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19F" w:rsidRDefault="004907C9" w:rsidP="0023019F">
      <w:pPr>
        <w:autoSpaceDE w:val="0"/>
        <w:autoSpaceDN w:val="0"/>
        <w:adjustRightInd w:val="0"/>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 </w:t>
      </w:r>
    </w:p>
    <w:p w:rsidR="0023019F" w:rsidRPr="005B0E86" w:rsidRDefault="0023019F" w:rsidP="0023019F">
      <w:pPr>
        <w:autoSpaceDE w:val="0"/>
        <w:autoSpaceDN w:val="0"/>
        <w:adjustRightInd w:val="0"/>
        <w:spacing w:after="0" w:line="360" w:lineRule="auto"/>
        <w:jc w:val="center"/>
        <w:rPr>
          <w:rFonts w:asciiTheme="majorBidi" w:hAnsiTheme="majorBidi" w:cstheme="majorBidi"/>
          <w:b/>
          <w:bCs/>
          <w:sz w:val="32"/>
          <w:szCs w:val="32"/>
        </w:rPr>
      </w:pPr>
      <w:r w:rsidRPr="005B0E86">
        <w:rPr>
          <w:rFonts w:asciiTheme="majorBidi" w:hAnsiTheme="majorBidi" w:cstheme="majorBidi"/>
          <w:b/>
          <w:bCs/>
          <w:sz w:val="32"/>
          <w:szCs w:val="32"/>
        </w:rPr>
        <w:t>Re-Thinking Romanization of Arabic-Islamic Script: A Case Study of CJKI Arabic Romanization System (CARS)</w:t>
      </w:r>
    </w:p>
    <w:p w:rsidR="0023019F" w:rsidRDefault="0023019F" w:rsidP="0023019F">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By</w:t>
      </w:r>
    </w:p>
    <w:p w:rsidR="0023019F" w:rsidRPr="005B0E86" w:rsidRDefault="0023019F" w:rsidP="0023019F">
      <w:pPr>
        <w:autoSpaceDE w:val="0"/>
        <w:autoSpaceDN w:val="0"/>
        <w:adjustRightInd w:val="0"/>
        <w:spacing w:after="0" w:line="240" w:lineRule="auto"/>
        <w:ind w:left="2160"/>
        <w:jc w:val="both"/>
        <w:rPr>
          <w:rFonts w:asciiTheme="majorBidi" w:hAnsiTheme="majorBidi" w:cstheme="majorBidi"/>
          <w:b/>
          <w:bCs/>
          <w:sz w:val="28"/>
          <w:szCs w:val="28"/>
        </w:rPr>
      </w:pPr>
      <w:r>
        <w:rPr>
          <w:rFonts w:asciiTheme="majorBidi" w:hAnsiTheme="majorBidi" w:cstheme="majorBidi"/>
          <w:b/>
          <w:bCs/>
          <w:sz w:val="28"/>
          <w:szCs w:val="28"/>
        </w:rPr>
        <w:t xml:space="preserve">Bashir ABDULRAHEEM </w:t>
      </w:r>
      <w:r>
        <w:rPr>
          <w:rStyle w:val="FootnoteReference"/>
          <w:rFonts w:asciiTheme="majorBidi" w:hAnsiTheme="majorBidi" w:cstheme="majorBidi"/>
          <w:b/>
          <w:bCs/>
          <w:sz w:val="28"/>
          <w:szCs w:val="28"/>
        </w:rPr>
        <w:footnoteReference w:id="2"/>
      </w:r>
    </w:p>
    <w:p w:rsidR="0023019F" w:rsidRPr="005B0E86" w:rsidRDefault="0023019F" w:rsidP="0023019F">
      <w:pPr>
        <w:autoSpaceDE w:val="0"/>
        <w:autoSpaceDN w:val="0"/>
        <w:adjustRightInd w:val="0"/>
        <w:spacing w:after="0" w:line="240" w:lineRule="auto"/>
        <w:jc w:val="both"/>
        <w:rPr>
          <w:rFonts w:asciiTheme="majorBidi" w:hAnsiTheme="majorBidi" w:cstheme="majorBidi"/>
          <w:b/>
          <w:bCs/>
          <w:sz w:val="28"/>
          <w:szCs w:val="28"/>
        </w:rPr>
      </w:pPr>
      <w:r w:rsidRPr="005B0E86">
        <w:rPr>
          <w:rFonts w:asciiTheme="majorBidi" w:hAnsiTheme="majorBidi" w:cstheme="majorBidi"/>
          <w:b/>
          <w:bCs/>
          <w:sz w:val="28"/>
          <w:szCs w:val="28"/>
        </w:rPr>
        <w:tab/>
      </w:r>
      <w:r w:rsidRPr="005B0E86">
        <w:rPr>
          <w:rFonts w:asciiTheme="majorBidi" w:hAnsiTheme="majorBidi" w:cstheme="majorBidi"/>
          <w:b/>
          <w:bCs/>
          <w:sz w:val="28"/>
          <w:szCs w:val="28"/>
        </w:rPr>
        <w:tab/>
      </w:r>
      <w:r w:rsidRPr="005B0E86">
        <w:rPr>
          <w:rFonts w:asciiTheme="majorBidi" w:hAnsiTheme="majorBidi" w:cstheme="majorBidi"/>
          <w:b/>
          <w:bCs/>
          <w:sz w:val="28"/>
          <w:szCs w:val="28"/>
        </w:rPr>
        <w:tab/>
      </w:r>
      <w:r w:rsidRPr="005B0E86">
        <w:rPr>
          <w:rFonts w:asciiTheme="majorBidi" w:hAnsiTheme="majorBidi" w:cstheme="majorBidi"/>
          <w:b/>
          <w:bCs/>
          <w:sz w:val="28"/>
          <w:szCs w:val="28"/>
        </w:rPr>
        <w:tab/>
      </w:r>
      <w:r w:rsidRPr="005B0E86">
        <w:rPr>
          <w:rFonts w:asciiTheme="majorBidi" w:hAnsiTheme="majorBidi" w:cstheme="majorBidi"/>
          <w:b/>
          <w:bCs/>
          <w:sz w:val="28"/>
          <w:szCs w:val="28"/>
        </w:rPr>
        <w:tab/>
        <w:t>&amp;</w:t>
      </w:r>
    </w:p>
    <w:p w:rsidR="0023019F" w:rsidRPr="005B0E86" w:rsidRDefault="0023019F" w:rsidP="0023019F">
      <w:pPr>
        <w:autoSpaceDE w:val="0"/>
        <w:autoSpaceDN w:val="0"/>
        <w:adjustRightInd w:val="0"/>
        <w:spacing w:after="0" w:line="240" w:lineRule="auto"/>
        <w:ind w:left="1440" w:firstLine="720"/>
        <w:jc w:val="both"/>
        <w:rPr>
          <w:rFonts w:asciiTheme="majorBidi" w:hAnsiTheme="majorBidi" w:cstheme="majorBidi"/>
          <w:b/>
          <w:bCs/>
          <w:sz w:val="28"/>
          <w:szCs w:val="28"/>
        </w:rPr>
      </w:pPr>
      <w:r w:rsidRPr="005B0E86">
        <w:rPr>
          <w:rFonts w:asciiTheme="majorBidi" w:hAnsiTheme="majorBidi" w:cstheme="majorBidi"/>
          <w:b/>
          <w:bCs/>
          <w:sz w:val="28"/>
          <w:szCs w:val="28"/>
        </w:rPr>
        <w:t>KazeemAdekunle ADEGOKE</w:t>
      </w:r>
      <w:r>
        <w:rPr>
          <w:rStyle w:val="FootnoteReference"/>
          <w:rFonts w:asciiTheme="majorBidi" w:hAnsiTheme="majorBidi" w:cstheme="majorBidi"/>
          <w:b/>
          <w:bCs/>
          <w:sz w:val="28"/>
          <w:szCs w:val="28"/>
        </w:rPr>
        <w:footnoteReference w:id="3"/>
      </w:r>
    </w:p>
    <w:p w:rsidR="0023019F" w:rsidRDefault="0023019F" w:rsidP="0023019F">
      <w:pPr>
        <w:autoSpaceDE w:val="0"/>
        <w:autoSpaceDN w:val="0"/>
        <w:adjustRightInd w:val="0"/>
        <w:spacing w:after="0" w:line="360" w:lineRule="auto"/>
        <w:jc w:val="both"/>
        <w:rPr>
          <w:rFonts w:asciiTheme="majorBidi" w:hAnsiTheme="majorBidi" w:cstheme="majorBidi"/>
          <w:b/>
          <w:bCs/>
          <w:sz w:val="24"/>
          <w:szCs w:val="24"/>
        </w:rPr>
      </w:pPr>
    </w:p>
    <w:p w:rsidR="0023019F" w:rsidRDefault="0023019F" w:rsidP="0023019F">
      <w:pPr>
        <w:jc w:val="both"/>
        <w:rPr>
          <w:rFonts w:asciiTheme="majorBidi" w:hAnsiTheme="majorBidi" w:cstheme="majorBidi"/>
          <w:b/>
          <w:bCs/>
          <w:sz w:val="28"/>
          <w:szCs w:val="28"/>
          <w:lang w:val="en-GB"/>
        </w:rPr>
      </w:pPr>
      <w:r>
        <w:rPr>
          <w:rFonts w:asciiTheme="majorBidi" w:hAnsiTheme="majorBidi" w:cstheme="majorBidi"/>
          <w:b/>
          <w:bCs/>
          <w:sz w:val="28"/>
          <w:szCs w:val="28"/>
          <w:lang w:val="en-GB"/>
        </w:rPr>
        <w:t>Abstract</w:t>
      </w:r>
    </w:p>
    <w:p w:rsidR="0023019F" w:rsidRDefault="0023019F" w:rsidP="000C7BF8">
      <w:pPr>
        <w:spacing w:line="240" w:lineRule="auto"/>
        <w:jc w:val="both"/>
        <w:rPr>
          <w:rFonts w:ascii="Times New Roman" w:hAnsi="Times New Roman"/>
          <w:i/>
          <w:sz w:val="24"/>
          <w:szCs w:val="24"/>
        </w:rPr>
      </w:pPr>
      <w:r>
        <w:rPr>
          <w:rFonts w:ascii="Times New Roman" w:hAnsi="Times New Roman"/>
          <w:i/>
          <w:sz w:val="24"/>
          <w:szCs w:val="24"/>
        </w:rPr>
        <w:t>Teaching-learning process of Arabic and Islamic Studies in the field of western scholarship took another dimension when it got to the Occidental nations in Europe. In fact, this was the main reason why the twin discipline of Arabic and Islamic Studies was referred to either Oriental Studies or Middle-Eastern Studies in the West.</w:t>
      </w:r>
      <w:r w:rsidR="000C7BF8">
        <w:rPr>
          <w:rFonts w:ascii="Times New Roman" w:hAnsi="Times New Roman"/>
          <w:i/>
          <w:sz w:val="24"/>
          <w:szCs w:val="24"/>
        </w:rPr>
        <w:t xml:space="preserve"> </w:t>
      </w:r>
      <w:r>
        <w:rPr>
          <w:rFonts w:ascii="Times New Roman" w:hAnsi="Times New Roman"/>
          <w:i/>
          <w:sz w:val="24"/>
          <w:szCs w:val="24"/>
        </w:rPr>
        <w:t>Since the Arabic language is the traditional and professional language of this twin discipline, there should be a way out to bridge the linguistic barrier between the discipline and the non-Arabic speaker learners.</w:t>
      </w:r>
      <w:r w:rsidR="004907C9">
        <w:rPr>
          <w:rFonts w:ascii="Times New Roman" w:hAnsi="Times New Roman"/>
          <w:i/>
          <w:sz w:val="24"/>
          <w:szCs w:val="24"/>
        </w:rPr>
        <w:t xml:space="preserve"> </w:t>
      </w:r>
      <w:r w:rsidRPr="00FA40FE">
        <w:rPr>
          <w:rFonts w:ascii="Times New Roman" w:hAnsi="Times New Roman"/>
          <w:i/>
          <w:sz w:val="24"/>
          <w:szCs w:val="24"/>
        </w:rPr>
        <w:t>The needed vital instrument to achieve this venture requires the</w:t>
      </w:r>
      <w:r>
        <w:rPr>
          <w:rFonts w:ascii="Times New Roman" w:hAnsi="Times New Roman"/>
          <w:i/>
          <w:sz w:val="24"/>
          <w:szCs w:val="24"/>
        </w:rPr>
        <w:t xml:space="preserve"> invention of</w:t>
      </w:r>
      <w:r w:rsidRPr="00997D02">
        <w:rPr>
          <w:rFonts w:ascii="Times New Roman" w:hAnsi="Times New Roman"/>
          <w:i/>
          <w:iCs/>
          <w:sz w:val="24"/>
          <w:szCs w:val="24"/>
        </w:rPr>
        <w:t xml:space="preserve"> t</w:t>
      </w:r>
      <w:r w:rsidRPr="00997D02">
        <w:rPr>
          <w:rFonts w:asciiTheme="majorBidi" w:hAnsiTheme="majorBidi" w:cstheme="majorBidi"/>
          <w:i/>
          <w:iCs/>
          <w:sz w:val="24"/>
          <w:szCs w:val="24"/>
        </w:rPr>
        <w:t>ransliteration and transcription</w:t>
      </w:r>
      <w:r w:rsidR="000C7BF8">
        <w:rPr>
          <w:rFonts w:asciiTheme="majorBidi" w:hAnsiTheme="majorBidi" w:cstheme="majorBidi"/>
          <w:i/>
          <w:iCs/>
          <w:sz w:val="24"/>
          <w:szCs w:val="24"/>
        </w:rPr>
        <w:t xml:space="preserve"> </w:t>
      </w:r>
      <w:r>
        <w:rPr>
          <w:rFonts w:ascii="Times New Roman" w:hAnsi="Times New Roman"/>
          <w:i/>
          <w:sz w:val="24"/>
          <w:szCs w:val="24"/>
        </w:rPr>
        <w:t xml:space="preserve">of Arabic letters into non-Arabic letters which was successfully done in Romanization of Arabic-Islamic Scripts. </w:t>
      </w:r>
      <w:r>
        <w:rPr>
          <w:rFonts w:asciiTheme="majorBidi" w:hAnsiTheme="majorBidi" w:cstheme="majorBidi"/>
          <w:i/>
          <w:iCs/>
          <w:sz w:val="24"/>
          <w:szCs w:val="24"/>
          <w:lang w:val="en-GB"/>
        </w:rPr>
        <w:t>Thus, the paper attempts to examine the</w:t>
      </w:r>
      <w:r>
        <w:rPr>
          <w:rFonts w:ascii="Times New Roman" w:hAnsi="Times New Roman"/>
          <w:i/>
          <w:sz w:val="24"/>
          <w:szCs w:val="24"/>
        </w:rPr>
        <w:t>Romanization of Arabic-Islamic Scripts in the twin discipline of Arabic and Islamic Studies in the occidental world. It examines</w:t>
      </w:r>
      <w:r>
        <w:rPr>
          <w:rFonts w:asciiTheme="majorBidi" w:hAnsiTheme="majorBidi" w:cstheme="majorBidi"/>
          <w:i/>
          <w:iCs/>
          <w:sz w:val="24"/>
          <w:szCs w:val="24"/>
          <w:lang w:val="en-GB"/>
        </w:rPr>
        <w:t>the historical evolution of</w:t>
      </w:r>
      <w:r w:rsidR="004907C9">
        <w:rPr>
          <w:rFonts w:asciiTheme="majorBidi" w:hAnsiTheme="majorBidi" w:cstheme="majorBidi"/>
          <w:i/>
          <w:iCs/>
          <w:sz w:val="24"/>
          <w:szCs w:val="24"/>
          <w:lang w:val="en-GB"/>
        </w:rPr>
        <w:t xml:space="preserve"> </w:t>
      </w:r>
      <w:r w:rsidRPr="00997D02">
        <w:rPr>
          <w:rFonts w:ascii="Times New Roman" w:hAnsi="Times New Roman"/>
          <w:i/>
          <w:iCs/>
          <w:sz w:val="24"/>
          <w:szCs w:val="24"/>
        </w:rPr>
        <w:t>t</w:t>
      </w:r>
      <w:r w:rsidRPr="00997D02">
        <w:rPr>
          <w:rFonts w:asciiTheme="majorBidi" w:hAnsiTheme="majorBidi" w:cstheme="majorBidi"/>
          <w:i/>
          <w:iCs/>
          <w:sz w:val="24"/>
          <w:szCs w:val="24"/>
        </w:rPr>
        <w:t>ransliteration and transcription</w:t>
      </w:r>
      <w:r w:rsidR="004907C9">
        <w:rPr>
          <w:rFonts w:asciiTheme="majorBidi" w:hAnsiTheme="majorBidi" w:cstheme="majorBidi"/>
          <w:i/>
          <w:iCs/>
          <w:sz w:val="24"/>
          <w:szCs w:val="24"/>
        </w:rPr>
        <w:t xml:space="preserve"> </w:t>
      </w:r>
      <w:r>
        <w:rPr>
          <w:rFonts w:ascii="Times New Roman" w:hAnsi="Times New Roman"/>
          <w:i/>
          <w:sz w:val="24"/>
          <w:szCs w:val="24"/>
        </w:rPr>
        <w:t>of Arabic letters into non-Arabic letters</w:t>
      </w:r>
      <w:r>
        <w:rPr>
          <w:rFonts w:asciiTheme="majorBidi" w:hAnsiTheme="majorBidi" w:cstheme="majorBidi"/>
          <w:i/>
          <w:iCs/>
          <w:sz w:val="24"/>
          <w:szCs w:val="24"/>
          <w:lang w:val="en-GB"/>
        </w:rPr>
        <w:t xml:space="preserve"> in which </w:t>
      </w:r>
      <w:r>
        <w:rPr>
          <w:rFonts w:asciiTheme="majorBidi" w:hAnsiTheme="majorBidi" w:cstheme="majorBidi"/>
          <w:i/>
          <w:iCs/>
          <w:sz w:val="24"/>
          <w:szCs w:val="24"/>
        </w:rPr>
        <w:t xml:space="preserve">the distinction and lack of uniformity of </w:t>
      </w:r>
      <w:r>
        <w:rPr>
          <w:rFonts w:ascii="Times New Roman" w:hAnsi="Times New Roman"/>
          <w:i/>
          <w:sz w:val="24"/>
          <w:szCs w:val="24"/>
        </w:rPr>
        <w:t>Romanization of Arabic-Islamic Scripts are fully explored.</w:t>
      </w:r>
      <w:r>
        <w:rPr>
          <w:rFonts w:asciiTheme="majorBidi" w:hAnsiTheme="majorBidi" w:cstheme="majorBidi"/>
          <w:i/>
          <w:iCs/>
          <w:sz w:val="24"/>
          <w:szCs w:val="24"/>
          <w:lang w:val="en-GB"/>
        </w:rPr>
        <w:t>The paper</w:t>
      </w:r>
      <w:r>
        <w:rPr>
          <w:rFonts w:asciiTheme="majorBidi" w:hAnsiTheme="majorBidi" w:cstheme="majorBidi"/>
          <w:i/>
          <w:iCs/>
          <w:sz w:val="24"/>
          <w:szCs w:val="24"/>
        </w:rPr>
        <w:t xml:space="preserve"> would finally take us through the fundamental role played by the</w:t>
      </w:r>
      <w:r w:rsidRPr="00EA359E">
        <w:rPr>
          <w:rFonts w:asciiTheme="majorBidi" w:hAnsiTheme="majorBidi" w:cstheme="majorBidi"/>
          <w:i/>
          <w:sz w:val="24"/>
          <w:szCs w:val="24"/>
        </w:rPr>
        <w:t xml:space="preserve"> CJKI Arabic Romanization System (CARS) in the recent innovation in the </w:t>
      </w:r>
      <w:r w:rsidRPr="00EA359E">
        <w:rPr>
          <w:rFonts w:ascii="Times New Roman" w:hAnsi="Times New Roman"/>
          <w:i/>
          <w:sz w:val="24"/>
          <w:szCs w:val="24"/>
        </w:rPr>
        <w:t>Romanization of A</w:t>
      </w:r>
      <w:r>
        <w:rPr>
          <w:rFonts w:ascii="Times New Roman" w:hAnsi="Times New Roman"/>
          <w:i/>
          <w:sz w:val="24"/>
          <w:szCs w:val="24"/>
        </w:rPr>
        <w:t>rabic-Islamic Scripts in the twin discipline of Arabic and Islamic Studies in the western-oriented institution of learning.</w:t>
      </w:r>
      <w:r w:rsidR="000C7BF8">
        <w:rPr>
          <w:rFonts w:ascii="Times New Roman" w:hAnsi="Times New Roman"/>
          <w:i/>
          <w:sz w:val="24"/>
          <w:szCs w:val="24"/>
        </w:rPr>
        <w:t xml:space="preserve"> </w:t>
      </w:r>
      <w:r>
        <w:rPr>
          <w:rFonts w:asciiTheme="majorBidi" w:hAnsiTheme="majorBidi" w:cstheme="majorBidi"/>
          <w:i/>
          <w:iCs/>
          <w:sz w:val="24"/>
          <w:szCs w:val="24"/>
        </w:rPr>
        <w:t>The purpose is to see</w:t>
      </w:r>
      <w:r>
        <w:rPr>
          <w:rFonts w:asciiTheme="majorBidi" w:hAnsiTheme="majorBidi" w:cstheme="majorBidi"/>
          <w:i/>
          <w:iCs/>
          <w:sz w:val="24"/>
          <w:szCs w:val="24"/>
          <w:lang w:val="en-GB"/>
        </w:rPr>
        <w:t xml:space="preserve"> what</w:t>
      </w:r>
      <w:r>
        <w:rPr>
          <w:rFonts w:asciiTheme="majorBidi" w:hAnsiTheme="majorBidi" w:cstheme="majorBidi"/>
          <w:i/>
          <w:iCs/>
          <w:sz w:val="24"/>
          <w:szCs w:val="24"/>
        </w:rPr>
        <w:t xml:space="preserve"> element of innovative development ushered in the recent Arabic-Islamic scholarship in the methods of </w:t>
      </w:r>
      <w:r w:rsidRPr="00997D02">
        <w:rPr>
          <w:rFonts w:ascii="Times New Roman" w:hAnsi="Times New Roman"/>
          <w:i/>
          <w:iCs/>
          <w:sz w:val="24"/>
          <w:szCs w:val="24"/>
        </w:rPr>
        <w:t>t</w:t>
      </w:r>
      <w:r w:rsidRPr="00997D02">
        <w:rPr>
          <w:rFonts w:asciiTheme="majorBidi" w:hAnsiTheme="majorBidi" w:cstheme="majorBidi"/>
          <w:i/>
          <w:iCs/>
          <w:sz w:val="24"/>
          <w:szCs w:val="24"/>
        </w:rPr>
        <w:t>ransliteration and transcription</w:t>
      </w:r>
      <w:r w:rsidR="000C7BF8">
        <w:rPr>
          <w:rFonts w:asciiTheme="majorBidi" w:hAnsiTheme="majorBidi" w:cstheme="majorBidi"/>
          <w:i/>
          <w:iCs/>
          <w:sz w:val="24"/>
          <w:szCs w:val="24"/>
        </w:rPr>
        <w:t xml:space="preserve"> </w:t>
      </w:r>
      <w:r>
        <w:rPr>
          <w:rFonts w:ascii="Times New Roman" w:hAnsi="Times New Roman"/>
          <w:i/>
          <w:sz w:val="24"/>
          <w:szCs w:val="24"/>
        </w:rPr>
        <w:t>of Arabic letters into non-Arabic letters.</w:t>
      </w:r>
    </w:p>
    <w:p w:rsidR="0023019F" w:rsidRDefault="0023019F" w:rsidP="0023019F">
      <w:pPr>
        <w:autoSpaceDE w:val="0"/>
        <w:autoSpaceDN w:val="0"/>
        <w:adjustRightInd w:val="0"/>
        <w:spacing w:after="0" w:line="360" w:lineRule="auto"/>
        <w:rPr>
          <w:rFonts w:ascii="Times New Roman" w:hAnsi="Times New Roman"/>
          <w:b/>
          <w:bCs/>
          <w:iCs/>
          <w:sz w:val="24"/>
          <w:szCs w:val="24"/>
        </w:rPr>
      </w:pPr>
    </w:p>
    <w:p w:rsidR="0023019F" w:rsidRPr="005B0E86" w:rsidRDefault="0023019F" w:rsidP="0023019F">
      <w:pPr>
        <w:autoSpaceDE w:val="0"/>
        <w:autoSpaceDN w:val="0"/>
        <w:adjustRightInd w:val="0"/>
        <w:spacing w:after="0" w:line="360" w:lineRule="auto"/>
        <w:rPr>
          <w:rFonts w:asciiTheme="majorBidi" w:hAnsiTheme="majorBidi" w:cstheme="majorBidi"/>
          <w:sz w:val="24"/>
          <w:szCs w:val="24"/>
        </w:rPr>
      </w:pPr>
      <w:r w:rsidRPr="005B0E86">
        <w:rPr>
          <w:rFonts w:ascii="Times New Roman" w:hAnsi="Times New Roman"/>
          <w:b/>
          <w:bCs/>
          <w:iCs/>
          <w:sz w:val="24"/>
          <w:szCs w:val="24"/>
        </w:rPr>
        <w:t>Keywords:</w:t>
      </w:r>
      <w:r w:rsidR="000C7BF8">
        <w:rPr>
          <w:rFonts w:ascii="Times New Roman" w:hAnsi="Times New Roman"/>
          <w:b/>
          <w:bCs/>
          <w:iCs/>
          <w:sz w:val="24"/>
          <w:szCs w:val="24"/>
        </w:rPr>
        <w:t xml:space="preserve"> </w:t>
      </w:r>
      <w:r w:rsidRPr="005B0E86">
        <w:rPr>
          <w:rFonts w:asciiTheme="majorBidi" w:hAnsiTheme="majorBidi" w:cstheme="majorBidi"/>
          <w:sz w:val="24"/>
          <w:szCs w:val="24"/>
        </w:rPr>
        <w:t>Romanization</w:t>
      </w:r>
      <w:r>
        <w:rPr>
          <w:rFonts w:asciiTheme="majorBidi" w:hAnsiTheme="majorBidi" w:cstheme="majorBidi"/>
          <w:sz w:val="24"/>
          <w:szCs w:val="24"/>
        </w:rPr>
        <w:t xml:space="preserve">, </w:t>
      </w:r>
      <w:r w:rsidRPr="005B0E86">
        <w:rPr>
          <w:rFonts w:asciiTheme="majorBidi" w:hAnsiTheme="majorBidi" w:cstheme="majorBidi"/>
          <w:sz w:val="24"/>
          <w:szCs w:val="24"/>
        </w:rPr>
        <w:t>Re-Thinking</w:t>
      </w:r>
      <w:r>
        <w:rPr>
          <w:rFonts w:asciiTheme="majorBidi" w:hAnsiTheme="majorBidi" w:cstheme="majorBidi"/>
          <w:sz w:val="24"/>
          <w:szCs w:val="24"/>
        </w:rPr>
        <w:t>, Transliteration, Transcription,</w:t>
      </w:r>
      <w:r w:rsidRPr="005B0E86">
        <w:rPr>
          <w:rFonts w:asciiTheme="majorBidi" w:hAnsiTheme="majorBidi" w:cstheme="majorBidi"/>
          <w:sz w:val="24"/>
          <w:szCs w:val="24"/>
        </w:rPr>
        <w:t xml:space="preserve"> Arabic-Islamic</w:t>
      </w:r>
      <w:r w:rsidR="000C7BF8">
        <w:rPr>
          <w:rFonts w:asciiTheme="majorBidi" w:hAnsiTheme="majorBidi" w:cstheme="majorBidi"/>
          <w:sz w:val="24"/>
          <w:szCs w:val="24"/>
        </w:rPr>
        <w:t xml:space="preserve"> D</w:t>
      </w:r>
      <w:r>
        <w:rPr>
          <w:rFonts w:asciiTheme="majorBidi" w:hAnsiTheme="majorBidi" w:cstheme="majorBidi"/>
          <w:sz w:val="24"/>
          <w:szCs w:val="24"/>
        </w:rPr>
        <w:t>iscipline,</w:t>
      </w:r>
      <w:r w:rsidRPr="005B0E86">
        <w:rPr>
          <w:rFonts w:asciiTheme="majorBidi" w:hAnsiTheme="majorBidi" w:cstheme="majorBidi"/>
          <w:sz w:val="24"/>
          <w:szCs w:val="24"/>
        </w:rPr>
        <w:t xml:space="preserve"> Script</w:t>
      </w:r>
      <w:r>
        <w:rPr>
          <w:rFonts w:asciiTheme="majorBidi" w:hAnsiTheme="majorBidi" w:cstheme="majorBidi"/>
          <w:sz w:val="24"/>
          <w:szCs w:val="24"/>
        </w:rPr>
        <w:t>,</w:t>
      </w:r>
      <w:r w:rsidR="000C7BF8">
        <w:rPr>
          <w:rFonts w:asciiTheme="majorBidi" w:hAnsiTheme="majorBidi" w:cstheme="majorBidi"/>
          <w:sz w:val="24"/>
          <w:szCs w:val="24"/>
        </w:rPr>
        <w:t xml:space="preserve"> </w:t>
      </w:r>
      <w:r>
        <w:rPr>
          <w:rFonts w:asciiTheme="majorBidi" w:hAnsiTheme="majorBidi" w:cstheme="majorBidi"/>
          <w:sz w:val="24"/>
          <w:szCs w:val="24"/>
        </w:rPr>
        <w:t>System.</w:t>
      </w:r>
    </w:p>
    <w:p w:rsidR="0023019F" w:rsidRPr="005B0E86" w:rsidRDefault="0023019F" w:rsidP="0023019F">
      <w:pPr>
        <w:spacing w:line="240" w:lineRule="auto"/>
        <w:jc w:val="both"/>
        <w:rPr>
          <w:rFonts w:asciiTheme="majorBidi" w:hAnsiTheme="majorBidi" w:cstheme="majorBidi"/>
          <w:b/>
          <w:bCs/>
          <w:iCs/>
          <w:sz w:val="24"/>
          <w:szCs w:val="24"/>
        </w:rPr>
      </w:pPr>
    </w:p>
    <w:p w:rsidR="0023019F" w:rsidRDefault="0023019F" w:rsidP="0023019F">
      <w:pPr>
        <w:autoSpaceDE w:val="0"/>
        <w:autoSpaceDN w:val="0"/>
        <w:adjustRightInd w:val="0"/>
        <w:spacing w:after="0" w:line="360" w:lineRule="auto"/>
        <w:jc w:val="both"/>
        <w:rPr>
          <w:rFonts w:asciiTheme="majorBidi" w:hAnsiTheme="majorBidi" w:cstheme="majorBidi"/>
          <w:b/>
          <w:bCs/>
          <w:sz w:val="24"/>
          <w:szCs w:val="24"/>
        </w:rPr>
      </w:pPr>
    </w:p>
    <w:p w:rsidR="0023019F" w:rsidRDefault="0023019F" w:rsidP="0023019F">
      <w:pPr>
        <w:autoSpaceDE w:val="0"/>
        <w:autoSpaceDN w:val="0"/>
        <w:adjustRightInd w:val="0"/>
        <w:spacing w:after="0" w:line="360" w:lineRule="auto"/>
        <w:jc w:val="both"/>
        <w:rPr>
          <w:rFonts w:asciiTheme="majorBidi" w:hAnsiTheme="majorBidi" w:cstheme="majorBidi"/>
          <w:b/>
          <w:bCs/>
          <w:sz w:val="24"/>
          <w:szCs w:val="24"/>
        </w:rPr>
      </w:pPr>
    </w:p>
    <w:p w:rsidR="0023019F" w:rsidRDefault="0023019F" w:rsidP="0023019F">
      <w:pPr>
        <w:autoSpaceDE w:val="0"/>
        <w:autoSpaceDN w:val="0"/>
        <w:adjustRightInd w:val="0"/>
        <w:spacing w:after="0" w:line="360" w:lineRule="auto"/>
        <w:jc w:val="both"/>
        <w:rPr>
          <w:rFonts w:asciiTheme="majorBidi" w:hAnsiTheme="majorBidi" w:cstheme="majorBidi"/>
          <w:b/>
          <w:bCs/>
          <w:sz w:val="24"/>
          <w:szCs w:val="24"/>
        </w:rPr>
      </w:pPr>
    </w:p>
    <w:p w:rsidR="0023019F" w:rsidRDefault="0023019F" w:rsidP="0023019F">
      <w:pPr>
        <w:autoSpaceDE w:val="0"/>
        <w:autoSpaceDN w:val="0"/>
        <w:adjustRightInd w:val="0"/>
        <w:spacing w:after="0" w:line="360" w:lineRule="auto"/>
        <w:jc w:val="both"/>
        <w:rPr>
          <w:rFonts w:asciiTheme="majorBidi" w:hAnsiTheme="majorBidi" w:cstheme="majorBidi"/>
          <w:b/>
          <w:bCs/>
          <w:sz w:val="24"/>
          <w:szCs w:val="24"/>
        </w:rPr>
      </w:pPr>
    </w:p>
    <w:p w:rsidR="0023019F" w:rsidRPr="00F55B0B" w:rsidRDefault="0023019F" w:rsidP="0023019F">
      <w:pPr>
        <w:autoSpaceDE w:val="0"/>
        <w:autoSpaceDN w:val="0"/>
        <w:adjustRightInd w:val="0"/>
        <w:spacing w:after="0" w:line="360" w:lineRule="auto"/>
        <w:jc w:val="both"/>
        <w:rPr>
          <w:rFonts w:asciiTheme="majorBidi" w:hAnsiTheme="majorBidi" w:cstheme="majorBidi"/>
          <w:b/>
          <w:bCs/>
          <w:sz w:val="24"/>
          <w:szCs w:val="24"/>
        </w:rPr>
      </w:pPr>
      <w:r w:rsidRPr="00F55B0B">
        <w:rPr>
          <w:rFonts w:asciiTheme="majorBidi" w:hAnsiTheme="majorBidi" w:cstheme="majorBidi"/>
          <w:b/>
          <w:bCs/>
          <w:sz w:val="24"/>
          <w:szCs w:val="24"/>
        </w:rPr>
        <w:t xml:space="preserve">Introduction </w:t>
      </w:r>
    </w:p>
    <w:p w:rsidR="0023019F" w:rsidRPr="00F55B0B" w:rsidRDefault="0023019F" w:rsidP="0023019F">
      <w:pPr>
        <w:autoSpaceDE w:val="0"/>
        <w:autoSpaceDN w:val="0"/>
        <w:adjustRightInd w:val="0"/>
        <w:spacing w:after="0" w:line="360" w:lineRule="auto"/>
        <w:jc w:val="both"/>
        <w:rPr>
          <w:rFonts w:asciiTheme="majorBidi" w:hAnsiTheme="majorBidi" w:cstheme="majorBidi"/>
          <w:sz w:val="24"/>
          <w:szCs w:val="24"/>
        </w:rPr>
      </w:pPr>
      <w:r w:rsidRPr="00F55B0B">
        <w:rPr>
          <w:rFonts w:asciiTheme="majorBidi" w:hAnsiTheme="majorBidi" w:cstheme="majorBidi"/>
          <w:sz w:val="24"/>
          <w:szCs w:val="24"/>
        </w:rPr>
        <w:t>Transliteration and transcription are two terms used for representing Arabic characters in Latin alphabet. There is slight different between these two terms as being defined by the experts. Habash, Soudi</w:t>
      </w:r>
      <w:r w:rsidR="003415D8">
        <w:rPr>
          <w:rFonts w:asciiTheme="majorBidi" w:hAnsiTheme="majorBidi" w:cstheme="majorBidi"/>
          <w:sz w:val="24"/>
          <w:szCs w:val="24"/>
        </w:rPr>
        <w:t xml:space="preserve"> </w:t>
      </w:r>
      <w:r w:rsidRPr="00F55B0B">
        <w:rPr>
          <w:rFonts w:asciiTheme="majorBidi" w:hAnsiTheme="majorBidi" w:cstheme="majorBidi"/>
          <w:sz w:val="24"/>
          <w:szCs w:val="24"/>
        </w:rPr>
        <w:t>&amp;</w:t>
      </w:r>
      <w:r w:rsidR="003415D8">
        <w:rPr>
          <w:rFonts w:asciiTheme="majorBidi" w:hAnsiTheme="majorBidi" w:cstheme="majorBidi"/>
          <w:sz w:val="24"/>
          <w:szCs w:val="24"/>
        </w:rPr>
        <w:t xml:space="preserve"> </w:t>
      </w:r>
      <w:r w:rsidRPr="00F55B0B">
        <w:rPr>
          <w:rFonts w:asciiTheme="majorBidi" w:hAnsiTheme="majorBidi" w:cstheme="majorBidi"/>
          <w:sz w:val="24"/>
          <w:szCs w:val="24"/>
        </w:rPr>
        <w:t>Buckwalter (2007) citing Beesley who defines transliteration as term that denotes an orthography using carefully substituted orthographical symbols in one-to-one while the term transcription denotes an orthography that characterizes the phonology or morpho-phonology of a language</w:t>
      </w:r>
      <w:r w:rsidRPr="00F55B0B">
        <w:rPr>
          <w:rFonts w:ascii="TimesNewRoman" w:cs="TimesNewRoman"/>
          <w:sz w:val="24"/>
          <w:szCs w:val="24"/>
        </w:rPr>
        <w:t>.</w:t>
      </w:r>
    </w:p>
    <w:p w:rsidR="0023019F" w:rsidRDefault="0023019F" w:rsidP="0023019F">
      <w:pPr>
        <w:autoSpaceDE w:val="0"/>
        <w:autoSpaceDN w:val="0"/>
        <w:adjustRightInd w:val="0"/>
        <w:spacing w:after="0" w:line="360" w:lineRule="auto"/>
        <w:jc w:val="both"/>
        <w:rPr>
          <w:rFonts w:ascii="Times New Roman" w:eastAsia="Times New Roman" w:hAnsi="Times New Roman" w:cs="Times New Roman"/>
          <w:sz w:val="24"/>
          <w:szCs w:val="24"/>
        </w:rPr>
      </w:pPr>
    </w:p>
    <w:p w:rsidR="0023019F" w:rsidRPr="00F55B0B" w:rsidRDefault="0023019F" w:rsidP="0023019F">
      <w:pPr>
        <w:autoSpaceDE w:val="0"/>
        <w:autoSpaceDN w:val="0"/>
        <w:adjustRightInd w:val="0"/>
        <w:spacing w:after="0" w:line="360" w:lineRule="auto"/>
        <w:jc w:val="both"/>
        <w:rPr>
          <w:rFonts w:ascii="TimesNewRoman" w:cs="TimesNewRoman"/>
          <w:sz w:val="24"/>
          <w:szCs w:val="24"/>
        </w:rPr>
      </w:pPr>
      <w:r w:rsidRPr="00F55B0B">
        <w:rPr>
          <w:rFonts w:ascii="Times New Roman" w:eastAsia="Times New Roman" w:hAnsi="Times New Roman" w:cs="Times New Roman"/>
          <w:sz w:val="24"/>
          <w:szCs w:val="24"/>
        </w:rPr>
        <w:t>Similarly, Halpern (2009) defines both transliteration and transcription in the following ways; transliteration refers to representing the source script (graphemes, not phonemes) with characters of another script, as in</w:t>
      </w:r>
      <w:r w:rsidRPr="00497BF7">
        <w:rPr>
          <w:rFonts w:ascii="Times New Roman" w:eastAsia="Times New Roman" w:hAnsi="Times New Roman" w:cs="Times New Roman"/>
          <w:b/>
          <w:bCs/>
          <w:sz w:val="24"/>
          <w:szCs w:val="24"/>
          <w:rtl/>
        </w:rPr>
        <w:t>محمد</w:t>
      </w:r>
      <w:r w:rsidRPr="00F55B0B">
        <w:rPr>
          <w:rFonts w:ascii="Times New Roman" w:eastAsia="Times New Roman" w:hAnsi="Times New Roman" w:cs="Times New Roman"/>
          <w:sz w:val="24"/>
          <w:szCs w:val="24"/>
        </w:rPr>
        <w:t xml:space="preserve"> /</w:t>
      </w:r>
      <w:r w:rsidRPr="00F55B0B">
        <w:rPr>
          <w:rFonts w:ascii="Times New Roman" w:eastAsia="Times New Roman" w:hAnsi="Times New Roman" w:cs="Times New Roman"/>
          <w:i/>
          <w:iCs/>
          <w:sz w:val="24"/>
          <w:szCs w:val="24"/>
        </w:rPr>
        <w:t>mhmd</w:t>
      </w:r>
      <w:r w:rsidRPr="00F55B0B">
        <w:rPr>
          <w:rFonts w:ascii="Times New Roman" w:eastAsia="Times New Roman" w:hAnsi="Times New Roman" w:cs="Times New Roman"/>
          <w:sz w:val="24"/>
          <w:szCs w:val="24"/>
        </w:rPr>
        <w:t xml:space="preserve">/ while transcription is a method of representing the source script in the target script in a manner that reflects pronunciation. So, the previous Arabic word </w:t>
      </w:r>
      <w:r>
        <w:rPr>
          <w:rFonts w:ascii="Times New Roman" w:eastAsia="Times New Roman" w:hAnsi="Times New Roman" w:cs="Times New Roman"/>
          <w:sz w:val="24"/>
          <w:szCs w:val="24"/>
        </w:rPr>
        <w:t xml:space="preserve">will be </w:t>
      </w:r>
      <w:r w:rsidR="00012460">
        <w:rPr>
          <w:rFonts w:ascii="Times New Roman" w:eastAsia="Times New Roman" w:hAnsi="Times New Roman" w:cs="Times New Roman"/>
          <w:sz w:val="24"/>
          <w:szCs w:val="24"/>
        </w:rPr>
        <w:t>transcriptionally</w:t>
      </w:r>
      <w:r>
        <w:rPr>
          <w:rFonts w:ascii="Times New Roman" w:eastAsia="Times New Roman" w:hAnsi="Times New Roman" w:cs="Times New Roman"/>
          <w:sz w:val="24"/>
          <w:szCs w:val="24"/>
        </w:rPr>
        <w:t xml:space="preserve"> reflect</w:t>
      </w:r>
      <w:r w:rsidRPr="00F55B0B">
        <w:rPr>
          <w:rFonts w:ascii="Times New Roman" w:eastAsia="Times New Roman" w:hAnsi="Times New Roman" w:cs="Times New Roman"/>
          <w:sz w:val="24"/>
          <w:szCs w:val="24"/>
        </w:rPr>
        <w:t>ed as /Muhammad/.A  meticulous examination of the above cited definitions brings out a clear distinction between these two terms, nevertheless the two terms have been erroneously assumed to be synonymous as noted by Jaleel</w:t>
      </w:r>
      <w:r w:rsidR="00943313">
        <w:rPr>
          <w:rFonts w:ascii="Times New Roman" w:eastAsia="Times New Roman" w:hAnsi="Times New Roman" w:cs="Times New Roman"/>
          <w:sz w:val="24"/>
          <w:szCs w:val="24"/>
        </w:rPr>
        <w:t xml:space="preserve"> </w:t>
      </w:r>
      <w:r w:rsidRPr="00F55B0B">
        <w:rPr>
          <w:rFonts w:ascii="Times New Roman" w:eastAsia="Times New Roman" w:hAnsi="Times New Roman" w:cs="Times New Roman"/>
          <w:sz w:val="24"/>
          <w:szCs w:val="24"/>
        </w:rPr>
        <w:t>&amp;</w:t>
      </w:r>
      <w:r w:rsidR="00943313">
        <w:rPr>
          <w:rFonts w:ascii="Times New Roman" w:eastAsia="Times New Roman" w:hAnsi="Times New Roman" w:cs="Times New Roman"/>
          <w:sz w:val="24"/>
          <w:szCs w:val="24"/>
        </w:rPr>
        <w:t xml:space="preserve"> </w:t>
      </w:r>
      <w:r w:rsidRPr="00F55B0B">
        <w:rPr>
          <w:rFonts w:ascii="Times New Roman" w:eastAsia="Times New Roman" w:hAnsi="Times New Roman" w:cs="Times New Roman"/>
          <w:sz w:val="24"/>
          <w:szCs w:val="24"/>
        </w:rPr>
        <w:t>Larkey (2003) through the following assertion;</w:t>
      </w:r>
    </w:p>
    <w:p w:rsidR="0023019F" w:rsidRDefault="0023019F" w:rsidP="0023019F">
      <w:pPr>
        <w:autoSpaceDE w:val="0"/>
        <w:autoSpaceDN w:val="0"/>
        <w:adjustRightInd w:val="0"/>
        <w:spacing w:after="0" w:line="240" w:lineRule="auto"/>
        <w:ind w:left="1134" w:right="855"/>
        <w:jc w:val="both"/>
        <w:rPr>
          <w:rFonts w:asciiTheme="majorBidi" w:hAnsiTheme="majorBidi" w:cstheme="majorBidi"/>
          <w:sz w:val="24"/>
          <w:szCs w:val="24"/>
        </w:rPr>
      </w:pPr>
      <w:r w:rsidRPr="00F55B0B">
        <w:rPr>
          <w:rFonts w:asciiTheme="majorBidi" w:hAnsiTheme="majorBidi" w:cstheme="majorBidi"/>
          <w:sz w:val="24"/>
          <w:szCs w:val="24"/>
        </w:rPr>
        <w:t>Much confusion surrounds these terms, (i.e. transliteration and transcription) with the former often being misleadingly used in the sense of the latter even in academic papers</w:t>
      </w:r>
      <w:r>
        <w:rPr>
          <w:rFonts w:asciiTheme="majorBidi" w:hAnsiTheme="majorBidi" w:cstheme="majorBidi"/>
          <w:sz w:val="24"/>
          <w:szCs w:val="24"/>
        </w:rPr>
        <w:t>.</w:t>
      </w:r>
    </w:p>
    <w:p w:rsidR="0023019F" w:rsidRPr="00F55B0B" w:rsidRDefault="0023019F" w:rsidP="0023019F">
      <w:pPr>
        <w:autoSpaceDE w:val="0"/>
        <w:autoSpaceDN w:val="0"/>
        <w:adjustRightInd w:val="0"/>
        <w:spacing w:after="0" w:line="240" w:lineRule="auto"/>
        <w:ind w:left="1134" w:right="855"/>
        <w:jc w:val="both"/>
        <w:rPr>
          <w:rFonts w:asciiTheme="majorBidi" w:hAnsiTheme="majorBidi" w:cstheme="majorBidi"/>
          <w:sz w:val="24"/>
          <w:szCs w:val="24"/>
        </w:rPr>
      </w:pPr>
    </w:p>
    <w:p w:rsidR="0023019F" w:rsidRPr="00F55B0B" w:rsidRDefault="0023019F" w:rsidP="0023019F">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rPr>
        <w:t>It should be noted that the word Romanization is applicable to both transliteration and transcription. According to Halpern (2009) “Romanization” is using the letters of Latin alphabet to represent a language written in a non-Roman script such as Japanese, China or Arabic</w:t>
      </w:r>
      <w:r w:rsidRPr="00F55B0B">
        <w:rPr>
          <w:rFonts w:ascii="Times New Roman" w:eastAsia="Times New Roman" w:hAnsi="Times New Roman" w:cs="Times New Roman"/>
          <w:sz w:val="24"/>
          <w:szCs w:val="24"/>
          <w:lang w:val="en-GB"/>
        </w:rPr>
        <w:t xml:space="preserve">. </w:t>
      </w:r>
    </w:p>
    <w:p w:rsidR="0023019F" w:rsidRPr="00F55B0B" w:rsidRDefault="0023019F" w:rsidP="0023019F">
      <w:pPr>
        <w:spacing w:line="360" w:lineRule="auto"/>
        <w:jc w:val="both"/>
        <w:rPr>
          <w:rFonts w:ascii="Times New Roman" w:eastAsia="Times New Roman" w:hAnsi="Times New Roman" w:cs="Times New Roman"/>
          <w:b/>
          <w:bCs/>
          <w:sz w:val="24"/>
          <w:szCs w:val="24"/>
          <w:lang w:val="en-GB"/>
        </w:rPr>
      </w:pPr>
      <w:r w:rsidRPr="00F55B0B">
        <w:rPr>
          <w:rFonts w:ascii="Times New Roman" w:eastAsia="Times New Roman" w:hAnsi="Times New Roman" w:cs="Times New Roman"/>
          <w:b/>
          <w:bCs/>
          <w:sz w:val="24"/>
          <w:szCs w:val="24"/>
          <w:lang w:val="en-GB"/>
        </w:rPr>
        <w:t>The Evolution of Romanization of Arabic</w:t>
      </w:r>
      <w:r>
        <w:rPr>
          <w:rFonts w:ascii="Times New Roman" w:eastAsia="Times New Roman" w:hAnsi="Times New Roman" w:cs="Times New Roman"/>
          <w:b/>
          <w:bCs/>
          <w:sz w:val="24"/>
          <w:szCs w:val="24"/>
          <w:lang w:val="en-GB"/>
        </w:rPr>
        <w:t xml:space="preserve">-Islamic </w:t>
      </w:r>
      <w:r w:rsidRPr="00F55B0B">
        <w:rPr>
          <w:rFonts w:ascii="Times New Roman" w:eastAsia="Times New Roman" w:hAnsi="Times New Roman" w:cs="Times New Roman"/>
          <w:b/>
          <w:bCs/>
          <w:sz w:val="24"/>
          <w:szCs w:val="24"/>
          <w:lang w:val="en-GB"/>
        </w:rPr>
        <w:t>Script</w:t>
      </w:r>
    </w:p>
    <w:p w:rsidR="0023019F" w:rsidRPr="00F55B0B" w:rsidRDefault="0023019F" w:rsidP="0023019F">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 xml:space="preserve">The campaign for Romanization of Arabic scripts began in 1922 in form of movement as published in </w:t>
      </w:r>
      <w:r>
        <w:rPr>
          <w:rFonts w:ascii="Times New Roman" w:eastAsia="Times New Roman" w:hAnsi="Times New Roman" w:cs="Times New Roman"/>
          <w:sz w:val="24"/>
          <w:szCs w:val="24"/>
          <w:lang w:val="en-GB"/>
        </w:rPr>
        <w:t>one of</w:t>
      </w:r>
      <w:r w:rsidRPr="00F55B0B">
        <w:rPr>
          <w:rFonts w:ascii="Times New Roman" w:eastAsia="Times New Roman" w:hAnsi="Times New Roman" w:cs="Times New Roman"/>
          <w:sz w:val="24"/>
          <w:szCs w:val="24"/>
          <w:lang w:val="en-GB"/>
        </w:rPr>
        <w:t xml:space="preserve"> Beirut newspaper</w:t>
      </w:r>
      <w:r>
        <w:rPr>
          <w:rFonts w:ascii="Times New Roman" w:eastAsia="Times New Roman" w:hAnsi="Times New Roman" w:cs="Times New Roman"/>
          <w:sz w:val="24"/>
          <w:szCs w:val="24"/>
          <w:lang w:val="en-GB"/>
        </w:rPr>
        <w:t>s</w:t>
      </w:r>
      <w:r w:rsidRPr="00F55B0B">
        <w:rPr>
          <w:rFonts w:ascii="Times New Roman" w:eastAsia="Times New Roman" w:hAnsi="Times New Roman" w:cs="Times New Roman"/>
          <w:sz w:val="24"/>
          <w:szCs w:val="24"/>
          <w:lang w:val="en-GB"/>
        </w:rPr>
        <w:t xml:space="preserve"> called </w:t>
      </w:r>
      <w:r w:rsidRPr="00F55B0B">
        <w:rPr>
          <w:rFonts w:ascii="Times New Roman" w:eastAsia="Times New Roman" w:hAnsi="Times New Roman" w:cs="Times New Roman"/>
          <w:i/>
          <w:iCs/>
          <w:sz w:val="24"/>
          <w:szCs w:val="24"/>
          <w:lang w:val="en-GB"/>
        </w:rPr>
        <w:t>La Syrie</w:t>
      </w:r>
      <w:r w:rsidRPr="00F55B0B">
        <w:rPr>
          <w:rFonts w:ascii="Times New Roman" w:eastAsia="Times New Roman" w:hAnsi="Times New Roman" w:cs="Times New Roman"/>
          <w:sz w:val="24"/>
          <w:szCs w:val="24"/>
          <w:lang w:val="en-GB"/>
        </w:rPr>
        <w:t xml:space="preserve">. This movement was spearheaded by Louis Massignon, a French Orientalist who advocated the changing of Arabic script to Latin script. Massignon brought his concern before the Arabic Language Academy in Damascus in 1928 but his proposal was repudiated because the members of Academy viewed it as a plot from </w:t>
      </w:r>
      <w:r w:rsidRPr="00F55B0B">
        <w:rPr>
          <w:rFonts w:ascii="Times New Roman" w:eastAsia="Times New Roman" w:hAnsi="Times New Roman" w:cs="Times New Roman"/>
          <w:sz w:val="24"/>
          <w:szCs w:val="24"/>
          <w:lang w:val="en-GB"/>
        </w:rPr>
        <w:lastRenderedPageBreak/>
        <w:t xml:space="preserve">the Western world to take over the Arab world. Sa’id Afghani, a member of the Academy declared that the movement was a Zionist plan to dominate Lebanon.  </w:t>
      </w:r>
    </w:p>
    <w:p w:rsidR="0023019F" w:rsidRPr="00F55B0B" w:rsidRDefault="0023019F" w:rsidP="0023019F">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The second attempt for Romanization of Arabic script was witnessed in Egypt. The rationale behind this was an attempt to restore Egyptian culture which was eroded away by colonization. In order to realise this objective, some Egyptians</w:t>
      </w:r>
      <w:r>
        <w:rPr>
          <w:rFonts w:ascii="Times New Roman" w:eastAsia="Times New Roman" w:hAnsi="Times New Roman" w:cs="Times New Roman"/>
          <w:sz w:val="24"/>
          <w:szCs w:val="24"/>
          <w:lang w:val="en-GB"/>
        </w:rPr>
        <w:t xml:space="preserve"> championed a cause of nationali</w:t>
      </w:r>
      <w:r w:rsidRPr="00F55B0B">
        <w:rPr>
          <w:rFonts w:ascii="Times New Roman" w:eastAsia="Times New Roman" w:hAnsi="Times New Roman" w:cs="Times New Roman"/>
          <w:sz w:val="24"/>
          <w:szCs w:val="24"/>
          <w:lang w:val="en-GB"/>
        </w:rPr>
        <w:t>zation of Arabic language in which formal Arabic and colloquial Arabic would be combined to one language and Latin alphabet would be used. Besides, the idea of using Hieroglyphics instead of using Latin alphabet was also suggested. Eventually, using of Latin alphabet was preferred because of the following reasons forwarded by a scholar, Salama Musa that;</w:t>
      </w:r>
    </w:p>
    <w:p w:rsidR="0023019F" w:rsidRPr="00F55B0B" w:rsidRDefault="0023019F" w:rsidP="0023019F">
      <w:pPr>
        <w:pStyle w:val="ListParagraph"/>
        <w:numPr>
          <w:ilvl w:val="0"/>
          <w:numId w:val="2"/>
        </w:num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Using Latin alphabet would allow Egypt to have a closer relationship with the West;</w:t>
      </w:r>
    </w:p>
    <w:p w:rsidR="0023019F" w:rsidRPr="00F55B0B" w:rsidRDefault="0023019F" w:rsidP="0023019F">
      <w:pPr>
        <w:pStyle w:val="ListParagraph"/>
        <w:numPr>
          <w:ilvl w:val="0"/>
          <w:numId w:val="2"/>
        </w:num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Latin alphabet was  key to the success of Egypt as it would encourage more advances in science and technology and;</w:t>
      </w:r>
    </w:p>
    <w:p w:rsidR="0023019F" w:rsidRPr="00F55B0B" w:rsidRDefault="0023019F" w:rsidP="0023019F">
      <w:pPr>
        <w:pStyle w:val="ListParagraph"/>
        <w:numPr>
          <w:ilvl w:val="0"/>
          <w:numId w:val="2"/>
        </w:num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Using of Latin alphabet would solve the problems inherent with Arabic, such as a lack of written vowels and difficulty in writing foreign words.</w:t>
      </w:r>
    </w:p>
    <w:p w:rsidR="0023019F" w:rsidRPr="00F67C34" w:rsidRDefault="0023019F" w:rsidP="0023019F">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However, Salama Musa was not alone in this movement as his idea was supported by two Egyptian intellectuals, Ahmad Lutfi As-Sayid and Muhammad Azim.  This movement continued until 1944 when Abd Al-Aziz Fahmi, the chairman for the Writing and Grammar Committee for the Arabic Language Academy of Cairo decided to implement the Romanization of Arabic script in a way that would allow words and spellings to remain somewhat familiar to Egyptian people. Unfortunately</w:t>
      </w:r>
      <w:r>
        <w:rPr>
          <w:rFonts w:ascii="Times New Roman" w:eastAsia="Times New Roman" w:hAnsi="Times New Roman" w:cs="Times New Roman"/>
          <w:sz w:val="24"/>
          <w:szCs w:val="24"/>
          <w:lang w:val="en-GB"/>
        </w:rPr>
        <w:t>,</w:t>
      </w:r>
      <w:r w:rsidRPr="00F55B0B">
        <w:rPr>
          <w:rFonts w:ascii="Times New Roman" w:eastAsia="Times New Roman" w:hAnsi="Times New Roman" w:cs="Times New Roman"/>
          <w:sz w:val="24"/>
          <w:szCs w:val="24"/>
          <w:lang w:val="en-GB"/>
        </w:rPr>
        <w:t xml:space="preserve"> this effort was aborted due to the fact that Egyptian people felt strong cultural tie to the Arabic alphabet particularly the older generation.  </w:t>
      </w:r>
    </w:p>
    <w:p w:rsidR="0023019F" w:rsidRPr="00F55B0B" w:rsidRDefault="0023019F" w:rsidP="0023019F">
      <w:pPr>
        <w:spacing w:line="360" w:lineRule="auto"/>
        <w:jc w:val="both"/>
        <w:rPr>
          <w:rFonts w:ascii="Times New Roman" w:eastAsia="Times New Roman" w:hAnsi="Times New Roman" w:cs="Times New Roman"/>
          <w:b/>
          <w:bCs/>
          <w:sz w:val="24"/>
          <w:szCs w:val="24"/>
          <w:lang w:val="en-GB"/>
        </w:rPr>
      </w:pPr>
      <w:r w:rsidRPr="00F55B0B">
        <w:rPr>
          <w:rFonts w:ascii="Times New Roman" w:eastAsia="Times New Roman" w:hAnsi="Times New Roman" w:cs="Times New Roman"/>
          <w:b/>
          <w:bCs/>
          <w:sz w:val="24"/>
          <w:szCs w:val="24"/>
          <w:lang w:val="en-GB"/>
        </w:rPr>
        <w:t>Di</w:t>
      </w:r>
      <w:r>
        <w:rPr>
          <w:rFonts w:ascii="Times New Roman" w:eastAsia="Times New Roman" w:hAnsi="Times New Roman" w:cs="Times New Roman"/>
          <w:b/>
          <w:bCs/>
          <w:sz w:val="24"/>
          <w:szCs w:val="24"/>
          <w:lang w:val="en-GB"/>
        </w:rPr>
        <w:t xml:space="preserve">stinctions </w:t>
      </w:r>
      <w:r w:rsidRPr="00F55B0B">
        <w:rPr>
          <w:rFonts w:ascii="Times New Roman" w:eastAsia="Times New Roman" w:hAnsi="Times New Roman" w:cs="Times New Roman"/>
          <w:b/>
          <w:bCs/>
          <w:sz w:val="24"/>
          <w:szCs w:val="24"/>
          <w:lang w:val="en-GB"/>
        </w:rPr>
        <w:t>Between Transcription and Transliteration</w:t>
      </w:r>
      <w:r>
        <w:rPr>
          <w:rFonts w:ascii="Times New Roman" w:eastAsia="Times New Roman" w:hAnsi="Times New Roman" w:cs="Times New Roman"/>
          <w:b/>
          <w:bCs/>
          <w:sz w:val="24"/>
          <w:szCs w:val="24"/>
          <w:lang w:val="en-GB"/>
        </w:rPr>
        <w:t xml:space="preserve"> in</w:t>
      </w:r>
      <w:r w:rsidR="00012460">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b/>
          <w:bCs/>
          <w:sz w:val="24"/>
          <w:szCs w:val="24"/>
          <w:lang w:val="en-GB"/>
        </w:rPr>
        <w:t>Arabic-Islamic Romanization</w:t>
      </w:r>
    </w:p>
    <w:p w:rsidR="0023019F" w:rsidRPr="00F55B0B" w:rsidRDefault="0023019F" w:rsidP="0023019F">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The concise distinction between transcription and tr</w:t>
      </w:r>
      <w:r>
        <w:rPr>
          <w:rFonts w:ascii="Times New Roman" w:eastAsia="Times New Roman" w:hAnsi="Times New Roman" w:cs="Times New Roman"/>
          <w:sz w:val="24"/>
          <w:szCs w:val="24"/>
          <w:lang w:val="en-GB"/>
        </w:rPr>
        <w:t>ansliteration is that the former</w:t>
      </w:r>
      <w:r w:rsidRPr="00F55B0B">
        <w:rPr>
          <w:rFonts w:ascii="Times New Roman" w:eastAsia="Times New Roman" w:hAnsi="Times New Roman" w:cs="Times New Roman"/>
          <w:sz w:val="24"/>
          <w:szCs w:val="24"/>
          <w:lang w:val="en-GB"/>
        </w:rPr>
        <w:t xml:space="preserve"> renders what is heard while the latter renders what is seen. That is, transcription produces the sound of the words according to the orthograph</w:t>
      </w:r>
      <w:r>
        <w:rPr>
          <w:rFonts w:ascii="Times New Roman" w:eastAsia="Times New Roman" w:hAnsi="Times New Roman" w:cs="Times New Roman"/>
          <w:sz w:val="24"/>
          <w:szCs w:val="24"/>
          <w:lang w:val="en-GB"/>
        </w:rPr>
        <w:t>y rules of the target language.</w:t>
      </w:r>
      <w:r w:rsidRPr="00F55B0B">
        <w:rPr>
          <w:rFonts w:ascii="Times New Roman" w:eastAsia="Times New Roman" w:hAnsi="Times New Roman" w:cs="Times New Roman"/>
          <w:sz w:val="24"/>
          <w:szCs w:val="24"/>
          <w:lang w:val="en-GB"/>
        </w:rPr>
        <w:t xml:space="preserve"> For non-native speaker</w:t>
      </w:r>
      <w:r>
        <w:rPr>
          <w:rFonts w:ascii="Times New Roman" w:eastAsia="Times New Roman" w:hAnsi="Times New Roman" w:cs="Times New Roman"/>
          <w:sz w:val="24"/>
          <w:szCs w:val="24"/>
          <w:lang w:val="en-GB"/>
        </w:rPr>
        <w:t>,</w:t>
      </w:r>
      <w:r w:rsidRPr="00F55B0B">
        <w:rPr>
          <w:rFonts w:ascii="Times New Roman" w:eastAsia="Times New Roman" w:hAnsi="Times New Roman" w:cs="Times New Roman"/>
          <w:sz w:val="24"/>
          <w:szCs w:val="24"/>
          <w:lang w:val="en-GB"/>
        </w:rPr>
        <w:t xml:space="preserve"> transliteration would hinder accurate pronunciation of Arabic words because it deals with</w:t>
      </w:r>
      <w:r w:rsidRPr="00F55B0B">
        <w:rPr>
          <w:rFonts w:ascii="Times New Roman" w:eastAsia="Times New Roman" w:hAnsi="Times New Roman" w:cs="Times New Roman"/>
          <w:sz w:val="24"/>
          <w:szCs w:val="24"/>
        </w:rPr>
        <w:t xml:space="preserve"> graphemes, not phonemes. In addition,</w:t>
      </w:r>
      <w:r w:rsidRPr="00F55B0B">
        <w:rPr>
          <w:rFonts w:ascii="Times New Roman" w:eastAsia="Times New Roman" w:hAnsi="Times New Roman" w:cs="Times New Roman"/>
          <w:sz w:val="24"/>
          <w:szCs w:val="24"/>
          <w:lang w:val="en-GB"/>
        </w:rPr>
        <w:t xml:space="preserve"> many rules that guide reading of Arabic are usually ignored. For instance, writing of vowels, non-assimilation of definite article (al-) particularly the one that is connected with ‘sun’ letters, </w:t>
      </w:r>
      <w:r>
        <w:rPr>
          <w:rFonts w:ascii="Times New Roman" w:eastAsia="Times New Roman" w:hAnsi="Times New Roman" w:cs="Times New Roman"/>
          <w:i/>
          <w:iCs/>
          <w:sz w:val="24"/>
          <w:szCs w:val="24"/>
          <w:lang w:val="en-GB"/>
        </w:rPr>
        <w:t>Sukū</w:t>
      </w:r>
      <w:r w:rsidRPr="00F55B0B">
        <w:rPr>
          <w:rFonts w:ascii="Times New Roman" w:eastAsia="Times New Roman" w:hAnsi="Times New Roman" w:cs="Times New Roman"/>
          <w:i/>
          <w:iCs/>
          <w:sz w:val="24"/>
          <w:szCs w:val="24"/>
          <w:lang w:val="en-GB"/>
        </w:rPr>
        <w:t>n</w:t>
      </w:r>
      <w:r w:rsidRPr="00F55B0B">
        <w:rPr>
          <w:rFonts w:ascii="Times New Roman" w:eastAsia="Times New Roman" w:hAnsi="Times New Roman" w:cs="Times New Roman"/>
          <w:sz w:val="24"/>
          <w:szCs w:val="24"/>
          <w:lang w:val="en-GB"/>
        </w:rPr>
        <w:t xml:space="preserve">, inability to differentiate between ordinary </w:t>
      </w:r>
      <w:r>
        <w:rPr>
          <w:rFonts w:ascii="Times New Roman" w:eastAsia="Times New Roman" w:hAnsi="Times New Roman" w:cs="Times New Roman"/>
          <w:i/>
          <w:iCs/>
          <w:sz w:val="24"/>
          <w:szCs w:val="24"/>
          <w:lang w:val="en-GB"/>
        </w:rPr>
        <w:t>A</w:t>
      </w:r>
      <w:r w:rsidRPr="00F55B0B">
        <w:rPr>
          <w:rFonts w:ascii="Times New Roman" w:eastAsia="Times New Roman" w:hAnsi="Times New Roman" w:cs="Times New Roman"/>
          <w:i/>
          <w:iCs/>
          <w:sz w:val="24"/>
          <w:szCs w:val="24"/>
          <w:lang w:val="en-GB"/>
        </w:rPr>
        <w:t>lif</w:t>
      </w:r>
      <w:r w:rsidRPr="00F55B0B">
        <w:rPr>
          <w:rFonts w:ascii="Times New Roman" w:eastAsia="Times New Roman" w:hAnsi="Times New Roman" w:cs="Times New Roman"/>
          <w:sz w:val="24"/>
          <w:szCs w:val="24"/>
          <w:lang w:val="en-GB"/>
        </w:rPr>
        <w:t xml:space="preserve"> and </w:t>
      </w:r>
      <w:r>
        <w:rPr>
          <w:rFonts w:ascii="Times New Roman" w:eastAsia="Times New Roman" w:hAnsi="Times New Roman" w:cs="Times New Roman"/>
          <w:i/>
          <w:iCs/>
          <w:sz w:val="24"/>
          <w:szCs w:val="24"/>
          <w:lang w:val="en-GB"/>
        </w:rPr>
        <w:lastRenderedPageBreak/>
        <w:t>A</w:t>
      </w:r>
      <w:r w:rsidRPr="00F55B0B">
        <w:rPr>
          <w:rFonts w:ascii="Times New Roman" w:eastAsia="Times New Roman" w:hAnsi="Times New Roman" w:cs="Times New Roman"/>
          <w:i/>
          <w:iCs/>
          <w:sz w:val="24"/>
          <w:szCs w:val="24"/>
          <w:lang w:val="en-GB"/>
        </w:rPr>
        <w:t>lif</w:t>
      </w:r>
      <w:r w:rsidR="00012460">
        <w:rPr>
          <w:rFonts w:ascii="Times New Roman" w:eastAsia="Times New Roman" w:hAnsi="Times New Roman" w:cs="Times New Roman"/>
          <w:i/>
          <w:iCs/>
          <w:sz w:val="24"/>
          <w:szCs w:val="24"/>
          <w:lang w:val="en-GB"/>
        </w:rPr>
        <w:t xml:space="preserve"> </w:t>
      </w:r>
      <w:r w:rsidRPr="00497BF7">
        <w:rPr>
          <w:rFonts w:ascii="Times New Roman" w:eastAsia="Times New Roman" w:hAnsi="Times New Roman" w:cs="Times New Roman"/>
          <w:i/>
          <w:iCs/>
          <w:sz w:val="24"/>
          <w:szCs w:val="24"/>
          <w:lang w:val="en-GB"/>
        </w:rPr>
        <w:t>Maqs</w:t>
      </w:r>
      <w:r>
        <w:rPr>
          <w:rFonts w:ascii="Times New Roman" w:eastAsia="Times New Roman" w:hAnsi="Times New Roman" w:cs="Times New Roman"/>
          <w:i/>
          <w:iCs/>
          <w:sz w:val="24"/>
          <w:szCs w:val="24"/>
          <w:lang w:val="en-GB"/>
        </w:rPr>
        <w:t>ū</w:t>
      </w:r>
      <w:r w:rsidRPr="00497BF7">
        <w:rPr>
          <w:rFonts w:ascii="Times New Roman" w:eastAsia="Times New Roman" w:hAnsi="Times New Roman" w:cs="Times New Roman"/>
          <w:i/>
          <w:iCs/>
          <w:sz w:val="24"/>
          <w:szCs w:val="24"/>
          <w:lang w:val="en-GB"/>
        </w:rPr>
        <w:t>rah</w:t>
      </w:r>
      <w:r w:rsidRPr="00F55B0B">
        <w:rPr>
          <w:rFonts w:ascii="Times New Roman" w:eastAsia="Times New Roman" w:hAnsi="Times New Roman" w:cs="Times New Roman"/>
          <w:sz w:val="24"/>
          <w:szCs w:val="24"/>
          <w:lang w:val="en-GB"/>
        </w:rPr>
        <w:t xml:space="preserve"> and other contexts where </w:t>
      </w:r>
      <w:r>
        <w:rPr>
          <w:rFonts w:ascii="Times New Roman" w:eastAsia="Times New Roman" w:hAnsi="Times New Roman" w:cs="Times New Roman"/>
          <w:i/>
          <w:iCs/>
          <w:sz w:val="24"/>
          <w:szCs w:val="24"/>
          <w:lang w:val="en-GB"/>
        </w:rPr>
        <w:t>Ḥ</w:t>
      </w:r>
      <w:r w:rsidRPr="00F55B0B">
        <w:rPr>
          <w:rFonts w:ascii="Times New Roman" w:eastAsia="Times New Roman" w:hAnsi="Times New Roman" w:cs="Times New Roman"/>
          <w:i/>
          <w:iCs/>
          <w:sz w:val="24"/>
          <w:szCs w:val="24"/>
          <w:lang w:val="en-GB"/>
        </w:rPr>
        <w:t>amzah</w:t>
      </w:r>
      <w:r w:rsidRPr="00F55B0B">
        <w:rPr>
          <w:rFonts w:ascii="Times New Roman" w:eastAsia="Times New Roman" w:hAnsi="Times New Roman" w:cs="Times New Roman"/>
          <w:sz w:val="24"/>
          <w:szCs w:val="24"/>
          <w:lang w:val="en-GB"/>
        </w:rPr>
        <w:t xml:space="preserve"> is placed either on the top of </w:t>
      </w:r>
      <w:r>
        <w:rPr>
          <w:rFonts w:ascii="Times New Roman" w:eastAsia="Times New Roman" w:hAnsi="Times New Roman" w:cs="Times New Roman"/>
          <w:i/>
          <w:iCs/>
          <w:sz w:val="24"/>
          <w:szCs w:val="24"/>
          <w:lang w:val="en-GB"/>
        </w:rPr>
        <w:t>Alif, Wa’</w:t>
      </w:r>
      <w:r w:rsidRPr="00F55B0B">
        <w:rPr>
          <w:rFonts w:ascii="Times New Roman" w:eastAsia="Times New Roman" w:hAnsi="Times New Roman" w:cs="Times New Roman"/>
          <w:sz w:val="24"/>
          <w:szCs w:val="24"/>
          <w:lang w:val="en-GB"/>
        </w:rPr>
        <w:t xml:space="preserve"> and </w:t>
      </w:r>
      <w:r>
        <w:rPr>
          <w:rFonts w:ascii="Times New Roman" w:eastAsia="Times New Roman" w:hAnsi="Times New Roman" w:cs="Times New Roman"/>
          <w:i/>
          <w:iCs/>
          <w:sz w:val="24"/>
          <w:szCs w:val="24"/>
          <w:lang w:val="en-GB"/>
        </w:rPr>
        <w:t>Ya’</w:t>
      </w:r>
      <w:r w:rsidRPr="00F55B0B">
        <w:rPr>
          <w:rFonts w:ascii="Times New Roman" w:eastAsia="Times New Roman" w:hAnsi="Times New Roman" w:cs="Times New Roman"/>
          <w:sz w:val="24"/>
          <w:szCs w:val="24"/>
          <w:lang w:val="en-GB"/>
        </w:rPr>
        <w:t>. A few examples will suffice in buttressing the claim made above.</w:t>
      </w:r>
    </w:p>
    <w:p w:rsidR="0023019F" w:rsidRPr="00F55B0B" w:rsidRDefault="0023019F" w:rsidP="0023019F">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 xml:space="preserve"> The Arabic word </w:t>
      </w:r>
      <w:r w:rsidRPr="00497BF7">
        <w:rPr>
          <w:rFonts w:ascii="Times New Roman" w:eastAsia="Times New Roman" w:hAnsi="Times New Roman" w:cs="Times New Roman" w:hint="cs"/>
          <w:b/>
          <w:bCs/>
          <w:sz w:val="24"/>
          <w:szCs w:val="24"/>
          <w:rtl/>
        </w:rPr>
        <w:t>كاتب</w:t>
      </w:r>
      <w:r w:rsidRPr="00F55B0B">
        <w:rPr>
          <w:rFonts w:ascii="Times New Roman" w:eastAsia="Times New Roman" w:hAnsi="Times New Roman" w:cs="Times New Roman"/>
          <w:sz w:val="24"/>
          <w:szCs w:val="24"/>
          <w:lang w:val="en-GB"/>
        </w:rPr>
        <w:t xml:space="preserve"> is simply transliterated as {</w:t>
      </w:r>
      <w:r w:rsidRPr="00F55B0B">
        <w:rPr>
          <w:rFonts w:ascii="Times New Roman" w:eastAsia="Times New Roman" w:hAnsi="Times New Roman" w:cs="Times New Roman"/>
          <w:i/>
          <w:iCs/>
          <w:sz w:val="24"/>
          <w:szCs w:val="24"/>
          <w:lang w:val="en-GB"/>
        </w:rPr>
        <w:t>ktb</w:t>
      </w:r>
      <w:r w:rsidRPr="00F55B0B">
        <w:rPr>
          <w:rFonts w:ascii="Times New Roman" w:eastAsia="Times New Roman" w:hAnsi="Times New Roman" w:cs="Times New Roman"/>
          <w:sz w:val="24"/>
          <w:szCs w:val="24"/>
          <w:lang w:val="en-GB"/>
        </w:rPr>
        <w:t>} but the same word when transcribed will be rendered as {</w:t>
      </w:r>
      <w:r w:rsidRPr="00F55B0B">
        <w:rPr>
          <w:rFonts w:ascii="Times New Roman" w:eastAsia="Times New Roman" w:hAnsi="Times New Roman" w:cs="Times New Roman"/>
          <w:i/>
          <w:iCs/>
          <w:sz w:val="24"/>
          <w:szCs w:val="24"/>
          <w:lang w:val="en-GB"/>
        </w:rPr>
        <w:t>k</w:t>
      </w:r>
      <w:r>
        <w:rPr>
          <w:rFonts w:ascii="Times New Roman" w:eastAsia="Times New Roman" w:hAnsi="Times New Roman" w:cs="Times New Roman"/>
          <w:i/>
          <w:iCs/>
          <w:sz w:val="24"/>
          <w:szCs w:val="24"/>
          <w:lang w:val="en-GB"/>
        </w:rPr>
        <w:t>ā</w:t>
      </w:r>
      <w:r w:rsidRPr="00F55B0B">
        <w:rPr>
          <w:rFonts w:ascii="Times New Roman" w:eastAsia="Times New Roman" w:hAnsi="Times New Roman" w:cs="Times New Roman"/>
          <w:i/>
          <w:iCs/>
          <w:sz w:val="24"/>
          <w:szCs w:val="24"/>
          <w:lang w:val="en-GB"/>
        </w:rPr>
        <w:t>tibun</w:t>
      </w:r>
      <w:r w:rsidRPr="00F55B0B">
        <w:rPr>
          <w:rFonts w:ascii="Times New Roman" w:eastAsia="Times New Roman" w:hAnsi="Times New Roman" w:cs="Times New Roman"/>
          <w:sz w:val="24"/>
          <w:szCs w:val="24"/>
          <w:lang w:val="en-GB"/>
        </w:rPr>
        <w:t>}. The reason for this is that in transliteration vowels are usually omitted (Mike, 2012).</w:t>
      </w:r>
    </w:p>
    <w:p w:rsidR="0023019F" w:rsidRPr="00F55B0B" w:rsidRDefault="0023019F" w:rsidP="0023019F">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 xml:space="preserve"> Secondly, the Arabic word </w:t>
      </w:r>
      <w:r w:rsidRPr="00F55B0B">
        <w:rPr>
          <w:rFonts w:ascii="Times New Roman" w:eastAsia="Times New Roman" w:hAnsi="Times New Roman" w:cs="Times New Roman" w:hint="cs"/>
          <w:b/>
          <w:bCs/>
          <w:sz w:val="24"/>
          <w:szCs w:val="24"/>
          <w:rtl/>
          <w:lang w:val="en-GB"/>
        </w:rPr>
        <w:t>النار</w:t>
      </w:r>
      <w:r w:rsidRPr="00F55B0B">
        <w:rPr>
          <w:rFonts w:ascii="Times New Roman" w:eastAsia="Times New Roman" w:hAnsi="Times New Roman" w:cs="Times New Roman"/>
          <w:sz w:val="24"/>
          <w:szCs w:val="24"/>
          <w:lang w:val="en-GB"/>
        </w:rPr>
        <w:t xml:space="preserve"> in its transliteration form appears as “</w:t>
      </w:r>
      <w:r w:rsidRPr="00027C63">
        <w:rPr>
          <w:rFonts w:ascii="Times New Roman" w:eastAsia="Times New Roman" w:hAnsi="Times New Roman" w:cs="Times New Roman"/>
          <w:i/>
          <w:iCs/>
          <w:sz w:val="24"/>
          <w:szCs w:val="24"/>
          <w:lang w:val="en-GB"/>
        </w:rPr>
        <w:t>alnr</w:t>
      </w:r>
      <w:r w:rsidRPr="00F55B0B">
        <w:rPr>
          <w:rFonts w:ascii="Times New Roman" w:eastAsia="Times New Roman" w:hAnsi="Times New Roman" w:cs="Times New Roman"/>
          <w:sz w:val="24"/>
          <w:szCs w:val="24"/>
          <w:lang w:val="en-GB"/>
        </w:rPr>
        <w:t>” but in its transcription form it is read as “</w:t>
      </w:r>
      <w:r w:rsidRPr="00027C63">
        <w:rPr>
          <w:rFonts w:ascii="Times New Roman" w:eastAsia="Times New Roman" w:hAnsi="Times New Roman" w:cs="Times New Roman"/>
          <w:i/>
          <w:iCs/>
          <w:sz w:val="24"/>
          <w:szCs w:val="24"/>
          <w:lang w:val="en-GB"/>
        </w:rPr>
        <w:t>an-n</w:t>
      </w:r>
      <w:r>
        <w:rPr>
          <w:rFonts w:ascii="Times New Roman" w:eastAsia="Times New Roman" w:hAnsi="Times New Roman" w:cs="Times New Roman"/>
          <w:i/>
          <w:iCs/>
          <w:sz w:val="24"/>
          <w:szCs w:val="24"/>
          <w:lang w:val="en-GB"/>
        </w:rPr>
        <w:t>ā</w:t>
      </w:r>
      <w:r w:rsidRPr="00F55B0B">
        <w:rPr>
          <w:rFonts w:ascii="Times New Roman" w:eastAsia="Times New Roman" w:hAnsi="Times New Roman" w:cs="Times New Roman"/>
          <w:i/>
          <w:iCs/>
          <w:sz w:val="24"/>
          <w:szCs w:val="24"/>
          <w:lang w:val="en-GB"/>
        </w:rPr>
        <w:t>r”</w:t>
      </w:r>
      <w:r w:rsidRPr="00F55B0B">
        <w:rPr>
          <w:rFonts w:ascii="Times New Roman" w:eastAsia="Times New Roman" w:hAnsi="Times New Roman" w:cs="Times New Roman"/>
          <w:sz w:val="24"/>
          <w:szCs w:val="24"/>
          <w:lang w:val="en-GB"/>
        </w:rPr>
        <w:t>. The indication here is that  the</w:t>
      </w:r>
      <w:r w:rsidR="00012460">
        <w:rPr>
          <w:rFonts w:ascii="Times New Roman" w:eastAsia="Times New Roman" w:hAnsi="Times New Roman" w:cs="Times New Roman"/>
          <w:sz w:val="24"/>
          <w:szCs w:val="24"/>
          <w:lang w:val="en-GB"/>
        </w:rPr>
        <w:t xml:space="preserve"> </w:t>
      </w:r>
      <w:r w:rsidRPr="00F55B0B">
        <w:rPr>
          <w:rFonts w:ascii="Times New Roman" w:eastAsia="Times New Roman" w:hAnsi="Times New Roman" w:cs="Times New Roman"/>
          <w:sz w:val="24"/>
          <w:szCs w:val="24"/>
          <w:lang w:val="en-GB"/>
        </w:rPr>
        <w:t>definite article “</w:t>
      </w:r>
      <w:r w:rsidRPr="00027C63">
        <w:rPr>
          <w:rFonts w:ascii="Times New Roman" w:eastAsia="Times New Roman" w:hAnsi="Times New Roman" w:cs="Times New Roman"/>
          <w:i/>
          <w:iCs/>
          <w:sz w:val="24"/>
          <w:szCs w:val="24"/>
          <w:lang w:val="en-GB"/>
        </w:rPr>
        <w:t>al</w:t>
      </w:r>
      <w:r w:rsidRPr="00F55B0B">
        <w:rPr>
          <w:rFonts w:ascii="Times New Roman" w:eastAsia="Times New Roman" w:hAnsi="Times New Roman" w:cs="Times New Roman"/>
          <w:sz w:val="24"/>
          <w:szCs w:val="24"/>
          <w:lang w:val="en-GB"/>
        </w:rPr>
        <w:t>”  might  be pronounced by somebody who is not good at reading of Arabic script and who relies on transliteration hence the correct pronunciation can be realised through transcription  due to the fact that transliteration renders what it sees while transcription renders what it hears</w:t>
      </w:r>
    </w:p>
    <w:p w:rsidR="0023019F" w:rsidRPr="00F55B0B" w:rsidRDefault="0023019F" w:rsidP="0023019F">
      <w:pPr>
        <w:spacing w:line="360" w:lineRule="auto"/>
        <w:jc w:val="center"/>
        <w:rPr>
          <w:rFonts w:ascii="Times New Roman" w:eastAsia="Times New Roman" w:hAnsi="Times New Roman" w:cs="Times New Roman"/>
          <w:b/>
          <w:bCs/>
          <w:sz w:val="24"/>
          <w:szCs w:val="24"/>
          <w:lang w:val="en-GB"/>
        </w:rPr>
      </w:pPr>
      <w:r w:rsidRPr="00F55B0B">
        <w:rPr>
          <w:rFonts w:ascii="Times New Roman" w:eastAsia="Times New Roman" w:hAnsi="Times New Roman" w:cs="Times New Roman"/>
          <w:b/>
          <w:bCs/>
          <w:sz w:val="24"/>
          <w:szCs w:val="24"/>
          <w:lang w:val="en-GB"/>
        </w:rPr>
        <w:t xml:space="preserve">Factors Responsible for Lack </w:t>
      </w:r>
      <w:r>
        <w:rPr>
          <w:rFonts w:ascii="Times New Roman" w:eastAsia="Times New Roman" w:hAnsi="Times New Roman" w:cs="Times New Roman"/>
          <w:b/>
          <w:bCs/>
          <w:sz w:val="24"/>
          <w:szCs w:val="24"/>
          <w:lang w:val="en-GB"/>
        </w:rPr>
        <w:t xml:space="preserve">of Uniformity in the </w:t>
      </w:r>
      <w:r w:rsidRPr="00F55B0B">
        <w:rPr>
          <w:rFonts w:ascii="Times New Roman" w:eastAsia="Times New Roman" w:hAnsi="Times New Roman" w:cs="Times New Roman"/>
          <w:b/>
          <w:bCs/>
          <w:sz w:val="24"/>
          <w:szCs w:val="24"/>
          <w:lang w:val="en-GB"/>
        </w:rPr>
        <w:t>Romanization of Arabic</w:t>
      </w:r>
      <w:r>
        <w:rPr>
          <w:rFonts w:ascii="Times New Roman" w:eastAsia="Times New Roman" w:hAnsi="Times New Roman" w:cs="Times New Roman"/>
          <w:b/>
          <w:bCs/>
          <w:sz w:val="24"/>
          <w:szCs w:val="24"/>
          <w:lang w:val="en-GB"/>
        </w:rPr>
        <w:t>-Islamic</w:t>
      </w:r>
      <w:r w:rsidRPr="00F55B0B">
        <w:rPr>
          <w:rFonts w:ascii="Times New Roman" w:eastAsia="Times New Roman" w:hAnsi="Times New Roman" w:cs="Times New Roman"/>
          <w:b/>
          <w:bCs/>
          <w:sz w:val="24"/>
          <w:szCs w:val="24"/>
          <w:lang w:val="en-GB"/>
        </w:rPr>
        <w:t xml:space="preserve"> Script</w:t>
      </w:r>
    </w:p>
    <w:p w:rsidR="0023019F" w:rsidRPr="00F55B0B" w:rsidRDefault="0023019F" w:rsidP="0023019F">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Apparently, Romanization of Arabic script exists in various forms as found in different books. Different authors adopt different formats for either transliteration or transcription. However, the great challenge with Romanization of Arabic script is lack ofuniform</w:t>
      </w:r>
      <w:r>
        <w:rPr>
          <w:rFonts w:ascii="Times New Roman" w:eastAsia="Times New Roman" w:hAnsi="Times New Roman" w:cs="Times New Roman"/>
          <w:sz w:val="24"/>
          <w:szCs w:val="24"/>
          <w:lang w:val="en-GB"/>
        </w:rPr>
        <w:t>ity in the</w:t>
      </w:r>
      <w:r w:rsidRPr="00F55B0B">
        <w:rPr>
          <w:rFonts w:ascii="Times New Roman" w:eastAsia="Times New Roman" w:hAnsi="Times New Roman" w:cs="Times New Roman"/>
          <w:sz w:val="24"/>
          <w:szCs w:val="24"/>
          <w:lang w:val="en-GB"/>
        </w:rPr>
        <w:t xml:space="preserve"> format among the various existing bodies that specialize in the Romanization schemes due to the fact that </w:t>
      </w:r>
      <w:r w:rsidRPr="00F55B0B">
        <w:rPr>
          <w:rFonts w:ascii="Times New Roman" w:eastAsia="Times New Roman" w:hAnsi="Times New Roman" w:cs="Times New Roman"/>
          <w:sz w:val="24"/>
          <w:szCs w:val="24"/>
        </w:rPr>
        <w:t xml:space="preserve">character differences usually pose challenges in the process of transcription particularly from Arabic to English. Jaleel&amp;Larkey (2003) opine that the factors that are responsible for this include the following; </w:t>
      </w:r>
    </w:p>
    <w:p w:rsidR="0023019F" w:rsidRPr="00F55B0B" w:rsidRDefault="0023019F" w:rsidP="0023019F">
      <w:pPr>
        <w:pStyle w:val="ListParagraph"/>
        <w:numPr>
          <w:ilvl w:val="0"/>
          <w:numId w:val="1"/>
        </w:numPr>
        <w:spacing w:line="360" w:lineRule="auto"/>
        <w:jc w:val="both"/>
        <w:rPr>
          <w:rFonts w:ascii="Times New Roman" w:eastAsia="Times New Roman" w:hAnsi="Times New Roman" w:cs="Times New Roman"/>
          <w:sz w:val="24"/>
          <w:szCs w:val="24"/>
        </w:rPr>
      </w:pPr>
      <w:r w:rsidRPr="00F55B0B">
        <w:rPr>
          <w:rFonts w:ascii="Times New Roman" w:eastAsia="Times New Roman" w:hAnsi="Times New Roman" w:cs="Times New Roman"/>
          <w:sz w:val="24"/>
          <w:szCs w:val="24"/>
        </w:rPr>
        <w:t xml:space="preserve">Irregularity of English spelling;  </w:t>
      </w:r>
    </w:p>
    <w:p w:rsidR="0023019F" w:rsidRPr="00F55B0B" w:rsidRDefault="0023019F" w:rsidP="0023019F">
      <w:pPr>
        <w:pStyle w:val="ListParagraph"/>
        <w:numPr>
          <w:ilvl w:val="0"/>
          <w:numId w:val="1"/>
        </w:numPr>
        <w:spacing w:line="360" w:lineRule="auto"/>
        <w:jc w:val="both"/>
        <w:rPr>
          <w:rFonts w:ascii="Times New Roman" w:eastAsia="Times New Roman" w:hAnsi="Times New Roman" w:cs="Times New Roman"/>
          <w:sz w:val="24"/>
          <w:szCs w:val="24"/>
        </w:rPr>
      </w:pPr>
      <w:r w:rsidRPr="00F55B0B">
        <w:rPr>
          <w:rFonts w:ascii="Times New Roman" w:eastAsia="Times New Roman" w:hAnsi="Times New Roman" w:cs="Times New Roman"/>
          <w:sz w:val="24"/>
          <w:szCs w:val="24"/>
        </w:rPr>
        <w:t>The disparity in phonetic inventories of both Arabic and English;</w:t>
      </w:r>
    </w:p>
    <w:p w:rsidR="0023019F" w:rsidRPr="00F55B0B" w:rsidRDefault="0023019F" w:rsidP="0023019F">
      <w:pPr>
        <w:pStyle w:val="ListParagraph"/>
        <w:numPr>
          <w:ilvl w:val="0"/>
          <w:numId w:val="1"/>
        </w:numPr>
        <w:spacing w:line="360" w:lineRule="auto"/>
        <w:jc w:val="both"/>
        <w:rPr>
          <w:rFonts w:ascii="Times New Roman" w:eastAsia="Times New Roman" w:hAnsi="Times New Roman" w:cs="Times New Roman"/>
          <w:sz w:val="24"/>
          <w:szCs w:val="24"/>
        </w:rPr>
      </w:pPr>
      <w:r w:rsidRPr="00F55B0B">
        <w:rPr>
          <w:rFonts w:ascii="Times New Roman" w:eastAsia="Times New Roman" w:hAnsi="Times New Roman" w:cs="Times New Roman"/>
          <w:sz w:val="24"/>
          <w:szCs w:val="24"/>
        </w:rPr>
        <w:t>Lack of representation for short vowels in Arabic orthography.</w:t>
      </w:r>
    </w:p>
    <w:p w:rsidR="0023019F" w:rsidRDefault="0023019F" w:rsidP="0023019F">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 xml:space="preserve">The following are some of the world renowned organisations that specialise in transcription scheme according </w:t>
      </w:r>
      <w:r>
        <w:rPr>
          <w:rFonts w:ascii="Times New Roman" w:eastAsia="Times New Roman" w:hAnsi="Times New Roman" w:cs="Times New Roman"/>
          <w:sz w:val="24"/>
          <w:szCs w:val="24"/>
          <w:lang w:val="en-GB"/>
        </w:rPr>
        <w:t xml:space="preserve">to </w:t>
      </w:r>
      <w:r w:rsidRPr="00F55B0B">
        <w:rPr>
          <w:rFonts w:ascii="Times New Roman" w:eastAsia="Times New Roman" w:hAnsi="Times New Roman" w:cs="Times New Roman"/>
          <w:sz w:val="24"/>
          <w:szCs w:val="24"/>
          <w:lang w:val="en-GB"/>
        </w:rPr>
        <w:t>Mike (2012). This is presented in the table below;</w:t>
      </w:r>
    </w:p>
    <w:p w:rsidR="0023019F" w:rsidRPr="00F55B0B" w:rsidRDefault="0023019F" w:rsidP="0023019F">
      <w:pPr>
        <w:spacing w:line="360" w:lineRule="auto"/>
        <w:jc w:val="both"/>
        <w:rPr>
          <w:rFonts w:ascii="Times New Roman" w:eastAsia="Times New Roman" w:hAnsi="Times New Roman" w:cs="Times New Roman"/>
          <w:sz w:val="24"/>
          <w:szCs w:val="24"/>
          <w:lang w:val="en-GB"/>
        </w:rPr>
      </w:pPr>
    </w:p>
    <w:tbl>
      <w:tblPr>
        <w:tblStyle w:val="TableGrid"/>
        <w:tblW w:w="8046" w:type="dxa"/>
        <w:tblLook w:val="04A0"/>
      </w:tblPr>
      <w:tblGrid>
        <w:gridCol w:w="621"/>
        <w:gridCol w:w="3315"/>
        <w:gridCol w:w="1559"/>
        <w:gridCol w:w="2551"/>
      </w:tblGrid>
      <w:tr w:rsidR="0023019F" w:rsidRPr="00F55B0B" w:rsidTr="00652A0A">
        <w:tc>
          <w:tcPr>
            <w:tcW w:w="62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S/N</w:t>
            </w:r>
          </w:p>
        </w:tc>
        <w:tc>
          <w:tcPr>
            <w:tcW w:w="3315"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NAME</w:t>
            </w:r>
          </w:p>
        </w:tc>
        <w:tc>
          <w:tcPr>
            <w:tcW w:w="1559"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ACRONYM</w:t>
            </w:r>
          </w:p>
        </w:tc>
        <w:tc>
          <w:tcPr>
            <w:tcW w:w="255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Year of Establishment</w:t>
            </w:r>
          </w:p>
        </w:tc>
      </w:tr>
      <w:tr w:rsidR="0023019F" w:rsidRPr="00F55B0B" w:rsidTr="00652A0A">
        <w:tc>
          <w:tcPr>
            <w:tcW w:w="62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1</w:t>
            </w:r>
          </w:p>
        </w:tc>
        <w:tc>
          <w:tcPr>
            <w:tcW w:w="3315"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Deutsche Morgenländische</w:t>
            </w:r>
            <w:r w:rsidR="00012460">
              <w:rPr>
                <w:rFonts w:ascii="Times New Roman" w:hAnsi="Times New Roman" w:cs="Times New Roman"/>
                <w:sz w:val="24"/>
                <w:szCs w:val="24"/>
              </w:rPr>
              <w:t xml:space="preserve"> </w:t>
            </w:r>
            <w:r w:rsidRPr="00F55B0B">
              <w:rPr>
                <w:rFonts w:ascii="Times New Roman" w:hAnsi="Times New Roman" w:cs="Times New Roman"/>
                <w:sz w:val="24"/>
                <w:szCs w:val="24"/>
              </w:rPr>
              <w:t>Gesellschaft</w:t>
            </w:r>
          </w:p>
        </w:tc>
        <w:tc>
          <w:tcPr>
            <w:tcW w:w="1559"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DMG</w:t>
            </w:r>
          </w:p>
        </w:tc>
        <w:tc>
          <w:tcPr>
            <w:tcW w:w="255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1936</w:t>
            </w:r>
          </w:p>
        </w:tc>
      </w:tr>
      <w:tr w:rsidR="0023019F" w:rsidRPr="00F55B0B" w:rsidTr="00652A0A">
        <w:tc>
          <w:tcPr>
            <w:tcW w:w="62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lastRenderedPageBreak/>
              <w:t>2</w:t>
            </w:r>
          </w:p>
        </w:tc>
        <w:tc>
          <w:tcPr>
            <w:tcW w:w="3315"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The Encyclopedia</w:t>
            </w:r>
            <w:r>
              <w:rPr>
                <w:rFonts w:ascii="Times New Roman" w:hAnsi="Times New Roman" w:cs="Times New Roman"/>
                <w:sz w:val="24"/>
                <w:szCs w:val="24"/>
              </w:rPr>
              <w:t xml:space="preserve"> of Islam, N</w:t>
            </w:r>
            <w:r w:rsidRPr="00F55B0B">
              <w:rPr>
                <w:rFonts w:ascii="Times New Roman" w:hAnsi="Times New Roman" w:cs="Times New Roman"/>
                <w:sz w:val="24"/>
                <w:szCs w:val="24"/>
              </w:rPr>
              <w:t>ew edition</w:t>
            </w:r>
          </w:p>
        </w:tc>
        <w:tc>
          <w:tcPr>
            <w:tcW w:w="1559"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EI</w:t>
            </w:r>
          </w:p>
        </w:tc>
        <w:tc>
          <w:tcPr>
            <w:tcW w:w="2551"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1960</w:t>
            </w:r>
          </w:p>
          <w:p w:rsidR="0023019F" w:rsidRPr="00F55B0B" w:rsidRDefault="0023019F" w:rsidP="00652A0A">
            <w:pPr>
              <w:spacing w:line="360" w:lineRule="auto"/>
              <w:jc w:val="both"/>
              <w:rPr>
                <w:rFonts w:ascii="Times New Roman" w:eastAsia="Times New Roman" w:hAnsi="Times New Roman" w:cs="Times New Roman"/>
                <w:sz w:val="24"/>
                <w:szCs w:val="24"/>
                <w:lang w:val="en-GB"/>
              </w:rPr>
            </w:pPr>
          </w:p>
        </w:tc>
      </w:tr>
      <w:tr w:rsidR="0023019F" w:rsidRPr="00F55B0B" w:rsidTr="00652A0A">
        <w:tc>
          <w:tcPr>
            <w:tcW w:w="62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3</w:t>
            </w:r>
          </w:p>
        </w:tc>
        <w:tc>
          <w:tcPr>
            <w:tcW w:w="3315"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International Standards Organisation</w:t>
            </w:r>
          </w:p>
        </w:tc>
        <w:tc>
          <w:tcPr>
            <w:tcW w:w="1559"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ISO</w:t>
            </w:r>
          </w:p>
        </w:tc>
        <w:tc>
          <w:tcPr>
            <w:tcW w:w="255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1961</w:t>
            </w:r>
          </w:p>
        </w:tc>
      </w:tr>
      <w:tr w:rsidR="0023019F" w:rsidRPr="00F55B0B" w:rsidTr="00652A0A">
        <w:tc>
          <w:tcPr>
            <w:tcW w:w="62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4</w:t>
            </w:r>
          </w:p>
        </w:tc>
        <w:tc>
          <w:tcPr>
            <w:tcW w:w="3315"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British Standards Institute</w:t>
            </w:r>
          </w:p>
        </w:tc>
        <w:tc>
          <w:tcPr>
            <w:tcW w:w="1559"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BS</w:t>
            </w:r>
            <w:r>
              <w:rPr>
                <w:rFonts w:ascii="Times New Roman" w:hAnsi="Times New Roman" w:cs="Times New Roman"/>
                <w:sz w:val="24"/>
                <w:szCs w:val="24"/>
              </w:rPr>
              <w:t>I</w:t>
            </w:r>
          </w:p>
        </w:tc>
        <w:tc>
          <w:tcPr>
            <w:tcW w:w="255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1968</w:t>
            </w:r>
          </w:p>
        </w:tc>
      </w:tr>
      <w:tr w:rsidR="0023019F" w:rsidRPr="00F55B0B" w:rsidTr="00652A0A">
        <w:tc>
          <w:tcPr>
            <w:tcW w:w="62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5</w:t>
            </w:r>
          </w:p>
        </w:tc>
        <w:tc>
          <w:tcPr>
            <w:tcW w:w="3315"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United Nations Group of Experts on Geographical Names</w:t>
            </w:r>
          </w:p>
        </w:tc>
        <w:tc>
          <w:tcPr>
            <w:tcW w:w="1559"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UNGEGN</w:t>
            </w:r>
          </w:p>
        </w:tc>
        <w:tc>
          <w:tcPr>
            <w:tcW w:w="255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1972</w:t>
            </w:r>
          </w:p>
        </w:tc>
      </w:tr>
      <w:tr w:rsidR="0023019F" w:rsidRPr="00F55B0B" w:rsidTr="00652A0A">
        <w:tc>
          <w:tcPr>
            <w:tcW w:w="62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6</w:t>
            </w:r>
          </w:p>
        </w:tc>
        <w:tc>
          <w:tcPr>
            <w:tcW w:w="3315"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Deutches</w:t>
            </w:r>
            <w:r w:rsidR="00012460">
              <w:rPr>
                <w:rFonts w:ascii="Times New Roman" w:hAnsi="Times New Roman" w:cs="Times New Roman"/>
                <w:sz w:val="24"/>
                <w:szCs w:val="24"/>
              </w:rPr>
              <w:t xml:space="preserve"> </w:t>
            </w:r>
            <w:r w:rsidRPr="00F55B0B">
              <w:rPr>
                <w:rFonts w:ascii="Times New Roman" w:hAnsi="Times New Roman" w:cs="Times New Roman"/>
                <w:sz w:val="24"/>
                <w:szCs w:val="24"/>
              </w:rPr>
              <w:t>Institutfür</w:t>
            </w:r>
            <w:r w:rsidR="00012460">
              <w:rPr>
                <w:rFonts w:ascii="Times New Roman" w:hAnsi="Times New Roman" w:cs="Times New Roman"/>
                <w:sz w:val="24"/>
                <w:szCs w:val="24"/>
              </w:rPr>
              <w:t xml:space="preserve"> </w:t>
            </w:r>
            <w:r w:rsidRPr="00F55B0B">
              <w:rPr>
                <w:rFonts w:ascii="Times New Roman" w:hAnsi="Times New Roman" w:cs="Times New Roman"/>
                <w:sz w:val="24"/>
                <w:szCs w:val="24"/>
              </w:rPr>
              <w:t>Normung</w:t>
            </w:r>
          </w:p>
        </w:tc>
        <w:tc>
          <w:tcPr>
            <w:tcW w:w="1559"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DIN</w:t>
            </w:r>
          </w:p>
        </w:tc>
        <w:tc>
          <w:tcPr>
            <w:tcW w:w="255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1982</w:t>
            </w:r>
          </w:p>
        </w:tc>
      </w:tr>
      <w:tr w:rsidR="0023019F" w:rsidRPr="00F55B0B" w:rsidTr="00652A0A">
        <w:tc>
          <w:tcPr>
            <w:tcW w:w="62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7</w:t>
            </w:r>
          </w:p>
        </w:tc>
        <w:tc>
          <w:tcPr>
            <w:tcW w:w="3315"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Qalam</w:t>
            </w:r>
          </w:p>
        </w:tc>
        <w:tc>
          <w:tcPr>
            <w:tcW w:w="1559"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w:t>
            </w:r>
          </w:p>
        </w:tc>
        <w:tc>
          <w:tcPr>
            <w:tcW w:w="255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1985</w:t>
            </w:r>
          </w:p>
        </w:tc>
      </w:tr>
      <w:tr w:rsidR="0023019F" w:rsidRPr="00F55B0B" w:rsidTr="00652A0A">
        <w:tc>
          <w:tcPr>
            <w:tcW w:w="62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eastAsia="Times New Roman" w:hAnsi="Times New Roman" w:cs="Times New Roman"/>
                <w:sz w:val="24"/>
                <w:szCs w:val="24"/>
                <w:lang w:val="en-GB"/>
              </w:rPr>
              <w:t>8</w:t>
            </w:r>
          </w:p>
        </w:tc>
        <w:tc>
          <w:tcPr>
            <w:tcW w:w="3315"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American Library Association – Library of Congress</w:t>
            </w:r>
          </w:p>
        </w:tc>
        <w:tc>
          <w:tcPr>
            <w:tcW w:w="1559"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ALA-LC</w:t>
            </w:r>
          </w:p>
        </w:tc>
        <w:tc>
          <w:tcPr>
            <w:tcW w:w="2551" w:type="dxa"/>
          </w:tcPr>
          <w:p w:rsidR="0023019F" w:rsidRPr="00F55B0B" w:rsidRDefault="0023019F" w:rsidP="00652A0A">
            <w:pPr>
              <w:spacing w:line="360" w:lineRule="auto"/>
              <w:jc w:val="both"/>
              <w:rPr>
                <w:rFonts w:ascii="Times New Roman" w:eastAsia="Times New Roman" w:hAnsi="Times New Roman" w:cs="Times New Roman"/>
                <w:sz w:val="24"/>
                <w:szCs w:val="24"/>
                <w:lang w:val="en-GB"/>
              </w:rPr>
            </w:pPr>
            <w:r w:rsidRPr="00F55B0B">
              <w:rPr>
                <w:rFonts w:ascii="Times New Roman" w:hAnsi="Times New Roman" w:cs="Times New Roman"/>
                <w:sz w:val="24"/>
                <w:szCs w:val="24"/>
              </w:rPr>
              <w:t>1997</w:t>
            </w:r>
          </w:p>
        </w:tc>
      </w:tr>
    </w:tbl>
    <w:p w:rsidR="0023019F" w:rsidRPr="00F55B0B" w:rsidRDefault="0023019F" w:rsidP="0023019F">
      <w:pPr>
        <w:spacing w:line="360" w:lineRule="auto"/>
        <w:jc w:val="both"/>
        <w:rPr>
          <w:rFonts w:ascii="Times New Roman" w:hAnsi="Times New Roman" w:cs="Times New Roman"/>
          <w:sz w:val="24"/>
          <w:szCs w:val="24"/>
        </w:rPr>
      </w:pPr>
    </w:p>
    <w:p w:rsidR="0023019F" w:rsidRPr="00F55B0B" w:rsidRDefault="0023019F" w:rsidP="0023019F">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Apparently, the existence of these various bodies is an indication that</w:t>
      </w:r>
      <w:r>
        <w:rPr>
          <w:rFonts w:ascii="Times New Roman" w:hAnsi="Times New Roman" w:cs="Times New Roman"/>
          <w:sz w:val="24"/>
          <w:szCs w:val="24"/>
        </w:rPr>
        <w:t xml:space="preserve"> there is possibility of </w:t>
      </w:r>
      <w:r w:rsidRPr="00F55B0B">
        <w:rPr>
          <w:rFonts w:ascii="Times New Roman" w:hAnsi="Times New Roman" w:cs="Times New Roman"/>
          <w:sz w:val="24"/>
          <w:szCs w:val="24"/>
        </w:rPr>
        <w:t>different formats of Romanization of Arabic scripts. The following table shows variant formats of Romanization as used by some of these organizations.</w:t>
      </w:r>
    </w:p>
    <w:p w:rsidR="0023019F" w:rsidRPr="00F55B0B" w:rsidRDefault="0023019F" w:rsidP="0023019F">
      <w:pPr>
        <w:spacing w:line="360" w:lineRule="auto"/>
        <w:jc w:val="both"/>
        <w:rPr>
          <w:rFonts w:ascii="Times New Roman" w:hAnsi="Times New Roman" w:cs="Times New Roman"/>
          <w:b/>
          <w:bCs/>
          <w:sz w:val="24"/>
          <w:szCs w:val="24"/>
        </w:rPr>
      </w:pPr>
      <w:r w:rsidRPr="00F55B0B">
        <w:rPr>
          <w:rFonts w:ascii="Times New Roman" w:hAnsi="Times New Roman" w:cs="Times New Roman"/>
          <w:b/>
          <w:bCs/>
          <w:sz w:val="24"/>
          <w:szCs w:val="24"/>
        </w:rPr>
        <w:t>UNICODE Representation of Arabic</w:t>
      </w:r>
      <w:r>
        <w:rPr>
          <w:rFonts w:ascii="Times New Roman" w:hAnsi="Times New Roman" w:cs="Times New Roman"/>
          <w:b/>
          <w:bCs/>
          <w:sz w:val="24"/>
          <w:szCs w:val="24"/>
        </w:rPr>
        <w:t>-Islamic</w:t>
      </w:r>
      <w:r w:rsidRPr="00F55B0B">
        <w:rPr>
          <w:rFonts w:ascii="Times New Roman" w:hAnsi="Times New Roman" w:cs="Times New Roman"/>
          <w:b/>
          <w:bCs/>
          <w:sz w:val="24"/>
          <w:szCs w:val="24"/>
        </w:rPr>
        <w:t xml:space="preserve"> Characters in Latin Alphabet</w:t>
      </w:r>
    </w:p>
    <w:tbl>
      <w:tblPr>
        <w:tblStyle w:val="TableGrid"/>
        <w:tblW w:w="0" w:type="auto"/>
        <w:tblLook w:val="04A0"/>
      </w:tblPr>
      <w:tblGrid>
        <w:gridCol w:w="1097"/>
        <w:gridCol w:w="1255"/>
        <w:gridCol w:w="1357"/>
        <w:gridCol w:w="1247"/>
        <w:gridCol w:w="879"/>
        <w:gridCol w:w="1247"/>
        <w:gridCol w:w="1247"/>
        <w:gridCol w:w="1247"/>
      </w:tblGrid>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Unicode</w:t>
            </w:r>
          </w:p>
        </w:tc>
        <w:tc>
          <w:tcPr>
            <w:tcW w:w="1255"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Arabic Letter</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Name</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DIN</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ISO</w:t>
            </w:r>
          </w:p>
        </w:tc>
        <w:tc>
          <w:tcPr>
            <w:tcW w:w="1247" w:type="dxa"/>
          </w:tcPr>
          <w:p w:rsidR="0023019F" w:rsidRPr="00F55B0B" w:rsidRDefault="0023019F" w:rsidP="00652A0A">
            <w:pPr>
              <w:autoSpaceDE w:val="0"/>
              <w:autoSpaceDN w:val="0"/>
              <w:adjustRightInd w:val="0"/>
              <w:rPr>
                <w:rFonts w:ascii="Times New Roman" w:hAnsi="Times New Roman" w:cs="Times New Roman"/>
                <w:sz w:val="24"/>
                <w:szCs w:val="24"/>
              </w:rPr>
            </w:pPr>
            <w:r w:rsidRPr="00F55B0B">
              <w:rPr>
                <w:rFonts w:ascii="Times New Roman" w:hAnsi="Times New Roman" w:cs="Times New Roman"/>
                <w:sz w:val="24"/>
                <w:szCs w:val="24"/>
              </w:rPr>
              <w:t>UN</w:t>
            </w:r>
          </w:p>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GEGN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ALA-LC</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EI</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0621</w:t>
            </w:r>
          </w:p>
        </w:tc>
        <w:tc>
          <w:tcPr>
            <w:tcW w:w="1255" w:type="dxa"/>
          </w:tcPr>
          <w:p w:rsidR="0023019F" w:rsidRPr="00F55B0B" w:rsidRDefault="0023019F" w:rsidP="00652A0A">
            <w:pPr>
              <w:spacing w:line="360" w:lineRule="auto"/>
              <w:jc w:val="both"/>
              <w:rPr>
                <w:rFonts w:ascii="Times New Roman" w:hAnsi="Times New Roman"/>
                <w:b/>
                <w:bCs/>
                <w:sz w:val="24"/>
                <w:szCs w:val="24"/>
                <w:rtl/>
              </w:rPr>
            </w:pPr>
            <w:r w:rsidRPr="00F55B0B">
              <w:rPr>
                <w:rFonts w:ascii="TTE23D4360t00" w:hAnsi="TTE23D4360t00" w:hint="cs"/>
                <w:b/>
                <w:bCs/>
                <w:sz w:val="24"/>
                <w:szCs w:val="24"/>
                <w:rtl/>
              </w:rPr>
              <w:t>ء</w:t>
            </w:r>
          </w:p>
        </w:tc>
        <w:tc>
          <w:tcPr>
            <w:tcW w:w="1357" w:type="dxa"/>
          </w:tcPr>
          <w:p w:rsidR="0023019F" w:rsidRPr="00F55B0B" w:rsidRDefault="0023019F" w:rsidP="00652A0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Ḥ</w:t>
            </w:r>
            <w:r w:rsidRPr="00F55B0B">
              <w:rPr>
                <w:rFonts w:ascii="Times New Roman" w:hAnsi="Times New Roman" w:cs="Times New Roman"/>
                <w:sz w:val="24"/>
                <w:szCs w:val="24"/>
              </w:rPr>
              <w:t>amza</w:t>
            </w:r>
            <w:r>
              <w:rPr>
                <w:rFonts w:ascii="Times New Roman" w:hAnsi="Times New Roman" w:cs="Times New Roman"/>
                <w:sz w:val="24"/>
                <w:szCs w:val="24"/>
              </w:rPr>
              <w:t>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0622</w:t>
            </w:r>
          </w:p>
        </w:tc>
        <w:tc>
          <w:tcPr>
            <w:tcW w:w="1255" w:type="dxa"/>
          </w:tcPr>
          <w:p w:rsidR="0023019F" w:rsidRPr="00F55B0B" w:rsidRDefault="0023019F" w:rsidP="00652A0A">
            <w:pPr>
              <w:spacing w:line="360" w:lineRule="auto"/>
              <w:jc w:val="both"/>
              <w:rPr>
                <w:rFonts w:ascii="Times New Roman" w:hAnsi="Times New Roman" w:cs="Times New Roman"/>
                <w:b/>
                <w:bCs/>
                <w:sz w:val="24"/>
                <w:szCs w:val="24"/>
              </w:rPr>
            </w:pPr>
            <w:r w:rsidRPr="00F55B0B">
              <w:rPr>
                <w:rFonts w:ascii="Times New Roman" w:hAnsi="Times New Roman" w:cs="Times New Roman" w:hint="cs"/>
                <w:b/>
                <w:bCs/>
                <w:sz w:val="24"/>
                <w:szCs w:val="24"/>
                <w:rtl/>
              </w:rPr>
              <w:t>آ</w:t>
            </w:r>
          </w:p>
        </w:tc>
        <w:tc>
          <w:tcPr>
            <w:tcW w:w="1357" w:type="dxa"/>
          </w:tcPr>
          <w:p w:rsidR="0023019F" w:rsidRPr="00F55B0B" w:rsidRDefault="0023019F" w:rsidP="00652A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Ali</w:t>
            </w:r>
            <w:r w:rsidRPr="00F55B0B">
              <w:rPr>
                <w:rFonts w:ascii="Times New Roman" w:hAnsi="Times New Roman" w:cs="Times New Roman"/>
                <w:sz w:val="24"/>
                <w:szCs w:val="24"/>
              </w:rPr>
              <w:t>f with</w:t>
            </w:r>
          </w:p>
          <w:p w:rsidR="0023019F" w:rsidRPr="00F55B0B" w:rsidRDefault="0023019F" w:rsidP="00652A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w:t>
            </w:r>
            <w:r w:rsidRPr="00F55B0B">
              <w:rPr>
                <w:rFonts w:ascii="Times New Roman" w:hAnsi="Times New Roman" w:cs="Times New Roman"/>
                <w:sz w:val="24"/>
                <w:szCs w:val="24"/>
              </w:rPr>
              <w:t>adda</w:t>
            </w:r>
            <w:r>
              <w:rPr>
                <w:rFonts w:ascii="Times New Roman" w:hAnsi="Times New Roman" w:cs="Times New Roman"/>
                <w:sz w:val="24"/>
                <w:szCs w:val="24"/>
              </w:rPr>
              <w:t>h</w:t>
            </w:r>
          </w:p>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Above</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w:t>
            </w:r>
            <w:r w:rsidRPr="00F55B0B">
              <w:rPr>
                <w:rFonts w:ascii="TTE23CB5B8t00" w:eastAsia="TTE23CB5B8t00" w:hAnsi="Times New Roman" w:cs="TTE23CB5B8t00" w:hint="eastAsia"/>
                <w:sz w:val="24"/>
                <w:szCs w:val="24"/>
              </w:rPr>
              <w:t>ā</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 xml:space="preserve">'â </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TE23CB5B8t00" w:eastAsia="TTE23CB5B8t00" w:cs="TTE23CB5B8t00"/>
                <w:sz w:val="24"/>
                <w:szCs w:val="24"/>
              </w:rPr>
              <w:t>Ā</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TE23CB5B8t00" w:eastAsia="TTE23CB5B8t00" w:cs="TTE23CB5B8t00"/>
                <w:sz w:val="24"/>
                <w:szCs w:val="24"/>
              </w:rPr>
              <w:t>Ā</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TE23CB5B8t00" w:eastAsia="TTE23CB5B8t00" w:cs="TTE23CB5B8t00" w:hint="eastAsia"/>
                <w:sz w:val="24"/>
                <w:szCs w:val="24"/>
              </w:rPr>
              <w:t>Ā</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0627</w:t>
            </w:r>
          </w:p>
        </w:tc>
        <w:tc>
          <w:tcPr>
            <w:tcW w:w="1255" w:type="dxa"/>
          </w:tcPr>
          <w:p w:rsidR="0023019F" w:rsidRPr="00F55B0B" w:rsidRDefault="0023019F" w:rsidP="00652A0A">
            <w:pPr>
              <w:spacing w:line="360" w:lineRule="auto"/>
              <w:jc w:val="both"/>
              <w:rPr>
                <w:rFonts w:ascii="Times New Roman" w:hAnsi="Times New Roman" w:cs="Times New Roman"/>
                <w:b/>
                <w:bCs/>
                <w:sz w:val="24"/>
                <w:szCs w:val="24"/>
              </w:rPr>
            </w:pPr>
            <w:r w:rsidRPr="00F55B0B">
              <w:rPr>
                <w:rFonts w:ascii="Times New Roman" w:hAnsi="Times New Roman" w:cs="Times New Roman" w:hint="cs"/>
                <w:b/>
                <w:bCs/>
                <w:sz w:val="24"/>
                <w:szCs w:val="24"/>
                <w:rtl/>
              </w:rPr>
              <w:t>ا</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A</w:t>
            </w:r>
            <w:r>
              <w:rPr>
                <w:rFonts w:ascii="Times New Roman" w:hAnsi="Times New Roman" w:cs="Times New Roman"/>
                <w:sz w:val="24"/>
                <w:szCs w:val="24"/>
              </w:rPr>
              <w:t>li</w:t>
            </w:r>
            <w:r w:rsidRPr="00F55B0B">
              <w:rPr>
                <w:rFonts w:ascii="Times New Roman" w:hAnsi="Times New Roman" w:cs="Times New Roman"/>
                <w:sz w:val="24"/>
                <w:szCs w:val="24"/>
              </w:rPr>
              <w:t>f</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TE23CB5B8t00" w:eastAsia="TTE23CB5B8t00" w:cs="TTE23CB5B8t00" w:hint="eastAsia"/>
                <w:sz w:val="24"/>
                <w:szCs w:val="24"/>
              </w:rPr>
              <w:t>Ā</w:t>
            </w:r>
            <w:r>
              <w:rPr>
                <w:rFonts w:ascii="TTE23CB5B8t00" w:eastAsia="TTE23CB5B8t00" w:cs="TTE23CB5B8t00"/>
                <w:sz w:val="24"/>
                <w:szCs w:val="24"/>
              </w:rPr>
              <w:t>,</w:t>
            </w:r>
            <w:r>
              <w:rPr>
                <w:rFonts w:eastAsia="TTE23CB5B8t00" w:cs="TTE23CB5B8t00"/>
                <w:sz w:val="24"/>
                <w:szCs w:val="24"/>
              </w:rPr>
              <w:t>ā</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p>
        </w:tc>
        <w:tc>
          <w:tcPr>
            <w:tcW w:w="1247" w:type="dxa"/>
          </w:tcPr>
          <w:p w:rsidR="0023019F" w:rsidRPr="00F55B0B" w:rsidRDefault="0023019F" w:rsidP="00652A0A">
            <w:pPr>
              <w:spacing w:line="360" w:lineRule="auto"/>
              <w:jc w:val="both"/>
              <w:rPr>
                <w:rFonts w:ascii="Times New Roman" w:hAnsi="Times New Roman" w:cs="Times New Roman"/>
                <w:sz w:val="24"/>
                <w:szCs w:val="24"/>
              </w:rPr>
            </w:pPr>
          </w:p>
        </w:tc>
        <w:tc>
          <w:tcPr>
            <w:tcW w:w="1247" w:type="dxa"/>
          </w:tcPr>
          <w:p w:rsidR="0023019F" w:rsidRPr="00F55B0B" w:rsidRDefault="0023019F" w:rsidP="00652A0A">
            <w:pPr>
              <w:spacing w:line="360" w:lineRule="auto"/>
              <w:jc w:val="both"/>
              <w:rPr>
                <w:rFonts w:ascii="Times New Roman" w:hAnsi="Times New Roman" w:cs="Times New Roman"/>
                <w:sz w:val="24"/>
                <w:szCs w:val="24"/>
              </w:rPr>
            </w:pP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0628</w:t>
            </w:r>
          </w:p>
        </w:tc>
        <w:tc>
          <w:tcPr>
            <w:tcW w:w="1255" w:type="dxa"/>
          </w:tcPr>
          <w:p w:rsidR="0023019F" w:rsidRPr="00F55B0B" w:rsidRDefault="0023019F" w:rsidP="00652A0A">
            <w:pPr>
              <w:spacing w:line="360" w:lineRule="auto"/>
              <w:jc w:val="both"/>
              <w:rPr>
                <w:rFonts w:ascii="Times New Roman" w:hAnsi="Times New Roman" w:cs="Times New Roman"/>
                <w:b/>
                <w:bCs/>
                <w:sz w:val="24"/>
                <w:szCs w:val="24"/>
              </w:rPr>
            </w:pPr>
            <w:r w:rsidRPr="00F55B0B">
              <w:rPr>
                <w:rFonts w:ascii="Times New Roman" w:hAnsi="Times New Roman" w:cs="Times New Roman" w:hint="cs"/>
                <w:b/>
                <w:bCs/>
                <w:sz w:val="24"/>
                <w:szCs w:val="24"/>
                <w:rtl/>
              </w:rPr>
              <w:t>ب</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B</w:t>
            </w:r>
            <w:r>
              <w:rPr>
                <w:rFonts w:ascii="Times New Roman" w:hAnsi="Times New Roman" w:cs="Times New Roman"/>
                <w:sz w:val="24"/>
                <w:szCs w:val="24"/>
              </w:rPr>
              <w:t>ā’</w:t>
            </w:r>
          </w:p>
        </w:tc>
        <w:tc>
          <w:tcPr>
            <w:tcW w:w="1247" w:type="dxa"/>
          </w:tcPr>
          <w:p w:rsidR="0023019F" w:rsidRPr="00F55B0B" w:rsidRDefault="0023019F" w:rsidP="00652A0A">
            <w:pPr>
              <w:spacing w:line="360" w:lineRule="auto"/>
              <w:jc w:val="both"/>
              <w:rPr>
                <w:rFonts w:ascii="Times New Roman" w:hAnsi="Times New Roman" w:cs="Times New Roman"/>
                <w:b/>
                <w:bCs/>
                <w:sz w:val="24"/>
                <w:szCs w:val="24"/>
              </w:rPr>
            </w:pPr>
            <w:r w:rsidRPr="00F55B0B">
              <w:rPr>
                <w:rFonts w:ascii="Times New Roman" w:hAnsi="Times New Roman" w:cs="Times New Roman"/>
                <w:sz w:val="24"/>
                <w:szCs w:val="24"/>
              </w:rPr>
              <w:t>B</w:t>
            </w:r>
            <w:r>
              <w:rPr>
                <w:rFonts w:ascii="Times New Roman" w:hAnsi="Times New Roman" w:cs="Times New Roman"/>
                <w:sz w:val="24"/>
                <w:szCs w:val="24"/>
              </w:rPr>
              <w:t>, b</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B</w:t>
            </w:r>
            <w:r>
              <w:rPr>
                <w:rFonts w:ascii="Times New Roman" w:hAnsi="Times New Roman" w:cs="Times New Roman"/>
                <w:sz w:val="24"/>
                <w:szCs w:val="24"/>
              </w:rPr>
              <w:t>, b</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B</w:t>
            </w:r>
            <w:r>
              <w:rPr>
                <w:rFonts w:ascii="Times New Roman" w:hAnsi="Times New Roman" w:cs="Times New Roman"/>
                <w:sz w:val="24"/>
                <w:szCs w:val="24"/>
              </w:rPr>
              <w:t>, b</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B</w:t>
            </w:r>
            <w:r>
              <w:rPr>
                <w:rFonts w:ascii="Times New Roman" w:hAnsi="Times New Roman" w:cs="Times New Roman"/>
                <w:sz w:val="24"/>
                <w:szCs w:val="24"/>
              </w:rPr>
              <w:t>, b</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B</w:t>
            </w:r>
            <w:r>
              <w:rPr>
                <w:rFonts w:ascii="Times New Roman" w:hAnsi="Times New Roman" w:cs="Times New Roman"/>
                <w:sz w:val="24"/>
                <w:szCs w:val="24"/>
              </w:rPr>
              <w:t>, b</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0629</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ة</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Tā’ Marbuţ</w:t>
            </w:r>
            <w:r w:rsidRPr="00F55B0B">
              <w:rPr>
                <w:rFonts w:ascii="Times New Roman" w:hAnsi="Times New Roman" w:cs="Times New Roman"/>
                <w:sz w:val="24"/>
                <w:szCs w:val="24"/>
              </w:rPr>
              <w:t>a</w:t>
            </w:r>
            <w:r>
              <w:rPr>
                <w:rFonts w:ascii="Times New Roman" w:hAnsi="Times New Roman" w:cs="Times New Roman"/>
                <w:sz w:val="24"/>
                <w:szCs w:val="24"/>
              </w:rPr>
              <w:t>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h,t</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eastAsia="TTE23CD920t00" w:hAnsi="Times New Roman" w:cs="Times New Roman"/>
                <w:sz w:val="24"/>
                <w:szCs w:val="24"/>
              </w:rPr>
              <w:t>ṫ</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h,t</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h,t</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a, at</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062A</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ت</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Tā’</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T</w:t>
            </w:r>
            <w:r>
              <w:rPr>
                <w:rFonts w:ascii="Times New Roman" w:hAnsi="Times New Roman" w:cs="Times New Roman"/>
                <w:sz w:val="24"/>
                <w:szCs w:val="24"/>
              </w:rPr>
              <w:t>, t</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T</w:t>
            </w:r>
            <w:r>
              <w:rPr>
                <w:rFonts w:ascii="Times New Roman" w:hAnsi="Times New Roman" w:cs="Times New Roman"/>
                <w:sz w:val="24"/>
                <w:szCs w:val="24"/>
              </w:rPr>
              <w:t>, t</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T</w:t>
            </w:r>
            <w:r>
              <w:rPr>
                <w:rFonts w:ascii="Times New Roman" w:hAnsi="Times New Roman" w:cs="Times New Roman"/>
                <w:sz w:val="24"/>
                <w:szCs w:val="24"/>
              </w:rPr>
              <w:t>, t</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T</w:t>
            </w:r>
            <w:r>
              <w:rPr>
                <w:rFonts w:ascii="Times New Roman" w:hAnsi="Times New Roman" w:cs="Times New Roman"/>
                <w:sz w:val="24"/>
                <w:szCs w:val="24"/>
              </w:rPr>
              <w:t>, t</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Ṯ</w:t>
            </w:r>
            <w:r>
              <w:rPr>
                <w:rFonts w:ascii="Times New Roman" w:hAnsi="Times New Roman" w:cs="Times New Roman"/>
                <w:sz w:val="24"/>
                <w:szCs w:val="24"/>
              </w:rPr>
              <w:t>, ṯ</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lastRenderedPageBreak/>
              <w:t>062B</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ث</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F55B0B">
              <w:rPr>
                <w:rFonts w:ascii="Times New Roman" w:hAnsi="Times New Roman" w:cs="Times New Roman"/>
                <w:sz w:val="24"/>
                <w:szCs w:val="24"/>
              </w:rPr>
              <w:t>h</w:t>
            </w:r>
            <w:r>
              <w:rPr>
                <w:rFonts w:ascii="Times New Roman" w:hAnsi="Times New Roman" w:cs="Times New Roman"/>
                <w:sz w:val="24"/>
                <w:szCs w:val="24"/>
              </w:rPr>
              <w:t>ā’</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Ṯ</w:t>
            </w:r>
            <w:r>
              <w:rPr>
                <w:rFonts w:ascii="Times New Roman" w:hAnsi="Times New Roman" w:cs="Times New Roman"/>
                <w:sz w:val="24"/>
                <w:szCs w:val="24"/>
              </w:rPr>
              <w:t>, ṯ</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Ṯ</w:t>
            </w:r>
            <w:r>
              <w:rPr>
                <w:rFonts w:ascii="Times New Roman" w:hAnsi="Times New Roman" w:cs="Times New Roman"/>
                <w:sz w:val="24"/>
                <w:szCs w:val="24"/>
              </w:rPr>
              <w:t>, ṯ</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Th</w:t>
            </w:r>
            <w:r>
              <w:rPr>
                <w:rFonts w:ascii="Times New Roman" w:hAnsi="Times New Roman" w:cs="Times New Roman"/>
                <w:sz w:val="24"/>
                <w:szCs w:val="24"/>
              </w:rPr>
              <w:t>, th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Th</w:t>
            </w:r>
            <w:r>
              <w:rPr>
                <w:rFonts w:ascii="Times New Roman" w:hAnsi="Times New Roman" w:cs="Times New Roman"/>
                <w:sz w:val="24"/>
                <w:szCs w:val="24"/>
              </w:rPr>
              <w:t>, th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u w:val="single"/>
              </w:rPr>
              <w:t>Th</w:t>
            </w:r>
            <w:r>
              <w:rPr>
                <w:rFonts w:ascii="Times New Roman" w:hAnsi="Times New Roman" w:cs="Times New Roman"/>
                <w:sz w:val="24"/>
                <w:szCs w:val="24"/>
                <w:u w:val="single"/>
              </w:rPr>
              <w:t>, th</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062C</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ج</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Jī</w:t>
            </w:r>
            <w:r w:rsidRPr="00F55B0B">
              <w:rPr>
                <w:rFonts w:ascii="Times New Roman" w:hAnsi="Times New Roman" w:cs="Times New Roman"/>
                <w:sz w:val="24"/>
                <w:szCs w:val="24"/>
              </w:rPr>
              <w:t>m</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Ǧ</w:t>
            </w:r>
            <w:r>
              <w:rPr>
                <w:rFonts w:ascii="Times New Roman" w:hAnsi="Times New Roman" w:cs="Times New Roman"/>
                <w:sz w:val="24"/>
                <w:szCs w:val="24"/>
              </w:rPr>
              <w:t>,ğ</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Ǧ</w:t>
            </w:r>
            <w:r>
              <w:rPr>
                <w:rFonts w:ascii="Times New Roman" w:hAnsi="Times New Roman" w:cs="Times New Roman"/>
                <w:sz w:val="24"/>
                <w:szCs w:val="24"/>
              </w:rPr>
              <w:t>, ğ</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J</w:t>
            </w:r>
            <w:r>
              <w:rPr>
                <w:rFonts w:ascii="Times New Roman" w:hAnsi="Times New Roman" w:cs="Times New Roman"/>
                <w:sz w:val="24"/>
                <w:szCs w:val="24"/>
              </w:rPr>
              <w:t>,j</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J</w:t>
            </w:r>
            <w:r>
              <w:rPr>
                <w:rFonts w:ascii="Times New Roman" w:hAnsi="Times New Roman" w:cs="Times New Roman"/>
                <w:sz w:val="24"/>
                <w:szCs w:val="24"/>
              </w:rPr>
              <w:t>, j</w:t>
            </w:r>
          </w:p>
        </w:tc>
        <w:tc>
          <w:tcPr>
            <w:tcW w:w="1247" w:type="dxa"/>
          </w:tcPr>
          <w:p w:rsidR="0023019F" w:rsidRPr="00F55B0B" w:rsidRDefault="0023019F" w:rsidP="00652A0A">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Dj, dj</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062D</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ح</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Ḥā’</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Ḥ, </w:t>
            </w:r>
            <w:r w:rsidRPr="00F55B0B">
              <w:rPr>
                <w:rFonts w:ascii="Times New Roman" w:hAnsi="Times New Roman" w:cs="Times New Roman"/>
                <w:sz w:val="24"/>
                <w:szCs w:val="24"/>
              </w:rPr>
              <w:t>ḥ</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Ḥ, </w:t>
            </w:r>
            <w:r w:rsidRPr="00F55B0B">
              <w:rPr>
                <w:rFonts w:ascii="Times New Roman" w:hAnsi="Times New Roman" w:cs="Times New Roman"/>
                <w:sz w:val="24"/>
                <w:szCs w:val="24"/>
              </w:rPr>
              <w:t>ḥ</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Ḩ, </w:t>
            </w:r>
            <w:r w:rsidRPr="00F55B0B">
              <w:rPr>
                <w:rFonts w:ascii="Times New Roman" w:hAnsi="Times New Roman" w:cs="Times New Roman"/>
                <w:sz w:val="24"/>
                <w:szCs w:val="24"/>
              </w:rPr>
              <w:t>ḩ</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Ḥ, </w:t>
            </w:r>
            <w:r w:rsidRPr="00F55B0B">
              <w:rPr>
                <w:rFonts w:ascii="Times New Roman" w:hAnsi="Times New Roman" w:cs="Times New Roman"/>
                <w:sz w:val="24"/>
                <w:szCs w:val="24"/>
              </w:rPr>
              <w:t>ḥ</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Ḥ, </w:t>
            </w:r>
            <w:r w:rsidRPr="00F55B0B">
              <w:rPr>
                <w:rFonts w:ascii="Times New Roman" w:hAnsi="Times New Roman" w:cs="Times New Roman"/>
                <w:sz w:val="24"/>
                <w:szCs w:val="24"/>
              </w:rPr>
              <w:t>ḥ</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062E</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خ</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Khā’</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Ḫ, </w:t>
            </w:r>
            <w:r w:rsidRPr="00F55B0B">
              <w:rPr>
                <w:rFonts w:ascii="Times New Roman" w:hAnsi="Times New Roman" w:cs="Times New Roman"/>
                <w:sz w:val="24"/>
                <w:szCs w:val="24"/>
              </w:rPr>
              <w:t>ḫ</w:t>
            </w:r>
          </w:p>
        </w:tc>
        <w:tc>
          <w:tcPr>
            <w:tcW w:w="879" w:type="dxa"/>
          </w:tcPr>
          <w:p w:rsidR="0023019F" w:rsidRPr="00F55B0B" w:rsidRDefault="0023019F" w:rsidP="00652A0A">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Ħ,ħ</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Kh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Kh</w:t>
            </w:r>
          </w:p>
        </w:tc>
        <w:tc>
          <w:tcPr>
            <w:tcW w:w="1247" w:type="dxa"/>
          </w:tcPr>
          <w:p w:rsidR="0023019F" w:rsidRPr="00F55B0B" w:rsidRDefault="0023019F" w:rsidP="00652A0A">
            <w:pPr>
              <w:spacing w:line="360" w:lineRule="auto"/>
              <w:jc w:val="both"/>
              <w:rPr>
                <w:rFonts w:ascii="Times New Roman" w:hAnsi="Times New Roman" w:cs="Times New Roman"/>
                <w:sz w:val="24"/>
                <w:szCs w:val="24"/>
                <w:u w:val="single"/>
              </w:rPr>
            </w:pPr>
            <w:r w:rsidRPr="00F55B0B">
              <w:rPr>
                <w:rFonts w:ascii="Times New Roman" w:hAnsi="Times New Roman" w:cs="Times New Roman"/>
                <w:sz w:val="24"/>
                <w:szCs w:val="24"/>
                <w:u w:val="single"/>
              </w:rPr>
              <w:t>Kh</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062F</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د</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Dal</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D</w:t>
            </w:r>
            <w:r>
              <w:rPr>
                <w:rFonts w:ascii="Times New Roman" w:hAnsi="Times New Roman" w:cs="Times New Roman"/>
                <w:sz w:val="24"/>
                <w:szCs w:val="24"/>
              </w:rPr>
              <w:t>, d</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D</w:t>
            </w:r>
            <w:r>
              <w:rPr>
                <w:rFonts w:ascii="Times New Roman" w:hAnsi="Times New Roman" w:cs="Times New Roman"/>
                <w:sz w:val="24"/>
                <w:szCs w:val="24"/>
              </w:rPr>
              <w:t>, d</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D</w:t>
            </w:r>
            <w:r>
              <w:rPr>
                <w:rFonts w:ascii="Times New Roman" w:hAnsi="Times New Roman" w:cs="Times New Roman"/>
                <w:sz w:val="24"/>
                <w:szCs w:val="24"/>
              </w:rPr>
              <w:t>, d</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D</w:t>
            </w:r>
            <w:r>
              <w:rPr>
                <w:rFonts w:ascii="Times New Roman" w:hAnsi="Times New Roman" w:cs="Times New Roman"/>
                <w:sz w:val="24"/>
                <w:szCs w:val="24"/>
              </w:rPr>
              <w:t>, d</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D</w:t>
            </w:r>
            <w:r>
              <w:rPr>
                <w:rFonts w:ascii="Times New Roman" w:hAnsi="Times New Roman" w:cs="Times New Roman"/>
                <w:sz w:val="24"/>
                <w:szCs w:val="24"/>
              </w:rPr>
              <w:t>, d</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0630</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ذ</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Dhā</w:t>
            </w:r>
            <w:r w:rsidRPr="00F55B0B">
              <w:rPr>
                <w:rFonts w:ascii="Times New Roman" w:hAnsi="Times New Roman" w:cs="Times New Roman"/>
                <w:sz w:val="24"/>
                <w:szCs w:val="24"/>
              </w:rPr>
              <w:t>l</w:t>
            </w:r>
          </w:p>
        </w:tc>
        <w:tc>
          <w:tcPr>
            <w:tcW w:w="1247" w:type="dxa"/>
          </w:tcPr>
          <w:p w:rsidR="0023019F" w:rsidRPr="00F55B0B" w:rsidRDefault="0023019F" w:rsidP="00652A0A">
            <w:pPr>
              <w:spacing w:line="360" w:lineRule="auto"/>
              <w:jc w:val="both"/>
              <w:rPr>
                <w:rFonts w:ascii="Times New Roman" w:hAnsi="Times New Roman" w:cs="Times New Roman"/>
                <w:sz w:val="24"/>
                <w:szCs w:val="24"/>
                <w:u w:val="single"/>
              </w:rPr>
            </w:pPr>
            <w:r w:rsidRPr="00F55B0B">
              <w:rPr>
                <w:rFonts w:ascii="Times New Roman" w:hAnsi="Times New Roman" w:cs="Times New Roman"/>
                <w:sz w:val="24"/>
                <w:szCs w:val="24"/>
                <w:u w:val="single"/>
              </w:rPr>
              <w:t>D</w:t>
            </w:r>
            <w:r>
              <w:rPr>
                <w:rFonts w:ascii="Times New Roman" w:hAnsi="Times New Roman" w:cs="Times New Roman"/>
                <w:sz w:val="24"/>
                <w:szCs w:val="24"/>
                <w:u w:val="single"/>
              </w:rPr>
              <w:t>, ḏ</w:t>
            </w:r>
          </w:p>
        </w:tc>
        <w:tc>
          <w:tcPr>
            <w:tcW w:w="879" w:type="dxa"/>
          </w:tcPr>
          <w:p w:rsidR="0023019F" w:rsidRPr="00F55B0B" w:rsidRDefault="0023019F" w:rsidP="00652A0A">
            <w:pPr>
              <w:spacing w:line="360" w:lineRule="auto"/>
              <w:jc w:val="both"/>
              <w:rPr>
                <w:rFonts w:ascii="Times New Roman" w:hAnsi="Times New Roman" w:cs="Times New Roman"/>
                <w:sz w:val="24"/>
                <w:szCs w:val="24"/>
                <w:u w:val="single"/>
              </w:rPr>
            </w:pPr>
            <w:r w:rsidRPr="00F55B0B">
              <w:rPr>
                <w:rFonts w:ascii="Times New Roman" w:hAnsi="Times New Roman" w:cs="Times New Roman"/>
                <w:sz w:val="24"/>
                <w:szCs w:val="24"/>
                <w:u w:val="single"/>
              </w:rPr>
              <w:t>D</w:t>
            </w:r>
            <w:r>
              <w:rPr>
                <w:rFonts w:ascii="Times New Roman" w:hAnsi="Times New Roman" w:cs="Times New Roman"/>
                <w:sz w:val="24"/>
                <w:szCs w:val="24"/>
                <w:u w:val="single"/>
              </w:rPr>
              <w:t>, ḏ</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Dh</w:t>
            </w:r>
            <w:r>
              <w:rPr>
                <w:rFonts w:ascii="Times New Roman" w:hAnsi="Times New Roman" w:cs="Times New Roman"/>
                <w:sz w:val="24"/>
                <w:szCs w:val="24"/>
              </w:rPr>
              <w:t>, dh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Dh</w:t>
            </w:r>
            <w:r>
              <w:rPr>
                <w:rFonts w:ascii="Times New Roman" w:hAnsi="Times New Roman" w:cs="Times New Roman"/>
                <w:sz w:val="24"/>
                <w:szCs w:val="24"/>
              </w:rPr>
              <w:t>, dh</w:t>
            </w:r>
          </w:p>
        </w:tc>
        <w:tc>
          <w:tcPr>
            <w:tcW w:w="1247" w:type="dxa"/>
          </w:tcPr>
          <w:p w:rsidR="0023019F" w:rsidRPr="00F55B0B" w:rsidRDefault="0023019F" w:rsidP="00652A0A">
            <w:pPr>
              <w:spacing w:line="360" w:lineRule="auto"/>
              <w:jc w:val="both"/>
              <w:rPr>
                <w:rFonts w:ascii="Times New Roman" w:hAnsi="Times New Roman" w:cs="Times New Roman"/>
                <w:sz w:val="24"/>
                <w:szCs w:val="24"/>
                <w:u w:val="single"/>
              </w:rPr>
            </w:pPr>
            <w:r w:rsidRPr="00F55B0B">
              <w:rPr>
                <w:rFonts w:ascii="Times New Roman" w:hAnsi="Times New Roman" w:cs="Times New Roman"/>
                <w:sz w:val="24"/>
                <w:szCs w:val="24"/>
                <w:u w:val="single"/>
              </w:rPr>
              <w:t>Dh</w:t>
            </w:r>
            <w:r>
              <w:rPr>
                <w:rFonts w:ascii="Times New Roman" w:hAnsi="Times New Roman" w:cs="Times New Roman"/>
                <w:sz w:val="24"/>
                <w:szCs w:val="24"/>
                <w:u w:val="single"/>
              </w:rPr>
              <w:t>, ḏh</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0631</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ر</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Rā’</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R</w:t>
            </w:r>
            <w:r>
              <w:rPr>
                <w:rFonts w:ascii="Times New Roman" w:hAnsi="Times New Roman" w:cs="Times New Roman"/>
                <w:sz w:val="24"/>
                <w:szCs w:val="24"/>
              </w:rPr>
              <w:t>, r</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R</w:t>
            </w:r>
            <w:r>
              <w:rPr>
                <w:rFonts w:ascii="Times New Roman" w:hAnsi="Times New Roman" w:cs="Times New Roman"/>
                <w:sz w:val="24"/>
                <w:szCs w:val="24"/>
              </w:rPr>
              <w:t>, r</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R</w:t>
            </w:r>
            <w:r>
              <w:rPr>
                <w:rFonts w:ascii="Times New Roman" w:hAnsi="Times New Roman" w:cs="Times New Roman"/>
                <w:sz w:val="24"/>
                <w:szCs w:val="24"/>
              </w:rPr>
              <w:t>, r</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R</w:t>
            </w:r>
            <w:r>
              <w:rPr>
                <w:rFonts w:ascii="Times New Roman" w:hAnsi="Times New Roman" w:cs="Times New Roman"/>
                <w:sz w:val="24"/>
                <w:szCs w:val="24"/>
              </w:rPr>
              <w:t>, r</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R</w:t>
            </w:r>
            <w:r>
              <w:rPr>
                <w:rFonts w:ascii="Times New Roman" w:hAnsi="Times New Roman" w:cs="Times New Roman"/>
                <w:sz w:val="24"/>
                <w:szCs w:val="24"/>
              </w:rPr>
              <w:t>, r</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0632</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ز</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Zay</w:t>
            </w:r>
            <w:r w:rsidRPr="00F55B0B">
              <w:rPr>
                <w:rFonts w:ascii="Times New Roman" w:hAnsi="Times New Roman" w:cs="Times New Roman"/>
                <w:sz w:val="24"/>
                <w:szCs w:val="24"/>
              </w:rPr>
              <w:t>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Z</w:t>
            </w:r>
            <w:r>
              <w:rPr>
                <w:rFonts w:ascii="Times New Roman" w:hAnsi="Times New Roman" w:cs="Times New Roman"/>
                <w:sz w:val="24"/>
                <w:szCs w:val="24"/>
              </w:rPr>
              <w:t>, z</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Z</w:t>
            </w:r>
            <w:r>
              <w:rPr>
                <w:rFonts w:ascii="Times New Roman" w:hAnsi="Times New Roman" w:cs="Times New Roman"/>
                <w:sz w:val="24"/>
                <w:szCs w:val="24"/>
              </w:rPr>
              <w:t>, z</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Z</w:t>
            </w:r>
            <w:r>
              <w:rPr>
                <w:rFonts w:ascii="Times New Roman" w:hAnsi="Times New Roman" w:cs="Times New Roman"/>
                <w:sz w:val="24"/>
                <w:szCs w:val="24"/>
              </w:rPr>
              <w:t>, z</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Z</w:t>
            </w:r>
            <w:r>
              <w:rPr>
                <w:rFonts w:ascii="Times New Roman" w:hAnsi="Times New Roman" w:cs="Times New Roman"/>
                <w:sz w:val="24"/>
                <w:szCs w:val="24"/>
              </w:rPr>
              <w:t>, z</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Z</w:t>
            </w:r>
            <w:r>
              <w:rPr>
                <w:rFonts w:ascii="Times New Roman" w:hAnsi="Times New Roman" w:cs="Times New Roman"/>
                <w:sz w:val="24"/>
                <w:szCs w:val="24"/>
              </w:rPr>
              <w:t>, z</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0633</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س</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Sī</w:t>
            </w:r>
            <w:r w:rsidRPr="00F55B0B">
              <w:rPr>
                <w:rFonts w:ascii="Times New Roman" w:hAnsi="Times New Roman" w:cs="Times New Roman"/>
                <w:sz w:val="24"/>
                <w:szCs w:val="24"/>
              </w:rPr>
              <w:t>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S</w:t>
            </w:r>
            <w:r>
              <w:rPr>
                <w:rFonts w:ascii="Times New Roman" w:hAnsi="Times New Roman" w:cs="Times New Roman"/>
                <w:sz w:val="24"/>
                <w:szCs w:val="24"/>
              </w:rPr>
              <w:t>, s</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S</w:t>
            </w:r>
            <w:r>
              <w:rPr>
                <w:rFonts w:ascii="Times New Roman" w:hAnsi="Times New Roman" w:cs="Times New Roman"/>
                <w:sz w:val="24"/>
                <w:szCs w:val="24"/>
              </w:rPr>
              <w:t>, s</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S</w:t>
            </w:r>
            <w:r>
              <w:rPr>
                <w:rFonts w:ascii="Times New Roman" w:hAnsi="Times New Roman" w:cs="Times New Roman"/>
                <w:sz w:val="24"/>
                <w:szCs w:val="24"/>
              </w:rPr>
              <w:t>, s</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S</w:t>
            </w:r>
            <w:r>
              <w:rPr>
                <w:rFonts w:ascii="Times New Roman" w:hAnsi="Times New Roman" w:cs="Times New Roman"/>
                <w:sz w:val="24"/>
                <w:szCs w:val="24"/>
              </w:rPr>
              <w:t>, s</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S</w:t>
            </w:r>
            <w:r>
              <w:rPr>
                <w:rFonts w:ascii="Times New Roman" w:hAnsi="Times New Roman" w:cs="Times New Roman"/>
                <w:sz w:val="24"/>
                <w:szCs w:val="24"/>
              </w:rPr>
              <w:t>, s</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0634</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ش</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Shī</w:t>
            </w:r>
            <w:r w:rsidRPr="00F55B0B">
              <w:rPr>
                <w:rFonts w:ascii="Times New Roman" w:hAnsi="Times New Roman" w:cs="Times New Roman"/>
                <w:sz w:val="24"/>
                <w:szCs w:val="24"/>
              </w:rPr>
              <w:t>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Š</w:t>
            </w:r>
            <w:r>
              <w:rPr>
                <w:rFonts w:ascii="Times New Roman" w:hAnsi="Times New Roman" w:cs="Times New Roman"/>
                <w:sz w:val="24"/>
                <w:szCs w:val="24"/>
              </w:rPr>
              <w:t>, ŝ</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Š</w:t>
            </w:r>
            <w:r>
              <w:rPr>
                <w:rFonts w:ascii="Times New Roman" w:hAnsi="Times New Roman" w:cs="Times New Roman"/>
                <w:sz w:val="24"/>
                <w:szCs w:val="24"/>
              </w:rPr>
              <w:t>, ŝ</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Sh</w:t>
            </w:r>
            <w:r>
              <w:rPr>
                <w:rFonts w:ascii="Times New Roman" w:hAnsi="Times New Roman" w:cs="Times New Roman"/>
                <w:sz w:val="24"/>
                <w:szCs w:val="24"/>
              </w:rPr>
              <w:t>, sh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Sh</w:t>
            </w:r>
            <w:r>
              <w:rPr>
                <w:rFonts w:ascii="Times New Roman" w:hAnsi="Times New Roman" w:cs="Times New Roman"/>
                <w:sz w:val="24"/>
                <w:szCs w:val="24"/>
              </w:rPr>
              <w:t>, sh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Sh</w:t>
            </w:r>
            <w:r>
              <w:rPr>
                <w:rFonts w:ascii="Times New Roman" w:hAnsi="Times New Roman" w:cs="Times New Roman"/>
                <w:sz w:val="24"/>
                <w:szCs w:val="24"/>
              </w:rPr>
              <w:t>, sh</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0635</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ص</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Ṣ</w:t>
            </w:r>
            <w:r w:rsidRPr="00F55B0B">
              <w:rPr>
                <w:rFonts w:ascii="Times New Roman" w:hAnsi="Times New Roman" w:cs="Times New Roman"/>
                <w:sz w:val="24"/>
                <w:szCs w:val="24"/>
              </w:rPr>
              <w:t>ad</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Ṣ, ṣ</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Ṣ, ṣ</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Ṣ, ṣ</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Ṣ, ṣ</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Ṣ, ṣ</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0636</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ض</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Ḍa</w:t>
            </w:r>
            <w:r w:rsidRPr="00F55B0B">
              <w:rPr>
                <w:rFonts w:ascii="Times New Roman" w:hAnsi="Times New Roman" w:cs="Times New Roman"/>
                <w:sz w:val="24"/>
                <w:szCs w:val="24"/>
              </w:rPr>
              <w:t>ḍ</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Ḍ, </w:t>
            </w:r>
            <w:r w:rsidRPr="00F55B0B">
              <w:rPr>
                <w:rFonts w:ascii="Times New Roman" w:hAnsi="Times New Roman" w:cs="Times New Roman"/>
                <w:sz w:val="24"/>
                <w:szCs w:val="24"/>
              </w:rPr>
              <w:t>ḍ</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Ḍ,</w:t>
            </w:r>
            <w:r w:rsidRPr="00F55B0B">
              <w:rPr>
                <w:rFonts w:ascii="Times New Roman" w:hAnsi="Times New Roman" w:cs="Times New Roman"/>
                <w:sz w:val="24"/>
                <w:szCs w:val="24"/>
              </w:rPr>
              <w:t>ḍ</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Ḍ,</w:t>
            </w:r>
            <w:r w:rsidRPr="00F55B0B">
              <w:rPr>
                <w:rFonts w:ascii="Times New Roman" w:hAnsi="Times New Roman" w:cs="Times New Roman"/>
                <w:sz w:val="24"/>
                <w:szCs w:val="24"/>
              </w:rPr>
              <w:t>ḍ</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Ḍ,</w:t>
            </w:r>
            <w:r w:rsidRPr="00F55B0B">
              <w:rPr>
                <w:rFonts w:ascii="Times New Roman" w:hAnsi="Times New Roman" w:cs="Times New Roman"/>
                <w:sz w:val="24"/>
                <w:szCs w:val="24"/>
              </w:rPr>
              <w:t>ḍ</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Ḍ,</w:t>
            </w:r>
            <w:r w:rsidRPr="00F55B0B">
              <w:rPr>
                <w:rFonts w:ascii="Times New Roman" w:hAnsi="Times New Roman" w:cs="Times New Roman"/>
                <w:sz w:val="24"/>
                <w:szCs w:val="24"/>
              </w:rPr>
              <w:t>ḍ</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0637</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ط</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Ṭā’</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sym w:font="Times New Roman Special G1" w:char="F0F0"/>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sym w:font="Times New Roman Special G1" w:char="F0F0"/>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Ṭ, </w:t>
            </w:r>
            <w:r>
              <w:rPr>
                <w:rFonts w:ascii="Times New Roman" w:eastAsia="TTE23CB5B8t00" w:hAnsi="Times New Roman" w:cs="Times New Roman"/>
                <w:sz w:val="24"/>
                <w:szCs w:val="24"/>
              </w:rPr>
              <w:t>ṭ</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sym w:font="Times New Roman Special G1" w:char="F0F0"/>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sym w:font="Times New Roman Special G1" w:char="F0F0"/>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0638</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ظ</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Ẓā'</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Ẓ, </w:t>
            </w:r>
            <w:r w:rsidRPr="00F55B0B">
              <w:rPr>
                <w:rFonts w:ascii="Times New Roman" w:hAnsi="Times New Roman" w:cs="Times New Roman"/>
                <w:sz w:val="24"/>
                <w:szCs w:val="24"/>
              </w:rPr>
              <w:t>ẓ</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Ẓ, </w:t>
            </w:r>
            <w:r w:rsidRPr="00F55B0B">
              <w:rPr>
                <w:rFonts w:ascii="Times New Roman" w:hAnsi="Times New Roman" w:cs="Times New Roman"/>
                <w:sz w:val="24"/>
                <w:szCs w:val="24"/>
              </w:rPr>
              <w:t>ẓ</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Ȥ </w:t>
            </w:r>
            <w:r w:rsidRPr="00F55B0B">
              <w:rPr>
                <w:rFonts w:ascii="Times New Roman" w:hAnsi="Times New Roman" w:cs="Times New Roman"/>
                <w:sz w:val="24"/>
                <w:szCs w:val="24"/>
              </w:rPr>
              <w:t>ȥ</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Ẓ, </w:t>
            </w:r>
            <w:r w:rsidRPr="00F55B0B">
              <w:rPr>
                <w:rFonts w:ascii="Times New Roman" w:hAnsi="Times New Roman" w:cs="Times New Roman"/>
                <w:sz w:val="24"/>
                <w:szCs w:val="24"/>
              </w:rPr>
              <w:t>ẓ</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Ẓ, </w:t>
            </w:r>
            <w:r w:rsidRPr="00F55B0B">
              <w:rPr>
                <w:rFonts w:ascii="Times New Roman" w:hAnsi="Times New Roman" w:cs="Times New Roman"/>
                <w:sz w:val="24"/>
                <w:szCs w:val="24"/>
              </w:rPr>
              <w:t>ẓ</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0639</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ع</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55B0B">
              <w:rPr>
                <w:rFonts w:ascii="Times New Roman" w:hAnsi="Times New Roman" w:cs="Times New Roman"/>
                <w:sz w:val="24"/>
                <w:szCs w:val="24"/>
              </w:rPr>
              <w:t>A</w:t>
            </w:r>
            <w:r>
              <w:rPr>
                <w:rFonts w:ascii="Times New Roman" w:hAnsi="Times New Roman" w:cs="Times New Roman"/>
                <w:sz w:val="24"/>
                <w:szCs w:val="24"/>
              </w:rPr>
              <w:t>y</w:t>
            </w:r>
            <w:r w:rsidRPr="00F55B0B">
              <w:rPr>
                <w:rFonts w:ascii="Times New Roman" w:hAnsi="Times New Roman" w:cs="Times New Roman"/>
                <w:sz w:val="24"/>
                <w:szCs w:val="24"/>
              </w:rPr>
              <w:t>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063A</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غ</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G</w:t>
            </w:r>
            <w:r>
              <w:rPr>
                <w:rFonts w:ascii="Times New Roman" w:hAnsi="Times New Roman" w:cs="Times New Roman"/>
                <w:sz w:val="24"/>
                <w:szCs w:val="24"/>
              </w:rPr>
              <w:t>hay</w:t>
            </w:r>
            <w:r w:rsidRPr="00F55B0B">
              <w:rPr>
                <w:rFonts w:ascii="Times New Roman" w:hAnsi="Times New Roman" w:cs="Times New Roman"/>
                <w:sz w:val="24"/>
                <w:szCs w:val="24"/>
              </w:rPr>
              <w:t>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Ġ</w:t>
            </w:r>
            <w:r>
              <w:rPr>
                <w:rFonts w:ascii="Times New Roman" w:hAnsi="Times New Roman" w:cs="Times New Roman"/>
                <w:sz w:val="24"/>
                <w:szCs w:val="24"/>
              </w:rPr>
              <w:t>, ġ</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Ġ</w:t>
            </w:r>
            <w:r>
              <w:rPr>
                <w:rFonts w:ascii="Times New Roman" w:hAnsi="Times New Roman" w:cs="Times New Roman"/>
                <w:sz w:val="24"/>
                <w:szCs w:val="24"/>
              </w:rPr>
              <w:t>, ġ</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Gh, </w:t>
            </w:r>
            <w:r w:rsidRPr="00F55B0B">
              <w:rPr>
                <w:rFonts w:ascii="Times New Roman" w:hAnsi="Times New Roman" w:cs="Times New Roman"/>
                <w:sz w:val="24"/>
                <w:szCs w:val="24"/>
              </w:rPr>
              <w:t>gh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Gh</w:t>
            </w:r>
            <w:r>
              <w:rPr>
                <w:rFonts w:ascii="Times New Roman" w:hAnsi="Times New Roman" w:cs="Times New Roman"/>
                <w:sz w:val="24"/>
                <w:szCs w:val="24"/>
              </w:rPr>
              <w:t>, gh</w:t>
            </w:r>
          </w:p>
        </w:tc>
        <w:tc>
          <w:tcPr>
            <w:tcW w:w="1247" w:type="dxa"/>
          </w:tcPr>
          <w:p w:rsidR="0023019F" w:rsidRPr="00F55B0B" w:rsidRDefault="0023019F" w:rsidP="00652A0A">
            <w:pPr>
              <w:spacing w:line="360" w:lineRule="auto"/>
              <w:jc w:val="both"/>
              <w:rPr>
                <w:rFonts w:ascii="Times New Roman" w:hAnsi="Times New Roman" w:cs="Times New Roman"/>
                <w:sz w:val="24"/>
                <w:szCs w:val="24"/>
                <w:u w:val="single"/>
              </w:rPr>
            </w:pPr>
            <w:r w:rsidRPr="00F55B0B">
              <w:rPr>
                <w:rFonts w:ascii="Times New Roman" w:hAnsi="Times New Roman" w:cs="Times New Roman"/>
                <w:sz w:val="24"/>
                <w:szCs w:val="24"/>
                <w:u w:val="single"/>
              </w:rPr>
              <w:t>Gh</w:t>
            </w:r>
            <w:r>
              <w:rPr>
                <w:rFonts w:ascii="Times New Roman" w:hAnsi="Times New Roman" w:cs="Times New Roman"/>
                <w:sz w:val="24"/>
                <w:szCs w:val="24"/>
                <w:u w:val="single"/>
              </w:rPr>
              <w:t>, gh</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0641</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ف</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F</w:t>
            </w:r>
            <w:r>
              <w:rPr>
                <w:rFonts w:ascii="Times New Roman" w:hAnsi="Times New Roman" w:cs="Times New Roman"/>
                <w:sz w:val="24"/>
                <w:szCs w:val="24"/>
              </w:rPr>
              <w:t>āf</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F</w:t>
            </w:r>
            <w:r>
              <w:rPr>
                <w:rFonts w:ascii="Times New Roman" w:hAnsi="Times New Roman" w:cs="Times New Roman"/>
                <w:sz w:val="24"/>
                <w:szCs w:val="24"/>
              </w:rPr>
              <w:t>, f</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F</w:t>
            </w:r>
            <w:r>
              <w:rPr>
                <w:rFonts w:ascii="Times New Roman" w:hAnsi="Times New Roman" w:cs="Times New Roman"/>
                <w:sz w:val="24"/>
                <w:szCs w:val="24"/>
              </w:rPr>
              <w:t>, f</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Pr="00F55B0B">
              <w:rPr>
                <w:rFonts w:ascii="Times New Roman" w:hAnsi="Times New Roman" w:cs="Times New Roman"/>
                <w:sz w:val="24"/>
                <w:szCs w:val="24"/>
              </w:rPr>
              <w:t>f</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F</w:t>
            </w:r>
            <w:r>
              <w:rPr>
                <w:rFonts w:ascii="Times New Roman" w:hAnsi="Times New Roman" w:cs="Times New Roman"/>
                <w:sz w:val="24"/>
                <w:szCs w:val="24"/>
              </w:rPr>
              <w:t>, f</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F</w:t>
            </w:r>
            <w:r>
              <w:rPr>
                <w:rFonts w:ascii="Times New Roman" w:hAnsi="Times New Roman" w:cs="Times New Roman"/>
                <w:sz w:val="24"/>
                <w:szCs w:val="24"/>
              </w:rPr>
              <w:t>, f</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0642</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ق</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Q</w:t>
            </w:r>
            <w:r>
              <w:rPr>
                <w:rFonts w:ascii="Times New Roman" w:hAnsi="Times New Roman" w:cs="Times New Roman"/>
                <w:sz w:val="24"/>
                <w:szCs w:val="24"/>
              </w:rPr>
              <w:t>ā</w:t>
            </w:r>
            <w:r w:rsidRPr="00F55B0B">
              <w:rPr>
                <w:rFonts w:ascii="Times New Roman" w:hAnsi="Times New Roman" w:cs="Times New Roman"/>
                <w:sz w:val="24"/>
                <w:szCs w:val="24"/>
              </w:rPr>
              <w:t>f</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Q</w:t>
            </w:r>
            <w:r>
              <w:rPr>
                <w:rFonts w:ascii="Times New Roman" w:hAnsi="Times New Roman" w:cs="Times New Roman"/>
                <w:sz w:val="24"/>
                <w:szCs w:val="24"/>
              </w:rPr>
              <w:t>, q</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Q</w:t>
            </w:r>
            <w:r>
              <w:rPr>
                <w:rFonts w:ascii="Times New Roman" w:hAnsi="Times New Roman" w:cs="Times New Roman"/>
                <w:sz w:val="24"/>
                <w:szCs w:val="24"/>
              </w:rPr>
              <w:t>, q</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 </w:t>
            </w:r>
            <w:r w:rsidRPr="00F55B0B">
              <w:rPr>
                <w:rFonts w:ascii="Times New Roman" w:hAnsi="Times New Roman" w:cs="Times New Roman"/>
                <w:sz w:val="24"/>
                <w:szCs w:val="24"/>
              </w:rPr>
              <w:t>q</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Q</w:t>
            </w:r>
            <w:r>
              <w:rPr>
                <w:rFonts w:ascii="Times New Roman" w:hAnsi="Times New Roman" w:cs="Times New Roman"/>
                <w:sz w:val="24"/>
                <w:szCs w:val="24"/>
              </w:rPr>
              <w:t>, q</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Ḳ, </w:t>
            </w:r>
            <w:r w:rsidRPr="00F55B0B">
              <w:rPr>
                <w:rFonts w:ascii="Times New Roman" w:hAnsi="Times New Roman" w:cs="Times New Roman"/>
                <w:sz w:val="24"/>
                <w:szCs w:val="24"/>
              </w:rPr>
              <w:t>ḳ</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0643</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ك</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K</w:t>
            </w:r>
            <w:r>
              <w:rPr>
                <w:rFonts w:ascii="Times New Roman" w:hAnsi="Times New Roman" w:cs="Times New Roman"/>
                <w:sz w:val="24"/>
                <w:szCs w:val="24"/>
              </w:rPr>
              <w:t>ā</w:t>
            </w:r>
            <w:r w:rsidRPr="00F55B0B">
              <w:rPr>
                <w:rFonts w:ascii="Times New Roman" w:hAnsi="Times New Roman" w:cs="Times New Roman"/>
                <w:sz w:val="24"/>
                <w:szCs w:val="24"/>
              </w:rPr>
              <w:t>f</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K</w:t>
            </w:r>
            <w:r>
              <w:rPr>
                <w:rFonts w:ascii="Times New Roman" w:hAnsi="Times New Roman" w:cs="Times New Roman"/>
                <w:sz w:val="24"/>
                <w:szCs w:val="24"/>
              </w:rPr>
              <w:t>, k</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K</w:t>
            </w:r>
            <w:r>
              <w:rPr>
                <w:rFonts w:ascii="Times New Roman" w:hAnsi="Times New Roman" w:cs="Times New Roman"/>
                <w:sz w:val="24"/>
                <w:szCs w:val="24"/>
              </w:rPr>
              <w:t>, k</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Pr="00F55B0B">
              <w:rPr>
                <w:rFonts w:ascii="Times New Roman" w:hAnsi="Times New Roman" w:cs="Times New Roman"/>
                <w:sz w:val="24"/>
                <w:szCs w:val="24"/>
              </w:rPr>
              <w:t>k</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K</w:t>
            </w:r>
            <w:r>
              <w:rPr>
                <w:rFonts w:ascii="Times New Roman" w:hAnsi="Times New Roman" w:cs="Times New Roman"/>
                <w:sz w:val="24"/>
                <w:szCs w:val="24"/>
              </w:rPr>
              <w:t>, k</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K</w:t>
            </w:r>
            <w:r>
              <w:rPr>
                <w:rFonts w:ascii="Times New Roman" w:hAnsi="Times New Roman" w:cs="Times New Roman"/>
                <w:sz w:val="24"/>
                <w:szCs w:val="24"/>
              </w:rPr>
              <w:t>, k</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0644</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ل</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L</w:t>
            </w:r>
            <w:r>
              <w:rPr>
                <w:rFonts w:ascii="Times New Roman" w:hAnsi="Times New Roman" w:cs="Times New Roman"/>
                <w:sz w:val="24"/>
                <w:szCs w:val="24"/>
              </w:rPr>
              <w:t>ā</w:t>
            </w:r>
            <w:r w:rsidRPr="00F55B0B">
              <w:rPr>
                <w:rFonts w:ascii="Times New Roman" w:hAnsi="Times New Roman" w:cs="Times New Roman"/>
                <w:sz w:val="24"/>
                <w:szCs w:val="24"/>
              </w:rPr>
              <w:t>m</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L</w:t>
            </w:r>
            <w:r>
              <w:rPr>
                <w:rFonts w:ascii="Times New Roman" w:hAnsi="Times New Roman" w:cs="Times New Roman"/>
                <w:sz w:val="24"/>
                <w:szCs w:val="24"/>
              </w:rPr>
              <w:t>, l</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L</w:t>
            </w:r>
            <w:r>
              <w:rPr>
                <w:rFonts w:ascii="Times New Roman" w:hAnsi="Times New Roman" w:cs="Times New Roman"/>
                <w:sz w:val="24"/>
                <w:szCs w:val="24"/>
              </w:rPr>
              <w:t>, l</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 </w:t>
            </w:r>
            <w:r w:rsidRPr="00F55B0B">
              <w:rPr>
                <w:rFonts w:ascii="Times New Roman" w:hAnsi="Times New Roman" w:cs="Times New Roman"/>
                <w:sz w:val="24"/>
                <w:szCs w:val="24"/>
              </w:rPr>
              <w:t>l</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L</w:t>
            </w:r>
            <w:r>
              <w:rPr>
                <w:rFonts w:ascii="Times New Roman" w:hAnsi="Times New Roman" w:cs="Times New Roman"/>
                <w:sz w:val="24"/>
                <w:szCs w:val="24"/>
              </w:rPr>
              <w:t>, l</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L</w:t>
            </w:r>
            <w:r>
              <w:rPr>
                <w:rFonts w:ascii="Times New Roman" w:hAnsi="Times New Roman" w:cs="Times New Roman"/>
                <w:sz w:val="24"/>
                <w:szCs w:val="24"/>
              </w:rPr>
              <w:t>, l</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lastRenderedPageBreak/>
              <w:t>0645</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م</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M</w:t>
            </w:r>
            <w:r>
              <w:rPr>
                <w:rFonts w:ascii="Times New Roman" w:hAnsi="Times New Roman" w:cs="Times New Roman"/>
                <w:sz w:val="24"/>
                <w:szCs w:val="24"/>
              </w:rPr>
              <w:t>ī</w:t>
            </w:r>
            <w:r w:rsidRPr="00F55B0B">
              <w:rPr>
                <w:rFonts w:ascii="Times New Roman" w:hAnsi="Times New Roman" w:cs="Times New Roman"/>
                <w:sz w:val="24"/>
                <w:szCs w:val="24"/>
              </w:rPr>
              <w:t>m</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M</w:t>
            </w:r>
            <w:r>
              <w:rPr>
                <w:rFonts w:ascii="Times New Roman" w:hAnsi="Times New Roman" w:cs="Times New Roman"/>
                <w:sz w:val="24"/>
                <w:szCs w:val="24"/>
              </w:rPr>
              <w:t>, m</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M</w:t>
            </w:r>
            <w:r>
              <w:rPr>
                <w:rFonts w:ascii="Times New Roman" w:hAnsi="Times New Roman" w:cs="Times New Roman"/>
                <w:sz w:val="24"/>
                <w:szCs w:val="24"/>
              </w:rPr>
              <w:t>, m</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 </w:t>
            </w:r>
            <w:r w:rsidRPr="00F55B0B">
              <w:rPr>
                <w:rFonts w:ascii="Times New Roman" w:hAnsi="Times New Roman" w:cs="Times New Roman"/>
                <w:sz w:val="24"/>
                <w:szCs w:val="24"/>
              </w:rPr>
              <w:t>m</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M</w:t>
            </w:r>
            <w:r>
              <w:rPr>
                <w:rFonts w:ascii="Times New Roman" w:hAnsi="Times New Roman" w:cs="Times New Roman"/>
                <w:sz w:val="24"/>
                <w:szCs w:val="24"/>
              </w:rPr>
              <w:t>, m</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M</w:t>
            </w:r>
            <w:r>
              <w:rPr>
                <w:rFonts w:ascii="Times New Roman" w:hAnsi="Times New Roman" w:cs="Times New Roman"/>
                <w:sz w:val="24"/>
                <w:szCs w:val="24"/>
              </w:rPr>
              <w:t>, m</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0646</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ن</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N</w:t>
            </w:r>
            <w:r>
              <w:rPr>
                <w:rFonts w:ascii="Times New Roman" w:hAnsi="Times New Roman" w:cs="Times New Roman"/>
                <w:sz w:val="24"/>
                <w:szCs w:val="24"/>
              </w:rPr>
              <w:t>ū</w:t>
            </w:r>
            <w:r w:rsidRPr="00F55B0B">
              <w:rPr>
                <w:rFonts w:ascii="Times New Roman" w:hAnsi="Times New Roman" w:cs="Times New Roman"/>
                <w:sz w:val="24"/>
                <w:szCs w:val="24"/>
              </w:rPr>
              <w:t>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N</w:t>
            </w:r>
            <w:r>
              <w:rPr>
                <w:rFonts w:ascii="Times New Roman" w:hAnsi="Times New Roman" w:cs="Times New Roman"/>
                <w:sz w:val="24"/>
                <w:szCs w:val="24"/>
              </w:rPr>
              <w:t>, n</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N</w:t>
            </w:r>
            <w:r>
              <w:rPr>
                <w:rFonts w:ascii="Times New Roman" w:hAnsi="Times New Roman" w:cs="Times New Roman"/>
                <w:sz w:val="24"/>
                <w:szCs w:val="24"/>
              </w:rPr>
              <w:t>, 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 </w:t>
            </w:r>
            <w:r w:rsidRPr="00F55B0B">
              <w:rPr>
                <w:rFonts w:ascii="Times New Roman" w:hAnsi="Times New Roman" w:cs="Times New Roman"/>
                <w:sz w:val="24"/>
                <w:szCs w:val="24"/>
              </w:rPr>
              <w:t>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N</w:t>
            </w:r>
            <w:r>
              <w:rPr>
                <w:rFonts w:ascii="Times New Roman" w:hAnsi="Times New Roman" w:cs="Times New Roman"/>
                <w:sz w:val="24"/>
                <w:szCs w:val="24"/>
              </w:rPr>
              <w:t>, 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N</w:t>
            </w:r>
            <w:r>
              <w:rPr>
                <w:rFonts w:ascii="Times New Roman" w:hAnsi="Times New Roman" w:cs="Times New Roman"/>
                <w:sz w:val="24"/>
                <w:szCs w:val="24"/>
              </w:rPr>
              <w:t>, n</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0647</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ه</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Hā’</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H</w:t>
            </w:r>
            <w:r>
              <w:rPr>
                <w:rFonts w:ascii="Times New Roman" w:hAnsi="Times New Roman" w:cs="Times New Roman"/>
                <w:sz w:val="24"/>
                <w:szCs w:val="24"/>
              </w:rPr>
              <w:t>, h</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H</w:t>
            </w:r>
            <w:r>
              <w:rPr>
                <w:rFonts w:ascii="Times New Roman" w:hAnsi="Times New Roman" w:cs="Times New Roman"/>
                <w:sz w:val="24"/>
                <w:szCs w:val="24"/>
              </w:rPr>
              <w:t>, 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 </w:t>
            </w:r>
            <w:r w:rsidRPr="00F55B0B">
              <w:rPr>
                <w:rFonts w:ascii="Times New Roman" w:hAnsi="Times New Roman" w:cs="Times New Roman"/>
                <w:sz w:val="24"/>
                <w:szCs w:val="24"/>
              </w:rPr>
              <w:t>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H</w:t>
            </w:r>
            <w:r>
              <w:rPr>
                <w:rFonts w:ascii="Times New Roman" w:hAnsi="Times New Roman" w:cs="Times New Roman"/>
                <w:sz w:val="24"/>
                <w:szCs w:val="24"/>
              </w:rPr>
              <w:t>, 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H</w:t>
            </w:r>
            <w:r>
              <w:rPr>
                <w:rFonts w:ascii="Times New Roman" w:hAnsi="Times New Roman" w:cs="Times New Roman"/>
                <w:sz w:val="24"/>
                <w:szCs w:val="24"/>
              </w:rPr>
              <w:t>, h</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0648</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و</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Wā’</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W</w:t>
            </w:r>
            <w:r>
              <w:rPr>
                <w:rFonts w:ascii="Times New Roman" w:hAnsi="Times New Roman" w:cs="Times New Roman"/>
                <w:sz w:val="24"/>
                <w:szCs w:val="24"/>
              </w:rPr>
              <w:t>, w</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W</w:t>
            </w:r>
            <w:r>
              <w:rPr>
                <w:rFonts w:ascii="Times New Roman" w:hAnsi="Times New Roman" w:cs="Times New Roman"/>
                <w:sz w:val="24"/>
                <w:szCs w:val="24"/>
              </w:rPr>
              <w:t>, w</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w:t>
            </w:r>
            <w:r w:rsidRPr="00F55B0B">
              <w:rPr>
                <w:rFonts w:ascii="Times New Roman" w:hAnsi="Times New Roman" w:cs="Times New Roman"/>
                <w:sz w:val="24"/>
                <w:szCs w:val="24"/>
              </w:rPr>
              <w:t>w</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W</w:t>
            </w:r>
            <w:r>
              <w:rPr>
                <w:rFonts w:ascii="Times New Roman" w:hAnsi="Times New Roman" w:cs="Times New Roman"/>
                <w:sz w:val="24"/>
                <w:szCs w:val="24"/>
              </w:rPr>
              <w:t>, w</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W</w:t>
            </w:r>
            <w:r>
              <w:rPr>
                <w:rFonts w:ascii="Times New Roman" w:hAnsi="Times New Roman" w:cs="Times New Roman"/>
                <w:sz w:val="24"/>
                <w:szCs w:val="24"/>
              </w:rPr>
              <w:t>, w</w:t>
            </w:r>
          </w:p>
        </w:tc>
      </w:tr>
      <w:tr w:rsidR="0023019F" w:rsidRPr="00F55B0B" w:rsidTr="008C371B">
        <w:trPr>
          <w:trHeight w:val="530"/>
        </w:trPr>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0649</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ى ي</w:t>
            </w:r>
          </w:p>
        </w:tc>
        <w:tc>
          <w:tcPr>
            <w:tcW w:w="1357" w:type="dxa"/>
          </w:tcPr>
          <w:p w:rsidR="0023019F" w:rsidRPr="00F55B0B" w:rsidRDefault="0023019F" w:rsidP="00652A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Yā’</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Y, y</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Y, y</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 </w:t>
            </w:r>
            <w:r w:rsidRPr="00F55B0B">
              <w:rPr>
                <w:rFonts w:ascii="Times New Roman" w:hAnsi="Times New Roman" w:cs="Times New Roman"/>
                <w:sz w:val="24"/>
                <w:szCs w:val="24"/>
              </w:rPr>
              <w:t>y</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Y</w:t>
            </w:r>
            <w:r>
              <w:rPr>
                <w:rFonts w:ascii="Times New Roman" w:hAnsi="Times New Roman" w:cs="Times New Roman"/>
                <w:sz w:val="24"/>
                <w:szCs w:val="24"/>
              </w:rPr>
              <w:t>, y</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Y, y</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064A</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sidRPr="007C0524">
              <w:rPr>
                <w:rFonts w:ascii="Times New Roman" w:hAnsi="Times New Roman" w:cs="Times New Roman" w:hint="cs"/>
                <w:b/>
                <w:bCs/>
                <w:sz w:val="36"/>
                <w:szCs w:val="36"/>
                <w:rtl/>
              </w:rPr>
              <w:t>ى</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Ālif</w:t>
            </w:r>
            <w:r w:rsidR="008C371B">
              <w:rPr>
                <w:rFonts w:ascii="Times New Roman" w:hAnsi="Times New Roman" w:cs="Times New Roman"/>
                <w:sz w:val="24"/>
                <w:szCs w:val="24"/>
              </w:rPr>
              <w:t xml:space="preserve"> </w:t>
            </w:r>
            <w:r>
              <w:rPr>
                <w:rFonts w:ascii="Times New Roman" w:hAnsi="Times New Roman" w:cs="Times New Roman"/>
                <w:sz w:val="24"/>
                <w:szCs w:val="24"/>
              </w:rPr>
              <w:t>Maqṣūrah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Ā</w:t>
            </w:r>
            <w:r>
              <w:rPr>
                <w:rFonts w:ascii="Times New Roman" w:hAnsi="Times New Roman" w:cs="Times New Roman"/>
                <w:sz w:val="24"/>
                <w:szCs w:val="24"/>
              </w:rPr>
              <w:t>, ā</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 </w:t>
            </w:r>
            <w:r w:rsidRPr="00F55B0B">
              <w:rPr>
                <w:rFonts w:ascii="Times New Roman" w:hAnsi="Times New Roman" w:cs="Times New Roman"/>
                <w:sz w:val="24"/>
                <w:szCs w:val="24"/>
              </w:rPr>
              <w:t>ỳ</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 </w:t>
            </w:r>
            <w:r w:rsidRPr="00F55B0B">
              <w:rPr>
                <w:rFonts w:ascii="Times New Roman" w:hAnsi="Times New Roman" w:cs="Times New Roman"/>
                <w:sz w:val="24"/>
                <w:szCs w:val="24"/>
              </w:rPr>
              <w:t>y</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Y</w:t>
            </w:r>
            <w:r>
              <w:rPr>
                <w:rFonts w:ascii="Times New Roman" w:hAnsi="Times New Roman" w:cs="Times New Roman"/>
                <w:sz w:val="24"/>
                <w:szCs w:val="24"/>
              </w:rPr>
              <w:t>, y</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Ā</w:t>
            </w:r>
            <w:r>
              <w:rPr>
                <w:rFonts w:ascii="Times New Roman" w:hAnsi="Times New Roman" w:cs="Times New Roman"/>
                <w:sz w:val="24"/>
                <w:szCs w:val="24"/>
              </w:rPr>
              <w:t>, ā</w:t>
            </w:r>
          </w:p>
        </w:tc>
      </w:tr>
      <w:tr w:rsidR="0023019F" w:rsidRPr="00F55B0B" w:rsidTr="00652A0A">
        <w:trPr>
          <w:trHeight w:val="1016"/>
        </w:trPr>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064B</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tl/>
              </w:rPr>
            </w:pPr>
            <w:r>
              <w:rPr>
                <w:rFonts w:ascii="Times New Roman" w:hAnsi="Times New Roman" w:cs="Times New Roman"/>
                <w:b/>
                <w:bCs/>
                <w:sz w:val="36"/>
                <w:szCs w:val="36"/>
                <w:rtl/>
              </w:rPr>
              <w:t>˭</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Fathatā</w:t>
            </w:r>
            <w:r w:rsidRPr="00F55B0B">
              <w:rPr>
                <w:rFonts w:ascii="Times New Roman" w:hAnsi="Times New Roman" w:cs="Times New Roman"/>
                <w:sz w:val="24"/>
                <w:szCs w:val="24"/>
              </w:rPr>
              <w:t>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F55B0B">
              <w:rPr>
                <w:rFonts w:ascii="Times New Roman" w:hAnsi="Times New Roman" w:cs="Times New Roman"/>
                <w:sz w:val="24"/>
                <w:szCs w:val="24"/>
              </w:rPr>
              <w:t>n</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áˈ</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A</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F55B0B">
              <w:rPr>
                <w:rFonts w:ascii="Times New Roman" w:hAnsi="Times New Roman" w:cs="Times New Roman"/>
                <w:sz w:val="24"/>
                <w:szCs w:val="24"/>
              </w:rPr>
              <w:t>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An</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064C</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tl/>
              </w:rPr>
            </w:pPr>
            <w:r>
              <w:rPr>
                <w:rFonts w:ascii="Times New Roman" w:hAnsi="Times New Roman" w:cs="Times New Roman"/>
                <w:b/>
                <w:bCs/>
                <w:sz w:val="36"/>
                <w:szCs w:val="36"/>
              </w:rPr>
              <w:t>ˮ</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Ḍammatā</w:t>
            </w:r>
            <w:r w:rsidRPr="00F55B0B">
              <w:rPr>
                <w:rFonts w:ascii="Times New Roman" w:hAnsi="Times New Roman" w:cs="Times New Roman"/>
                <w:sz w:val="24"/>
                <w:szCs w:val="24"/>
              </w:rPr>
              <w:t>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Pr="00F55B0B">
              <w:rPr>
                <w:rFonts w:ascii="Times New Roman" w:hAnsi="Times New Roman" w:cs="Times New Roman"/>
                <w:sz w:val="24"/>
                <w:szCs w:val="24"/>
              </w:rPr>
              <w:t>n</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u</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U</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Pr="00F55B0B">
              <w:rPr>
                <w:rFonts w:ascii="Times New Roman" w:hAnsi="Times New Roman" w:cs="Times New Roman"/>
                <w:sz w:val="24"/>
                <w:szCs w:val="24"/>
              </w:rPr>
              <w:t>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Un</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064D</w:t>
            </w:r>
          </w:p>
        </w:tc>
        <w:tc>
          <w:tcPr>
            <w:tcW w:w="1255" w:type="dxa"/>
          </w:tcPr>
          <w:p w:rsidR="0023019F" w:rsidRPr="001F364F" w:rsidRDefault="0023019F" w:rsidP="00652A0A">
            <w:pPr>
              <w:spacing w:line="360" w:lineRule="auto"/>
              <w:jc w:val="both"/>
              <w:rPr>
                <w:rFonts w:ascii="Times New Roman" w:hAnsi="Times New Roman" w:cs="Times New Roman"/>
                <w:b/>
                <w:bCs/>
                <w:sz w:val="36"/>
                <w:szCs w:val="36"/>
                <w:rtl/>
              </w:rPr>
            </w:pPr>
            <w:r w:rsidRPr="001F364F">
              <w:rPr>
                <w:rFonts w:ascii="Times New Roman" w:hAnsi="Times New Roman" w:cs="Times New Roman"/>
                <w:b/>
                <w:bCs/>
                <w:sz w:val="36"/>
                <w:szCs w:val="36"/>
                <w:rtl/>
              </w:rPr>
              <w:t>̳</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Kasratā</w:t>
            </w:r>
            <w:r w:rsidRPr="00F55B0B">
              <w:rPr>
                <w:rFonts w:ascii="Times New Roman" w:hAnsi="Times New Roman" w:cs="Times New Roman"/>
                <w:sz w:val="24"/>
                <w:szCs w:val="24"/>
              </w:rPr>
              <w:t>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F55B0B">
              <w:rPr>
                <w:rFonts w:ascii="Times New Roman" w:hAnsi="Times New Roman" w:cs="Times New Roman"/>
                <w:sz w:val="24"/>
                <w:szCs w:val="24"/>
              </w:rPr>
              <w:t>n</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I</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F55B0B">
              <w:rPr>
                <w:rFonts w:ascii="Times New Roman" w:hAnsi="Times New Roman" w:cs="Times New Roman"/>
                <w:sz w:val="24"/>
                <w:szCs w:val="24"/>
              </w:rPr>
              <w:t>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In</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064E</w:t>
            </w:r>
          </w:p>
        </w:tc>
        <w:tc>
          <w:tcPr>
            <w:tcW w:w="1255" w:type="dxa"/>
          </w:tcPr>
          <w:p w:rsidR="0023019F" w:rsidRPr="001F364F" w:rsidRDefault="0023019F" w:rsidP="00652A0A">
            <w:pPr>
              <w:spacing w:line="360" w:lineRule="auto"/>
              <w:jc w:val="both"/>
              <w:rPr>
                <w:rFonts w:ascii="Times New Roman" w:hAnsi="Times New Roman" w:cs="Times New Roman"/>
                <w:b/>
                <w:bCs/>
                <w:sz w:val="36"/>
                <w:szCs w:val="36"/>
              </w:rPr>
            </w:pPr>
            <w:r w:rsidRPr="001F364F">
              <w:rPr>
                <w:rFonts w:ascii="Times New Roman" w:hAnsi="Times New Roman" w:cs="Times New Roman"/>
                <w:b/>
                <w:bCs/>
                <w:sz w:val="36"/>
                <w:szCs w:val="36"/>
                <w:rtl/>
              </w:rPr>
              <w:t>̄</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Fatha</w:t>
            </w:r>
            <w:r>
              <w:rPr>
                <w:rFonts w:ascii="Times New Roman" w:hAnsi="Times New Roman" w:cs="Times New Roman"/>
                <w:sz w:val="24"/>
                <w:szCs w:val="24"/>
              </w:rPr>
              <w:t>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A</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064F</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tl/>
              </w:rPr>
            </w:pPr>
            <w:r>
              <w:rPr>
                <w:rFonts w:ascii="Times New Roman" w:hAnsi="Times New Roman" w:cs="Times New Roman"/>
                <w:b/>
                <w:bCs/>
                <w:sz w:val="36"/>
                <w:szCs w:val="36"/>
                <w:rtl/>
              </w:rPr>
              <w:t>̓</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Ḍ</w:t>
            </w:r>
            <w:r w:rsidRPr="00F55B0B">
              <w:rPr>
                <w:rFonts w:ascii="Times New Roman" w:hAnsi="Times New Roman" w:cs="Times New Roman"/>
                <w:sz w:val="24"/>
                <w:szCs w:val="24"/>
              </w:rPr>
              <w:t>amma</w:t>
            </w:r>
            <w:r>
              <w:rPr>
                <w:rFonts w:ascii="Times New Roman" w:hAnsi="Times New Roman" w:cs="Times New Roman"/>
                <w:sz w:val="24"/>
                <w:szCs w:val="24"/>
              </w:rPr>
              <w:t>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U</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u</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U</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u</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U</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0650</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Pr>
            </w:pPr>
            <w:r>
              <w:rPr>
                <w:rFonts w:ascii="Times New Roman" w:hAnsi="Times New Roman" w:cs="Times New Roman"/>
                <w:b/>
                <w:bCs/>
                <w:sz w:val="36"/>
                <w:szCs w:val="36"/>
                <w:rtl/>
              </w:rPr>
              <w:t>̱</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Kasra</w:t>
            </w:r>
            <w:r>
              <w:rPr>
                <w:rFonts w:ascii="Times New Roman" w:hAnsi="Times New Roman" w:cs="Times New Roman"/>
                <w:sz w:val="24"/>
                <w:szCs w:val="24"/>
              </w:rPr>
              <w:t>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I</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0651</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tl/>
              </w:rPr>
            </w:pPr>
            <w:r>
              <w:rPr>
                <w:rFonts w:ascii="Times New Roman" w:hAnsi="Times New Roman" w:cs="Times New Roman"/>
                <w:b/>
                <w:bCs/>
                <w:sz w:val="36"/>
                <w:szCs w:val="36"/>
                <w:rtl/>
              </w:rPr>
              <w:t>̫</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Shadda</w:t>
            </w:r>
            <w:r>
              <w:rPr>
                <w:rFonts w:ascii="Times New Roman" w:hAnsi="Times New Roman" w:cs="Times New Roman"/>
                <w:sz w:val="24"/>
                <w:szCs w:val="24"/>
              </w:rPr>
              <w:t>h</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Double the letter</w:t>
            </w: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Double the letter</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Double the letter</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r>
              <w:rPr>
                <w:rFonts w:ascii="Times New Roman" w:hAnsi="Times New Roman" w:cs="Times New Roman"/>
                <w:sz w:val="24"/>
                <w:szCs w:val="24"/>
              </w:rPr>
              <w:t>Double the letter</w:t>
            </w:r>
          </w:p>
        </w:tc>
      </w:tr>
      <w:tr w:rsidR="0023019F" w:rsidRPr="00F55B0B" w:rsidTr="00652A0A">
        <w:tc>
          <w:tcPr>
            <w:tcW w:w="109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0652</w:t>
            </w:r>
          </w:p>
        </w:tc>
        <w:tc>
          <w:tcPr>
            <w:tcW w:w="1255" w:type="dxa"/>
          </w:tcPr>
          <w:p w:rsidR="0023019F" w:rsidRPr="007C0524" w:rsidRDefault="0023019F" w:rsidP="00652A0A">
            <w:pPr>
              <w:spacing w:line="360" w:lineRule="auto"/>
              <w:jc w:val="both"/>
              <w:rPr>
                <w:rFonts w:ascii="Times New Roman" w:hAnsi="Times New Roman" w:cs="Times New Roman"/>
                <w:b/>
                <w:bCs/>
                <w:sz w:val="36"/>
                <w:szCs w:val="36"/>
                <w:rtl/>
              </w:rPr>
            </w:pPr>
            <w:r>
              <w:rPr>
                <w:rFonts w:ascii="Times New Roman" w:hAnsi="Times New Roman" w:cs="Times New Roman"/>
                <w:b/>
                <w:bCs/>
                <w:sz w:val="36"/>
                <w:szCs w:val="36"/>
                <w:rtl/>
              </w:rPr>
              <w:t>ͦ</w:t>
            </w:r>
          </w:p>
        </w:tc>
        <w:tc>
          <w:tcPr>
            <w:tcW w:w="1357"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S</w:t>
            </w:r>
            <w:r>
              <w:rPr>
                <w:rFonts w:ascii="Times New Roman" w:hAnsi="Times New Roman" w:cs="Times New Roman"/>
                <w:sz w:val="24"/>
                <w:szCs w:val="24"/>
              </w:rPr>
              <w:t>ukū</w:t>
            </w:r>
            <w:r w:rsidRPr="00F55B0B">
              <w:rPr>
                <w:rFonts w:ascii="Times New Roman" w:hAnsi="Times New Roman" w:cs="Times New Roman"/>
                <w:sz w:val="24"/>
                <w:szCs w:val="24"/>
              </w:rPr>
              <w:t>n</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p>
        </w:tc>
        <w:tc>
          <w:tcPr>
            <w:tcW w:w="879" w:type="dxa"/>
          </w:tcPr>
          <w:p w:rsidR="0023019F" w:rsidRPr="00F55B0B" w:rsidRDefault="0023019F" w:rsidP="00652A0A">
            <w:pPr>
              <w:spacing w:line="360" w:lineRule="auto"/>
              <w:jc w:val="both"/>
              <w:rPr>
                <w:rFonts w:ascii="Times New Roman" w:hAnsi="Times New Roman" w:cs="Times New Roman"/>
                <w:sz w:val="24"/>
                <w:szCs w:val="24"/>
              </w:rPr>
            </w:pPr>
            <w:r w:rsidRPr="00F55B0B">
              <w:rPr>
                <w:rFonts w:ascii="Times New Roman" w:hAnsi="Times New Roman" w:cs="Times New Roman"/>
                <w:sz w:val="24"/>
                <w:szCs w:val="24"/>
              </w:rPr>
              <w:t>ᵒ</w:t>
            </w:r>
          </w:p>
        </w:tc>
        <w:tc>
          <w:tcPr>
            <w:tcW w:w="1247" w:type="dxa"/>
          </w:tcPr>
          <w:p w:rsidR="0023019F" w:rsidRPr="00F55B0B" w:rsidRDefault="0023019F" w:rsidP="00652A0A">
            <w:pPr>
              <w:spacing w:line="360" w:lineRule="auto"/>
              <w:jc w:val="both"/>
              <w:rPr>
                <w:rFonts w:ascii="Times New Roman" w:hAnsi="Times New Roman" w:cs="Times New Roman"/>
                <w:sz w:val="24"/>
                <w:szCs w:val="24"/>
              </w:rPr>
            </w:pPr>
          </w:p>
        </w:tc>
        <w:tc>
          <w:tcPr>
            <w:tcW w:w="1247" w:type="dxa"/>
          </w:tcPr>
          <w:p w:rsidR="0023019F" w:rsidRPr="00F55B0B" w:rsidRDefault="0023019F" w:rsidP="00652A0A">
            <w:pPr>
              <w:spacing w:line="360" w:lineRule="auto"/>
              <w:jc w:val="both"/>
              <w:rPr>
                <w:rFonts w:ascii="Times New Roman" w:hAnsi="Times New Roman" w:cs="Times New Roman"/>
                <w:sz w:val="24"/>
                <w:szCs w:val="24"/>
              </w:rPr>
            </w:pPr>
          </w:p>
        </w:tc>
        <w:tc>
          <w:tcPr>
            <w:tcW w:w="1247" w:type="dxa"/>
          </w:tcPr>
          <w:p w:rsidR="0023019F" w:rsidRPr="00F55B0B" w:rsidRDefault="0023019F" w:rsidP="00652A0A">
            <w:pPr>
              <w:spacing w:line="360" w:lineRule="auto"/>
              <w:jc w:val="both"/>
              <w:rPr>
                <w:rFonts w:ascii="Times New Roman" w:hAnsi="Times New Roman" w:cs="Times New Roman"/>
                <w:sz w:val="24"/>
                <w:szCs w:val="24"/>
              </w:rPr>
            </w:pPr>
          </w:p>
        </w:tc>
      </w:tr>
    </w:tbl>
    <w:p w:rsidR="0023019F" w:rsidRPr="00F55B0B" w:rsidRDefault="0023019F" w:rsidP="0023019F">
      <w:pPr>
        <w:spacing w:line="360" w:lineRule="auto"/>
        <w:jc w:val="both"/>
        <w:rPr>
          <w:rFonts w:ascii="Times New Roman" w:hAnsi="Times New Roman" w:cs="Times New Roman"/>
          <w:sz w:val="24"/>
          <w:szCs w:val="24"/>
        </w:rPr>
      </w:pPr>
      <w:r w:rsidRPr="00F55B0B">
        <w:rPr>
          <w:rFonts w:ascii="Times New Roman" w:hAnsi="Times New Roman" w:cs="Times New Roman"/>
          <w:b/>
          <w:bCs/>
          <w:sz w:val="24"/>
          <w:szCs w:val="24"/>
        </w:rPr>
        <w:t>Source</w:t>
      </w:r>
      <w:r w:rsidRPr="00F55B0B">
        <w:rPr>
          <w:rFonts w:ascii="Times New Roman" w:hAnsi="Times New Roman" w:cs="Times New Roman"/>
          <w:sz w:val="24"/>
          <w:szCs w:val="24"/>
        </w:rPr>
        <w:t xml:space="preserve">:  Adapted from </w:t>
      </w:r>
      <w:r w:rsidRPr="00F55B0B">
        <w:rPr>
          <w:rFonts w:asciiTheme="majorBidi" w:hAnsiTheme="majorBidi" w:cstheme="majorBidi"/>
          <w:b/>
          <w:bCs/>
          <w:sz w:val="24"/>
          <w:szCs w:val="24"/>
        </w:rPr>
        <w:t>Transliteration of Arabic</w:t>
      </w:r>
      <w:r>
        <w:rPr>
          <w:rFonts w:asciiTheme="majorBidi" w:hAnsiTheme="majorBidi" w:cstheme="majorBidi"/>
          <w:b/>
          <w:bCs/>
          <w:sz w:val="24"/>
          <w:szCs w:val="24"/>
        </w:rPr>
        <w:t>-Islamic</w:t>
      </w:r>
      <w:r w:rsidRPr="00F55B0B">
        <w:rPr>
          <w:rFonts w:asciiTheme="majorBidi" w:hAnsiTheme="majorBidi" w:cstheme="majorBidi"/>
          <w:b/>
          <w:bCs/>
          <w:sz w:val="24"/>
          <w:szCs w:val="24"/>
        </w:rPr>
        <w:t xml:space="preserve"> Script in MRTDs (Mike Ellis, 2012: 9-10)</w:t>
      </w:r>
    </w:p>
    <w:p w:rsidR="0023019F" w:rsidRPr="00F55B0B" w:rsidRDefault="0023019F" w:rsidP="0023019F">
      <w:pPr>
        <w:spacing w:line="360" w:lineRule="auto"/>
        <w:jc w:val="both"/>
        <w:rPr>
          <w:rFonts w:ascii="Times New Roman" w:eastAsia="Times New Roman" w:hAnsi="Times New Roman" w:cs="Times New Roman"/>
          <w:sz w:val="24"/>
          <w:szCs w:val="24"/>
        </w:rPr>
      </w:pPr>
      <w:r w:rsidRPr="00F55B0B">
        <w:rPr>
          <w:rFonts w:ascii="Times New Roman" w:eastAsia="Times New Roman" w:hAnsi="Times New Roman" w:cs="Times New Roman"/>
          <w:sz w:val="24"/>
          <w:szCs w:val="24"/>
        </w:rPr>
        <w:t>The UNICODE column indicates that all these Latin symbols as appear in the table above are characters represented Arabic</w:t>
      </w:r>
      <w:r>
        <w:rPr>
          <w:rFonts w:ascii="Times New Roman" w:eastAsia="Times New Roman" w:hAnsi="Times New Roman" w:cs="Times New Roman"/>
          <w:sz w:val="24"/>
          <w:szCs w:val="24"/>
        </w:rPr>
        <w:t>-Islamic</w:t>
      </w:r>
      <w:r w:rsidRPr="00F55B0B">
        <w:rPr>
          <w:rFonts w:ascii="Times New Roman" w:eastAsia="Times New Roman" w:hAnsi="Times New Roman" w:cs="Times New Roman"/>
          <w:sz w:val="24"/>
          <w:szCs w:val="24"/>
        </w:rPr>
        <w:t xml:space="preserve"> scripts in computer encoding scheme and is equivalent to the ISO/IEC standard. The UNICODE character indices are usually given as four digit hexadecimal number </w:t>
      </w:r>
      <w:r w:rsidRPr="00F55B0B">
        <w:rPr>
          <w:rFonts w:ascii="Times New Roman" w:hAnsi="Times New Roman" w:cs="Times New Roman"/>
          <w:sz w:val="24"/>
          <w:szCs w:val="24"/>
        </w:rPr>
        <w:t>(hexadecimal is base 16, and uses the numerals 0-9 and letters A-F to represent the 16 possible numbers), (Mike, 2012:11).</w:t>
      </w:r>
    </w:p>
    <w:p w:rsidR="0023019F" w:rsidRDefault="0023019F" w:rsidP="0023019F">
      <w:pPr>
        <w:spacing w:line="360" w:lineRule="auto"/>
        <w:jc w:val="both"/>
        <w:rPr>
          <w:rFonts w:asciiTheme="majorBidi" w:hAnsiTheme="majorBidi" w:cstheme="majorBidi"/>
          <w:b/>
          <w:bCs/>
          <w:sz w:val="24"/>
          <w:szCs w:val="24"/>
        </w:rPr>
      </w:pPr>
    </w:p>
    <w:p w:rsidR="0023019F" w:rsidRPr="00F55B0B" w:rsidRDefault="0023019F" w:rsidP="0023019F">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Recent </w:t>
      </w:r>
      <w:r w:rsidRPr="00F55B0B">
        <w:rPr>
          <w:rFonts w:asciiTheme="majorBidi" w:hAnsiTheme="majorBidi" w:cstheme="majorBidi"/>
          <w:b/>
          <w:bCs/>
          <w:sz w:val="24"/>
          <w:szCs w:val="24"/>
        </w:rPr>
        <w:t>Innovation in Arabic</w:t>
      </w:r>
      <w:r>
        <w:rPr>
          <w:rFonts w:asciiTheme="majorBidi" w:hAnsiTheme="majorBidi" w:cstheme="majorBidi"/>
          <w:b/>
          <w:bCs/>
          <w:sz w:val="24"/>
          <w:szCs w:val="24"/>
        </w:rPr>
        <w:t>-Islamic</w:t>
      </w:r>
      <w:r w:rsidRPr="00F55B0B">
        <w:rPr>
          <w:rFonts w:asciiTheme="majorBidi" w:hAnsiTheme="majorBidi" w:cstheme="majorBidi"/>
          <w:b/>
          <w:bCs/>
          <w:sz w:val="24"/>
          <w:szCs w:val="24"/>
        </w:rPr>
        <w:t xml:space="preserve"> Romanization</w:t>
      </w:r>
    </w:p>
    <w:p w:rsidR="0023019F" w:rsidRPr="00F55B0B" w:rsidRDefault="0023019F" w:rsidP="0023019F">
      <w:pPr>
        <w:spacing w:line="360" w:lineRule="auto"/>
        <w:jc w:val="both"/>
        <w:rPr>
          <w:rFonts w:asciiTheme="majorBidi" w:hAnsiTheme="majorBidi" w:cstheme="majorBidi"/>
          <w:sz w:val="24"/>
          <w:szCs w:val="24"/>
        </w:rPr>
      </w:pPr>
      <w:r w:rsidRPr="00F55B0B">
        <w:rPr>
          <w:rFonts w:asciiTheme="majorBidi" w:hAnsiTheme="majorBidi" w:cstheme="majorBidi"/>
          <w:sz w:val="24"/>
          <w:szCs w:val="24"/>
        </w:rPr>
        <w:t>The purpose of innovation is to update an existing programme</w:t>
      </w:r>
      <w:r w:rsidR="008C371B">
        <w:rPr>
          <w:rFonts w:asciiTheme="majorBidi" w:hAnsiTheme="majorBidi" w:cstheme="majorBidi"/>
          <w:sz w:val="24"/>
          <w:szCs w:val="24"/>
        </w:rPr>
        <w:t xml:space="preserve"> </w:t>
      </w:r>
      <w:r>
        <w:rPr>
          <w:rFonts w:asciiTheme="majorBidi" w:hAnsiTheme="majorBidi" w:cstheme="majorBidi"/>
          <w:sz w:val="24"/>
          <w:szCs w:val="24"/>
        </w:rPr>
        <w:t>which might form</w:t>
      </w:r>
      <w:r w:rsidRPr="00F55B0B">
        <w:rPr>
          <w:rFonts w:asciiTheme="majorBidi" w:hAnsiTheme="majorBidi" w:cstheme="majorBidi"/>
          <w:sz w:val="24"/>
          <w:szCs w:val="24"/>
        </w:rPr>
        <w:t xml:space="preserve"> a</w:t>
      </w:r>
      <w:r>
        <w:rPr>
          <w:rFonts w:asciiTheme="majorBidi" w:hAnsiTheme="majorBidi" w:cstheme="majorBidi"/>
          <w:sz w:val="24"/>
          <w:szCs w:val="24"/>
        </w:rPr>
        <w:t xml:space="preserve"> part of</w:t>
      </w:r>
      <w:r w:rsidRPr="00F55B0B">
        <w:rPr>
          <w:rFonts w:asciiTheme="majorBidi" w:hAnsiTheme="majorBidi" w:cstheme="majorBidi"/>
          <w:sz w:val="24"/>
          <w:szCs w:val="24"/>
        </w:rPr>
        <w:t xml:space="preserve"> curriculum. Innovation, particularly in educational sector is usually inspired by the needs to improve methods of teaching fo</w:t>
      </w:r>
      <w:r>
        <w:rPr>
          <w:rFonts w:asciiTheme="majorBidi" w:hAnsiTheme="majorBidi" w:cstheme="majorBidi"/>
          <w:sz w:val="24"/>
          <w:szCs w:val="24"/>
        </w:rPr>
        <w:t xml:space="preserve">r greater and efficient output. </w:t>
      </w:r>
      <w:r w:rsidRPr="00F55B0B">
        <w:rPr>
          <w:rFonts w:asciiTheme="majorBidi" w:hAnsiTheme="majorBidi" w:cstheme="majorBidi"/>
          <w:sz w:val="24"/>
          <w:szCs w:val="24"/>
        </w:rPr>
        <w:t>Ogunlade and Ahmed (2011) regard innovation as; “changes created in the society by science, technology, politics, education and a host of others”. Science and technology are crucial forces that drive innovation in every sphere of human endeavour to the extent that any programme that fails to comply will become obsolete.</w:t>
      </w:r>
    </w:p>
    <w:p w:rsidR="008C371B" w:rsidRDefault="008C371B" w:rsidP="0023019F">
      <w:pPr>
        <w:spacing w:line="360" w:lineRule="auto"/>
        <w:jc w:val="both"/>
        <w:rPr>
          <w:rFonts w:asciiTheme="majorBidi" w:hAnsiTheme="majorBidi" w:cstheme="majorBidi"/>
          <w:sz w:val="24"/>
          <w:szCs w:val="24"/>
        </w:rPr>
      </w:pPr>
    </w:p>
    <w:p w:rsidR="0023019F" w:rsidRPr="00F55B0B" w:rsidRDefault="0023019F" w:rsidP="0023019F">
      <w:pPr>
        <w:spacing w:line="360" w:lineRule="auto"/>
        <w:jc w:val="both"/>
        <w:rPr>
          <w:rFonts w:asciiTheme="majorBidi" w:hAnsiTheme="majorBidi" w:cstheme="majorBidi"/>
          <w:sz w:val="24"/>
          <w:szCs w:val="24"/>
        </w:rPr>
      </w:pPr>
      <w:r w:rsidRPr="00F55B0B">
        <w:rPr>
          <w:rFonts w:asciiTheme="majorBidi" w:hAnsiTheme="majorBidi" w:cstheme="majorBidi"/>
          <w:sz w:val="24"/>
          <w:szCs w:val="24"/>
        </w:rPr>
        <w:t>In this 21</w:t>
      </w:r>
      <w:r w:rsidRPr="00F55B0B">
        <w:rPr>
          <w:rFonts w:asciiTheme="majorBidi" w:hAnsiTheme="majorBidi" w:cstheme="majorBidi"/>
          <w:sz w:val="24"/>
          <w:szCs w:val="24"/>
          <w:vertAlign w:val="superscript"/>
        </w:rPr>
        <w:t>st</w:t>
      </w:r>
      <w:r w:rsidRPr="00F55B0B">
        <w:rPr>
          <w:rFonts w:asciiTheme="majorBidi" w:hAnsiTheme="majorBidi" w:cstheme="majorBidi"/>
          <w:sz w:val="24"/>
          <w:szCs w:val="24"/>
        </w:rPr>
        <w:t xml:space="preserve"> century Arabic Romanization has been revolutionized by the im</w:t>
      </w:r>
      <w:r>
        <w:rPr>
          <w:rFonts w:asciiTheme="majorBidi" w:hAnsiTheme="majorBidi" w:cstheme="majorBidi"/>
          <w:sz w:val="24"/>
          <w:szCs w:val="24"/>
        </w:rPr>
        <w:t xml:space="preserve">pact of information technology. </w:t>
      </w:r>
      <w:r w:rsidRPr="00F55B0B">
        <w:rPr>
          <w:rFonts w:asciiTheme="majorBidi" w:hAnsiTheme="majorBidi" w:cstheme="majorBidi"/>
          <w:sz w:val="24"/>
          <w:szCs w:val="24"/>
        </w:rPr>
        <w:t xml:space="preserve">The driving-force in this regard is the need to make reading of Arabic scripts through Romanization easier than what it is used to be. In order to achieve this, certain phonemic symbols have been discovered, for the first time, indicating word stress and vowel neutralization. The innovation was made possible by the emergence of CJKI Arabic Learner’s Dictionary which has various unique features that cannot be found elsewhere. The significance of CJKI Arabic Learner’s Dictionary is that it helps “the linguists in analyzing the phonological structure of Modern Standard Arabic.” The act of using CJKI Arabic Learner’s Dictionary in Arabic Romanization is known as CJKI Arabic Romanization System (CARS). It is an innovation that makes its debuts under the auspices of the CJK Dictionary Institute (CJKI) </w:t>
      </w:r>
    </w:p>
    <w:p w:rsidR="008C371B" w:rsidRDefault="008C371B" w:rsidP="0023019F">
      <w:pPr>
        <w:spacing w:line="360" w:lineRule="auto"/>
        <w:jc w:val="both"/>
        <w:rPr>
          <w:rFonts w:ascii="Times New Roman" w:eastAsia="Times New Roman" w:hAnsi="Times New Roman" w:cs="Times New Roman"/>
          <w:sz w:val="24"/>
          <w:szCs w:val="24"/>
        </w:rPr>
      </w:pPr>
    </w:p>
    <w:p w:rsidR="0023019F" w:rsidRPr="00F55B0B" w:rsidRDefault="0023019F" w:rsidP="0023019F">
      <w:pPr>
        <w:spacing w:line="360" w:lineRule="auto"/>
        <w:jc w:val="both"/>
        <w:rPr>
          <w:rFonts w:ascii="Times New Roman" w:eastAsia="Times New Roman" w:hAnsi="Times New Roman" w:cs="Times New Roman"/>
          <w:sz w:val="24"/>
          <w:szCs w:val="24"/>
        </w:rPr>
      </w:pPr>
      <w:r w:rsidRPr="00F55B0B">
        <w:rPr>
          <w:rFonts w:ascii="Times New Roman" w:eastAsia="Times New Roman" w:hAnsi="Times New Roman" w:cs="Times New Roman"/>
          <w:sz w:val="24"/>
          <w:szCs w:val="24"/>
        </w:rPr>
        <w:t>Halpern (2007) argues that Romanization of Arabic scripts could pose a serious challenge for somebody who relies on reading of Arabic scripts through Romanization because there are some letters that are written but not pronounced. In order to buttress his argument he gives five examples which include the following;</w:t>
      </w:r>
    </w:p>
    <w:p w:rsidR="0023019F" w:rsidRPr="00F55B0B" w:rsidRDefault="0023019F" w:rsidP="0023019F">
      <w:pPr>
        <w:pStyle w:val="ListParagraph"/>
        <w:numPr>
          <w:ilvl w:val="0"/>
          <w:numId w:val="3"/>
        </w:numPr>
        <w:spacing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Ā</w:t>
      </w:r>
      <w:r w:rsidRPr="00F55B0B">
        <w:rPr>
          <w:rFonts w:ascii="Times New Roman" w:eastAsia="Times New Roman" w:hAnsi="Times New Roman" w:cs="Times New Roman"/>
          <w:sz w:val="24"/>
          <w:szCs w:val="24"/>
        </w:rPr>
        <w:t>lif</w:t>
      </w:r>
      <w:r w:rsidR="008C37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Al-W</w:t>
      </w:r>
      <w:r w:rsidRPr="00F55B0B">
        <w:rPr>
          <w:rFonts w:ascii="Times New Roman" w:eastAsia="Times New Roman" w:hAnsi="Times New Roman" w:cs="Times New Roman"/>
          <w:sz w:val="24"/>
          <w:szCs w:val="24"/>
        </w:rPr>
        <w:t>a</w:t>
      </w:r>
      <w:r w:rsidRPr="00F55B0B">
        <w:rPr>
          <w:rFonts w:ascii="Times New Roman" w:hAnsi="Times New Roman" w:cs="Times New Roman"/>
          <w:sz w:val="24"/>
          <w:szCs w:val="24"/>
        </w:rPr>
        <w:t>ṣl</w:t>
      </w:r>
      <w:r>
        <w:rPr>
          <w:rFonts w:ascii="Times New Roman" w:hAnsi="Times New Roman" w:cs="Times New Roman"/>
          <w:sz w:val="24"/>
          <w:szCs w:val="24"/>
        </w:rPr>
        <w:t xml:space="preserve"> (Assimilated </w:t>
      </w:r>
      <w:r>
        <w:rPr>
          <w:rFonts w:ascii="Times New Roman" w:eastAsia="Times New Roman" w:hAnsi="Times New Roman" w:cs="Times New Roman"/>
          <w:sz w:val="24"/>
          <w:szCs w:val="24"/>
        </w:rPr>
        <w:t>Ā</w:t>
      </w:r>
      <w:r w:rsidRPr="00F55B0B">
        <w:rPr>
          <w:rFonts w:ascii="Times New Roman" w:eastAsia="Times New Roman" w:hAnsi="Times New Roman" w:cs="Times New Roman"/>
          <w:sz w:val="24"/>
          <w:szCs w:val="24"/>
        </w:rPr>
        <w:t>lif</w:t>
      </w:r>
      <w:r>
        <w:rPr>
          <w:rFonts w:ascii="Times New Roman" w:eastAsia="Times New Roman" w:hAnsi="Times New Roman" w:cs="Times New Roman"/>
          <w:sz w:val="24"/>
          <w:szCs w:val="24"/>
        </w:rPr>
        <w:t>)</w:t>
      </w:r>
      <w:r w:rsidRPr="00F55B0B">
        <w:rPr>
          <w:rFonts w:ascii="Times New Roman" w:eastAsia="Times New Roman" w:hAnsi="Times New Roman" w:cs="Times New Roman"/>
          <w:sz w:val="24"/>
          <w:szCs w:val="24"/>
          <w:lang w:val="en-GB"/>
        </w:rPr>
        <w:t xml:space="preserve"> is not usually pronounced</w:t>
      </w:r>
      <w:r>
        <w:rPr>
          <w:rFonts w:ascii="Times New Roman" w:eastAsia="Times New Roman" w:hAnsi="Times New Roman" w:cs="Times New Roman"/>
          <w:sz w:val="24"/>
          <w:szCs w:val="24"/>
          <w:lang w:val="en-GB"/>
        </w:rPr>
        <w:t xml:space="preserve"> even if the word is vocalised as </w:t>
      </w:r>
      <w:r w:rsidRPr="00F55B0B">
        <w:rPr>
          <w:rFonts w:ascii="Times New Roman" w:hAnsi="Times New Roman" w:cs="Times New Roman"/>
          <w:sz w:val="24"/>
          <w:szCs w:val="24"/>
        </w:rPr>
        <w:t xml:space="preserve">in </w:t>
      </w:r>
      <w:r w:rsidRPr="00CA3676">
        <w:rPr>
          <w:rFonts w:ascii="Times New Roman" w:hAnsi="Times New Roman" w:cs="Times New Roman" w:hint="cs"/>
          <w:sz w:val="28"/>
          <w:szCs w:val="28"/>
          <w:rtl/>
        </w:rPr>
        <w:t xml:space="preserve">من </w:t>
      </w:r>
      <w:r w:rsidRPr="00CA3676">
        <w:rPr>
          <w:rFonts w:ascii="Times New Roman" w:hAnsi="Times New Roman" w:cs="Times New Roman"/>
          <w:sz w:val="28"/>
          <w:szCs w:val="28"/>
          <w:rtl/>
        </w:rPr>
        <w:t>ٱ</w:t>
      </w:r>
      <w:r w:rsidRPr="00CA3676">
        <w:rPr>
          <w:rFonts w:ascii="Times New Roman" w:hAnsi="Times New Roman" w:cs="Times New Roman" w:hint="cs"/>
          <w:sz w:val="28"/>
          <w:szCs w:val="28"/>
          <w:rtl/>
        </w:rPr>
        <w:t>لممكن</w:t>
      </w:r>
    </w:p>
    <w:p w:rsidR="0023019F" w:rsidRPr="00F55B0B" w:rsidRDefault="0023019F" w:rsidP="0023019F">
      <w:pPr>
        <w:pStyle w:val="ListParagraph"/>
        <w:numPr>
          <w:ilvl w:val="0"/>
          <w:numId w:val="3"/>
        </w:numPr>
        <w:spacing w:line="360" w:lineRule="auto"/>
        <w:jc w:val="both"/>
        <w:rPr>
          <w:rFonts w:asciiTheme="majorBidi" w:hAnsiTheme="majorBidi" w:cstheme="majorBidi"/>
          <w:sz w:val="24"/>
          <w:szCs w:val="24"/>
        </w:rPr>
      </w:pPr>
      <w:r w:rsidRPr="00396E93">
        <w:rPr>
          <w:rFonts w:asciiTheme="majorBidi" w:hAnsiTheme="majorBidi" w:cstheme="majorBidi" w:hint="cs"/>
          <w:sz w:val="28"/>
          <w:szCs w:val="28"/>
          <w:rtl/>
        </w:rPr>
        <w:lastRenderedPageBreak/>
        <w:t>ﻞ</w:t>
      </w:r>
      <w:r w:rsidR="008C371B">
        <w:rPr>
          <w:rFonts w:asciiTheme="majorBidi" w:hAnsiTheme="majorBidi" w:cstheme="majorBidi"/>
          <w:sz w:val="24"/>
          <w:szCs w:val="24"/>
        </w:rPr>
        <w:t xml:space="preserve"> (</w:t>
      </w:r>
      <w:r>
        <w:rPr>
          <w:rFonts w:asciiTheme="majorBidi" w:hAnsiTheme="majorBidi" w:cstheme="majorBidi"/>
          <w:sz w:val="24"/>
          <w:szCs w:val="24"/>
        </w:rPr>
        <w:t xml:space="preserve">Letter Lām) </w:t>
      </w:r>
      <w:r w:rsidRPr="00F55B0B">
        <w:rPr>
          <w:rFonts w:asciiTheme="majorBidi" w:hAnsiTheme="majorBidi" w:cstheme="majorBidi"/>
          <w:sz w:val="24"/>
          <w:szCs w:val="24"/>
        </w:rPr>
        <w:t>in assimilated articles as in</w:t>
      </w:r>
      <w:r w:rsidRPr="00396E93">
        <w:rPr>
          <w:rFonts w:asciiTheme="majorBidi" w:hAnsiTheme="majorBidi" w:cstheme="majorBidi" w:hint="cs"/>
          <w:sz w:val="28"/>
          <w:szCs w:val="28"/>
          <w:rtl/>
        </w:rPr>
        <w:t>لدخل</w:t>
      </w:r>
      <w:r w:rsidRPr="00F55B0B">
        <w:rPr>
          <w:rFonts w:asciiTheme="majorBidi" w:hAnsiTheme="majorBidi" w:cstheme="majorBidi"/>
          <w:sz w:val="24"/>
          <w:szCs w:val="24"/>
        </w:rPr>
        <w:t xml:space="preserve"> are not pronounced</w:t>
      </w:r>
      <w:r>
        <w:rPr>
          <w:rFonts w:asciiTheme="majorBidi" w:hAnsiTheme="majorBidi" w:cstheme="majorBidi"/>
          <w:sz w:val="24"/>
          <w:szCs w:val="24"/>
        </w:rPr>
        <w:t>.</w:t>
      </w:r>
    </w:p>
    <w:p w:rsidR="0023019F" w:rsidRPr="00F55B0B" w:rsidRDefault="0023019F" w:rsidP="0023019F">
      <w:pPr>
        <w:pStyle w:val="ListParagraph"/>
        <w:numPr>
          <w:ilvl w:val="0"/>
          <w:numId w:val="3"/>
        </w:numPr>
        <w:spacing w:line="360" w:lineRule="auto"/>
        <w:jc w:val="both"/>
        <w:rPr>
          <w:rFonts w:asciiTheme="majorBidi" w:hAnsiTheme="majorBidi" w:cstheme="majorBidi"/>
          <w:sz w:val="24"/>
          <w:szCs w:val="24"/>
        </w:rPr>
      </w:pPr>
      <w:r w:rsidRPr="00F55B0B">
        <w:rPr>
          <w:rFonts w:asciiTheme="majorBidi" w:hAnsiTheme="majorBidi" w:cstheme="majorBidi"/>
          <w:sz w:val="24"/>
          <w:szCs w:val="24"/>
        </w:rPr>
        <w:t xml:space="preserve">The final long vowels which are usually shortened such as </w:t>
      </w:r>
      <w:r w:rsidRPr="00396E93">
        <w:rPr>
          <w:rFonts w:asciiTheme="majorBidi" w:hAnsiTheme="majorBidi" w:cstheme="majorBidi" w:hint="cs"/>
          <w:sz w:val="28"/>
          <w:szCs w:val="28"/>
          <w:rtl/>
        </w:rPr>
        <w:t>أنا</w:t>
      </w:r>
      <w:r>
        <w:rPr>
          <w:rFonts w:asciiTheme="majorBidi" w:hAnsiTheme="majorBidi" w:cstheme="majorBidi"/>
          <w:sz w:val="24"/>
          <w:szCs w:val="24"/>
        </w:rPr>
        <w:t xml:space="preserve">(’Anā) </w:t>
      </w:r>
      <w:r w:rsidRPr="00F55B0B">
        <w:rPr>
          <w:rFonts w:asciiTheme="majorBidi" w:hAnsiTheme="majorBidi" w:cstheme="majorBidi"/>
          <w:sz w:val="24"/>
          <w:szCs w:val="24"/>
          <w:lang w:val="en-GB"/>
        </w:rPr>
        <w:t xml:space="preserve">and </w:t>
      </w:r>
      <w:r w:rsidRPr="00396E93">
        <w:rPr>
          <w:rFonts w:asciiTheme="majorBidi" w:hAnsiTheme="majorBidi" w:cstheme="majorBidi" w:hint="cs"/>
          <w:sz w:val="28"/>
          <w:szCs w:val="28"/>
          <w:rtl/>
        </w:rPr>
        <w:t>هذا</w:t>
      </w:r>
      <w:r>
        <w:rPr>
          <w:rFonts w:asciiTheme="majorBidi" w:hAnsiTheme="majorBidi" w:cstheme="majorBidi"/>
          <w:sz w:val="24"/>
          <w:szCs w:val="24"/>
        </w:rPr>
        <w:t>(Hadhā).</w:t>
      </w:r>
    </w:p>
    <w:p w:rsidR="0023019F" w:rsidRPr="00F55B0B" w:rsidRDefault="0023019F" w:rsidP="0023019F">
      <w:pPr>
        <w:pStyle w:val="ListParagraph"/>
        <w:numPr>
          <w:ilvl w:val="0"/>
          <w:numId w:val="3"/>
        </w:numPr>
        <w:spacing w:line="360" w:lineRule="auto"/>
        <w:jc w:val="both"/>
        <w:rPr>
          <w:rFonts w:asciiTheme="majorBidi" w:hAnsiTheme="majorBidi" w:cstheme="majorBidi"/>
          <w:sz w:val="24"/>
          <w:szCs w:val="24"/>
        </w:rPr>
      </w:pPr>
      <w:r w:rsidRPr="00F55B0B">
        <w:rPr>
          <w:rFonts w:asciiTheme="majorBidi" w:hAnsiTheme="majorBidi" w:cstheme="majorBidi"/>
          <w:sz w:val="24"/>
          <w:szCs w:val="24"/>
        </w:rPr>
        <w:t xml:space="preserve">Final double consonant, as in </w:t>
      </w:r>
      <w:r w:rsidRPr="00396E93">
        <w:rPr>
          <w:rFonts w:asciiTheme="majorBidi" w:hAnsiTheme="majorBidi" w:cstheme="majorBidi" w:hint="cs"/>
          <w:sz w:val="28"/>
          <w:szCs w:val="28"/>
          <w:rtl/>
        </w:rPr>
        <w:t>حب</w:t>
      </w:r>
      <w:r w:rsidRPr="00396E93">
        <w:rPr>
          <w:rFonts w:asciiTheme="majorBidi" w:hAnsiTheme="majorBidi" w:cstheme="majorBidi"/>
          <w:sz w:val="28"/>
          <w:szCs w:val="28"/>
          <w:rtl/>
        </w:rPr>
        <w:t>ّ</w:t>
      </w:r>
      <w:r w:rsidRPr="00843322">
        <w:rPr>
          <w:rFonts w:asciiTheme="majorBidi" w:hAnsiTheme="majorBidi" w:cstheme="majorBidi"/>
          <w:sz w:val="24"/>
          <w:szCs w:val="24"/>
        </w:rPr>
        <w:t>(Ḥ</w:t>
      </w:r>
      <w:r>
        <w:rPr>
          <w:rFonts w:asciiTheme="majorBidi" w:hAnsiTheme="majorBidi" w:cstheme="majorBidi"/>
          <w:sz w:val="24"/>
          <w:szCs w:val="24"/>
        </w:rPr>
        <w:t>u</w:t>
      </w:r>
      <w:r w:rsidRPr="00843322">
        <w:rPr>
          <w:rFonts w:asciiTheme="majorBidi" w:hAnsiTheme="majorBidi" w:cstheme="majorBidi"/>
          <w:sz w:val="24"/>
          <w:szCs w:val="24"/>
        </w:rPr>
        <w:t>bb)</w:t>
      </w:r>
      <w:r>
        <w:rPr>
          <w:rFonts w:asciiTheme="majorBidi" w:hAnsiTheme="majorBidi" w:cstheme="majorBidi"/>
          <w:sz w:val="24"/>
          <w:szCs w:val="24"/>
        </w:rPr>
        <w:t>.</w:t>
      </w:r>
    </w:p>
    <w:p w:rsidR="0023019F" w:rsidRPr="00F55B0B" w:rsidRDefault="0023019F" w:rsidP="0023019F">
      <w:pPr>
        <w:pStyle w:val="ListParagraph"/>
        <w:numPr>
          <w:ilvl w:val="0"/>
          <w:numId w:val="3"/>
        </w:numPr>
        <w:spacing w:line="360" w:lineRule="auto"/>
        <w:jc w:val="both"/>
        <w:rPr>
          <w:rFonts w:asciiTheme="majorBidi" w:hAnsiTheme="majorBidi" w:cstheme="majorBidi"/>
          <w:sz w:val="24"/>
          <w:szCs w:val="24"/>
          <w:lang w:val="en-GB"/>
        </w:rPr>
      </w:pPr>
      <w:r>
        <w:rPr>
          <w:rFonts w:ascii="Times New Roman" w:eastAsia="Times New Roman" w:hAnsi="Times New Roman" w:cs="Times New Roman"/>
          <w:sz w:val="24"/>
          <w:szCs w:val="24"/>
        </w:rPr>
        <w:t>Alif Al-W</w:t>
      </w:r>
      <w:r w:rsidRPr="00F55B0B">
        <w:rPr>
          <w:rFonts w:ascii="Times New Roman" w:eastAsia="Times New Roman" w:hAnsi="Times New Roman" w:cs="Times New Roman"/>
          <w:sz w:val="24"/>
          <w:szCs w:val="24"/>
        </w:rPr>
        <w:t>a</w:t>
      </w:r>
      <w:r w:rsidRPr="00F55B0B">
        <w:rPr>
          <w:rFonts w:ascii="Times New Roman" w:hAnsi="Times New Roman" w:cs="Times New Roman"/>
          <w:sz w:val="24"/>
          <w:szCs w:val="24"/>
        </w:rPr>
        <w:t xml:space="preserve">ṣl that indicates plural in verbs such as </w:t>
      </w:r>
      <w:r w:rsidRPr="000E714A">
        <w:rPr>
          <w:rFonts w:ascii="Times New Roman" w:hAnsi="Times New Roman" w:cs="Times New Roman" w:hint="cs"/>
          <w:sz w:val="28"/>
          <w:szCs w:val="28"/>
          <w:rtl/>
        </w:rPr>
        <w:t>كتبوا, جمعو</w:t>
      </w:r>
      <w:r w:rsidRPr="00F55B0B">
        <w:rPr>
          <w:rFonts w:ascii="Times New Roman" w:hAnsi="Times New Roman" w:cs="Times New Roman" w:hint="cs"/>
          <w:sz w:val="24"/>
          <w:szCs w:val="24"/>
          <w:rtl/>
        </w:rPr>
        <w:t>ا</w:t>
      </w:r>
      <w:r>
        <w:rPr>
          <w:rFonts w:ascii="Times New Roman" w:hAnsi="Times New Roman" w:cs="Times New Roman"/>
          <w:sz w:val="24"/>
          <w:szCs w:val="24"/>
          <w:lang w:val="en-GB"/>
        </w:rPr>
        <w:t xml:space="preserve"> (</w:t>
      </w:r>
      <w:r w:rsidRPr="000E714A">
        <w:rPr>
          <w:rFonts w:ascii="Times New Roman" w:hAnsi="Times New Roman" w:cs="Times New Roman"/>
          <w:i/>
          <w:iCs/>
          <w:sz w:val="24"/>
          <w:szCs w:val="24"/>
          <w:lang w:val="en-GB"/>
        </w:rPr>
        <w:t>Jama</w:t>
      </w:r>
      <w:r>
        <w:rPr>
          <w:rFonts w:ascii="Times New Roman" w:hAnsi="Times New Roman" w:cs="Times New Roman"/>
          <w:sz w:val="24"/>
          <w:szCs w:val="24"/>
          <w:lang w:val="en-GB"/>
        </w:rPr>
        <w:t>‘</w:t>
      </w:r>
      <w:r w:rsidRPr="000E714A">
        <w:rPr>
          <w:rFonts w:ascii="Times New Roman" w:hAnsi="Times New Roman" w:cs="Times New Roman"/>
          <w:i/>
          <w:iCs/>
          <w:sz w:val="24"/>
          <w:szCs w:val="24"/>
          <w:lang w:val="en-GB"/>
        </w:rPr>
        <w:t>ū</w:t>
      </w:r>
      <w:r>
        <w:rPr>
          <w:rFonts w:ascii="Times New Roman" w:hAnsi="Times New Roman" w:cs="Times New Roman"/>
          <w:sz w:val="24"/>
          <w:szCs w:val="24"/>
          <w:lang w:val="en-GB"/>
        </w:rPr>
        <w:t xml:space="preserve">, </w:t>
      </w:r>
      <w:r w:rsidRPr="000E714A">
        <w:rPr>
          <w:rFonts w:ascii="Times New Roman" w:hAnsi="Times New Roman" w:cs="Times New Roman"/>
          <w:i/>
          <w:iCs/>
          <w:sz w:val="24"/>
          <w:szCs w:val="24"/>
          <w:lang w:val="en-GB"/>
        </w:rPr>
        <w:t>Katabū</w:t>
      </w:r>
      <w:r>
        <w:rPr>
          <w:rFonts w:ascii="Times New Roman" w:hAnsi="Times New Roman" w:cs="Times New Roman"/>
          <w:sz w:val="24"/>
          <w:szCs w:val="24"/>
          <w:lang w:val="en-GB"/>
        </w:rPr>
        <w:t xml:space="preserve">) </w:t>
      </w:r>
      <w:r w:rsidRPr="00F55B0B">
        <w:rPr>
          <w:rFonts w:ascii="Times New Roman" w:hAnsi="Times New Roman" w:cs="Times New Roman"/>
          <w:sz w:val="24"/>
          <w:szCs w:val="24"/>
          <w:lang w:val="en-GB"/>
        </w:rPr>
        <w:t xml:space="preserve">are usually not pronounced </w:t>
      </w:r>
    </w:p>
    <w:p w:rsidR="0023019F" w:rsidRDefault="0023019F" w:rsidP="0023019F">
      <w:pPr>
        <w:autoSpaceDE w:val="0"/>
        <w:autoSpaceDN w:val="0"/>
        <w:adjustRightInd w:val="0"/>
        <w:spacing w:after="0" w:line="360" w:lineRule="auto"/>
        <w:jc w:val="both"/>
        <w:rPr>
          <w:rFonts w:ascii="Times New Roman" w:eastAsia="Times New Roman" w:hAnsi="Times New Roman" w:cs="Times New Roman"/>
          <w:sz w:val="24"/>
          <w:szCs w:val="24"/>
        </w:rPr>
      </w:pPr>
      <w:r>
        <w:rPr>
          <w:rFonts w:asciiTheme="majorBidi" w:hAnsiTheme="majorBidi" w:cstheme="majorBidi"/>
          <w:sz w:val="24"/>
          <w:szCs w:val="24"/>
        </w:rPr>
        <w:t>These above-cited samples</w:t>
      </w:r>
      <w:r w:rsidRPr="00F55B0B">
        <w:rPr>
          <w:rFonts w:asciiTheme="majorBidi" w:hAnsiTheme="majorBidi" w:cstheme="majorBidi"/>
          <w:sz w:val="24"/>
          <w:szCs w:val="24"/>
        </w:rPr>
        <w:t xml:space="preserve"> might be very ambiguous in the context of Romanization because any attempt made in pronouncing them will actually bring about wrong pronunciation. He further argues that ability to read Arabic scripts might not necessary interpret the correct pronunciation because word stress and vowel neutralization play a significant role in</w:t>
      </w:r>
      <w:r>
        <w:rPr>
          <w:rFonts w:asciiTheme="majorBidi" w:hAnsiTheme="majorBidi" w:cstheme="majorBidi"/>
          <w:sz w:val="24"/>
          <w:szCs w:val="24"/>
        </w:rPr>
        <w:t xml:space="preserve"> the</w:t>
      </w:r>
      <w:r w:rsidRPr="00F55B0B">
        <w:rPr>
          <w:rFonts w:asciiTheme="majorBidi" w:hAnsiTheme="majorBidi" w:cstheme="majorBidi"/>
          <w:sz w:val="24"/>
          <w:szCs w:val="24"/>
        </w:rPr>
        <w:t xml:space="preserve"> correct pronunciation of Arabic words. Discovery of certain phonemic symbols that helps in overcoming this challenge is </w:t>
      </w:r>
      <w:r>
        <w:rPr>
          <w:rFonts w:asciiTheme="majorBidi" w:hAnsiTheme="majorBidi" w:cstheme="majorBidi"/>
          <w:sz w:val="24"/>
          <w:szCs w:val="24"/>
        </w:rPr>
        <w:t>the contribution that CARS wanted to make in</w:t>
      </w:r>
      <w:r w:rsidRPr="00F55B0B">
        <w:rPr>
          <w:rFonts w:asciiTheme="majorBidi" w:hAnsiTheme="majorBidi" w:cstheme="majorBidi"/>
          <w:sz w:val="24"/>
          <w:szCs w:val="24"/>
        </w:rPr>
        <w:t xml:space="preserve"> Romanization of Arabic</w:t>
      </w:r>
      <w:r>
        <w:rPr>
          <w:rFonts w:asciiTheme="majorBidi" w:hAnsiTheme="majorBidi" w:cstheme="majorBidi"/>
          <w:sz w:val="24"/>
          <w:szCs w:val="24"/>
        </w:rPr>
        <w:t>-Islamic</w:t>
      </w:r>
      <w:r w:rsidRPr="00F55B0B">
        <w:rPr>
          <w:rFonts w:asciiTheme="majorBidi" w:hAnsiTheme="majorBidi" w:cstheme="majorBidi"/>
          <w:sz w:val="24"/>
          <w:szCs w:val="24"/>
        </w:rPr>
        <w:t xml:space="preserve"> scripts. Thus “CARS is primarily a phonemic transcription system whose principal goal is to represent the phonemes of Arabic as they occur in actual pronunciation</w:t>
      </w:r>
      <w:r w:rsidRPr="00F55B0B">
        <w:rPr>
          <w:rFonts w:ascii="TimesNewRomanPSMT" w:cs="TimesNewRomanPSMT"/>
          <w:sz w:val="24"/>
          <w:szCs w:val="24"/>
        </w:rPr>
        <w:t xml:space="preserve"> (</w:t>
      </w:r>
      <w:r w:rsidRPr="00F55B0B">
        <w:rPr>
          <w:rFonts w:asciiTheme="majorBidi" w:hAnsiTheme="majorBidi" w:cstheme="majorBidi"/>
          <w:sz w:val="24"/>
          <w:szCs w:val="24"/>
        </w:rPr>
        <w:t>Halpern</w:t>
      </w:r>
      <w:r w:rsidRPr="00F55B0B">
        <w:rPr>
          <w:rFonts w:ascii="Times New Roman" w:eastAsia="Times New Roman" w:hAnsi="Times New Roman" w:cs="Times New Roman"/>
          <w:sz w:val="24"/>
          <w:szCs w:val="24"/>
        </w:rPr>
        <w:t>, 2007:3)</w:t>
      </w:r>
      <w:r>
        <w:rPr>
          <w:rFonts w:ascii="Times New Roman" w:eastAsia="Times New Roman" w:hAnsi="Times New Roman" w:cs="Times New Roman"/>
          <w:sz w:val="24"/>
          <w:szCs w:val="24"/>
        </w:rPr>
        <w:t>.</w:t>
      </w:r>
    </w:p>
    <w:p w:rsidR="0023019F" w:rsidRPr="00F55B0B" w:rsidRDefault="0023019F" w:rsidP="0023019F">
      <w:pPr>
        <w:autoSpaceDE w:val="0"/>
        <w:autoSpaceDN w:val="0"/>
        <w:adjustRightInd w:val="0"/>
        <w:spacing w:after="0" w:line="360" w:lineRule="auto"/>
        <w:jc w:val="both"/>
        <w:rPr>
          <w:rFonts w:ascii="Times New Roman" w:eastAsia="Times New Roman" w:hAnsi="Times New Roman" w:cs="Times New Roman"/>
          <w:sz w:val="24"/>
          <w:szCs w:val="24"/>
        </w:rPr>
      </w:pPr>
    </w:p>
    <w:p w:rsidR="0023019F" w:rsidRPr="00F55B0B" w:rsidRDefault="0023019F" w:rsidP="0023019F">
      <w:pPr>
        <w:autoSpaceDE w:val="0"/>
        <w:autoSpaceDN w:val="0"/>
        <w:adjustRightInd w:val="0"/>
        <w:spacing w:after="0" w:line="360" w:lineRule="auto"/>
        <w:jc w:val="both"/>
        <w:rPr>
          <w:rFonts w:ascii="Times New Roman" w:eastAsia="Times New Roman" w:hAnsi="Times New Roman" w:cs="Times New Roman"/>
          <w:sz w:val="24"/>
          <w:szCs w:val="24"/>
        </w:rPr>
      </w:pPr>
      <w:r w:rsidRPr="00F55B0B">
        <w:rPr>
          <w:rFonts w:ascii="Times New Roman" w:eastAsia="Times New Roman" w:hAnsi="Times New Roman" w:cs="Times New Roman"/>
          <w:b/>
          <w:bCs/>
          <w:sz w:val="24"/>
          <w:szCs w:val="24"/>
        </w:rPr>
        <w:t>Categories</w:t>
      </w:r>
      <w:r w:rsidR="00B34385">
        <w:rPr>
          <w:rFonts w:ascii="Times New Roman" w:eastAsia="Times New Roman" w:hAnsi="Times New Roman" w:cs="Times New Roman"/>
          <w:b/>
          <w:bCs/>
          <w:sz w:val="24"/>
          <w:szCs w:val="24"/>
        </w:rPr>
        <w:t xml:space="preserve"> </w:t>
      </w:r>
      <w:r w:rsidRPr="00F55B0B">
        <w:rPr>
          <w:rFonts w:ascii="Times New Roman" w:eastAsia="Times New Roman" w:hAnsi="Times New Roman" w:cs="Times New Roman"/>
          <w:b/>
          <w:bCs/>
          <w:sz w:val="24"/>
          <w:szCs w:val="24"/>
        </w:rPr>
        <w:t>of CARS and their Phonemic Symbols</w:t>
      </w:r>
    </w:p>
    <w:p w:rsidR="0023019F" w:rsidRDefault="0023019F" w:rsidP="0023019F">
      <w:pPr>
        <w:autoSpaceDE w:val="0"/>
        <w:autoSpaceDN w:val="0"/>
        <w:adjustRightInd w:val="0"/>
        <w:spacing w:after="0" w:line="360" w:lineRule="auto"/>
        <w:jc w:val="both"/>
        <w:rPr>
          <w:rFonts w:asciiTheme="majorBidi" w:hAnsiTheme="majorBidi" w:cstheme="majorBidi"/>
          <w:sz w:val="24"/>
          <w:szCs w:val="24"/>
        </w:rPr>
      </w:pPr>
      <w:r w:rsidRPr="00F55B0B">
        <w:rPr>
          <w:rFonts w:asciiTheme="majorBidi" w:hAnsiTheme="majorBidi" w:cstheme="majorBidi"/>
          <w:sz w:val="24"/>
          <w:szCs w:val="24"/>
        </w:rPr>
        <w:t>CARS is of three categories namely; Standard CARS, Extended CARS, and Proxy CARS.</w:t>
      </w:r>
    </w:p>
    <w:p w:rsidR="0023019F" w:rsidRPr="00D5592D" w:rsidRDefault="0023019F" w:rsidP="0023019F">
      <w:pPr>
        <w:pStyle w:val="ListParagraph"/>
        <w:numPr>
          <w:ilvl w:val="0"/>
          <w:numId w:val="6"/>
        </w:numPr>
        <w:autoSpaceDE w:val="0"/>
        <w:autoSpaceDN w:val="0"/>
        <w:adjustRightInd w:val="0"/>
        <w:spacing w:after="0" w:line="360" w:lineRule="auto"/>
        <w:jc w:val="both"/>
        <w:rPr>
          <w:rFonts w:asciiTheme="majorBidi" w:hAnsiTheme="majorBidi" w:cstheme="majorBidi"/>
          <w:sz w:val="24"/>
          <w:szCs w:val="24"/>
        </w:rPr>
      </w:pPr>
      <w:r w:rsidRPr="00D5592D">
        <w:rPr>
          <w:rFonts w:asciiTheme="majorBidi" w:hAnsiTheme="majorBidi" w:cstheme="majorBidi"/>
          <w:sz w:val="24"/>
          <w:szCs w:val="24"/>
        </w:rPr>
        <w:t xml:space="preserve">Standard CARS consists of certain symbols that perform three functions which include the following; </w:t>
      </w:r>
    </w:p>
    <w:p w:rsidR="0023019F" w:rsidRPr="00F55B0B" w:rsidRDefault="0023019F" w:rsidP="0023019F">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sidRPr="00F55B0B">
        <w:rPr>
          <w:rFonts w:asciiTheme="majorBidi" w:hAnsiTheme="majorBidi" w:cstheme="majorBidi"/>
          <w:sz w:val="24"/>
          <w:szCs w:val="24"/>
        </w:rPr>
        <w:t xml:space="preserve">Representing Arabic phonemes in an </w:t>
      </w:r>
      <w:r>
        <w:rPr>
          <w:rFonts w:asciiTheme="majorBidi" w:hAnsiTheme="majorBidi" w:cstheme="majorBidi"/>
          <w:sz w:val="24"/>
          <w:szCs w:val="24"/>
        </w:rPr>
        <w:t>unambiguous way (phonology</w:t>
      </w:r>
      <w:r w:rsidRPr="00F55B0B">
        <w:rPr>
          <w:rFonts w:asciiTheme="majorBidi" w:hAnsiTheme="majorBidi" w:cstheme="majorBidi"/>
          <w:sz w:val="24"/>
          <w:szCs w:val="24"/>
        </w:rPr>
        <w:t>)</w:t>
      </w:r>
      <w:r>
        <w:rPr>
          <w:rFonts w:asciiTheme="majorBidi" w:hAnsiTheme="majorBidi" w:cstheme="majorBidi"/>
          <w:sz w:val="24"/>
          <w:szCs w:val="24"/>
        </w:rPr>
        <w:t>.</w:t>
      </w:r>
    </w:p>
    <w:p w:rsidR="0023019F" w:rsidRPr="00F55B0B" w:rsidRDefault="0023019F" w:rsidP="0023019F">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sidRPr="00F55B0B">
        <w:rPr>
          <w:rFonts w:asciiTheme="majorBidi" w:hAnsiTheme="majorBidi" w:cstheme="majorBidi"/>
          <w:sz w:val="24"/>
          <w:szCs w:val="24"/>
        </w:rPr>
        <w:t>Accurate indication of word stress (accentuation)</w:t>
      </w:r>
      <w:r>
        <w:rPr>
          <w:rFonts w:asciiTheme="majorBidi" w:hAnsiTheme="majorBidi" w:cstheme="majorBidi"/>
          <w:sz w:val="24"/>
          <w:szCs w:val="24"/>
        </w:rPr>
        <w:t>.</w:t>
      </w:r>
    </w:p>
    <w:p w:rsidR="0023019F" w:rsidRPr="00F55B0B" w:rsidRDefault="0023019F" w:rsidP="0023019F">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sidRPr="00F55B0B">
        <w:rPr>
          <w:rFonts w:asciiTheme="majorBidi" w:hAnsiTheme="majorBidi" w:cstheme="majorBidi"/>
          <w:sz w:val="24"/>
          <w:szCs w:val="24"/>
        </w:rPr>
        <w:t xml:space="preserve">Explicit indication </w:t>
      </w:r>
      <w:r>
        <w:rPr>
          <w:rFonts w:asciiTheme="majorBidi" w:hAnsiTheme="majorBidi" w:cstheme="majorBidi"/>
          <w:sz w:val="24"/>
          <w:szCs w:val="24"/>
        </w:rPr>
        <w:t>of shortened vowels and single</w:t>
      </w:r>
      <w:r w:rsidRPr="00F55B0B">
        <w:rPr>
          <w:rFonts w:asciiTheme="majorBidi" w:hAnsiTheme="majorBidi" w:cstheme="majorBidi"/>
          <w:sz w:val="24"/>
          <w:szCs w:val="24"/>
        </w:rPr>
        <w:t xml:space="preserve"> consonants (neutralization)</w:t>
      </w:r>
      <w:r>
        <w:rPr>
          <w:rFonts w:asciiTheme="majorBidi" w:hAnsiTheme="majorBidi" w:cstheme="majorBidi"/>
          <w:sz w:val="24"/>
          <w:szCs w:val="24"/>
        </w:rPr>
        <w:t>.</w:t>
      </w:r>
    </w:p>
    <w:p w:rsidR="0023019F" w:rsidRPr="00DE586D" w:rsidRDefault="0023019F" w:rsidP="0023019F">
      <w:pPr>
        <w:pStyle w:val="ListParagraph"/>
        <w:numPr>
          <w:ilvl w:val="0"/>
          <w:numId w:val="6"/>
        </w:numPr>
        <w:autoSpaceDE w:val="0"/>
        <w:autoSpaceDN w:val="0"/>
        <w:adjustRightInd w:val="0"/>
        <w:spacing w:after="0" w:line="360" w:lineRule="auto"/>
        <w:jc w:val="both"/>
        <w:rPr>
          <w:rFonts w:ascii="Times New Roman" w:eastAsia="Times New Roman" w:hAnsi="Times New Roman" w:cs="Times New Roman"/>
          <w:sz w:val="24"/>
          <w:szCs w:val="24"/>
        </w:rPr>
      </w:pPr>
      <w:r w:rsidRPr="00D5592D">
        <w:rPr>
          <w:rFonts w:asciiTheme="majorBidi" w:hAnsiTheme="majorBidi" w:cstheme="majorBidi"/>
          <w:sz w:val="24"/>
          <w:szCs w:val="24"/>
        </w:rPr>
        <w:t xml:space="preserve">Extended CARS on the other hand adds three useful optional features to Standard CARS which are; </w:t>
      </w:r>
    </w:p>
    <w:p w:rsidR="0023019F" w:rsidRPr="00DE586D" w:rsidRDefault="0023019F" w:rsidP="0023019F">
      <w:pPr>
        <w:pStyle w:val="ListParagraph"/>
        <w:numPr>
          <w:ilvl w:val="0"/>
          <w:numId w:val="8"/>
        </w:numPr>
        <w:autoSpaceDE w:val="0"/>
        <w:autoSpaceDN w:val="0"/>
        <w:adjustRightInd w:val="0"/>
        <w:spacing w:after="0" w:line="360" w:lineRule="auto"/>
        <w:jc w:val="both"/>
        <w:rPr>
          <w:rFonts w:ascii="Times New Roman" w:eastAsia="Times New Roman" w:hAnsi="Times New Roman" w:cs="Times New Roman"/>
          <w:sz w:val="24"/>
          <w:szCs w:val="24"/>
        </w:rPr>
      </w:pPr>
      <w:r w:rsidRPr="00DE586D">
        <w:rPr>
          <w:rFonts w:asciiTheme="majorBidi" w:hAnsiTheme="majorBidi" w:cstheme="majorBidi"/>
          <w:sz w:val="24"/>
          <w:szCs w:val="24"/>
        </w:rPr>
        <w:t>indicati</w:t>
      </w:r>
      <w:r>
        <w:rPr>
          <w:rFonts w:asciiTheme="majorBidi" w:hAnsiTheme="majorBidi" w:cstheme="majorBidi"/>
          <w:sz w:val="24"/>
          <w:szCs w:val="24"/>
        </w:rPr>
        <w:t>on of case endings (declension).</w:t>
      </w:r>
    </w:p>
    <w:p w:rsidR="0023019F" w:rsidRPr="00DE586D" w:rsidRDefault="0023019F" w:rsidP="0023019F">
      <w:pPr>
        <w:pStyle w:val="ListParagraph"/>
        <w:numPr>
          <w:ilvl w:val="0"/>
          <w:numId w:val="8"/>
        </w:numPr>
        <w:autoSpaceDE w:val="0"/>
        <w:autoSpaceDN w:val="0"/>
        <w:adjustRightInd w:val="0"/>
        <w:spacing w:after="0" w:line="360" w:lineRule="auto"/>
        <w:jc w:val="both"/>
        <w:rPr>
          <w:rFonts w:ascii="Times New Roman" w:eastAsia="Times New Roman" w:hAnsi="Times New Roman" w:cs="Times New Roman"/>
          <w:sz w:val="24"/>
          <w:szCs w:val="24"/>
        </w:rPr>
      </w:pPr>
      <w:r w:rsidRPr="00DE586D">
        <w:rPr>
          <w:rFonts w:asciiTheme="majorBidi" w:hAnsiTheme="majorBidi" w:cstheme="majorBidi"/>
          <w:sz w:val="24"/>
          <w:szCs w:val="24"/>
        </w:rPr>
        <w:t>indication of velarized /a/ (velarization)</w:t>
      </w:r>
      <w:r>
        <w:rPr>
          <w:rFonts w:asciiTheme="majorBidi" w:hAnsiTheme="majorBidi" w:cstheme="majorBidi"/>
          <w:sz w:val="24"/>
          <w:szCs w:val="24"/>
        </w:rPr>
        <w:t>.</w:t>
      </w:r>
    </w:p>
    <w:p w:rsidR="0023019F" w:rsidRPr="005146C4" w:rsidRDefault="0023019F" w:rsidP="0023019F">
      <w:pPr>
        <w:pStyle w:val="ListParagraph"/>
        <w:numPr>
          <w:ilvl w:val="0"/>
          <w:numId w:val="8"/>
        </w:numPr>
        <w:autoSpaceDE w:val="0"/>
        <w:autoSpaceDN w:val="0"/>
        <w:adjustRightInd w:val="0"/>
        <w:spacing w:after="0" w:line="360" w:lineRule="auto"/>
        <w:jc w:val="both"/>
        <w:rPr>
          <w:rFonts w:ascii="Times New Roman" w:eastAsia="Times New Roman" w:hAnsi="Times New Roman" w:cs="Times New Roman"/>
          <w:sz w:val="24"/>
          <w:szCs w:val="24"/>
        </w:rPr>
      </w:pPr>
      <w:r w:rsidRPr="00DE586D">
        <w:rPr>
          <w:rFonts w:asciiTheme="majorBidi" w:hAnsiTheme="majorBidi" w:cstheme="majorBidi"/>
          <w:sz w:val="24"/>
          <w:szCs w:val="24"/>
        </w:rPr>
        <w:t>indication of syllable</w:t>
      </w:r>
      <w:r>
        <w:rPr>
          <w:rFonts w:asciiTheme="majorBidi" w:hAnsiTheme="majorBidi" w:cstheme="majorBidi"/>
          <w:sz w:val="24"/>
          <w:szCs w:val="24"/>
        </w:rPr>
        <w:t xml:space="preserve"> boundaries (syllabification). </w:t>
      </w:r>
    </w:p>
    <w:p w:rsidR="0023019F" w:rsidRDefault="0023019F" w:rsidP="0023019F">
      <w:pPr>
        <w:pStyle w:val="ListParagraph"/>
        <w:numPr>
          <w:ilvl w:val="0"/>
          <w:numId w:val="6"/>
        </w:numPr>
        <w:autoSpaceDE w:val="0"/>
        <w:autoSpaceDN w:val="0"/>
        <w:adjustRightInd w:val="0"/>
        <w:spacing w:after="0" w:line="360" w:lineRule="auto"/>
        <w:jc w:val="both"/>
        <w:rPr>
          <w:rFonts w:ascii="Times New Roman" w:eastAsia="Times New Roman" w:hAnsi="Times New Roman" w:cs="Times New Roman"/>
          <w:sz w:val="24"/>
          <w:szCs w:val="24"/>
        </w:rPr>
      </w:pPr>
      <w:r>
        <w:rPr>
          <w:rFonts w:asciiTheme="majorBidi" w:hAnsiTheme="majorBidi" w:cstheme="majorBidi"/>
          <w:sz w:val="24"/>
          <w:szCs w:val="24"/>
        </w:rPr>
        <w:t>CARS</w:t>
      </w:r>
      <w:r w:rsidRPr="005146C4">
        <w:rPr>
          <w:rFonts w:asciiTheme="majorBidi" w:hAnsiTheme="majorBidi" w:cstheme="majorBidi"/>
          <w:sz w:val="24"/>
          <w:szCs w:val="24"/>
        </w:rPr>
        <w:t xml:space="preserve"> is a set of substitut</w:t>
      </w:r>
      <w:r>
        <w:rPr>
          <w:rFonts w:asciiTheme="majorBidi" w:hAnsiTheme="majorBidi" w:cstheme="majorBidi"/>
          <w:sz w:val="24"/>
          <w:szCs w:val="24"/>
        </w:rPr>
        <w:t>e symbols which eases the</w:t>
      </w:r>
      <w:r w:rsidRPr="005146C4">
        <w:rPr>
          <w:rFonts w:asciiTheme="majorBidi" w:hAnsiTheme="majorBidi" w:cstheme="majorBidi"/>
          <w:sz w:val="24"/>
          <w:szCs w:val="24"/>
        </w:rPr>
        <w:t xml:space="preserve"> input, search and manipulate the symbols used</w:t>
      </w:r>
      <w:r>
        <w:rPr>
          <w:rFonts w:asciiTheme="majorBidi" w:hAnsiTheme="majorBidi" w:cstheme="majorBidi"/>
          <w:sz w:val="24"/>
          <w:szCs w:val="24"/>
        </w:rPr>
        <w:t xml:space="preserve"> in Standard and Extended CARS. It is proxy in nature</w:t>
      </w:r>
      <w:r w:rsidRPr="005146C4">
        <w:rPr>
          <w:rFonts w:ascii="TimesNewRomanPSMT" w:cs="TimesNewRomanPSMT"/>
          <w:sz w:val="24"/>
          <w:szCs w:val="24"/>
        </w:rPr>
        <w:t>(</w:t>
      </w:r>
      <w:r w:rsidRPr="005146C4">
        <w:rPr>
          <w:rFonts w:asciiTheme="majorBidi" w:hAnsiTheme="majorBidi" w:cstheme="majorBidi"/>
          <w:sz w:val="24"/>
          <w:szCs w:val="24"/>
        </w:rPr>
        <w:t>Halpern</w:t>
      </w:r>
      <w:r w:rsidRPr="005146C4">
        <w:rPr>
          <w:rFonts w:ascii="Times New Roman" w:eastAsia="Times New Roman" w:hAnsi="Times New Roman" w:cs="Times New Roman"/>
          <w:sz w:val="24"/>
          <w:szCs w:val="24"/>
        </w:rPr>
        <w:t>, 2007:3).</w:t>
      </w:r>
    </w:p>
    <w:p w:rsidR="0023019F" w:rsidRPr="00130666" w:rsidRDefault="0023019F" w:rsidP="0023019F">
      <w:pPr>
        <w:autoSpaceDE w:val="0"/>
        <w:autoSpaceDN w:val="0"/>
        <w:adjustRightInd w:val="0"/>
        <w:spacing w:after="0" w:line="360" w:lineRule="auto"/>
        <w:ind w:left="360"/>
        <w:jc w:val="both"/>
        <w:rPr>
          <w:rFonts w:ascii="Times New Roman" w:eastAsia="Times New Roman" w:hAnsi="Times New Roman" w:cs="Times New Roman"/>
          <w:sz w:val="24"/>
          <w:szCs w:val="24"/>
        </w:rPr>
      </w:pPr>
    </w:p>
    <w:p w:rsidR="0023019F" w:rsidRDefault="0023019F" w:rsidP="0023019F">
      <w:pPr>
        <w:autoSpaceDE w:val="0"/>
        <w:autoSpaceDN w:val="0"/>
        <w:adjustRightInd w:val="0"/>
        <w:spacing w:after="0" w:line="360" w:lineRule="auto"/>
        <w:jc w:val="both"/>
        <w:rPr>
          <w:rFonts w:asciiTheme="majorBidi" w:hAnsiTheme="majorBidi" w:cstheme="majorBidi"/>
          <w:sz w:val="24"/>
          <w:szCs w:val="24"/>
        </w:rPr>
      </w:pPr>
      <w:r w:rsidRPr="00F55B0B">
        <w:rPr>
          <w:rFonts w:asciiTheme="majorBidi" w:hAnsiTheme="majorBidi" w:cstheme="majorBidi"/>
          <w:sz w:val="24"/>
          <w:szCs w:val="24"/>
        </w:rPr>
        <w:lastRenderedPageBreak/>
        <w:t xml:space="preserve"> Here, the attention will be restricted to Standard CARS because</w:t>
      </w:r>
      <w:r>
        <w:rPr>
          <w:rFonts w:asciiTheme="majorBidi" w:hAnsiTheme="majorBidi" w:cstheme="majorBidi"/>
          <w:sz w:val="24"/>
          <w:szCs w:val="24"/>
        </w:rPr>
        <w:t xml:space="preserve"> it</w:t>
      </w:r>
      <w:r w:rsidRPr="00F55B0B">
        <w:rPr>
          <w:rFonts w:asciiTheme="majorBidi" w:hAnsiTheme="majorBidi" w:cstheme="majorBidi"/>
          <w:sz w:val="24"/>
          <w:szCs w:val="24"/>
        </w:rPr>
        <w:t xml:space="preserve"> is the most important of them all. The distinctive feature of Standard CARS’s characters is their existence in lowercase letters of the Latin alphabet as opposed to some systems that use capital letters. Besides, the Standard CARS also uses certain auxiliary symbols and diacritics which are innovative which unambiguously aids the correct pronunciation of word stress and neutralization. The following table shows Standard CARS symbols.</w:t>
      </w:r>
    </w:p>
    <w:p w:rsidR="0023019F" w:rsidRPr="00F55B0B" w:rsidRDefault="0023019F" w:rsidP="0023019F">
      <w:pPr>
        <w:autoSpaceDE w:val="0"/>
        <w:autoSpaceDN w:val="0"/>
        <w:adjustRightInd w:val="0"/>
        <w:spacing w:after="0" w:line="360" w:lineRule="auto"/>
        <w:jc w:val="both"/>
        <w:rPr>
          <w:rFonts w:asciiTheme="majorBidi" w:hAnsiTheme="majorBidi" w:cstheme="majorBidi"/>
          <w:sz w:val="24"/>
          <w:szCs w:val="24"/>
        </w:rPr>
      </w:pPr>
    </w:p>
    <w:p w:rsidR="0023019F" w:rsidRPr="00F55B0B" w:rsidRDefault="0023019F" w:rsidP="0023019F">
      <w:pPr>
        <w:autoSpaceDE w:val="0"/>
        <w:autoSpaceDN w:val="0"/>
        <w:adjustRightInd w:val="0"/>
        <w:spacing w:after="0" w:line="360" w:lineRule="auto"/>
        <w:jc w:val="both"/>
        <w:rPr>
          <w:rFonts w:asciiTheme="majorBidi" w:hAnsiTheme="majorBidi" w:cstheme="majorBidi"/>
          <w:b/>
          <w:bCs/>
          <w:sz w:val="24"/>
          <w:szCs w:val="24"/>
        </w:rPr>
      </w:pPr>
      <w:r w:rsidRPr="00F55B0B">
        <w:rPr>
          <w:rFonts w:asciiTheme="majorBidi" w:hAnsiTheme="majorBidi" w:cstheme="majorBidi"/>
          <w:b/>
          <w:bCs/>
          <w:sz w:val="24"/>
          <w:szCs w:val="24"/>
        </w:rPr>
        <w:t>Table 2: Standard CARS Symbols</w:t>
      </w:r>
    </w:p>
    <w:tbl>
      <w:tblPr>
        <w:tblStyle w:val="TableGrid"/>
        <w:tblW w:w="10065" w:type="dxa"/>
        <w:tblInd w:w="-318" w:type="dxa"/>
        <w:tblLayout w:type="fixed"/>
        <w:tblLook w:val="04A0"/>
      </w:tblPr>
      <w:tblGrid>
        <w:gridCol w:w="1419"/>
        <w:gridCol w:w="1559"/>
        <w:gridCol w:w="1417"/>
        <w:gridCol w:w="1560"/>
        <w:gridCol w:w="4110"/>
      </w:tblGrid>
      <w:tr w:rsidR="0023019F" w:rsidRPr="00F55B0B" w:rsidTr="00652A0A">
        <w:tc>
          <w:tcPr>
            <w:tcW w:w="1419" w:type="dxa"/>
          </w:tcPr>
          <w:p w:rsidR="0023019F" w:rsidRPr="00F55B0B" w:rsidRDefault="0023019F" w:rsidP="00652A0A">
            <w:pPr>
              <w:autoSpaceDE w:val="0"/>
              <w:autoSpaceDN w:val="0"/>
              <w:adjustRightInd w:val="0"/>
              <w:spacing w:line="360" w:lineRule="auto"/>
              <w:jc w:val="both"/>
              <w:rPr>
                <w:rFonts w:asciiTheme="majorBidi" w:hAnsiTheme="majorBidi" w:cstheme="majorBidi"/>
                <w:b/>
                <w:bCs/>
                <w:sz w:val="24"/>
                <w:szCs w:val="24"/>
              </w:rPr>
            </w:pPr>
            <w:r w:rsidRPr="00F55B0B">
              <w:rPr>
                <w:rFonts w:asciiTheme="majorBidi" w:hAnsiTheme="majorBidi" w:cstheme="majorBidi"/>
                <w:b/>
                <w:bCs/>
                <w:sz w:val="24"/>
                <w:szCs w:val="24"/>
              </w:rPr>
              <w:t>SYMBOL</w:t>
            </w:r>
          </w:p>
        </w:tc>
        <w:tc>
          <w:tcPr>
            <w:tcW w:w="1559" w:type="dxa"/>
          </w:tcPr>
          <w:p w:rsidR="0023019F" w:rsidRPr="00F55B0B" w:rsidRDefault="0023019F" w:rsidP="00652A0A">
            <w:pPr>
              <w:autoSpaceDE w:val="0"/>
              <w:autoSpaceDN w:val="0"/>
              <w:adjustRightInd w:val="0"/>
              <w:spacing w:line="360" w:lineRule="auto"/>
              <w:jc w:val="both"/>
              <w:rPr>
                <w:rFonts w:asciiTheme="majorBidi" w:hAnsiTheme="majorBidi" w:cstheme="majorBidi"/>
                <w:b/>
                <w:bCs/>
                <w:sz w:val="24"/>
                <w:szCs w:val="24"/>
              </w:rPr>
            </w:pPr>
            <w:r w:rsidRPr="00F55B0B">
              <w:rPr>
                <w:rFonts w:asciiTheme="majorBidi" w:hAnsiTheme="majorBidi" w:cstheme="majorBidi"/>
                <w:b/>
                <w:bCs/>
                <w:sz w:val="24"/>
                <w:szCs w:val="24"/>
              </w:rPr>
              <w:t xml:space="preserve">UNICODE </w:t>
            </w:r>
          </w:p>
        </w:tc>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b/>
                <w:bCs/>
                <w:sz w:val="24"/>
                <w:szCs w:val="24"/>
              </w:rPr>
            </w:pPr>
            <w:r w:rsidRPr="00F55B0B">
              <w:rPr>
                <w:rFonts w:asciiTheme="majorBidi" w:hAnsiTheme="majorBidi" w:cstheme="majorBidi"/>
                <w:b/>
                <w:bCs/>
                <w:sz w:val="24"/>
                <w:szCs w:val="24"/>
              </w:rPr>
              <w:t>SYMBOL NAME</w:t>
            </w:r>
          </w:p>
        </w:tc>
        <w:tc>
          <w:tcPr>
            <w:tcW w:w="1560" w:type="dxa"/>
          </w:tcPr>
          <w:p w:rsidR="0023019F" w:rsidRPr="00F55B0B" w:rsidRDefault="0023019F" w:rsidP="00652A0A">
            <w:pPr>
              <w:autoSpaceDE w:val="0"/>
              <w:autoSpaceDN w:val="0"/>
              <w:adjustRightInd w:val="0"/>
              <w:spacing w:line="360" w:lineRule="auto"/>
              <w:jc w:val="both"/>
              <w:rPr>
                <w:rFonts w:asciiTheme="majorBidi" w:hAnsiTheme="majorBidi" w:cstheme="majorBidi"/>
                <w:b/>
                <w:bCs/>
                <w:sz w:val="24"/>
                <w:szCs w:val="24"/>
              </w:rPr>
            </w:pPr>
            <w:r w:rsidRPr="00F55B0B">
              <w:rPr>
                <w:rFonts w:asciiTheme="majorBidi" w:hAnsiTheme="majorBidi" w:cstheme="majorBidi"/>
                <w:b/>
                <w:bCs/>
                <w:sz w:val="24"/>
                <w:szCs w:val="24"/>
              </w:rPr>
              <w:t>PROXY SYMBOL</w:t>
            </w:r>
          </w:p>
        </w:tc>
        <w:tc>
          <w:tcPr>
            <w:tcW w:w="4110" w:type="dxa"/>
          </w:tcPr>
          <w:p w:rsidR="0023019F" w:rsidRPr="00F55B0B" w:rsidRDefault="0023019F" w:rsidP="00652A0A">
            <w:pPr>
              <w:autoSpaceDE w:val="0"/>
              <w:autoSpaceDN w:val="0"/>
              <w:adjustRightInd w:val="0"/>
              <w:spacing w:line="360" w:lineRule="auto"/>
              <w:jc w:val="both"/>
              <w:rPr>
                <w:rFonts w:asciiTheme="majorBidi" w:hAnsiTheme="majorBidi" w:cstheme="majorBidi"/>
                <w:b/>
                <w:bCs/>
                <w:sz w:val="24"/>
                <w:szCs w:val="24"/>
              </w:rPr>
            </w:pPr>
            <w:r w:rsidRPr="00F55B0B">
              <w:rPr>
                <w:rFonts w:asciiTheme="majorBidi" w:hAnsiTheme="majorBidi" w:cstheme="majorBidi"/>
                <w:b/>
                <w:bCs/>
                <w:sz w:val="24"/>
                <w:szCs w:val="24"/>
              </w:rPr>
              <w:t>DESCRIPTION</w:t>
            </w:r>
          </w:p>
        </w:tc>
      </w:tr>
      <w:tr w:rsidR="0023019F" w:rsidRPr="00F55B0B" w:rsidTr="00652A0A">
        <w:tc>
          <w:tcPr>
            <w:tcW w:w="141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w:t>
            </w:r>
          </w:p>
        </w:tc>
        <w:tc>
          <w:tcPr>
            <w:tcW w:w="155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U+0304</w:t>
            </w:r>
          </w:p>
        </w:tc>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Macron</w:t>
            </w:r>
          </w:p>
        </w:tc>
        <w:tc>
          <w:tcPr>
            <w:tcW w:w="1560"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CharisSIL-Italic" w:hAnsi="CharisSIL-Italic" w:cs="CharisSIL-Italic"/>
                <w:i/>
                <w:iCs/>
                <w:sz w:val="24"/>
                <w:szCs w:val="24"/>
              </w:rPr>
              <w:t>VV</w:t>
            </w:r>
          </w:p>
        </w:tc>
        <w:tc>
          <w:tcPr>
            <w:tcW w:w="4110" w:type="dxa"/>
          </w:tcPr>
          <w:p w:rsidR="0023019F" w:rsidRPr="00F55B0B" w:rsidRDefault="0023019F" w:rsidP="00652A0A">
            <w:pPr>
              <w:autoSpaceDE w:val="0"/>
              <w:autoSpaceDN w:val="0"/>
              <w:adjustRightInd w:val="0"/>
              <w:rPr>
                <w:rFonts w:asciiTheme="majorBidi" w:hAnsiTheme="majorBidi" w:cstheme="majorBidi"/>
                <w:sz w:val="24"/>
                <w:szCs w:val="24"/>
              </w:rPr>
            </w:pPr>
            <w:r w:rsidRPr="00F55B0B">
              <w:rPr>
                <w:rFonts w:asciiTheme="majorBidi" w:hAnsiTheme="majorBidi" w:cstheme="majorBidi"/>
                <w:sz w:val="24"/>
                <w:szCs w:val="24"/>
              </w:rPr>
              <w:t xml:space="preserve">The </w:t>
            </w:r>
            <w:r w:rsidRPr="00F55B0B">
              <w:rPr>
                <w:rFonts w:asciiTheme="majorBidi" w:hAnsiTheme="majorBidi" w:cstheme="majorBidi"/>
                <w:b/>
                <w:bCs/>
                <w:sz w:val="24"/>
                <w:szCs w:val="24"/>
              </w:rPr>
              <w:t xml:space="preserve">macron, </w:t>
            </w:r>
            <w:r w:rsidRPr="00F55B0B">
              <w:rPr>
                <w:rFonts w:asciiTheme="majorBidi" w:hAnsiTheme="majorBidi" w:cstheme="majorBidi"/>
                <w:sz w:val="24"/>
                <w:szCs w:val="24"/>
              </w:rPr>
              <w:t>as in</w:t>
            </w:r>
            <w:r w:rsidRPr="002F0B09">
              <w:rPr>
                <w:rFonts w:asciiTheme="majorBidi" w:hAnsiTheme="majorBidi" w:cstheme="majorBidi"/>
                <w:i/>
                <w:iCs/>
                <w:sz w:val="28"/>
                <w:szCs w:val="28"/>
              </w:rPr>
              <w:t>ā ī ū</w:t>
            </w:r>
            <w:r w:rsidRPr="00F55B0B">
              <w:rPr>
                <w:rFonts w:asciiTheme="majorBidi" w:hAnsiTheme="majorBidi" w:cstheme="majorBidi"/>
                <w:sz w:val="24"/>
                <w:szCs w:val="24"/>
              </w:rPr>
              <w:t>(</w:t>
            </w:r>
            <w:r w:rsidRPr="002F0B09">
              <w:rPr>
                <w:rFonts w:asciiTheme="majorBidi" w:hAnsiTheme="majorBidi" w:cstheme="majorBidi"/>
                <w:i/>
                <w:iCs/>
                <w:sz w:val="28"/>
                <w:szCs w:val="28"/>
              </w:rPr>
              <w:t>aa iiuu</w:t>
            </w:r>
            <w:r w:rsidRPr="00F55B0B">
              <w:rPr>
                <w:rFonts w:asciiTheme="majorBidi" w:hAnsiTheme="majorBidi" w:cstheme="majorBidi"/>
                <w:i/>
                <w:iCs/>
                <w:sz w:val="24"/>
                <w:szCs w:val="24"/>
              </w:rPr>
              <w:t xml:space="preserve">), </w:t>
            </w:r>
            <w:r w:rsidRPr="00F55B0B">
              <w:rPr>
                <w:rFonts w:asciiTheme="majorBidi" w:hAnsiTheme="majorBidi" w:cstheme="majorBidi"/>
                <w:sz w:val="24"/>
                <w:szCs w:val="24"/>
              </w:rPr>
              <w:t xml:space="preserve">indicates a long Vowel, as in </w:t>
            </w:r>
            <w:r w:rsidRPr="002F0B09">
              <w:rPr>
                <w:rFonts w:asciiTheme="majorBidi" w:hAnsiTheme="majorBidi" w:cstheme="majorBidi"/>
                <w:sz w:val="28"/>
                <w:szCs w:val="28"/>
                <w:rtl/>
              </w:rPr>
              <w:t>سافرت</w:t>
            </w:r>
            <w:r w:rsidRPr="002F0B09">
              <w:rPr>
                <w:rFonts w:asciiTheme="majorBidi" w:hAnsiTheme="majorBidi" w:cstheme="majorBidi"/>
                <w:i/>
                <w:iCs/>
                <w:sz w:val="28"/>
                <w:szCs w:val="28"/>
              </w:rPr>
              <w:t>Sāfaŕtu</w:t>
            </w:r>
            <w:r w:rsidRPr="00F55B0B">
              <w:rPr>
                <w:rFonts w:asciiTheme="majorBidi" w:eastAsia="CharisSIL" w:hAnsiTheme="majorBidi" w:cstheme="majorBidi"/>
                <w:sz w:val="24"/>
                <w:szCs w:val="24"/>
              </w:rPr>
              <w:t xml:space="preserve">. </w:t>
            </w:r>
            <w:r w:rsidRPr="00F55B0B">
              <w:rPr>
                <w:rFonts w:asciiTheme="majorBidi" w:hAnsiTheme="majorBidi" w:cstheme="majorBidi"/>
                <w:sz w:val="24"/>
                <w:szCs w:val="24"/>
              </w:rPr>
              <w:t xml:space="preserve">A </w:t>
            </w:r>
            <w:r w:rsidRPr="00F55B0B">
              <w:rPr>
                <w:rFonts w:asciiTheme="majorBidi" w:hAnsiTheme="majorBidi" w:cstheme="majorBidi"/>
                <w:b/>
                <w:bCs/>
                <w:sz w:val="24"/>
                <w:szCs w:val="24"/>
              </w:rPr>
              <w:t xml:space="preserve">double vowel </w:t>
            </w:r>
            <w:r w:rsidRPr="00F55B0B">
              <w:rPr>
                <w:rFonts w:asciiTheme="majorBidi" w:hAnsiTheme="majorBidi" w:cstheme="majorBidi"/>
                <w:sz w:val="24"/>
                <w:szCs w:val="24"/>
              </w:rPr>
              <w:t>can b</w:t>
            </w:r>
            <w:r>
              <w:rPr>
                <w:rFonts w:asciiTheme="majorBidi" w:hAnsiTheme="majorBidi" w:cstheme="majorBidi"/>
                <w:sz w:val="24"/>
                <w:szCs w:val="24"/>
              </w:rPr>
              <w:t xml:space="preserve">e used as a proxy symbol, as in </w:t>
            </w:r>
            <w:r w:rsidRPr="002F0B09">
              <w:rPr>
                <w:rFonts w:asciiTheme="majorBidi" w:hAnsiTheme="majorBidi" w:cstheme="majorBidi"/>
                <w:i/>
                <w:iCs/>
                <w:sz w:val="28"/>
                <w:szCs w:val="28"/>
              </w:rPr>
              <w:t>Saafa/rtu</w:t>
            </w:r>
            <w:r w:rsidRPr="00F55B0B">
              <w:rPr>
                <w:rFonts w:asciiTheme="majorBidi" w:eastAsia="CharisSIL" w:hAnsiTheme="majorBidi" w:cstheme="majorBidi"/>
                <w:sz w:val="24"/>
                <w:szCs w:val="24"/>
              </w:rPr>
              <w:t>.</w:t>
            </w:r>
          </w:p>
        </w:tc>
      </w:tr>
      <w:tr w:rsidR="0023019F" w:rsidRPr="00F55B0B" w:rsidTr="00652A0A">
        <w:tc>
          <w:tcPr>
            <w:tcW w:w="1419" w:type="dxa"/>
          </w:tcPr>
          <w:p w:rsidR="0023019F" w:rsidRPr="00F55B0B" w:rsidRDefault="0023019F" w:rsidP="00652A0A">
            <w:pPr>
              <w:autoSpaceDE w:val="0"/>
              <w:autoSpaceDN w:val="0"/>
              <w:adjustRightInd w:val="0"/>
              <w:spacing w:line="360" w:lineRule="auto"/>
              <w:jc w:val="both"/>
              <w:rPr>
                <w:rFonts w:asciiTheme="majorBidi" w:hAnsiTheme="majorBidi" w:cstheme="majorBidi"/>
                <w:b/>
                <w:bCs/>
                <w:sz w:val="24"/>
                <w:szCs w:val="24"/>
              </w:rPr>
            </w:pPr>
            <w:r w:rsidRPr="00F55B0B">
              <w:rPr>
                <w:rFonts w:asciiTheme="majorBidi" w:hAnsiTheme="majorBidi" w:cstheme="majorBidi"/>
                <w:b/>
                <w:bCs/>
                <w:sz w:val="24"/>
                <w:szCs w:val="24"/>
              </w:rPr>
              <w:t>ʹ</w:t>
            </w:r>
          </w:p>
        </w:tc>
        <w:tc>
          <w:tcPr>
            <w:tcW w:w="155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U+0301</w:t>
            </w:r>
          </w:p>
        </w:tc>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 xml:space="preserve">acute accent </w:t>
            </w:r>
          </w:p>
        </w:tc>
        <w:tc>
          <w:tcPr>
            <w:tcW w:w="1560"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CharisSIL" w:eastAsia="CharisSIL" w:cs="CharisSIL"/>
                <w:sz w:val="24"/>
                <w:szCs w:val="24"/>
              </w:rPr>
              <w:t>/</w:t>
            </w:r>
          </w:p>
        </w:tc>
        <w:tc>
          <w:tcPr>
            <w:tcW w:w="4110" w:type="dxa"/>
          </w:tcPr>
          <w:p w:rsidR="0023019F" w:rsidRPr="00F55B0B" w:rsidRDefault="0023019F" w:rsidP="00652A0A">
            <w:pPr>
              <w:autoSpaceDE w:val="0"/>
              <w:autoSpaceDN w:val="0"/>
              <w:adjustRightInd w:val="0"/>
              <w:rPr>
                <w:rFonts w:asciiTheme="majorBidi" w:hAnsiTheme="majorBidi" w:cstheme="majorBidi"/>
                <w:sz w:val="24"/>
                <w:szCs w:val="24"/>
              </w:rPr>
            </w:pPr>
            <w:r w:rsidRPr="00F55B0B">
              <w:rPr>
                <w:rFonts w:asciiTheme="majorBidi" w:hAnsiTheme="majorBidi" w:cstheme="majorBidi"/>
                <w:sz w:val="24"/>
                <w:szCs w:val="24"/>
              </w:rPr>
              <w:t xml:space="preserve">The </w:t>
            </w:r>
            <w:r w:rsidRPr="00F55B0B">
              <w:rPr>
                <w:rFonts w:asciiTheme="majorBidi" w:hAnsiTheme="majorBidi" w:cstheme="majorBidi"/>
                <w:b/>
                <w:bCs/>
                <w:sz w:val="24"/>
                <w:szCs w:val="24"/>
              </w:rPr>
              <w:t>acute accent</w:t>
            </w:r>
            <w:r w:rsidRPr="00F55B0B">
              <w:rPr>
                <w:rFonts w:asciiTheme="majorBidi" w:hAnsiTheme="majorBidi" w:cstheme="majorBidi"/>
                <w:sz w:val="24"/>
                <w:szCs w:val="24"/>
              </w:rPr>
              <w:t xml:space="preserve">, as in </w:t>
            </w:r>
            <w:r w:rsidRPr="00FB78CA">
              <w:rPr>
                <w:rFonts w:asciiTheme="majorBidi" w:hAnsiTheme="majorBidi" w:cstheme="majorBidi"/>
                <w:i/>
                <w:iCs/>
                <w:sz w:val="28"/>
                <w:szCs w:val="28"/>
              </w:rPr>
              <w:t xml:space="preserve">á í ú, </w:t>
            </w:r>
            <w:r w:rsidRPr="00FB78CA">
              <w:rPr>
                <w:rFonts w:asciiTheme="majorBidi" w:hAnsiTheme="majorBidi" w:cstheme="majorBidi"/>
                <w:sz w:val="28"/>
                <w:szCs w:val="28"/>
              </w:rPr>
              <w:t>(a/ i/ u/)</w:t>
            </w:r>
            <w:r w:rsidRPr="00F55B0B">
              <w:rPr>
                <w:rFonts w:asciiTheme="majorBidi" w:hAnsiTheme="majorBidi" w:cstheme="majorBidi"/>
                <w:sz w:val="24"/>
                <w:szCs w:val="24"/>
              </w:rPr>
              <w:t xml:space="preserve"> represents a stressed syllable, as in </w:t>
            </w:r>
            <w:r w:rsidRPr="00396E93">
              <w:rPr>
                <w:rFonts w:asciiTheme="majorBidi" w:hAnsiTheme="majorBidi" w:cstheme="majorBidi" w:hint="cs"/>
                <w:sz w:val="28"/>
                <w:szCs w:val="28"/>
                <w:rtl/>
              </w:rPr>
              <w:t>أنا</w:t>
            </w:r>
            <w:r w:rsidRPr="00022510">
              <w:rPr>
                <w:rFonts w:asciiTheme="majorBidi" w:hAnsiTheme="majorBidi" w:cstheme="majorBidi"/>
                <w:i/>
                <w:iCs/>
                <w:sz w:val="28"/>
                <w:szCs w:val="28"/>
              </w:rPr>
              <w:t>ʾÁn</w:t>
            </w:r>
            <w:r w:rsidRPr="00022510">
              <w:rPr>
                <w:rFonts w:asciiTheme="majorBidi" w:hAnsiTheme="majorBidi" w:cstheme="majorBidi"/>
                <w:i/>
                <w:iCs/>
                <w:sz w:val="28"/>
                <w:szCs w:val="28"/>
                <w:u w:val="single"/>
              </w:rPr>
              <w:t>a</w:t>
            </w:r>
            <w:r w:rsidRPr="00F55B0B">
              <w:rPr>
                <w:rFonts w:asciiTheme="majorBidi" w:hAnsiTheme="majorBidi" w:cstheme="majorBidi"/>
                <w:sz w:val="24"/>
                <w:szCs w:val="24"/>
              </w:rPr>
              <w:t xml:space="preserve"> • A </w:t>
            </w:r>
            <w:r w:rsidRPr="00F55B0B">
              <w:rPr>
                <w:rFonts w:asciiTheme="majorBidi" w:hAnsiTheme="majorBidi" w:cstheme="majorBidi"/>
                <w:b/>
                <w:bCs/>
                <w:sz w:val="24"/>
                <w:szCs w:val="24"/>
              </w:rPr>
              <w:t xml:space="preserve">slash </w:t>
            </w:r>
            <w:r w:rsidRPr="00F55B0B">
              <w:rPr>
                <w:rFonts w:asciiTheme="majorBidi" w:hAnsiTheme="majorBidi" w:cstheme="majorBidi"/>
                <w:sz w:val="24"/>
                <w:szCs w:val="24"/>
              </w:rPr>
              <w:t>can be used as a</w:t>
            </w:r>
          </w:p>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 xml:space="preserve">proxy, as in </w:t>
            </w:r>
            <w:r w:rsidRPr="00022510">
              <w:rPr>
                <w:rFonts w:asciiTheme="majorBidi" w:hAnsiTheme="majorBidi" w:cstheme="majorBidi"/>
                <w:i/>
                <w:iCs/>
                <w:sz w:val="28"/>
                <w:szCs w:val="28"/>
              </w:rPr>
              <w:t>'Á/n</w:t>
            </w:r>
            <w:r w:rsidRPr="00022510">
              <w:rPr>
                <w:rFonts w:asciiTheme="majorBidi" w:hAnsiTheme="majorBidi" w:cstheme="majorBidi"/>
                <w:i/>
                <w:iCs/>
                <w:sz w:val="28"/>
                <w:szCs w:val="28"/>
                <w:u w:val="single"/>
              </w:rPr>
              <w:t xml:space="preserve"> a</w:t>
            </w:r>
            <w:r w:rsidRPr="00F55B0B">
              <w:rPr>
                <w:rFonts w:asciiTheme="majorBidi" w:eastAsia="CharisSIL" w:hAnsiTheme="majorBidi" w:cstheme="majorBidi"/>
                <w:sz w:val="24"/>
                <w:szCs w:val="24"/>
              </w:rPr>
              <w:t>.</w:t>
            </w:r>
          </w:p>
        </w:tc>
      </w:tr>
      <w:tr w:rsidR="0023019F" w:rsidRPr="00F55B0B" w:rsidTr="00652A0A">
        <w:tc>
          <w:tcPr>
            <w:tcW w:w="141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w:t>
            </w:r>
          </w:p>
        </w:tc>
        <w:tc>
          <w:tcPr>
            <w:tcW w:w="155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U+0304+</w:t>
            </w:r>
          </w:p>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U+0301</w:t>
            </w:r>
          </w:p>
        </w:tc>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macron+ acute accent</w:t>
            </w:r>
          </w:p>
        </w:tc>
        <w:tc>
          <w:tcPr>
            <w:tcW w:w="1560"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CharisSIL-Italic" w:hAnsi="CharisSIL-Italic" w:cs="CharisSIL-Italic"/>
                <w:i/>
                <w:iCs/>
                <w:sz w:val="24"/>
                <w:szCs w:val="24"/>
              </w:rPr>
              <w:t>vv/</w:t>
            </w:r>
          </w:p>
        </w:tc>
        <w:tc>
          <w:tcPr>
            <w:tcW w:w="4110" w:type="dxa"/>
          </w:tcPr>
          <w:p w:rsidR="0023019F" w:rsidRPr="00BE0C77" w:rsidRDefault="0023019F" w:rsidP="00652A0A">
            <w:pPr>
              <w:autoSpaceDE w:val="0"/>
              <w:autoSpaceDN w:val="0"/>
              <w:adjustRightInd w:val="0"/>
              <w:rPr>
                <w:rFonts w:asciiTheme="majorBidi" w:hAnsiTheme="majorBidi" w:cstheme="majorBidi"/>
                <w:i/>
                <w:iCs/>
                <w:sz w:val="24"/>
                <w:szCs w:val="24"/>
              </w:rPr>
            </w:pPr>
            <w:r w:rsidRPr="00F55B0B">
              <w:rPr>
                <w:rFonts w:asciiTheme="majorBidi" w:hAnsiTheme="majorBidi" w:cstheme="majorBidi"/>
                <w:sz w:val="24"/>
                <w:szCs w:val="24"/>
              </w:rPr>
              <w:t xml:space="preserve">The </w:t>
            </w:r>
            <w:r w:rsidRPr="00F55B0B">
              <w:rPr>
                <w:rFonts w:asciiTheme="majorBidi" w:hAnsiTheme="majorBidi" w:cstheme="majorBidi"/>
                <w:b/>
                <w:bCs/>
                <w:sz w:val="24"/>
                <w:szCs w:val="24"/>
              </w:rPr>
              <w:t xml:space="preserve">macron plus acute accent, </w:t>
            </w:r>
            <w:r w:rsidRPr="00F55B0B">
              <w:rPr>
                <w:rFonts w:asciiTheme="majorBidi" w:hAnsiTheme="majorBidi" w:cstheme="majorBidi"/>
                <w:sz w:val="24"/>
                <w:szCs w:val="24"/>
              </w:rPr>
              <w:t xml:space="preserve">as in </w:t>
            </w:r>
            <w:r w:rsidRPr="00BE0C77">
              <w:rPr>
                <w:rFonts w:asciiTheme="majorBidi" w:hAnsiTheme="majorBidi" w:cstheme="majorBidi"/>
                <w:i/>
                <w:iCs/>
                <w:sz w:val="28"/>
                <w:szCs w:val="28"/>
              </w:rPr>
              <w:t xml:space="preserve">ā ́ ī ́ ū́ </w:t>
            </w:r>
            <w:r w:rsidRPr="00BE0C77">
              <w:rPr>
                <w:rFonts w:asciiTheme="majorBidi" w:hAnsiTheme="majorBidi" w:cstheme="majorBidi"/>
                <w:sz w:val="28"/>
                <w:szCs w:val="28"/>
              </w:rPr>
              <w:t>(</w:t>
            </w:r>
            <w:r w:rsidRPr="00BE0C77">
              <w:rPr>
                <w:rFonts w:asciiTheme="majorBidi" w:hAnsiTheme="majorBidi" w:cstheme="majorBidi"/>
                <w:i/>
                <w:iCs/>
                <w:sz w:val="28"/>
                <w:szCs w:val="28"/>
              </w:rPr>
              <w:t>aa/ ii/ uu/)</w:t>
            </w:r>
            <w:r w:rsidRPr="00F55B0B">
              <w:rPr>
                <w:rFonts w:asciiTheme="majorBidi" w:hAnsiTheme="majorBidi" w:cstheme="majorBidi"/>
                <w:i/>
                <w:iCs/>
                <w:sz w:val="24"/>
                <w:szCs w:val="24"/>
              </w:rPr>
              <w:t xml:space="preserve">, </w:t>
            </w:r>
            <w:r w:rsidRPr="00F55B0B">
              <w:rPr>
                <w:rFonts w:asciiTheme="majorBidi" w:hAnsiTheme="majorBidi" w:cstheme="majorBidi"/>
                <w:sz w:val="24"/>
                <w:szCs w:val="24"/>
              </w:rPr>
              <w:t>indicates a long stressed vowel, as in</w:t>
            </w:r>
            <w:r w:rsidRPr="00BE0C77">
              <w:rPr>
                <w:rFonts w:asciiTheme="majorBidi" w:hAnsiTheme="majorBidi" w:cstheme="majorBidi"/>
                <w:sz w:val="28"/>
                <w:szCs w:val="28"/>
                <w:rtl/>
              </w:rPr>
              <w:t>الصرافُ</w:t>
            </w:r>
            <w:r w:rsidRPr="00BE0C77">
              <w:rPr>
                <w:rFonts w:asciiTheme="majorBidi" w:hAnsiTheme="majorBidi" w:cstheme="majorBidi"/>
                <w:i/>
                <w:iCs/>
                <w:sz w:val="28"/>
                <w:szCs w:val="28"/>
              </w:rPr>
              <w:t>ʾAsṣạrrāf́u</w:t>
            </w:r>
            <w:r w:rsidRPr="00F55B0B">
              <w:rPr>
                <w:rFonts w:asciiTheme="majorBidi" w:eastAsia="CharisSIL" w:hAnsiTheme="majorBidi" w:cstheme="majorBidi"/>
                <w:sz w:val="24"/>
                <w:szCs w:val="24"/>
              </w:rPr>
              <w:t>.</w:t>
            </w:r>
            <w:r w:rsidRPr="00F55B0B">
              <w:rPr>
                <w:rFonts w:asciiTheme="majorBidi" w:hAnsiTheme="majorBidi" w:cstheme="majorBidi"/>
                <w:sz w:val="24"/>
                <w:szCs w:val="24"/>
              </w:rPr>
              <w:t xml:space="preserve">A </w:t>
            </w:r>
            <w:r w:rsidRPr="00F55B0B">
              <w:rPr>
                <w:rFonts w:asciiTheme="majorBidi" w:hAnsiTheme="majorBidi" w:cstheme="majorBidi"/>
                <w:b/>
                <w:bCs/>
                <w:sz w:val="24"/>
                <w:szCs w:val="24"/>
              </w:rPr>
              <w:t xml:space="preserve">double vowel plus slash </w:t>
            </w:r>
            <w:r w:rsidRPr="00F55B0B">
              <w:rPr>
                <w:rFonts w:asciiTheme="majorBidi" w:hAnsiTheme="majorBidi" w:cstheme="majorBidi"/>
                <w:sz w:val="24"/>
                <w:szCs w:val="24"/>
              </w:rPr>
              <w:t>can used as a proxy, as in</w:t>
            </w:r>
          </w:p>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i/>
                <w:iCs/>
                <w:sz w:val="24"/>
                <w:szCs w:val="24"/>
              </w:rPr>
              <w:t>ʾ</w:t>
            </w:r>
            <w:r w:rsidRPr="002B175E">
              <w:rPr>
                <w:rFonts w:asciiTheme="majorBidi" w:hAnsiTheme="majorBidi" w:cstheme="majorBidi"/>
                <w:i/>
                <w:iCs/>
                <w:sz w:val="28"/>
                <w:szCs w:val="28"/>
              </w:rPr>
              <w:t>aSSarraa/fu</w:t>
            </w:r>
            <w:r w:rsidRPr="00F55B0B">
              <w:rPr>
                <w:rFonts w:asciiTheme="majorBidi" w:eastAsia="CharisSIL" w:hAnsiTheme="majorBidi" w:cstheme="majorBidi"/>
                <w:sz w:val="24"/>
                <w:szCs w:val="24"/>
              </w:rPr>
              <w:t>.</w:t>
            </w:r>
          </w:p>
        </w:tc>
      </w:tr>
      <w:tr w:rsidR="0023019F" w:rsidRPr="00F55B0B" w:rsidTr="00652A0A">
        <w:tc>
          <w:tcPr>
            <w:tcW w:w="141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lang w:val="en-GB"/>
              </w:rPr>
            </w:pPr>
            <w:r w:rsidRPr="00F55B0B">
              <w:rPr>
                <w:rFonts w:asciiTheme="majorBidi" w:hAnsiTheme="majorBidi" w:cstheme="majorBidi"/>
                <w:sz w:val="24"/>
                <w:szCs w:val="24"/>
              </w:rPr>
              <w:t>̱</w:t>
            </w:r>
          </w:p>
        </w:tc>
        <w:tc>
          <w:tcPr>
            <w:tcW w:w="155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U+0331</w:t>
            </w:r>
          </w:p>
        </w:tc>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macron below</w:t>
            </w:r>
          </w:p>
        </w:tc>
        <w:tc>
          <w:tcPr>
            <w:tcW w:w="1560"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CharisSIL-Italic" w:hAnsi="CharisSIL-Italic" w:cs="CharisSIL-Italic"/>
                <w:i/>
                <w:iCs/>
                <w:sz w:val="24"/>
                <w:szCs w:val="24"/>
              </w:rPr>
              <w:t>x</w:t>
            </w:r>
            <w:r w:rsidRPr="00F55B0B">
              <w:rPr>
                <w:rFonts w:ascii="CharisSIL" w:eastAsia="CharisSIL" w:hAnsi="CharisSIL-Italic" w:cs="CharisSIL"/>
                <w:sz w:val="24"/>
                <w:szCs w:val="24"/>
              </w:rPr>
              <w:t>_</w:t>
            </w:r>
          </w:p>
        </w:tc>
        <w:tc>
          <w:tcPr>
            <w:tcW w:w="4110" w:type="dxa"/>
          </w:tcPr>
          <w:p w:rsidR="0023019F" w:rsidRPr="002B175E" w:rsidRDefault="0023019F" w:rsidP="00652A0A">
            <w:pPr>
              <w:autoSpaceDE w:val="0"/>
              <w:autoSpaceDN w:val="0"/>
              <w:adjustRightInd w:val="0"/>
              <w:rPr>
                <w:rFonts w:asciiTheme="majorBidi" w:hAnsiTheme="majorBidi" w:cstheme="majorBidi"/>
                <w:sz w:val="24"/>
                <w:szCs w:val="24"/>
              </w:rPr>
            </w:pPr>
            <w:r w:rsidRPr="00F55B0B">
              <w:rPr>
                <w:rFonts w:asciiTheme="majorBidi" w:hAnsiTheme="majorBidi" w:cstheme="majorBidi"/>
                <w:sz w:val="24"/>
                <w:szCs w:val="24"/>
              </w:rPr>
              <w:t xml:space="preserve">The </w:t>
            </w:r>
            <w:r w:rsidRPr="00F55B0B">
              <w:rPr>
                <w:rFonts w:asciiTheme="majorBidi" w:hAnsiTheme="majorBidi" w:cstheme="majorBidi"/>
                <w:b/>
                <w:bCs/>
                <w:sz w:val="24"/>
                <w:szCs w:val="24"/>
              </w:rPr>
              <w:t xml:space="preserve">macron below, </w:t>
            </w:r>
            <w:r w:rsidRPr="00F55B0B">
              <w:rPr>
                <w:rFonts w:asciiTheme="majorBidi" w:hAnsiTheme="majorBidi" w:cstheme="majorBidi"/>
                <w:sz w:val="24"/>
                <w:szCs w:val="24"/>
              </w:rPr>
              <w:t xml:space="preserve">as in </w:t>
            </w:r>
            <w:r w:rsidRPr="002B175E">
              <w:rPr>
                <w:rFonts w:asciiTheme="majorBidi" w:hAnsiTheme="majorBidi" w:cstheme="majorBidi"/>
                <w:i/>
                <w:iCs/>
                <w:sz w:val="28"/>
                <w:szCs w:val="28"/>
              </w:rPr>
              <w:t>a̱ i̱ u̱ ḇ ḏ</w:t>
            </w:r>
            <w:r w:rsidRPr="00F55B0B">
              <w:rPr>
                <w:rFonts w:asciiTheme="majorBidi" w:hAnsiTheme="majorBidi" w:cstheme="majorBidi"/>
                <w:i/>
                <w:iCs/>
                <w:sz w:val="24"/>
                <w:szCs w:val="24"/>
              </w:rPr>
              <w:t xml:space="preserve"> etc. </w:t>
            </w:r>
            <w:r w:rsidRPr="00F55B0B">
              <w:rPr>
                <w:rFonts w:asciiTheme="majorBidi" w:hAnsiTheme="majorBidi" w:cstheme="majorBidi"/>
                <w:sz w:val="24"/>
                <w:szCs w:val="24"/>
              </w:rPr>
              <w:t>(</w:t>
            </w:r>
            <w:r w:rsidRPr="002B175E">
              <w:rPr>
                <w:rFonts w:asciiTheme="majorBidi" w:hAnsiTheme="majorBidi" w:cstheme="majorBidi"/>
                <w:i/>
                <w:iCs/>
                <w:sz w:val="28"/>
                <w:szCs w:val="28"/>
              </w:rPr>
              <w:t>a_ i_ u_ b_ d_</w:t>
            </w:r>
            <w:r>
              <w:rPr>
                <w:rFonts w:asciiTheme="majorBidi" w:hAnsiTheme="majorBidi" w:cstheme="majorBidi"/>
                <w:sz w:val="24"/>
                <w:szCs w:val="24"/>
              </w:rPr>
              <w:t>)</w:t>
            </w:r>
          </w:p>
          <w:p w:rsidR="0023019F" w:rsidRPr="00F55B0B" w:rsidRDefault="0023019F" w:rsidP="00652A0A">
            <w:pPr>
              <w:autoSpaceDE w:val="0"/>
              <w:autoSpaceDN w:val="0"/>
              <w:adjustRightInd w:val="0"/>
              <w:rPr>
                <w:rFonts w:asciiTheme="majorBidi" w:hAnsiTheme="majorBidi" w:cstheme="majorBidi"/>
                <w:sz w:val="24"/>
                <w:szCs w:val="24"/>
              </w:rPr>
            </w:pPr>
            <w:r w:rsidRPr="00F55B0B">
              <w:rPr>
                <w:rFonts w:asciiTheme="majorBidi" w:hAnsiTheme="majorBidi" w:cstheme="majorBidi"/>
                <w:sz w:val="24"/>
                <w:szCs w:val="24"/>
              </w:rPr>
              <w:t>etc.), represents neutralization: either a long vowel that</w:t>
            </w:r>
          </w:p>
          <w:p w:rsidR="0023019F" w:rsidRPr="00F55B0B" w:rsidRDefault="0023019F" w:rsidP="00652A0A">
            <w:pPr>
              <w:autoSpaceDE w:val="0"/>
              <w:autoSpaceDN w:val="0"/>
              <w:adjustRightInd w:val="0"/>
              <w:rPr>
                <w:rFonts w:asciiTheme="majorBidi" w:hAnsiTheme="majorBidi" w:cstheme="majorBidi"/>
                <w:sz w:val="24"/>
                <w:szCs w:val="24"/>
              </w:rPr>
            </w:pPr>
            <w:r w:rsidRPr="00F55B0B">
              <w:rPr>
                <w:rFonts w:asciiTheme="majorBidi" w:hAnsiTheme="majorBidi" w:cstheme="majorBidi"/>
                <w:sz w:val="24"/>
                <w:szCs w:val="24"/>
              </w:rPr>
              <w:t>is shortened, as in</w:t>
            </w:r>
            <w:r w:rsidRPr="000000FB">
              <w:rPr>
                <w:rFonts w:asciiTheme="majorBidi" w:hAnsiTheme="majorBidi" w:cstheme="majorBidi"/>
                <w:sz w:val="28"/>
                <w:szCs w:val="28"/>
                <w:rtl/>
              </w:rPr>
              <w:t>أَنَا</w:t>
            </w:r>
            <w:r w:rsidRPr="000000FB">
              <w:rPr>
                <w:rFonts w:asciiTheme="majorBidi" w:hAnsiTheme="majorBidi" w:cstheme="majorBidi"/>
                <w:i/>
                <w:iCs/>
                <w:sz w:val="28"/>
                <w:szCs w:val="28"/>
              </w:rPr>
              <w:t>án</w:t>
            </w:r>
            <w:r w:rsidRPr="000000FB">
              <w:rPr>
                <w:rFonts w:asciiTheme="majorBidi" w:hAnsiTheme="majorBidi" w:cstheme="majorBidi"/>
                <w:i/>
                <w:iCs/>
                <w:sz w:val="28"/>
                <w:szCs w:val="28"/>
                <w:u w:val="single"/>
              </w:rPr>
              <w:t>a</w:t>
            </w:r>
            <w:r w:rsidRPr="00F55B0B">
              <w:rPr>
                <w:rFonts w:asciiTheme="majorBidi" w:hAnsiTheme="majorBidi" w:cstheme="majorBidi"/>
                <w:sz w:val="24"/>
                <w:szCs w:val="24"/>
              </w:rPr>
              <w:t>, or a double consonant that is</w:t>
            </w:r>
          </w:p>
          <w:p w:rsidR="0023019F" w:rsidRPr="00F55B0B" w:rsidRDefault="0023019F" w:rsidP="00652A0A">
            <w:pPr>
              <w:autoSpaceDE w:val="0"/>
              <w:autoSpaceDN w:val="0"/>
              <w:adjustRightInd w:val="0"/>
              <w:rPr>
                <w:rFonts w:asciiTheme="majorBidi" w:hAnsiTheme="majorBidi" w:cstheme="majorBidi"/>
                <w:b/>
                <w:bCs/>
                <w:sz w:val="24"/>
                <w:szCs w:val="24"/>
              </w:rPr>
            </w:pPr>
            <w:r w:rsidRPr="00F55B0B">
              <w:rPr>
                <w:rFonts w:asciiTheme="majorBidi" w:hAnsiTheme="majorBidi" w:cstheme="majorBidi"/>
                <w:sz w:val="24"/>
                <w:szCs w:val="24"/>
              </w:rPr>
              <w:t>undoubled, as in</w:t>
            </w:r>
            <w:r w:rsidRPr="00F922B7">
              <w:rPr>
                <w:rFonts w:asciiTheme="majorBidi" w:hAnsiTheme="majorBidi" w:cstheme="majorBidi"/>
                <w:sz w:val="28"/>
                <w:szCs w:val="28"/>
                <w:rtl/>
              </w:rPr>
              <w:t xml:space="preserve"> حب</w:t>
            </w:r>
            <w:r w:rsidRPr="00F55B0B">
              <w:rPr>
                <w:rFonts w:asciiTheme="majorBidi" w:hAnsiTheme="majorBidi" w:cstheme="majorBidi"/>
                <w:i/>
                <w:iCs/>
                <w:sz w:val="24"/>
                <w:szCs w:val="24"/>
              </w:rPr>
              <w:t>ḥu</w:t>
            </w:r>
            <w:r w:rsidRPr="00F55B0B">
              <w:rPr>
                <w:rFonts w:asciiTheme="majorBidi" w:hAnsiTheme="majorBidi" w:cstheme="majorBidi"/>
                <w:i/>
                <w:iCs/>
                <w:sz w:val="24"/>
                <w:szCs w:val="24"/>
                <w:u w:val="single"/>
              </w:rPr>
              <w:t>b</w:t>
            </w:r>
            <w:r w:rsidRPr="00F55B0B">
              <w:rPr>
                <w:rFonts w:asciiTheme="majorBidi" w:hAnsiTheme="majorBidi" w:cstheme="majorBidi"/>
                <w:sz w:val="24"/>
                <w:szCs w:val="24"/>
              </w:rPr>
              <w:t>(</w:t>
            </w:r>
            <w:r w:rsidRPr="00F55B0B">
              <w:rPr>
                <w:rFonts w:asciiTheme="majorBidi" w:hAnsiTheme="majorBidi" w:cstheme="majorBidi"/>
                <w:i/>
                <w:iCs/>
                <w:sz w:val="24"/>
                <w:szCs w:val="24"/>
              </w:rPr>
              <w:t>Hub_)</w:t>
            </w:r>
            <w:r w:rsidRPr="00F55B0B">
              <w:rPr>
                <w:rFonts w:asciiTheme="majorBidi" w:hAnsiTheme="majorBidi" w:cstheme="majorBidi"/>
                <w:sz w:val="24"/>
                <w:szCs w:val="24"/>
              </w:rPr>
              <w:t xml:space="preserve">. A </w:t>
            </w:r>
            <w:r w:rsidRPr="00F55B0B">
              <w:rPr>
                <w:rFonts w:asciiTheme="majorBidi" w:hAnsiTheme="majorBidi" w:cstheme="majorBidi"/>
                <w:b/>
                <w:bCs/>
                <w:sz w:val="24"/>
                <w:szCs w:val="24"/>
              </w:rPr>
              <w:t>vowel plus macron</w:t>
            </w:r>
            <w:r w:rsidRPr="00F55B0B">
              <w:rPr>
                <w:rFonts w:asciiTheme="majorBidi" w:hAnsiTheme="majorBidi" w:cstheme="majorBidi"/>
                <w:sz w:val="24"/>
                <w:szCs w:val="24"/>
              </w:rPr>
              <w:t xml:space="preserve">can be used as a proxy, as in </w:t>
            </w:r>
            <w:r w:rsidRPr="00F922B7">
              <w:rPr>
                <w:rFonts w:asciiTheme="majorBidi" w:hAnsiTheme="majorBidi" w:cstheme="majorBidi"/>
                <w:i/>
                <w:iCs/>
                <w:sz w:val="28"/>
                <w:szCs w:val="28"/>
              </w:rPr>
              <w:t>a/na_</w:t>
            </w:r>
            <w:r w:rsidRPr="00F55B0B">
              <w:rPr>
                <w:rFonts w:asciiTheme="majorBidi" w:hAnsiTheme="majorBidi" w:cstheme="majorBidi"/>
                <w:sz w:val="24"/>
                <w:szCs w:val="24"/>
              </w:rPr>
              <w:t>.</w:t>
            </w:r>
          </w:p>
        </w:tc>
      </w:tr>
      <w:tr w:rsidR="0023019F" w:rsidRPr="00F55B0B" w:rsidTr="00652A0A">
        <w:tc>
          <w:tcPr>
            <w:tcW w:w="141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lang w:val="en-GB"/>
              </w:rPr>
            </w:pPr>
            <w:r w:rsidRPr="00F55B0B">
              <w:rPr>
                <w:rFonts w:asciiTheme="majorBidi" w:hAnsiTheme="majorBidi" w:cstheme="majorBidi"/>
                <w:sz w:val="24"/>
                <w:szCs w:val="24"/>
                <w:lang w:val="en-GB"/>
              </w:rPr>
              <w:t>·</w:t>
            </w:r>
          </w:p>
        </w:tc>
        <w:tc>
          <w:tcPr>
            <w:tcW w:w="155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p>
        </w:tc>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Underdot</w:t>
            </w:r>
          </w:p>
        </w:tc>
        <w:tc>
          <w:tcPr>
            <w:tcW w:w="1560"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Caps</w:t>
            </w:r>
          </w:p>
        </w:tc>
        <w:tc>
          <w:tcPr>
            <w:tcW w:w="4110" w:type="dxa"/>
          </w:tcPr>
          <w:p w:rsidR="0023019F" w:rsidRPr="00F55B0B" w:rsidRDefault="0023019F" w:rsidP="00652A0A">
            <w:pPr>
              <w:autoSpaceDE w:val="0"/>
              <w:autoSpaceDN w:val="0"/>
              <w:adjustRightInd w:val="0"/>
              <w:rPr>
                <w:rFonts w:asciiTheme="majorBidi" w:hAnsiTheme="majorBidi" w:cstheme="majorBidi"/>
                <w:sz w:val="24"/>
                <w:szCs w:val="24"/>
              </w:rPr>
            </w:pPr>
            <w:r w:rsidRPr="00F55B0B">
              <w:rPr>
                <w:rFonts w:asciiTheme="majorBidi" w:hAnsiTheme="majorBidi" w:cstheme="majorBidi"/>
                <w:sz w:val="24"/>
                <w:szCs w:val="24"/>
              </w:rPr>
              <w:t xml:space="preserve">The </w:t>
            </w:r>
            <w:r w:rsidRPr="00F55B0B">
              <w:rPr>
                <w:rFonts w:asciiTheme="majorBidi" w:hAnsiTheme="majorBidi" w:cstheme="majorBidi"/>
                <w:b/>
                <w:bCs/>
                <w:sz w:val="24"/>
                <w:szCs w:val="24"/>
              </w:rPr>
              <w:t>underdot</w:t>
            </w:r>
            <w:r w:rsidRPr="00F55B0B">
              <w:rPr>
                <w:rFonts w:asciiTheme="majorBidi" w:hAnsiTheme="majorBidi" w:cstheme="majorBidi"/>
                <w:sz w:val="24"/>
                <w:szCs w:val="24"/>
              </w:rPr>
              <w:t>modifies certain consonants to represent</w:t>
            </w:r>
          </w:p>
          <w:p w:rsidR="0023019F" w:rsidRPr="00F55B0B" w:rsidRDefault="0023019F" w:rsidP="00652A0A">
            <w:pPr>
              <w:autoSpaceDE w:val="0"/>
              <w:autoSpaceDN w:val="0"/>
              <w:adjustRightInd w:val="0"/>
              <w:spacing w:before="240"/>
              <w:rPr>
                <w:rFonts w:asciiTheme="majorBidi" w:hAnsiTheme="majorBidi" w:cstheme="majorBidi"/>
                <w:sz w:val="24"/>
                <w:szCs w:val="24"/>
              </w:rPr>
            </w:pPr>
            <w:r w:rsidRPr="00F55B0B">
              <w:rPr>
                <w:rFonts w:asciiTheme="majorBidi" w:hAnsiTheme="majorBidi" w:cstheme="majorBidi"/>
                <w:sz w:val="24"/>
                <w:szCs w:val="24"/>
              </w:rPr>
              <w:t xml:space="preserve">others, especially the emphatics: i.e., </w:t>
            </w:r>
            <w:r w:rsidRPr="00FD12D6">
              <w:rPr>
                <w:rFonts w:asciiTheme="majorBidi" w:hAnsiTheme="majorBidi" w:cstheme="majorBidi"/>
                <w:sz w:val="28"/>
                <w:szCs w:val="28"/>
                <w:rtl/>
              </w:rPr>
              <w:lastRenderedPageBreak/>
              <w:t>ص</w:t>
            </w:r>
            <w:r>
              <w:rPr>
                <w:rFonts w:asciiTheme="majorBidi" w:hAnsiTheme="majorBidi" w:cstheme="majorBidi"/>
                <w:sz w:val="28"/>
                <w:szCs w:val="28"/>
              </w:rPr>
              <w:t>(</w:t>
            </w:r>
            <w:r w:rsidRPr="00FD12D6">
              <w:rPr>
                <w:rFonts w:asciiTheme="majorBidi" w:hAnsiTheme="majorBidi" w:cstheme="majorBidi"/>
                <w:i/>
                <w:iCs/>
                <w:sz w:val="28"/>
                <w:szCs w:val="28"/>
              </w:rPr>
              <w:t>ṣ</w:t>
            </w:r>
            <w:r w:rsidRPr="00FD12D6">
              <w:rPr>
                <w:rFonts w:asciiTheme="majorBidi" w:hAnsiTheme="majorBidi" w:cstheme="majorBidi"/>
                <w:sz w:val="28"/>
                <w:szCs w:val="28"/>
              </w:rPr>
              <w:t>)</w:t>
            </w:r>
            <w:r w:rsidRPr="00FD12D6">
              <w:rPr>
                <w:rFonts w:asciiTheme="majorBidi" w:eastAsia="CharisSIL" w:hAnsiTheme="majorBidi" w:cstheme="majorBidi"/>
                <w:sz w:val="28"/>
                <w:szCs w:val="28"/>
              </w:rPr>
              <w:t xml:space="preserve">, </w:t>
            </w:r>
            <w:r w:rsidRPr="00FD12D6">
              <w:rPr>
                <w:rFonts w:asciiTheme="majorBidi" w:hAnsiTheme="majorBidi" w:cstheme="majorBidi"/>
                <w:sz w:val="28"/>
                <w:szCs w:val="28"/>
                <w:rtl/>
              </w:rPr>
              <w:t>ض</w:t>
            </w:r>
            <w:r>
              <w:rPr>
                <w:rFonts w:asciiTheme="majorBidi" w:hAnsiTheme="majorBidi" w:cstheme="majorBidi"/>
                <w:sz w:val="28"/>
                <w:szCs w:val="28"/>
              </w:rPr>
              <w:t>(</w:t>
            </w:r>
            <w:r w:rsidRPr="00FD12D6">
              <w:rPr>
                <w:rFonts w:asciiTheme="majorBidi" w:hAnsiTheme="majorBidi" w:cstheme="majorBidi"/>
                <w:i/>
                <w:iCs/>
                <w:sz w:val="28"/>
                <w:szCs w:val="28"/>
              </w:rPr>
              <w:t>ḍ</w:t>
            </w:r>
            <w:r>
              <w:rPr>
                <w:rFonts w:asciiTheme="majorBidi" w:hAnsiTheme="majorBidi" w:cstheme="majorBidi"/>
                <w:sz w:val="28"/>
                <w:szCs w:val="28"/>
              </w:rPr>
              <w:t>)</w:t>
            </w:r>
            <w:r w:rsidRPr="00FD12D6">
              <w:rPr>
                <w:rFonts w:asciiTheme="majorBidi" w:eastAsia="CharisSIL" w:hAnsiTheme="majorBidi" w:cstheme="majorBidi"/>
                <w:sz w:val="28"/>
                <w:szCs w:val="28"/>
              </w:rPr>
              <w:t xml:space="preserve">, </w:t>
            </w:r>
            <w:r w:rsidRPr="00FD12D6">
              <w:rPr>
                <w:rFonts w:asciiTheme="majorBidi" w:hAnsiTheme="majorBidi" w:cstheme="majorBidi"/>
                <w:sz w:val="28"/>
                <w:szCs w:val="28"/>
                <w:rtl/>
              </w:rPr>
              <w:t>ط</w:t>
            </w:r>
            <w:r>
              <w:rPr>
                <w:rFonts w:asciiTheme="majorBidi" w:hAnsiTheme="majorBidi" w:cstheme="majorBidi"/>
                <w:sz w:val="28"/>
                <w:szCs w:val="28"/>
              </w:rPr>
              <w:t>(</w:t>
            </w:r>
            <w:r w:rsidRPr="00FD12D6">
              <w:rPr>
                <w:rFonts w:asciiTheme="majorBidi" w:hAnsiTheme="majorBidi" w:cstheme="majorBidi"/>
                <w:i/>
                <w:iCs/>
                <w:sz w:val="28"/>
                <w:szCs w:val="28"/>
              </w:rPr>
              <w:t>ṭ</w:t>
            </w:r>
            <w:r>
              <w:rPr>
                <w:rFonts w:asciiTheme="majorBidi" w:hAnsiTheme="majorBidi" w:cstheme="majorBidi"/>
                <w:sz w:val="28"/>
                <w:szCs w:val="28"/>
              </w:rPr>
              <w:t>)</w:t>
            </w:r>
            <w:r w:rsidRPr="00FD12D6">
              <w:rPr>
                <w:rFonts w:asciiTheme="majorBidi" w:eastAsia="CharisSIL" w:hAnsiTheme="majorBidi" w:cstheme="majorBidi"/>
                <w:sz w:val="28"/>
                <w:szCs w:val="28"/>
              </w:rPr>
              <w:t xml:space="preserve">, </w:t>
            </w:r>
            <w:r w:rsidRPr="00FD12D6">
              <w:rPr>
                <w:rFonts w:asciiTheme="majorBidi" w:hAnsiTheme="majorBidi" w:cstheme="majorBidi"/>
                <w:sz w:val="28"/>
                <w:szCs w:val="28"/>
                <w:rtl/>
              </w:rPr>
              <w:t>ظ</w:t>
            </w:r>
            <w:r>
              <w:rPr>
                <w:rFonts w:asciiTheme="majorBidi" w:hAnsiTheme="majorBidi" w:cstheme="majorBidi"/>
                <w:sz w:val="28"/>
                <w:szCs w:val="28"/>
              </w:rPr>
              <w:t>(</w:t>
            </w:r>
            <w:r w:rsidRPr="00FD12D6">
              <w:rPr>
                <w:rFonts w:asciiTheme="majorBidi" w:hAnsiTheme="majorBidi" w:cstheme="majorBidi"/>
                <w:i/>
                <w:iCs/>
                <w:sz w:val="28"/>
                <w:szCs w:val="28"/>
              </w:rPr>
              <w:t>ẓ</w:t>
            </w:r>
            <w:r>
              <w:rPr>
                <w:rFonts w:asciiTheme="majorBidi" w:hAnsiTheme="majorBidi" w:cstheme="majorBidi"/>
                <w:sz w:val="28"/>
                <w:szCs w:val="28"/>
              </w:rPr>
              <w:t>)</w:t>
            </w:r>
            <w:r w:rsidRPr="00FD12D6">
              <w:rPr>
                <w:rFonts w:asciiTheme="majorBidi" w:hAnsiTheme="majorBidi" w:cstheme="majorBidi"/>
                <w:sz w:val="28"/>
                <w:szCs w:val="28"/>
              </w:rPr>
              <w:t xml:space="preserve">and </w:t>
            </w:r>
            <w:r w:rsidRPr="00FD12D6">
              <w:rPr>
                <w:rFonts w:asciiTheme="majorBidi" w:hAnsiTheme="majorBidi" w:cstheme="majorBidi"/>
                <w:sz w:val="28"/>
                <w:szCs w:val="28"/>
                <w:rtl/>
              </w:rPr>
              <w:t>ح</w:t>
            </w:r>
            <w:r>
              <w:rPr>
                <w:rFonts w:asciiTheme="majorBidi" w:hAnsiTheme="majorBidi" w:cstheme="majorBidi"/>
                <w:sz w:val="28"/>
                <w:szCs w:val="28"/>
              </w:rPr>
              <w:t>(</w:t>
            </w:r>
            <w:r w:rsidRPr="00FD12D6">
              <w:rPr>
                <w:rFonts w:asciiTheme="majorBidi" w:hAnsiTheme="majorBidi" w:cstheme="majorBidi"/>
                <w:i/>
                <w:iCs/>
                <w:sz w:val="28"/>
                <w:szCs w:val="28"/>
              </w:rPr>
              <w:t>ḥ</w:t>
            </w:r>
            <w:r>
              <w:rPr>
                <w:rFonts w:asciiTheme="majorBidi" w:hAnsiTheme="majorBidi" w:cstheme="majorBidi"/>
                <w:sz w:val="28"/>
                <w:szCs w:val="28"/>
              </w:rPr>
              <w:t>)</w:t>
            </w:r>
            <w:r w:rsidRPr="00F55B0B">
              <w:rPr>
                <w:rFonts w:asciiTheme="majorBidi" w:hAnsiTheme="majorBidi" w:cstheme="majorBidi"/>
                <w:i/>
                <w:iCs/>
                <w:sz w:val="24"/>
                <w:szCs w:val="24"/>
              </w:rPr>
              <w:t xml:space="preserve">. </w:t>
            </w:r>
            <w:r w:rsidRPr="00F55B0B">
              <w:rPr>
                <w:rFonts w:asciiTheme="majorBidi" w:hAnsiTheme="majorBidi" w:cstheme="majorBidi"/>
                <w:b/>
                <w:bCs/>
                <w:sz w:val="24"/>
                <w:szCs w:val="24"/>
              </w:rPr>
              <w:t xml:space="preserve">Capitals </w:t>
            </w:r>
            <w:r w:rsidRPr="00F55B0B">
              <w:rPr>
                <w:rFonts w:asciiTheme="majorBidi" w:hAnsiTheme="majorBidi" w:cstheme="majorBidi"/>
                <w:sz w:val="24"/>
                <w:szCs w:val="24"/>
              </w:rPr>
              <w:t xml:space="preserve">can be used as a proxy, as in </w:t>
            </w:r>
            <w:r w:rsidRPr="00F55B0B">
              <w:rPr>
                <w:rFonts w:asciiTheme="majorBidi" w:hAnsiTheme="majorBidi" w:cstheme="majorBidi"/>
                <w:i/>
                <w:iCs/>
                <w:sz w:val="24"/>
                <w:szCs w:val="24"/>
              </w:rPr>
              <w:t>S, D,T, Z, H</w:t>
            </w:r>
            <w:r w:rsidRPr="00F55B0B">
              <w:rPr>
                <w:rFonts w:asciiTheme="majorBidi" w:eastAsia="CharisSIL" w:hAnsiTheme="majorBidi" w:cstheme="majorBidi"/>
                <w:sz w:val="24"/>
                <w:szCs w:val="24"/>
              </w:rPr>
              <w:t>.</w:t>
            </w:r>
          </w:p>
        </w:tc>
      </w:tr>
      <w:tr w:rsidR="0023019F" w:rsidRPr="00F55B0B" w:rsidTr="00652A0A">
        <w:tc>
          <w:tcPr>
            <w:tcW w:w="141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lastRenderedPageBreak/>
              <w:t xml:space="preserve"> ͜</w:t>
            </w:r>
          </w:p>
        </w:tc>
        <w:tc>
          <w:tcPr>
            <w:tcW w:w="155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U+203F</w:t>
            </w:r>
          </w:p>
        </w:tc>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Undertie</w:t>
            </w:r>
          </w:p>
        </w:tc>
        <w:tc>
          <w:tcPr>
            <w:tcW w:w="1560"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w:t>
            </w:r>
          </w:p>
        </w:tc>
        <w:tc>
          <w:tcPr>
            <w:tcW w:w="4110" w:type="dxa"/>
          </w:tcPr>
          <w:p w:rsidR="0023019F" w:rsidRPr="00F55B0B" w:rsidRDefault="0023019F" w:rsidP="00652A0A">
            <w:pPr>
              <w:autoSpaceDE w:val="0"/>
              <w:autoSpaceDN w:val="0"/>
              <w:adjustRightInd w:val="0"/>
              <w:rPr>
                <w:rFonts w:asciiTheme="majorBidi" w:hAnsiTheme="majorBidi" w:cstheme="majorBidi"/>
                <w:sz w:val="24"/>
                <w:szCs w:val="24"/>
              </w:rPr>
            </w:pPr>
            <w:r w:rsidRPr="00F55B0B">
              <w:rPr>
                <w:rFonts w:asciiTheme="majorBidi" w:hAnsiTheme="majorBidi" w:cstheme="majorBidi"/>
                <w:sz w:val="24"/>
                <w:szCs w:val="24"/>
              </w:rPr>
              <w:t xml:space="preserve">The </w:t>
            </w:r>
            <w:r w:rsidRPr="00F55B0B">
              <w:rPr>
                <w:rFonts w:asciiTheme="majorBidi" w:hAnsiTheme="majorBidi" w:cstheme="majorBidi"/>
                <w:b/>
                <w:bCs/>
                <w:sz w:val="24"/>
                <w:szCs w:val="24"/>
              </w:rPr>
              <w:t>undertie</w:t>
            </w:r>
            <w:r w:rsidR="00B34385">
              <w:rPr>
                <w:rFonts w:asciiTheme="majorBidi" w:hAnsiTheme="majorBidi" w:cstheme="majorBidi"/>
                <w:b/>
                <w:bCs/>
                <w:sz w:val="24"/>
                <w:szCs w:val="24"/>
              </w:rPr>
              <w:t xml:space="preserve"> </w:t>
            </w:r>
            <w:r w:rsidRPr="00F55B0B">
              <w:rPr>
                <w:rFonts w:asciiTheme="majorBidi" w:hAnsiTheme="majorBidi" w:cstheme="majorBidi"/>
                <w:sz w:val="24"/>
                <w:szCs w:val="24"/>
              </w:rPr>
              <w:t xml:space="preserve">indicates liaison between words resulting from the omission of </w:t>
            </w:r>
            <w:r w:rsidRPr="00F55B0B">
              <w:rPr>
                <w:rFonts w:asciiTheme="majorBidi" w:hAnsiTheme="majorBidi" w:cstheme="majorBidi"/>
                <w:i/>
                <w:iCs/>
                <w:sz w:val="24"/>
                <w:szCs w:val="24"/>
              </w:rPr>
              <w:t>ʾ</w:t>
            </w:r>
            <w:r>
              <w:rPr>
                <w:rFonts w:asciiTheme="majorBidi" w:hAnsiTheme="majorBidi" w:cstheme="majorBidi"/>
                <w:i/>
                <w:iCs/>
                <w:sz w:val="24"/>
                <w:szCs w:val="24"/>
              </w:rPr>
              <w:t>Ā</w:t>
            </w:r>
            <w:r w:rsidRPr="00F55B0B">
              <w:rPr>
                <w:rFonts w:asciiTheme="majorBidi" w:hAnsiTheme="majorBidi" w:cstheme="majorBidi"/>
                <w:i/>
                <w:iCs/>
                <w:sz w:val="24"/>
                <w:szCs w:val="24"/>
              </w:rPr>
              <w:t>lif</w:t>
            </w:r>
            <w:r>
              <w:rPr>
                <w:rFonts w:asciiTheme="majorBidi" w:hAnsiTheme="majorBidi" w:cstheme="majorBidi"/>
                <w:i/>
                <w:iCs/>
                <w:sz w:val="24"/>
                <w:szCs w:val="24"/>
              </w:rPr>
              <w:t xml:space="preserve"> Al-W</w:t>
            </w:r>
            <w:r w:rsidRPr="00F55B0B">
              <w:rPr>
                <w:rFonts w:asciiTheme="majorBidi" w:hAnsiTheme="majorBidi" w:cstheme="majorBidi"/>
                <w:i/>
                <w:iCs/>
                <w:sz w:val="24"/>
                <w:szCs w:val="24"/>
              </w:rPr>
              <w:t>aṣ</w:t>
            </w:r>
            <w:r>
              <w:rPr>
                <w:rFonts w:asciiTheme="majorBidi" w:hAnsiTheme="majorBidi" w:cstheme="majorBidi"/>
                <w:i/>
                <w:iCs/>
                <w:sz w:val="24"/>
                <w:szCs w:val="24"/>
              </w:rPr>
              <w:t>l</w:t>
            </w:r>
            <w:r w:rsidRPr="006C4C59">
              <w:rPr>
                <w:rFonts w:asciiTheme="majorBidi" w:eastAsia="CharisSIL" w:hAnsiTheme="majorBidi" w:cstheme="majorBidi"/>
                <w:sz w:val="28"/>
                <w:szCs w:val="28"/>
              </w:rPr>
              <w:t>(</w:t>
            </w:r>
            <w:r w:rsidRPr="006C4C59">
              <w:rPr>
                <w:rFonts w:asciiTheme="majorBidi" w:eastAsia="CharisSIL" w:hAnsiTheme="majorBidi" w:cstheme="majorBidi"/>
                <w:sz w:val="28"/>
                <w:szCs w:val="28"/>
                <w:rtl/>
              </w:rPr>
              <w:t>ٱ</w:t>
            </w:r>
            <w:r w:rsidRPr="006C4C59">
              <w:rPr>
                <w:rFonts w:asciiTheme="majorBidi" w:eastAsia="CharisSIL" w:hAnsiTheme="majorBidi" w:cstheme="majorBidi"/>
                <w:sz w:val="28"/>
                <w:szCs w:val="28"/>
              </w:rPr>
              <w:t>)</w:t>
            </w:r>
            <w:r w:rsidR="00B34385">
              <w:rPr>
                <w:rFonts w:asciiTheme="majorBidi" w:eastAsia="CharisSIL" w:hAnsiTheme="majorBidi" w:cstheme="majorBidi"/>
                <w:sz w:val="28"/>
                <w:szCs w:val="28"/>
              </w:rPr>
              <w:t xml:space="preserve"> </w:t>
            </w:r>
            <w:r w:rsidRPr="00F55B0B">
              <w:rPr>
                <w:rFonts w:asciiTheme="majorBidi" w:hAnsiTheme="majorBidi" w:cstheme="majorBidi"/>
                <w:sz w:val="24"/>
                <w:szCs w:val="24"/>
              </w:rPr>
              <w:t xml:space="preserve">in word initial position, as in </w:t>
            </w:r>
            <w:r w:rsidRPr="006C4C59">
              <w:rPr>
                <w:rFonts w:asciiTheme="majorBidi" w:hAnsiTheme="majorBidi" w:cstheme="majorBidi"/>
                <w:sz w:val="28"/>
                <w:szCs w:val="28"/>
                <w:rtl/>
              </w:rPr>
              <w:t>في الصين</w:t>
            </w:r>
            <w:r w:rsidR="00B34385">
              <w:rPr>
                <w:rFonts w:asciiTheme="majorBidi" w:hAnsiTheme="majorBidi" w:cstheme="majorBidi"/>
                <w:sz w:val="28"/>
                <w:szCs w:val="28"/>
                <w:rtl/>
              </w:rPr>
              <w:t xml:space="preserve"> </w:t>
            </w:r>
            <w:r w:rsidRPr="006C4C59">
              <w:rPr>
                <w:rFonts w:asciiTheme="majorBidi" w:hAnsiTheme="majorBidi" w:cstheme="majorBidi"/>
                <w:i/>
                <w:iCs/>
                <w:sz w:val="28"/>
                <w:szCs w:val="28"/>
              </w:rPr>
              <w:t>fi</w:t>
            </w:r>
            <w:r w:rsidRPr="006C4C59">
              <w:rPr>
                <w:rFonts w:ascii="MS Mincho" w:eastAsia="MS Mincho" w:hAnsi="MS Mincho" w:cs="MS Mincho" w:hint="eastAsia"/>
                <w:i/>
                <w:iCs/>
                <w:sz w:val="28"/>
                <w:szCs w:val="28"/>
              </w:rPr>
              <w:t>‿</w:t>
            </w:r>
            <w:r w:rsidRPr="006C4C59">
              <w:rPr>
                <w:rFonts w:asciiTheme="majorBidi" w:hAnsiTheme="majorBidi" w:cstheme="majorBidi"/>
                <w:i/>
                <w:iCs/>
                <w:sz w:val="28"/>
                <w:szCs w:val="28"/>
              </w:rPr>
              <w:t>̱ṣṣīńi</w:t>
            </w:r>
            <w:r w:rsidRPr="00F55B0B">
              <w:rPr>
                <w:rFonts w:asciiTheme="majorBidi" w:eastAsia="CharisSIL" w:hAnsiTheme="majorBidi" w:cstheme="majorBidi"/>
                <w:sz w:val="24"/>
                <w:szCs w:val="24"/>
              </w:rPr>
              <w:t xml:space="preserve">.  A </w:t>
            </w:r>
            <w:r w:rsidRPr="00F55B0B">
              <w:rPr>
                <w:rFonts w:asciiTheme="majorBidi" w:hAnsiTheme="majorBidi" w:cstheme="majorBidi"/>
                <w:b/>
                <w:bCs/>
                <w:sz w:val="24"/>
                <w:szCs w:val="24"/>
              </w:rPr>
              <w:t xml:space="preserve">tilde </w:t>
            </w:r>
            <w:r w:rsidRPr="00F55B0B">
              <w:rPr>
                <w:rFonts w:asciiTheme="majorBidi" w:hAnsiTheme="majorBidi" w:cstheme="majorBidi"/>
                <w:sz w:val="24"/>
                <w:szCs w:val="24"/>
              </w:rPr>
              <w:t xml:space="preserve">can be used as a Proxy, as in </w:t>
            </w:r>
            <w:r w:rsidRPr="006C4C59">
              <w:rPr>
                <w:rFonts w:asciiTheme="majorBidi" w:hAnsiTheme="majorBidi" w:cstheme="majorBidi"/>
                <w:i/>
                <w:iCs/>
                <w:sz w:val="28"/>
                <w:szCs w:val="28"/>
              </w:rPr>
              <w:t>fi_~SSii/ni</w:t>
            </w:r>
            <w:r w:rsidRPr="00F55B0B">
              <w:rPr>
                <w:rFonts w:asciiTheme="majorBidi" w:eastAsia="CharisSIL" w:hAnsiTheme="majorBidi" w:cstheme="majorBidi"/>
                <w:sz w:val="24"/>
                <w:szCs w:val="24"/>
              </w:rPr>
              <w:t>.</w:t>
            </w:r>
          </w:p>
        </w:tc>
      </w:tr>
      <w:tr w:rsidR="0023019F" w:rsidRPr="00F55B0B" w:rsidTr="00652A0A">
        <w:tc>
          <w:tcPr>
            <w:tcW w:w="141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CharisSIL-Bold" w:cs="CharisSIL-Bold" w:hint="cs"/>
                <w:b/>
                <w:bCs/>
                <w:sz w:val="24"/>
                <w:szCs w:val="24"/>
              </w:rPr>
              <w:t>ʾ</w:t>
            </w:r>
          </w:p>
        </w:tc>
        <w:tc>
          <w:tcPr>
            <w:tcW w:w="155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U+02BE</w:t>
            </w:r>
          </w:p>
        </w:tc>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p>
        </w:tc>
        <w:tc>
          <w:tcPr>
            <w:tcW w:w="1560"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None</w:t>
            </w:r>
          </w:p>
        </w:tc>
        <w:tc>
          <w:tcPr>
            <w:tcW w:w="4110" w:type="dxa"/>
          </w:tcPr>
          <w:p w:rsidR="0023019F" w:rsidRPr="00F55B0B" w:rsidRDefault="0023019F" w:rsidP="00652A0A">
            <w:pPr>
              <w:autoSpaceDE w:val="0"/>
              <w:autoSpaceDN w:val="0"/>
              <w:adjustRightInd w:val="0"/>
              <w:rPr>
                <w:rFonts w:asciiTheme="majorBidi" w:hAnsiTheme="majorBidi" w:cstheme="majorBidi"/>
                <w:sz w:val="24"/>
                <w:szCs w:val="24"/>
              </w:rPr>
            </w:pPr>
            <w:r w:rsidRPr="00F55B0B">
              <w:rPr>
                <w:rFonts w:asciiTheme="majorBidi" w:hAnsiTheme="majorBidi" w:cstheme="majorBidi"/>
                <w:sz w:val="24"/>
                <w:szCs w:val="24"/>
              </w:rPr>
              <w:t xml:space="preserve">The </w:t>
            </w:r>
            <w:r w:rsidRPr="00F55B0B">
              <w:rPr>
                <w:rFonts w:asciiTheme="majorBidi" w:hAnsiTheme="majorBidi" w:cstheme="majorBidi"/>
                <w:b/>
                <w:bCs/>
                <w:sz w:val="24"/>
                <w:szCs w:val="24"/>
              </w:rPr>
              <w:t xml:space="preserve">right half ring </w:t>
            </w:r>
            <w:r w:rsidRPr="00F55B0B">
              <w:rPr>
                <w:rFonts w:asciiTheme="majorBidi" w:hAnsiTheme="majorBidi" w:cstheme="majorBidi"/>
                <w:sz w:val="24"/>
                <w:szCs w:val="24"/>
              </w:rPr>
              <w:t xml:space="preserve">represents the </w:t>
            </w:r>
            <w:r>
              <w:rPr>
                <w:rFonts w:asciiTheme="majorBidi" w:hAnsiTheme="majorBidi" w:cstheme="majorBidi"/>
                <w:i/>
                <w:iCs/>
                <w:sz w:val="28"/>
                <w:szCs w:val="28"/>
              </w:rPr>
              <w:t>H</w:t>
            </w:r>
            <w:r w:rsidRPr="00FB4C83">
              <w:rPr>
                <w:rFonts w:asciiTheme="majorBidi" w:hAnsiTheme="majorBidi" w:cstheme="majorBidi"/>
                <w:i/>
                <w:iCs/>
                <w:sz w:val="28"/>
                <w:szCs w:val="28"/>
              </w:rPr>
              <w:t>amza</w:t>
            </w:r>
            <w:r>
              <w:rPr>
                <w:rFonts w:asciiTheme="majorBidi" w:hAnsiTheme="majorBidi" w:cstheme="majorBidi"/>
                <w:i/>
                <w:iCs/>
                <w:sz w:val="28"/>
                <w:szCs w:val="28"/>
              </w:rPr>
              <w:t>h</w:t>
            </w:r>
            <w:r w:rsidRPr="00F55B0B">
              <w:rPr>
                <w:rFonts w:asciiTheme="majorBidi" w:hAnsiTheme="majorBidi" w:cstheme="majorBidi"/>
                <w:sz w:val="24"/>
                <w:szCs w:val="24"/>
              </w:rPr>
              <w:t>in all its written forms</w:t>
            </w:r>
            <w:r w:rsidRPr="00FB4C83">
              <w:rPr>
                <w:rFonts w:asciiTheme="majorBidi" w:hAnsiTheme="majorBidi" w:cstheme="majorBidi"/>
                <w:sz w:val="28"/>
                <w:szCs w:val="28"/>
              </w:rPr>
              <w:t xml:space="preserve"> (</w:t>
            </w:r>
            <w:r w:rsidRPr="00FB4C83">
              <w:rPr>
                <w:rFonts w:asciiTheme="majorBidi" w:hAnsiTheme="majorBidi" w:cstheme="majorBidi"/>
                <w:sz w:val="28"/>
                <w:szCs w:val="28"/>
                <w:rtl/>
              </w:rPr>
              <w:t>ئ ء ؤ أ إآ</w:t>
            </w:r>
            <w:r w:rsidRPr="00F55B0B">
              <w:rPr>
                <w:rFonts w:asciiTheme="majorBidi" w:hAnsiTheme="majorBidi" w:cstheme="majorBidi"/>
                <w:sz w:val="24"/>
                <w:szCs w:val="24"/>
              </w:rPr>
              <w:t xml:space="preserve"> ) Thu</w:t>
            </w:r>
            <w:r w:rsidRPr="00FB4C83">
              <w:rPr>
                <w:rFonts w:asciiTheme="majorBidi" w:hAnsiTheme="majorBidi" w:cstheme="majorBidi"/>
                <w:sz w:val="28"/>
                <w:szCs w:val="28"/>
                <w:rtl/>
              </w:rPr>
              <w:t>أً,أ</w:t>
            </w:r>
            <w:r w:rsidRPr="00F55B0B">
              <w:rPr>
                <w:rFonts w:asciiTheme="majorBidi" w:hAnsiTheme="majorBidi" w:cstheme="majorBidi"/>
                <w:sz w:val="24"/>
                <w:szCs w:val="24"/>
              </w:rPr>
              <w:t xml:space="preserve"> are represented</w:t>
            </w:r>
          </w:p>
          <w:p w:rsidR="0023019F" w:rsidRPr="00F55B0B" w:rsidRDefault="0023019F" w:rsidP="00652A0A">
            <w:pPr>
              <w:autoSpaceDE w:val="0"/>
              <w:autoSpaceDN w:val="0"/>
              <w:adjustRightInd w:val="0"/>
              <w:rPr>
                <w:rFonts w:asciiTheme="majorBidi" w:hAnsiTheme="majorBidi" w:cstheme="majorBidi"/>
                <w:sz w:val="24"/>
                <w:szCs w:val="24"/>
                <w:rtl/>
              </w:rPr>
            </w:pPr>
            <w:r w:rsidRPr="00F55B0B">
              <w:rPr>
                <w:rFonts w:asciiTheme="majorBidi" w:hAnsiTheme="majorBidi" w:cstheme="majorBidi"/>
                <w:sz w:val="24"/>
                <w:szCs w:val="24"/>
              </w:rPr>
              <w:t xml:space="preserve">by </w:t>
            </w:r>
            <w:r w:rsidRPr="00DC5BE1">
              <w:rPr>
                <w:rFonts w:asciiTheme="majorBidi" w:hAnsiTheme="majorBidi" w:cstheme="majorBidi"/>
                <w:i/>
                <w:iCs/>
                <w:sz w:val="28"/>
                <w:szCs w:val="28"/>
              </w:rPr>
              <w:t>ʾa, ʾi</w:t>
            </w:r>
            <w:r w:rsidRPr="00F55B0B">
              <w:rPr>
                <w:rFonts w:asciiTheme="majorBidi" w:hAnsiTheme="majorBidi" w:cstheme="majorBidi"/>
                <w:sz w:val="24"/>
                <w:szCs w:val="24"/>
              </w:rPr>
              <w:t xml:space="preserve">and </w:t>
            </w:r>
            <w:r w:rsidRPr="00DC5BE1">
              <w:rPr>
                <w:rFonts w:asciiTheme="majorBidi" w:hAnsiTheme="majorBidi" w:cstheme="majorBidi"/>
                <w:i/>
                <w:iCs/>
                <w:sz w:val="28"/>
                <w:szCs w:val="28"/>
              </w:rPr>
              <w:t>ʾu</w:t>
            </w:r>
            <w:r w:rsidRPr="00F55B0B">
              <w:rPr>
                <w:rFonts w:asciiTheme="majorBidi" w:hAnsiTheme="majorBidi" w:cstheme="majorBidi"/>
                <w:i/>
                <w:iCs/>
                <w:sz w:val="24"/>
                <w:szCs w:val="24"/>
              </w:rPr>
              <w:t xml:space="preserve">, </w:t>
            </w:r>
            <w:r w:rsidRPr="00F55B0B">
              <w:rPr>
                <w:rFonts w:asciiTheme="majorBidi" w:hAnsiTheme="majorBidi" w:cstheme="majorBidi"/>
                <w:sz w:val="24"/>
                <w:szCs w:val="24"/>
              </w:rPr>
              <w:t xml:space="preserve">as in </w:t>
            </w:r>
            <w:r w:rsidRPr="00DC5BE1">
              <w:rPr>
                <w:rFonts w:asciiTheme="majorBidi" w:hAnsiTheme="majorBidi" w:cstheme="majorBidi"/>
                <w:sz w:val="28"/>
                <w:szCs w:val="28"/>
                <w:rtl/>
              </w:rPr>
              <w:t>أخذ</w:t>
            </w:r>
            <w:r w:rsidRPr="00DC5BE1">
              <w:rPr>
                <w:rFonts w:asciiTheme="majorBidi" w:hAnsiTheme="majorBidi" w:cstheme="majorBidi"/>
                <w:i/>
                <w:iCs/>
                <w:sz w:val="28"/>
                <w:szCs w:val="28"/>
              </w:rPr>
              <w:t>ʾákhadha</w:t>
            </w:r>
            <w:r w:rsidRPr="00DC5BE1">
              <w:rPr>
                <w:rFonts w:asciiTheme="majorBidi" w:hAnsiTheme="majorBidi" w:cstheme="majorBidi"/>
                <w:sz w:val="28"/>
                <w:szCs w:val="28"/>
              </w:rPr>
              <w:t>(</w:t>
            </w:r>
            <w:r w:rsidRPr="00DC5BE1">
              <w:rPr>
                <w:rFonts w:asciiTheme="majorBidi" w:hAnsiTheme="majorBidi" w:cstheme="majorBidi"/>
                <w:i/>
                <w:iCs/>
                <w:sz w:val="28"/>
                <w:szCs w:val="28"/>
              </w:rPr>
              <w:t>a/khadha</w:t>
            </w:r>
            <w:r w:rsidRPr="00DC5BE1">
              <w:rPr>
                <w:rFonts w:asciiTheme="majorBidi" w:hAnsiTheme="majorBidi" w:cstheme="majorBidi"/>
                <w:sz w:val="28"/>
                <w:szCs w:val="28"/>
              </w:rPr>
              <w:t>)</w:t>
            </w:r>
            <w:r w:rsidRPr="00F55B0B">
              <w:rPr>
                <w:rFonts w:asciiTheme="majorBidi" w:eastAsia="CharisSIL" w:hAnsiTheme="majorBidi" w:cstheme="majorBidi"/>
                <w:sz w:val="24"/>
                <w:szCs w:val="24"/>
              </w:rPr>
              <w:t>.</w:t>
            </w:r>
          </w:p>
        </w:tc>
      </w:tr>
      <w:tr w:rsidR="0023019F" w:rsidRPr="00F55B0B" w:rsidTr="00652A0A">
        <w:tc>
          <w:tcPr>
            <w:tcW w:w="141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lang w:val="en-GB"/>
              </w:rPr>
            </w:pPr>
            <w:r w:rsidRPr="00F55B0B">
              <w:rPr>
                <w:rFonts w:ascii="CharisSIL-Bold" w:cs="CharisSIL-Bold" w:hint="cs"/>
                <w:b/>
                <w:bCs/>
                <w:sz w:val="24"/>
                <w:szCs w:val="24"/>
              </w:rPr>
              <w:t>ɛ</w:t>
            </w:r>
          </w:p>
        </w:tc>
        <w:tc>
          <w:tcPr>
            <w:tcW w:w="155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lang w:val="en-GB"/>
              </w:rPr>
            </w:pPr>
            <w:r w:rsidRPr="00F55B0B">
              <w:rPr>
                <w:rFonts w:asciiTheme="majorBidi" w:hAnsiTheme="majorBidi" w:cstheme="majorBidi"/>
                <w:sz w:val="24"/>
                <w:szCs w:val="24"/>
              </w:rPr>
              <w:t>U+0</w:t>
            </w:r>
            <w:r w:rsidRPr="00F55B0B">
              <w:rPr>
                <w:rFonts w:asciiTheme="majorBidi" w:hAnsiTheme="majorBidi" w:cstheme="majorBidi"/>
                <w:sz w:val="24"/>
                <w:szCs w:val="24"/>
                <w:lang w:val="en-GB"/>
              </w:rPr>
              <w:t>025</w:t>
            </w:r>
          </w:p>
        </w:tc>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Epsilon</w:t>
            </w:r>
          </w:p>
        </w:tc>
        <w:tc>
          <w:tcPr>
            <w:tcW w:w="1560"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E</w:t>
            </w:r>
          </w:p>
        </w:tc>
        <w:tc>
          <w:tcPr>
            <w:tcW w:w="4110" w:type="dxa"/>
          </w:tcPr>
          <w:p w:rsidR="0023019F" w:rsidRPr="00F55B0B" w:rsidRDefault="0023019F" w:rsidP="00652A0A">
            <w:pPr>
              <w:autoSpaceDE w:val="0"/>
              <w:autoSpaceDN w:val="0"/>
              <w:adjustRightInd w:val="0"/>
              <w:rPr>
                <w:rFonts w:asciiTheme="majorBidi" w:hAnsiTheme="majorBidi" w:cstheme="majorBidi"/>
                <w:sz w:val="24"/>
                <w:szCs w:val="24"/>
                <w:lang w:val="en-GB"/>
              </w:rPr>
            </w:pPr>
            <w:r>
              <w:rPr>
                <w:rFonts w:asciiTheme="majorBidi" w:hAnsiTheme="majorBidi" w:cstheme="majorBidi"/>
                <w:sz w:val="24"/>
                <w:szCs w:val="24"/>
              </w:rPr>
              <w:t>The Greek letter E</w:t>
            </w:r>
            <w:r w:rsidRPr="00F55B0B">
              <w:rPr>
                <w:rFonts w:asciiTheme="majorBidi" w:hAnsiTheme="majorBidi" w:cstheme="majorBidi"/>
                <w:sz w:val="24"/>
                <w:szCs w:val="24"/>
              </w:rPr>
              <w:t xml:space="preserve">psilon represents the letter </w:t>
            </w:r>
            <w:r w:rsidRPr="00250593">
              <w:rPr>
                <w:rFonts w:asciiTheme="majorBidi" w:hAnsiTheme="majorBidi" w:cstheme="majorBidi"/>
                <w:i/>
                <w:iCs/>
                <w:sz w:val="28"/>
                <w:szCs w:val="28"/>
              </w:rPr>
              <w:t>ɛAyn</w:t>
            </w:r>
            <w:r w:rsidRPr="00250593">
              <w:rPr>
                <w:rFonts w:asciiTheme="majorBidi" w:hAnsiTheme="majorBidi" w:cstheme="majorBidi"/>
                <w:sz w:val="28"/>
                <w:szCs w:val="28"/>
              </w:rPr>
              <w:t>(</w:t>
            </w:r>
            <w:r w:rsidRPr="00250593">
              <w:rPr>
                <w:rFonts w:asciiTheme="majorBidi" w:hAnsiTheme="majorBidi" w:cstheme="majorBidi"/>
                <w:sz w:val="28"/>
                <w:szCs w:val="28"/>
                <w:rtl/>
              </w:rPr>
              <w:t>ع</w:t>
            </w:r>
            <w:r w:rsidRPr="00250593">
              <w:rPr>
                <w:rFonts w:asciiTheme="majorBidi" w:hAnsiTheme="majorBidi" w:cstheme="majorBidi"/>
                <w:sz w:val="28"/>
                <w:szCs w:val="28"/>
                <w:lang w:val="en-GB"/>
              </w:rPr>
              <w:t xml:space="preserve">), </w:t>
            </w:r>
            <w:r w:rsidRPr="00250593">
              <w:rPr>
                <w:rFonts w:asciiTheme="majorBidi" w:hAnsiTheme="majorBidi" w:cstheme="majorBidi"/>
                <w:sz w:val="24"/>
                <w:szCs w:val="24"/>
              </w:rPr>
              <w:t>as</w:t>
            </w:r>
            <w:r w:rsidRPr="00250593">
              <w:rPr>
                <w:rFonts w:asciiTheme="majorBidi" w:hAnsiTheme="majorBidi" w:cstheme="majorBidi"/>
                <w:sz w:val="28"/>
                <w:szCs w:val="28"/>
                <w:rtl/>
              </w:rPr>
              <w:t xml:space="preserve"> سعيد </w:t>
            </w:r>
            <w:r w:rsidRPr="00250593">
              <w:rPr>
                <w:rFonts w:asciiTheme="majorBidi" w:hAnsiTheme="majorBidi" w:cstheme="majorBidi"/>
                <w:i/>
                <w:iCs/>
                <w:sz w:val="28"/>
                <w:szCs w:val="28"/>
              </w:rPr>
              <w:t>saɛīd</w:t>
            </w:r>
            <w:r w:rsidRPr="00F55B0B">
              <w:rPr>
                <w:rFonts w:asciiTheme="majorBidi" w:eastAsia="CharisSIL" w:hAnsiTheme="majorBidi" w:cstheme="majorBidi"/>
                <w:sz w:val="24"/>
                <w:szCs w:val="24"/>
              </w:rPr>
              <w:t xml:space="preserve">. A </w:t>
            </w:r>
            <w:r w:rsidRPr="00F55B0B">
              <w:rPr>
                <w:rFonts w:asciiTheme="majorBidi" w:hAnsiTheme="majorBidi" w:cstheme="majorBidi"/>
                <w:sz w:val="24"/>
                <w:szCs w:val="24"/>
              </w:rPr>
              <w:t>capital Ecan be used as a proxy, as in</w:t>
            </w:r>
          </w:p>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250593">
              <w:rPr>
                <w:rFonts w:asciiTheme="majorBidi" w:hAnsiTheme="majorBidi" w:cstheme="majorBidi"/>
                <w:i/>
                <w:iCs/>
                <w:sz w:val="28"/>
                <w:szCs w:val="28"/>
              </w:rPr>
              <w:t>saEiid</w:t>
            </w:r>
            <w:r w:rsidRPr="00F55B0B">
              <w:rPr>
                <w:rFonts w:asciiTheme="majorBidi" w:hAnsiTheme="majorBidi" w:cstheme="majorBidi"/>
                <w:sz w:val="24"/>
                <w:szCs w:val="24"/>
              </w:rPr>
              <w:t>.</w:t>
            </w:r>
          </w:p>
        </w:tc>
      </w:tr>
      <w:tr w:rsidR="0023019F" w:rsidRPr="00F55B0B" w:rsidTr="00652A0A">
        <w:tc>
          <w:tcPr>
            <w:tcW w:w="141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lang w:val="en-GB"/>
              </w:rPr>
            </w:pPr>
            <w:r w:rsidRPr="00F55B0B">
              <w:rPr>
                <w:rFonts w:ascii="Times New Roman" w:hAnsi="Times New Roman" w:cs="Times New Roman"/>
                <w:b/>
                <w:bCs/>
                <w:sz w:val="24"/>
                <w:szCs w:val="24"/>
              </w:rPr>
              <w:t>ᴗ</w:t>
            </w:r>
          </w:p>
        </w:tc>
        <w:tc>
          <w:tcPr>
            <w:tcW w:w="155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U+02D8</w:t>
            </w:r>
          </w:p>
        </w:tc>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Breve</w:t>
            </w:r>
          </w:p>
        </w:tc>
        <w:tc>
          <w:tcPr>
            <w:tcW w:w="1560"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w:t>
            </w:r>
          </w:p>
        </w:tc>
        <w:tc>
          <w:tcPr>
            <w:tcW w:w="4110" w:type="dxa"/>
          </w:tcPr>
          <w:p w:rsidR="0023019F" w:rsidRPr="00106155" w:rsidRDefault="0023019F" w:rsidP="00652A0A">
            <w:pPr>
              <w:autoSpaceDE w:val="0"/>
              <w:autoSpaceDN w:val="0"/>
              <w:adjustRightInd w:val="0"/>
              <w:rPr>
                <w:rFonts w:asciiTheme="majorBidi" w:hAnsiTheme="majorBidi" w:cstheme="majorBidi"/>
                <w:sz w:val="28"/>
                <w:szCs w:val="28"/>
              </w:rPr>
            </w:pPr>
            <w:r w:rsidRPr="00F55B0B">
              <w:rPr>
                <w:rFonts w:asciiTheme="majorBidi" w:hAnsiTheme="majorBidi" w:cstheme="majorBidi"/>
                <w:sz w:val="24"/>
                <w:szCs w:val="24"/>
              </w:rPr>
              <w:t xml:space="preserve">The </w:t>
            </w:r>
            <w:r w:rsidRPr="00F55B0B">
              <w:rPr>
                <w:rFonts w:asciiTheme="majorBidi" w:hAnsiTheme="majorBidi" w:cstheme="majorBidi"/>
                <w:b/>
                <w:bCs/>
                <w:sz w:val="24"/>
                <w:szCs w:val="24"/>
              </w:rPr>
              <w:t>breve</w:t>
            </w:r>
            <w:r w:rsidRPr="00F55B0B">
              <w:rPr>
                <w:rFonts w:asciiTheme="majorBidi" w:hAnsiTheme="majorBidi" w:cstheme="majorBidi"/>
                <w:sz w:val="24"/>
                <w:szCs w:val="24"/>
              </w:rPr>
              <w:t xml:space="preserve">disjoins the letters </w:t>
            </w:r>
            <w:r w:rsidRPr="0049379C">
              <w:rPr>
                <w:rFonts w:asciiTheme="majorBidi" w:hAnsiTheme="majorBidi" w:cstheme="majorBidi"/>
                <w:i/>
                <w:iCs/>
                <w:sz w:val="28"/>
                <w:szCs w:val="28"/>
              </w:rPr>
              <w:t xml:space="preserve">t, s, d </w:t>
            </w:r>
            <w:r w:rsidRPr="0049379C">
              <w:rPr>
                <w:rFonts w:asciiTheme="majorBidi" w:hAnsiTheme="majorBidi" w:cstheme="majorBidi"/>
                <w:sz w:val="24"/>
                <w:szCs w:val="24"/>
              </w:rPr>
              <w:t>and</w:t>
            </w:r>
            <w:r w:rsidRPr="0049379C">
              <w:rPr>
                <w:rFonts w:asciiTheme="majorBidi" w:hAnsiTheme="majorBidi" w:cstheme="majorBidi"/>
                <w:i/>
                <w:iCs/>
                <w:sz w:val="28"/>
                <w:szCs w:val="28"/>
              </w:rPr>
              <w:t xml:space="preserve">k </w:t>
            </w:r>
            <w:r w:rsidRPr="00F55B0B">
              <w:rPr>
                <w:rFonts w:asciiTheme="majorBidi" w:hAnsiTheme="majorBidi" w:cstheme="majorBidi"/>
                <w:sz w:val="24"/>
                <w:szCs w:val="24"/>
              </w:rPr>
              <w:t xml:space="preserve">from a following </w:t>
            </w:r>
            <w:r w:rsidRPr="0049379C">
              <w:rPr>
                <w:rFonts w:asciiTheme="majorBidi" w:hAnsiTheme="majorBidi" w:cstheme="majorBidi"/>
                <w:i/>
                <w:iCs/>
                <w:sz w:val="28"/>
                <w:szCs w:val="28"/>
              </w:rPr>
              <w:t>h</w:t>
            </w:r>
            <w:r w:rsidRPr="00F55B0B">
              <w:rPr>
                <w:rFonts w:asciiTheme="majorBidi" w:hAnsiTheme="majorBidi" w:cstheme="majorBidi"/>
                <w:sz w:val="24"/>
                <w:szCs w:val="24"/>
              </w:rPr>
              <w:t>to show that</w:t>
            </w:r>
            <w:r>
              <w:rPr>
                <w:rFonts w:asciiTheme="majorBidi" w:hAnsiTheme="majorBidi" w:cstheme="majorBidi"/>
                <w:sz w:val="24"/>
                <w:szCs w:val="24"/>
              </w:rPr>
              <w:t xml:space="preserve"> they are distinct letters when </w:t>
            </w:r>
            <w:r w:rsidRPr="00F55B0B">
              <w:rPr>
                <w:rFonts w:asciiTheme="majorBidi" w:hAnsiTheme="majorBidi" w:cstheme="majorBidi"/>
                <w:sz w:val="24"/>
                <w:szCs w:val="24"/>
              </w:rPr>
              <w:t xml:space="preserve">not separated by a vowel; that is, </w:t>
            </w:r>
            <w:r w:rsidRPr="00106155">
              <w:rPr>
                <w:rFonts w:asciiTheme="majorBidi" w:hAnsiTheme="majorBidi" w:cstheme="majorBidi"/>
                <w:i/>
                <w:iCs/>
                <w:sz w:val="28"/>
                <w:szCs w:val="28"/>
              </w:rPr>
              <w:t>t˘h</w:t>
            </w:r>
            <w:r w:rsidRPr="00106155">
              <w:rPr>
                <w:rFonts w:asciiTheme="majorBidi" w:hAnsiTheme="majorBidi" w:cstheme="majorBidi"/>
                <w:sz w:val="28"/>
                <w:szCs w:val="28"/>
              </w:rPr>
              <w:t xml:space="preserve">, </w:t>
            </w:r>
            <w:r w:rsidRPr="00106155">
              <w:rPr>
                <w:rFonts w:asciiTheme="majorBidi" w:hAnsiTheme="majorBidi" w:cstheme="majorBidi"/>
                <w:i/>
                <w:iCs/>
                <w:sz w:val="28"/>
                <w:szCs w:val="28"/>
              </w:rPr>
              <w:t>s˘h, d˘h</w:t>
            </w:r>
            <w:r w:rsidRPr="00106155">
              <w:rPr>
                <w:rFonts w:asciiTheme="majorBidi" w:hAnsiTheme="majorBidi" w:cstheme="majorBidi"/>
                <w:sz w:val="24"/>
                <w:szCs w:val="24"/>
              </w:rPr>
              <w:t>and</w:t>
            </w:r>
            <w:r w:rsidRPr="00106155">
              <w:rPr>
                <w:rFonts w:asciiTheme="majorBidi" w:hAnsiTheme="majorBidi" w:cstheme="majorBidi"/>
                <w:i/>
                <w:iCs/>
                <w:sz w:val="28"/>
                <w:szCs w:val="28"/>
              </w:rPr>
              <w:t>k˘h</w:t>
            </w:r>
            <w:r w:rsidRPr="00F55B0B">
              <w:rPr>
                <w:rFonts w:asciiTheme="majorBidi" w:hAnsiTheme="majorBidi" w:cstheme="majorBidi"/>
                <w:sz w:val="24"/>
                <w:szCs w:val="24"/>
              </w:rPr>
              <w:t xml:space="preserve">represent </w:t>
            </w:r>
            <w:r w:rsidRPr="00106155">
              <w:rPr>
                <w:rFonts w:asciiTheme="majorBidi" w:hAnsiTheme="majorBidi" w:cstheme="majorBidi"/>
                <w:sz w:val="28"/>
                <w:szCs w:val="28"/>
                <w:rtl/>
              </w:rPr>
              <w:t>ته</w:t>
            </w:r>
            <w:r w:rsidRPr="00106155">
              <w:rPr>
                <w:rFonts w:asciiTheme="majorBidi" w:hAnsiTheme="majorBidi" w:cstheme="majorBidi"/>
                <w:b/>
                <w:bCs/>
                <w:sz w:val="28"/>
                <w:szCs w:val="28"/>
              </w:rPr>
              <w:t>,</w:t>
            </w:r>
            <w:r w:rsidRPr="00106155">
              <w:rPr>
                <w:rFonts w:asciiTheme="majorBidi" w:hAnsiTheme="majorBidi" w:cstheme="majorBidi"/>
                <w:sz w:val="28"/>
                <w:szCs w:val="28"/>
                <w:rtl/>
              </w:rPr>
              <w:t>سه</w:t>
            </w:r>
            <w:r w:rsidRPr="00106155">
              <w:rPr>
                <w:rFonts w:asciiTheme="majorBidi" w:hAnsiTheme="majorBidi" w:cstheme="majorBidi"/>
                <w:b/>
                <w:bCs/>
                <w:sz w:val="28"/>
                <w:szCs w:val="28"/>
              </w:rPr>
              <w:t>,</w:t>
            </w:r>
            <w:r w:rsidRPr="00106155">
              <w:rPr>
                <w:rFonts w:asciiTheme="majorBidi" w:hAnsiTheme="majorBidi" w:cstheme="majorBidi"/>
                <w:sz w:val="28"/>
                <w:szCs w:val="28"/>
                <w:rtl/>
              </w:rPr>
              <w:t>ده</w:t>
            </w:r>
            <w:r w:rsidRPr="00106155">
              <w:rPr>
                <w:rFonts w:asciiTheme="majorBidi" w:hAnsiTheme="majorBidi" w:cstheme="majorBidi"/>
                <w:sz w:val="24"/>
                <w:szCs w:val="24"/>
              </w:rPr>
              <w:t>and</w:t>
            </w:r>
            <w:r w:rsidRPr="00106155">
              <w:rPr>
                <w:rFonts w:asciiTheme="majorBidi" w:hAnsiTheme="majorBidi" w:cstheme="majorBidi"/>
                <w:sz w:val="28"/>
                <w:szCs w:val="28"/>
                <w:rtl/>
              </w:rPr>
              <w:t>كه</w:t>
            </w:r>
            <w:r w:rsidRPr="00F55B0B">
              <w:rPr>
                <w:rFonts w:asciiTheme="majorBidi" w:hAnsiTheme="majorBidi" w:cstheme="majorBidi"/>
                <w:b/>
                <w:bCs/>
                <w:sz w:val="24"/>
                <w:szCs w:val="24"/>
              </w:rPr>
              <w:t xml:space="preserve">, </w:t>
            </w:r>
            <w:r w:rsidRPr="00F55B0B">
              <w:rPr>
                <w:rFonts w:asciiTheme="majorBidi" w:hAnsiTheme="majorBidi" w:cstheme="majorBidi"/>
                <w:sz w:val="24"/>
                <w:szCs w:val="24"/>
              </w:rPr>
              <w:t>as opposed to</w:t>
            </w:r>
            <w:r w:rsidRPr="00106155">
              <w:rPr>
                <w:rFonts w:asciiTheme="majorBidi" w:hAnsiTheme="majorBidi" w:cstheme="majorBidi"/>
                <w:i/>
                <w:iCs/>
                <w:sz w:val="28"/>
                <w:szCs w:val="28"/>
              </w:rPr>
              <w:t xml:space="preserve">th, sh, dh </w:t>
            </w:r>
            <w:r w:rsidRPr="00106155">
              <w:rPr>
                <w:rFonts w:asciiTheme="majorBidi" w:hAnsiTheme="majorBidi" w:cstheme="majorBidi"/>
                <w:sz w:val="24"/>
                <w:szCs w:val="24"/>
              </w:rPr>
              <w:t>and</w:t>
            </w:r>
          </w:p>
          <w:p w:rsidR="0023019F" w:rsidRPr="00F55B0B" w:rsidRDefault="0023019F" w:rsidP="00652A0A">
            <w:pPr>
              <w:autoSpaceDE w:val="0"/>
              <w:autoSpaceDN w:val="0"/>
              <w:adjustRightInd w:val="0"/>
              <w:rPr>
                <w:rFonts w:asciiTheme="majorBidi" w:eastAsia="CharisSIL" w:hAnsiTheme="majorBidi" w:cstheme="majorBidi"/>
                <w:sz w:val="24"/>
                <w:szCs w:val="24"/>
              </w:rPr>
            </w:pPr>
            <w:r w:rsidRPr="00106155">
              <w:rPr>
                <w:rFonts w:asciiTheme="majorBidi" w:hAnsiTheme="majorBidi" w:cstheme="majorBidi"/>
                <w:i/>
                <w:iCs/>
                <w:sz w:val="28"/>
                <w:szCs w:val="28"/>
              </w:rPr>
              <w:t xml:space="preserve">kh, </w:t>
            </w:r>
            <w:r w:rsidRPr="00F55B0B">
              <w:rPr>
                <w:rFonts w:asciiTheme="majorBidi" w:hAnsiTheme="majorBidi" w:cstheme="majorBidi"/>
                <w:sz w:val="24"/>
                <w:szCs w:val="24"/>
              </w:rPr>
              <w:t>which represent</w:t>
            </w:r>
            <w:r w:rsidRPr="00106155">
              <w:rPr>
                <w:rFonts w:asciiTheme="majorBidi" w:hAnsiTheme="majorBidi" w:cstheme="majorBidi"/>
                <w:sz w:val="28"/>
                <w:szCs w:val="28"/>
                <w:rtl/>
              </w:rPr>
              <w:t>ث</w:t>
            </w:r>
            <w:r w:rsidRPr="00106155">
              <w:rPr>
                <w:rFonts w:asciiTheme="majorBidi" w:hAnsiTheme="majorBidi" w:cstheme="majorBidi"/>
                <w:i/>
                <w:iCs/>
                <w:sz w:val="28"/>
                <w:szCs w:val="28"/>
              </w:rPr>
              <w:t>thāʾ</w:t>
            </w:r>
            <w:r w:rsidRPr="00106155">
              <w:rPr>
                <w:rFonts w:asciiTheme="majorBidi" w:hAnsiTheme="majorBidi" w:cstheme="majorBidi"/>
                <w:sz w:val="28"/>
                <w:szCs w:val="28"/>
              </w:rPr>
              <w:t xml:space="preserve">, </w:t>
            </w:r>
            <w:r w:rsidRPr="00106155">
              <w:rPr>
                <w:rFonts w:asciiTheme="majorBidi" w:hAnsiTheme="majorBidi" w:cstheme="majorBidi"/>
                <w:sz w:val="28"/>
                <w:szCs w:val="28"/>
                <w:rtl/>
              </w:rPr>
              <w:t>س</w:t>
            </w:r>
            <w:r w:rsidRPr="00106155">
              <w:rPr>
                <w:rFonts w:asciiTheme="majorBidi" w:hAnsiTheme="majorBidi" w:cstheme="majorBidi"/>
                <w:i/>
                <w:iCs/>
                <w:sz w:val="28"/>
                <w:szCs w:val="28"/>
              </w:rPr>
              <w:t xml:space="preserve">sīn, </w:t>
            </w:r>
            <w:r w:rsidRPr="00106155">
              <w:rPr>
                <w:rFonts w:asciiTheme="majorBidi" w:hAnsiTheme="majorBidi" w:cstheme="majorBidi"/>
                <w:sz w:val="28"/>
                <w:szCs w:val="28"/>
                <w:rtl/>
              </w:rPr>
              <w:t>ذ</w:t>
            </w:r>
            <w:r w:rsidRPr="00106155">
              <w:rPr>
                <w:rFonts w:asciiTheme="majorBidi" w:hAnsiTheme="majorBidi" w:cstheme="majorBidi"/>
                <w:i/>
                <w:iCs/>
                <w:sz w:val="28"/>
                <w:szCs w:val="28"/>
              </w:rPr>
              <w:t xml:space="preserve">dhāl, </w:t>
            </w:r>
            <w:r w:rsidRPr="00106155">
              <w:rPr>
                <w:rFonts w:asciiTheme="majorBidi" w:hAnsiTheme="majorBidi" w:cstheme="majorBidi"/>
                <w:sz w:val="24"/>
                <w:szCs w:val="24"/>
              </w:rPr>
              <w:t>and</w:t>
            </w:r>
            <w:r w:rsidRPr="00106155">
              <w:rPr>
                <w:rFonts w:asciiTheme="majorBidi" w:hAnsiTheme="majorBidi" w:cstheme="majorBidi"/>
                <w:sz w:val="28"/>
                <w:szCs w:val="28"/>
                <w:rtl/>
              </w:rPr>
              <w:t>خ</w:t>
            </w:r>
            <w:r w:rsidRPr="00106155">
              <w:rPr>
                <w:rFonts w:asciiTheme="majorBidi" w:hAnsiTheme="majorBidi" w:cstheme="majorBidi"/>
                <w:i/>
                <w:iCs/>
                <w:sz w:val="28"/>
                <w:szCs w:val="28"/>
              </w:rPr>
              <w:t>khāʾ</w:t>
            </w:r>
            <w:r w:rsidRPr="00F55B0B">
              <w:rPr>
                <w:rFonts w:asciiTheme="majorBidi" w:hAnsiTheme="majorBidi" w:cstheme="majorBidi"/>
                <w:i/>
                <w:iCs/>
                <w:sz w:val="24"/>
                <w:szCs w:val="24"/>
              </w:rPr>
              <w:t xml:space="preserve">. </w:t>
            </w:r>
            <w:r w:rsidRPr="00F55B0B">
              <w:rPr>
                <w:rFonts w:asciiTheme="majorBidi" w:eastAsia="CharisSIL" w:hAnsiTheme="majorBidi" w:cstheme="majorBidi"/>
                <w:sz w:val="24"/>
                <w:szCs w:val="24"/>
              </w:rPr>
              <w:t>A</w:t>
            </w:r>
          </w:p>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 xml:space="preserve">circumflexcan be used as proxy, as in </w:t>
            </w:r>
            <w:r w:rsidRPr="00106155">
              <w:rPr>
                <w:rFonts w:asciiTheme="majorBidi" w:hAnsiTheme="majorBidi" w:cstheme="majorBidi"/>
                <w:i/>
                <w:iCs/>
                <w:sz w:val="28"/>
                <w:szCs w:val="28"/>
              </w:rPr>
              <w:t>t^hs^hd^hk^h</w:t>
            </w:r>
            <w:r w:rsidRPr="00F55B0B">
              <w:rPr>
                <w:rFonts w:asciiTheme="majorBidi" w:hAnsiTheme="majorBidi" w:cstheme="majorBidi"/>
                <w:i/>
                <w:iCs/>
                <w:sz w:val="24"/>
                <w:szCs w:val="24"/>
              </w:rPr>
              <w:t>.</w:t>
            </w:r>
          </w:p>
        </w:tc>
      </w:tr>
    </w:tbl>
    <w:p w:rsidR="0023019F" w:rsidRPr="00F55B0B" w:rsidRDefault="0023019F" w:rsidP="0023019F">
      <w:pPr>
        <w:autoSpaceDE w:val="0"/>
        <w:autoSpaceDN w:val="0"/>
        <w:adjustRightInd w:val="0"/>
        <w:spacing w:after="0" w:line="360" w:lineRule="auto"/>
        <w:jc w:val="both"/>
        <w:rPr>
          <w:rFonts w:asciiTheme="majorBidi" w:hAnsiTheme="majorBidi" w:cstheme="majorBidi"/>
          <w:sz w:val="24"/>
          <w:szCs w:val="24"/>
        </w:rPr>
      </w:pPr>
    </w:p>
    <w:p w:rsidR="0023019F" w:rsidRDefault="0023019F" w:rsidP="0023019F">
      <w:pPr>
        <w:autoSpaceDE w:val="0"/>
        <w:autoSpaceDN w:val="0"/>
        <w:adjustRightInd w:val="0"/>
        <w:spacing w:after="0" w:line="360" w:lineRule="auto"/>
        <w:jc w:val="both"/>
        <w:rPr>
          <w:rFonts w:ascii="Times New Roman" w:eastAsia="Times New Roman" w:hAnsi="Times New Roman" w:cs="Times New Roman"/>
          <w:sz w:val="24"/>
          <w:szCs w:val="24"/>
        </w:rPr>
      </w:pPr>
      <w:r w:rsidRPr="00F55B0B">
        <w:rPr>
          <w:rFonts w:asciiTheme="majorBidi" w:hAnsiTheme="majorBidi" w:cstheme="majorBidi"/>
          <w:b/>
          <w:bCs/>
          <w:sz w:val="24"/>
          <w:szCs w:val="24"/>
        </w:rPr>
        <w:t>Source:</w:t>
      </w:r>
      <w:r w:rsidRPr="00F55B0B">
        <w:rPr>
          <w:rFonts w:asciiTheme="majorBidi" w:hAnsiTheme="majorBidi" w:cstheme="majorBidi"/>
          <w:sz w:val="24"/>
          <w:szCs w:val="24"/>
        </w:rPr>
        <w:t xml:space="preserve"> Adapted from </w:t>
      </w:r>
      <w:r w:rsidRPr="00F55B0B">
        <w:rPr>
          <w:rFonts w:ascii="TimesNewRomanPS-BoldMT" w:cs="TimesNewRomanPS-BoldMT"/>
          <w:b/>
          <w:bCs/>
          <w:sz w:val="24"/>
          <w:szCs w:val="24"/>
        </w:rPr>
        <w:t>CJKI Arabic</w:t>
      </w:r>
      <w:r>
        <w:rPr>
          <w:rFonts w:ascii="TimesNewRomanPS-BoldMT" w:cs="TimesNewRomanPS-BoldMT"/>
          <w:b/>
          <w:bCs/>
          <w:sz w:val="24"/>
          <w:szCs w:val="24"/>
        </w:rPr>
        <w:t>-Islamic</w:t>
      </w:r>
      <w:r w:rsidRPr="00F55B0B">
        <w:rPr>
          <w:rFonts w:ascii="TimesNewRomanPS-BoldMT" w:cs="TimesNewRomanPS-BoldMT"/>
          <w:b/>
          <w:bCs/>
          <w:sz w:val="24"/>
          <w:szCs w:val="24"/>
        </w:rPr>
        <w:t xml:space="preserve"> Romanization System (</w:t>
      </w:r>
      <w:r w:rsidRPr="00F55B0B">
        <w:rPr>
          <w:rFonts w:ascii="TimesNewRomanPSMT" w:cs="TimesNewRomanPSMT"/>
          <w:sz w:val="24"/>
          <w:szCs w:val="24"/>
        </w:rPr>
        <w:t>(</w:t>
      </w:r>
      <w:r w:rsidRPr="00F55B0B">
        <w:rPr>
          <w:rFonts w:asciiTheme="majorBidi" w:hAnsiTheme="majorBidi" w:cstheme="majorBidi"/>
          <w:sz w:val="24"/>
          <w:szCs w:val="24"/>
        </w:rPr>
        <w:t>Halpern</w:t>
      </w:r>
      <w:r w:rsidRPr="00F55B0B">
        <w:rPr>
          <w:rFonts w:ascii="Times New Roman" w:eastAsia="Times New Roman" w:hAnsi="Times New Roman" w:cs="Times New Roman"/>
          <w:sz w:val="24"/>
          <w:szCs w:val="24"/>
        </w:rPr>
        <w:t>, 2007:4)</w:t>
      </w:r>
    </w:p>
    <w:p w:rsidR="0023019F" w:rsidRPr="00F55B0B" w:rsidRDefault="0023019F" w:rsidP="0023019F">
      <w:pPr>
        <w:autoSpaceDE w:val="0"/>
        <w:autoSpaceDN w:val="0"/>
        <w:adjustRightInd w:val="0"/>
        <w:spacing w:after="0" w:line="360" w:lineRule="auto"/>
        <w:jc w:val="both"/>
        <w:rPr>
          <w:rFonts w:ascii="Times New Roman" w:eastAsia="Times New Roman" w:hAnsi="Times New Roman" w:cs="Times New Roman"/>
          <w:sz w:val="24"/>
          <w:szCs w:val="24"/>
        </w:rPr>
      </w:pPr>
    </w:p>
    <w:p w:rsidR="0023019F" w:rsidRPr="00F55B0B" w:rsidRDefault="0023019F" w:rsidP="0023019F">
      <w:pPr>
        <w:autoSpaceDE w:val="0"/>
        <w:autoSpaceDN w:val="0"/>
        <w:adjustRightInd w:val="0"/>
        <w:spacing w:after="0" w:line="360" w:lineRule="auto"/>
        <w:jc w:val="both"/>
        <w:rPr>
          <w:rFonts w:asciiTheme="majorBidi" w:hAnsiTheme="majorBidi" w:cstheme="majorBidi"/>
          <w:sz w:val="24"/>
          <w:szCs w:val="24"/>
          <w:lang w:val="en-GB"/>
        </w:rPr>
      </w:pPr>
      <w:r w:rsidRPr="00F55B0B">
        <w:rPr>
          <w:rFonts w:asciiTheme="majorBidi" w:hAnsiTheme="majorBidi" w:cstheme="majorBidi"/>
          <w:sz w:val="24"/>
          <w:szCs w:val="24"/>
        </w:rPr>
        <w:t xml:space="preserve">The CARS system maintains the conventional way of writing vowels. However, long vowels are differentiated from short vowels by placing macron on short vowels rather than doubling the consonant letter the only context where consonant letter is doubled to represent long vowel is when it is used as proxy. Remarkably, neutralization and word stress are the major innovation introduced by CARS system to vowels. Neutralization of vowel is indicated by placing macron underneath vowel as in </w:t>
      </w:r>
      <w:r w:rsidRPr="00D95327">
        <w:rPr>
          <w:rFonts w:asciiTheme="majorBidi" w:hAnsiTheme="majorBidi" w:cstheme="majorBidi" w:hint="cs"/>
          <w:sz w:val="28"/>
          <w:szCs w:val="28"/>
          <w:rtl/>
        </w:rPr>
        <w:t>ا</w:t>
      </w:r>
      <w:r w:rsidRPr="00D95327">
        <w:rPr>
          <w:rFonts w:asciiTheme="majorBidi" w:hAnsiTheme="majorBidi" w:cstheme="majorBidi"/>
          <w:sz w:val="28"/>
          <w:szCs w:val="28"/>
          <w:rtl/>
        </w:rPr>
        <w:t>َ</w:t>
      </w:r>
      <w:r w:rsidRPr="00D95327">
        <w:rPr>
          <w:rFonts w:asciiTheme="majorBidi" w:hAnsiTheme="majorBidi" w:cstheme="majorBidi" w:hint="cs"/>
          <w:sz w:val="28"/>
          <w:szCs w:val="28"/>
          <w:rtl/>
        </w:rPr>
        <w:t>ل</w:t>
      </w:r>
      <w:r w:rsidRPr="00D95327">
        <w:rPr>
          <w:rFonts w:asciiTheme="majorBidi" w:hAnsiTheme="majorBidi" w:cstheme="majorBidi"/>
          <w:sz w:val="28"/>
          <w:szCs w:val="28"/>
          <w:rtl/>
        </w:rPr>
        <w:t>ْ</w:t>
      </w:r>
      <w:r w:rsidRPr="00D95327">
        <w:rPr>
          <w:rFonts w:asciiTheme="majorBidi" w:hAnsiTheme="majorBidi" w:cstheme="majorBidi" w:hint="cs"/>
          <w:sz w:val="28"/>
          <w:szCs w:val="28"/>
          <w:rtl/>
        </w:rPr>
        <w:t>ي</w:t>
      </w:r>
      <w:r w:rsidRPr="00D95327">
        <w:rPr>
          <w:rFonts w:asciiTheme="majorBidi" w:hAnsiTheme="majorBidi" w:cstheme="majorBidi"/>
          <w:sz w:val="28"/>
          <w:szCs w:val="28"/>
          <w:rtl/>
        </w:rPr>
        <w:t>َ</w:t>
      </w:r>
      <w:r w:rsidRPr="00D95327">
        <w:rPr>
          <w:rFonts w:asciiTheme="majorBidi" w:hAnsiTheme="majorBidi" w:cstheme="majorBidi" w:hint="cs"/>
          <w:sz w:val="28"/>
          <w:szCs w:val="28"/>
          <w:rtl/>
        </w:rPr>
        <w:t>اب</w:t>
      </w:r>
      <w:r w:rsidRPr="00D95327">
        <w:rPr>
          <w:rFonts w:asciiTheme="majorBidi" w:hAnsiTheme="majorBidi" w:cstheme="majorBidi"/>
          <w:sz w:val="28"/>
          <w:szCs w:val="28"/>
          <w:rtl/>
        </w:rPr>
        <w:t>َ</w:t>
      </w:r>
      <w:r w:rsidRPr="00D95327">
        <w:rPr>
          <w:rFonts w:asciiTheme="majorBidi" w:hAnsiTheme="majorBidi" w:cstheme="majorBidi" w:hint="cs"/>
          <w:sz w:val="28"/>
          <w:szCs w:val="28"/>
          <w:rtl/>
        </w:rPr>
        <w:t>ان</w:t>
      </w:r>
      <w:r>
        <w:rPr>
          <w:rFonts w:asciiTheme="majorBidi" w:hAnsiTheme="majorBidi" w:cstheme="majorBidi"/>
          <w:sz w:val="24"/>
          <w:szCs w:val="24"/>
          <w:lang w:val="en-GB"/>
        </w:rPr>
        <w:t>( ͗</w:t>
      </w:r>
      <w:r w:rsidRPr="00D95327">
        <w:rPr>
          <w:rFonts w:asciiTheme="majorBidi" w:hAnsiTheme="majorBidi" w:cstheme="majorBidi"/>
          <w:sz w:val="28"/>
          <w:szCs w:val="28"/>
          <w:lang w:val="en-GB"/>
        </w:rPr>
        <w:t>Aly</w:t>
      </w:r>
      <w:r w:rsidRPr="00D95327">
        <w:rPr>
          <w:rFonts w:asciiTheme="majorBidi" w:hAnsiTheme="majorBidi" w:cstheme="majorBidi"/>
          <w:sz w:val="28"/>
          <w:szCs w:val="28"/>
          <w:u w:val="single"/>
          <w:lang w:val="en-GB"/>
        </w:rPr>
        <w:t>ā</w:t>
      </w:r>
      <w:r w:rsidRPr="00D95327">
        <w:rPr>
          <w:rFonts w:asciiTheme="majorBidi" w:hAnsiTheme="majorBidi" w:cstheme="majorBidi"/>
          <w:sz w:val="28"/>
          <w:szCs w:val="28"/>
          <w:lang w:val="en-GB"/>
        </w:rPr>
        <w:t>bān</w:t>
      </w:r>
      <w:r>
        <w:rPr>
          <w:rFonts w:asciiTheme="majorBidi" w:hAnsiTheme="majorBidi" w:cstheme="majorBidi"/>
          <w:sz w:val="24"/>
          <w:szCs w:val="24"/>
          <w:lang w:val="en-GB"/>
        </w:rPr>
        <w:t>)</w:t>
      </w:r>
      <w:r w:rsidRPr="00F55B0B">
        <w:rPr>
          <w:rFonts w:asciiTheme="majorBidi" w:hAnsiTheme="majorBidi" w:cstheme="majorBidi"/>
          <w:sz w:val="24"/>
          <w:szCs w:val="24"/>
          <w:lang w:val="en-GB"/>
        </w:rPr>
        <w:t xml:space="preserve"> which is translated as ‘Japan’ while the word stress is indicated by placing a</w:t>
      </w:r>
      <w:r w:rsidRPr="00F55B0B">
        <w:rPr>
          <w:rFonts w:asciiTheme="majorBidi" w:hAnsiTheme="majorBidi" w:cstheme="majorBidi"/>
          <w:sz w:val="24"/>
          <w:szCs w:val="24"/>
        </w:rPr>
        <w:t xml:space="preserve">cute accent on the vowel to show the stressed vowel as in </w:t>
      </w:r>
      <w:r w:rsidRPr="00D95327">
        <w:rPr>
          <w:rFonts w:asciiTheme="majorBidi" w:hAnsiTheme="majorBidi" w:cstheme="majorBidi" w:hint="cs"/>
          <w:sz w:val="28"/>
          <w:szCs w:val="28"/>
          <w:rtl/>
        </w:rPr>
        <w:t>ك</w:t>
      </w:r>
      <w:r w:rsidRPr="00D95327">
        <w:rPr>
          <w:rFonts w:asciiTheme="majorBidi" w:hAnsiTheme="majorBidi" w:cstheme="majorBidi"/>
          <w:sz w:val="28"/>
          <w:szCs w:val="28"/>
          <w:rtl/>
        </w:rPr>
        <w:t>َ</w:t>
      </w:r>
      <w:r w:rsidRPr="00D95327">
        <w:rPr>
          <w:rFonts w:asciiTheme="majorBidi" w:hAnsiTheme="majorBidi" w:cstheme="majorBidi" w:hint="cs"/>
          <w:sz w:val="28"/>
          <w:szCs w:val="28"/>
          <w:rtl/>
        </w:rPr>
        <w:t>ت</w:t>
      </w:r>
      <w:r w:rsidRPr="00D95327">
        <w:rPr>
          <w:rFonts w:asciiTheme="majorBidi" w:hAnsiTheme="majorBidi" w:cstheme="majorBidi"/>
          <w:sz w:val="28"/>
          <w:szCs w:val="28"/>
          <w:rtl/>
        </w:rPr>
        <w:t>َ</w:t>
      </w:r>
      <w:r w:rsidRPr="00D95327">
        <w:rPr>
          <w:rFonts w:asciiTheme="majorBidi" w:hAnsiTheme="majorBidi" w:cstheme="majorBidi" w:hint="cs"/>
          <w:sz w:val="28"/>
          <w:szCs w:val="28"/>
          <w:rtl/>
        </w:rPr>
        <w:t>ب</w:t>
      </w:r>
      <w:r w:rsidRPr="00D95327">
        <w:rPr>
          <w:rFonts w:asciiTheme="majorBidi" w:hAnsiTheme="majorBidi" w:cstheme="majorBidi"/>
          <w:sz w:val="28"/>
          <w:szCs w:val="28"/>
          <w:rtl/>
        </w:rPr>
        <w:t>َ</w:t>
      </w:r>
      <w:r>
        <w:rPr>
          <w:rFonts w:asciiTheme="majorBidi" w:hAnsiTheme="majorBidi" w:cstheme="majorBidi"/>
          <w:sz w:val="24"/>
          <w:szCs w:val="24"/>
          <w:lang w:val="en-GB"/>
        </w:rPr>
        <w:t>(</w:t>
      </w:r>
      <w:r w:rsidRPr="00D95327">
        <w:rPr>
          <w:rFonts w:asciiTheme="majorBidi" w:hAnsiTheme="majorBidi" w:cstheme="majorBidi"/>
          <w:sz w:val="28"/>
          <w:szCs w:val="28"/>
          <w:lang w:val="en-GB"/>
        </w:rPr>
        <w:t>Kátaba</w:t>
      </w:r>
      <w:r>
        <w:rPr>
          <w:rFonts w:asciiTheme="majorBidi" w:hAnsiTheme="majorBidi" w:cstheme="majorBidi"/>
          <w:sz w:val="24"/>
          <w:szCs w:val="24"/>
          <w:lang w:val="en-GB"/>
        </w:rPr>
        <w:t>)</w:t>
      </w:r>
      <w:r w:rsidRPr="00F55B0B">
        <w:rPr>
          <w:rFonts w:asciiTheme="majorBidi" w:hAnsiTheme="majorBidi" w:cstheme="majorBidi"/>
          <w:sz w:val="24"/>
          <w:szCs w:val="24"/>
          <w:lang w:val="en-GB"/>
        </w:rPr>
        <w:t>.</w:t>
      </w:r>
    </w:p>
    <w:p w:rsidR="0023019F" w:rsidRPr="00F55B0B" w:rsidRDefault="0023019F" w:rsidP="0023019F">
      <w:pPr>
        <w:autoSpaceDE w:val="0"/>
        <w:autoSpaceDN w:val="0"/>
        <w:adjustRightInd w:val="0"/>
        <w:spacing w:after="0" w:line="360" w:lineRule="auto"/>
        <w:jc w:val="both"/>
        <w:rPr>
          <w:rFonts w:asciiTheme="majorBidi" w:hAnsiTheme="majorBidi" w:cstheme="majorBidi"/>
          <w:sz w:val="24"/>
          <w:szCs w:val="24"/>
        </w:rPr>
      </w:pPr>
      <w:r w:rsidRPr="00F55B0B">
        <w:rPr>
          <w:rFonts w:asciiTheme="majorBidi" w:hAnsiTheme="majorBidi" w:cstheme="majorBidi"/>
          <w:sz w:val="24"/>
          <w:szCs w:val="24"/>
        </w:rPr>
        <w:lastRenderedPageBreak/>
        <w:t>Table: CARS System for Short Vowel</w:t>
      </w:r>
    </w:p>
    <w:tbl>
      <w:tblPr>
        <w:tblStyle w:val="TableGrid"/>
        <w:tblW w:w="0" w:type="auto"/>
        <w:tblInd w:w="534" w:type="dxa"/>
        <w:tblLook w:val="04A0"/>
      </w:tblPr>
      <w:tblGrid>
        <w:gridCol w:w="1417"/>
        <w:gridCol w:w="1418"/>
        <w:gridCol w:w="2409"/>
      </w:tblGrid>
      <w:tr w:rsidR="0023019F" w:rsidRPr="00F55B0B" w:rsidTr="00652A0A">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CARS</w:t>
            </w:r>
          </w:p>
        </w:tc>
        <w:tc>
          <w:tcPr>
            <w:tcW w:w="1418"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Proxy</w:t>
            </w:r>
          </w:p>
        </w:tc>
        <w:tc>
          <w:tcPr>
            <w:tcW w:w="240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 xml:space="preserve">Description </w:t>
            </w:r>
          </w:p>
        </w:tc>
      </w:tr>
      <w:tr w:rsidR="0023019F" w:rsidRPr="00F55B0B" w:rsidTr="00652A0A">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eastAsia="CharisSIL" w:hAnsiTheme="majorBidi" w:cstheme="majorBidi"/>
                <w:sz w:val="24"/>
                <w:szCs w:val="24"/>
              </w:rPr>
              <w:t>A</w:t>
            </w:r>
          </w:p>
        </w:tc>
        <w:tc>
          <w:tcPr>
            <w:tcW w:w="1418"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a</w:t>
            </w:r>
          </w:p>
        </w:tc>
        <w:tc>
          <w:tcPr>
            <w:tcW w:w="240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short/a/</w:t>
            </w:r>
          </w:p>
        </w:tc>
      </w:tr>
      <w:tr w:rsidR="0023019F" w:rsidRPr="00F55B0B" w:rsidTr="00652A0A">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eastAsia="CharisSIL" w:hAnsiTheme="majorBidi" w:cstheme="majorBidi"/>
                <w:sz w:val="24"/>
                <w:szCs w:val="24"/>
              </w:rPr>
              <w:t>I</w:t>
            </w:r>
          </w:p>
        </w:tc>
        <w:tc>
          <w:tcPr>
            <w:tcW w:w="1418"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i</w:t>
            </w:r>
          </w:p>
        </w:tc>
        <w:tc>
          <w:tcPr>
            <w:tcW w:w="240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short /i/</w:t>
            </w:r>
          </w:p>
        </w:tc>
      </w:tr>
      <w:tr w:rsidR="0023019F" w:rsidRPr="00F55B0B" w:rsidTr="00652A0A">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eastAsia="CharisSIL" w:hAnsiTheme="majorBidi" w:cstheme="majorBidi"/>
                <w:sz w:val="24"/>
                <w:szCs w:val="24"/>
              </w:rPr>
              <w:t>U</w:t>
            </w:r>
          </w:p>
        </w:tc>
        <w:tc>
          <w:tcPr>
            <w:tcW w:w="1418"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u</w:t>
            </w:r>
          </w:p>
        </w:tc>
        <w:tc>
          <w:tcPr>
            <w:tcW w:w="240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short/u/</w:t>
            </w:r>
          </w:p>
        </w:tc>
      </w:tr>
      <w:tr w:rsidR="0023019F" w:rsidRPr="00F55B0B" w:rsidTr="00652A0A">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eastAsia="CharisSIL" w:hAnsiTheme="majorBidi" w:cstheme="majorBidi"/>
                <w:sz w:val="24"/>
                <w:szCs w:val="24"/>
              </w:rPr>
              <w:t>Á</w:t>
            </w:r>
          </w:p>
        </w:tc>
        <w:tc>
          <w:tcPr>
            <w:tcW w:w="1418"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a/</w:t>
            </w:r>
          </w:p>
        </w:tc>
        <w:tc>
          <w:tcPr>
            <w:tcW w:w="240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stressed short/a/</w:t>
            </w:r>
          </w:p>
        </w:tc>
      </w:tr>
      <w:tr w:rsidR="0023019F" w:rsidRPr="00F55B0B" w:rsidTr="00652A0A">
        <w:tc>
          <w:tcPr>
            <w:tcW w:w="1417" w:type="dxa"/>
          </w:tcPr>
          <w:p w:rsidR="0023019F" w:rsidRPr="00F55B0B" w:rsidRDefault="0023019F" w:rsidP="00652A0A">
            <w:pPr>
              <w:autoSpaceDE w:val="0"/>
              <w:autoSpaceDN w:val="0"/>
              <w:adjustRightInd w:val="0"/>
              <w:spacing w:line="360" w:lineRule="auto"/>
              <w:jc w:val="both"/>
              <w:rPr>
                <w:rFonts w:asciiTheme="majorBidi" w:eastAsia="CharisSIL" w:hAnsiTheme="majorBidi" w:cstheme="majorBidi"/>
                <w:sz w:val="24"/>
                <w:szCs w:val="24"/>
              </w:rPr>
            </w:pPr>
            <w:r w:rsidRPr="00F55B0B">
              <w:rPr>
                <w:rFonts w:asciiTheme="majorBidi" w:hAnsiTheme="majorBidi" w:cstheme="majorBidi"/>
                <w:sz w:val="24"/>
                <w:szCs w:val="24"/>
              </w:rPr>
              <w:t>Í</w:t>
            </w:r>
          </w:p>
        </w:tc>
        <w:tc>
          <w:tcPr>
            <w:tcW w:w="1418"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i/</w:t>
            </w:r>
          </w:p>
        </w:tc>
        <w:tc>
          <w:tcPr>
            <w:tcW w:w="240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stressed short/i/</w:t>
            </w:r>
          </w:p>
        </w:tc>
      </w:tr>
      <w:tr w:rsidR="0023019F" w:rsidRPr="00F55B0B" w:rsidTr="00652A0A">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Ú</w:t>
            </w:r>
          </w:p>
        </w:tc>
        <w:tc>
          <w:tcPr>
            <w:tcW w:w="1418"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u/</w:t>
            </w:r>
          </w:p>
        </w:tc>
        <w:tc>
          <w:tcPr>
            <w:tcW w:w="240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stressed short/u/</w:t>
            </w:r>
          </w:p>
        </w:tc>
      </w:tr>
    </w:tbl>
    <w:p w:rsidR="0023019F" w:rsidRPr="00F55B0B" w:rsidRDefault="0023019F" w:rsidP="0023019F">
      <w:pPr>
        <w:autoSpaceDE w:val="0"/>
        <w:autoSpaceDN w:val="0"/>
        <w:adjustRightInd w:val="0"/>
        <w:spacing w:after="0" w:line="360" w:lineRule="auto"/>
        <w:jc w:val="both"/>
        <w:rPr>
          <w:rFonts w:asciiTheme="majorBidi" w:hAnsiTheme="majorBidi" w:cstheme="majorBidi"/>
          <w:sz w:val="24"/>
          <w:szCs w:val="24"/>
        </w:rPr>
      </w:pPr>
    </w:p>
    <w:p w:rsidR="0023019F" w:rsidRDefault="0023019F" w:rsidP="0023019F">
      <w:pPr>
        <w:autoSpaceDE w:val="0"/>
        <w:autoSpaceDN w:val="0"/>
        <w:adjustRightInd w:val="0"/>
        <w:spacing w:after="0" w:line="360" w:lineRule="auto"/>
        <w:jc w:val="both"/>
        <w:rPr>
          <w:rFonts w:asciiTheme="majorBidi" w:hAnsiTheme="majorBidi" w:cstheme="majorBidi"/>
          <w:sz w:val="24"/>
          <w:szCs w:val="24"/>
        </w:rPr>
      </w:pPr>
      <w:r w:rsidRPr="00F55B0B">
        <w:rPr>
          <w:rFonts w:asciiTheme="majorBidi" w:hAnsiTheme="majorBidi" w:cstheme="majorBidi"/>
          <w:sz w:val="24"/>
          <w:szCs w:val="24"/>
        </w:rPr>
        <w:t xml:space="preserve">     Table: CARS System for Long Vowel</w:t>
      </w:r>
    </w:p>
    <w:p w:rsidR="0023019F" w:rsidRPr="00F55B0B" w:rsidRDefault="0023019F" w:rsidP="0023019F">
      <w:pPr>
        <w:autoSpaceDE w:val="0"/>
        <w:autoSpaceDN w:val="0"/>
        <w:adjustRightInd w:val="0"/>
        <w:spacing w:after="0" w:line="360" w:lineRule="auto"/>
        <w:jc w:val="both"/>
        <w:rPr>
          <w:rFonts w:asciiTheme="majorBidi" w:hAnsiTheme="majorBidi" w:cstheme="majorBidi"/>
          <w:sz w:val="24"/>
          <w:szCs w:val="24"/>
        </w:rPr>
      </w:pPr>
    </w:p>
    <w:tbl>
      <w:tblPr>
        <w:tblStyle w:val="TableGrid"/>
        <w:tblW w:w="0" w:type="auto"/>
        <w:tblInd w:w="534" w:type="dxa"/>
        <w:tblLook w:val="04A0"/>
      </w:tblPr>
      <w:tblGrid>
        <w:gridCol w:w="1417"/>
        <w:gridCol w:w="1418"/>
        <w:gridCol w:w="2409"/>
      </w:tblGrid>
      <w:tr w:rsidR="0023019F" w:rsidRPr="00F55B0B" w:rsidTr="00652A0A">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CARS</w:t>
            </w:r>
          </w:p>
        </w:tc>
        <w:tc>
          <w:tcPr>
            <w:tcW w:w="1418"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Proxy</w:t>
            </w:r>
          </w:p>
        </w:tc>
        <w:tc>
          <w:tcPr>
            <w:tcW w:w="240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 xml:space="preserve">Description </w:t>
            </w:r>
          </w:p>
        </w:tc>
      </w:tr>
      <w:tr w:rsidR="0023019F" w:rsidRPr="00F55B0B" w:rsidTr="00652A0A">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imes New Roman" w:eastAsia="CharisSIL" w:hAnsi="Times New Roman" w:cs="Times New Roman"/>
                <w:sz w:val="24"/>
                <w:szCs w:val="24"/>
              </w:rPr>
              <w:t>Ā</w:t>
            </w:r>
          </w:p>
        </w:tc>
        <w:tc>
          <w:tcPr>
            <w:tcW w:w="1418"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aa</w:t>
            </w:r>
          </w:p>
        </w:tc>
        <w:tc>
          <w:tcPr>
            <w:tcW w:w="240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long /a/</w:t>
            </w:r>
          </w:p>
        </w:tc>
      </w:tr>
      <w:tr w:rsidR="0023019F" w:rsidRPr="00F55B0B" w:rsidTr="00652A0A">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Pr>
                <w:rFonts w:ascii="Times New Roman" w:eastAsia="CharisSIL" w:hAnsi="Times New Roman" w:cs="Times New Roman"/>
                <w:sz w:val="24"/>
                <w:szCs w:val="24"/>
              </w:rPr>
              <w:t>Ī</w:t>
            </w:r>
          </w:p>
        </w:tc>
        <w:tc>
          <w:tcPr>
            <w:tcW w:w="1418"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ii</w:t>
            </w:r>
          </w:p>
        </w:tc>
        <w:tc>
          <w:tcPr>
            <w:tcW w:w="240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long /i/</w:t>
            </w:r>
          </w:p>
        </w:tc>
      </w:tr>
      <w:tr w:rsidR="0023019F" w:rsidRPr="00F55B0B" w:rsidTr="00652A0A">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Ū</w:t>
            </w:r>
          </w:p>
        </w:tc>
        <w:tc>
          <w:tcPr>
            <w:tcW w:w="1418"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uu</w:t>
            </w:r>
          </w:p>
        </w:tc>
        <w:tc>
          <w:tcPr>
            <w:tcW w:w="240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long /u/</w:t>
            </w:r>
          </w:p>
        </w:tc>
      </w:tr>
      <w:tr w:rsidR="0023019F" w:rsidRPr="00F55B0B" w:rsidTr="00652A0A">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imes New Roman" w:eastAsia="CharisSIL" w:hAnsi="Times New Roman" w:cs="Times New Roman"/>
                <w:sz w:val="24"/>
                <w:szCs w:val="24"/>
              </w:rPr>
              <w:t>ắ</w:t>
            </w:r>
          </w:p>
        </w:tc>
        <w:tc>
          <w:tcPr>
            <w:tcW w:w="1418"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aa/</w:t>
            </w:r>
          </w:p>
        </w:tc>
        <w:tc>
          <w:tcPr>
            <w:tcW w:w="240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stressed long /a/</w:t>
            </w:r>
          </w:p>
        </w:tc>
      </w:tr>
      <w:tr w:rsidR="0023019F" w:rsidRPr="00F55B0B" w:rsidTr="00652A0A">
        <w:tc>
          <w:tcPr>
            <w:tcW w:w="1417" w:type="dxa"/>
          </w:tcPr>
          <w:p w:rsidR="0023019F" w:rsidRPr="00F55B0B" w:rsidRDefault="0023019F" w:rsidP="00652A0A">
            <w:pPr>
              <w:autoSpaceDE w:val="0"/>
              <w:autoSpaceDN w:val="0"/>
              <w:adjustRightInd w:val="0"/>
              <w:spacing w:line="360" w:lineRule="auto"/>
              <w:jc w:val="both"/>
              <w:rPr>
                <w:rFonts w:asciiTheme="majorBidi" w:eastAsia="CharisSIL" w:hAnsiTheme="majorBidi" w:cstheme="majorBidi"/>
                <w:sz w:val="24"/>
                <w:szCs w:val="24"/>
              </w:rPr>
            </w:pPr>
            <w:r>
              <w:rPr>
                <w:rFonts w:asciiTheme="majorBidi" w:eastAsia="CharisSIL" w:hAnsiTheme="majorBidi" w:cstheme="majorBidi"/>
                <w:sz w:val="24"/>
                <w:szCs w:val="24"/>
              </w:rPr>
              <w:t>Ĭ</w:t>
            </w:r>
          </w:p>
        </w:tc>
        <w:tc>
          <w:tcPr>
            <w:tcW w:w="1418"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ii/</w:t>
            </w:r>
          </w:p>
        </w:tc>
        <w:tc>
          <w:tcPr>
            <w:tcW w:w="240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stressed long /i/</w:t>
            </w:r>
          </w:p>
        </w:tc>
      </w:tr>
      <w:tr w:rsidR="0023019F" w:rsidRPr="00F55B0B" w:rsidTr="00652A0A">
        <w:tc>
          <w:tcPr>
            <w:tcW w:w="1417"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Ŭ</w:t>
            </w:r>
          </w:p>
        </w:tc>
        <w:tc>
          <w:tcPr>
            <w:tcW w:w="1418"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uu/</w:t>
            </w:r>
          </w:p>
        </w:tc>
        <w:tc>
          <w:tcPr>
            <w:tcW w:w="2409" w:type="dxa"/>
          </w:tcPr>
          <w:p w:rsidR="0023019F" w:rsidRPr="00F55B0B" w:rsidRDefault="0023019F" w:rsidP="00652A0A">
            <w:pPr>
              <w:autoSpaceDE w:val="0"/>
              <w:autoSpaceDN w:val="0"/>
              <w:adjustRightInd w:val="0"/>
              <w:spacing w:line="360" w:lineRule="auto"/>
              <w:jc w:val="both"/>
              <w:rPr>
                <w:rFonts w:asciiTheme="majorBidi" w:hAnsiTheme="majorBidi" w:cstheme="majorBidi"/>
                <w:sz w:val="24"/>
                <w:szCs w:val="24"/>
              </w:rPr>
            </w:pPr>
            <w:r w:rsidRPr="00F55B0B">
              <w:rPr>
                <w:rFonts w:asciiTheme="majorBidi" w:hAnsiTheme="majorBidi" w:cstheme="majorBidi"/>
                <w:sz w:val="24"/>
                <w:szCs w:val="24"/>
              </w:rPr>
              <w:t>stressed long/u/</w:t>
            </w:r>
          </w:p>
        </w:tc>
      </w:tr>
    </w:tbl>
    <w:p w:rsidR="0023019F" w:rsidRPr="00F55B0B" w:rsidRDefault="0023019F" w:rsidP="0023019F">
      <w:pPr>
        <w:autoSpaceDE w:val="0"/>
        <w:autoSpaceDN w:val="0"/>
        <w:adjustRightInd w:val="0"/>
        <w:spacing w:after="0" w:line="360" w:lineRule="auto"/>
        <w:jc w:val="both"/>
        <w:rPr>
          <w:rFonts w:asciiTheme="majorBidi" w:hAnsiTheme="majorBidi" w:cstheme="majorBidi"/>
          <w:sz w:val="24"/>
          <w:szCs w:val="24"/>
        </w:rPr>
      </w:pPr>
    </w:p>
    <w:p w:rsidR="0023019F" w:rsidRDefault="0023019F" w:rsidP="0023019F">
      <w:pPr>
        <w:autoSpaceDE w:val="0"/>
        <w:autoSpaceDN w:val="0"/>
        <w:adjustRightInd w:val="0"/>
        <w:spacing w:after="0" w:line="360" w:lineRule="auto"/>
        <w:jc w:val="both"/>
        <w:rPr>
          <w:rFonts w:ascii="Times New Roman" w:eastAsia="Times New Roman" w:hAnsi="Times New Roman" w:cs="Times New Roman"/>
          <w:sz w:val="24"/>
          <w:szCs w:val="24"/>
        </w:rPr>
      </w:pPr>
      <w:r w:rsidRPr="00F55B0B">
        <w:rPr>
          <w:rFonts w:asciiTheme="majorBidi" w:hAnsiTheme="majorBidi" w:cstheme="majorBidi"/>
          <w:b/>
          <w:bCs/>
          <w:sz w:val="24"/>
          <w:szCs w:val="24"/>
        </w:rPr>
        <w:t>Source:</w:t>
      </w:r>
      <w:r w:rsidRPr="00F55B0B">
        <w:rPr>
          <w:rFonts w:asciiTheme="majorBidi" w:hAnsiTheme="majorBidi" w:cstheme="majorBidi"/>
          <w:sz w:val="24"/>
          <w:szCs w:val="24"/>
        </w:rPr>
        <w:t xml:space="preserve"> Adapted from </w:t>
      </w:r>
      <w:r w:rsidRPr="00F55B0B">
        <w:rPr>
          <w:rFonts w:ascii="TimesNewRomanPS-BoldMT" w:cs="TimesNewRomanPS-BoldMT"/>
          <w:b/>
          <w:bCs/>
          <w:sz w:val="24"/>
          <w:szCs w:val="24"/>
        </w:rPr>
        <w:t>CJKI Arabic</w:t>
      </w:r>
      <w:r>
        <w:rPr>
          <w:rFonts w:ascii="TimesNewRomanPS-BoldMT" w:cs="TimesNewRomanPS-BoldMT"/>
          <w:b/>
          <w:bCs/>
          <w:sz w:val="24"/>
          <w:szCs w:val="24"/>
        </w:rPr>
        <w:t>-Islamic</w:t>
      </w:r>
      <w:r w:rsidRPr="00F55B0B">
        <w:rPr>
          <w:rFonts w:ascii="TimesNewRomanPS-BoldMT" w:cs="TimesNewRomanPS-BoldMT"/>
          <w:b/>
          <w:bCs/>
          <w:sz w:val="24"/>
          <w:szCs w:val="24"/>
        </w:rPr>
        <w:t xml:space="preserve"> Romanization System (</w:t>
      </w:r>
      <w:r w:rsidRPr="00F55B0B">
        <w:rPr>
          <w:rFonts w:ascii="TimesNewRomanPSMT" w:cs="TimesNewRomanPSMT"/>
          <w:sz w:val="24"/>
          <w:szCs w:val="24"/>
        </w:rPr>
        <w:t>(</w:t>
      </w:r>
      <w:r w:rsidRPr="00F55B0B">
        <w:rPr>
          <w:rFonts w:asciiTheme="majorBidi" w:hAnsiTheme="majorBidi" w:cstheme="majorBidi"/>
          <w:sz w:val="24"/>
          <w:szCs w:val="24"/>
        </w:rPr>
        <w:t>Halpern</w:t>
      </w:r>
      <w:r w:rsidRPr="00F55B0B">
        <w:rPr>
          <w:rFonts w:ascii="Times New Roman" w:eastAsia="Times New Roman" w:hAnsi="Times New Roman" w:cs="Times New Roman"/>
          <w:sz w:val="24"/>
          <w:szCs w:val="24"/>
        </w:rPr>
        <w:t>, 2007:4)</w:t>
      </w:r>
    </w:p>
    <w:p w:rsidR="0023019F" w:rsidRPr="00F55B0B" w:rsidRDefault="0023019F" w:rsidP="0023019F">
      <w:pPr>
        <w:autoSpaceDE w:val="0"/>
        <w:autoSpaceDN w:val="0"/>
        <w:adjustRightInd w:val="0"/>
        <w:spacing w:after="0" w:line="360" w:lineRule="auto"/>
        <w:jc w:val="both"/>
        <w:rPr>
          <w:rFonts w:ascii="Times New Roman" w:eastAsia="Times New Roman" w:hAnsi="Times New Roman" w:cs="Times New Roman"/>
          <w:sz w:val="24"/>
          <w:szCs w:val="24"/>
        </w:rPr>
      </w:pPr>
    </w:p>
    <w:p w:rsidR="0023019F" w:rsidRDefault="0023019F" w:rsidP="0023019F">
      <w:pPr>
        <w:autoSpaceDE w:val="0"/>
        <w:autoSpaceDN w:val="0"/>
        <w:adjustRightInd w:val="0"/>
        <w:spacing w:after="0" w:line="360" w:lineRule="auto"/>
        <w:jc w:val="both"/>
        <w:rPr>
          <w:rFonts w:asciiTheme="majorBidi" w:hAnsiTheme="majorBidi" w:cstheme="majorBidi"/>
          <w:sz w:val="24"/>
          <w:szCs w:val="24"/>
        </w:rPr>
      </w:pPr>
      <w:r w:rsidRPr="00F55B0B">
        <w:rPr>
          <w:rFonts w:asciiTheme="majorBidi" w:hAnsiTheme="majorBidi" w:cstheme="majorBidi"/>
          <w:sz w:val="24"/>
          <w:szCs w:val="24"/>
        </w:rPr>
        <w:t>The major innovation of CARS is</w:t>
      </w:r>
      <w:r>
        <w:rPr>
          <w:rFonts w:asciiTheme="majorBidi" w:hAnsiTheme="majorBidi" w:cstheme="majorBidi"/>
          <w:sz w:val="24"/>
          <w:szCs w:val="24"/>
        </w:rPr>
        <w:t xml:space="preserve"> in the area of consonant despite the fact that</w:t>
      </w:r>
      <w:r w:rsidRPr="00F55B0B">
        <w:rPr>
          <w:rFonts w:asciiTheme="majorBidi" w:hAnsiTheme="majorBidi" w:cstheme="majorBidi"/>
          <w:sz w:val="24"/>
          <w:szCs w:val="24"/>
        </w:rPr>
        <w:t xml:space="preserve"> the conventional </w:t>
      </w:r>
      <w:r w:rsidRPr="00D23FE6">
        <w:rPr>
          <w:rFonts w:asciiTheme="majorBidi" w:hAnsiTheme="majorBidi" w:cstheme="majorBidi"/>
          <w:sz w:val="24"/>
          <w:szCs w:val="24"/>
        </w:rPr>
        <w:t>consonants are maintained with the exception of few of them which includes the following;</w:t>
      </w:r>
    </w:p>
    <w:p w:rsidR="0023019F" w:rsidRPr="00D23FE6" w:rsidRDefault="0023019F" w:rsidP="0023019F">
      <w:pPr>
        <w:autoSpaceDE w:val="0"/>
        <w:autoSpaceDN w:val="0"/>
        <w:adjustRightInd w:val="0"/>
        <w:spacing w:after="0" w:line="360" w:lineRule="auto"/>
        <w:jc w:val="both"/>
        <w:rPr>
          <w:rFonts w:asciiTheme="majorBidi" w:hAnsiTheme="majorBidi" w:cstheme="majorBidi"/>
          <w:sz w:val="24"/>
          <w:szCs w:val="24"/>
        </w:rPr>
      </w:pPr>
    </w:p>
    <w:p w:rsidR="0023019F" w:rsidRPr="00C101E9" w:rsidRDefault="0023019F" w:rsidP="0023019F">
      <w:pPr>
        <w:pStyle w:val="ListParagraph"/>
        <w:numPr>
          <w:ilvl w:val="0"/>
          <w:numId w:val="5"/>
        </w:numPr>
        <w:autoSpaceDE w:val="0"/>
        <w:autoSpaceDN w:val="0"/>
        <w:adjustRightInd w:val="0"/>
        <w:spacing w:after="0" w:line="360" w:lineRule="auto"/>
        <w:jc w:val="both"/>
        <w:rPr>
          <w:rFonts w:asciiTheme="majorBidi" w:hAnsiTheme="majorBidi" w:cstheme="majorBidi"/>
          <w:sz w:val="24"/>
          <w:szCs w:val="24"/>
        </w:rPr>
      </w:pPr>
      <w:r w:rsidRPr="00D23FE6">
        <w:rPr>
          <w:rFonts w:asciiTheme="majorBidi" w:hAnsiTheme="majorBidi" w:cstheme="majorBidi"/>
          <w:b/>
          <w:bCs/>
          <w:sz w:val="24"/>
          <w:szCs w:val="24"/>
        </w:rPr>
        <w:t>Consonant Assimilation</w:t>
      </w:r>
      <w:r>
        <w:rPr>
          <w:rFonts w:asciiTheme="majorBidi" w:hAnsiTheme="majorBidi" w:cstheme="majorBidi"/>
          <w:sz w:val="24"/>
          <w:szCs w:val="24"/>
        </w:rPr>
        <w:t>: D</w:t>
      </w:r>
      <w:r w:rsidRPr="00D23FE6">
        <w:rPr>
          <w:rFonts w:asciiTheme="majorBidi" w:hAnsiTheme="majorBidi" w:cstheme="majorBidi"/>
          <w:sz w:val="24"/>
          <w:szCs w:val="24"/>
        </w:rPr>
        <w:t>efinite article ‘</w:t>
      </w:r>
      <w:r w:rsidRPr="00D23FE6">
        <w:rPr>
          <w:rFonts w:asciiTheme="majorBidi" w:hAnsiTheme="majorBidi" w:cstheme="majorBidi"/>
          <w:sz w:val="28"/>
          <w:szCs w:val="28"/>
        </w:rPr>
        <w:t>Al’</w:t>
      </w:r>
      <w:r w:rsidRPr="00D23FE6">
        <w:rPr>
          <w:rFonts w:asciiTheme="majorBidi" w:hAnsiTheme="majorBidi" w:cstheme="majorBidi"/>
          <w:sz w:val="24"/>
          <w:szCs w:val="24"/>
        </w:rPr>
        <w:t xml:space="preserve"> as in </w:t>
      </w:r>
      <w:r w:rsidRPr="00D23FE6">
        <w:rPr>
          <w:rFonts w:asciiTheme="majorBidi" w:hAnsiTheme="majorBidi" w:cstheme="majorBidi" w:hint="cs"/>
          <w:sz w:val="28"/>
          <w:szCs w:val="28"/>
          <w:rtl/>
        </w:rPr>
        <w:t>ال</w:t>
      </w:r>
      <w:r w:rsidRPr="00D23FE6">
        <w:rPr>
          <w:rFonts w:asciiTheme="majorBidi" w:hAnsiTheme="majorBidi" w:cstheme="majorBidi"/>
          <w:sz w:val="24"/>
          <w:szCs w:val="24"/>
        </w:rPr>
        <w:t xml:space="preserve"> whether it either appears as moon </w:t>
      </w:r>
      <w:r w:rsidRPr="00F55B0B">
        <w:rPr>
          <w:rFonts w:asciiTheme="majorBidi" w:hAnsiTheme="majorBidi" w:cstheme="majorBidi"/>
          <w:sz w:val="24"/>
          <w:szCs w:val="24"/>
        </w:rPr>
        <w:t>or sun letter is transcribed as ‘</w:t>
      </w:r>
      <w:r>
        <w:rPr>
          <w:rFonts w:asciiTheme="majorBidi" w:hAnsiTheme="majorBidi" w:cstheme="majorBidi"/>
          <w:sz w:val="28"/>
          <w:szCs w:val="28"/>
        </w:rPr>
        <w:t>A</w:t>
      </w:r>
      <w:r w:rsidRPr="00512BEE">
        <w:rPr>
          <w:rFonts w:asciiTheme="majorBidi" w:hAnsiTheme="majorBidi" w:cstheme="majorBidi"/>
          <w:sz w:val="28"/>
          <w:szCs w:val="28"/>
        </w:rPr>
        <w:t>l’</w:t>
      </w:r>
      <w:r w:rsidRPr="00F55B0B">
        <w:rPr>
          <w:rFonts w:asciiTheme="majorBidi" w:hAnsiTheme="majorBidi" w:cstheme="majorBidi"/>
          <w:sz w:val="24"/>
          <w:szCs w:val="24"/>
        </w:rPr>
        <w:t xml:space="preserve"> in some Romanization systems but CARS shows a difference when article ‘</w:t>
      </w:r>
      <w:r>
        <w:rPr>
          <w:rFonts w:asciiTheme="majorBidi" w:hAnsiTheme="majorBidi" w:cstheme="majorBidi"/>
          <w:sz w:val="28"/>
          <w:szCs w:val="28"/>
        </w:rPr>
        <w:t>A</w:t>
      </w:r>
      <w:r w:rsidRPr="00512BEE">
        <w:rPr>
          <w:rFonts w:asciiTheme="majorBidi" w:hAnsiTheme="majorBidi" w:cstheme="majorBidi"/>
          <w:sz w:val="28"/>
          <w:szCs w:val="28"/>
        </w:rPr>
        <w:t>l’</w:t>
      </w:r>
      <w:r>
        <w:rPr>
          <w:rFonts w:asciiTheme="majorBidi" w:hAnsiTheme="majorBidi" w:cstheme="majorBidi"/>
          <w:sz w:val="24"/>
          <w:szCs w:val="24"/>
        </w:rPr>
        <w:t xml:space="preserve"> precedes sun letter </w:t>
      </w:r>
      <w:r w:rsidRPr="00F55B0B">
        <w:rPr>
          <w:rFonts w:asciiTheme="majorBidi" w:hAnsiTheme="majorBidi" w:cstheme="majorBidi"/>
          <w:sz w:val="24"/>
          <w:szCs w:val="24"/>
        </w:rPr>
        <w:t>by doubling the</w:t>
      </w:r>
      <w:r>
        <w:rPr>
          <w:rFonts w:asciiTheme="majorBidi" w:hAnsiTheme="majorBidi" w:cstheme="majorBidi"/>
          <w:sz w:val="24"/>
          <w:szCs w:val="24"/>
        </w:rPr>
        <w:t xml:space="preserve"> particular sun</w:t>
      </w:r>
      <w:r w:rsidRPr="00F55B0B">
        <w:rPr>
          <w:rFonts w:asciiTheme="majorBidi" w:hAnsiTheme="majorBidi" w:cstheme="majorBidi"/>
          <w:sz w:val="24"/>
          <w:szCs w:val="24"/>
        </w:rPr>
        <w:t xml:space="preserve"> letter in question</w:t>
      </w:r>
      <w:r>
        <w:rPr>
          <w:rFonts w:asciiTheme="majorBidi" w:hAnsiTheme="majorBidi" w:cstheme="majorBidi"/>
          <w:sz w:val="24"/>
          <w:szCs w:val="24"/>
        </w:rPr>
        <w:t xml:space="preserve"> in order</w:t>
      </w:r>
      <w:r w:rsidRPr="00F55B0B">
        <w:rPr>
          <w:rFonts w:asciiTheme="majorBidi" w:hAnsiTheme="majorBidi" w:cstheme="majorBidi"/>
          <w:sz w:val="24"/>
          <w:szCs w:val="24"/>
        </w:rPr>
        <w:t xml:space="preserve"> to indicate the assimilated pronunciation explicitly as in </w:t>
      </w:r>
      <w:r w:rsidRPr="00512BEE">
        <w:rPr>
          <w:rFonts w:asciiTheme="majorBidi" w:hAnsiTheme="majorBidi" w:cstheme="majorBidi"/>
          <w:sz w:val="28"/>
          <w:szCs w:val="28"/>
          <w:rtl/>
        </w:rPr>
        <w:t>ٱ</w:t>
      </w:r>
      <w:r w:rsidRPr="00512BEE">
        <w:rPr>
          <w:rFonts w:asciiTheme="majorBidi" w:hAnsiTheme="majorBidi" w:cstheme="majorBidi" w:hint="cs"/>
          <w:sz w:val="28"/>
          <w:szCs w:val="28"/>
          <w:rtl/>
        </w:rPr>
        <w:t>لر</w:t>
      </w:r>
      <w:r w:rsidRPr="00512BEE">
        <w:rPr>
          <w:rFonts w:asciiTheme="majorBidi" w:hAnsiTheme="majorBidi" w:cstheme="majorBidi"/>
          <w:sz w:val="28"/>
          <w:szCs w:val="28"/>
          <w:rtl/>
        </w:rPr>
        <w:t>ّ</w:t>
      </w:r>
      <w:r w:rsidRPr="00512BEE">
        <w:rPr>
          <w:rFonts w:asciiTheme="majorBidi" w:hAnsiTheme="majorBidi" w:cstheme="majorBidi" w:hint="cs"/>
          <w:sz w:val="28"/>
          <w:szCs w:val="28"/>
          <w:rtl/>
        </w:rPr>
        <w:t>ج</w:t>
      </w:r>
      <w:r w:rsidRPr="00512BEE">
        <w:rPr>
          <w:rFonts w:asciiTheme="majorBidi" w:hAnsiTheme="majorBidi" w:cstheme="majorBidi"/>
          <w:sz w:val="28"/>
          <w:szCs w:val="28"/>
          <w:rtl/>
        </w:rPr>
        <w:t>ْ</w:t>
      </w:r>
      <w:r w:rsidRPr="00512BEE">
        <w:rPr>
          <w:rFonts w:asciiTheme="majorBidi" w:hAnsiTheme="majorBidi" w:cstheme="majorBidi" w:hint="cs"/>
          <w:sz w:val="28"/>
          <w:szCs w:val="28"/>
          <w:rtl/>
        </w:rPr>
        <w:t>ل</w:t>
      </w:r>
      <w:r w:rsidRPr="00512BEE">
        <w:rPr>
          <w:rFonts w:asciiTheme="majorBidi" w:hAnsiTheme="majorBidi" w:cstheme="majorBidi"/>
          <w:sz w:val="28"/>
          <w:szCs w:val="28"/>
          <w:rtl/>
        </w:rPr>
        <w:t>ُ</w:t>
      </w:r>
      <w:r>
        <w:rPr>
          <w:rFonts w:asciiTheme="majorBidi" w:hAnsiTheme="majorBidi" w:cstheme="majorBidi"/>
          <w:sz w:val="24"/>
          <w:szCs w:val="24"/>
          <w:lang w:val="en-GB"/>
        </w:rPr>
        <w:t xml:space="preserve">  ‘</w:t>
      </w:r>
      <w:r w:rsidRPr="00512BEE">
        <w:rPr>
          <w:rFonts w:asciiTheme="majorBidi" w:hAnsiTheme="majorBidi" w:cstheme="majorBidi"/>
          <w:sz w:val="28"/>
          <w:szCs w:val="28"/>
          <w:lang w:val="en-GB"/>
        </w:rPr>
        <w:t>Arrájlu’</w:t>
      </w:r>
      <w:r w:rsidRPr="00F55B0B">
        <w:rPr>
          <w:rFonts w:asciiTheme="majorBidi" w:hAnsiTheme="majorBidi" w:cstheme="majorBidi"/>
          <w:sz w:val="24"/>
          <w:szCs w:val="24"/>
          <w:lang w:val="en-GB"/>
        </w:rPr>
        <w:t>.</w:t>
      </w:r>
    </w:p>
    <w:p w:rsidR="0023019F" w:rsidRPr="00F55B0B" w:rsidRDefault="0023019F" w:rsidP="0023019F">
      <w:pPr>
        <w:pStyle w:val="ListParagraph"/>
        <w:autoSpaceDE w:val="0"/>
        <w:autoSpaceDN w:val="0"/>
        <w:adjustRightInd w:val="0"/>
        <w:spacing w:after="0" w:line="360" w:lineRule="auto"/>
        <w:jc w:val="both"/>
        <w:rPr>
          <w:rFonts w:asciiTheme="majorBidi" w:hAnsiTheme="majorBidi" w:cstheme="majorBidi"/>
          <w:sz w:val="24"/>
          <w:szCs w:val="24"/>
        </w:rPr>
      </w:pPr>
    </w:p>
    <w:p w:rsidR="0023019F" w:rsidRPr="00C101E9" w:rsidRDefault="0023019F" w:rsidP="0023019F">
      <w:pPr>
        <w:pStyle w:val="ListParagraph"/>
        <w:numPr>
          <w:ilvl w:val="0"/>
          <w:numId w:val="5"/>
        </w:numPr>
        <w:autoSpaceDE w:val="0"/>
        <w:autoSpaceDN w:val="0"/>
        <w:adjustRightInd w:val="0"/>
        <w:spacing w:after="0" w:line="360" w:lineRule="auto"/>
        <w:jc w:val="both"/>
        <w:rPr>
          <w:rFonts w:asciiTheme="majorBidi" w:hAnsiTheme="majorBidi" w:cstheme="majorBidi"/>
          <w:sz w:val="24"/>
          <w:szCs w:val="24"/>
        </w:rPr>
      </w:pPr>
      <w:r w:rsidRPr="00F55B0B">
        <w:rPr>
          <w:rFonts w:asciiTheme="majorBidi" w:hAnsiTheme="majorBidi" w:cstheme="majorBidi"/>
          <w:b/>
          <w:bCs/>
          <w:sz w:val="24"/>
          <w:szCs w:val="24"/>
        </w:rPr>
        <w:lastRenderedPageBreak/>
        <w:t>Hamza</w:t>
      </w:r>
      <w:r>
        <w:rPr>
          <w:rFonts w:asciiTheme="majorBidi" w:hAnsiTheme="majorBidi" w:cstheme="majorBidi"/>
          <w:b/>
          <w:bCs/>
          <w:sz w:val="24"/>
          <w:szCs w:val="24"/>
        </w:rPr>
        <w:t>h</w:t>
      </w:r>
      <w:r w:rsidRPr="00F55B0B">
        <w:rPr>
          <w:rFonts w:asciiTheme="majorBidi" w:hAnsiTheme="majorBidi" w:cstheme="majorBidi"/>
          <w:b/>
          <w:bCs/>
          <w:sz w:val="24"/>
          <w:szCs w:val="24"/>
        </w:rPr>
        <w:t>:</w:t>
      </w:r>
      <w:r w:rsidRPr="00F55B0B">
        <w:rPr>
          <w:rFonts w:asciiTheme="majorBidi" w:hAnsiTheme="majorBidi" w:cstheme="majorBidi"/>
          <w:sz w:val="24"/>
          <w:szCs w:val="24"/>
        </w:rPr>
        <w:t xml:space="preserve"> CA</w:t>
      </w:r>
      <w:r>
        <w:rPr>
          <w:rFonts w:asciiTheme="majorBidi" w:hAnsiTheme="majorBidi" w:cstheme="majorBidi"/>
          <w:sz w:val="24"/>
          <w:szCs w:val="24"/>
        </w:rPr>
        <w:t>RS adopts a new way of writing H</w:t>
      </w:r>
      <w:r w:rsidRPr="00F55B0B">
        <w:rPr>
          <w:rFonts w:asciiTheme="majorBidi" w:hAnsiTheme="majorBidi" w:cstheme="majorBidi"/>
          <w:sz w:val="24"/>
          <w:szCs w:val="24"/>
        </w:rPr>
        <w:t>amza</w:t>
      </w:r>
      <w:r>
        <w:rPr>
          <w:rFonts w:asciiTheme="majorBidi" w:hAnsiTheme="majorBidi" w:cstheme="majorBidi"/>
          <w:sz w:val="24"/>
          <w:szCs w:val="24"/>
        </w:rPr>
        <w:t>h</w:t>
      </w:r>
      <w:r w:rsidRPr="00F55B0B">
        <w:rPr>
          <w:rFonts w:asciiTheme="majorBidi" w:hAnsiTheme="majorBidi" w:cstheme="majorBidi"/>
          <w:sz w:val="24"/>
          <w:szCs w:val="24"/>
        </w:rPr>
        <w:t xml:space="preserve"> differently from the conventional way which is represented by apostrophe in some Romanization systems. But in case of CARS, right half ring is used to represent </w:t>
      </w:r>
      <w:r>
        <w:rPr>
          <w:rFonts w:asciiTheme="majorBidi" w:hAnsiTheme="majorBidi" w:cstheme="majorBidi"/>
          <w:sz w:val="24"/>
          <w:szCs w:val="24"/>
        </w:rPr>
        <w:t>H</w:t>
      </w:r>
      <w:r w:rsidRPr="00F55B0B">
        <w:rPr>
          <w:rFonts w:asciiTheme="majorBidi" w:hAnsiTheme="majorBidi" w:cstheme="majorBidi"/>
          <w:sz w:val="24"/>
          <w:szCs w:val="24"/>
        </w:rPr>
        <w:t>amza</w:t>
      </w:r>
      <w:r>
        <w:rPr>
          <w:rFonts w:asciiTheme="majorBidi" w:hAnsiTheme="majorBidi" w:cstheme="majorBidi"/>
          <w:sz w:val="24"/>
          <w:szCs w:val="24"/>
        </w:rPr>
        <w:t>h</w:t>
      </w:r>
      <w:r w:rsidRPr="00F55B0B">
        <w:rPr>
          <w:rFonts w:asciiTheme="majorBidi" w:hAnsiTheme="majorBidi" w:cstheme="majorBidi"/>
          <w:sz w:val="24"/>
          <w:szCs w:val="24"/>
        </w:rPr>
        <w:t xml:space="preserve"> which is maintained no matter its position in a word for the purpose of reminding the reader that it is a consonant that must not be omitted. Hence,</w:t>
      </w:r>
      <w:r w:rsidRPr="00533608">
        <w:rPr>
          <w:rFonts w:asciiTheme="majorBidi" w:hAnsiTheme="majorBidi" w:cstheme="majorBidi"/>
          <w:sz w:val="28"/>
          <w:szCs w:val="28"/>
          <w:rtl/>
        </w:rPr>
        <w:t>ٳ</w:t>
      </w:r>
      <w:r w:rsidRPr="00533608">
        <w:rPr>
          <w:rFonts w:ascii="Times New Roman" w:hAnsi="Times New Roman" w:cs="Times New Roman" w:hint="cs"/>
          <w:sz w:val="28"/>
          <w:szCs w:val="28"/>
          <w:rtl/>
        </w:rPr>
        <w:t>أ</w:t>
      </w:r>
      <w:r w:rsidRPr="00533608">
        <w:rPr>
          <w:rFonts w:ascii="Times New Roman" w:hAnsi="Times New Roman" w:cs="Times New Roman"/>
          <w:sz w:val="28"/>
          <w:szCs w:val="28"/>
          <w:rtl/>
        </w:rPr>
        <w:t>َ</w:t>
      </w:r>
      <w:r w:rsidRPr="00533608">
        <w:rPr>
          <w:rFonts w:ascii="Times New Roman" w:hAnsi="Times New Roman" w:cs="Times New Roman" w:hint="cs"/>
          <w:sz w:val="28"/>
          <w:szCs w:val="28"/>
          <w:rtl/>
        </w:rPr>
        <w:t>أَ</w:t>
      </w:r>
      <w:r w:rsidRPr="00F55B0B">
        <w:rPr>
          <w:rFonts w:asciiTheme="majorBidi" w:hAnsiTheme="majorBidi" w:cstheme="majorBidi" w:hint="cs"/>
          <w:sz w:val="24"/>
          <w:szCs w:val="24"/>
        </w:rPr>
        <w:t>and</w:t>
      </w:r>
      <w:r w:rsidRPr="00F55B0B">
        <w:rPr>
          <w:rFonts w:asciiTheme="majorBidi" w:hAnsiTheme="majorBidi" w:cstheme="majorBidi"/>
          <w:sz w:val="24"/>
          <w:szCs w:val="24"/>
          <w:lang w:val="en-GB"/>
        </w:rPr>
        <w:t xml:space="preserve"> (their variants</w:t>
      </w:r>
      <w:r w:rsidRPr="00533608">
        <w:rPr>
          <w:rFonts w:asciiTheme="majorBidi" w:hAnsiTheme="majorBidi" w:cstheme="majorBidi" w:hint="cs"/>
          <w:sz w:val="28"/>
          <w:szCs w:val="28"/>
          <w:rtl/>
        </w:rPr>
        <w:t xml:space="preserve"> آ, ء</w:t>
      </w:r>
      <w:r w:rsidRPr="00F55B0B">
        <w:rPr>
          <w:rFonts w:asciiTheme="majorBidi" w:hAnsiTheme="majorBidi" w:cstheme="majorBidi" w:hint="cs"/>
          <w:sz w:val="24"/>
          <w:szCs w:val="24"/>
          <w:rtl/>
        </w:rPr>
        <w:t xml:space="preserve">, </w:t>
      </w:r>
      <w:r w:rsidRPr="00533608">
        <w:rPr>
          <w:rFonts w:asciiTheme="majorBidi" w:hAnsiTheme="majorBidi" w:cstheme="majorBidi" w:hint="cs"/>
          <w:sz w:val="28"/>
          <w:szCs w:val="28"/>
          <w:rtl/>
        </w:rPr>
        <w:t>ؤئ</w:t>
      </w:r>
      <w:r w:rsidRPr="00F55B0B">
        <w:rPr>
          <w:rFonts w:asciiTheme="majorBidi" w:hAnsiTheme="majorBidi" w:cstheme="majorBidi"/>
          <w:sz w:val="24"/>
          <w:szCs w:val="24"/>
        </w:rPr>
        <w:t xml:space="preserve">) are represented by </w:t>
      </w:r>
      <w:r w:rsidRPr="00FC4BD8">
        <w:rPr>
          <w:rFonts w:asciiTheme="majorBidi" w:eastAsia="CharisSIL" w:hAnsiTheme="majorBidi" w:cstheme="majorBidi"/>
          <w:sz w:val="28"/>
          <w:szCs w:val="28"/>
        </w:rPr>
        <w:t>ʾ</w:t>
      </w:r>
      <w:r w:rsidRPr="00FC4BD8">
        <w:rPr>
          <w:rFonts w:asciiTheme="majorBidi" w:eastAsia="CharisSIL" w:hAnsiTheme="majorBidi" w:cstheme="majorBidi"/>
          <w:i/>
          <w:iCs/>
          <w:sz w:val="28"/>
          <w:szCs w:val="28"/>
        </w:rPr>
        <w:t>a, ʾi</w:t>
      </w:r>
      <w:r w:rsidRPr="00FC4BD8">
        <w:rPr>
          <w:rFonts w:ascii="TimesNewRomanPSMT" w:eastAsia="CharisSIL" w:cs="TimesNewRomanPSMT"/>
          <w:sz w:val="24"/>
          <w:szCs w:val="24"/>
        </w:rPr>
        <w:t>and</w:t>
      </w:r>
      <w:r w:rsidRPr="00FC4BD8">
        <w:rPr>
          <w:rFonts w:asciiTheme="majorBidi" w:eastAsia="CharisSIL" w:hAnsiTheme="majorBidi" w:cstheme="majorBidi"/>
          <w:sz w:val="28"/>
          <w:szCs w:val="28"/>
        </w:rPr>
        <w:t>ʾ</w:t>
      </w:r>
      <w:r w:rsidRPr="00FC4BD8">
        <w:rPr>
          <w:rFonts w:asciiTheme="majorBidi" w:eastAsia="CharisSIL" w:hAnsiTheme="majorBidi" w:cstheme="majorBidi"/>
          <w:i/>
          <w:iCs/>
          <w:sz w:val="28"/>
          <w:szCs w:val="28"/>
        </w:rPr>
        <w:t>u</w:t>
      </w:r>
      <w:r w:rsidRPr="00FC4BD8">
        <w:rPr>
          <w:rFonts w:ascii="CharisSIL-Italic" w:eastAsia="CharisSIL" w:hAnsi="CharisSIL-Italic" w:cs="CharisSIL-Italic"/>
          <w:i/>
          <w:iCs/>
          <w:sz w:val="28"/>
          <w:szCs w:val="28"/>
        </w:rPr>
        <w:t xml:space="preserve">, </w:t>
      </w:r>
      <w:r w:rsidRPr="00FC4BD8">
        <w:rPr>
          <w:rFonts w:ascii="CharisSIL-Italic" w:eastAsia="CharisSIL" w:hAnsi="CharisSIL-Italic" w:cs="CharisSIL-Italic"/>
          <w:sz w:val="24"/>
          <w:szCs w:val="24"/>
        </w:rPr>
        <w:t>as in</w:t>
      </w:r>
      <w:r w:rsidRPr="00FC4BD8">
        <w:rPr>
          <w:rFonts w:asciiTheme="majorBidi" w:eastAsia="CharisSIL" w:hAnsiTheme="majorBidi" w:cstheme="majorBidi"/>
          <w:sz w:val="28"/>
          <w:szCs w:val="28"/>
          <w:rtl/>
        </w:rPr>
        <w:t xml:space="preserve">أخذ   </w:t>
      </w:r>
      <w:r w:rsidRPr="00FC4BD8">
        <w:rPr>
          <w:rFonts w:asciiTheme="majorBidi" w:hAnsiTheme="majorBidi" w:cstheme="majorBidi"/>
          <w:i/>
          <w:iCs/>
          <w:sz w:val="28"/>
          <w:szCs w:val="28"/>
        </w:rPr>
        <w:t>ʾákhadha</w:t>
      </w:r>
      <w:r w:rsidRPr="00F55B0B">
        <w:rPr>
          <w:rFonts w:asciiTheme="majorBidi" w:hAnsiTheme="majorBidi" w:cstheme="majorBidi"/>
          <w:i/>
          <w:iCs/>
          <w:sz w:val="24"/>
          <w:szCs w:val="24"/>
        </w:rPr>
        <w:t xml:space="preserve">. </w:t>
      </w:r>
      <w:r w:rsidRPr="00F55B0B">
        <w:rPr>
          <w:rFonts w:asciiTheme="majorBidi" w:hAnsiTheme="majorBidi" w:cstheme="majorBidi"/>
          <w:sz w:val="24"/>
          <w:szCs w:val="24"/>
        </w:rPr>
        <w:t>Interestingly, Halpern</w:t>
      </w:r>
      <w:r w:rsidRPr="00F55B0B">
        <w:rPr>
          <w:rFonts w:ascii="Times New Roman" w:eastAsia="Times New Roman" w:hAnsi="Times New Roman" w:cs="Times New Roman"/>
          <w:sz w:val="24"/>
          <w:szCs w:val="24"/>
        </w:rPr>
        <w:t xml:space="preserve">, (2007) opines that using of apostrophe to representing </w:t>
      </w:r>
      <w:r>
        <w:rPr>
          <w:rFonts w:asciiTheme="majorBidi" w:hAnsiTheme="majorBidi" w:cstheme="majorBidi"/>
          <w:sz w:val="24"/>
          <w:szCs w:val="24"/>
        </w:rPr>
        <w:t>H</w:t>
      </w:r>
      <w:r w:rsidRPr="00F55B0B">
        <w:rPr>
          <w:rFonts w:asciiTheme="majorBidi" w:hAnsiTheme="majorBidi" w:cstheme="majorBidi"/>
          <w:sz w:val="24"/>
          <w:szCs w:val="24"/>
        </w:rPr>
        <w:t>amza</w:t>
      </w:r>
      <w:r>
        <w:rPr>
          <w:rFonts w:asciiTheme="majorBidi" w:hAnsiTheme="majorBidi" w:cstheme="majorBidi"/>
          <w:sz w:val="24"/>
          <w:szCs w:val="24"/>
        </w:rPr>
        <w:t>h</w:t>
      </w:r>
      <w:r w:rsidRPr="00F55B0B">
        <w:rPr>
          <w:rFonts w:ascii="Times New Roman" w:eastAsia="Times New Roman" w:hAnsi="Times New Roman" w:cs="Times New Roman"/>
          <w:sz w:val="24"/>
          <w:szCs w:val="24"/>
        </w:rPr>
        <w:t xml:space="preserve"> is inadequate because </w:t>
      </w:r>
      <w:r>
        <w:rPr>
          <w:rFonts w:asciiTheme="majorBidi" w:hAnsiTheme="majorBidi" w:cstheme="majorBidi"/>
          <w:sz w:val="24"/>
          <w:szCs w:val="24"/>
        </w:rPr>
        <w:t>H</w:t>
      </w:r>
      <w:r w:rsidRPr="00F55B0B">
        <w:rPr>
          <w:rFonts w:asciiTheme="majorBidi" w:hAnsiTheme="majorBidi" w:cstheme="majorBidi"/>
          <w:sz w:val="24"/>
          <w:szCs w:val="24"/>
        </w:rPr>
        <w:t>amza</w:t>
      </w:r>
      <w:r>
        <w:rPr>
          <w:rFonts w:asciiTheme="majorBidi" w:hAnsiTheme="majorBidi" w:cstheme="majorBidi"/>
          <w:sz w:val="24"/>
          <w:szCs w:val="24"/>
        </w:rPr>
        <w:t>h</w:t>
      </w:r>
      <w:r w:rsidRPr="00F55B0B">
        <w:rPr>
          <w:rFonts w:ascii="Times New Roman" w:eastAsia="Times New Roman" w:hAnsi="Times New Roman" w:cs="Times New Roman"/>
          <w:sz w:val="24"/>
          <w:szCs w:val="24"/>
        </w:rPr>
        <w:t xml:space="preserve"> is often omitted, more so</w:t>
      </w:r>
      <w:r>
        <w:rPr>
          <w:rFonts w:ascii="Times New Roman" w:eastAsia="Times New Roman" w:hAnsi="Times New Roman" w:cs="Times New Roman"/>
          <w:sz w:val="24"/>
          <w:szCs w:val="24"/>
        </w:rPr>
        <w:t xml:space="preserve"> it</w:t>
      </w:r>
      <w:r w:rsidRPr="00F55B0B">
        <w:rPr>
          <w:rFonts w:ascii="Times New Roman" w:eastAsia="Times New Roman" w:hAnsi="Times New Roman" w:cs="Times New Roman"/>
          <w:sz w:val="24"/>
          <w:szCs w:val="24"/>
        </w:rPr>
        <w:t xml:space="preserve"> is not prominent enough particularly when</w:t>
      </w:r>
      <w:r>
        <w:rPr>
          <w:rFonts w:ascii="Times New Roman" w:eastAsia="Times New Roman" w:hAnsi="Times New Roman" w:cs="Times New Roman"/>
          <w:sz w:val="24"/>
          <w:szCs w:val="24"/>
        </w:rPr>
        <w:t xml:space="preserve"> it</w:t>
      </w:r>
      <w:r w:rsidRPr="00F55B0B">
        <w:rPr>
          <w:rFonts w:ascii="Times New Roman" w:eastAsia="Times New Roman" w:hAnsi="Times New Roman" w:cs="Times New Roman"/>
          <w:sz w:val="24"/>
          <w:szCs w:val="24"/>
        </w:rPr>
        <w:t xml:space="preserve"> is found within the word and above all it can be mistakenly taken for </w:t>
      </w:r>
      <w:r w:rsidRPr="00114B18">
        <w:rPr>
          <w:rFonts w:asciiTheme="majorBidi" w:hAnsiTheme="majorBidi" w:cstheme="majorBidi"/>
          <w:i/>
          <w:iCs/>
          <w:sz w:val="28"/>
          <w:szCs w:val="28"/>
        </w:rPr>
        <w:t>ɛ</w:t>
      </w:r>
      <w:r>
        <w:rPr>
          <w:rFonts w:asciiTheme="majorBidi" w:hAnsiTheme="majorBidi" w:cstheme="majorBidi"/>
          <w:i/>
          <w:iCs/>
          <w:sz w:val="28"/>
          <w:szCs w:val="28"/>
        </w:rPr>
        <w:t>ay</w:t>
      </w:r>
      <w:r w:rsidRPr="00114B18">
        <w:rPr>
          <w:rFonts w:asciiTheme="majorBidi" w:hAnsiTheme="majorBidi" w:cstheme="majorBidi"/>
          <w:i/>
          <w:iCs/>
          <w:sz w:val="28"/>
          <w:szCs w:val="28"/>
        </w:rPr>
        <w:t>n</w:t>
      </w:r>
      <w:r>
        <w:rPr>
          <w:rFonts w:ascii="Times New Roman" w:eastAsia="Times New Roman" w:hAnsi="Times New Roman" w:cs="Times New Roman"/>
          <w:sz w:val="24"/>
          <w:szCs w:val="24"/>
        </w:rPr>
        <w:t>.</w:t>
      </w:r>
    </w:p>
    <w:p w:rsidR="0023019F" w:rsidRPr="00F55B0B" w:rsidRDefault="0023019F" w:rsidP="0023019F">
      <w:pPr>
        <w:pStyle w:val="ListParagraph"/>
        <w:autoSpaceDE w:val="0"/>
        <w:autoSpaceDN w:val="0"/>
        <w:adjustRightInd w:val="0"/>
        <w:spacing w:after="0" w:line="360" w:lineRule="auto"/>
        <w:jc w:val="both"/>
        <w:rPr>
          <w:rFonts w:asciiTheme="majorBidi" w:hAnsiTheme="majorBidi" w:cstheme="majorBidi"/>
          <w:sz w:val="24"/>
          <w:szCs w:val="24"/>
        </w:rPr>
      </w:pPr>
    </w:p>
    <w:p w:rsidR="0023019F" w:rsidRPr="00C101E9" w:rsidRDefault="0023019F" w:rsidP="0023019F">
      <w:pPr>
        <w:pStyle w:val="ListParagraph"/>
        <w:numPr>
          <w:ilvl w:val="0"/>
          <w:numId w:val="5"/>
        </w:numPr>
        <w:autoSpaceDE w:val="0"/>
        <w:autoSpaceDN w:val="0"/>
        <w:adjustRightInd w:val="0"/>
        <w:spacing w:after="0" w:line="360" w:lineRule="auto"/>
        <w:jc w:val="both"/>
        <w:rPr>
          <w:rFonts w:asciiTheme="majorBidi" w:hAnsiTheme="majorBidi" w:cstheme="majorBidi"/>
          <w:sz w:val="24"/>
          <w:szCs w:val="24"/>
        </w:rPr>
      </w:pPr>
      <w:r w:rsidRPr="00B24FF1">
        <w:rPr>
          <w:rFonts w:ascii="CharisSIL-Bold" w:cs="CharisSIL-Bold" w:hint="cs"/>
          <w:b/>
          <w:bCs/>
          <w:sz w:val="24"/>
          <w:szCs w:val="24"/>
        </w:rPr>
        <w:t>Ɛ</w:t>
      </w:r>
      <w:r w:rsidRPr="00B24FF1">
        <w:rPr>
          <w:rFonts w:ascii="TimesNewRomanPS-BoldMT" w:cs="TimesNewRomanPS-BoldMT"/>
          <w:b/>
          <w:bCs/>
          <w:sz w:val="24"/>
          <w:szCs w:val="24"/>
        </w:rPr>
        <w:t xml:space="preserve">ayn: </w:t>
      </w:r>
      <w:r w:rsidRPr="00B24FF1">
        <w:rPr>
          <w:rFonts w:ascii="Times New Roman" w:eastAsia="Times New Roman" w:hAnsi="Times New Roman" w:cs="Times New Roman"/>
          <w:sz w:val="24"/>
          <w:szCs w:val="24"/>
        </w:rPr>
        <w:t xml:space="preserve"> the outstanding innovation of CARS is the use of Latin symbol of epsilon</w:t>
      </w:r>
      <w:r w:rsidRPr="00B24FF1">
        <w:rPr>
          <w:rFonts w:ascii="CharisSIL-Bold" w:cs="CharisSIL-Bold"/>
          <w:b/>
          <w:bCs/>
          <w:sz w:val="24"/>
          <w:szCs w:val="24"/>
        </w:rPr>
        <w:t>‘</w:t>
      </w:r>
      <w:r w:rsidRPr="00B24FF1">
        <w:rPr>
          <w:rFonts w:ascii="CharisSIL-Bold" w:cs="CharisSIL-Bold" w:hint="cs"/>
          <w:b/>
          <w:bCs/>
          <w:sz w:val="28"/>
          <w:szCs w:val="28"/>
        </w:rPr>
        <w:t>ɛ</w:t>
      </w:r>
      <w:r w:rsidRPr="00B24FF1">
        <w:rPr>
          <w:rFonts w:ascii="CharisSIL-Bold" w:cs="CharisSIL-Bold"/>
          <w:b/>
          <w:bCs/>
          <w:sz w:val="24"/>
          <w:szCs w:val="24"/>
        </w:rPr>
        <w:t>’</w:t>
      </w:r>
      <w:r w:rsidRPr="00B24FF1">
        <w:rPr>
          <w:rFonts w:asciiTheme="majorBidi" w:hAnsiTheme="majorBidi" w:cstheme="majorBidi"/>
          <w:sz w:val="24"/>
          <w:szCs w:val="24"/>
        </w:rPr>
        <w:t>to represent ‘</w:t>
      </w:r>
      <w:r w:rsidRPr="00B24FF1">
        <w:rPr>
          <w:rFonts w:asciiTheme="majorBidi" w:hAnsiTheme="majorBidi" w:cstheme="majorBidi"/>
          <w:sz w:val="28"/>
          <w:szCs w:val="28"/>
          <w:rtl/>
        </w:rPr>
        <w:t>ع</w:t>
      </w:r>
      <w:r w:rsidRPr="00B24FF1">
        <w:rPr>
          <w:rFonts w:asciiTheme="majorBidi" w:hAnsiTheme="majorBidi" w:cstheme="majorBidi"/>
          <w:sz w:val="24"/>
          <w:szCs w:val="24"/>
        </w:rPr>
        <w:t>’ which has no equivalent in Latin alphabet. This has resulted to the use of apostrophe or letter ‘C’ in superscript form to denote it in some Romanization systems. Indeed it is a breakthrough because ‘</w:t>
      </w:r>
      <w:r w:rsidRPr="00B24FF1">
        <w:rPr>
          <w:rFonts w:asciiTheme="majorBidi" w:hAnsiTheme="majorBidi" w:cstheme="majorBidi"/>
          <w:sz w:val="28"/>
          <w:szCs w:val="28"/>
          <w:rtl/>
        </w:rPr>
        <w:t>ع</w:t>
      </w:r>
      <w:r w:rsidRPr="00B24FF1">
        <w:rPr>
          <w:rFonts w:asciiTheme="majorBidi" w:hAnsiTheme="majorBidi" w:cstheme="majorBidi"/>
          <w:sz w:val="24"/>
          <w:szCs w:val="24"/>
        </w:rPr>
        <w:t>’ is most difficult Arabic letter to pronounce in the system of Romanization. Perhaps, this problem could be ascribed to lack of its equivalence in the Latin alphabet. Halpern</w:t>
      </w:r>
      <w:r w:rsidRPr="00B24FF1">
        <w:rPr>
          <w:rFonts w:ascii="Times New Roman" w:eastAsia="Times New Roman" w:hAnsi="Times New Roman" w:cs="Times New Roman"/>
          <w:sz w:val="24"/>
          <w:szCs w:val="24"/>
        </w:rPr>
        <w:t>, (2007) remarks that ‘</w:t>
      </w:r>
      <w:r w:rsidRPr="00B24FF1">
        <w:rPr>
          <w:rFonts w:ascii="CharisSIL-Bold" w:cs="CharisSIL-Bold" w:hint="cs"/>
          <w:sz w:val="28"/>
          <w:szCs w:val="28"/>
        </w:rPr>
        <w:t>Ɛ</w:t>
      </w:r>
      <w:r w:rsidRPr="00B24FF1">
        <w:rPr>
          <w:rFonts w:ascii="TimesNewRomanPS-BoldMT" w:cs="TimesNewRomanPS-BoldMT"/>
          <w:sz w:val="28"/>
          <w:szCs w:val="28"/>
        </w:rPr>
        <w:t>ayn</w:t>
      </w:r>
      <w:r w:rsidRPr="00B24FF1">
        <w:rPr>
          <w:rFonts w:ascii="TimesNewRomanPS-BoldMT" w:cs="TimesNewRomanPS-BoldMT"/>
          <w:sz w:val="28"/>
          <w:szCs w:val="28"/>
        </w:rPr>
        <w:t>’</w:t>
      </w:r>
      <w:r w:rsidRPr="00B24FF1">
        <w:rPr>
          <w:rFonts w:ascii="Times New Roman" w:eastAsia="Times New Roman" w:hAnsi="Times New Roman" w:cs="Times New Roman"/>
          <w:sz w:val="24"/>
          <w:szCs w:val="24"/>
        </w:rPr>
        <w:t>is most difficult letter to pronounce for non-Arabs and it is most commonly used letter in Arabic.</w:t>
      </w:r>
    </w:p>
    <w:p w:rsidR="0023019F" w:rsidRPr="00B24FF1" w:rsidRDefault="0023019F" w:rsidP="0023019F">
      <w:pPr>
        <w:pStyle w:val="ListParagraph"/>
        <w:autoSpaceDE w:val="0"/>
        <w:autoSpaceDN w:val="0"/>
        <w:adjustRightInd w:val="0"/>
        <w:spacing w:after="0" w:line="360" w:lineRule="auto"/>
        <w:jc w:val="both"/>
        <w:rPr>
          <w:rFonts w:asciiTheme="majorBidi" w:hAnsiTheme="majorBidi" w:cstheme="majorBidi"/>
          <w:sz w:val="24"/>
          <w:szCs w:val="24"/>
        </w:rPr>
      </w:pPr>
    </w:p>
    <w:p w:rsidR="0023019F" w:rsidRPr="00C101E9" w:rsidRDefault="0023019F" w:rsidP="0023019F">
      <w:pPr>
        <w:pStyle w:val="ListParagraph"/>
        <w:numPr>
          <w:ilvl w:val="0"/>
          <w:numId w:val="5"/>
        </w:numPr>
        <w:autoSpaceDE w:val="0"/>
        <w:autoSpaceDN w:val="0"/>
        <w:adjustRightInd w:val="0"/>
        <w:spacing w:after="0" w:line="360" w:lineRule="auto"/>
        <w:jc w:val="both"/>
        <w:rPr>
          <w:rFonts w:asciiTheme="majorBidi" w:hAnsiTheme="majorBidi" w:cstheme="majorBidi"/>
          <w:b/>
          <w:bCs/>
          <w:sz w:val="24"/>
          <w:szCs w:val="24"/>
        </w:rPr>
      </w:pPr>
      <w:r w:rsidRPr="00F55B0B">
        <w:rPr>
          <w:rFonts w:asciiTheme="majorBidi" w:hAnsiTheme="majorBidi" w:cstheme="majorBidi"/>
          <w:b/>
          <w:bCs/>
          <w:sz w:val="24"/>
          <w:szCs w:val="24"/>
        </w:rPr>
        <w:t>Diagraph Disjunction</w:t>
      </w:r>
      <w:r w:rsidRPr="00F55B0B">
        <w:rPr>
          <w:rFonts w:asciiTheme="majorBidi" w:hAnsiTheme="majorBidi" w:cstheme="majorBidi"/>
          <w:sz w:val="24"/>
          <w:szCs w:val="24"/>
        </w:rPr>
        <w:t>:</w:t>
      </w:r>
      <w:r w:rsidR="00B34385">
        <w:rPr>
          <w:rFonts w:asciiTheme="majorBidi" w:hAnsiTheme="majorBidi" w:cstheme="majorBidi"/>
          <w:sz w:val="24"/>
          <w:szCs w:val="24"/>
        </w:rPr>
        <w:t xml:space="preserve"> </w:t>
      </w:r>
      <w:r w:rsidRPr="00F55B0B">
        <w:rPr>
          <w:rFonts w:asciiTheme="majorBidi" w:hAnsiTheme="majorBidi" w:cstheme="majorBidi"/>
          <w:sz w:val="24"/>
          <w:szCs w:val="24"/>
        </w:rPr>
        <w:t>A diagraph is a sequence of two letters used to transcribe a single phoneme, such as</w:t>
      </w:r>
      <w:r w:rsidR="00B34385">
        <w:rPr>
          <w:rFonts w:asciiTheme="majorBidi" w:hAnsiTheme="majorBidi" w:cstheme="majorBidi"/>
          <w:sz w:val="24"/>
          <w:szCs w:val="24"/>
        </w:rPr>
        <w:t xml:space="preserve"> </w:t>
      </w:r>
      <w:r w:rsidRPr="00AC1F85">
        <w:rPr>
          <w:rFonts w:ascii="CharisSIL-Italic" w:hAnsi="CharisSIL-Italic" w:cs="CharisSIL-Italic"/>
          <w:sz w:val="28"/>
          <w:szCs w:val="28"/>
        </w:rPr>
        <w:t>sh</w:t>
      </w:r>
      <w:r w:rsidR="00B34385">
        <w:rPr>
          <w:rFonts w:ascii="CharisSIL-Italic" w:hAnsi="CharisSIL-Italic" w:cs="CharisSIL-Italic"/>
          <w:sz w:val="28"/>
          <w:szCs w:val="28"/>
        </w:rPr>
        <w:t xml:space="preserve"> </w:t>
      </w:r>
      <w:r w:rsidRPr="00F55B0B">
        <w:rPr>
          <w:rFonts w:ascii="CharisSIL-Italic" w:hAnsi="CharisSIL-Italic" w:cs="CharisSIL-Italic"/>
          <w:sz w:val="24"/>
          <w:szCs w:val="24"/>
        </w:rPr>
        <w:t xml:space="preserve">for </w:t>
      </w:r>
      <w:r w:rsidRPr="00AC1F85">
        <w:rPr>
          <w:rFonts w:ascii="Times New Roman" w:hAnsi="Times New Roman" w:cs="Times New Roman"/>
          <w:sz w:val="28"/>
          <w:szCs w:val="28"/>
          <w:rtl/>
        </w:rPr>
        <w:t>ش</w:t>
      </w:r>
      <w:r w:rsidRPr="00F55B0B">
        <w:rPr>
          <w:rFonts w:ascii="Times New Roman" w:hAnsi="Times New Roman" w:cs="Times New Roman"/>
          <w:sz w:val="24"/>
          <w:szCs w:val="24"/>
        </w:rPr>
        <w:t xml:space="preserve">, </w:t>
      </w:r>
      <w:r w:rsidRPr="00AC1F85">
        <w:rPr>
          <w:rFonts w:ascii="Times New Roman" w:hAnsi="Times New Roman" w:cs="Times New Roman"/>
          <w:sz w:val="28"/>
          <w:szCs w:val="28"/>
        </w:rPr>
        <w:t>kh</w:t>
      </w:r>
      <w:r w:rsidRPr="00F55B0B">
        <w:rPr>
          <w:rFonts w:ascii="Times New Roman" w:hAnsi="Times New Roman" w:cs="Times New Roman"/>
          <w:sz w:val="24"/>
          <w:szCs w:val="24"/>
        </w:rPr>
        <w:t xml:space="preserve"> for ‘</w:t>
      </w:r>
      <w:r w:rsidRPr="00AC1F85">
        <w:rPr>
          <w:rFonts w:ascii="Times New Roman" w:hAnsi="Times New Roman" w:cs="Times New Roman"/>
          <w:sz w:val="28"/>
          <w:szCs w:val="28"/>
          <w:rtl/>
        </w:rPr>
        <w:t>خ</w:t>
      </w:r>
      <w:r w:rsidRPr="00F55B0B">
        <w:rPr>
          <w:rFonts w:ascii="Times New Roman" w:hAnsi="Times New Roman" w:cs="Times New Roman"/>
          <w:sz w:val="24"/>
          <w:szCs w:val="24"/>
        </w:rPr>
        <w:t xml:space="preserve">’, </w:t>
      </w:r>
      <w:r w:rsidRPr="00AC1F85">
        <w:rPr>
          <w:rFonts w:ascii="Times New Roman" w:hAnsi="Times New Roman" w:cs="Times New Roman"/>
          <w:sz w:val="28"/>
          <w:szCs w:val="28"/>
        </w:rPr>
        <w:t>dh</w:t>
      </w:r>
      <w:r w:rsidRPr="00F55B0B">
        <w:rPr>
          <w:rFonts w:ascii="Times New Roman" w:hAnsi="Times New Roman" w:cs="Times New Roman"/>
          <w:sz w:val="24"/>
          <w:szCs w:val="24"/>
        </w:rPr>
        <w:t xml:space="preserve"> for </w:t>
      </w:r>
      <w:r w:rsidRPr="00C150A0">
        <w:rPr>
          <w:rFonts w:ascii="Times New Roman" w:hAnsi="Times New Roman" w:cs="Times New Roman"/>
          <w:sz w:val="28"/>
          <w:szCs w:val="28"/>
          <w:rtl/>
        </w:rPr>
        <w:t>ذ</w:t>
      </w:r>
      <w:r w:rsidRPr="00F55B0B">
        <w:rPr>
          <w:rFonts w:asciiTheme="majorBidi" w:hAnsiTheme="majorBidi" w:cstheme="majorBidi"/>
          <w:sz w:val="24"/>
          <w:szCs w:val="24"/>
        </w:rPr>
        <w:t xml:space="preserve">and </w:t>
      </w:r>
      <w:r w:rsidRPr="00C150A0">
        <w:rPr>
          <w:rFonts w:asciiTheme="majorBidi" w:hAnsiTheme="majorBidi" w:cstheme="majorBidi"/>
          <w:sz w:val="28"/>
          <w:szCs w:val="28"/>
        </w:rPr>
        <w:t>th</w:t>
      </w:r>
      <w:r w:rsidRPr="00F55B0B">
        <w:rPr>
          <w:rFonts w:asciiTheme="majorBidi" w:hAnsiTheme="majorBidi" w:cstheme="majorBidi"/>
          <w:sz w:val="24"/>
          <w:szCs w:val="24"/>
        </w:rPr>
        <w:t xml:space="preserve"> for</w:t>
      </w:r>
      <w:r w:rsidRPr="00C150A0">
        <w:rPr>
          <w:rFonts w:ascii="Times New Roman" w:hAnsi="Times New Roman" w:cs="Times New Roman"/>
          <w:sz w:val="28"/>
          <w:szCs w:val="28"/>
          <w:rtl/>
        </w:rPr>
        <w:t>ث</w:t>
      </w:r>
      <w:r w:rsidRPr="00F55B0B">
        <w:rPr>
          <w:rFonts w:ascii="CharisSIL-Italic" w:hAnsi="CharisSIL-Italic" w:cs="CharisSIL-Italic"/>
          <w:sz w:val="24"/>
          <w:szCs w:val="24"/>
        </w:rPr>
        <w:t xml:space="preserve"> (</w:t>
      </w:r>
      <w:r w:rsidRPr="00F55B0B">
        <w:rPr>
          <w:rFonts w:asciiTheme="majorBidi" w:hAnsiTheme="majorBidi" w:cstheme="majorBidi"/>
          <w:sz w:val="24"/>
          <w:szCs w:val="24"/>
        </w:rPr>
        <w:t>Halpern</w:t>
      </w:r>
      <w:r w:rsidRPr="00F55B0B">
        <w:rPr>
          <w:rFonts w:ascii="Times New Roman" w:eastAsia="Times New Roman" w:hAnsi="Times New Roman" w:cs="Times New Roman"/>
          <w:sz w:val="24"/>
          <w:szCs w:val="24"/>
        </w:rPr>
        <w:t xml:space="preserve">, 2007:7). The problem arises when there is need to transcribe words such as </w:t>
      </w:r>
      <w:r w:rsidRPr="00C150A0">
        <w:rPr>
          <w:rFonts w:ascii="Times New Roman" w:eastAsia="Times New Roman" w:hAnsi="Times New Roman" w:cs="Times New Roman" w:hint="cs"/>
          <w:b/>
          <w:bCs/>
          <w:sz w:val="28"/>
          <w:szCs w:val="28"/>
          <w:rtl/>
        </w:rPr>
        <w:t>شه</w:t>
      </w:r>
      <w:r w:rsidRPr="00C150A0">
        <w:rPr>
          <w:rFonts w:ascii="Times New Roman" w:eastAsia="Times New Roman" w:hAnsi="Times New Roman" w:cs="Times New Roman"/>
          <w:b/>
          <w:bCs/>
          <w:sz w:val="28"/>
          <w:szCs w:val="28"/>
        </w:rPr>
        <w:t xml:space="preserve">, </w:t>
      </w:r>
      <w:r w:rsidRPr="00C150A0">
        <w:rPr>
          <w:rFonts w:ascii="Times New Roman" w:eastAsia="Times New Roman" w:hAnsi="Times New Roman" w:cs="Times New Roman" w:hint="cs"/>
          <w:b/>
          <w:bCs/>
          <w:sz w:val="28"/>
          <w:szCs w:val="28"/>
          <w:rtl/>
        </w:rPr>
        <w:t>كه</w:t>
      </w:r>
      <w:r w:rsidRPr="00C150A0">
        <w:rPr>
          <w:rFonts w:ascii="CharisSIL-Italic" w:hAnsi="CharisSIL-Italic" w:cs="CharisSIL-Italic"/>
          <w:sz w:val="28"/>
          <w:szCs w:val="28"/>
        </w:rPr>
        <w:t xml:space="preserve">, </w:t>
      </w:r>
      <w:r w:rsidRPr="00C150A0">
        <w:rPr>
          <w:rFonts w:ascii="CharisSIL-Italic" w:hAnsi="CharisSIL-Italic" w:cs="Times New Roman"/>
          <w:b/>
          <w:bCs/>
          <w:sz w:val="28"/>
          <w:szCs w:val="28"/>
          <w:rtl/>
        </w:rPr>
        <w:t>ثه</w:t>
      </w:r>
      <w:r w:rsidRPr="00F55B0B">
        <w:rPr>
          <w:rFonts w:ascii="Times New Roman" w:hAnsi="Times New Roman" w:cs="Times New Roman"/>
          <w:sz w:val="24"/>
          <w:szCs w:val="24"/>
        </w:rPr>
        <w:t xml:space="preserve">which their normal transcription is the same thing as </w:t>
      </w:r>
      <w:r w:rsidRPr="00C150A0">
        <w:rPr>
          <w:rFonts w:ascii="Times New Roman" w:hAnsi="Times New Roman" w:cs="Times New Roman"/>
          <w:sz w:val="28"/>
          <w:szCs w:val="28"/>
        </w:rPr>
        <w:t>“sh”, “kh” and “th”</w:t>
      </w:r>
      <w:r w:rsidR="00B34385">
        <w:rPr>
          <w:rFonts w:ascii="Times New Roman" w:hAnsi="Times New Roman" w:cs="Times New Roman"/>
          <w:sz w:val="28"/>
          <w:szCs w:val="28"/>
        </w:rPr>
        <w:t xml:space="preserve"> </w:t>
      </w:r>
      <w:r w:rsidRPr="00C150A0">
        <w:rPr>
          <w:rFonts w:ascii="Times New Roman" w:hAnsi="Times New Roman" w:cs="Times New Roman"/>
          <w:sz w:val="24"/>
          <w:szCs w:val="24"/>
        </w:rPr>
        <w:t>respectively</w:t>
      </w:r>
      <w:r w:rsidRPr="00F55B0B">
        <w:rPr>
          <w:rFonts w:ascii="Times New Roman" w:hAnsi="Times New Roman" w:cs="Times New Roman"/>
          <w:sz w:val="24"/>
          <w:szCs w:val="24"/>
        </w:rPr>
        <w:t xml:space="preserve">. The innovation introduced by CARS in this regard is known as diagraph disjunction by using a breve symbol </w:t>
      </w:r>
      <w:r w:rsidRPr="00F55B0B">
        <w:rPr>
          <w:rFonts w:asciiTheme="majorBidi" w:hAnsiTheme="majorBidi" w:cstheme="majorBidi"/>
          <w:sz w:val="24"/>
          <w:szCs w:val="24"/>
        </w:rPr>
        <w:t>(</w:t>
      </w:r>
      <w:r w:rsidRPr="00C150A0">
        <w:rPr>
          <w:rFonts w:asciiTheme="majorBidi" w:hAnsiTheme="majorBidi" w:cstheme="majorBidi"/>
          <w:i/>
          <w:iCs/>
          <w:sz w:val="28"/>
          <w:szCs w:val="28"/>
        </w:rPr>
        <w:t>˘</w:t>
      </w:r>
      <w:r>
        <w:rPr>
          <w:rFonts w:asciiTheme="majorBidi" w:hAnsiTheme="majorBidi" w:cstheme="majorBidi"/>
          <w:sz w:val="24"/>
          <w:szCs w:val="24"/>
        </w:rPr>
        <w:t xml:space="preserve"> )</w:t>
      </w:r>
      <w:r w:rsidRPr="00F55B0B">
        <w:rPr>
          <w:rFonts w:ascii="Times New Roman" w:hAnsi="Times New Roman" w:cs="Times New Roman"/>
          <w:sz w:val="24"/>
          <w:szCs w:val="24"/>
        </w:rPr>
        <w:t xml:space="preserve">to indicate  disjoin letters rather than join letters as in the following; </w:t>
      </w:r>
      <w:r w:rsidRPr="00C150A0">
        <w:rPr>
          <w:rFonts w:asciiTheme="majorBidi" w:hAnsiTheme="majorBidi" w:cstheme="majorBidi"/>
          <w:i/>
          <w:iCs/>
          <w:sz w:val="28"/>
          <w:szCs w:val="28"/>
        </w:rPr>
        <w:t>t˘h</w:t>
      </w:r>
      <w:r w:rsidRPr="00C150A0">
        <w:rPr>
          <w:rFonts w:asciiTheme="majorBidi" w:hAnsiTheme="majorBidi" w:cstheme="majorBidi"/>
          <w:sz w:val="28"/>
          <w:szCs w:val="28"/>
        </w:rPr>
        <w:t>, s</w:t>
      </w:r>
      <w:r w:rsidRPr="00C150A0">
        <w:rPr>
          <w:rFonts w:asciiTheme="majorBidi" w:hAnsiTheme="majorBidi" w:cstheme="majorBidi"/>
          <w:i/>
          <w:iCs/>
          <w:sz w:val="28"/>
          <w:szCs w:val="28"/>
        </w:rPr>
        <w:t>˘h, d˘h</w:t>
      </w:r>
      <w:r w:rsidRPr="00C150A0">
        <w:rPr>
          <w:rFonts w:asciiTheme="majorBidi" w:hAnsiTheme="majorBidi" w:cstheme="majorBidi"/>
          <w:sz w:val="24"/>
          <w:szCs w:val="24"/>
        </w:rPr>
        <w:t>and</w:t>
      </w:r>
      <w:r w:rsidRPr="00C150A0">
        <w:rPr>
          <w:rFonts w:asciiTheme="majorBidi" w:hAnsiTheme="majorBidi" w:cstheme="majorBidi"/>
          <w:i/>
          <w:iCs/>
          <w:sz w:val="28"/>
          <w:szCs w:val="28"/>
        </w:rPr>
        <w:t>k˘h</w:t>
      </w:r>
      <w:r w:rsidRPr="00F55B0B">
        <w:rPr>
          <w:rFonts w:asciiTheme="majorBidi" w:hAnsiTheme="majorBidi" w:cstheme="majorBidi"/>
          <w:i/>
          <w:iCs/>
          <w:sz w:val="24"/>
          <w:szCs w:val="24"/>
        </w:rPr>
        <w:t>.</w:t>
      </w:r>
    </w:p>
    <w:p w:rsidR="0023019F" w:rsidRPr="00C101E9" w:rsidRDefault="0023019F" w:rsidP="0023019F">
      <w:pPr>
        <w:pStyle w:val="ListParagraph"/>
        <w:rPr>
          <w:rFonts w:asciiTheme="majorBidi" w:hAnsiTheme="majorBidi" w:cstheme="majorBidi"/>
          <w:b/>
          <w:bCs/>
          <w:sz w:val="24"/>
          <w:szCs w:val="24"/>
        </w:rPr>
      </w:pPr>
    </w:p>
    <w:p w:rsidR="0023019F" w:rsidRPr="00F55B0B" w:rsidRDefault="0023019F" w:rsidP="0023019F">
      <w:pPr>
        <w:pStyle w:val="ListParagraph"/>
        <w:numPr>
          <w:ilvl w:val="0"/>
          <w:numId w:val="5"/>
        </w:numPr>
        <w:autoSpaceDE w:val="0"/>
        <w:autoSpaceDN w:val="0"/>
        <w:adjustRightInd w:val="0"/>
        <w:spacing w:after="0" w:line="360" w:lineRule="auto"/>
        <w:jc w:val="both"/>
        <w:rPr>
          <w:rFonts w:asciiTheme="majorBidi" w:hAnsiTheme="majorBidi" w:cstheme="majorBidi"/>
          <w:b/>
          <w:bCs/>
          <w:sz w:val="24"/>
          <w:szCs w:val="24"/>
        </w:rPr>
      </w:pPr>
      <w:r w:rsidRPr="00F55B0B">
        <w:rPr>
          <w:rFonts w:asciiTheme="majorBidi" w:hAnsiTheme="majorBidi" w:cstheme="majorBidi"/>
          <w:b/>
          <w:bCs/>
          <w:sz w:val="24"/>
          <w:szCs w:val="24"/>
        </w:rPr>
        <w:t>Word Stress:</w:t>
      </w:r>
      <w:r>
        <w:rPr>
          <w:rFonts w:asciiTheme="majorBidi" w:hAnsiTheme="majorBidi" w:cstheme="majorBidi"/>
          <w:sz w:val="24"/>
          <w:szCs w:val="24"/>
        </w:rPr>
        <w:t xml:space="preserve"> T</w:t>
      </w:r>
      <w:r w:rsidRPr="00F55B0B">
        <w:rPr>
          <w:rFonts w:asciiTheme="majorBidi" w:hAnsiTheme="majorBidi" w:cstheme="majorBidi"/>
          <w:sz w:val="24"/>
          <w:szCs w:val="24"/>
        </w:rPr>
        <w:t xml:space="preserve">his is a feature that learners of English language are very familiar with. Undoubtedly every language has word stress. However, application of word stress in Arabic is not </w:t>
      </w:r>
      <w:r>
        <w:rPr>
          <w:rFonts w:asciiTheme="majorBidi" w:hAnsiTheme="majorBidi" w:cstheme="majorBidi"/>
          <w:sz w:val="24"/>
          <w:szCs w:val="24"/>
        </w:rPr>
        <w:t>familiarized with</w:t>
      </w:r>
      <w:r w:rsidRPr="00F55B0B">
        <w:rPr>
          <w:rFonts w:asciiTheme="majorBidi" w:hAnsiTheme="majorBidi" w:cstheme="majorBidi"/>
          <w:sz w:val="24"/>
          <w:szCs w:val="24"/>
        </w:rPr>
        <w:t xml:space="preserve"> among the learners of Arabic due to the fact that there is </w:t>
      </w:r>
      <w:r w:rsidRPr="00F55B0B">
        <w:rPr>
          <w:rFonts w:asciiTheme="majorBidi" w:hAnsiTheme="majorBidi" w:cstheme="majorBidi"/>
          <w:sz w:val="24"/>
          <w:szCs w:val="24"/>
        </w:rPr>
        <w:lastRenderedPageBreak/>
        <w:t>no orthographic sign for it either in Arabic or transcription. In this regard it is another major innovation of CARS system by introducing acute accent symbol as in</w:t>
      </w:r>
      <w:r w:rsidRPr="00E32732">
        <w:rPr>
          <w:rFonts w:asciiTheme="majorBidi" w:hAnsiTheme="majorBidi" w:cstheme="majorBidi"/>
          <w:sz w:val="28"/>
          <w:szCs w:val="28"/>
          <w:rtl/>
        </w:rPr>
        <w:t>کَتَبَ</w:t>
      </w:r>
      <w:r w:rsidRPr="00F426B8">
        <w:rPr>
          <w:rFonts w:asciiTheme="majorBidi" w:hAnsiTheme="majorBidi" w:cstheme="majorBidi"/>
          <w:i/>
          <w:iCs/>
          <w:sz w:val="28"/>
          <w:szCs w:val="28"/>
        </w:rPr>
        <w:t>kat</w:t>
      </w:r>
      <w:r w:rsidRPr="00F426B8">
        <w:rPr>
          <w:rFonts w:asciiTheme="majorBidi" w:hAnsiTheme="majorBidi" w:cstheme="majorBidi"/>
          <w:sz w:val="28"/>
          <w:szCs w:val="28"/>
        </w:rPr>
        <w:t>á</w:t>
      </w:r>
      <w:r w:rsidRPr="00F426B8">
        <w:rPr>
          <w:rFonts w:asciiTheme="majorBidi" w:hAnsiTheme="majorBidi" w:cstheme="majorBidi"/>
          <w:i/>
          <w:iCs/>
          <w:sz w:val="28"/>
          <w:szCs w:val="28"/>
        </w:rPr>
        <w:t>ba</w:t>
      </w:r>
      <w:r w:rsidRPr="00F55B0B">
        <w:rPr>
          <w:rFonts w:asciiTheme="majorBidi" w:hAnsiTheme="majorBidi" w:cstheme="majorBidi"/>
          <w:sz w:val="24"/>
          <w:szCs w:val="24"/>
        </w:rPr>
        <w:t xml:space="preserve"> where acute accent is placed on the vowel /</w:t>
      </w:r>
      <w:r w:rsidRPr="00F426B8">
        <w:rPr>
          <w:rFonts w:asciiTheme="majorBidi" w:hAnsiTheme="majorBidi" w:cstheme="majorBidi"/>
          <w:sz w:val="28"/>
          <w:szCs w:val="28"/>
        </w:rPr>
        <w:t>á</w:t>
      </w:r>
      <w:r w:rsidRPr="00F55B0B">
        <w:rPr>
          <w:rFonts w:asciiTheme="majorBidi" w:hAnsiTheme="majorBidi" w:cstheme="majorBidi"/>
          <w:sz w:val="24"/>
          <w:szCs w:val="24"/>
        </w:rPr>
        <w:t xml:space="preserve">/. Halpern, (2009) observes that; </w:t>
      </w:r>
    </w:p>
    <w:p w:rsidR="0023019F" w:rsidRPr="00F55B0B" w:rsidRDefault="0023019F" w:rsidP="0023019F">
      <w:pPr>
        <w:pStyle w:val="ListParagraph"/>
        <w:autoSpaceDE w:val="0"/>
        <w:autoSpaceDN w:val="0"/>
        <w:adjustRightInd w:val="0"/>
        <w:spacing w:after="0" w:line="240" w:lineRule="auto"/>
        <w:ind w:left="1560" w:right="996"/>
        <w:jc w:val="both"/>
        <w:rPr>
          <w:rFonts w:asciiTheme="majorBidi" w:hAnsiTheme="majorBidi" w:cstheme="majorBidi"/>
          <w:sz w:val="24"/>
          <w:szCs w:val="24"/>
        </w:rPr>
      </w:pPr>
      <w:r w:rsidRPr="00F55B0B">
        <w:rPr>
          <w:rFonts w:asciiTheme="majorBidi" w:hAnsiTheme="majorBidi" w:cstheme="majorBidi"/>
          <w:sz w:val="24"/>
          <w:szCs w:val="24"/>
        </w:rPr>
        <w:t>Arabic stress rules are of great academic and theoretical interest, and have prac</w:t>
      </w:r>
      <w:r>
        <w:rPr>
          <w:rFonts w:asciiTheme="majorBidi" w:hAnsiTheme="majorBidi" w:cstheme="majorBidi"/>
          <w:sz w:val="24"/>
          <w:szCs w:val="24"/>
        </w:rPr>
        <w:t xml:space="preserve">tical applications in pedagogy, </w:t>
      </w:r>
      <w:r w:rsidRPr="00F55B0B">
        <w:rPr>
          <w:rFonts w:asciiTheme="majorBidi" w:hAnsiTheme="majorBidi" w:cstheme="majorBidi"/>
          <w:sz w:val="24"/>
          <w:szCs w:val="24"/>
        </w:rPr>
        <w:t>speech technology and lexicography. However, almost all grammar books give stress rules that are inadequate or incomplete, giving the erroneous impression that stress can be easily predicted (Halpern, 2009:7)</w:t>
      </w:r>
    </w:p>
    <w:p w:rsidR="0023019F" w:rsidRPr="00F55B0B" w:rsidRDefault="0023019F" w:rsidP="0023019F">
      <w:pPr>
        <w:pStyle w:val="ListParagraph"/>
        <w:autoSpaceDE w:val="0"/>
        <w:autoSpaceDN w:val="0"/>
        <w:adjustRightInd w:val="0"/>
        <w:spacing w:after="0" w:line="240" w:lineRule="auto"/>
        <w:ind w:left="1560" w:right="996"/>
        <w:jc w:val="both"/>
        <w:rPr>
          <w:rFonts w:asciiTheme="majorBidi" w:hAnsiTheme="majorBidi" w:cstheme="majorBidi"/>
          <w:sz w:val="24"/>
          <w:szCs w:val="24"/>
        </w:rPr>
      </w:pPr>
    </w:p>
    <w:p w:rsidR="0023019F" w:rsidRPr="00F55B0B" w:rsidRDefault="0023019F" w:rsidP="0023019F">
      <w:pPr>
        <w:pStyle w:val="ListParagraph"/>
        <w:numPr>
          <w:ilvl w:val="0"/>
          <w:numId w:val="5"/>
        </w:numPr>
        <w:tabs>
          <w:tab w:val="left" w:pos="8647"/>
        </w:tabs>
        <w:autoSpaceDE w:val="0"/>
        <w:autoSpaceDN w:val="0"/>
        <w:adjustRightInd w:val="0"/>
        <w:spacing w:after="0" w:line="360" w:lineRule="auto"/>
        <w:ind w:right="4"/>
        <w:jc w:val="both"/>
        <w:rPr>
          <w:rFonts w:asciiTheme="majorBidi" w:hAnsiTheme="majorBidi" w:cstheme="majorBidi"/>
          <w:b/>
          <w:bCs/>
          <w:sz w:val="24"/>
          <w:szCs w:val="24"/>
        </w:rPr>
      </w:pPr>
      <w:r w:rsidRPr="00F55B0B">
        <w:rPr>
          <w:rFonts w:asciiTheme="majorBidi" w:hAnsiTheme="majorBidi" w:cstheme="majorBidi"/>
          <w:b/>
          <w:bCs/>
          <w:sz w:val="24"/>
          <w:szCs w:val="24"/>
        </w:rPr>
        <w:t xml:space="preserve">Neutralization: </w:t>
      </w:r>
      <w:r>
        <w:rPr>
          <w:rFonts w:asciiTheme="majorBidi" w:hAnsiTheme="majorBidi" w:cstheme="majorBidi"/>
          <w:sz w:val="24"/>
          <w:szCs w:val="24"/>
        </w:rPr>
        <w:t>T</w:t>
      </w:r>
      <w:r w:rsidRPr="00F55B0B">
        <w:rPr>
          <w:rFonts w:asciiTheme="majorBidi" w:hAnsiTheme="majorBidi" w:cstheme="majorBidi"/>
          <w:sz w:val="24"/>
          <w:szCs w:val="24"/>
        </w:rPr>
        <w:t xml:space="preserve">ranscription of long vowel that precedes definite article of both moon and sun letters or long vowel that appears as final letter as in </w:t>
      </w:r>
      <w:r w:rsidRPr="00601B3C">
        <w:rPr>
          <w:rFonts w:asciiTheme="majorBidi" w:hAnsiTheme="majorBidi" w:cstheme="majorBidi"/>
          <w:sz w:val="28"/>
          <w:szCs w:val="28"/>
          <w:rtl/>
        </w:rPr>
        <w:t>ٲنا</w:t>
      </w:r>
      <w:r w:rsidRPr="00F55B0B">
        <w:rPr>
          <w:rFonts w:asciiTheme="majorBidi" w:hAnsiTheme="majorBidi" w:cstheme="majorBidi"/>
          <w:sz w:val="24"/>
          <w:szCs w:val="24"/>
        </w:rPr>
        <w:t xml:space="preserve"> and </w:t>
      </w:r>
      <w:r w:rsidRPr="00601B3C">
        <w:rPr>
          <w:rFonts w:asciiTheme="majorBidi" w:hAnsiTheme="majorBidi" w:cstheme="majorBidi"/>
          <w:sz w:val="28"/>
          <w:szCs w:val="28"/>
          <w:rtl/>
        </w:rPr>
        <w:t>هذا</w:t>
      </w:r>
      <w:r>
        <w:rPr>
          <w:rFonts w:asciiTheme="majorBidi" w:hAnsiTheme="majorBidi" w:cstheme="majorBidi"/>
          <w:sz w:val="24"/>
          <w:szCs w:val="24"/>
        </w:rPr>
        <w:t xml:space="preserve"> when pronounced in such a way</w:t>
      </w:r>
      <w:r w:rsidRPr="00F55B0B">
        <w:rPr>
          <w:rFonts w:asciiTheme="majorBidi" w:hAnsiTheme="majorBidi" w:cstheme="majorBidi"/>
          <w:sz w:val="24"/>
          <w:szCs w:val="24"/>
        </w:rPr>
        <w:t xml:space="preserve"> they are written</w:t>
      </w:r>
      <w:r>
        <w:rPr>
          <w:rFonts w:asciiTheme="majorBidi" w:hAnsiTheme="majorBidi" w:cstheme="majorBidi"/>
          <w:sz w:val="24"/>
          <w:szCs w:val="24"/>
        </w:rPr>
        <w:t>, it</w:t>
      </w:r>
      <w:r w:rsidRPr="00F55B0B">
        <w:rPr>
          <w:rFonts w:asciiTheme="majorBidi" w:hAnsiTheme="majorBidi" w:cstheme="majorBidi"/>
          <w:sz w:val="24"/>
          <w:szCs w:val="24"/>
        </w:rPr>
        <w:t xml:space="preserve"> will prod</w:t>
      </w:r>
      <w:r>
        <w:rPr>
          <w:rFonts w:asciiTheme="majorBidi" w:hAnsiTheme="majorBidi" w:cstheme="majorBidi"/>
          <w:sz w:val="24"/>
          <w:szCs w:val="24"/>
        </w:rPr>
        <w:t>uce wrong pronunciation. This occurs as a result of symbol that</w:t>
      </w:r>
      <w:r w:rsidRPr="00F55B0B">
        <w:rPr>
          <w:rFonts w:asciiTheme="majorBidi" w:hAnsiTheme="majorBidi" w:cstheme="majorBidi"/>
          <w:sz w:val="24"/>
          <w:szCs w:val="24"/>
        </w:rPr>
        <w:t xml:space="preserve"> indicate</w:t>
      </w:r>
      <w:r>
        <w:rPr>
          <w:rFonts w:asciiTheme="majorBidi" w:hAnsiTheme="majorBidi" w:cstheme="majorBidi"/>
          <w:sz w:val="24"/>
          <w:szCs w:val="24"/>
        </w:rPr>
        <w:t>s that this long vowel should</w:t>
      </w:r>
      <w:r w:rsidRPr="00F55B0B">
        <w:rPr>
          <w:rFonts w:asciiTheme="majorBidi" w:hAnsiTheme="majorBidi" w:cstheme="majorBidi"/>
          <w:sz w:val="24"/>
          <w:szCs w:val="24"/>
        </w:rPr>
        <w:t xml:space="preserve"> be shorten</w:t>
      </w:r>
      <w:r>
        <w:rPr>
          <w:rFonts w:asciiTheme="majorBidi" w:hAnsiTheme="majorBidi" w:cstheme="majorBidi"/>
          <w:sz w:val="24"/>
          <w:szCs w:val="24"/>
        </w:rPr>
        <w:t>ed if correct pronunciation has to</w:t>
      </w:r>
      <w:r w:rsidRPr="00F55B0B">
        <w:rPr>
          <w:rFonts w:asciiTheme="majorBidi" w:hAnsiTheme="majorBidi" w:cstheme="majorBidi"/>
          <w:sz w:val="24"/>
          <w:szCs w:val="24"/>
        </w:rPr>
        <w:t xml:space="preserve"> be realised. Similarly the double consonants that appear as final letter as in </w:t>
      </w:r>
      <w:r w:rsidRPr="00601B3C">
        <w:rPr>
          <w:rFonts w:asciiTheme="majorBidi" w:hAnsiTheme="majorBidi" w:cstheme="majorBidi"/>
          <w:b/>
          <w:bCs/>
          <w:sz w:val="28"/>
          <w:szCs w:val="28"/>
          <w:rtl/>
        </w:rPr>
        <w:t>حبّ</w:t>
      </w:r>
      <w:r w:rsidRPr="00F55B0B">
        <w:rPr>
          <w:rFonts w:asciiTheme="majorBidi" w:hAnsiTheme="majorBidi" w:cstheme="majorBidi"/>
          <w:sz w:val="24"/>
          <w:szCs w:val="24"/>
        </w:rPr>
        <w:t>also lack symbol t</w:t>
      </w:r>
      <w:r>
        <w:rPr>
          <w:rFonts w:asciiTheme="majorBidi" w:hAnsiTheme="majorBidi" w:cstheme="majorBidi"/>
          <w:sz w:val="24"/>
          <w:szCs w:val="24"/>
        </w:rPr>
        <w:t>o show that it has to be singl</w:t>
      </w:r>
      <w:r w:rsidRPr="00F55B0B">
        <w:rPr>
          <w:rFonts w:asciiTheme="majorBidi" w:hAnsiTheme="majorBidi" w:cstheme="majorBidi"/>
          <w:sz w:val="24"/>
          <w:szCs w:val="24"/>
        </w:rPr>
        <w:t xml:space="preserve">ed when pronounced. Interestingly, one of major innovations of CARS is the introduction of vowel or consonant neutralization by placing macron below the vowel or the consonant so as to indicate their correct pronunciation. For example, the words </w:t>
      </w:r>
      <w:r w:rsidRPr="00ED3321">
        <w:rPr>
          <w:rFonts w:asciiTheme="majorBidi" w:hAnsiTheme="majorBidi" w:cstheme="majorBidi"/>
          <w:sz w:val="28"/>
          <w:szCs w:val="28"/>
          <w:rtl/>
        </w:rPr>
        <w:t>ٲنا</w:t>
      </w:r>
      <w:r w:rsidRPr="00F55B0B">
        <w:rPr>
          <w:rFonts w:asciiTheme="majorBidi" w:hAnsiTheme="majorBidi" w:cstheme="majorBidi"/>
          <w:sz w:val="24"/>
          <w:szCs w:val="24"/>
        </w:rPr>
        <w:t xml:space="preserve"> and</w:t>
      </w:r>
      <w:r w:rsidRPr="00ED3321">
        <w:rPr>
          <w:rFonts w:asciiTheme="majorBidi" w:hAnsiTheme="majorBidi" w:cstheme="majorBidi"/>
          <w:sz w:val="28"/>
          <w:szCs w:val="28"/>
          <w:rtl/>
        </w:rPr>
        <w:t>هذا</w:t>
      </w:r>
      <w:r w:rsidRPr="00F55B0B">
        <w:rPr>
          <w:rFonts w:asciiTheme="majorBidi" w:hAnsiTheme="majorBidi" w:cstheme="majorBidi"/>
          <w:sz w:val="24"/>
          <w:szCs w:val="24"/>
        </w:rPr>
        <w:t xml:space="preserve"> can be transcribed as</w:t>
      </w:r>
      <w:r w:rsidRPr="00F55B0B">
        <w:rPr>
          <w:rFonts w:asciiTheme="majorBidi" w:hAnsiTheme="majorBidi" w:cstheme="majorBidi"/>
          <w:i/>
          <w:iCs/>
          <w:sz w:val="24"/>
          <w:szCs w:val="24"/>
        </w:rPr>
        <w:t xml:space="preserve"> ͗</w:t>
      </w:r>
      <w:r w:rsidRPr="00692E18">
        <w:rPr>
          <w:rFonts w:asciiTheme="majorBidi" w:hAnsiTheme="majorBidi" w:cstheme="majorBidi"/>
          <w:i/>
          <w:iCs/>
          <w:sz w:val="28"/>
          <w:szCs w:val="28"/>
        </w:rPr>
        <w:t>ánā</w:t>
      </w:r>
      <w:r w:rsidRPr="00692E18">
        <w:rPr>
          <w:rFonts w:asciiTheme="majorBidi" w:hAnsiTheme="majorBidi" w:cstheme="majorBidi"/>
          <w:sz w:val="24"/>
          <w:szCs w:val="24"/>
        </w:rPr>
        <w:t>and</w:t>
      </w:r>
      <w:r w:rsidRPr="00692E18">
        <w:rPr>
          <w:rFonts w:asciiTheme="majorBidi" w:hAnsiTheme="majorBidi" w:cstheme="majorBidi"/>
          <w:i/>
          <w:iCs/>
          <w:sz w:val="28"/>
          <w:szCs w:val="28"/>
        </w:rPr>
        <w:t>h</w:t>
      </w:r>
      <w:r w:rsidRPr="00692E18">
        <w:rPr>
          <w:rFonts w:ascii="Verdana Ref" w:hAnsi="Verdana Ref" w:cstheme="majorBidi"/>
          <w:sz w:val="28"/>
          <w:szCs w:val="28"/>
        </w:rPr>
        <w:t></w:t>
      </w:r>
      <w:r w:rsidRPr="00692E18">
        <w:rPr>
          <w:rFonts w:asciiTheme="majorBidi" w:hAnsiTheme="majorBidi" w:cstheme="majorBidi"/>
          <w:i/>
          <w:iCs/>
          <w:sz w:val="28"/>
          <w:szCs w:val="28"/>
        </w:rPr>
        <w:t>dhā</w:t>
      </w:r>
      <w:r w:rsidRPr="00F55B0B">
        <w:rPr>
          <w:rFonts w:asciiTheme="majorBidi" w:hAnsiTheme="majorBidi" w:cstheme="majorBidi"/>
          <w:sz w:val="24"/>
          <w:szCs w:val="24"/>
        </w:rPr>
        <w:t xml:space="preserve"> but because the long vowel has to be shortened according to the rule of correct pronunciation</w:t>
      </w:r>
      <w:r>
        <w:rPr>
          <w:rFonts w:asciiTheme="majorBidi" w:hAnsiTheme="majorBidi" w:cstheme="majorBidi"/>
          <w:sz w:val="24"/>
          <w:szCs w:val="24"/>
        </w:rPr>
        <w:t>,</w:t>
      </w:r>
      <w:r w:rsidRPr="00F55B0B">
        <w:rPr>
          <w:rFonts w:asciiTheme="majorBidi" w:hAnsiTheme="majorBidi" w:cstheme="majorBidi"/>
          <w:sz w:val="24"/>
          <w:szCs w:val="24"/>
        </w:rPr>
        <w:t xml:space="preserve"> their transcription would then be realized as</w:t>
      </w:r>
      <w:r w:rsidRPr="002749C1">
        <w:rPr>
          <w:rFonts w:asciiTheme="majorBidi" w:hAnsiTheme="majorBidi" w:cstheme="majorBidi"/>
          <w:sz w:val="28"/>
          <w:szCs w:val="28"/>
        </w:rPr>
        <w:t xml:space="preserve"> ͗án</w:t>
      </w:r>
      <w:r>
        <w:rPr>
          <w:rFonts w:asciiTheme="majorBidi" w:hAnsiTheme="majorBidi" w:cstheme="majorBidi"/>
          <w:sz w:val="28"/>
          <w:szCs w:val="28"/>
          <w:u w:val="single"/>
        </w:rPr>
        <w:t>a</w:t>
      </w:r>
      <w:r w:rsidRPr="002749C1">
        <w:rPr>
          <w:rFonts w:asciiTheme="majorBidi" w:hAnsiTheme="majorBidi" w:cstheme="majorBidi"/>
          <w:sz w:val="24"/>
          <w:szCs w:val="24"/>
        </w:rPr>
        <w:t>and</w:t>
      </w:r>
      <w:r w:rsidRPr="002749C1">
        <w:rPr>
          <w:rFonts w:asciiTheme="majorBidi" w:hAnsiTheme="majorBidi" w:cstheme="majorBidi"/>
          <w:sz w:val="28"/>
          <w:szCs w:val="28"/>
        </w:rPr>
        <w:t>h</w:t>
      </w:r>
      <w:r w:rsidRPr="002749C1">
        <w:rPr>
          <w:rFonts w:ascii="Verdana Ref" w:hAnsi="Verdana Ref" w:cstheme="majorBidi"/>
          <w:sz w:val="28"/>
          <w:szCs w:val="28"/>
        </w:rPr>
        <w:t></w:t>
      </w:r>
      <w:r w:rsidRPr="002749C1">
        <w:rPr>
          <w:rFonts w:asciiTheme="majorBidi" w:hAnsiTheme="majorBidi" w:cstheme="majorBidi"/>
          <w:sz w:val="28"/>
          <w:szCs w:val="28"/>
        </w:rPr>
        <w:t>dh</w:t>
      </w:r>
      <w:r w:rsidRPr="002749C1">
        <w:rPr>
          <w:rFonts w:asciiTheme="majorBidi" w:hAnsiTheme="majorBidi" w:cstheme="majorBidi"/>
          <w:sz w:val="28"/>
          <w:szCs w:val="28"/>
          <w:u w:val="single"/>
        </w:rPr>
        <w:t>a</w:t>
      </w:r>
      <w:r w:rsidRPr="00F55B0B">
        <w:rPr>
          <w:rFonts w:asciiTheme="majorBidi" w:hAnsiTheme="majorBidi" w:cstheme="majorBidi"/>
          <w:sz w:val="24"/>
          <w:szCs w:val="24"/>
        </w:rPr>
        <w:t xml:space="preserve">. Likewise the word </w:t>
      </w:r>
      <w:r w:rsidRPr="00F55B0B">
        <w:rPr>
          <w:rFonts w:asciiTheme="majorBidi" w:hAnsiTheme="majorBidi" w:cstheme="majorBidi"/>
          <w:b/>
          <w:bCs/>
          <w:sz w:val="24"/>
          <w:szCs w:val="24"/>
          <w:rtl/>
        </w:rPr>
        <w:t>حبّ</w:t>
      </w:r>
      <w:r w:rsidRPr="00F55B0B">
        <w:rPr>
          <w:rFonts w:asciiTheme="majorBidi" w:hAnsiTheme="majorBidi" w:cstheme="majorBidi"/>
          <w:sz w:val="24"/>
          <w:szCs w:val="24"/>
        </w:rPr>
        <w:t xml:space="preserve">instead of transcribing it as </w:t>
      </w:r>
      <w:r w:rsidRPr="00F55B0B">
        <w:rPr>
          <w:rFonts w:asciiTheme="majorBidi" w:hAnsiTheme="majorBidi" w:cstheme="majorBidi"/>
          <w:i/>
          <w:iCs/>
          <w:sz w:val="24"/>
          <w:szCs w:val="24"/>
        </w:rPr>
        <w:t>ḥubb</w:t>
      </w:r>
      <w:r w:rsidRPr="00F55B0B">
        <w:rPr>
          <w:rFonts w:asciiTheme="majorBidi" w:hAnsiTheme="majorBidi" w:cstheme="majorBidi"/>
          <w:sz w:val="24"/>
          <w:szCs w:val="24"/>
        </w:rPr>
        <w:t xml:space="preserve"> it would rather be transcribed as </w:t>
      </w:r>
      <w:r w:rsidRPr="00F55B0B">
        <w:rPr>
          <w:rFonts w:asciiTheme="majorBidi" w:hAnsiTheme="majorBidi" w:cstheme="majorBidi"/>
          <w:i/>
          <w:iCs/>
          <w:sz w:val="24"/>
          <w:szCs w:val="24"/>
        </w:rPr>
        <w:t>ḥu</w:t>
      </w:r>
      <w:r w:rsidRPr="00F55B0B">
        <w:rPr>
          <w:rFonts w:asciiTheme="majorBidi" w:hAnsiTheme="majorBidi" w:cstheme="majorBidi"/>
          <w:i/>
          <w:iCs/>
          <w:sz w:val="24"/>
          <w:szCs w:val="24"/>
          <w:u w:val="single"/>
        </w:rPr>
        <w:t>b</w:t>
      </w:r>
      <w:r>
        <w:rPr>
          <w:rFonts w:asciiTheme="majorBidi" w:hAnsiTheme="majorBidi" w:cstheme="majorBidi"/>
          <w:i/>
          <w:iCs/>
          <w:sz w:val="24"/>
          <w:szCs w:val="24"/>
          <w:u w:val="single"/>
        </w:rPr>
        <w:t>.</w:t>
      </w:r>
    </w:p>
    <w:p w:rsidR="0023019F" w:rsidRPr="00F55B0B" w:rsidRDefault="0023019F" w:rsidP="0023019F">
      <w:pPr>
        <w:pStyle w:val="ListParagraph"/>
        <w:tabs>
          <w:tab w:val="left" w:pos="8647"/>
        </w:tabs>
        <w:autoSpaceDE w:val="0"/>
        <w:autoSpaceDN w:val="0"/>
        <w:adjustRightInd w:val="0"/>
        <w:spacing w:after="0" w:line="360" w:lineRule="auto"/>
        <w:ind w:right="4"/>
        <w:jc w:val="both"/>
        <w:rPr>
          <w:rFonts w:asciiTheme="majorBidi" w:hAnsiTheme="majorBidi" w:cstheme="majorBidi"/>
          <w:b/>
          <w:bCs/>
          <w:sz w:val="24"/>
          <w:szCs w:val="24"/>
        </w:rPr>
      </w:pPr>
    </w:p>
    <w:p w:rsidR="0023019F" w:rsidRPr="00F55B0B" w:rsidRDefault="0023019F" w:rsidP="0023019F">
      <w:pPr>
        <w:pStyle w:val="ListParagraph"/>
        <w:tabs>
          <w:tab w:val="left" w:pos="8647"/>
        </w:tabs>
        <w:autoSpaceDE w:val="0"/>
        <w:autoSpaceDN w:val="0"/>
        <w:adjustRightInd w:val="0"/>
        <w:spacing w:after="0" w:line="360" w:lineRule="auto"/>
        <w:ind w:right="4"/>
        <w:jc w:val="both"/>
        <w:rPr>
          <w:rFonts w:asciiTheme="majorBidi" w:hAnsiTheme="majorBidi" w:cstheme="majorBidi"/>
          <w:b/>
          <w:bCs/>
          <w:sz w:val="24"/>
          <w:szCs w:val="24"/>
        </w:rPr>
      </w:pPr>
      <w:r w:rsidRPr="00F55B0B">
        <w:rPr>
          <w:rFonts w:asciiTheme="majorBidi" w:hAnsiTheme="majorBidi" w:cstheme="majorBidi"/>
          <w:b/>
          <w:bCs/>
          <w:sz w:val="24"/>
          <w:szCs w:val="24"/>
        </w:rPr>
        <w:t>Table: Neutralized Vowels</w:t>
      </w:r>
    </w:p>
    <w:tbl>
      <w:tblPr>
        <w:tblStyle w:val="TableGrid"/>
        <w:tblW w:w="0" w:type="auto"/>
        <w:tblInd w:w="1668" w:type="dxa"/>
        <w:tblLook w:val="04A0"/>
      </w:tblPr>
      <w:tblGrid>
        <w:gridCol w:w="1524"/>
        <w:gridCol w:w="1311"/>
        <w:gridCol w:w="2976"/>
      </w:tblGrid>
      <w:tr w:rsidR="0023019F" w:rsidRPr="00F55B0B" w:rsidTr="00652A0A">
        <w:tc>
          <w:tcPr>
            <w:tcW w:w="1524" w:type="dxa"/>
          </w:tcPr>
          <w:p w:rsidR="0023019F" w:rsidRPr="00F55B0B" w:rsidRDefault="0023019F" w:rsidP="00652A0A">
            <w:pPr>
              <w:tabs>
                <w:tab w:val="left" w:pos="8647"/>
              </w:tabs>
              <w:autoSpaceDE w:val="0"/>
              <w:autoSpaceDN w:val="0"/>
              <w:adjustRightInd w:val="0"/>
              <w:spacing w:line="360" w:lineRule="auto"/>
              <w:ind w:right="4"/>
              <w:jc w:val="both"/>
              <w:rPr>
                <w:rFonts w:asciiTheme="majorBidi" w:hAnsiTheme="majorBidi" w:cstheme="majorBidi"/>
                <w:b/>
                <w:bCs/>
                <w:sz w:val="24"/>
                <w:szCs w:val="24"/>
              </w:rPr>
            </w:pPr>
            <w:r w:rsidRPr="00F55B0B">
              <w:rPr>
                <w:rFonts w:asciiTheme="majorBidi" w:hAnsiTheme="majorBidi" w:cstheme="majorBidi"/>
                <w:b/>
                <w:bCs/>
                <w:sz w:val="24"/>
                <w:szCs w:val="24"/>
              </w:rPr>
              <w:t>CARS</w:t>
            </w:r>
          </w:p>
        </w:tc>
        <w:tc>
          <w:tcPr>
            <w:tcW w:w="1311" w:type="dxa"/>
          </w:tcPr>
          <w:p w:rsidR="0023019F" w:rsidRPr="00F55B0B" w:rsidRDefault="0023019F" w:rsidP="00652A0A">
            <w:pPr>
              <w:tabs>
                <w:tab w:val="left" w:pos="8647"/>
              </w:tabs>
              <w:autoSpaceDE w:val="0"/>
              <w:autoSpaceDN w:val="0"/>
              <w:adjustRightInd w:val="0"/>
              <w:spacing w:line="360" w:lineRule="auto"/>
              <w:ind w:right="4"/>
              <w:jc w:val="both"/>
              <w:rPr>
                <w:rFonts w:asciiTheme="majorBidi" w:hAnsiTheme="majorBidi" w:cstheme="majorBidi"/>
                <w:b/>
                <w:bCs/>
                <w:sz w:val="24"/>
                <w:szCs w:val="24"/>
              </w:rPr>
            </w:pPr>
            <w:r w:rsidRPr="00F55B0B">
              <w:rPr>
                <w:rFonts w:asciiTheme="majorBidi" w:hAnsiTheme="majorBidi" w:cstheme="majorBidi"/>
                <w:b/>
                <w:bCs/>
                <w:sz w:val="24"/>
                <w:szCs w:val="24"/>
              </w:rPr>
              <w:t>Proxy</w:t>
            </w:r>
          </w:p>
        </w:tc>
        <w:tc>
          <w:tcPr>
            <w:tcW w:w="2976" w:type="dxa"/>
          </w:tcPr>
          <w:p w:rsidR="0023019F" w:rsidRPr="00F55B0B" w:rsidRDefault="0023019F" w:rsidP="00652A0A">
            <w:pPr>
              <w:tabs>
                <w:tab w:val="left" w:pos="8647"/>
              </w:tabs>
              <w:autoSpaceDE w:val="0"/>
              <w:autoSpaceDN w:val="0"/>
              <w:adjustRightInd w:val="0"/>
              <w:spacing w:line="360" w:lineRule="auto"/>
              <w:ind w:right="4"/>
              <w:jc w:val="both"/>
              <w:rPr>
                <w:rFonts w:asciiTheme="majorBidi" w:hAnsiTheme="majorBidi" w:cstheme="majorBidi"/>
                <w:b/>
                <w:bCs/>
                <w:sz w:val="24"/>
                <w:szCs w:val="24"/>
              </w:rPr>
            </w:pPr>
            <w:r w:rsidRPr="00F55B0B">
              <w:rPr>
                <w:rFonts w:asciiTheme="majorBidi" w:hAnsiTheme="majorBidi" w:cstheme="majorBidi"/>
                <w:b/>
                <w:bCs/>
                <w:sz w:val="24"/>
                <w:szCs w:val="24"/>
              </w:rPr>
              <w:t>Description</w:t>
            </w:r>
          </w:p>
        </w:tc>
      </w:tr>
      <w:tr w:rsidR="0023019F" w:rsidRPr="00F55B0B" w:rsidTr="00652A0A">
        <w:tc>
          <w:tcPr>
            <w:tcW w:w="1524" w:type="dxa"/>
          </w:tcPr>
          <w:p w:rsidR="0023019F" w:rsidRPr="00F55B0B" w:rsidRDefault="0023019F" w:rsidP="00652A0A">
            <w:pPr>
              <w:tabs>
                <w:tab w:val="left" w:pos="8647"/>
              </w:tabs>
              <w:autoSpaceDE w:val="0"/>
              <w:autoSpaceDN w:val="0"/>
              <w:adjustRightInd w:val="0"/>
              <w:spacing w:line="360" w:lineRule="auto"/>
              <w:ind w:right="4"/>
              <w:jc w:val="both"/>
              <w:rPr>
                <w:rFonts w:asciiTheme="majorBidi" w:hAnsiTheme="majorBidi" w:cstheme="majorBidi"/>
                <w:b/>
                <w:bCs/>
                <w:sz w:val="24"/>
                <w:szCs w:val="24"/>
                <w:u w:val="single"/>
              </w:rPr>
            </w:pPr>
            <w:r w:rsidRPr="00F55B0B">
              <w:rPr>
                <w:rFonts w:asciiTheme="majorBidi" w:hAnsiTheme="majorBidi" w:cstheme="majorBidi"/>
                <w:b/>
                <w:bCs/>
                <w:sz w:val="24"/>
                <w:szCs w:val="24"/>
                <w:u w:val="single"/>
              </w:rPr>
              <w:t>A</w:t>
            </w:r>
          </w:p>
        </w:tc>
        <w:tc>
          <w:tcPr>
            <w:tcW w:w="1311" w:type="dxa"/>
          </w:tcPr>
          <w:p w:rsidR="0023019F" w:rsidRPr="00F55B0B" w:rsidRDefault="0023019F" w:rsidP="00652A0A">
            <w:pPr>
              <w:tabs>
                <w:tab w:val="left" w:pos="8647"/>
              </w:tabs>
              <w:autoSpaceDE w:val="0"/>
              <w:autoSpaceDN w:val="0"/>
              <w:adjustRightInd w:val="0"/>
              <w:spacing w:line="360" w:lineRule="auto"/>
              <w:ind w:right="4"/>
              <w:jc w:val="both"/>
              <w:rPr>
                <w:rFonts w:asciiTheme="majorBidi" w:hAnsiTheme="majorBidi" w:cstheme="majorBidi"/>
                <w:b/>
                <w:bCs/>
                <w:sz w:val="24"/>
                <w:szCs w:val="24"/>
              </w:rPr>
            </w:pPr>
            <w:r w:rsidRPr="00F55B0B">
              <w:rPr>
                <w:rFonts w:ascii="TimesNewRomanPSMT" w:cs="TimesNewRomanPSMT"/>
                <w:sz w:val="24"/>
                <w:szCs w:val="24"/>
              </w:rPr>
              <w:t>a</w:t>
            </w:r>
            <w:r w:rsidRPr="00F55B0B">
              <w:rPr>
                <w:rFonts w:ascii="Courier New" w:eastAsia="CharisSIL" w:hAnsi="Courier New" w:cs="Courier New"/>
                <w:sz w:val="24"/>
                <w:szCs w:val="24"/>
              </w:rPr>
              <w:t>̱</w:t>
            </w:r>
          </w:p>
        </w:tc>
        <w:tc>
          <w:tcPr>
            <w:tcW w:w="2976" w:type="dxa"/>
          </w:tcPr>
          <w:p w:rsidR="0023019F" w:rsidRPr="00F55B0B" w:rsidRDefault="0023019F" w:rsidP="00652A0A">
            <w:pPr>
              <w:tabs>
                <w:tab w:val="left" w:pos="8647"/>
              </w:tabs>
              <w:autoSpaceDE w:val="0"/>
              <w:autoSpaceDN w:val="0"/>
              <w:adjustRightInd w:val="0"/>
              <w:spacing w:line="360" w:lineRule="auto"/>
              <w:ind w:right="4"/>
              <w:jc w:val="both"/>
              <w:rPr>
                <w:rFonts w:asciiTheme="majorBidi" w:hAnsiTheme="majorBidi" w:cstheme="majorBidi"/>
                <w:sz w:val="24"/>
                <w:szCs w:val="24"/>
              </w:rPr>
            </w:pPr>
            <w:r w:rsidRPr="00F55B0B">
              <w:rPr>
                <w:rFonts w:asciiTheme="majorBidi" w:hAnsiTheme="majorBidi" w:cstheme="majorBidi"/>
                <w:sz w:val="24"/>
                <w:szCs w:val="24"/>
              </w:rPr>
              <w:t>Neutralized /a/</w:t>
            </w:r>
          </w:p>
        </w:tc>
      </w:tr>
      <w:tr w:rsidR="0023019F" w:rsidRPr="00F55B0B" w:rsidTr="00652A0A">
        <w:tc>
          <w:tcPr>
            <w:tcW w:w="1524" w:type="dxa"/>
          </w:tcPr>
          <w:p w:rsidR="0023019F" w:rsidRPr="00F55B0B" w:rsidRDefault="0023019F" w:rsidP="00652A0A">
            <w:pPr>
              <w:tabs>
                <w:tab w:val="left" w:pos="8647"/>
              </w:tabs>
              <w:autoSpaceDE w:val="0"/>
              <w:autoSpaceDN w:val="0"/>
              <w:adjustRightInd w:val="0"/>
              <w:spacing w:line="360" w:lineRule="auto"/>
              <w:ind w:right="4"/>
              <w:jc w:val="both"/>
              <w:rPr>
                <w:rFonts w:asciiTheme="majorBidi" w:hAnsiTheme="majorBidi" w:cstheme="majorBidi"/>
                <w:b/>
                <w:bCs/>
                <w:sz w:val="24"/>
                <w:szCs w:val="24"/>
                <w:u w:val="single"/>
              </w:rPr>
            </w:pPr>
            <w:r w:rsidRPr="00F55B0B">
              <w:rPr>
                <w:rFonts w:asciiTheme="majorBidi" w:hAnsiTheme="majorBidi" w:cstheme="majorBidi"/>
                <w:b/>
                <w:bCs/>
                <w:sz w:val="24"/>
                <w:szCs w:val="24"/>
                <w:u w:val="single"/>
              </w:rPr>
              <w:t>I</w:t>
            </w:r>
          </w:p>
        </w:tc>
        <w:tc>
          <w:tcPr>
            <w:tcW w:w="1311" w:type="dxa"/>
          </w:tcPr>
          <w:p w:rsidR="0023019F" w:rsidRPr="00F55B0B" w:rsidRDefault="0023019F" w:rsidP="00652A0A">
            <w:pPr>
              <w:tabs>
                <w:tab w:val="left" w:pos="8647"/>
              </w:tabs>
              <w:autoSpaceDE w:val="0"/>
              <w:autoSpaceDN w:val="0"/>
              <w:adjustRightInd w:val="0"/>
              <w:spacing w:line="360" w:lineRule="auto"/>
              <w:ind w:right="4"/>
              <w:jc w:val="both"/>
              <w:rPr>
                <w:rFonts w:asciiTheme="majorBidi" w:hAnsiTheme="majorBidi" w:cstheme="majorBidi"/>
                <w:b/>
                <w:bCs/>
                <w:sz w:val="24"/>
                <w:szCs w:val="24"/>
              </w:rPr>
            </w:pPr>
            <w:r w:rsidRPr="00F55B0B">
              <w:rPr>
                <w:rFonts w:ascii="TimesNewRomanPSMT" w:cs="TimesNewRomanPSMT"/>
                <w:sz w:val="24"/>
                <w:szCs w:val="24"/>
              </w:rPr>
              <w:t>i</w:t>
            </w:r>
            <w:r w:rsidRPr="00F55B0B">
              <w:rPr>
                <w:rFonts w:ascii="Courier New" w:eastAsia="CharisSIL" w:hAnsi="Courier New" w:cs="Courier New"/>
                <w:sz w:val="24"/>
                <w:szCs w:val="24"/>
              </w:rPr>
              <w:t>̱</w:t>
            </w:r>
          </w:p>
        </w:tc>
        <w:tc>
          <w:tcPr>
            <w:tcW w:w="2976" w:type="dxa"/>
          </w:tcPr>
          <w:p w:rsidR="0023019F" w:rsidRPr="00F55B0B" w:rsidRDefault="0023019F" w:rsidP="00652A0A">
            <w:pPr>
              <w:tabs>
                <w:tab w:val="left" w:pos="8647"/>
              </w:tabs>
              <w:autoSpaceDE w:val="0"/>
              <w:autoSpaceDN w:val="0"/>
              <w:adjustRightInd w:val="0"/>
              <w:spacing w:line="360" w:lineRule="auto"/>
              <w:ind w:right="4"/>
              <w:jc w:val="both"/>
              <w:rPr>
                <w:rFonts w:asciiTheme="majorBidi" w:hAnsiTheme="majorBidi" w:cstheme="majorBidi"/>
                <w:sz w:val="24"/>
                <w:szCs w:val="24"/>
              </w:rPr>
            </w:pPr>
            <w:r w:rsidRPr="00F55B0B">
              <w:rPr>
                <w:rFonts w:asciiTheme="majorBidi" w:hAnsiTheme="majorBidi" w:cstheme="majorBidi"/>
                <w:sz w:val="24"/>
                <w:szCs w:val="24"/>
              </w:rPr>
              <w:t>Neutralized /i/</w:t>
            </w:r>
          </w:p>
        </w:tc>
      </w:tr>
      <w:tr w:rsidR="0023019F" w:rsidRPr="00F55B0B" w:rsidTr="00652A0A">
        <w:tc>
          <w:tcPr>
            <w:tcW w:w="1524" w:type="dxa"/>
          </w:tcPr>
          <w:p w:rsidR="0023019F" w:rsidRPr="00F55B0B" w:rsidRDefault="0023019F" w:rsidP="00652A0A">
            <w:pPr>
              <w:tabs>
                <w:tab w:val="left" w:pos="8647"/>
              </w:tabs>
              <w:autoSpaceDE w:val="0"/>
              <w:autoSpaceDN w:val="0"/>
              <w:adjustRightInd w:val="0"/>
              <w:spacing w:line="360" w:lineRule="auto"/>
              <w:ind w:right="4"/>
              <w:jc w:val="both"/>
              <w:rPr>
                <w:rFonts w:asciiTheme="majorBidi" w:hAnsiTheme="majorBidi" w:cstheme="majorBidi"/>
                <w:b/>
                <w:bCs/>
                <w:sz w:val="24"/>
                <w:szCs w:val="24"/>
                <w:u w:val="single"/>
              </w:rPr>
            </w:pPr>
            <w:r w:rsidRPr="00F55B0B">
              <w:rPr>
                <w:rFonts w:asciiTheme="majorBidi" w:hAnsiTheme="majorBidi" w:cstheme="majorBidi"/>
                <w:b/>
                <w:bCs/>
                <w:sz w:val="24"/>
                <w:szCs w:val="24"/>
                <w:u w:val="single"/>
              </w:rPr>
              <w:t>U</w:t>
            </w:r>
          </w:p>
        </w:tc>
        <w:tc>
          <w:tcPr>
            <w:tcW w:w="1311" w:type="dxa"/>
          </w:tcPr>
          <w:p w:rsidR="0023019F" w:rsidRPr="00F55B0B" w:rsidRDefault="0023019F" w:rsidP="00652A0A">
            <w:pPr>
              <w:tabs>
                <w:tab w:val="left" w:pos="8647"/>
              </w:tabs>
              <w:autoSpaceDE w:val="0"/>
              <w:autoSpaceDN w:val="0"/>
              <w:adjustRightInd w:val="0"/>
              <w:spacing w:line="360" w:lineRule="auto"/>
              <w:ind w:right="4"/>
              <w:jc w:val="both"/>
              <w:rPr>
                <w:rFonts w:asciiTheme="majorBidi" w:hAnsiTheme="majorBidi" w:cstheme="majorBidi"/>
                <w:b/>
                <w:bCs/>
                <w:sz w:val="24"/>
                <w:szCs w:val="24"/>
              </w:rPr>
            </w:pPr>
            <w:r w:rsidRPr="00F55B0B">
              <w:rPr>
                <w:rFonts w:ascii="TimesNewRomanPSMT" w:cs="TimesNewRomanPSMT"/>
                <w:sz w:val="24"/>
                <w:szCs w:val="24"/>
              </w:rPr>
              <w:t>u</w:t>
            </w:r>
            <w:r w:rsidRPr="00F55B0B">
              <w:rPr>
                <w:rFonts w:ascii="Courier New" w:eastAsia="CharisSIL" w:hAnsi="Courier New" w:cs="Courier New"/>
                <w:sz w:val="24"/>
                <w:szCs w:val="24"/>
              </w:rPr>
              <w:t>̱</w:t>
            </w:r>
          </w:p>
        </w:tc>
        <w:tc>
          <w:tcPr>
            <w:tcW w:w="2976" w:type="dxa"/>
          </w:tcPr>
          <w:p w:rsidR="0023019F" w:rsidRPr="00F55B0B" w:rsidRDefault="0023019F" w:rsidP="00652A0A">
            <w:pPr>
              <w:tabs>
                <w:tab w:val="left" w:pos="8647"/>
              </w:tabs>
              <w:autoSpaceDE w:val="0"/>
              <w:autoSpaceDN w:val="0"/>
              <w:adjustRightInd w:val="0"/>
              <w:spacing w:line="360" w:lineRule="auto"/>
              <w:ind w:right="4"/>
              <w:jc w:val="both"/>
              <w:rPr>
                <w:rFonts w:asciiTheme="majorBidi" w:hAnsiTheme="majorBidi" w:cstheme="majorBidi"/>
                <w:sz w:val="24"/>
                <w:szCs w:val="24"/>
              </w:rPr>
            </w:pPr>
            <w:r w:rsidRPr="00F55B0B">
              <w:rPr>
                <w:rFonts w:asciiTheme="majorBidi" w:hAnsiTheme="majorBidi" w:cstheme="majorBidi"/>
                <w:sz w:val="24"/>
                <w:szCs w:val="24"/>
              </w:rPr>
              <w:t>Neutralized /u/</w:t>
            </w:r>
          </w:p>
        </w:tc>
      </w:tr>
    </w:tbl>
    <w:p w:rsidR="0023019F" w:rsidRDefault="0023019F" w:rsidP="0023019F">
      <w:pPr>
        <w:tabs>
          <w:tab w:val="left" w:pos="8647"/>
        </w:tabs>
        <w:autoSpaceDE w:val="0"/>
        <w:autoSpaceDN w:val="0"/>
        <w:adjustRightInd w:val="0"/>
        <w:spacing w:after="0" w:line="360" w:lineRule="auto"/>
        <w:ind w:right="4"/>
        <w:jc w:val="both"/>
        <w:rPr>
          <w:rFonts w:ascii="Times New Roman" w:eastAsia="Times New Roman" w:hAnsi="Times New Roman" w:cs="Times New Roman"/>
          <w:sz w:val="24"/>
          <w:szCs w:val="24"/>
        </w:rPr>
      </w:pPr>
      <w:r w:rsidRPr="00F55B0B">
        <w:rPr>
          <w:rFonts w:asciiTheme="majorBidi" w:hAnsiTheme="majorBidi" w:cstheme="majorBidi"/>
          <w:b/>
          <w:bCs/>
          <w:sz w:val="24"/>
          <w:szCs w:val="24"/>
        </w:rPr>
        <w:t xml:space="preserve">Source: </w:t>
      </w:r>
      <w:r w:rsidRPr="00F55B0B">
        <w:rPr>
          <w:rFonts w:asciiTheme="majorBidi" w:hAnsiTheme="majorBidi" w:cstheme="majorBidi"/>
          <w:sz w:val="24"/>
          <w:szCs w:val="24"/>
        </w:rPr>
        <w:t xml:space="preserve">Adapted from </w:t>
      </w:r>
      <w:r w:rsidRPr="00F55B0B">
        <w:rPr>
          <w:rFonts w:ascii="TimesNewRomanPS-BoldMT" w:cs="TimesNewRomanPS-BoldMT"/>
          <w:b/>
          <w:bCs/>
          <w:sz w:val="24"/>
          <w:szCs w:val="24"/>
        </w:rPr>
        <w:t>CJKI Arabic</w:t>
      </w:r>
      <w:r>
        <w:rPr>
          <w:rFonts w:ascii="TimesNewRomanPS-BoldMT" w:cs="TimesNewRomanPS-BoldMT"/>
          <w:b/>
          <w:bCs/>
          <w:sz w:val="24"/>
          <w:szCs w:val="24"/>
        </w:rPr>
        <w:t>-Islamic</w:t>
      </w:r>
      <w:r w:rsidRPr="00F55B0B">
        <w:rPr>
          <w:rFonts w:ascii="TimesNewRomanPS-BoldMT" w:cs="TimesNewRomanPS-BoldMT"/>
          <w:b/>
          <w:bCs/>
          <w:sz w:val="24"/>
          <w:szCs w:val="24"/>
        </w:rPr>
        <w:t xml:space="preserve"> Romanization System (</w:t>
      </w:r>
      <w:r w:rsidRPr="00F55B0B">
        <w:rPr>
          <w:rFonts w:ascii="TimesNewRomanPSMT" w:cs="TimesNewRomanPSMT"/>
          <w:sz w:val="24"/>
          <w:szCs w:val="24"/>
        </w:rPr>
        <w:t>(</w:t>
      </w:r>
      <w:r w:rsidRPr="00F55B0B">
        <w:rPr>
          <w:rFonts w:asciiTheme="majorBidi" w:hAnsiTheme="majorBidi" w:cstheme="majorBidi"/>
          <w:sz w:val="24"/>
          <w:szCs w:val="24"/>
        </w:rPr>
        <w:t>Halpern</w:t>
      </w:r>
      <w:r w:rsidRPr="00F55B0B">
        <w:rPr>
          <w:rFonts w:ascii="Times New Roman" w:eastAsia="Times New Roman" w:hAnsi="Times New Roman" w:cs="Times New Roman"/>
          <w:sz w:val="24"/>
          <w:szCs w:val="24"/>
        </w:rPr>
        <w:t>, 2007:9)</w:t>
      </w:r>
    </w:p>
    <w:p w:rsidR="0023019F" w:rsidRPr="00F55B0B" w:rsidRDefault="0023019F" w:rsidP="0023019F">
      <w:pPr>
        <w:tabs>
          <w:tab w:val="left" w:pos="8647"/>
        </w:tabs>
        <w:autoSpaceDE w:val="0"/>
        <w:autoSpaceDN w:val="0"/>
        <w:adjustRightInd w:val="0"/>
        <w:spacing w:after="0" w:line="360" w:lineRule="auto"/>
        <w:ind w:right="4"/>
        <w:jc w:val="both"/>
        <w:rPr>
          <w:rFonts w:asciiTheme="majorBidi" w:hAnsiTheme="majorBidi" w:cstheme="majorBidi"/>
          <w:b/>
          <w:bCs/>
          <w:sz w:val="24"/>
          <w:szCs w:val="24"/>
        </w:rPr>
      </w:pPr>
    </w:p>
    <w:p w:rsidR="0023019F" w:rsidRPr="004F12F5" w:rsidRDefault="0023019F" w:rsidP="0023019F">
      <w:pPr>
        <w:pStyle w:val="ListParagraph"/>
        <w:numPr>
          <w:ilvl w:val="0"/>
          <w:numId w:val="5"/>
        </w:numPr>
        <w:tabs>
          <w:tab w:val="left" w:pos="8647"/>
        </w:tabs>
        <w:autoSpaceDE w:val="0"/>
        <w:autoSpaceDN w:val="0"/>
        <w:adjustRightInd w:val="0"/>
        <w:spacing w:after="0" w:line="360" w:lineRule="auto"/>
        <w:ind w:right="4"/>
        <w:jc w:val="both"/>
        <w:rPr>
          <w:rFonts w:asciiTheme="majorBidi" w:hAnsiTheme="majorBidi" w:cstheme="majorBidi"/>
          <w:i/>
          <w:iCs/>
          <w:sz w:val="24"/>
          <w:szCs w:val="24"/>
        </w:rPr>
      </w:pPr>
      <w:r w:rsidRPr="004F12F5">
        <w:rPr>
          <w:rFonts w:asciiTheme="majorBidi" w:hAnsiTheme="majorBidi" w:cstheme="majorBidi"/>
          <w:b/>
          <w:bCs/>
          <w:sz w:val="24"/>
          <w:szCs w:val="24"/>
        </w:rPr>
        <w:lastRenderedPageBreak/>
        <w:t xml:space="preserve">Liaison: </w:t>
      </w:r>
      <w:r w:rsidRPr="004F12F5">
        <w:rPr>
          <w:rFonts w:asciiTheme="majorBidi" w:hAnsiTheme="majorBidi" w:cstheme="majorBidi"/>
          <w:i/>
          <w:iCs/>
          <w:sz w:val="24"/>
          <w:szCs w:val="24"/>
        </w:rPr>
        <w:t>Hamzah Al-Waṣl</w:t>
      </w:r>
      <w:r w:rsidRPr="004F12F5">
        <w:rPr>
          <w:rFonts w:asciiTheme="majorBidi" w:hAnsiTheme="majorBidi" w:cstheme="majorBidi"/>
          <w:sz w:val="24"/>
          <w:szCs w:val="24"/>
        </w:rPr>
        <w:t xml:space="preserve"> of definite article as in </w:t>
      </w:r>
      <w:r w:rsidRPr="004F12F5">
        <w:rPr>
          <w:rFonts w:ascii="Traditional Arabic" w:hAnsi="Traditional Arabic" w:cs="Traditional Arabic"/>
          <w:b/>
          <w:bCs/>
          <w:sz w:val="28"/>
          <w:szCs w:val="28"/>
          <w:rtl/>
        </w:rPr>
        <w:t>ٱل</w:t>
      </w:r>
      <w:r w:rsidRPr="004F12F5">
        <w:rPr>
          <w:rFonts w:asciiTheme="majorBidi" w:hAnsiTheme="majorBidi" w:cstheme="majorBidi"/>
          <w:sz w:val="24"/>
          <w:szCs w:val="24"/>
        </w:rPr>
        <w:t xml:space="preserve"> is not often pronounced if is preceded by another letter as in </w:t>
      </w:r>
      <w:r w:rsidRPr="004F12F5">
        <w:rPr>
          <w:rFonts w:ascii="Traditional Arabic" w:hAnsi="Traditional Arabic" w:cs="Traditional Arabic"/>
          <w:b/>
          <w:bCs/>
          <w:sz w:val="28"/>
          <w:szCs w:val="28"/>
          <w:rtl/>
        </w:rPr>
        <w:t>ٱلسيّارةفى</w:t>
      </w:r>
      <w:r w:rsidRPr="004F12F5">
        <w:rPr>
          <w:rFonts w:asciiTheme="majorBidi" w:hAnsiTheme="majorBidi" w:cstheme="majorBidi"/>
          <w:sz w:val="28"/>
          <w:szCs w:val="28"/>
        </w:rPr>
        <w:t>and</w:t>
      </w:r>
      <w:r w:rsidRPr="004F12F5">
        <w:rPr>
          <w:rFonts w:ascii="Traditional Arabic" w:hAnsi="Traditional Arabic" w:cs="Traditional Arabic"/>
          <w:b/>
          <w:bCs/>
          <w:sz w:val="28"/>
          <w:szCs w:val="28"/>
          <w:rtl/>
        </w:rPr>
        <w:t>لبيتٱفى</w:t>
      </w:r>
      <w:r w:rsidRPr="004F12F5">
        <w:rPr>
          <w:rFonts w:ascii="Traditional Arabic" w:hAnsi="Traditional Arabic" w:cs="Traditional Arabic"/>
          <w:b/>
          <w:bCs/>
          <w:sz w:val="24"/>
          <w:szCs w:val="24"/>
        </w:rPr>
        <w:t>.</w:t>
      </w:r>
      <w:r w:rsidRPr="004F12F5">
        <w:rPr>
          <w:rFonts w:asciiTheme="majorBidi" w:hAnsiTheme="majorBidi" w:cstheme="majorBidi"/>
          <w:sz w:val="24"/>
          <w:szCs w:val="24"/>
        </w:rPr>
        <w:t xml:space="preserve">In order to indicate that the letter is not pronounced CARS introduces undertie symbol as in </w:t>
      </w:r>
      <w:r w:rsidRPr="004F12F5">
        <w:rPr>
          <w:rFonts w:asciiTheme="majorBidi" w:hAnsiTheme="majorBidi" w:cstheme="majorBidi"/>
          <w:i/>
          <w:iCs/>
          <w:sz w:val="28"/>
          <w:szCs w:val="28"/>
        </w:rPr>
        <w:t>a</w:t>
      </w:r>
      <w:r w:rsidRPr="004F12F5">
        <w:rPr>
          <w:rFonts w:ascii="MS Mincho" w:eastAsia="MS Mincho" w:hAnsi="MS Mincho" w:cs="MS Mincho" w:hint="eastAsia"/>
          <w:i/>
          <w:iCs/>
          <w:sz w:val="28"/>
          <w:szCs w:val="28"/>
        </w:rPr>
        <w:t>‿</w:t>
      </w:r>
      <w:r w:rsidRPr="004F12F5">
        <w:rPr>
          <w:rFonts w:asciiTheme="majorBidi" w:hAnsiTheme="majorBidi" w:cstheme="majorBidi"/>
          <w:i/>
          <w:iCs/>
          <w:sz w:val="28"/>
          <w:szCs w:val="28"/>
        </w:rPr>
        <w:t>b</w:t>
      </w:r>
      <w:r w:rsidRPr="004F12F5">
        <w:rPr>
          <w:rFonts w:asciiTheme="majorBidi" w:hAnsiTheme="majorBidi" w:cstheme="majorBidi"/>
          <w:sz w:val="24"/>
          <w:szCs w:val="24"/>
        </w:rPr>
        <w:t xml:space="preserve"> indicating assimilation between wordsin liaison that occurs when the second word begins with an </w:t>
      </w:r>
      <w:r w:rsidRPr="004F12F5">
        <w:rPr>
          <w:rFonts w:asciiTheme="majorBidi" w:hAnsiTheme="majorBidi" w:cstheme="majorBidi"/>
          <w:i/>
          <w:iCs/>
          <w:sz w:val="24"/>
          <w:szCs w:val="24"/>
        </w:rPr>
        <w:t xml:space="preserve">ʾAlif Al-Waṣl. </w:t>
      </w:r>
      <w:r w:rsidRPr="004F12F5">
        <w:rPr>
          <w:rFonts w:asciiTheme="majorBidi" w:hAnsiTheme="majorBidi" w:cstheme="majorBidi"/>
          <w:sz w:val="24"/>
          <w:szCs w:val="24"/>
        </w:rPr>
        <w:t xml:space="preserve">Hence, the proper transcription of these two words are; </w:t>
      </w:r>
      <w:r w:rsidRPr="004F12F5">
        <w:rPr>
          <w:rFonts w:asciiTheme="majorBidi" w:hAnsiTheme="majorBidi" w:cstheme="majorBidi"/>
          <w:i/>
          <w:iCs/>
          <w:sz w:val="28"/>
          <w:szCs w:val="28"/>
        </w:rPr>
        <w:t>f</w:t>
      </w:r>
      <w:r w:rsidRPr="004F12F5">
        <w:rPr>
          <w:rFonts w:asciiTheme="majorBidi" w:hAnsiTheme="majorBidi" w:cstheme="majorBidi"/>
          <w:i/>
          <w:iCs/>
          <w:sz w:val="28"/>
          <w:szCs w:val="28"/>
          <w:u w:val="single"/>
        </w:rPr>
        <w:t xml:space="preserve">i̮͜ </w:t>
      </w:r>
      <w:r w:rsidRPr="004F12F5">
        <w:rPr>
          <w:rFonts w:asciiTheme="majorBidi" w:hAnsiTheme="majorBidi" w:cstheme="majorBidi"/>
          <w:i/>
          <w:iCs/>
          <w:sz w:val="28"/>
          <w:szCs w:val="28"/>
        </w:rPr>
        <w:t>ssayy</w:t>
      </w:r>
      <w:r w:rsidRPr="004F12F5">
        <w:rPr>
          <w:rFonts w:ascii="Verdana Ref" w:hAnsi="Verdana Ref" w:cstheme="majorBidi"/>
          <w:i/>
          <w:iCs/>
          <w:sz w:val="28"/>
          <w:szCs w:val="28"/>
        </w:rPr>
        <w:t></w:t>
      </w:r>
      <w:r w:rsidRPr="004F12F5">
        <w:rPr>
          <w:rFonts w:asciiTheme="majorBidi" w:hAnsiTheme="majorBidi" w:cstheme="majorBidi"/>
          <w:i/>
          <w:iCs/>
          <w:sz w:val="28"/>
          <w:szCs w:val="28"/>
        </w:rPr>
        <w:t>rah</w:t>
      </w:r>
      <w:r w:rsidRPr="004F12F5">
        <w:rPr>
          <w:rFonts w:asciiTheme="majorBidi" w:hAnsiTheme="majorBidi" w:cstheme="majorBidi"/>
          <w:sz w:val="24"/>
          <w:szCs w:val="24"/>
        </w:rPr>
        <w:t>and</w:t>
      </w:r>
      <w:r w:rsidRPr="004F12F5">
        <w:rPr>
          <w:rFonts w:asciiTheme="majorBidi" w:hAnsiTheme="majorBidi" w:cstheme="majorBidi"/>
          <w:i/>
          <w:iCs/>
          <w:sz w:val="28"/>
          <w:szCs w:val="28"/>
        </w:rPr>
        <w:t xml:space="preserve"> f</w:t>
      </w:r>
      <w:r w:rsidRPr="004F12F5">
        <w:rPr>
          <w:rFonts w:asciiTheme="majorBidi" w:hAnsiTheme="majorBidi" w:cstheme="majorBidi"/>
          <w:i/>
          <w:iCs/>
          <w:sz w:val="28"/>
          <w:szCs w:val="28"/>
          <w:u w:val="single"/>
        </w:rPr>
        <w:t>i</w:t>
      </w:r>
      <w:r w:rsidRPr="004F12F5">
        <w:rPr>
          <w:rFonts w:asciiTheme="majorBidi" w:hAnsiTheme="majorBidi" w:cstheme="majorBidi"/>
          <w:i/>
          <w:iCs/>
          <w:sz w:val="28"/>
          <w:szCs w:val="28"/>
        </w:rPr>
        <w:t>͜ lbáyt</w:t>
      </w:r>
      <w:r w:rsidRPr="004F12F5">
        <w:rPr>
          <w:rFonts w:asciiTheme="majorBidi" w:hAnsiTheme="majorBidi" w:cstheme="majorBidi"/>
          <w:i/>
          <w:iCs/>
          <w:sz w:val="24"/>
          <w:szCs w:val="24"/>
        </w:rPr>
        <w:t xml:space="preserve">. </w:t>
      </w:r>
    </w:p>
    <w:p w:rsidR="0023019F" w:rsidRPr="00F55B0B" w:rsidRDefault="0023019F" w:rsidP="0023019F">
      <w:pPr>
        <w:pStyle w:val="ListParagraph"/>
        <w:tabs>
          <w:tab w:val="left" w:pos="8647"/>
        </w:tabs>
        <w:autoSpaceDE w:val="0"/>
        <w:autoSpaceDN w:val="0"/>
        <w:adjustRightInd w:val="0"/>
        <w:spacing w:after="0" w:line="360" w:lineRule="auto"/>
        <w:ind w:right="4"/>
        <w:jc w:val="both"/>
        <w:rPr>
          <w:rFonts w:asciiTheme="majorBidi" w:hAnsiTheme="majorBidi" w:cstheme="majorBidi"/>
          <w:i/>
          <w:iCs/>
          <w:sz w:val="24"/>
          <w:szCs w:val="24"/>
        </w:rPr>
      </w:pPr>
    </w:p>
    <w:p w:rsidR="0023019F" w:rsidRDefault="0023019F" w:rsidP="0023019F">
      <w:pPr>
        <w:tabs>
          <w:tab w:val="left" w:pos="8647"/>
        </w:tabs>
        <w:autoSpaceDE w:val="0"/>
        <w:autoSpaceDN w:val="0"/>
        <w:adjustRightInd w:val="0"/>
        <w:spacing w:after="0" w:line="360" w:lineRule="auto"/>
        <w:ind w:right="4"/>
        <w:jc w:val="both"/>
        <w:rPr>
          <w:rFonts w:asciiTheme="majorBidi" w:hAnsiTheme="majorBidi" w:cstheme="majorBidi"/>
          <w:sz w:val="24"/>
          <w:szCs w:val="24"/>
        </w:rPr>
      </w:pPr>
      <w:r w:rsidRPr="00F55B0B">
        <w:rPr>
          <w:rFonts w:asciiTheme="majorBidi" w:hAnsiTheme="majorBidi" w:cstheme="majorBidi"/>
          <w:sz w:val="24"/>
          <w:szCs w:val="24"/>
        </w:rPr>
        <w:t>By and large, CARS system has made a fantastic contribution to the Romanization of Arabic letters. But in spite of this, the non-native speakers of Arabic who rely on Romanization in reading Arabic scripts will still have challenge with accurate pronunciation of Arabic.</w:t>
      </w:r>
    </w:p>
    <w:p w:rsidR="0023019F" w:rsidRPr="00F55B0B" w:rsidRDefault="0023019F" w:rsidP="0023019F">
      <w:pPr>
        <w:tabs>
          <w:tab w:val="left" w:pos="8647"/>
        </w:tabs>
        <w:autoSpaceDE w:val="0"/>
        <w:autoSpaceDN w:val="0"/>
        <w:adjustRightInd w:val="0"/>
        <w:spacing w:after="0" w:line="360" w:lineRule="auto"/>
        <w:ind w:right="4"/>
        <w:jc w:val="both"/>
        <w:rPr>
          <w:rFonts w:asciiTheme="majorBidi" w:hAnsiTheme="majorBidi" w:cstheme="majorBidi"/>
          <w:sz w:val="24"/>
          <w:szCs w:val="24"/>
        </w:rPr>
      </w:pPr>
    </w:p>
    <w:p w:rsidR="0023019F" w:rsidRDefault="0023019F" w:rsidP="0023019F">
      <w:pPr>
        <w:autoSpaceDE w:val="0"/>
        <w:autoSpaceDN w:val="0"/>
        <w:adjustRightInd w:val="0"/>
        <w:spacing w:after="0" w:line="240" w:lineRule="auto"/>
        <w:ind w:right="996"/>
        <w:jc w:val="both"/>
        <w:rPr>
          <w:rFonts w:asciiTheme="majorBidi" w:hAnsiTheme="majorBidi" w:cstheme="majorBidi"/>
          <w:b/>
          <w:bCs/>
          <w:sz w:val="24"/>
          <w:szCs w:val="24"/>
        </w:rPr>
      </w:pPr>
      <w:r w:rsidRPr="00F55B0B">
        <w:rPr>
          <w:rFonts w:asciiTheme="majorBidi" w:hAnsiTheme="majorBidi" w:cstheme="majorBidi"/>
          <w:b/>
          <w:bCs/>
          <w:sz w:val="24"/>
          <w:szCs w:val="24"/>
        </w:rPr>
        <w:t>Limitation of Arabi</w:t>
      </w:r>
      <w:r>
        <w:rPr>
          <w:rFonts w:asciiTheme="majorBidi" w:hAnsiTheme="majorBidi" w:cstheme="majorBidi"/>
          <w:b/>
          <w:bCs/>
          <w:sz w:val="24"/>
          <w:szCs w:val="24"/>
        </w:rPr>
        <w:t>c-Islamic</w:t>
      </w:r>
      <w:r w:rsidRPr="00F55B0B">
        <w:rPr>
          <w:rFonts w:asciiTheme="majorBidi" w:hAnsiTheme="majorBidi" w:cstheme="majorBidi"/>
          <w:b/>
          <w:bCs/>
          <w:sz w:val="24"/>
          <w:szCs w:val="24"/>
        </w:rPr>
        <w:t xml:space="preserve"> Romanization </w:t>
      </w:r>
    </w:p>
    <w:p w:rsidR="0023019F" w:rsidRPr="00F55B0B" w:rsidRDefault="0023019F" w:rsidP="0023019F">
      <w:pPr>
        <w:autoSpaceDE w:val="0"/>
        <w:autoSpaceDN w:val="0"/>
        <w:adjustRightInd w:val="0"/>
        <w:spacing w:after="0" w:line="240" w:lineRule="auto"/>
        <w:ind w:right="996"/>
        <w:jc w:val="both"/>
        <w:rPr>
          <w:rFonts w:asciiTheme="majorBidi" w:hAnsiTheme="majorBidi" w:cstheme="majorBidi"/>
          <w:b/>
          <w:bCs/>
          <w:sz w:val="24"/>
          <w:szCs w:val="24"/>
        </w:rPr>
      </w:pPr>
    </w:p>
    <w:p w:rsidR="0023019F" w:rsidRPr="00F55B0B" w:rsidRDefault="0023019F" w:rsidP="0023019F">
      <w:pPr>
        <w:tabs>
          <w:tab w:val="left" w:pos="8789"/>
        </w:tabs>
        <w:spacing w:after="0" w:line="360" w:lineRule="auto"/>
        <w:ind w:right="4"/>
        <w:jc w:val="both"/>
        <w:rPr>
          <w:rFonts w:asciiTheme="majorBidi" w:hAnsiTheme="majorBidi" w:cstheme="majorBidi"/>
          <w:sz w:val="24"/>
          <w:szCs w:val="24"/>
        </w:rPr>
      </w:pPr>
      <w:r w:rsidRPr="00F55B0B">
        <w:rPr>
          <w:rFonts w:asciiTheme="majorBidi" w:hAnsiTheme="majorBidi" w:cstheme="majorBidi"/>
          <w:sz w:val="24"/>
          <w:szCs w:val="24"/>
        </w:rPr>
        <w:t>No matter the effort geared towards revolutionizing the act of Romanization, some scholars still express dissatisfaction with reading of Arabic scripts through Romanization. Haroon (2003) sees it as anti-Arabic language in one hand and Islam in another. Furthermore, the scholars contend that without having knowledge of Arabic it is practically impossible to pronounce Arabic words accurately. (Oladosu, 1985, Musa, 1998, and Badmos, 2007)</w:t>
      </w:r>
    </w:p>
    <w:p w:rsidR="0023019F" w:rsidRDefault="0023019F" w:rsidP="0023019F">
      <w:pPr>
        <w:autoSpaceDE w:val="0"/>
        <w:autoSpaceDN w:val="0"/>
        <w:adjustRightInd w:val="0"/>
        <w:spacing w:after="0" w:line="360" w:lineRule="auto"/>
        <w:ind w:right="4"/>
        <w:jc w:val="both"/>
        <w:rPr>
          <w:rFonts w:asciiTheme="majorBidi" w:hAnsiTheme="majorBidi" w:cstheme="majorBidi"/>
          <w:b/>
          <w:bCs/>
          <w:sz w:val="24"/>
          <w:szCs w:val="24"/>
        </w:rPr>
      </w:pPr>
    </w:p>
    <w:p w:rsidR="0023019F" w:rsidRDefault="0023019F" w:rsidP="0023019F">
      <w:pPr>
        <w:autoSpaceDE w:val="0"/>
        <w:autoSpaceDN w:val="0"/>
        <w:adjustRightInd w:val="0"/>
        <w:spacing w:after="0" w:line="360" w:lineRule="auto"/>
        <w:ind w:right="4"/>
        <w:jc w:val="both"/>
        <w:rPr>
          <w:rFonts w:asciiTheme="majorBidi" w:hAnsiTheme="majorBidi" w:cstheme="majorBidi"/>
          <w:sz w:val="24"/>
          <w:szCs w:val="24"/>
        </w:rPr>
      </w:pPr>
      <w:r w:rsidRPr="00F55B0B">
        <w:rPr>
          <w:rFonts w:asciiTheme="majorBidi" w:hAnsiTheme="majorBidi" w:cstheme="majorBidi"/>
          <w:sz w:val="24"/>
          <w:szCs w:val="24"/>
        </w:rPr>
        <w:t>Al-Faruqi(1995)lamented on the negative effects that transliteration has on the Arabic names particularly where the name includes a divine attri</w:t>
      </w:r>
      <w:r>
        <w:rPr>
          <w:rFonts w:asciiTheme="majorBidi" w:hAnsiTheme="majorBidi" w:cstheme="majorBidi"/>
          <w:sz w:val="24"/>
          <w:szCs w:val="24"/>
        </w:rPr>
        <w:t>bute, or one of the names of</w:t>
      </w:r>
      <w:r w:rsidRPr="00F55B0B">
        <w:rPr>
          <w:rFonts w:asciiTheme="majorBidi" w:hAnsiTheme="majorBidi" w:cstheme="majorBidi"/>
          <w:sz w:val="24"/>
          <w:szCs w:val="24"/>
        </w:rPr>
        <w:t xml:space="preserve"> Prophe</w:t>
      </w:r>
      <w:r>
        <w:rPr>
          <w:rFonts w:asciiTheme="majorBidi" w:hAnsiTheme="majorBidi" w:cstheme="majorBidi"/>
          <w:sz w:val="24"/>
          <w:szCs w:val="24"/>
        </w:rPr>
        <w:t>t Muḥammad (S.A.W</w:t>
      </w:r>
      <w:r w:rsidRPr="00F55B0B">
        <w:rPr>
          <w:rFonts w:asciiTheme="majorBidi" w:hAnsiTheme="majorBidi" w:cstheme="majorBidi"/>
          <w:sz w:val="24"/>
          <w:szCs w:val="24"/>
        </w:rPr>
        <w:t>)</w:t>
      </w:r>
      <w:r>
        <w:rPr>
          <w:rFonts w:asciiTheme="majorBidi" w:hAnsiTheme="majorBidi" w:cstheme="majorBidi"/>
          <w:sz w:val="24"/>
          <w:szCs w:val="24"/>
        </w:rPr>
        <w:t xml:space="preserve"> were written. T</w:t>
      </w:r>
      <w:r w:rsidRPr="00F55B0B">
        <w:rPr>
          <w:rFonts w:asciiTheme="majorBidi" w:hAnsiTheme="majorBidi" w:cstheme="majorBidi"/>
          <w:sz w:val="24"/>
          <w:szCs w:val="24"/>
        </w:rPr>
        <w:t xml:space="preserve">he incorrect spelling is not only irritating; it can be downright blasphemous(Faruqi, 1995:8). He further </w:t>
      </w:r>
      <w:r>
        <w:rPr>
          <w:rFonts w:asciiTheme="majorBidi" w:hAnsiTheme="majorBidi" w:cstheme="majorBidi"/>
          <w:sz w:val="24"/>
          <w:szCs w:val="24"/>
        </w:rPr>
        <w:t xml:space="preserve">observes that </w:t>
      </w:r>
      <w:r w:rsidRPr="00F55B0B">
        <w:rPr>
          <w:rFonts w:asciiTheme="majorBidi" w:hAnsiTheme="majorBidi" w:cstheme="majorBidi"/>
          <w:sz w:val="24"/>
          <w:szCs w:val="24"/>
        </w:rPr>
        <w:t>Muslims are particularly prone to having their beautiful Islamic names mutilated, because of the general ignorance of Arabic or the d</w:t>
      </w:r>
      <w:r>
        <w:rPr>
          <w:rFonts w:asciiTheme="majorBidi" w:hAnsiTheme="majorBidi" w:cstheme="majorBidi"/>
          <w:sz w:val="24"/>
          <w:szCs w:val="24"/>
        </w:rPr>
        <w:t>ifficulties of transliteration.</w:t>
      </w:r>
      <w:r w:rsidRPr="00F55B0B">
        <w:rPr>
          <w:rFonts w:asciiTheme="majorBidi" w:hAnsiTheme="majorBidi" w:cstheme="majorBidi"/>
          <w:sz w:val="24"/>
          <w:szCs w:val="24"/>
        </w:rPr>
        <w:t xml:space="preserve"> Every Muslim who needs to have his name transliterated into the Latin alphabet must have seen his name spelled in a large variety of ways. Most of these ways mutilate the Muslim’s name beyond recognition.</w:t>
      </w:r>
    </w:p>
    <w:p w:rsidR="0023019F" w:rsidRPr="00F55B0B" w:rsidRDefault="0023019F" w:rsidP="0023019F">
      <w:pPr>
        <w:autoSpaceDE w:val="0"/>
        <w:autoSpaceDN w:val="0"/>
        <w:adjustRightInd w:val="0"/>
        <w:spacing w:after="0" w:line="360" w:lineRule="auto"/>
        <w:ind w:right="4"/>
        <w:jc w:val="both"/>
        <w:rPr>
          <w:rFonts w:asciiTheme="majorBidi" w:hAnsiTheme="majorBidi" w:cstheme="majorBidi"/>
          <w:sz w:val="24"/>
          <w:szCs w:val="24"/>
        </w:rPr>
      </w:pPr>
    </w:p>
    <w:p w:rsidR="0023019F" w:rsidRPr="00F55B0B" w:rsidRDefault="0023019F" w:rsidP="0023019F">
      <w:pPr>
        <w:spacing w:line="360" w:lineRule="auto"/>
        <w:jc w:val="both"/>
        <w:rPr>
          <w:rFonts w:asciiTheme="majorBidi" w:hAnsiTheme="majorBidi" w:cstheme="majorBidi"/>
          <w:sz w:val="24"/>
          <w:szCs w:val="24"/>
        </w:rPr>
      </w:pPr>
      <w:r w:rsidRPr="00F55B0B">
        <w:rPr>
          <w:rFonts w:asciiTheme="majorBidi" w:hAnsiTheme="majorBidi" w:cstheme="majorBidi"/>
          <w:sz w:val="24"/>
          <w:szCs w:val="24"/>
        </w:rPr>
        <w:t xml:space="preserve">One thing that cannot be denied of in the process of transliteration is the problems associated with transliteration itself. Obviously, there is possibility of realizing one single Arabic word in different transliterations because there are different authors, writers and publishers who adopt </w:t>
      </w:r>
      <w:r w:rsidRPr="00F55B0B">
        <w:rPr>
          <w:rFonts w:asciiTheme="majorBidi" w:hAnsiTheme="majorBidi" w:cstheme="majorBidi"/>
          <w:sz w:val="24"/>
          <w:szCs w:val="24"/>
        </w:rPr>
        <w:lastRenderedPageBreak/>
        <w:t xml:space="preserve">different methods of transliteration. For instance, the Library of Congress, the American Oriental Society, the Middle East Studies Association, and other major universities, each had adopted its own universally acceptable method of transliteration. However, al Faruqi (1995) opined that none of the method adopted by each organization is error-free. </w:t>
      </w:r>
    </w:p>
    <w:p w:rsidR="0023019F" w:rsidRPr="00F55B0B" w:rsidRDefault="0023019F" w:rsidP="0023019F">
      <w:pPr>
        <w:spacing w:line="240" w:lineRule="auto"/>
        <w:ind w:left="1134" w:right="1422"/>
        <w:jc w:val="both"/>
        <w:rPr>
          <w:rFonts w:asciiTheme="majorBidi" w:hAnsiTheme="majorBidi" w:cstheme="majorBidi"/>
          <w:sz w:val="24"/>
          <w:szCs w:val="24"/>
        </w:rPr>
      </w:pPr>
      <w:r w:rsidRPr="00F55B0B">
        <w:rPr>
          <w:rFonts w:asciiTheme="majorBidi" w:hAnsiTheme="majorBidi" w:cstheme="majorBidi"/>
          <w:sz w:val="24"/>
          <w:szCs w:val="24"/>
        </w:rPr>
        <w:t>None succeeded; and none proved its viability without question, since each had set its own rules, some of which were quite arbitrary. All were incomplete and inadequate for the English speaking Muslims (al Faruqi, 1995:10)</w:t>
      </w:r>
    </w:p>
    <w:p w:rsidR="0023019F" w:rsidRDefault="0023019F" w:rsidP="0023019F">
      <w:pPr>
        <w:jc w:val="both"/>
        <w:rPr>
          <w:rFonts w:asciiTheme="majorBidi" w:hAnsiTheme="majorBidi" w:cstheme="majorBidi"/>
          <w:sz w:val="24"/>
          <w:szCs w:val="24"/>
        </w:rPr>
      </w:pPr>
    </w:p>
    <w:p w:rsidR="0023019F" w:rsidRPr="000C1D73" w:rsidRDefault="0023019F" w:rsidP="0023019F">
      <w:pPr>
        <w:jc w:val="both"/>
        <w:rPr>
          <w:rFonts w:asciiTheme="majorBidi" w:hAnsiTheme="majorBidi" w:cstheme="majorBidi"/>
          <w:b/>
          <w:bCs/>
          <w:sz w:val="24"/>
          <w:szCs w:val="24"/>
        </w:rPr>
      </w:pPr>
      <w:r w:rsidRPr="000C1D73">
        <w:rPr>
          <w:rFonts w:asciiTheme="majorBidi" w:hAnsiTheme="majorBidi" w:cstheme="majorBidi"/>
          <w:b/>
          <w:bCs/>
          <w:sz w:val="24"/>
          <w:szCs w:val="24"/>
        </w:rPr>
        <w:t>Conclusion</w:t>
      </w:r>
    </w:p>
    <w:p w:rsidR="0023019F" w:rsidRDefault="0023019F" w:rsidP="0023019F">
      <w:pPr>
        <w:jc w:val="both"/>
        <w:rPr>
          <w:rFonts w:asciiTheme="majorBidi" w:hAnsiTheme="majorBidi" w:cstheme="majorBidi"/>
          <w:sz w:val="24"/>
          <w:szCs w:val="24"/>
        </w:rPr>
      </w:pPr>
      <w:r>
        <w:rPr>
          <w:rFonts w:asciiTheme="majorBidi" w:hAnsiTheme="majorBidi" w:cstheme="majorBidi"/>
          <w:sz w:val="24"/>
          <w:szCs w:val="24"/>
        </w:rPr>
        <w:t>F</w:t>
      </w:r>
      <w:r w:rsidRPr="00F55B0B">
        <w:rPr>
          <w:rFonts w:asciiTheme="majorBidi" w:hAnsiTheme="majorBidi" w:cstheme="majorBidi"/>
          <w:sz w:val="24"/>
          <w:szCs w:val="24"/>
        </w:rPr>
        <w:t>rom the foregoing</w:t>
      </w:r>
      <w:r>
        <w:rPr>
          <w:rFonts w:asciiTheme="majorBidi" w:hAnsiTheme="majorBidi" w:cstheme="majorBidi"/>
          <w:sz w:val="24"/>
          <w:szCs w:val="24"/>
        </w:rPr>
        <w:t>,</w:t>
      </w:r>
      <w:r w:rsidRPr="00F55B0B">
        <w:rPr>
          <w:rFonts w:asciiTheme="majorBidi" w:hAnsiTheme="majorBidi" w:cstheme="majorBidi"/>
          <w:sz w:val="24"/>
          <w:szCs w:val="24"/>
        </w:rPr>
        <w:t xml:space="preserve"> it is clearly understood </w:t>
      </w:r>
      <w:r>
        <w:rPr>
          <w:rFonts w:asciiTheme="majorBidi" w:hAnsiTheme="majorBidi" w:cstheme="majorBidi"/>
          <w:sz w:val="24"/>
          <w:szCs w:val="24"/>
        </w:rPr>
        <w:t xml:space="preserve">that the technicality of Arabic-Islamic </w:t>
      </w:r>
      <w:r w:rsidRPr="00F55B0B">
        <w:rPr>
          <w:rFonts w:asciiTheme="majorBidi" w:hAnsiTheme="majorBidi" w:cstheme="majorBidi"/>
          <w:sz w:val="24"/>
          <w:szCs w:val="24"/>
        </w:rPr>
        <w:t>Romanization is cumbersome and ability to</w:t>
      </w:r>
      <w:r>
        <w:rPr>
          <w:rFonts w:asciiTheme="majorBidi" w:hAnsiTheme="majorBidi" w:cstheme="majorBidi"/>
          <w:sz w:val="24"/>
          <w:szCs w:val="24"/>
        </w:rPr>
        <w:t xml:space="preserve"> transliterate and</w:t>
      </w:r>
      <w:r w:rsidRPr="00F55B0B">
        <w:rPr>
          <w:rFonts w:asciiTheme="majorBidi" w:hAnsiTheme="majorBidi" w:cstheme="majorBidi"/>
          <w:sz w:val="24"/>
          <w:szCs w:val="24"/>
        </w:rPr>
        <w:t xml:space="preserve"> transcribe accurately largely depends on the </w:t>
      </w:r>
      <w:r>
        <w:rPr>
          <w:rFonts w:asciiTheme="majorBidi" w:hAnsiTheme="majorBidi" w:cstheme="majorBidi"/>
          <w:sz w:val="24"/>
          <w:szCs w:val="24"/>
        </w:rPr>
        <w:t xml:space="preserve">working </w:t>
      </w:r>
      <w:r w:rsidRPr="00F55B0B">
        <w:rPr>
          <w:rFonts w:asciiTheme="majorBidi" w:hAnsiTheme="majorBidi" w:cstheme="majorBidi"/>
          <w:sz w:val="24"/>
          <w:szCs w:val="24"/>
        </w:rPr>
        <w:t>knowledge of Arabic</w:t>
      </w:r>
      <w:r>
        <w:rPr>
          <w:rFonts w:asciiTheme="majorBidi" w:hAnsiTheme="majorBidi" w:cstheme="majorBidi"/>
          <w:sz w:val="24"/>
          <w:szCs w:val="24"/>
        </w:rPr>
        <w:t>. This</w:t>
      </w:r>
      <w:r w:rsidRPr="00F55B0B">
        <w:rPr>
          <w:rFonts w:asciiTheme="majorBidi" w:hAnsiTheme="majorBidi" w:cstheme="majorBidi"/>
          <w:sz w:val="24"/>
          <w:szCs w:val="24"/>
        </w:rPr>
        <w:t xml:space="preserve"> is an indication that learning Arabic</w:t>
      </w:r>
      <w:r>
        <w:rPr>
          <w:rFonts w:asciiTheme="majorBidi" w:hAnsiTheme="majorBidi" w:cstheme="majorBidi"/>
          <w:sz w:val="24"/>
          <w:szCs w:val="24"/>
        </w:rPr>
        <w:t xml:space="preserve"> and Islamic Studies</w:t>
      </w:r>
      <w:r w:rsidRPr="00F55B0B">
        <w:rPr>
          <w:rFonts w:asciiTheme="majorBidi" w:hAnsiTheme="majorBidi" w:cstheme="majorBidi"/>
          <w:sz w:val="24"/>
          <w:szCs w:val="24"/>
        </w:rPr>
        <w:t xml:space="preserve"> for the purpose of reading Arabic scripts is without alternative</w:t>
      </w:r>
      <w:r>
        <w:rPr>
          <w:rFonts w:asciiTheme="majorBidi" w:hAnsiTheme="majorBidi" w:cstheme="majorBidi"/>
          <w:sz w:val="24"/>
          <w:szCs w:val="24"/>
        </w:rPr>
        <w:t xml:space="preserve"> rather than being well-grounded in Arabic language which is the traditional and professional tongue of the twin discipline</w:t>
      </w:r>
      <w:r w:rsidRPr="00F55B0B">
        <w:rPr>
          <w:rFonts w:asciiTheme="majorBidi" w:hAnsiTheme="majorBidi" w:cstheme="majorBidi"/>
          <w:sz w:val="24"/>
          <w:szCs w:val="24"/>
        </w:rPr>
        <w:t xml:space="preserve">. In realization of this important fact, </w:t>
      </w:r>
      <w:r>
        <w:rPr>
          <w:rFonts w:asciiTheme="majorBidi" w:hAnsiTheme="majorBidi" w:cstheme="majorBidi"/>
          <w:sz w:val="24"/>
          <w:szCs w:val="24"/>
        </w:rPr>
        <w:t>several instructional learning materials and gadgets are easily available and accessible in some academic institutions of learning where both twin discipline</w:t>
      </w:r>
      <w:r w:rsidRPr="00F55B0B">
        <w:rPr>
          <w:rFonts w:asciiTheme="majorBidi" w:hAnsiTheme="majorBidi" w:cstheme="majorBidi"/>
          <w:sz w:val="24"/>
          <w:szCs w:val="24"/>
        </w:rPr>
        <w:t xml:space="preserve"> of Arabic</w:t>
      </w:r>
      <w:r>
        <w:rPr>
          <w:rFonts w:asciiTheme="majorBidi" w:hAnsiTheme="majorBidi" w:cstheme="majorBidi"/>
          <w:sz w:val="24"/>
          <w:szCs w:val="24"/>
        </w:rPr>
        <w:t xml:space="preserve"> and Islamic Studies are run.</w:t>
      </w:r>
    </w:p>
    <w:p w:rsidR="0023019F" w:rsidRDefault="0023019F" w:rsidP="0023019F">
      <w:pPr>
        <w:spacing w:line="240" w:lineRule="auto"/>
        <w:ind w:right="1229"/>
        <w:jc w:val="both"/>
        <w:rPr>
          <w:rFonts w:asciiTheme="majorBidi" w:eastAsiaTheme="minorEastAsia" w:hAnsiTheme="majorBidi" w:cstheme="majorBidi"/>
          <w:bCs/>
          <w:sz w:val="24"/>
          <w:szCs w:val="24"/>
        </w:rPr>
      </w:pPr>
      <w:r>
        <w:rPr>
          <w:rFonts w:asciiTheme="majorBidi" w:hAnsiTheme="majorBidi" w:cstheme="majorBidi"/>
          <w:sz w:val="24"/>
          <w:szCs w:val="24"/>
        </w:rPr>
        <w:t xml:space="preserve">Based on this reasons, </w:t>
      </w:r>
      <w:r>
        <w:rPr>
          <w:rFonts w:asciiTheme="majorBidi" w:eastAsiaTheme="minorEastAsia" w:hAnsiTheme="majorBidi" w:cstheme="majorBidi"/>
          <w:bCs/>
          <w:sz w:val="24"/>
          <w:szCs w:val="24"/>
        </w:rPr>
        <w:t>the study recommends that;</w:t>
      </w:r>
    </w:p>
    <w:p w:rsidR="0023019F" w:rsidRDefault="0023019F" w:rsidP="0023019F">
      <w:pPr>
        <w:pStyle w:val="ListParagraph"/>
        <w:numPr>
          <w:ilvl w:val="0"/>
          <w:numId w:val="9"/>
        </w:numPr>
        <w:spacing w:line="240" w:lineRule="auto"/>
        <w:ind w:right="1229"/>
        <w:jc w:val="both"/>
        <w:rPr>
          <w:rFonts w:asciiTheme="majorBidi" w:hAnsiTheme="majorBidi" w:cstheme="majorBidi"/>
          <w:bCs/>
          <w:sz w:val="24"/>
          <w:szCs w:val="24"/>
        </w:rPr>
      </w:pPr>
      <w:r>
        <w:rPr>
          <w:rFonts w:asciiTheme="majorBidi" w:hAnsiTheme="majorBidi" w:cstheme="majorBidi"/>
          <w:bCs/>
          <w:sz w:val="24"/>
          <w:szCs w:val="24"/>
        </w:rPr>
        <w:t>Literacy in reading and writing Arabic scripts should be highly encouraged for the learners of Arabic and Islamic Studies in the western-oriented institutions of learning because they can neither perfectly transliterate nor transcribe Arabic words into non-Arabic words without working knowledge of Arabic.</w:t>
      </w:r>
    </w:p>
    <w:p w:rsidR="0023019F" w:rsidRDefault="0023019F" w:rsidP="0023019F">
      <w:pPr>
        <w:pStyle w:val="ListParagraph"/>
        <w:spacing w:line="240" w:lineRule="auto"/>
        <w:ind w:left="1080" w:right="1229"/>
        <w:jc w:val="both"/>
        <w:rPr>
          <w:rFonts w:asciiTheme="majorBidi" w:hAnsiTheme="majorBidi" w:cstheme="majorBidi"/>
          <w:bCs/>
          <w:sz w:val="24"/>
          <w:szCs w:val="24"/>
        </w:rPr>
      </w:pPr>
    </w:p>
    <w:p w:rsidR="0023019F" w:rsidRDefault="0023019F" w:rsidP="0023019F">
      <w:pPr>
        <w:pStyle w:val="ListParagraph"/>
        <w:numPr>
          <w:ilvl w:val="0"/>
          <w:numId w:val="9"/>
        </w:numPr>
        <w:spacing w:line="240" w:lineRule="auto"/>
        <w:ind w:right="1229"/>
        <w:jc w:val="both"/>
        <w:rPr>
          <w:rFonts w:asciiTheme="majorBidi" w:hAnsiTheme="majorBidi" w:cstheme="majorBidi"/>
          <w:bCs/>
          <w:sz w:val="24"/>
          <w:szCs w:val="24"/>
        </w:rPr>
      </w:pPr>
      <w:r>
        <w:rPr>
          <w:rFonts w:asciiTheme="majorBidi" w:hAnsiTheme="majorBidi" w:cstheme="majorBidi"/>
          <w:bCs/>
          <w:sz w:val="24"/>
          <w:szCs w:val="24"/>
        </w:rPr>
        <w:t>Arabic and Islamic Studies teachers and learners should be courteous of whole-heartedly relying on transliterated and transcribed materials of Arabic scripts.</w:t>
      </w:r>
    </w:p>
    <w:p w:rsidR="0023019F" w:rsidRDefault="0023019F" w:rsidP="0023019F">
      <w:pPr>
        <w:pStyle w:val="ListParagraph"/>
        <w:spacing w:line="240" w:lineRule="auto"/>
        <w:ind w:left="1080" w:right="1229"/>
        <w:jc w:val="both"/>
        <w:rPr>
          <w:rFonts w:asciiTheme="majorBidi" w:hAnsiTheme="majorBidi" w:cstheme="majorBidi"/>
          <w:bCs/>
          <w:sz w:val="24"/>
          <w:szCs w:val="24"/>
        </w:rPr>
      </w:pPr>
    </w:p>
    <w:p w:rsidR="0023019F" w:rsidRPr="006D1001" w:rsidRDefault="0023019F" w:rsidP="0023019F">
      <w:pPr>
        <w:rPr>
          <w:rFonts w:asciiTheme="majorBidi" w:hAnsiTheme="majorBidi" w:cstheme="majorBidi"/>
          <w:sz w:val="24"/>
          <w:szCs w:val="24"/>
        </w:rPr>
      </w:pPr>
    </w:p>
    <w:p w:rsidR="0023019F" w:rsidRPr="006D1001" w:rsidRDefault="0023019F" w:rsidP="0023019F">
      <w:pPr>
        <w:rPr>
          <w:rFonts w:asciiTheme="majorBidi" w:hAnsiTheme="majorBidi" w:cstheme="majorBidi"/>
          <w:sz w:val="24"/>
          <w:szCs w:val="24"/>
        </w:rPr>
      </w:pPr>
    </w:p>
    <w:p w:rsidR="0023019F" w:rsidRDefault="0023019F" w:rsidP="0023019F"/>
    <w:p w:rsidR="0023019F" w:rsidRDefault="0023019F" w:rsidP="0023019F"/>
    <w:p w:rsidR="0023019F" w:rsidRDefault="0023019F" w:rsidP="0023019F"/>
    <w:p w:rsidR="0023019F" w:rsidRDefault="0023019F" w:rsidP="0023019F">
      <w:pPr>
        <w:rPr>
          <w:rFonts w:asciiTheme="majorBidi" w:hAnsiTheme="majorBidi" w:cstheme="majorBidi"/>
          <w:b/>
          <w:bCs/>
          <w:sz w:val="24"/>
          <w:szCs w:val="24"/>
        </w:rPr>
      </w:pPr>
      <w:r w:rsidRPr="0034568B">
        <w:rPr>
          <w:rFonts w:asciiTheme="majorBidi" w:hAnsiTheme="majorBidi" w:cstheme="majorBidi"/>
          <w:b/>
          <w:bCs/>
          <w:sz w:val="24"/>
          <w:szCs w:val="24"/>
        </w:rPr>
        <w:lastRenderedPageBreak/>
        <w:t>References</w:t>
      </w:r>
    </w:p>
    <w:p w:rsidR="0023019F" w:rsidRDefault="0023019F" w:rsidP="0023019F">
      <w:pPr>
        <w:spacing w:after="0" w:line="240" w:lineRule="auto"/>
        <w:ind w:left="567" w:hanging="567"/>
        <w:outlineLvl w:val="1"/>
        <w:rPr>
          <w:rFonts w:ascii="Times New Roman" w:eastAsia="Times New Roman" w:hAnsi="Times New Roman" w:cs="Times New Roman"/>
          <w:color w:val="000000" w:themeColor="text1"/>
          <w:sz w:val="26"/>
          <w:szCs w:val="26"/>
        </w:rPr>
      </w:pPr>
    </w:p>
    <w:p w:rsidR="0023019F" w:rsidRDefault="0023019F" w:rsidP="0023019F">
      <w:pPr>
        <w:spacing w:after="0" w:line="240" w:lineRule="auto"/>
        <w:ind w:left="567" w:hanging="567"/>
        <w:outlineLvl w:val="1"/>
        <w:rPr>
          <w:rFonts w:asciiTheme="majorBidi" w:hAnsiTheme="majorBidi" w:cstheme="majorBidi"/>
          <w:sz w:val="26"/>
          <w:szCs w:val="26"/>
        </w:rPr>
      </w:pPr>
      <w:r>
        <w:rPr>
          <w:rFonts w:asciiTheme="majorBidi" w:hAnsiTheme="majorBidi" w:cstheme="majorBidi"/>
          <w:sz w:val="26"/>
          <w:szCs w:val="26"/>
        </w:rPr>
        <w:t>Al Fārūqȋ, I. R. (1995).</w:t>
      </w:r>
      <w:r>
        <w:rPr>
          <w:rFonts w:asciiTheme="majorBidi" w:hAnsiTheme="majorBidi" w:cstheme="majorBidi"/>
          <w:i/>
          <w:iCs/>
          <w:sz w:val="26"/>
          <w:szCs w:val="26"/>
        </w:rPr>
        <w:t>Toward Islamic English</w:t>
      </w:r>
      <w:r>
        <w:rPr>
          <w:rFonts w:asciiTheme="majorBidi" w:hAnsiTheme="majorBidi" w:cstheme="majorBidi"/>
          <w:sz w:val="26"/>
          <w:szCs w:val="26"/>
        </w:rPr>
        <w:t>.Riyadh; International Islamic Publishing House.</w:t>
      </w:r>
    </w:p>
    <w:p w:rsidR="0023019F" w:rsidRDefault="0023019F" w:rsidP="0023019F">
      <w:pPr>
        <w:spacing w:after="0" w:line="240" w:lineRule="auto"/>
        <w:ind w:left="567" w:hanging="567"/>
        <w:outlineLvl w:val="1"/>
        <w:rPr>
          <w:rFonts w:ascii="Times New Roman" w:eastAsia="Times New Roman" w:hAnsi="Times New Roman" w:cs="Times New Roman"/>
          <w:color w:val="000000" w:themeColor="text1"/>
          <w:sz w:val="26"/>
          <w:szCs w:val="26"/>
        </w:rPr>
      </w:pPr>
    </w:p>
    <w:p w:rsidR="0023019F" w:rsidRDefault="0023019F" w:rsidP="0023019F">
      <w:pPr>
        <w:spacing w:after="0" w:line="240" w:lineRule="auto"/>
        <w:ind w:left="567" w:hanging="567"/>
        <w:jc w:val="both"/>
        <w:rPr>
          <w:rFonts w:asciiTheme="majorBidi" w:hAnsiTheme="majorBidi" w:cstheme="majorBidi"/>
          <w:sz w:val="26"/>
          <w:szCs w:val="26"/>
        </w:rPr>
      </w:pPr>
      <w:r>
        <w:rPr>
          <w:rFonts w:asciiTheme="majorBidi" w:hAnsiTheme="majorBidi" w:cstheme="majorBidi"/>
          <w:sz w:val="26"/>
          <w:szCs w:val="26"/>
        </w:rPr>
        <w:t>Badmos, K.S. (2007). ‘Arabic: An Indispensable Cornerstone of Islamic Studies’.</w:t>
      </w:r>
      <w:r>
        <w:rPr>
          <w:rFonts w:asciiTheme="majorBidi" w:hAnsiTheme="majorBidi" w:cstheme="majorBidi"/>
          <w:i/>
          <w:iCs/>
          <w:sz w:val="26"/>
          <w:szCs w:val="26"/>
        </w:rPr>
        <w:t>Al-Lisan Journal of the Nigeria Association of Teachers of Arabic in Colleges of Education and Allied Institutions (NATACEDAI),</w:t>
      </w:r>
      <w:r>
        <w:rPr>
          <w:rFonts w:asciiTheme="majorBidi" w:hAnsiTheme="majorBidi" w:cstheme="majorBidi"/>
          <w:sz w:val="26"/>
          <w:szCs w:val="26"/>
        </w:rPr>
        <w:t xml:space="preserve"> 2(3), pp. 15-23.</w:t>
      </w:r>
    </w:p>
    <w:p w:rsidR="0023019F" w:rsidRDefault="0023019F" w:rsidP="0023019F">
      <w:pPr>
        <w:spacing w:after="0" w:line="240" w:lineRule="auto"/>
        <w:ind w:left="567" w:hanging="567"/>
        <w:jc w:val="both"/>
        <w:rPr>
          <w:rFonts w:asciiTheme="majorBidi" w:hAnsiTheme="majorBidi" w:cstheme="majorBidi"/>
          <w:sz w:val="26"/>
          <w:szCs w:val="26"/>
        </w:rPr>
      </w:pPr>
    </w:p>
    <w:p w:rsidR="0023019F" w:rsidRDefault="0023019F" w:rsidP="0023019F">
      <w:pPr>
        <w:spacing w:after="0" w:line="240" w:lineRule="auto"/>
        <w:ind w:left="567" w:hanging="567"/>
        <w:jc w:val="both"/>
        <w:rPr>
          <w:rFonts w:asciiTheme="majorBidi" w:hAnsiTheme="majorBidi" w:cstheme="majorBidi"/>
          <w:sz w:val="26"/>
          <w:szCs w:val="26"/>
        </w:rPr>
      </w:pPr>
      <w:r>
        <w:rPr>
          <w:rFonts w:asciiTheme="majorBidi" w:hAnsiTheme="majorBidi" w:cstheme="majorBidi"/>
          <w:sz w:val="26"/>
          <w:szCs w:val="26"/>
        </w:rPr>
        <w:t>Downloads/Technical Reports/TR-Arabic Transliteration-V2.9.pdf.</w:t>
      </w:r>
    </w:p>
    <w:p w:rsidR="0023019F" w:rsidRDefault="0023019F" w:rsidP="0023019F">
      <w:pPr>
        <w:spacing w:after="0" w:line="240" w:lineRule="auto"/>
        <w:ind w:left="567" w:hanging="567"/>
        <w:jc w:val="both"/>
        <w:rPr>
          <w:rFonts w:asciiTheme="majorBidi" w:hAnsiTheme="majorBidi" w:cstheme="majorBidi"/>
          <w:sz w:val="26"/>
          <w:szCs w:val="26"/>
        </w:rPr>
      </w:pPr>
    </w:p>
    <w:p w:rsidR="0023019F" w:rsidRDefault="0023019F" w:rsidP="0023019F">
      <w:pPr>
        <w:spacing w:after="0" w:line="240" w:lineRule="auto"/>
        <w:ind w:left="567" w:hanging="567"/>
        <w:outlineLvl w:val="1"/>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Habash, N., Soudi, A., &amp;Buckwalter, T. (2007).On Arabic Transliteration.Retrieved on 2/08/2016 from nizarhabash.com/publications/chapter2Bishabash_et_al-2007-web.pdf.</w:t>
      </w:r>
    </w:p>
    <w:p w:rsidR="0023019F" w:rsidRDefault="0023019F" w:rsidP="0023019F">
      <w:pPr>
        <w:spacing w:after="0" w:line="240" w:lineRule="auto"/>
        <w:ind w:left="567" w:hanging="567"/>
        <w:outlineLvl w:val="1"/>
        <w:rPr>
          <w:rFonts w:ascii="Times New Roman" w:eastAsia="Times New Roman" w:hAnsi="Times New Roman" w:cs="Times New Roman"/>
          <w:color w:val="000000" w:themeColor="text1"/>
          <w:sz w:val="26"/>
          <w:szCs w:val="26"/>
        </w:rPr>
      </w:pPr>
    </w:p>
    <w:p w:rsidR="0023019F" w:rsidRDefault="0023019F" w:rsidP="0023019F">
      <w:pPr>
        <w:spacing w:after="0" w:line="240" w:lineRule="auto"/>
        <w:ind w:left="567" w:hanging="567"/>
        <w:outlineLvl w:val="1"/>
        <w:rPr>
          <w:rStyle w:val="HTMLCite"/>
          <w:rFonts w:asciiTheme="majorBidi" w:hAnsiTheme="majorBidi" w:cstheme="majorBidi"/>
          <w:sz w:val="26"/>
          <w:szCs w:val="26"/>
        </w:rPr>
      </w:pPr>
      <w:r>
        <w:rPr>
          <w:rStyle w:val="Hyperlink"/>
          <w:rFonts w:ascii="Times New Roman" w:eastAsia="Times New Roman" w:hAnsi="Times New Roman" w:cs="Times New Roman"/>
          <w:color w:val="000000" w:themeColor="text1"/>
          <w:sz w:val="26"/>
          <w:szCs w:val="26"/>
        </w:rPr>
        <w:t>Halpern, J</w:t>
      </w:r>
      <w:r>
        <w:rPr>
          <w:sz w:val="26"/>
          <w:szCs w:val="26"/>
        </w:rPr>
        <w:t>. (2007)</w:t>
      </w:r>
      <w:r>
        <w:rPr>
          <w:rFonts w:ascii="Times New Roman" w:eastAsia="Times New Roman" w:hAnsi="Times New Roman" w:cs="Times New Roman"/>
          <w:color w:val="000000" w:themeColor="text1"/>
          <w:sz w:val="26"/>
          <w:szCs w:val="26"/>
        </w:rPr>
        <w:t xml:space="preserve"> CJKI Arabic Romanization System.Retrieved on 23/08/2016 </w:t>
      </w:r>
      <w:r>
        <w:rPr>
          <w:rFonts w:asciiTheme="majorBidi" w:eastAsia="Times New Roman" w:hAnsiTheme="majorBidi" w:cstheme="majorBidi"/>
          <w:i/>
          <w:iCs/>
          <w:color w:val="000000" w:themeColor="text1"/>
          <w:sz w:val="26"/>
          <w:szCs w:val="26"/>
        </w:rPr>
        <w:t>from</w:t>
      </w:r>
      <w:r>
        <w:rPr>
          <w:rStyle w:val="HTMLCite"/>
          <w:rFonts w:asciiTheme="majorBidi" w:hAnsiTheme="majorBidi" w:cstheme="majorBidi"/>
          <w:sz w:val="26"/>
          <w:szCs w:val="26"/>
        </w:rPr>
        <w:t>www.</w:t>
      </w:r>
      <w:r>
        <w:rPr>
          <w:rStyle w:val="HTMLCite"/>
          <w:rFonts w:asciiTheme="majorBidi" w:hAnsiTheme="majorBidi" w:cstheme="majorBidi"/>
          <w:b/>
          <w:bCs/>
          <w:sz w:val="26"/>
          <w:szCs w:val="26"/>
        </w:rPr>
        <w:t>cjk</w:t>
      </w:r>
      <w:r>
        <w:rPr>
          <w:rStyle w:val="HTMLCite"/>
          <w:rFonts w:asciiTheme="majorBidi" w:hAnsiTheme="majorBidi" w:cstheme="majorBidi"/>
          <w:sz w:val="26"/>
          <w:szCs w:val="26"/>
        </w:rPr>
        <w:t>.org/</w:t>
      </w:r>
      <w:r>
        <w:rPr>
          <w:rStyle w:val="HTMLCite"/>
          <w:rFonts w:asciiTheme="majorBidi" w:hAnsiTheme="majorBidi" w:cstheme="majorBidi"/>
          <w:b/>
          <w:bCs/>
          <w:sz w:val="26"/>
          <w:szCs w:val="26"/>
        </w:rPr>
        <w:t>cjk</w:t>
      </w:r>
      <w:r>
        <w:rPr>
          <w:rStyle w:val="HTMLCite"/>
          <w:rFonts w:asciiTheme="majorBidi" w:hAnsiTheme="majorBidi" w:cstheme="majorBidi"/>
          <w:sz w:val="26"/>
          <w:szCs w:val="26"/>
        </w:rPr>
        <w:t>/</w:t>
      </w:r>
      <w:r>
        <w:rPr>
          <w:rStyle w:val="HTMLCite"/>
          <w:rFonts w:asciiTheme="majorBidi" w:hAnsiTheme="majorBidi" w:cstheme="majorBidi"/>
          <w:b/>
          <w:bCs/>
          <w:sz w:val="26"/>
          <w:szCs w:val="26"/>
        </w:rPr>
        <w:t>arabic</w:t>
      </w:r>
      <w:r>
        <w:rPr>
          <w:rStyle w:val="HTMLCite"/>
          <w:rFonts w:asciiTheme="majorBidi" w:hAnsiTheme="majorBidi" w:cstheme="majorBidi"/>
          <w:sz w:val="26"/>
          <w:szCs w:val="26"/>
        </w:rPr>
        <w:t>/cars/cars_paper.pdf.</w:t>
      </w:r>
    </w:p>
    <w:p w:rsidR="0023019F" w:rsidRDefault="0023019F" w:rsidP="0023019F">
      <w:pPr>
        <w:spacing w:after="0" w:line="240" w:lineRule="auto"/>
        <w:ind w:left="567" w:hanging="567"/>
        <w:outlineLvl w:val="1"/>
        <w:rPr>
          <w:rFonts w:ascii="Times New Roman" w:eastAsia="Times New Roman" w:hAnsi="Times New Roman" w:cs="Times New Roman"/>
          <w:color w:val="000000" w:themeColor="text1"/>
          <w:sz w:val="26"/>
          <w:szCs w:val="26"/>
        </w:rPr>
      </w:pPr>
    </w:p>
    <w:p w:rsidR="0023019F" w:rsidRDefault="0023019F" w:rsidP="0023019F">
      <w:pPr>
        <w:spacing w:after="0" w:line="240" w:lineRule="auto"/>
        <w:ind w:left="567" w:hanging="567"/>
        <w:outlineLvl w:val="1"/>
        <w:rPr>
          <w:rFonts w:asciiTheme="majorBidi" w:hAnsiTheme="majorBidi" w:cstheme="majorBidi"/>
          <w:sz w:val="26"/>
          <w:szCs w:val="26"/>
        </w:rPr>
      </w:pPr>
      <w:r>
        <w:rPr>
          <w:rFonts w:ascii="Times New Roman" w:eastAsia="Times New Roman" w:hAnsi="Times New Roman" w:cs="Times New Roman"/>
          <w:color w:val="000000" w:themeColor="text1"/>
          <w:sz w:val="26"/>
          <w:szCs w:val="26"/>
        </w:rPr>
        <w:t>Haroon, M. G. (2003). A discourse on the effects of orientalism on the Muslims and Islamic learning.</w:t>
      </w:r>
      <w:r>
        <w:rPr>
          <w:rFonts w:asciiTheme="majorBidi" w:hAnsiTheme="majorBidi" w:cstheme="majorBidi"/>
          <w:i/>
          <w:iCs/>
          <w:sz w:val="26"/>
          <w:szCs w:val="26"/>
        </w:rPr>
        <w:t>Journal of the Nigerian Association of Teachers of Arabic and Islamic Studies</w:t>
      </w:r>
      <w:r>
        <w:rPr>
          <w:rFonts w:asciiTheme="majorBidi" w:hAnsiTheme="majorBidi" w:cstheme="majorBidi"/>
          <w:sz w:val="26"/>
          <w:szCs w:val="26"/>
        </w:rPr>
        <w:t xml:space="preserve"> (NATAIS). 6(3), pp. 32-45.</w:t>
      </w:r>
    </w:p>
    <w:p w:rsidR="0023019F" w:rsidRDefault="0023019F" w:rsidP="0023019F">
      <w:pPr>
        <w:spacing w:after="0" w:line="240" w:lineRule="auto"/>
        <w:ind w:left="567" w:hanging="567"/>
        <w:outlineLvl w:val="1"/>
        <w:rPr>
          <w:rFonts w:ascii="Times New Roman" w:eastAsia="Times New Roman" w:hAnsi="Times New Roman" w:cs="Times New Roman"/>
          <w:color w:val="000000" w:themeColor="text1"/>
          <w:sz w:val="26"/>
          <w:szCs w:val="26"/>
        </w:rPr>
      </w:pPr>
    </w:p>
    <w:p w:rsidR="0023019F" w:rsidRDefault="0023019F" w:rsidP="0023019F">
      <w:pPr>
        <w:tabs>
          <w:tab w:val="left" w:pos="4678"/>
        </w:tabs>
        <w:spacing w:line="240" w:lineRule="auto"/>
        <w:ind w:left="426" w:hanging="426"/>
        <w:jc w:val="both"/>
        <w:rPr>
          <w:rFonts w:asciiTheme="majorBidi" w:hAnsiTheme="majorBidi" w:cstheme="majorBidi"/>
          <w:bCs/>
          <w:sz w:val="26"/>
          <w:szCs w:val="26"/>
        </w:rPr>
      </w:pPr>
      <w:r>
        <w:rPr>
          <w:rFonts w:asciiTheme="majorBidi" w:hAnsiTheme="majorBidi" w:cstheme="majorBidi"/>
          <w:sz w:val="26"/>
          <w:szCs w:val="26"/>
        </w:rPr>
        <w:t>Jaleel, N. &amp;Larkey, L.S. (2003) Statistical Translation for English-Arabic Cross Language Informational Retrieval. Retrieved on 06/08/2016 from  http://ciir.cs.umass.edu/pubfiles/ir-293.pdf.</w:t>
      </w:r>
    </w:p>
    <w:p w:rsidR="0023019F" w:rsidRDefault="0023019F" w:rsidP="0023019F">
      <w:pPr>
        <w:spacing w:after="0" w:line="240" w:lineRule="auto"/>
        <w:ind w:left="567" w:hanging="567"/>
        <w:jc w:val="both"/>
        <w:rPr>
          <w:rStyle w:val="Hyperlink"/>
          <w:rFonts w:asciiTheme="majorBidi" w:hAnsiTheme="majorBidi" w:cstheme="majorBidi"/>
          <w:sz w:val="26"/>
          <w:szCs w:val="26"/>
        </w:rPr>
      </w:pPr>
      <w:r>
        <w:rPr>
          <w:rFonts w:asciiTheme="majorBidi" w:hAnsiTheme="majorBidi" w:cstheme="majorBidi"/>
          <w:sz w:val="26"/>
          <w:szCs w:val="26"/>
        </w:rPr>
        <w:t xml:space="preserve">Mike, L. (2012). Transliteration of Arabic Script in Machine Readable Travel Documents.Retrieved on 23/08/2016 from </w:t>
      </w:r>
      <w:hyperlink r:id="rId7" w:history="1">
        <w:r>
          <w:rPr>
            <w:rStyle w:val="Hyperlink"/>
            <w:rFonts w:asciiTheme="majorBidi" w:hAnsiTheme="majorBidi" w:cstheme="majorBidi"/>
            <w:sz w:val="26"/>
            <w:szCs w:val="26"/>
          </w:rPr>
          <w:t>www.icao.int/Security/mrtd/</w:t>
        </w:r>
      </w:hyperlink>
      <w:r>
        <w:rPr>
          <w:rStyle w:val="Hyperlink"/>
          <w:rFonts w:asciiTheme="majorBidi" w:hAnsiTheme="majorBidi" w:cstheme="majorBidi"/>
          <w:sz w:val="26"/>
          <w:szCs w:val="26"/>
        </w:rPr>
        <w:t>.</w:t>
      </w:r>
    </w:p>
    <w:p w:rsidR="0023019F" w:rsidRDefault="0023019F" w:rsidP="0023019F">
      <w:pPr>
        <w:spacing w:after="0" w:line="240" w:lineRule="auto"/>
        <w:ind w:left="567" w:hanging="567"/>
        <w:jc w:val="both"/>
        <w:rPr>
          <w:rFonts w:asciiTheme="majorBidi" w:hAnsiTheme="majorBidi" w:cstheme="majorBidi"/>
          <w:sz w:val="26"/>
          <w:szCs w:val="26"/>
        </w:rPr>
      </w:pPr>
    </w:p>
    <w:p w:rsidR="0023019F" w:rsidRDefault="0023019F" w:rsidP="0023019F">
      <w:pPr>
        <w:pStyle w:val="Default"/>
        <w:ind w:left="567" w:hanging="567"/>
        <w:rPr>
          <w:rFonts w:asciiTheme="majorBidi" w:hAnsiTheme="majorBidi" w:cstheme="majorBidi"/>
          <w:sz w:val="26"/>
          <w:szCs w:val="26"/>
        </w:rPr>
      </w:pPr>
      <w:r>
        <w:rPr>
          <w:rFonts w:asciiTheme="majorBidi" w:hAnsiTheme="majorBidi" w:cstheme="majorBidi"/>
          <w:sz w:val="26"/>
          <w:szCs w:val="26"/>
        </w:rPr>
        <w:t>Musa, I. A. (1998). A Critical Study of the Application of the Rules of ‘Ilm al-Tajwid and ‘Ilm al-Qira’at in Nigeria. Unpublished</w:t>
      </w:r>
      <w:r w:rsidR="00B610DB">
        <w:rPr>
          <w:rFonts w:asciiTheme="majorBidi" w:hAnsiTheme="majorBidi" w:cstheme="majorBidi"/>
          <w:sz w:val="26"/>
          <w:szCs w:val="26"/>
        </w:rPr>
        <w:t xml:space="preserve"> </w:t>
      </w:r>
      <w:r>
        <w:rPr>
          <w:rFonts w:asciiTheme="majorBidi" w:hAnsiTheme="majorBidi" w:cstheme="majorBidi"/>
          <w:sz w:val="26"/>
          <w:szCs w:val="26"/>
        </w:rPr>
        <w:t xml:space="preserve"> PhD thesis, University of Jos, Nigeria.</w:t>
      </w:r>
    </w:p>
    <w:p w:rsidR="0023019F" w:rsidRDefault="0023019F" w:rsidP="0023019F">
      <w:pPr>
        <w:pStyle w:val="Default"/>
        <w:ind w:left="567" w:hanging="567"/>
        <w:rPr>
          <w:rFonts w:asciiTheme="majorBidi" w:hAnsiTheme="majorBidi" w:cstheme="majorBidi"/>
          <w:sz w:val="26"/>
          <w:szCs w:val="26"/>
        </w:rPr>
      </w:pPr>
    </w:p>
    <w:p w:rsidR="0023019F" w:rsidRDefault="0023019F" w:rsidP="0023019F">
      <w:pPr>
        <w:spacing w:after="0" w:line="240" w:lineRule="auto"/>
        <w:ind w:left="567" w:right="146" w:hanging="567"/>
        <w:jc w:val="both"/>
        <w:rPr>
          <w:rFonts w:asciiTheme="majorBidi" w:hAnsiTheme="majorBidi" w:cstheme="majorBidi"/>
          <w:sz w:val="26"/>
          <w:szCs w:val="26"/>
        </w:rPr>
      </w:pPr>
      <w:r>
        <w:rPr>
          <w:rFonts w:asciiTheme="majorBidi" w:hAnsiTheme="majorBidi" w:cstheme="majorBidi"/>
          <w:sz w:val="26"/>
          <w:szCs w:val="26"/>
        </w:rPr>
        <w:t>Ogunlade, O.O. &amp; Ahmed, A.M. (2011).Higher Education and Curriculum Innovation in Nigeria. In: Durosaro, D.O. &amp; Adegoke, A.A.(Eds). Higher Education and Globalisation.Oyo; Stirling-Horden Publishers Ltd.</w:t>
      </w:r>
    </w:p>
    <w:p w:rsidR="0023019F" w:rsidRDefault="0023019F" w:rsidP="0023019F">
      <w:pPr>
        <w:spacing w:after="0" w:line="240" w:lineRule="auto"/>
        <w:ind w:left="567" w:right="146" w:hanging="567"/>
        <w:jc w:val="both"/>
        <w:rPr>
          <w:rFonts w:asciiTheme="majorBidi" w:hAnsiTheme="majorBidi" w:cstheme="majorBidi"/>
          <w:sz w:val="26"/>
          <w:szCs w:val="26"/>
        </w:rPr>
      </w:pPr>
    </w:p>
    <w:p w:rsidR="0023019F" w:rsidRDefault="0023019F" w:rsidP="0023019F">
      <w:pPr>
        <w:spacing w:after="0" w:line="240" w:lineRule="auto"/>
        <w:ind w:left="426" w:hanging="426"/>
        <w:jc w:val="both"/>
        <w:rPr>
          <w:rFonts w:asciiTheme="majorBidi" w:hAnsiTheme="majorBidi" w:cstheme="majorBidi"/>
          <w:sz w:val="26"/>
          <w:szCs w:val="26"/>
        </w:rPr>
      </w:pPr>
      <w:r>
        <w:rPr>
          <w:rFonts w:asciiTheme="majorBidi" w:hAnsiTheme="majorBidi" w:cstheme="majorBidi"/>
          <w:sz w:val="26"/>
          <w:szCs w:val="26"/>
        </w:rPr>
        <w:t xml:space="preserve">Oladosu, A.G.A.S (1985). ‘Education Crises in Nigeria: the Perspective of Arabic Education.’ </w:t>
      </w:r>
      <w:r>
        <w:rPr>
          <w:rFonts w:asciiTheme="majorBidi" w:hAnsiTheme="majorBidi" w:cstheme="majorBidi"/>
          <w:i/>
          <w:iCs/>
          <w:sz w:val="26"/>
          <w:szCs w:val="26"/>
        </w:rPr>
        <w:t>Journal of the Nigerian Association of Teachers of Arabic and Islamic Studies</w:t>
      </w:r>
      <w:r>
        <w:rPr>
          <w:rFonts w:asciiTheme="majorBidi" w:hAnsiTheme="majorBidi" w:cstheme="majorBidi"/>
          <w:sz w:val="26"/>
          <w:szCs w:val="26"/>
        </w:rPr>
        <w:t xml:space="preserve"> (NATAIS). Vol. 2,pp. 1-13.</w:t>
      </w:r>
    </w:p>
    <w:p w:rsidR="0023019F" w:rsidRDefault="0023019F" w:rsidP="0023019F">
      <w:pPr>
        <w:spacing w:after="0" w:line="240" w:lineRule="auto"/>
        <w:ind w:left="426" w:hanging="426"/>
        <w:jc w:val="both"/>
        <w:rPr>
          <w:rFonts w:asciiTheme="majorBidi" w:hAnsiTheme="majorBidi" w:cstheme="majorBidi"/>
          <w:sz w:val="26"/>
          <w:szCs w:val="26"/>
        </w:rPr>
      </w:pPr>
    </w:p>
    <w:p w:rsidR="0023019F" w:rsidRDefault="0023019F" w:rsidP="0023019F">
      <w:pPr>
        <w:tabs>
          <w:tab w:val="left" w:pos="1185"/>
        </w:tabs>
        <w:spacing w:after="0" w:line="240" w:lineRule="auto"/>
        <w:ind w:left="426" w:hanging="426"/>
      </w:pPr>
      <w:r>
        <w:rPr>
          <w:rFonts w:asciiTheme="majorBidi" w:hAnsiTheme="majorBidi" w:cstheme="majorBidi"/>
          <w:sz w:val="26"/>
          <w:szCs w:val="26"/>
        </w:rPr>
        <w:t>Wikipedia, the free encyclopedia.Romanization of Arabic.Retrieved on 25/07/2016 from https://en.wikipedia.org/wiki/Romanization_of_Arabic.</w:t>
      </w:r>
      <w:bookmarkStart w:id="0" w:name="_GoBack"/>
      <w:bookmarkEnd w:id="0"/>
    </w:p>
    <w:sectPr w:rsidR="0023019F" w:rsidSect="00C62B5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2EC" w:rsidRDefault="005802EC" w:rsidP="0023019F">
      <w:pPr>
        <w:spacing w:after="0" w:line="240" w:lineRule="auto"/>
      </w:pPr>
      <w:r>
        <w:separator/>
      </w:r>
    </w:p>
  </w:endnote>
  <w:endnote w:type="continuationSeparator" w:id="1">
    <w:p w:rsidR="005802EC" w:rsidRDefault="005802EC" w:rsidP="00230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TTE23D4360t00">
    <w:altName w:val="Times New Roman"/>
    <w:panose1 w:val="00000000000000000000"/>
    <w:charset w:val="EE"/>
    <w:family w:val="auto"/>
    <w:notTrueType/>
    <w:pitch w:val="default"/>
    <w:sig w:usb0="00000005" w:usb1="00000000" w:usb2="00000000" w:usb3="00000000" w:csb0="00000002" w:csb1="00000000"/>
  </w:font>
  <w:font w:name="TTE23CB5B8t00">
    <w:altName w:val="MS Mincho"/>
    <w:panose1 w:val="00000000000000000000"/>
    <w:charset w:val="80"/>
    <w:family w:val="auto"/>
    <w:notTrueType/>
    <w:pitch w:val="default"/>
    <w:sig w:usb0="00000001" w:usb1="08070000" w:usb2="00000010" w:usb3="00000000" w:csb0="00020000" w:csb1="00000000"/>
  </w:font>
  <w:font w:name="TTE23CD920t00">
    <w:altName w:val="MS Mincho"/>
    <w:panose1 w:val="00000000000000000000"/>
    <w:charset w:val="80"/>
    <w:family w:val="auto"/>
    <w:notTrueType/>
    <w:pitch w:val="default"/>
    <w:sig w:usb0="00000001" w:usb1="08070000" w:usb2="00000010" w:usb3="00000000" w:csb0="00020000" w:csb1="00000000"/>
  </w:font>
  <w:font w:name="Times New Roman Special G1">
    <w:altName w:val="Wingdings 2"/>
    <w:charset w:val="02"/>
    <w:family w:val="roman"/>
    <w:pitch w:val="variable"/>
    <w:sig w:usb0="00000000" w:usb1="10000000" w:usb2="00000000" w:usb3="00000000" w:csb0="80000000"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CharisSIL-Italic">
    <w:altName w:val="Times New Roman"/>
    <w:panose1 w:val="00000000000000000000"/>
    <w:charset w:val="EE"/>
    <w:family w:val="auto"/>
    <w:notTrueType/>
    <w:pitch w:val="default"/>
    <w:sig w:usb0="00000005" w:usb1="00000000" w:usb2="00000000" w:usb3="00000000" w:csb0="00000002" w:csb1="00000000"/>
  </w:font>
  <w:font w:name="CharisSIL">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harisSIL-Bold">
    <w:altName w:val="Times New Roman"/>
    <w:panose1 w:val="00000000000000000000"/>
    <w:charset w:val="B2"/>
    <w:family w:val="auto"/>
    <w:notTrueType/>
    <w:pitch w:val="default"/>
    <w:sig w:usb0="00002000" w:usb1="00000000" w:usb2="00000000" w:usb3="00000000" w:csb0="00000040" w:csb1="00000000"/>
  </w:font>
  <w:font w:name="TimesNewRomanPS-BoldMT">
    <w:altName w:val="Times New Roman"/>
    <w:panose1 w:val="00000000000000000000"/>
    <w:charset w:val="B2"/>
    <w:family w:val="auto"/>
    <w:notTrueType/>
    <w:pitch w:val="default"/>
    <w:sig w:usb0="00002000" w:usb1="00000000" w:usb2="00000000" w:usb3="00000000" w:csb0="00000040" w:csb1="00000000"/>
  </w:font>
  <w:font w:name="Verdana Ref">
    <w:altName w:val="Tahoma"/>
    <w:charset w:val="00"/>
    <w:family w:val="swiss"/>
    <w:pitch w:val="variable"/>
    <w:sig w:usb0="00000001" w:usb1="00000000"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2EC" w:rsidRDefault="005802EC" w:rsidP="0023019F">
      <w:pPr>
        <w:spacing w:after="0" w:line="240" w:lineRule="auto"/>
      </w:pPr>
      <w:r>
        <w:separator/>
      </w:r>
    </w:p>
  </w:footnote>
  <w:footnote w:type="continuationSeparator" w:id="1">
    <w:p w:rsidR="005802EC" w:rsidRDefault="005802EC" w:rsidP="0023019F">
      <w:pPr>
        <w:spacing w:after="0" w:line="240" w:lineRule="auto"/>
      </w:pPr>
      <w:r>
        <w:continuationSeparator/>
      </w:r>
    </w:p>
  </w:footnote>
  <w:footnote w:id="2">
    <w:p w:rsidR="0023019F" w:rsidRDefault="0023019F" w:rsidP="0023019F">
      <w:pPr>
        <w:pStyle w:val="FootnoteText"/>
        <w:rPr>
          <w:rFonts w:asciiTheme="majorBidi" w:hAnsiTheme="majorBidi" w:cstheme="majorBidi"/>
        </w:rPr>
      </w:pPr>
      <w:r w:rsidRPr="00007618">
        <w:rPr>
          <w:rStyle w:val="FootnoteReference"/>
          <w:rFonts w:asciiTheme="majorBidi" w:hAnsiTheme="majorBidi" w:cstheme="majorBidi"/>
        </w:rPr>
        <w:footnoteRef/>
      </w:r>
      <w:r>
        <w:rPr>
          <w:rFonts w:asciiTheme="majorBidi" w:hAnsiTheme="majorBidi" w:cstheme="majorBidi"/>
        </w:rPr>
        <w:t>. Bashir ABDULRAHEEM</w:t>
      </w:r>
      <w:r w:rsidRPr="00007618">
        <w:rPr>
          <w:rFonts w:asciiTheme="majorBidi" w:hAnsiTheme="majorBidi" w:cstheme="majorBidi"/>
        </w:rPr>
        <w:t xml:space="preserve"> is a Lecturer in the Islamic Unit of Department of Arts a</w:t>
      </w:r>
      <w:r>
        <w:rPr>
          <w:rFonts w:asciiTheme="majorBidi" w:hAnsiTheme="majorBidi" w:cstheme="majorBidi"/>
        </w:rPr>
        <w:t xml:space="preserve">nd Social Sciences Education, </w:t>
      </w:r>
      <w:r w:rsidRPr="00007618">
        <w:rPr>
          <w:rFonts w:asciiTheme="majorBidi" w:hAnsiTheme="majorBidi" w:cstheme="majorBidi"/>
        </w:rPr>
        <w:t>University of Lagos, Akoka-Yaba, Lagos, Nigeria.</w:t>
      </w:r>
    </w:p>
    <w:p w:rsidR="0023019F" w:rsidRPr="00007618" w:rsidRDefault="0023019F" w:rsidP="0023019F">
      <w:pPr>
        <w:pStyle w:val="FootnoteText"/>
        <w:rPr>
          <w:rFonts w:asciiTheme="majorBidi" w:hAnsiTheme="majorBidi" w:cstheme="majorBidi"/>
          <w:lang w:val="en-GB"/>
        </w:rPr>
      </w:pPr>
    </w:p>
  </w:footnote>
  <w:footnote w:id="3">
    <w:p w:rsidR="0023019F" w:rsidRPr="00007618" w:rsidRDefault="0023019F" w:rsidP="0023019F">
      <w:pPr>
        <w:pStyle w:val="FootnoteText"/>
        <w:rPr>
          <w:rFonts w:asciiTheme="majorBidi" w:hAnsiTheme="majorBidi" w:cstheme="majorBidi"/>
          <w:lang w:val="en-GB"/>
        </w:rPr>
      </w:pPr>
      <w:r w:rsidRPr="00007618">
        <w:rPr>
          <w:rStyle w:val="FootnoteReference"/>
          <w:rFonts w:asciiTheme="majorBidi" w:hAnsiTheme="majorBidi" w:cstheme="majorBidi"/>
        </w:rPr>
        <w:footnoteRef/>
      </w:r>
      <w:r>
        <w:rPr>
          <w:rFonts w:asciiTheme="majorBidi" w:hAnsiTheme="majorBidi" w:cstheme="majorBidi"/>
        </w:rPr>
        <w:t>. KazeemAdekunle ADEGOKE</w:t>
      </w:r>
      <w:r w:rsidRPr="00007618">
        <w:rPr>
          <w:rFonts w:asciiTheme="majorBidi" w:hAnsiTheme="majorBidi" w:cstheme="majorBidi"/>
        </w:rPr>
        <w:t xml:space="preserve"> is a</w:t>
      </w:r>
      <w:r>
        <w:rPr>
          <w:rFonts w:asciiTheme="majorBidi" w:hAnsiTheme="majorBidi" w:cstheme="majorBidi"/>
        </w:rPr>
        <w:t xml:space="preserve"> Senior</w:t>
      </w:r>
      <w:r w:rsidRPr="00007618">
        <w:rPr>
          <w:rFonts w:asciiTheme="majorBidi" w:hAnsiTheme="majorBidi" w:cstheme="majorBidi"/>
        </w:rPr>
        <w:t xml:space="preserve"> Lecturer in the Islamic Unit of Department of Arts </w:t>
      </w:r>
      <w:r>
        <w:rPr>
          <w:rFonts w:asciiTheme="majorBidi" w:hAnsiTheme="majorBidi" w:cstheme="majorBidi"/>
        </w:rPr>
        <w:t>and Social Sciences Education,</w:t>
      </w:r>
      <w:r w:rsidRPr="00007618">
        <w:rPr>
          <w:rFonts w:asciiTheme="majorBidi" w:hAnsiTheme="majorBidi" w:cstheme="majorBidi"/>
        </w:rPr>
        <w:t xml:space="preserve"> University of Lagos, Akoka-Yaba, Lagos, Nigeria. </w:t>
      </w:r>
    </w:p>
    <w:p w:rsidR="0023019F" w:rsidRPr="00007618" w:rsidRDefault="0023019F" w:rsidP="0023019F">
      <w:pPr>
        <w:pStyle w:val="FootnoteText"/>
        <w:rPr>
          <w:lang w:val="en-GB"/>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5BE7"/>
    <w:multiLevelType w:val="hybridMultilevel"/>
    <w:tmpl w:val="F836C4AA"/>
    <w:lvl w:ilvl="0" w:tplc="CB8EBCD0">
      <w:start w:val="1"/>
      <w:numFmt w:val="lowerRoman"/>
      <w:lvlText w:val="%1."/>
      <w:lvlJc w:val="left"/>
      <w:pPr>
        <w:ind w:left="1080" w:hanging="72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
    <w:nsid w:val="0B6A262C"/>
    <w:multiLevelType w:val="hybridMultilevel"/>
    <w:tmpl w:val="33129E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034E7"/>
    <w:multiLevelType w:val="hybridMultilevel"/>
    <w:tmpl w:val="5BE6E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803C32"/>
    <w:multiLevelType w:val="hybridMultilevel"/>
    <w:tmpl w:val="D3224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4C2263"/>
    <w:multiLevelType w:val="hybridMultilevel"/>
    <w:tmpl w:val="5FF23D12"/>
    <w:lvl w:ilvl="0" w:tplc="3F74C89A">
      <w:start w:val="1"/>
      <w:numFmt w:val="lowerRoman"/>
      <w:lvlText w:val="%1."/>
      <w:lvlJc w:val="left"/>
      <w:pPr>
        <w:ind w:left="1080" w:hanging="720"/>
      </w:pPr>
      <w:rPr>
        <w:rFonts w:eastAsiaTheme="minor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D7156E"/>
    <w:multiLevelType w:val="hybridMultilevel"/>
    <w:tmpl w:val="003C69B4"/>
    <w:lvl w:ilvl="0" w:tplc="A6CC5666">
      <w:start w:val="1"/>
      <w:numFmt w:val="lowerRoman"/>
      <w:lvlText w:val="%1."/>
      <w:lvlJc w:val="left"/>
      <w:pPr>
        <w:ind w:left="1800" w:hanging="720"/>
      </w:pPr>
      <w:rPr>
        <w:rFonts w:asciiTheme="majorBidi" w:eastAsiaTheme="minorHAnsi" w:hAnsiTheme="majorBidi" w:cstheme="majorBidi" w:hint="default"/>
      </w:rPr>
    </w:lvl>
    <w:lvl w:ilvl="1" w:tplc="046A0019" w:tentative="1">
      <w:start w:val="1"/>
      <w:numFmt w:val="lowerLetter"/>
      <w:lvlText w:val="%2."/>
      <w:lvlJc w:val="left"/>
      <w:pPr>
        <w:ind w:left="2160" w:hanging="360"/>
      </w:pPr>
    </w:lvl>
    <w:lvl w:ilvl="2" w:tplc="046A001B" w:tentative="1">
      <w:start w:val="1"/>
      <w:numFmt w:val="lowerRoman"/>
      <w:lvlText w:val="%3."/>
      <w:lvlJc w:val="right"/>
      <w:pPr>
        <w:ind w:left="2880" w:hanging="180"/>
      </w:pPr>
    </w:lvl>
    <w:lvl w:ilvl="3" w:tplc="046A000F" w:tentative="1">
      <w:start w:val="1"/>
      <w:numFmt w:val="decimal"/>
      <w:lvlText w:val="%4."/>
      <w:lvlJc w:val="left"/>
      <w:pPr>
        <w:ind w:left="3600" w:hanging="360"/>
      </w:pPr>
    </w:lvl>
    <w:lvl w:ilvl="4" w:tplc="046A0019" w:tentative="1">
      <w:start w:val="1"/>
      <w:numFmt w:val="lowerLetter"/>
      <w:lvlText w:val="%5."/>
      <w:lvlJc w:val="left"/>
      <w:pPr>
        <w:ind w:left="4320" w:hanging="360"/>
      </w:pPr>
    </w:lvl>
    <w:lvl w:ilvl="5" w:tplc="046A001B" w:tentative="1">
      <w:start w:val="1"/>
      <w:numFmt w:val="lowerRoman"/>
      <w:lvlText w:val="%6."/>
      <w:lvlJc w:val="right"/>
      <w:pPr>
        <w:ind w:left="5040" w:hanging="180"/>
      </w:pPr>
    </w:lvl>
    <w:lvl w:ilvl="6" w:tplc="046A000F" w:tentative="1">
      <w:start w:val="1"/>
      <w:numFmt w:val="decimal"/>
      <w:lvlText w:val="%7."/>
      <w:lvlJc w:val="left"/>
      <w:pPr>
        <w:ind w:left="5760" w:hanging="360"/>
      </w:pPr>
    </w:lvl>
    <w:lvl w:ilvl="7" w:tplc="046A0019" w:tentative="1">
      <w:start w:val="1"/>
      <w:numFmt w:val="lowerLetter"/>
      <w:lvlText w:val="%8."/>
      <w:lvlJc w:val="left"/>
      <w:pPr>
        <w:ind w:left="6480" w:hanging="360"/>
      </w:pPr>
    </w:lvl>
    <w:lvl w:ilvl="8" w:tplc="046A001B" w:tentative="1">
      <w:start w:val="1"/>
      <w:numFmt w:val="lowerRoman"/>
      <w:lvlText w:val="%9."/>
      <w:lvlJc w:val="right"/>
      <w:pPr>
        <w:ind w:left="7200" w:hanging="180"/>
      </w:pPr>
    </w:lvl>
  </w:abstractNum>
  <w:abstractNum w:abstractNumId="6">
    <w:nsid w:val="4C977CF9"/>
    <w:multiLevelType w:val="hybridMultilevel"/>
    <w:tmpl w:val="8536CE38"/>
    <w:lvl w:ilvl="0" w:tplc="44F601F6">
      <w:start w:val="1"/>
      <w:numFmt w:val="lowerLetter"/>
      <w:lvlText w:val="%1."/>
      <w:lvlJc w:val="left"/>
      <w:pPr>
        <w:ind w:left="720" w:hanging="360"/>
      </w:pPr>
      <w:rPr>
        <w:rFonts w:asciiTheme="majorBidi" w:eastAsiaTheme="minorHAnsi" w:hAnsiTheme="majorBidi" w:cstheme="majorBidi"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7">
    <w:nsid w:val="6CAC5A90"/>
    <w:multiLevelType w:val="hybridMultilevel"/>
    <w:tmpl w:val="02C801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770934"/>
    <w:multiLevelType w:val="hybridMultilevel"/>
    <w:tmpl w:val="CE820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num>
  <w:num w:numId="5">
    <w:abstractNumId w:val="8"/>
  </w:num>
  <w:num w:numId="6">
    <w:abstractNumId w:val="0"/>
  </w:num>
  <w:num w:numId="7">
    <w:abstractNumId w:val="5"/>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6DD2"/>
    <w:rsid w:val="00012460"/>
    <w:rsid w:val="000C7BF8"/>
    <w:rsid w:val="001D22AB"/>
    <w:rsid w:val="001F6DD2"/>
    <w:rsid w:val="0023019F"/>
    <w:rsid w:val="002B1414"/>
    <w:rsid w:val="002D4D4F"/>
    <w:rsid w:val="003415D8"/>
    <w:rsid w:val="004907C9"/>
    <w:rsid w:val="004B5571"/>
    <w:rsid w:val="005802EC"/>
    <w:rsid w:val="008C371B"/>
    <w:rsid w:val="00943313"/>
    <w:rsid w:val="00A02CFD"/>
    <w:rsid w:val="00B34385"/>
    <w:rsid w:val="00B610DB"/>
    <w:rsid w:val="00CE52A2"/>
    <w:rsid w:val="00FF6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DD2"/>
    <w:pPr>
      <w:ind w:left="720"/>
      <w:contextualSpacing/>
    </w:pPr>
  </w:style>
  <w:style w:type="table" w:styleId="TableGrid">
    <w:name w:val="Table Grid"/>
    <w:basedOn w:val="TableNormal"/>
    <w:uiPriority w:val="59"/>
    <w:rsid w:val="001F6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6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DD2"/>
    <w:rPr>
      <w:rFonts w:ascii="Tahoma" w:hAnsi="Tahoma" w:cs="Tahoma"/>
      <w:sz w:val="16"/>
      <w:szCs w:val="16"/>
    </w:rPr>
  </w:style>
  <w:style w:type="paragraph" w:styleId="EndnoteText">
    <w:name w:val="endnote text"/>
    <w:basedOn w:val="Normal"/>
    <w:link w:val="EndnoteTextChar"/>
    <w:uiPriority w:val="99"/>
    <w:semiHidden/>
    <w:unhideWhenUsed/>
    <w:rsid w:val="002301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019F"/>
    <w:rPr>
      <w:sz w:val="20"/>
      <w:szCs w:val="20"/>
    </w:rPr>
  </w:style>
  <w:style w:type="character" w:styleId="EndnoteReference">
    <w:name w:val="endnote reference"/>
    <w:basedOn w:val="DefaultParagraphFont"/>
    <w:uiPriority w:val="99"/>
    <w:semiHidden/>
    <w:unhideWhenUsed/>
    <w:rsid w:val="0023019F"/>
    <w:rPr>
      <w:vertAlign w:val="superscript"/>
    </w:rPr>
  </w:style>
  <w:style w:type="paragraph" w:styleId="FootnoteText">
    <w:name w:val="footnote text"/>
    <w:basedOn w:val="Normal"/>
    <w:link w:val="FootnoteTextChar"/>
    <w:uiPriority w:val="99"/>
    <w:semiHidden/>
    <w:unhideWhenUsed/>
    <w:rsid w:val="002301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019F"/>
    <w:rPr>
      <w:sz w:val="20"/>
      <w:szCs w:val="20"/>
    </w:rPr>
  </w:style>
  <w:style w:type="character" w:styleId="FootnoteReference">
    <w:name w:val="footnote reference"/>
    <w:basedOn w:val="DefaultParagraphFont"/>
    <w:uiPriority w:val="99"/>
    <w:semiHidden/>
    <w:unhideWhenUsed/>
    <w:rsid w:val="0023019F"/>
    <w:rPr>
      <w:vertAlign w:val="superscript"/>
    </w:rPr>
  </w:style>
  <w:style w:type="character" w:styleId="Hyperlink">
    <w:name w:val="Hyperlink"/>
    <w:basedOn w:val="DefaultParagraphFont"/>
    <w:uiPriority w:val="99"/>
    <w:semiHidden/>
    <w:unhideWhenUsed/>
    <w:rsid w:val="0023019F"/>
    <w:rPr>
      <w:color w:val="0000FF"/>
      <w:u w:val="single"/>
    </w:rPr>
  </w:style>
  <w:style w:type="paragraph" w:customStyle="1" w:styleId="Default">
    <w:name w:val="Default"/>
    <w:rsid w:val="0023019F"/>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23019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ao.int/Security/mrt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4355</Words>
  <Characters>24826</Characters>
  <Application>Microsoft Office Word</Application>
  <DocSecurity>0</DocSecurity>
  <Lines>206</Lines>
  <Paragraphs>58</Paragraphs>
  <ScaleCrop>false</ScaleCrop>
  <Company/>
  <LinksUpToDate>false</LinksUpToDate>
  <CharactersWithSpaces>29123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2017-04-22T17:27:00Z</dcterms:created>
  <dcterms:modified xsi:type="dcterms:W3CDTF">2017-06-13T15:00:00Z</dcterms:modified>
</cp:coreProperties>
</file>