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526F1" w:rsidRDefault="00F9046B">
      <w:pPr>
        <w:pBdr>
          <w:top w:val="single" w:sz="4" w:space="1" w:color="000000"/>
          <w:left w:val="single" w:sz="4" w:space="4" w:color="000000"/>
          <w:bottom w:val="single" w:sz="4" w:space="1" w:color="000000"/>
          <w:right w:val="single" w:sz="4" w:space="4" w:color="000000"/>
        </w:pBdr>
        <w:rPr>
          <w:i/>
          <w:sz w:val="24"/>
          <w:szCs w:val="24"/>
        </w:rPr>
      </w:pPr>
      <w:r>
        <w:rPr>
          <w:i/>
          <w:sz w:val="24"/>
          <w:szCs w:val="24"/>
        </w:rPr>
        <w:t xml:space="preserve">Copyright Transfer Agreement Form                                            </w:t>
      </w:r>
      <w:proofErr w:type="spellStart"/>
      <w:proofErr w:type="gramStart"/>
      <w:r>
        <w:rPr>
          <w:i/>
          <w:sz w:val="24"/>
          <w:szCs w:val="24"/>
        </w:rPr>
        <w:t>Insaniyat</w:t>
      </w:r>
      <w:proofErr w:type="spellEnd"/>
      <w:r>
        <w:rPr>
          <w:i/>
          <w:sz w:val="24"/>
          <w:szCs w:val="24"/>
        </w:rPr>
        <w:t xml:space="preserve"> :</w:t>
      </w:r>
      <w:proofErr w:type="gramEnd"/>
      <w:r>
        <w:rPr>
          <w:i/>
          <w:sz w:val="24"/>
          <w:szCs w:val="24"/>
        </w:rPr>
        <w:t xml:space="preserve"> Journal of Islam and Humanities</w:t>
      </w:r>
    </w:p>
    <w:p w14:paraId="00000002" w14:textId="77777777" w:rsidR="009526F1" w:rsidRDefault="009526F1">
      <w:pPr>
        <w:rPr>
          <w:sz w:val="24"/>
          <w:szCs w:val="24"/>
        </w:rPr>
      </w:pPr>
    </w:p>
    <w:p w14:paraId="00000003" w14:textId="77777777" w:rsidR="009526F1" w:rsidRDefault="00F9046B">
      <w:pPr>
        <w:jc w:val="center"/>
        <w:rPr>
          <w:b/>
          <w:sz w:val="28"/>
          <w:szCs w:val="28"/>
        </w:rPr>
      </w:pPr>
      <w:proofErr w:type="spellStart"/>
      <w:proofErr w:type="gramStart"/>
      <w:r>
        <w:rPr>
          <w:b/>
          <w:sz w:val="28"/>
          <w:szCs w:val="28"/>
        </w:rPr>
        <w:t>Insaniyat</w:t>
      </w:r>
      <w:proofErr w:type="spellEnd"/>
      <w:r>
        <w:rPr>
          <w:b/>
          <w:sz w:val="28"/>
          <w:szCs w:val="28"/>
        </w:rPr>
        <w:t xml:space="preserve"> :</w:t>
      </w:r>
      <w:proofErr w:type="gramEnd"/>
      <w:r>
        <w:rPr>
          <w:b/>
          <w:sz w:val="28"/>
          <w:szCs w:val="28"/>
        </w:rPr>
        <w:t xml:space="preserve"> Journal of Islam and Humanities                                                                                                                                      Faculty of </w:t>
      </w:r>
      <w:proofErr w:type="spellStart"/>
      <w:r>
        <w:rPr>
          <w:b/>
          <w:sz w:val="28"/>
          <w:szCs w:val="28"/>
        </w:rPr>
        <w:t>Adab</w:t>
      </w:r>
      <w:proofErr w:type="spellEnd"/>
      <w:r>
        <w:rPr>
          <w:b/>
          <w:sz w:val="28"/>
          <w:szCs w:val="28"/>
        </w:rPr>
        <w:t xml:space="preserve"> and Humanities                                                 </w:t>
      </w:r>
      <w:r>
        <w:rPr>
          <w:b/>
          <w:sz w:val="28"/>
          <w:szCs w:val="28"/>
        </w:rPr>
        <w:t xml:space="preserve">                                                                                                                                 UIN </w:t>
      </w:r>
      <w:proofErr w:type="spellStart"/>
      <w:r>
        <w:rPr>
          <w:b/>
          <w:sz w:val="28"/>
          <w:szCs w:val="28"/>
        </w:rPr>
        <w:t>Syarif</w:t>
      </w:r>
      <w:proofErr w:type="spellEnd"/>
      <w:r>
        <w:rPr>
          <w:b/>
          <w:sz w:val="28"/>
          <w:szCs w:val="28"/>
        </w:rPr>
        <w:t xml:space="preserve"> </w:t>
      </w:r>
      <w:proofErr w:type="spellStart"/>
      <w:r>
        <w:rPr>
          <w:b/>
          <w:sz w:val="28"/>
          <w:szCs w:val="28"/>
        </w:rPr>
        <w:t>Hidayatullah</w:t>
      </w:r>
      <w:proofErr w:type="spellEnd"/>
      <w:r>
        <w:rPr>
          <w:b/>
          <w:sz w:val="28"/>
          <w:szCs w:val="28"/>
        </w:rPr>
        <w:t xml:space="preserve"> Jakarta, Indonesia</w:t>
      </w:r>
    </w:p>
    <w:p w14:paraId="00000004" w14:textId="77777777" w:rsidR="009526F1" w:rsidRDefault="00F9046B">
      <w:pPr>
        <w:jc w:val="center"/>
        <w:rPr>
          <w:b/>
          <w:sz w:val="42"/>
          <w:szCs w:val="42"/>
        </w:rPr>
      </w:pPr>
      <w:r>
        <w:rPr>
          <w:b/>
          <w:sz w:val="42"/>
          <w:szCs w:val="42"/>
        </w:rPr>
        <w:t>Copyright Transfer Agreement</w:t>
      </w:r>
    </w:p>
    <w:p w14:paraId="00000005" w14:textId="77777777" w:rsidR="009526F1" w:rsidRDefault="00F9046B">
      <w:pPr>
        <w:jc w:val="both"/>
        <w:rPr>
          <w:sz w:val="24"/>
          <w:szCs w:val="24"/>
        </w:rPr>
      </w:pPr>
      <w:r>
        <w:rPr>
          <w:sz w:val="24"/>
          <w:szCs w:val="24"/>
        </w:rPr>
        <w:t>I/We certify that the work reported here has not been p</w:t>
      </w:r>
      <w:r>
        <w:rPr>
          <w:sz w:val="24"/>
          <w:szCs w:val="24"/>
        </w:rPr>
        <w:t>ublished elsewhere and contains no materials of the publication which would violate any copyright or other personal or proprietary right of any person or entity.</w:t>
      </w:r>
    </w:p>
    <w:p w14:paraId="00000007" w14:textId="0F08B6C6" w:rsidR="009526F1" w:rsidRPr="00F9046B" w:rsidRDefault="00F9046B" w:rsidP="00F9046B">
      <w:pPr>
        <w:spacing w:after="0" w:line="240" w:lineRule="auto"/>
        <w:jc w:val="center"/>
        <w:rPr>
          <w:rFonts w:ascii="Times New Roman" w:hAnsi="Times New Roman" w:cs="Times New Roman"/>
          <w:b/>
          <w:sz w:val="28"/>
          <w:szCs w:val="28"/>
        </w:rPr>
      </w:pPr>
      <w:r>
        <w:rPr>
          <w:sz w:val="24"/>
          <w:szCs w:val="24"/>
        </w:rPr>
        <w:t>Manuscript Title:</w:t>
      </w:r>
      <w:r>
        <w:rPr>
          <w:sz w:val="24"/>
          <w:szCs w:val="24"/>
        </w:rPr>
        <w:tab/>
      </w:r>
      <w:r w:rsidRPr="00F9046B">
        <w:rPr>
          <w:rFonts w:ascii="Times New Roman" w:hAnsi="Times New Roman" w:cs="Times New Roman"/>
          <w:b/>
          <w:i/>
          <w:iCs/>
          <w:sz w:val="24"/>
          <w:szCs w:val="24"/>
        </w:rPr>
        <w:t>The Abbey of Bliss</w:t>
      </w:r>
      <w:r w:rsidRPr="00F9046B">
        <w:rPr>
          <w:rFonts w:ascii="Times New Roman" w:hAnsi="Times New Roman" w:cs="Times New Roman"/>
          <w:b/>
          <w:sz w:val="24"/>
          <w:szCs w:val="24"/>
        </w:rPr>
        <w:t xml:space="preserve">: </w:t>
      </w:r>
      <w:proofErr w:type="spellStart"/>
      <w:r w:rsidRPr="00F9046B">
        <w:rPr>
          <w:rFonts w:ascii="Times New Roman" w:hAnsi="Times New Roman" w:cs="Times New Roman"/>
          <w:b/>
          <w:sz w:val="24"/>
          <w:szCs w:val="24"/>
        </w:rPr>
        <w:t>Bankim’s</w:t>
      </w:r>
      <w:proofErr w:type="spellEnd"/>
      <w:r w:rsidRPr="00F9046B">
        <w:rPr>
          <w:rFonts w:ascii="Times New Roman" w:hAnsi="Times New Roman" w:cs="Times New Roman"/>
          <w:b/>
          <w:sz w:val="24"/>
          <w:szCs w:val="24"/>
        </w:rPr>
        <w:t xml:space="preserve"> Imagined Community</w:t>
      </w:r>
      <w:r>
        <w:rPr>
          <w:sz w:val="24"/>
          <w:szCs w:val="24"/>
        </w:rPr>
        <w:t>-----------------------------------</w:t>
      </w:r>
      <w:bookmarkStart w:id="0" w:name="_GoBack"/>
      <w:bookmarkEnd w:id="0"/>
    </w:p>
    <w:p w14:paraId="00000009" w14:textId="4BD2153A" w:rsidR="009526F1" w:rsidRPr="00F9046B" w:rsidRDefault="00F9046B" w:rsidP="00F9046B">
      <w:pPr>
        <w:jc w:val="both"/>
        <w:rPr>
          <w:sz w:val="24"/>
          <w:szCs w:val="24"/>
        </w:rPr>
      </w:pPr>
      <w:r>
        <w:rPr>
          <w:sz w:val="24"/>
          <w:szCs w:val="24"/>
        </w:rPr>
        <w:tab/>
      </w:r>
      <w:r>
        <w:rPr>
          <w:sz w:val="24"/>
          <w:szCs w:val="24"/>
        </w:rPr>
        <w:tab/>
      </w:r>
      <w:r>
        <w:rPr>
          <w:sz w:val="24"/>
          <w:szCs w:val="24"/>
        </w:rPr>
        <w:tab/>
        <w:t>--------------------------------------------------------------------------------------------------</w:t>
      </w:r>
      <w:r>
        <w:rPr>
          <w:sz w:val="24"/>
          <w:szCs w:val="24"/>
        </w:rPr>
        <w:t xml:space="preserve">Author(s) </w:t>
      </w:r>
      <w:proofErr w:type="gramStart"/>
      <w:r>
        <w:rPr>
          <w:sz w:val="24"/>
          <w:szCs w:val="24"/>
        </w:rPr>
        <w:t>Name :</w:t>
      </w:r>
      <w:proofErr w:type="gramEnd"/>
      <w:r>
        <w:rPr>
          <w:sz w:val="24"/>
          <w:szCs w:val="24"/>
        </w:rPr>
        <w:tab/>
        <w:t>1</w:t>
      </w:r>
      <w:r w:rsidRPr="00F9046B">
        <w:rPr>
          <w:b/>
          <w:sz w:val="24"/>
          <w:szCs w:val="24"/>
        </w:rPr>
        <w:t xml:space="preserve">. </w:t>
      </w:r>
      <w:r w:rsidRPr="00F9046B">
        <w:rPr>
          <w:rStyle w:val="Strong"/>
          <w:rFonts w:ascii="Times New Roman" w:hAnsi="Times New Roman" w:cs="Times New Roman"/>
          <w:color w:val="0E101A"/>
          <w:sz w:val="24"/>
          <w:szCs w:val="24"/>
        </w:rPr>
        <w:t>Md. Nuruddin Pier Shihab</w:t>
      </w:r>
    </w:p>
    <w:p w14:paraId="0000000A" w14:textId="77777777" w:rsidR="009526F1" w:rsidRDefault="00F9046B">
      <w:pPr>
        <w:spacing w:line="240" w:lineRule="auto"/>
        <w:ind w:left="2160"/>
        <w:jc w:val="both"/>
        <w:rPr>
          <w:sz w:val="24"/>
          <w:szCs w:val="24"/>
        </w:rPr>
      </w:pPr>
      <w:r>
        <w:rPr>
          <w:sz w:val="24"/>
          <w:szCs w:val="24"/>
        </w:rPr>
        <w:t>2.</w:t>
      </w:r>
    </w:p>
    <w:p w14:paraId="0000000B" w14:textId="77777777" w:rsidR="009526F1" w:rsidRDefault="00F9046B">
      <w:pPr>
        <w:spacing w:line="240" w:lineRule="auto"/>
        <w:ind w:left="2160"/>
        <w:jc w:val="both"/>
        <w:rPr>
          <w:sz w:val="24"/>
          <w:szCs w:val="24"/>
        </w:rPr>
      </w:pPr>
      <w:r>
        <w:rPr>
          <w:sz w:val="24"/>
          <w:szCs w:val="24"/>
        </w:rPr>
        <w:t>3.</w:t>
      </w:r>
    </w:p>
    <w:p w14:paraId="0000000C" w14:textId="77777777" w:rsidR="009526F1" w:rsidRDefault="00F9046B">
      <w:pPr>
        <w:spacing w:line="240" w:lineRule="auto"/>
        <w:ind w:left="2160"/>
        <w:jc w:val="both"/>
        <w:rPr>
          <w:sz w:val="24"/>
          <w:szCs w:val="24"/>
        </w:rPr>
      </w:pPr>
      <w:r>
        <w:rPr>
          <w:sz w:val="24"/>
          <w:szCs w:val="24"/>
        </w:rPr>
        <w:t xml:space="preserve">4. </w:t>
      </w:r>
    </w:p>
    <w:p w14:paraId="7414573B" w14:textId="77777777" w:rsidR="00F9046B" w:rsidRPr="00744E8D" w:rsidRDefault="00F9046B" w:rsidP="00F9046B">
      <w:pPr>
        <w:spacing w:after="0" w:line="240" w:lineRule="auto"/>
        <w:jc w:val="center"/>
        <w:rPr>
          <w:rStyle w:val="Strong"/>
          <w:rFonts w:ascii="Times New Roman" w:hAnsi="Times New Roman" w:cs="Times New Roman"/>
          <w:b w:val="0"/>
          <w:color w:val="0E101A"/>
          <w:sz w:val="24"/>
          <w:szCs w:val="24"/>
        </w:rPr>
      </w:pPr>
      <w:proofErr w:type="spellStart"/>
      <w:r>
        <w:rPr>
          <w:sz w:val="24"/>
          <w:szCs w:val="24"/>
        </w:rPr>
        <w:t>Affiliation&amp;address</w:t>
      </w:r>
      <w:proofErr w:type="spellEnd"/>
      <w:r>
        <w:rPr>
          <w:sz w:val="24"/>
          <w:szCs w:val="24"/>
        </w:rPr>
        <w:t xml:space="preserve">:   </w:t>
      </w:r>
      <w:r w:rsidRPr="00744E8D">
        <w:rPr>
          <w:rStyle w:val="Strong"/>
          <w:rFonts w:ascii="Times New Roman" w:hAnsi="Times New Roman" w:cs="Times New Roman"/>
          <w:color w:val="0E101A"/>
          <w:sz w:val="24"/>
          <w:szCs w:val="24"/>
        </w:rPr>
        <w:t>Lecturer, Department of English, R. P. Shaha University, Narayanganj, Bangladesh</w:t>
      </w:r>
    </w:p>
    <w:p w14:paraId="0000000E" w14:textId="77777777" w:rsidR="009526F1" w:rsidRDefault="00F9046B">
      <w:pPr>
        <w:ind w:left="2160"/>
        <w:jc w:val="both"/>
        <w:rPr>
          <w:sz w:val="24"/>
          <w:szCs w:val="24"/>
        </w:rPr>
      </w:pPr>
      <w:r>
        <w:rPr>
          <w:sz w:val="24"/>
          <w:szCs w:val="24"/>
        </w:rPr>
        <w:t>-------------------------------------------------------------------------------------------------</w:t>
      </w:r>
    </w:p>
    <w:p w14:paraId="00000010" w14:textId="77777777" w:rsidR="009526F1" w:rsidRDefault="00F9046B">
      <w:pPr>
        <w:jc w:val="both"/>
        <w:rPr>
          <w:sz w:val="24"/>
          <w:szCs w:val="24"/>
        </w:rPr>
      </w:pPr>
      <w:r>
        <w:rPr>
          <w:sz w:val="24"/>
          <w:szCs w:val="24"/>
        </w:rPr>
        <w:t xml:space="preserve">I, the corresponding author, acting with consent of all authors listed on the above manuscript, hereby agree to transfer copyright of work to Faculty of </w:t>
      </w:r>
      <w:proofErr w:type="spellStart"/>
      <w:r>
        <w:rPr>
          <w:sz w:val="24"/>
          <w:szCs w:val="24"/>
        </w:rPr>
        <w:t>Adab</w:t>
      </w:r>
      <w:proofErr w:type="spellEnd"/>
      <w:r>
        <w:rPr>
          <w:sz w:val="24"/>
          <w:szCs w:val="24"/>
        </w:rPr>
        <w:t xml:space="preserve"> and Humanities, UIN </w:t>
      </w:r>
      <w:proofErr w:type="spellStart"/>
      <w:r>
        <w:rPr>
          <w:sz w:val="24"/>
          <w:szCs w:val="24"/>
        </w:rPr>
        <w:t>Syarif</w:t>
      </w:r>
      <w:proofErr w:type="spellEnd"/>
      <w:r>
        <w:rPr>
          <w:sz w:val="24"/>
          <w:szCs w:val="24"/>
        </w:rPr>
        <w:t xml:space="preserve"> </w:t>
      </w:r>
      <w:proofErr w:type="spellStart"/>
      <w:r>
        <w:rPr>
          <w:sz w:val="24"/>
          <w:szCs w:val="24"/>
        </w:rPr>
        <w:t>Hidayatul</w:t>
      </w:r>
      <w:r>
        <w:rPr>
          <w:sz w:val="24"/>
          <w:szCs w:val="24"/>
        </w:rPr>
        <w:t>lah</w:t>
      </w:r>
      <w:proofErr w:type="spellEnd"/>
      <w:r>
        <w:rPr>
          <w:sz w:val="24"/>
          <w:szCs w:val="24"/>
        </w:rPr>
        <w:t xml:space="preserve"> Jakarta, Indonesia as the journal publisher. I/We reserve the following: 1) All proprietary rights other than copyright, such as patent rights, 2) The right to use all or part of this article in the future works of our own, such as in books and lecture</w:t>
      </w:r>
      <w:r>
        <w:rPr>
          <w:sz w:val="24"/>
          <w:szCs w:val="24"/>
        </w:rPr>
        <w:t>s.</w:t>
      </w:r>
    </w:p>
    <w:p w14:paraId="00000011" w14:textId="3CFACDBB" w:rsidR="009526F1" w:rsidRDefault="00F9046B">
      <w:pPr>
        <w:jc w:val="both"/>
        <w:rPr>
          <w:sz w:val="24"/>
          <w:szCs w:val="24"/>
        </w:rPr>
      </w:pPr>
      <w:r>
        <w:rPr>
          <w:sz w:val="24"/>
          <w:szCs w:val="24"/>
        </w:rPr>
        <w:t>Date                              : 25 April 2024</w:t>
      </w:r>
      <w:r>
        <w:rPr>
          <w:sz w:val="24"/>
          <w:szCs w:val="24"/>
        </w:rPr>
        <w:t>-----------------------------</w:t>
      </w:r>
    </w:p>
    <w:p w14:paraId="00000012" w14:textId="6C366505" w:rsidR="009526F1" w:rsidRDefault="00F9046B">
      <w:pPr>
        <w:jc w:val="both"/>
        <w:rPr>
          <w:sz w:val="24"/>
          <w:szCs w:val="24"/>
        </w:rPr>
      </w:pPr>
      <w:bookmarkStart w:id="1" w:name="_heading=h.gjdgxs" w:colFirst="0" w:colLast="0"/>
      <w:bookmarkEnd w:id="1"/>
      <w:r>
        <w:rPr>
          <w:sz w:val="24"/>
          <w:szCs w:val="24"/>
        </w:rPr>
        <w:t xml:space="preserve">Principal Author         : </w:t>
      </w:r>
      <w:r w:rsidRPr="00F9046B">
        <w:rPr>
          <w:rStyle w:val="Strong"/>
          <w:rFonts w:ascii="Times New Roman" w:hAnsi="Times New Roman" w:cs="Times New Roman"/>
          <w:color w:val="0E101A"/>
          <w:sz w:val="24"/>
          <w:szCs w:val="24"/>
        </w:rPr>
        <w:t>Md. Nuruddin Pier Shihab</w:t>
      </w:r>
      <w:r>
        <w:rPr>
          <w:sz w:val="24"/>
          <w:szCs w:val="24"/>
        </w:rPr>
        <w:t xml:space="preserve"> </w:t>
      </w:r>
      <w:r>
        <w:rPr>
          <w:sz w:val="24"/>
          <w:szCs w:val="24"/>
        </w:rPr>
        <w:t>------------------------------</w:t>
      </w:r>
    </w:p>
    <w:p w14:paraId="00000013" w14:textId="5B9C6AE1" w:rsidR="009526F1" w:rsidRDefault="00F9046B">
      <w:pPr>
        <w:jc w:val="both"/>
        <w:rPr>
          <w:sz w:val="24"/>
          <w:szCs w:val="24"/>
        </w:rPr>
      </w:pPr>
      <w:r>
        <w:rPr>
          <w:sz w:val="24"/>
          <w:szCs w:val="24"/>
        </w:rPr>
        <w:t xml:space="preserve">Signature                     : </w:t>
      </w:r>
      <w:r w:rsidRPr="00E21F80">
        <w:rPr>
          <w:rFonts w:ascii="Times New Roman" w:hAnsi="Times New Roman" w:cs="Times New Roman"/>
          <w:b/>
          <w:noProof/>
          <w:sz w:val="24"/>
          <w:szCs w:val="24"/>
        </w:rPr>
        <w:drawing>
          <wp:inline distT="0" distB="0" distL="0" distR="0" wp14:anchorId="1ABD2B7B" wp14:editId="6639DD2E">
            <wp:extent cx="1213945" cy="567559"/>
            <wp:effectExtent l="0" t="0" r="571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3945" cy="567559"/>
                    </a:xfrm>
                    <a:prstGeom prst="rect">
                      <a:avLst/>
                    </a:prstGeom>
                    <a:noFill/>
                    <a:ln>
                      <a:noFill/>
                    </a:ln>
                  </pic:spPr>
                </pic:pic>
              </a:graphicData>
            </a:graphic>
          </wp:inline>
        </w:drawing>
      </w:r>
      <w:r>
        <w:rPr>
          <w:sz w:val="24"/>
          <w:szCs w:val="24"/>
        </w:rPr>
        <w:t xml:space="preserve">------------------------------ </w:t>
      </w:r>
    </w:p>
    <w:p w14:paraId="00000014" w14:textId="77777777" w:rsidR="009526F1" w:rsidRDefault="009526F1">
      <w:pPr>
        <w:jc w:val="both"/>
        <w:rPr>
          <w:sz w:val="24"/>
          <w:szCs w:val="24"/>
        </w:rPr>
      </w:pPr>
    </w:p>
    <w:p w14:paraId="00000015" w14:textId="77777777" w:rsidR="009526F1" w:rsidRDefault="00F9046B">
      <w:pPr>
        <w:jc w:val="both"/>
        <w:rPr>
          <w:sz w:val="24"/>
          <w:szCs w:val="24"/>
        </w:rPr>
      </w:pPr>
      <w:r>
        <w:rPr>
          <w:sz w:val="24"/>
          <w:szCs w:val="24"/>
        </w:rPr>
        <w:t xml:space="preserve">@2019 </w:t>
      </w:r>
      <w:proofErr w:type="gramStart"/>
      <w:r>
        <w:rPr>
          <w:sz w:val="24"/>
          <w:szCs w:val="24"/>
        </w:rPr>
        <w:t>send</w:t>
      </w:r>
      <w:proofErr w:type="gramEnd"/>
      <w:r>
        <w:rPr>
          <w:sz w:val="24"/>
          <w:szCs w:val="24"/>
        </w:rPr>
        <w:t xml:space="preserve"> this signed form to </w:t>
      </w:r>
      <w:hyperlink r:id="rId7">
        <w:r>
          <w:rPr>
            <w:color w:val="0563C1"/>
            <w:sz w:val="24"/>
            <w:szCs w:val="24"/>
            <w:u w:val="single"/>
          </w:rPr>
          <w:t>journal.insaniyat@uinjkt.ac.id</w:t>
        </w:r>
      </w:hyperlink>
      <w:r>
        <w:rPr>
          <w:sz w:val="24"/>
          <w:szCs w:val="24"/>
        </w:rPr>
        <w:t xml:space="preserve"> </w:t>
      </w:r>
    </w:p>
    <w:sectPr w:rsidR="009526F1">
      <w:pgSz w:w="12240" w:h="15840"/>
      <w:pgMar w:top="1440" w:right="1080" w:bottom="1440" w:left="108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9526F1"/>
    <w:rsid w:val="009526F1"/>
    <w:rsid w:val="00F90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D5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B27"/>
  </w:style>
  <w:style w:type="paragraph" w:styleId="Footer">
    <w:name w:val="footer"/>
    <w:basedOn w:val="Normal"/>
    <w:link w:val="FooterChar"/>
    <w:uiPriority w:val="99"/>
    <w:unhideWhenUsed/>
    <w:rsid w:val="009D5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B27"/>
  </w:style>
  <w:style w:type="character" w:styleId="Hyperlink">
    <w:name w:val="Hyperlink"/>
    <w:basedOn w:val="DefaultParagraphFont"/>
    <w:uiPriority w:val="99"/>
    <w:unhideWhenUsed/>
    <w:rsid w:val="00C438FA"/>
    <w:rPr>
      <w:color w:val="0563C1" w:themeColor="hyperlink"/>
      <w:u w:val="single"/>
    </w:rPr>
  </w:style>
  <w:style w:type="character" w:customStyle="1" w:styleId="UnresolvedMention">
    <w:name w:val="Unresolved Mention"/>
    <w:basedOn w:val="DefaultParagraphFont"/>
    <w:uiPriority w:val="99"/>
    <w:semiHidden/>
    <w:unhideWhenUsed/>
    <w:rsid w:val="00C438FA"/>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F9046B"/>
    <w:rPr>
      <w:b/>
      <w:bCs/>
    </w:rPr>
  </w:style>
  <w:style w:type="paragraph" w:styleId="BalloonText">
    <w:name w:val="Balloon Text"/>
    <w:basedOn w:val="Normal"/>
    <w:link w:val="BalloonTextChar"/>
    <w:uiPriority w:val="99"/>
    <w:semiHidden/>
    <w:unhideWhenUsed/>
    <w:rsid w:val="00F90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4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D5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B27"/>
  </w:style>
  <w:style w:type="paragraph" w:styleId="Footer">
    <w:name w:val="footer"/>
    <w:basedOn w:val="Normal"/>
    <w:link w:val="FooterChar"/>
    <w:uiPriority w:val="99"/>
    <w:unhideWhenUsed/>
    <w:rsid w:val="009D5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B27"/>
  </w:style>
  <w:style w:type="character" w:styleId="Hyperlink">
    <w:name w:val="Hyperlink"/>
    <w:basedOn w:val="DefaultParagraphFont"/>
    <w:uiPriority w:val="99"/>
    <w:unhideWhenUsed/>
    <w:rsid w:val="00C438FA"/>
    <w:rPr>
      <w:color w:val="0563C1" w:themeColor="hyperlink"/>
      <w:u w:val="single"/>
    </w:rPr>
  </w:style>
  <w:style w:type="character" w:customStyle="1" w:styleId="UnresolvedMention">
    <w:name w:val="Unresolved Mention"/>
    <w:basedOn w:val="DefaultParagraphFont"/>
    <w:uiPriority w:val="99"/>
    <w:semiHidden/>
    <w:unhideWhenUsed/>
    <w:rsid w:val="00C438FA"/>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F9046B"/>
    <w:rPr>
      <w:b/>
      <w:bCs/>
    </w:rPr>
  </w:style>
  <w:style w:type="paragraph" w:styleId="BalloonText">
    <w:name w:val="Balloon Text"/>
    <w:basedOn w:val="Normal"/>
    <w:link w:val="BalloonTextChar"/>
    <w:uiPriority w:val="99"/>
    <w:semiHidden/>
    <w:unhideWhenUsed/>
    <w:rsid w:val="00F90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4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ournal.insaniyat@uinjkt.ac.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BvPw3sYrvLMIKRNlsBc7wNwTZQ==">AMUW2mUHS7hnvBZmyTuRm33Px1XVsTL4+yd1aY6Pmf0Jr5BuF8M192HPSkxADwWuZEQ78gKyFFG92JDl6ii3Rpz1ChOUIqdpX9/IF8SRZrVc18SxU7XKjRFuZdsP0d5fUXUOyKwqUiAv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Mikhayla Athaya</dc:creator>
  <cp:lastModifiedBy>ASUS</cp:lastModifiedBy>
  <cp:revision>2</cp:revision>
  <dcterms:created xsi:type="dcterms:W3CDTF">2019-08-10T04:13:00Z</dcterms:created>
  <dcterms:modified xsi:type="dcterms:W3CDTF">2024-04-25T09:11:00Z</dcterms:modified>
</cp:coreProperties>
</file>