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4D" w:rsidRPr="0034054D" w:rsidRDefault="0034054D" w:rsidP="00340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4D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34054D" w:rsidRDefault="0034054D" w:rsidP="0034054D">
      <w:pPr>
        <w:tabs>
          <w:tab w:val="left" w:pos="851"/>
        </w:tabs>
        <w:spacing w:after="0" w:line="240" w:lineRule="auto"/>
        <w:ind w:left="1134" w:hanging="113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4054D">
        <w:rPr>
          <w:rFonts w:ascii="Times New Roman" w:hAnsi="Times New Roman" w:cs="Times New Roman"/>
          <w:b/>
          <w:sz w:val="24"/>
          <w:szCs w:val="24"/>
        </w:rPr>
        <w:t>Tabel 1.</w:t>
      </w:r>
      <w:r w:rsidRPr="0034054D">
        <w:rPr>
          <w:rFonts w:ascii="Times New Roman" w:hAnsi="Times New Roman" w:cs="Times New Roman"/>
          <w:sz w:val="24"/>
          <w:szCs w:val="24"/>
        </w:rPr>
        <w:t xml:space="preserve"> Pengaruh ekstraksi biji dan media tanam terhadap persentase dan kecepatan berkecambah  </w:t>
      </w:r>
      <w:r w:rsidRPr="0034054D">
        <w:rPr>
          <w:rFonts w:ascii="Times New Roman" w:hAnsi="Times New Roman" w:cs="Times New Roman"/>
          <w:i/>
          <w:sz w:val="24"/>
          <w:szCs w:val="24"/>
        </w:rPr>
        <w:t>V. pinnata</w:t>
      </w:r>
    </w:p>
    <w:p w:rsidR="0034054D" w:rsidRPr="0034054D" w:rsidRDefault="0034054D" w:rsidP="0034054D">
      <w:pPr>
        <w:tabs>
          <w:tab w:val="left" w:pos="851"/>
        </w:tabs>
        <w:spacing w:after="0" w:line="240" w:lineRule="auto"/>
        <w:ind w:left="1134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126"/>
        <w:gridCol w:w="1126"/>
        <w:gridCol w:w="1126"/>
        <w:gridCol w:w="1126"/>
        <w:gridCol w:w="1126"/>
        <w:gridCol w:w="1126"/>
        <w:gridCol w:w="1126"/>
        <w:gridCol w:w="1259"/>
      </w:tblGrid>
      <w:tr w:rsidR="0034054D" w:rsidRPr="0034054D" w:rsidTr="0034054D">
        <w:trPr>
          <w:trHeight w:val="315"/>
        </w:trPr>
        <w:tc>
          <w:tcPr>
            <w:tcW w:w="1105" w:type="dxa"/>
            <w:vMerge w:val="restar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Parameter</w:t>
            </w:r>
          </w:p>
        </w:tc>
        <w:tc>
          <w:tcPr>
            <w:tcW w:w="8833" w:type="dxa"/>
            <w:gridSpan w:val="8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Perlakuan</w:t>
            </w:r>
          </w:p>
        </w:tc>
      </w:tr>
      <w:tr w:rsidR="0034054D" w:rsidRPr="0034054D" w:rsidTr="0034054D">
        <w:trPr>
          <w:trHeight w:val="315"/>
        </w:trPr>
        <w:tc>
          <w:tcPr>
            <w:tcW w:w="1105" w:type="dxa"/>
            <w:vMerge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A0M0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A0M1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A0M2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A0M3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A1M0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A1M1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A1M2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A1M3</w:t>
            </w:r>
          </w:p>
        </w:tc>
      </w:tr>
      <w:tr w:rsidR="0034054D" w:rsidRPr="0034054D" w:rsidTr="0034054D">
        <w:trPr>
          <w:trHeight w:val="315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 (%)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30.00±6.15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31.68±6.15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61.67±6.15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35.00±6.15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41.67±6.15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56.68±6.15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85.00±6.15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80.00±6.15</w:t>
            </w:r>
          </w:p>
        </w:tc>
      </w:tr>
      <w:tr w:rsidR="0034054D" w:rsidRPr="0034054D" w:rsidTr="0034054D">
        <w:trPr>
          <w:trHeight w:val="315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Kct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1.30±0.32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1.10±0.32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2.33±0.32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1.60±0.32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1.83±0.32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2.77±0.32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4.47±0.32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3.83±0.32</w:t>
            </w:r>
          </w:p>
        </w:tc>
      </w:tr>
    </w:tbl>
    <w:p w:rsidR="0034054D" w:rsidRDefault="0034054D" w:rsidP="00424FBA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Keterangan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2C0928">
        <w:rPr>
          <w:rFonts w:ascii="Times New Roman" w:hAnsi="Times New Roman" w:cs="Times New Roman"/>
          <w:sz w:val="20"/>
          <w:szCs w:val="20"/>
        </w:rPr>
        <w:t>A0</w:t>
      </w:r>
      <w:r>
        <w:rPr>
          <w:rFonts w:ascii="Times New Roman" w:hAnsi="Times New Roman" w:cs="Times New Roman"/>
          <w:sz w:val="20"/>
          <w:szCs w:val="20"/>
        </w:rPr>
        <w:t>M0 (t</w:t>
      </w:r>
      <w:r w:rsidRPr="002C0928">
        <w:rPr>
          <w:rFonts w:ascii="Times New Roman" w:hAnsi="Times New Roman" w:cs="Times New Roman"/>
          <w:sz w:val="20"/>
          <w:szCs w:val="20"/>
        </w:rPr>
        <w:t>anah + biji ekstraksi basah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2C0928">
        <w:rPr>
          <w:rFonts w:ascii="Times New Roman" w:hAnsi="Times New Roman" w:cs="Times New Roman"/>
          <w:sz w:val="20"/>
          <w:szCs w:val="20"/>
        </w:rPr>
        <w:t>A0M1</w:t>
      </w:r>
      <w:r>
        <w:rPr>
          <w:rFonts w:ascii="Times New Roman" w:hAnsi="Times New Roman" w:cs="Times New Roman"/>
          <w:sz w:val="20"/>
          <w:szCs w:val="20"/>
        </w:rPr>
        <w:t xml:space="preserve"> (t</w:t>
      </w:r>
      <w:r w:rsidRPr="002C0928">
        <w:rPr>
          <w:rFonts w:ascii="Times New Roman" w:hAnsi="Times New Roman" w:cs="Times New Roman"/>
          <w:sz w:val="20"/>
          <w:szCs w:val="20"/>
        </w:rPr>
        <w:t>anah + pasir + biji ekstraksi basah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A0M2</w:t>
      </w:r>
      <w:r w:rsidRPr="002C09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(t</w:t>
      </w:r>
      <w:r w:rsidRPr="002C0928">
        <w:rPr>
          <w:rFonts w:ascii="Times New Roman" w:hAnsi="Times New Roman" w:cs="Times New Roman"/>
          <w:sz w:val="20"/>
          <w:szCs w:val="20"/>
        </w:rPr>
        <w:t>anah + kompos + biji ekstraksi basah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sz w:val="20"/>
          <w:szCs w:val="20"/>
        </w:rPr>
        <w:t>; A0M3</w:t>
      </w:r>
      <w:r>
        <w:rPr>
          <w:rFonts w:ascii="Times New Roman" w:hAnsi="Times New Roman" w:cs="Times New Roman"/>
          <w:sz w:val="20"/>
          <w:szCs w:val="20"/>
        </w:rPr>
        <w:t xml:space="preserve"> (t</w:t>
      </w:r>
      <w:r w:rsidRPr="002C0928">
        <w:rPr>
          <w:rFonts w:ascii="Times New Roman" w:hAnsi="Times New Roman" w:cs="Times New Roman"/>
          <w:sz w:val="20"/>
          <w:szCs w:val="20"/>
        </w:rPr>
        <w:t xml:space="preserve">anah + </w:t>
      </w:r>
      <w:r w:rsidRPr="002C0928">
        <w:rPr>
          <w:rFonts w:ascii="Times New Roman" w:hAnsi="Times New Roman" w:cs="Times New Roman"/>
          <w:i/>
          <w:sz w:val="20"/>
          <w:szCs w:val="20"/>
        </w:rPr>
        <w:t>cocopeat</w:t>
      </w:r>
      <w:r w:rsidRPr="002C0928">
        <w:rPr>
          <w:rFonts w:ascii="Times New Roman" w:hAnsi="Times New Roman" w:cs="Times New Roman"/>
          <w:sz w:val="20"/>
          <w:szCs w:val="20"/>
        </w:rPr>
        <w:t xml:space="preserve"> + biji ekstraksi basah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sz w:val="20"/>
          <w:szCs w:val="20"/>
        </w:rPr>
        <w:t>; A1M0</w:t>
      </w:r>
      <w:r>
        <w:rPr>
          <w:rFonts w:ascii="Times New Roman" w:hAnsi="Times New Roman" w:cs="Times New Roman"/>
          <w:sz w:val="20"/>
          <w:szCs w:val="20"/>
        </w:rPr>
        <w:t xml:space="preserve"> (t</w:t>
      </w:r>
      <w:r w:rsidRPr="002C0928">
        <w:rPr>
          <w:rFonts w:ascii="Times New Roman" w:hAnsi="Times New Roman" w:cs="Times New Roman"/>
          <w:sz w:val="20"/>
          <w:szCs w:val="20"/>
        </w:rPr>
        <w:t>anah + biji ekstraksi kering</w:t>
      </w:r>
      <w:r>
        <w:rPr>
          <w:rFonts w:ascii="Times New Roman" w:hAnsi="Times New Roman" w:cs="Times New Roman"/>
          <w:sz w:val="20"/>
          <w:szCs w:val="20"/>
        </w:rPr>
        <w:t>);</w:t>
      </w:r>
      <w:r w:rsidRPr="002C0928">
        <w:rPr>
          <w:rFonts w:ascii="Times New Roman" w:hAnsi="Times New Roman" w:cs="Times New Roman"/>
          <w:sz w:val="20"/>
          <w:szCs w:val="20"/>
        </w:rPr>
        <w:t xml:space="preserve"> A1M1</w:t>
      </w:r>
      <w:r>
        <w:rPr>
          <w:rFonts w:ascii="Times New Roman" w:hAnsi="Times New Roman" w:cs="Times New Roman"/>
          <w:sz w:val="20"/>
          <w:szCs w:val="20"/>
        </w:rPr>
        <w:t xml:space="preserve"> (tanah + p</w:t>
      </w:r>
      <w:r w:rsidRPr="002C0928">
        <w:rPr>
          <w:rFonts w:ascii="Times New Roman" w:hAnsi="Times New Roman" w:cs="Times New Roman"/>
          <w:sz w:val="20"/>
          <w:szCs w:val="20"/>
        </w:rPr>
        <w:t>asir + biji ekstraksi kering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2C0928">
        <w:rPr>
          <w:rFonts w:ascii="Times New Roman" w:hAnsi="Times New Roman" w:cs="Times New Roman"/>
          <w:sz w:val="20"/>
          <w:szCs w:val="20"/>
        </w:rPr>
        <w:t>A1M2</w:t>
      </w:r>
      <w:r>
        <w:rPr>
          <w:rFonts w:ascii="Times New Roman" w:hAnsi="Times New Roman" w:cs="Times New Roman"/>
          <w:sz w:val="20"/>
          <w:szCs w:val="20"/>
        </w:rPr>
        <w:t xml:space="preserve"> (t</w:t>
      </w:r>
      <w:r w:rsidRPr="002C0928">
        <w:rPr>
          <w:rFonts w:ascii="Times New Roman" w:hAnsi="Times New Roman" w:cs="Times New Roman"/>
          <w:sz w:val="20"/>
          <w:szCs w:val="20"/>
        </w:rPr>
        <w:t>anah + kompos +biji ekstraksi kering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C092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A1M3 (t</w:t>
      </w:r>
      <w:r w:rsidRPr="002C0928">
        <w:rPr>
          <w:rFonts w:ascii="Times New Roman" w:hAnsi="Times New Roman" w:cs="Times New Roman"/>
          <w:sz w:val="20"/>
          <w:szCs w:val="20"/>
        </w:rPr>
        <w:t xml:space="preserve">anah + </w:t>
      </w:r>
      <w:r w:rsidRPr="002C0928">
        <w:rPr>
          <w:rFonts w:ascii="Times New Roman" w:hAnsi="Times New Roman" w:cs="Times New Roman"/>
          <w:i/>
          <w:sz w:val="20"/>
          <w:szCs w:val="20"/>
        </w:rPr>
        <w:t>cocopeat</w:t>
      </w:r>
      <w:r w:rsidRPr="002C0928">
        <w:rPr>
          <w:rFonts w:ascii="Times New Roman" w:hAnsi="Times New Roman" w:cs="Times New Roman"/>
          <w:sz w:val="20"/>
          <w:szCs w:val="20"/>
        </w:rPr>
        <w:t xml:space="preserve"> + biji ekstraksi kering</w:t>
      </w:r>
      <w:r>
        <w:rPr>
          <w:rFonts w:ascii="Times New Roman" w:hAnsi="Times New Roman" w:cs="Times New Roman"/>
          <w:sz w:val="20"/>
          <w:szCs w:val="20"/>
        </w:rPr>
        <w:t>); G (kecambah); Kct (Kecepatan tumbuh kecambah).</w:t>
      </w:r>
    </w:p>
    <w:p w:rsidR="0034054D" w:rsidRPr="0034054D" w:rsidRDefault="0034054D" w:rsidP="0034054D">
      <w:pPr>
        <w:spacing w:after="0" w:line="240" w:lineRule="auto"/>
        <w:ind w:left="1276" w:hanging="127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054D" w:rsidRDefault="0034054D" w:rsidP="0034054D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4054D">
        <w:rPr>
          <w:rFonts w:ascii="Times New Roman" w:hAnsi="Times New Roman" w:cs="Times New Roman"/>
          <w:b/>
          <w:sz w:val="24"/>
          <w:szCs w:val="24"/>
        </w:rPr>
        <w:t>Tabel 2.</w:t>
      </w:r>
      <w:r w:rsidRPr="0034054D">
        <w:rPr>
          <w:rFonts w:ascii="Times New Roman" w:hAnsi="Times New Roman" w:cs="Times New Roman"/>
          <w:sz w:val="24"/>
          <w:szCs w:val="24"/>
        </w:rPr>
        <w:t xml:space="preserve"> Pengaruh media tanam terhadap pertumbuhan bibit  </w:t>
      </w:r>
      <w:r w:rsidRPr="0034054D">
        <w:rPr>
          <w:rFonts w:ascii="Times New Roman" w:hAnsi="Times New Roman" w:cs="Times New Roman"/>
          <w:i/>
          <w:sz w:val="24"/>
          <w:szCs w:val="24"/>
        </w:rPr>
        <w:t>V. pinnata</w:t>
      </w:r>
    </w:p>
    <w:p w:rsidR="0034054D" w:rsidRPr="0034054D" w:rsidRDefault="0034054D" w:rsidP="0034054D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839" w:type="pct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371"/>
        <w:gridCol w:w="1526"/>
        <w:gridCol w:w="1486"/>
        <w:gridCol w:w="1812"/>
        <w:gridCol w:w="1465"/>
      </w:tblGrid>
      <w:tr w:rsidR="0034054D" w:rsidRPr="0034054D" w:rsidTr="0034054D">
        <w:trPr>
          <w:trHeight w:val="315"/>
          <w:jc w:val="center"/>
        </w:trPr>
        <w:tc>
          <w:tcPr>
            <w:tcW w:w="984" w:type="pct"/>
            <w:vMerge w:val="restar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Perlakuan</w:t>
            </w:r>
          </w:p>
        </w:tc>
        <w:tc>
          <w:tcPr>
            <w:tcW w:w="4016" w:type="pct"/>
            <w:gridSpan w:val="5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Parameter</w:t>
            </w:r>
          </w:p>
        </w:tc>
      </w:tr>
      <w:tr w:rsidR="0034054D" w:rsidRPr="0034054D" w:rsidTr="0034054D">
        <w:trPr>
          <w:trHeight w:val="315"/>
          <w:jc w:val="center"/>
        </w:trPr>
        <w:tc>
          <w:tcPr>
            <w:tcW w:w="984" w:type="pct"/>
            <w:vMerge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Tinggi</w:t>
            </w:r>
          </w:p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(cm)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Jumlah Daun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Basah</w:t>
            </w:r>
          </w:p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(gram)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Kering</w:t>
            </w:r>
          </w:p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(gram)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LPR</w:t>
            </w:r>
          </w:p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(%)</w:t>
            </w:r>
          </w:p>
        </w:tc>
      </w:tr>
      <w:tr w:rsidR="0034054D" w:rsidRPr="0034054D" w:rsidTr="0034054D">
        <w:trPr>
          <w:trHeight w:val="315"/>
          <w:jc w:val="center"/>
        </w:trPr>
        <w:tc>
          <w:tcPr>
            <w:tcW w:w="984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M0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6,00±0,28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7,17±0,60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0,24±0,05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0,053±0,01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0,010±0,001</w:t>
            </w:r>
          </w:p>
        </w:tc>
      </w:tr>
      <w:tr w:rsidR="0034054D" w:rsidRPr="0034054D" w:rsidTr="0034054D">
        <w:trPr>
          <w:trHeight w:val="315"/>
          <w:jc w:val="center"/>
        </w:trPr>
        <w:tc>
          <w:tcPr>
            <w:tcW w:w="984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M1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5,98±0,28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7,17±0,60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0,28±0,05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0,059±0,01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0,010±0,001</w:t>
            </w:r>
          </w:p>
        </w:tc>
      </w:tr>
      <w:tr w:rsidR="0034054D" w:rsidRPr="0034054D" w:rsidTr="0034054D">
        <w:trPr>
          <w:trHeight w:val="315"/>
          <w:jc w:val="center"/>
        </w:trPr>
        <w:tc>
          <w:tcPr>
            <w:tcW w:w="984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M2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6,32±0,28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7,33±0,60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0,29±0,05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0,064±0,01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0,013±0,001</w:t>
            </w:r>
          </w:p>
        </w:tc>
      </w:tr>
      <w:tr w:rsidR="0034054D" w:rsidRPr="0034054D" w:rsidTr="0034054D">
        <w:trPr>
          <w:trHeight w:val="315"/>
          <w:jc w:val="center"/>
        </w:trPr>
        <w:tc>
          <w:tcPr>
            <w:tcW w:w="984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M3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5,95±0,28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6,83±0,60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0,28±0,05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0,062±0,01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34054D" w:rsidRPr="0034054D" w:rsidRDefault="0034054D" w:rsidP="007D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4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0,010±0,001</w:t>
            </w:r>
          </w:p>
        </w:tc>
      </w:tr>
    </w:tbl>
    <w:p w:rsidR="0034054D" w:rsidRDefault="0034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 M0 (Tanah); M1 (Tanah+Pasir); M2 (Tanah+Kompos); M3 (Tanah+</w:t>
      </w:r>
      <w:r>
        <w:rPr>
          <w:rFonts w:ascii="Times New Roman" w:hAnsi="Times New Roman" w:cs="Times New Roman"/>
          <w:i/>
          <w:sz w:val="24"/>
          <w:szCs w:val="24"/>
        </w:rPr>
        <w:t>Cocopeat</w:t>
      </w:r>
      <w:r w:rsidRPr="00893E8E">
        <w:rPr>
          <w:rFonts w:ascii="Times New Roman" w:hAnsi="Times New Roman" w:cs="Times New Roman"/>
          <w:sz w:val="24"/>
          <w:szCs w:val="24"/>
        </w:rPr>
        <w:t>)</w:t>
      </w:r>
    </w:p>
    <w:p w:rsidR="0034054D" w:rsidRPr="0034054D" w:rsidRDefault="0034054D" w:rsidP="0034054D">
      <w:pPr>
        <w:spacing w:after="0" w:line="240" w:lineRule="auto"/>
        <w:ind w:left="1276" w:hanging="127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054D">
        <w:rPr>
          <w:rFonts w:ascii="Times New Roman" w:hAnsi="Times New Roman" w:cs="Times New Roman"/>
          <w:b/>
          <w:sz w:val="24"/>
          <w:szCs w:val="24"/>
        </w:rPr>
        <w:t>Gambar 1.</w:t>
      </w:r>
      <w:r w:rsidRPr="0034054D">
        <w:rPr>
          <w:rFonts w:ascii="Times New Roman" w:hAnsi="Times New Roman" w:cs="Times New Roman"/>
          <w:sz w:val="24"/>
          <w:szCs w:val="24"/>
        </w:rPr>
        <w:t xml:space="preserve">  Pengaruh metode ekstraksi biji dan media pada persentase perkecambahan (%),</w:t>
      </w:r>
      <w:r w:rsidRPr="0034054D">
        <w:rPr>
          <w:rFonts w:ascii="Times New Roman" w:hAnsi="Times New Roman" w:cs="Times New Roman"/>
          <w:sz w:val="24"/>
          <w:szCs w:val="24"/>
        </w:rPr>
        <w:br/>
        <w:t>M0 (tanah); M1 (tanah+pasir); M2 (tanah+ kompos); dan M4 (tanah +</w:t>
      </w:r>
      <w:r w:rsidRPr="0034054D">
        <w:rPr>
          <w:rFonts w:ascii="Times New Roman" w:hAnsi="Times New Roman" w:cs="Times New Roman"/>
          <w:i/>
          <w:sz w:val="24"/>
          <w:szCs w:val="24"/>
        </w:rPr>
        <w:t>cocopeat</w:t>
      </w:r>
      <w:r w:rsidRPr="0034054D">
        <w:rPr>
          <w:rFonts w:ascii="Times New Roman" w:hAnsi="Times New Roman" w:cs="Times New Roman"/>
          <w:sz w:val="24"/>
          <w:szCs w:val="24"/>
        </w:rPr>
        <w:t>)</w:t>
      </w:r>
    </w:p>
    <w:p w:rsidR="0034054D" w:rsidRPr="0034054D" w:rsidRDefault="0034054D" w:rsidP="003405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4054D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F1A61A8" wp14:editId="52211C4F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34054D" w:rsidRPr="0034054D" w:rsidRDefault="0034054D">
      <w:pPr>
        <w:rPr>
          <w:rFonts w:ascii="Times New Roman" w:hAnsi="Times New Roman" w:cs="Times New Roman"/>
          <w:sz w:val="24"/>
          <w:szCs w:val="24"/>
        </w:rPr>
      </w:pPr>
    </w:p>
    <w:sectPr w:rsidR="0034054D" w:rsidRPr="0034054D" w:rsidSect="003405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4D"/>
    <w:rsid w:val="00175B09"/>
    <w:rsid w:val="0034054D"/>
    <w:rsid w:val="0042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PERKECAMBAHAN\LABAN\EXCEL\TABEL%20HASIL%20BELUM%20SELESA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64129483814524"/>
          <c:y val="0.19480351414406533"/>
          <c:w val="0.73047112860892394"/>
          <c:h val="0.59104512977544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'% berkecambah'!$B$4</c:f>
              <c:strCache>
                <c:ptCount val="1"/>
                <c:pt idx="0">
                  <c:v>A0</c:v>
                </c:pt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'% berkecambah'!$A$5:$A$8</c:f>
              <c:strCache>
                <c:ptCount val="4"/>
                <c:pt idx="0">
                  <c:v>M0</c:v>
                </c:pt>
                <c:pt idx="1">
                  <c:v>M1</c:v>
                </c:pt>
                <c:pt idx="2">
                  <c:v>M2</c:v>
                </c:pt>
                <c:pt idx="3">
                  <c:v>M3</c:v>
                </c:pt>
              </c:strCache>
            </c:strRef>
          </c:cat>
          <c:val>
            <c:numRef>
              <c:f>'% berkecambah'!$B$5:$B$8</c:f>
              <c:numCache>
                <c:formatCode>General</c:formatCode>
                <c:ptCount val="4"/>
                <c:pt idx="0" formatCode="0_ ">
                  <c:v>30</c:v>
                </c:pt>
                <c:pt idx="1">
                  <c:v>32</c:v>
                </c:pt>
                <c:pt idx="2">
                  <c:v>62</c:v>
                </c:pt>
                <c:pt idx="3" formatCode="0_ ">
                  <c:v>35</c:v>
                </c:pt>
              </c:numCache>
            </c:numRef>
          </c:val>
        </c:ser>
        <c:ser>
          <c:idx val="1"/>
          <c:order val="1"/>
          <c:tx>
            <c:strRef>
              <c:f>'% berkecambah'!$C$4</c:f>
              <c:strCache>
                <c:ptCount val="1"/>
                <c:pt idx="0">
                  <c:v>A1</c:v>
                </c:pt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'% berkecambah'!$A$5:$A$8</c:f>
              <c:strCache>
                <c:ptCount val="4"/>
                <c:pt idx="0">
                  <c:v>M0</c:v>
                </c:pt>
                <c:pt idx="1">
                  <c:v>M1</c:v>
                </c:pt>
                <c:pt idx="2">
                  <c:v>M2</c:v>
                </c:pt>
                <c:pt idx="3">
                  <c:v>M3</c:v>
                </c:pt>
              </c:strCache>
            </c:strRef>
          </c:cat>
          <c:val>
            <c:numRef>
              <c:f>'% berkecambah'!$C$5:$C$8</c:f>
              <c:numCache>
                <c:formatCode>0_ </c:formatCode>
                <c:ptCount val="4"/>
                <c:pt idx="0" formatCode="General">
                  <c:v>42</c:v>
                </c:pt>
                <c:pt idx="1">
                  <c:v>57</c:v>
                </c:pt>
                <c:pt idx="2">
                  <c:v>85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034560"/>
        <c:axId val="116137984"/>
      </c:barChart>
      <c:catAx>
        <c:axId val="1160345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id-ID">
                    <a:latin typeface="Times New Roman" pitchFamily="18" charset="0"/>
                    <a:cs typeface="Times New Roman" pitchFamily="18" charset="0"/>
                  </a:rPr>
                  <a:t>Perlakuan Media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16137984"/>
        <c:crossesAt val="0"/>
        <c:auto val="1"/>
        <c:lblAlgn val="ctr"/>
        <c:lblOffset val="100"/>
        <c:noMultiLvlLbl val="0"/>
      </c:catAx>
      <c:valAx>
        <c:axId val="116137984"/>
        <c:scaling>
          <c:orientation val="minMax"/>
          <c:max val="100"/>
          <c:min val="0"/>
        </c:scaling>
        <c:delete val="0"/>
        <c:axPos val="l"/>
        <c:majorGridlines>
          <c:spPr>
            <a:ln w="6350">
              <a:noFill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id-ID">
                    <a:latin typeface="Times New Roman" pitchFamily="18" charset="0"/>
                    <a:cs typeface="Times New Roman" pitchFamily="18" charset="0"/>
                  </a:rPr>
                  <a:t>Jumlah persentase berkecambah</a:t>
                </a:r>
              </a:p>
            </c:rich>
          </c:tx>
          <c:layout>
            <c:manualLayout>
              <c:xMode val="edge"/>
              <c:yMode val="edge"/>
              <c:x val="3.6111111111111108E-2"/>
              <c:y val="0.143877588218139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116034560"/>
        <c:crosses val="autoZero"/>
        <c:crossBetween val="between"/>
        <c:majorUnit val="20"/>
        <c:minorUnit val="2"/>
      </c:valAx>
      <c:spPr>
        <a:noFill/>
        <a:ln w="25400">
          <a:noFill/>
        </a:ln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id-ID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lang="en-US"/>
      </a:pPr>
      <a:endParaRPr lang="id-ID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2018-08-13T02:31:00Z</dcterms:created>
  <dcterms:modified xsi:type="dcterms:W3CDTF">2018-08-13T02:44:00Z</dcterms:modified>
</cp:coreProperties>
</file>