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E1" w:rsidRDefault="00DC19F3" w:rsidP="00DC19F3">
      <w:pPr>
        <w:jc w:val="center"/>
      </w:pPr>
      <w:r w:rsidRPr="00522E95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328435F" wp14:editId="1AAD8E79">
            <wp:extent cx="3521123" cy="1944806"/>
            <wp:effectExtent l="76200" t="76200" r="117475" b="11303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ea-Surili-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278" cy="19487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C19F3" w:rsidRPr="00522E95" w:rsidRDefault="00DC19F3" w:rsidP="00DC1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E95">
        <w:rPr>
          <w:rFonts w:ascii="Times New Roman" w:hAnsi="Times New Roman" w:cs="Times New Roman"/>
          <w:sz w:val="24"/>
          <w:szCs w:val="24"/>
        </w:rPr>
        <w:t>Figure 1. Distribution of Surili in Kamojang Area</w:t>
      </w:r>
    </w:p>
    <w:p w:rsidR="00DC19F3" w:rsidRDefault="00DC19F3" w:rsidP="00DC19F3">
      <w:pPr>
        <w:jc w:val="center"/>
      </w:pPr>
    </w:p>
    <w:p w:rsidR="00DC19F3" w:rsidRDefault="00DC19F3" w:rsidP="00DC19F3">
      <w:pPr>
        <w:jc w:val="center"/>
      </w:pPr>
      <w:r w:rsidRPr="00522E95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59119024" wp14:editId="11D39D28">
            <wp:extent cx="3179928" cy="1726442"/>
            <wp:effectExtent l="0" t="0" r="20955" b="2667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C19F3" w:rsidRPr="00522E95" w:rsidRDefault="00DC19F3" w:rsidP="00DC19F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22E95">
        <w:rPr>
          <w:rFonts w:ascii="Times New Roman" w:hAnsi="Times New Roman" w:cs="Times New Roman"/>
          <w:sz w:val="24"/>
          <w:szCs w:val="24"/>
        </w:rPr>
        <w:t>Figure 2. Population Estimates of Surili</w:t>
      </w:r>
    </w:p>
    <w:p w:rsidR="00DC19F3" w:rsidRDefault="00DC19F3" w:rsidP="00DC19F3">
      <w:pPr>
        <w:jc w:val="center"/>
      </w:pPr>
      <w:bookmarkStart w:id="0" w:name="_GoBack"/>
      <w:bookmarkEnd w:id="0"/>
    </w:p>
    <w:sectPr w:rsidR="00DC19F3" w:rsidSect="00DC19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F3"/>
    <w:rsid w:val="00DC19F3"/>
    <w:rsid w:val="00F9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Population</c:v>
          </c:tx>
          <c:spPr>
            <a:pattFill prst="ltDn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cat>
            <c:strRef>
              <c:f>Sheet1!$A$2:$A$4</c:f>
              <c:strCache>
                <c:ptCount val="3"/>
                <c:pt idx="0">
                  <c:v>Ciharus</c:v>
                </c:pt>
                <c:pt idx="1">
                  <c:v>Kawah Kamojang</c:v>
                </c:pt>
                <c:pt idx="2">
                  <c:v>Cibeureum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</c:v>
                </c:pt>
                <c:pt idx="1">
                  <c:v>21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134464"/>
        <c:axId val="219526272"/>
      </c:barChart>
      <c:catAx>
        <c:axId val="185134464"/>
        <c:scaling>
          <c:orientation val="minMax"/>
        </c:scaling>
        <c:delete val="0"/>
        <c:axPos val="b"/>
        <c:majorTickMark val="none"/>
        <c:minorTickMark val="none"/>
        <c:tickLblPos val="nextTo"/>
        <c:crossAx val="219526272"/>
        <c:crosses val="autoZero"/>
        <c:auto val="1"/>
        <c:lblAlgn val="ctr"/>
        <c:lblOffset val="100"/>
        <c:noMultiLvlLbl val="0"/>
      </c:catAx>
      <c:valAx>
        <c:axId val="21952627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Population (Individual)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851344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2018-01-02T06:55:00Z</dcterms:created>
  <dcterms:modified xsi:type="dcterms:W3CDTF">2018-01-02T06:59:00Z</dcterms:modified>
</cp:coreProperties>
</file>