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D2208" w14:textId="3EE612E5" w:rsidR="00D52B3D" w:rsidRDefault="00D52B3D" w:rsidP="00066F70">
      <w:pPr>
        <w:widowControl w:val="0"/>
        <w:pBdr>
          <w:top w:val="nil"/>
          <w:left w:val="nil"/>
          <w:bottom w:val="nil"/>
          <w:right w:val="nil"/>
          <w:between w:val="nil"/>
        </w:pBdr>
        <w:spacing w:before="0" w:line="240" w:lineRule="auto"/>
        <w:ind w:right="-32"/>
        <w:jc w:val="center"/>
        <w:rPr>
          <w:rFonts w:ascii="Times New Roman" w:eastAsia="Garamond" w:hAnsi="Times New Roman" w:cs="Times New Roman"/>
          <w:b/>
          <w:color w:val="000000"/>
          <w:sz w:val="24"/>
          <w:szCs w:val="24"/>
        </w:rPr>
      </w:pPr>
      <w:r w:rsidRPr="00D52B3D">
        <w:rPr>
          <w:rFonts w:ascii="Times New Roman" w:eastAsia="Garamond" w:hAnsi="Times New Roman" w:cs="Times New Roman"/>
          <w:b/>
          <w:color w:val="000000"/>
          <w:sz w:val="24"/>
          <w:szCs w:val="24"/>
        </w:rPr>
        <w:t>OPTIMALISASI PELAKSANAAN SERTIFIKASI PEMBIMBING MANASIK HAJI DALAM MENINGKATKAN PROFESIONALISME DI KANWIL KEMENTERIAN AGAMA PROVINSI</w:t>
      </w:r>
    </w:p>
    <w:p w14:paraId="23E0B151" w14:textId="04EDFA6F" w:rsidR="00D52B3D" w:rsidRPr="00D52B3D" w:rsidRDefault="00D52B3D" w:rsidP="00066F70">
      <w:pPr>
        <w:widowControl w:val="0"/>
        <w:pBdr>
          <w:top w:val="nil"/>
          <w:left w:val="nil"/>
          <w:bottom w:val="nil"/>
          <w:right w:val="nil"/>
          <w:between w:val="nil"/>
        </w:pBdr>
        <w:spacing w:before="0" w:line="240" w:lineRule="auto"/>
        <w:ind w:right="-32" w:hanging="1"/>
        <w:jc w:val="center"/>
        <w:rPr>
          <w:rFonts w:ascii="Times New Roman" w:eastAsia="Garamond" w:hAnsi="Times New Roman" w:cs="Times New Roman"/>
          <w:b/>
          <w:color w:val="000000"/>
          <w:sz w:val="24"/>
          <w:szCs w:val="24"/>
        </w:rPr>
      </w:pPr>
      <w:r w:rsidRPr="00D52B3D">
        <w:rPr>
          <w:rFonts w:ascii="Times New Roman" w:eastAsia="Garamond" w:hAnsi="Times New Roman" w:cs="Times New Roman"/>
          <w:b/>
          <w:color w:val="000000"/>
          <w:sz w:val="24"/>
          <w:szCs w:val="24"/>
        </w:rPr>
        <w:t>SUMATERA SELATAN</w:t>
      </w:r>
      <w:r>
        <w:rPr>
          <w:rFonts w:ascii="Garamond" w:eastAsia="Garamond" w:hAnsi="Garamond" w:cs="Garamond"/>
          <w:b/>
          <w:color w:val="000000"/>
          <w:sz w:val="24"/>
          <w:szCs w:val="24"/>
        </w:rPr>
        <w:t xml:space="preserve"> </w:t>
      </w:r>
    </w:p>
    <w:p w14:paraId="2CBAA8DE" w14:textId="77777777" w:rsidR="001E3DC1" w:rsidRDefault="001E3DC1" w:rsidP="009716B1">
      <w:pPr>
        <w:spacing w:before="0" w:line="240" w:lineRule="auto"/>
        <w:ind w:left="567" w:hanging="567"/>
        <w:jc w:val="center"/>
        <w:rPr>
          <w:rFonts w:ascii="Garamond" w:eastAsia="Garamond" w:hAnsi="Garamond" w:cs="Garamond"/>
          <w:b/>
          <w:color w:val="000000"/>
          <w:sz w:val="24"/>
          <w:szCs w:val="24"/>
        </w:rPr>
      </w:pPr>
      <w:bookmarkStart w:id="0" w:name="_heading=h.30j0zll" w:colFirst="0" w:colLast="0"/>
      <w:bookmarkEnd w:id="0"/>
    </w:p>
    <w:p w14:paraId="28C5662E" w14:textId="77777777" w:rsidR="001E3DC1" w:rsidRPr="0065763F" w:rsidRDefault="001E3DC1" w:rsidP="009716B1">
      <w:pPr>
        <w:spacing w:before="0" w:line="240" w:lineRule="auto"/>
        <w:ind w:left="567" w:hanging="567"/>
        <w:jc w:val="center"/>
        <w:rPr>
          <w:rFonts w:ascii="Times New Roman" w:hAnsi="Times New Roman" w:cs="Times New Roman"/>
          <w:sz w:val="24"/>
          <w:szCs w:val="24"/>
        </w:rPr>
      </w:pPr>
      <w:r w:rsidRPr="0065763F">
        <w:rPr>
          <w:rFonts w:ascii="Times New Roman" w:eastAsia="Garamond" w:hAnsi="Times New Roman" w:cs="Times New Roman"/>
          <w:b/>
          <w:color w:val="000000"/>
          <w:sz w:val="24"/>
          <w:szCs w:val="24"/>
        </w:rPr>
        <w:t>Ahmad Kartono</w:t>
      </w:r>
      <w:r w:rsidRPr="0065763F">
        <w:rPr>
          <w:rFonts w:ascii="Times New Roman" w:eastAsia="Garamond" w:hAnsi="Times New Roman" w:cs="Times New Roman"/>
          <w:b/>
          <w:color w:val="000000"/>
          <w:sz w:val="24"/>
          <w:szCs w:val="24"/>
          <w:vertAlign w:val="superscript"/>
        </w:rPr>
        <w:t>1</w:t>
      </w:r>
      <w:r w:rsidR="00D52B3D" w:rsidRPr="0065763F">
        <w:rPr>
          <w:rFonts w:ascii="Times New Roman" w:eastAsia="Garamond" w:hAnsi="Times New Roman" w:cs="Times New Roman"/>
          <w:b/>
          <w:color w:val="000000"/>
          <w:sz w:val="24"/>
          <w:szCs w:val="24"/>
        </w:rPr>
        <w:t>, Nabilah Utami</w:t>
      </w:r>
      <w:r w:rsidRPr="0065763F">
        <w:rPr>
          <w:rFonts w:ascii="Times New Roman" w:eastAsia="Garamond" w:hAnsi="Times New Roman" w:cs="Times New Roman"/>
          <w:b/>
          <w:color w:val="000000"/>
          <w:sz w:val="24"/>
          <w:szCs w:val="24"/>
          <w:vertAlign w:val="superscript"/>
        </w:rPr>
        <w:t>2</w:t>
      </w:r>
    </w:p>
    <w:p w14:paraId="2108B399" w14:textId="5E9C2F09" w:rsidR="005F64FA" w:rsidRPr="0065763F" w:rsidRDefault="005F64FA" w:rsidP="009716B1">
      <w:pPr>
        <w:spacing w:before="0" w:line="240" w:lineRule="auto"/>
        <w:ind w:left="567" w:hanging="567"/>
        <w:jc w:val="center"/>
        <w:rPr>
          <w:rFonts w:ascii="Times New Roman" w:hAnsi="Times New Roman" w:cs="Times New Roman"/>
          <w:sz w:val="24"/>
          <w:szCs w:val="24"/>
        </w:rPr>
      </w:pPr>
      <w:r w:rsidRPr="0065763F">
        <w:rPr>
          <w:rFonts w:ascii="Times New Roman" w:eastAsia="Garamond" w:hAnsi="Times New Roman" w:cs="Times New Roman"/>
          <w:color w:val="000000"/>
          <w:sz w:val="24"/>
          <w:szCs w:val="24"/>
        </w:rPr>
        <w:t>Prodi Manajemen Dakwah, Fakultas Dakwah dan Ilmu Komunikasi</w:t>
      </w:r>
    </w:p>
    <w:p w14:paraId="6F56F2D5" w14:textId="3E5B2F3C" w:rsidR="002D473E" w:rsidRDefault="00D52B3D" w:rsidP="00231857">
      <w:pPr>
        <w:pBdr>
          <w:top w:val="nil"/>
          <w:left w:val="nil"/>
          <w:bottom w:val="nil"/>
          <w:right w:val="nil"/>
          <w:between w:val="nil"/>
        </w:pBdr>
        <w:spacing w:before="0" w:line="240" w:lineRule="auto"/>
        <w:jc w:val="center"/>
        <w:rPr>
          <w:rFonts w:ascii="Times New Roman" w:eastAsia="Garamond" w:hAnsi="Times New Roman" w:cs="Times New Roman"/>
          <w:color w:val="000000"/>
          <w:sz w:val="24"/>
          <w:szCs w:val="24"/>
        </w:rPr>
      </w:pPr>
      <w:r w:rsidRPr="0065763F">
        <w:rPr>
          <w:rFonts w:ascii="Times New Roman" w:eastAsia="Garamond" w:hAnsi="Times New Roman" w:cs="Times New Roman"/>
          <w:color w:val="000000"/>
          <w:sz w:val="24"/>
          <w:szCs w:val="24"/>
        </w:rPr>
        <w:t xml:space="preserve">Universitas Islam Negeri Syarif Hidayatullah </w:t>
      </w:r>
      <w:r w:rsidR="00231857">
        <w:rPr>
          <w:rFonts w:ascii="Times New Roman" w:eastAsia="Garamond" w:hAnsi="Times New Roman" w:cs="Times New Roman"/>
          <w:color w:val="000000"/>
          <w:sz w:val="24"/>
          <w:szCs w:val="24"/>
        </w:rPr>
        <w:t>Jakarta</w:t>
      </w:r>
    </w:p>
    <w:p w14:paraId="63A6F6EE" w14:textId="77777777" w:rsidR="00231857" w:rsidRPr="00231857" w:rsidRDefault="00231857" w:rsidP="00231857">
      <w:pPr>
        <w:pBdr>
          <w:top w:val="nil"/>
          <w:left w:val="nil"/>
          <w:bottom w:val="nil"/>
          <w:right w:val="nil"/>
          <w:between w:val="nil"/>
        </w:pBdr>
        <w:spacing w:before="0" w:line="240" w:lineRule="auto"/>
        <w:jc w:val="center"/>
        <w:rPr>
          <w:rFonts w:ascii="Times New Roman" w:eastAsia="Garamond" w:hAnsi="Times New Roman" w:cs="Times New Roman"/>
          <w:color w:val="000000"/>
          <w:sz w:val="24"/>
          <w:szCs w:val="24"/>
        </w:rPr>
      </w:pPr>
    </w:p>
    <w:p w14:paraId="20AA77E3" w14:textId="02BB87D7" w:rsidR="00D52B3D" w:rsidRPr="002D473E" w:rsidRDefault="00D52B3D" w:rsidP="002D473E">
      <w:pPr>
        <w:pBdr>
          <w:top w:val="nil"/>
          <w:left w:val="nil"/>
          <w:bottom w:val="nil"/>
          <w:right w:val="nil"/>
          <w:between w:val="nil"/>
        </w:pBdr>
        <w:spacing w:before="0" w:line="240" w:lineRule="auto"/>
        <w:jc w:val="center"/>
        <w:rPr>
          <w:rFonts w:ascii="Times New Roman" w:eastAsia="Garamond" w:hAnsi="Times New Roman" w:cs="Times New Roman"/>
          <w:color w:val="000000"/>
          <w:sz w:val="24"/>
          <w:szCs w:val="24"/>
        </w:rPr>
      </w:pPr>
      <w:r w:rsidRPr="00D52B3D">
        <w:rPr>
          <w:rFonts w:ascii="Times New Roman" w:eastAsia="Garamond" w:hAnsi="Times New Roman" w:cs="Times New Roman"/>
          <w:i/>
          <w:color w:val="000000"/>
          <w:sz w:val="24"/>
          <w:szCs w:val="24"/>
        </w:rPr>
        <w:t xml:space="preserve">Email : </w:t>
      </w:r>
      <w:hyperlink r:id="rId7" w:history="1">
        <w:r w:rsidR="008820F7" w:rsidRPr="003E7F61">
          <w:rPr>
            <w:rStyle w:val="Hyperlink"/>
            <w:rFonts w:ascii="Times New Roman" w:eastAsia="Garamond" w:hAnsi="Times New Roman" w:cs="Times New Roman"/>
            <w:i/>
            <w:sz w:val="24"/>
            <w:szCs w:val="24"/>
          </w:rPr>
          <w:t>nabilah.utami18@mhs.uinjkt.ac.id</w:t>
        </w:r>
      </w:hyperlink>
    </w:p>
    <w:p w14:paraId="46C60E11" w14:textId="77777777" w:rsidR="00D52B3D" w:rsidRDefault="00D52B3D" w:rsidP="00D52B3D">
      <w:pPr>
        <w:pBdr>
          <w:top w:val="nil"/>
          <w:left w:val="nil"/>
          <w:bottom w:val="nil"/>
          <w:right w:val="nil"/>
          <w:between w:val="nil"/>
        </w:pBdr>
        <w:spacing w:before="0" w:line="240" w:lineRule="auto"/>
        <w:jc w:val="center"/>
        <w:rPr>
          <w:rFonts w:ascii="Garamond" w:eastAsia="Garamond" w:hAnsi="Garamond" w:cs="Garamond"/>
          <w:i/>
          <w:color w:val="000000"/>
          <w:sz w:val="24"/>
          <w:szCs w:val="24"/>
        </w:rPr>
      </w:pPr>
    </w:p>
    <w:p w14:paraId="37166A68" w14:textId="77777777" w:rsidR="00D52B3D" w:rsidRDefault="00D52B3D" w:rsidP="00D52B3D">
      <w:pPr>
        <w:pBdr>
          <w:top w:val="nil"/>
          <w:left w:val="nil"/>
          <w:bottom w:val="nil"/>
          <w:right w:val="nil"/>
          <w:between w:val="nil"/>
        </w:pBdr>
        <w:spacing w:before="0" w:line="240" w:lineRule="auto"/>
        <w:jc w:val="center"/>
        <w:rPr>
          <w:rFonts w:ascii="Garamond" w:eastAsia="Garamond" w:hAnsi="Garamond" w:cs="Garamond"/>
          <w:b/>
          <w:color w:val="000000"/>
          <w:sz w:val="24"/>
          <w:szCs w:val="24"/>
        </w:rPr>
      </w:pPr>
      <w:r>
        <w:rPr>
          <w:rFonts w:ascii="Garamond" w:eastAsia="Garamond" w:hAnsi="Garamond" w:cs="Garamond"/>
          <w:b/>
          <w:color w:val="000000"/>
          <w:sz w:val="24"/>
          <w:szCs w:val="24"/>
        </w:rPr>
        <w:t xml:space="preserve">ABSTRAK </w:t>
      </w:r>
    </w:p>
    <w:p w14:paraId="0CAA42CB" w14:textId="0E6D804B" w:rsidR="00260533" w:rsidRPr="00F4560D" w:rsidRDefault="00260533" w:rsidP="00260533">
      <w:pPr>
        <w:widowControl w:val="0"/>
        <w:pBdr>
          <w:top w:val="nil"/>
          <w:left w:val="nil"/>
          <w:bottom w:val="nil"/>
          <w:right w:val="nil"/>
          <w:between w:val="nil"/>
        </w:pBdr>
        <w:spacing w:before="0" w:line="240" w:lineRule="auto"/>
        <w:jc w:val="both"/>
        <w:rPr>
          <w:rFonts w:ascii="Times New Roman" w:eastAsia="Garamond" w:hAnsi="Times New Roman" w:cs="Times New Roman"/>
          <w:color w:val="000000"/>
          <w:sz w:val="24"/>
          <w:szCs w:val="24"/>
        </w:rPr>
      </w:pPr>
      <w:bookmarkStart w:id="1" w:name="_Hlk126595546"/>
      <w:r w:rsidRPr="00F4560D">
        <w:rPr>
          <w:rFonts w:ascii="Times New Roman" w:eastAsia="Garamond" w:hAnsi="Times New Roman" w:cs="Times New Roman"/>
          <w:color w:val="000000"/>
          <w:sz w:val="24"/>
          <w:szCs w:val="24"/>
        </w:rPr>
        <w:t>Penyelenggaraan ibadah haji merupakan suatu rangkaian proses mulai dari perencanaan sampai pengawasan pelaksanaan ibadah haji dengan tujuan agar terciptanya ibadah haji yang lancar. Salah satunya merujuk kepada Keputusan Dirjen PHU Nomor D/233 tahun 2015 tentang Pedoman Sertifikasi Pembimbing Manasik Haji, dengan ini Menteri Agama selaku koordinator bertanggung jawab untuk menghasilkan pembimbing haji yang memiliki kompetensi dalam membimbing calon jamaah secara profesional.</w:t>
      </w:r>
      <w:r>
        <w:rPr>
          <w:rFonts w:ascii="Times New Roman" w:eastAsia="Garamond" w:hAnsi="Times New Roman" w:cs="Times New Roman"/>
          <w:color w:val="000000"/>
          <w:sz w:val="24"/>
          <w:szCs w:val="24"/>
        </w:rPr>
        <w:t xml:space="preserve"> </w:t>
      </w:r>
      <w:r w:rsidRPr="00FC0B8A">
        <w:rPr>
          <w:rFonts w:ascii="Times New Roman" w:eastAsia="Garamond" w:hAnsi="Times New Roman" w:cs="Times New Roman"/>
          <w:color w:val="000000"/>
          <w:sz w:val="24"/>
          <w:szCs w:val="24"/>
        </w:rPr>
        <w:t>Penelitian ini menggunakan metode pendekatan deskriptif kualitatif, dimana hasil data yang diperoleh didapat dari observasi, wawancara, dokumentasi dan studi kepustakaan, yang dilanjutkan dengan menganalisis data sehingga mendapat hasil dan kesimpulan yang sesuai.</w:t>
      </w:r>
      <w:r>
        <w:rPr>
          <w:rFonts w:ascii="Times New Roman" w:eastAsia="Garamond" w:hAnsi="Times New Roman" w:cs="Times New Roman"/>
          <w:color w:val="000000"/>
          <w:sz w:val="24"/>
          <w:szCs w:val="24"/>
        </w:rPr>
        <w:t xml:space="preserve"> </w:t>
      </w:r>
      <w:r w:rsidRPr="00FC0B8A">
        <w:rPr>
          <w:rFonts w:ascii="Times New Roman" w:eastAsia="Garamond" w:hAnsi="Times New Roman" w:cs="Times New Roman"/>
          <w:color w:val="000000"/>
          <w:sz w:val="24"/>
          <w:szCs w:val="24"/>
        </w:rPr>
        <w:t xml:space="preserve">Hasil yang didapatkan berupa </w:t>
      </w:r>
      <w:r w:rsidR="005850DE">
        <w:rPr>
          <w:rFonts w:ascii="Times New Roman" w:eastAsia="Garamond" w:hAnsi="Times New Roman" w:cs="Times New Roman"/>
          <w:color w:val="000000"/>
          <w:sz w:val="24"/>
          <w:szCs w:val="24"/>
        </w:rPr>
        <w:t xml:space="preserve">pelaksanaan sertifikasi </w:t>
      </w:r>
      <w:r w:rsidRPr="00FC0B8A">
        <w:rPr>
          <w:rFonts w:ascii="Times New Roman" w:hAnsi="Times New Roman" w:cs="Times New Roman"/>
          <w:sz w:val="24"/>
          <w:szCs w:val="24"/>
        </w:rPr>
        <w:t>pembimbing manasik haji</w:t>
      </w:r>
      <w:r w:rsidR="005850DE">
        <w:rPr>
          <w:rFonts w:ascii="Times New Roman" w:hAnsi="Times New Roman" w:cs="Times New Roman"/>
          <w:sz w:val="24"/>
          <w:szCs w:val="24"/>
        </w:rPr>
        <w:t xml:space="preserve"> </w:t>
      </w:r>
      <w:r w:rsidRPr="00FC0B8A">
        <w:rPr>
          <w:rFonts w:ascii="Times New Roman" w:hAnsi="Times New Roman" w:cs="Times New Roman"/>
          <w:sz w:val="24"/>
          <w:szCs w:val="24"/>
        </w:rPr>
        <w:t>berjalan secara optimal. Di nilai dari penunjukan assesor</w:t>
      </w:r>
      <w:r>
        <w:rPr>
          <w:rFonts w:ascii="Times New Roman" w:hAnsi="Times New Roman" w:cs="Times New Roman"/>
          <w:sz w:val="24"/>
          <w:szCs w:val="24"/>
        </w:rPr>
        <w:t>-</w:t>
      </w:r>
      <w:r w:rsidRPr="00FC0B8A">
        <w:rPr>
          <w:rFonts w:ascii="Times New Roman" w:hAnsi="Times New Roman" w:cs="Times New Roman"/>
          <w:sz w:val="24"/>
          <w:szCs w:val="24"/>
        </w:rPr>
        <w:t>narasumber yang memenuhi kriteria</w:t>
      </w:r>
      <w:r>
        <w:rPr>
          <w:rFonts w:ascii="Times New Roman" w:hAnsi="Times New Roman" w:cs="Times New Roman"/>
          <w:sz w:val="24"/>
          <w:szCs w:val="24"/>
        </w:rPr>
        <w:t>,</w:t>
      </w:r>
      <w:r w:rsidRPr="00FC0B8A">
        <w:rPr>
          <w:rFonts w:ascii="Times New Roman" w:hAnsi="Times New Roman" w:cs="Times New Roman"/>
          <w:sz w:val="24"/>
          <w:szCs w:val="24"/>
        </w:rPr>
        <w:t xml:space="preserve"> mumpuni dalam ilmu pengetahuan bidang perhajian,</w:t>
      </w:r>
      <w:r>
        <w:rPr>
          <w:rFonts w:ascii="Times New Roman" w:hAnsi="Times New Roman" w:cs="Times New Roman"/>
          <w:sz w:val="24"/>
          <w:szCs w:val="24"/>
        </w:rPr>
        <w:t xml:space="preserve"> </w:t>
      </w:r>
      <w:r w:rsidRPr="00FC0B8A">
        <w:rPr>
          <w:rFonts w:ascii="Times New Roman" w:hAnsi="Times New Roman" w:cs="Times New Roman"/>
          <w:sz w:val="24"/>
          <w:szCs w:val="24"/>
        </w:rPr>
        <w:t>peserta yang telah mendapat rekomendasi</w:t>
      </w:r>
      <w:r w:rsidR="002D473E">
        <w:rPr>
          <w:rFonts w:ascii="Times New Roman" w:hAnsi="Times New Roman" w:cs="Times New Roman"/>
          <w:sz w:val="24"/>
          <w:szCs w:val="24"/>
        </w:rPr>
        <w:t xml:space="preserve"> serta</w:t>
      </w:r>
      <w:r w:rsidRPr="00FC0B8A">
        <w:rPr>
          <w:rFonts w:ascii="Times New Roman" w:hAnsi="Times New Roman" w:cs="Times New Roman"/>
          <w:sz w:val="24"/>
          <w:szCs w:val="24"/>
        </w:rPr>
        <w:t xml:space="preserve"> dapat mengikuti kegiatan </w:t>
      </w:r>
      <w:r w:rsidRPr="00FB23C5">
        <w:rPr>
          <w:rFonts w:ascii="Times New Roman" w:hAnsi="Times New Roman" w:cs="Times New Roman"/>
          <w:sz w:val="24"/>
          <w:szCs w:val="24"/>
        </w:rPr>
        <w:t xml:space="preserve">sertifikasi dengan baik, dan nilai </w:t>
      </w:r>
      <w:bookmarkStart w:id="2" w:name="_Hlk126595505"/>
      <w:r w:rsidRPr="00FB23C5">
        <w:rPr>
          <w:rFonts w:ascii="Times New Roman" w:hAnsi="Times New Roman" w:cs="Times New Roman"/>
          <w:sz w:val="24"/>
          <w:szCs w:val="24"/>
        </w:rPr>
        <w:t>akhir peserta yang meningkat. Dengan demikian pelaksanaan sertifikasi dapat dikatakan optimal sesuai dengan yang direncanakan.</w:t>
      </w:r>
    </w:p>
    <w:p w14:paraId="44D1582F" w14:textId="5DFFE93F" w:rsidR="00D57A42" w:rsidRDefault="00D52B3D" w:rsidP="00670F94">
      <w:pPr>
        <w:widowControl w:val="0"/>
        <w:pBdr>
          <w:top w:val="nil"/>
          <w:left w:val="nil"/>
          <w:bottom w:val="nil"/>
          <w:right w:val="nil"/>
          <w:between w:val="nil"/>
        </w:pBdr>
        <w:spacing w:before="0" w:line="240" w:lineRule="auto"/>
        <w:ind w:left="1560" w:right="-32" w:hanging="1560"/>
        <w:jc w:val="both"/>
        <w:rPr>
          <w:rFonts w:ascii="Garamond" w:eastAsia="Garamond" w:hAnsi="Garamond" w:cs="Garamond"/>
          <w:color w:val="000000"/>
          <w:sz w:val="24"/>
          <w:szCs w:val="24"/>
        </w:rPr>
      </w:pPr>
      <w:r>
        <w:rPr>
          <w:rFonts w:ascii="Garamond" w:eastAsia="Garamond" w:hAnsi="Garamond" w:cs="Garamond"/>
          <w:b/>
          <w:color w:val="000000"/>
          <w:sz w:val="24"/>
          <w:szCs w:val="24"/>
        </w:rPr>
        <w:t xml:space="preserve">Kata Kunci : </w:t>
      </w:r>
      <w:r w:rsidR="00F4560D">
        <w:rPr>
          <w:rFonts w:ascii="Garamond" w:eastAsia="Garamond" w:hAnsi="Garamond" w:cs="Garamond"/>
          <w:b/>
          <w:color w:val="000000"/>
          <w:sz w:val="24"/>
          <w:szCs w:val="24"/>
        </w:rPr>
        <w:t xml:space="preserve"> </w:t>
      </w:r>
      <w:r w:rsidR="00D57A42" w:rsidRPr="00F4560D">
        <w:rPr>
          <w:rFonts w:ascii="Times New Roman" w:eastAsia="Garamond" w:hAnsi="Times New Roman" w:cs="Times New Roman"/>
          <w:bCs/>
          <w:color w:val="000000"/>
          <w:sz w:val="24"/>
          <w:szCs w:val="24"/>
        </w:rPr>
        <w:t>Optimalisasi; Pelaksanaan Sertifikasi; Pembimbing Manasik</w:t>
      </w:r>
      <w:r w:rsidR="001E3DC1">
        <w:rPr>
          <w:rFonts w:ascii="Times New Roman" w:eastAsia="Garamond" w:hAnsi="Times New Roman" w:cs="Times New Roman"/>
          <w:bCs/>
          <w:color w:val="000000"/>
          <w:sz w:val="24"/>
          <w:szCs w:val="24"/>
        </w:rPr>
        <w:t xml:space="preserve"> </w:t>
      </w:r>
      <w:bookmarkEnd w:id="1"/>
      <w:bookmarkEnd w:id="2"/>
      <w:r w:rsidR="00D57A42" w:rsidRPr="00F4560D">
        <w:rPr>
          <w:rFonts w:ascii="Times New Roman" w:eastAsia="Garamond" w:hAnsi="Times New Roman" w:cs="Times New Roman"/>
          <w:bCs/>
          <w:color w:val="000000"/>
          <w:sz w:val="24"/>
          <w:szCs w:val="24"/>
        </w:rPr>
        <w:t>Haji; Profesionalisme</w:t>
      </w:r>
    </w:p>
    <w:p w14:paraId="42AF3E48" w14:textId="77777777" w:rsidR="00670F94" w:rsidRPr="00670F94" w:rsidRDefault="00670F94" w:rsidP="00670F94">
      <w:pPr>
        <w:widowControl w:val="0"/>
        <w:pBdr>
          <w:top w:val="nil"/>
          <w:left w:val="nil"/>
          <w:bottom w:val="nil"/>
          <w:right w:val="nil"/>
          <w:between w:val="nil"/>
        </w:pBdr>
        <w:spacing w:before="0" w:line="240" w:lineRule="auto"/>
        <w:ind w:left="1560" w:right="-32" w:hanging="1560"/>
        <w:jc w:val="both"/>
        <w:rPr>
          <w:rFonts w:ascii="Garamond" w:eastAsia="Garamond" w:hAnsi="Garamond" w:cs="Garamond"/>
          <w:color w:val="000000"/>
          <w:sz w:val="24"/>
          <w:szCs w:val="24"/>
        </w:rPr>
      </w:pPr>
    </w:p>
    <w:p w14:paraId="1F5684F1" w14:textId="77777777" w:rsidR="00670F94" w:rsidRDefault="00670F94" w:rsidP="00670F94">
      <w:pPr>
        <w:widowControl w:val="0"/>
        <w:pBdr>
          <w:top w:val="nil"/>
          <w:left w:val="nil"/>
          <w:bottom w:val="nil"/>
          <w:right w:val="nil"/>
          <w:between w:val="nil"/>
        </w:pBdr>
        <w:spacing w:before="0" w:line="240" w:lineRule="auto"/>
        <w:jc w:val="center"/>
        <w:rPr>
          <w:rFonts w:ascii="Garamond" w:eastAsia="Garamond" w:hAnsi="Garamond" w:cs="Garamond"/>
          <w:b/>
          <w:i/>
          <w:color w:val="000000"/>
          <w:sz w:val="24"/>
          <w:szCs w:val="24"/>
        </w:rPr>
      </w:pPr>
      <w:r>
        <w:rPr>
          <w:rFonts w:ascii="Garamond" w:eastAsia="Garamond" w:hAnsi="Garamond" w:cs="Garamond"/>
          <w:b/>
          <w:i/>
          <w:color w:val="000000"/>
          <w:sz w:val="24"/>
          <w:szCs w:val="24"/>
        </w:rPr>
        <w:t xml:space="preserve">ABSTRACT </w:t>
      </w:r>
    </w:p>
    <w:p w14:paraId="5536E0AD" w14:textId="77777777" w:rsidR="00670F94" w:rsidRPr="00E05AB2" w:rsidRDefault="00670F94" w:rsidP="00670F94">
      <w:pPr>
        <w:widowControl w:val="0"/>
        <w:pBdr>
          <w:top w:val="nil"/>
          <w:left w:val="nil"/>
          <w:bottom w:val="nil"/>
          <w:right w:val="nil"/>
          <w:between w:val="nil"/>
        </w:pBdr>
        <w:spacing w:line="240" w:lineRule="auto"/>
        <w:ind w:right="-32"/>
        <w:jc w:val="both"/>
        <w:rPr>
          <w:rFonts w:ascii="Times New Roman" w:eastAsia="Garamond" w:hAnsi="Times New Roman" w:cs="Times New Roman"/>
          <w:i/>
          <w:iCs/>
          <w:sz w:val="24"/>
          <w:szCs w:val="24"/>
        </w:rPr>
      </w:pPr>
      <w:r w:rsidRPr="00AB7523">
        <w:rPr>
          <w:rStyle w:val="ts-alignment-element"/>
          <w:rFonts w:ascii="Times New Roman" w:hAnsi="Times New Roman" w:cs="Times New Roman"/>
          <w:i/>
          <w:iCs/>
          <w:sz w:val="24"/>
          <w:szCs w:val="24"/>
          <w:lang w:val="en"/>
        </w:rPr>
        <w:t>The</w:t>
      </w:r>
      <w:r w:rsidRPr="00AB7523">
        <w:rPr>
          <w:rFonts w:ascii="Times New Roman" w:hAnsi="Times New Roman" w:cs="Times New Roman"/>
          <w:i/>
          <w:iCs/>
          <w:sz w:val="24"/>
          <w:szCs w:val="24"/>
          <w:lang w:val="en"/>
        </w:rPr>
        <w:t xml:space="preserve"> implementation </w:t>
      </w:r>
      <w:r w:rsidRPr="00AB7523">
        <w:rPr>
          <w:rStyle w:val="ts-alignment-element"/>
          <w:rFonts w:ascii="Times New Roman" w:hAnsi="Times New Roman" w:cs="Times New Roman"/>
          <w:i/>
          <w:iCs/>
          <w:sz w:val="24"/>
          <w:szCs w:val="24"/>
          <w:lang w:val="en"/>
        </w:rPr>
        <w:t>of</w:t>
      </w:r>
      <w:r w:rsidRPr="00AB7523">
        <w:rPr>
          <w:rFonts w:ascii="Times New Roman" w:hAnsi="Times New Roman" w:cs="Times New Roman"/>
          <w:i/>
          <w:iCs/>
          <w:sz w:val="24"/>
          <w:szCs w:val="24"/>
          <w:lang w:val="en"/>
        </w:rPr>
        <w:t xml:space="preserve"> the Hajj </w:t>
      </w:r>
      <w:r w:rsidRPr="00AB7523">
        <w:rPr>
          <w:rStyle w:val="ts-alignment-element"/>
          <w:rFonts w:ascii="Times New Roman" w:hAnsi="Times New Roman" w:cs="Times New Roman"/>
          <w:i/>
          <w:iCs/>
          <w:sz w:val="24"/>
          <w:szCs w:val="24"/>
          <w:lang w:val="en"/>
        </w:rPr>
        <w:t>is</w:t>
      </w:r>
      <w:r w:rsidRPr="00AB7523">
        <w:rPr>
          <w:rFonts w:ascii="Times New Roman" w:hAnsi="Times New Roman" w:cs="Times New Roman"/>
          <w:i/>
          <w:iCs/>
          <w:sz w:val="24"/>
          <w:szCs w:val="24"/>
          <w:lang w:val="en"/>
        </w:rPr>
        <w:t xml:space="preserve"> a </w:t>
      </w:r>
      <w:r w:rsidRPr="00AB7523">
        <w:rPr>
          <w:rStyle w:val="ts-alignment-element"/>
          <w:rFonts w:ascii="Times New Roman" w:hAnsi="Times New Roman" w:cs="Times New Roman"/>
          <w:i/>
          <w:iCs/>
          <w:sz w:val="24"/>
          <w:szCs w:val="24"/>
          <w:lang w:val="en"/>
        </w:rPr>
        <w:t>series</w:t>
      </w:r>
      <w:r w:rsidRPr="00AB7523">
        <w:rPr>
          <w:rFonts w:ascii="Times New Roman" w:hAnsi="Times New Roman" w:cs="Times New Roman"/>
          <w:i/>
          <w:iCs/>
          <w:sz w:val="24"/>
          <w:szCs w:val="24"/>
          <w:lang w:val="en"/>
        </w:rPr>
        <w:t xml:space="preserve"> of </w:t>
      </w:r>
      <w:r w:rsidRPr="00AB7523">
        <w:rPr>
          <w:rStyle w:val="ts-alignment-element"/>
          <w:rFonts w:ascii="Times New Roman" w:hAnsi="Times New Roman" w:cs="Times New Roman"/>
          <w:i/>
          <w:iCs/>
          <w:sz w:val="24"/>
          <w:szCs w:val="24"/>
          <w:lang w:val="en"/>
        </w:rPr>
        <w:t>processes</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ranging</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from</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planning</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to</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supervising</w:t>
      </w:r>
      <w:r w:rsidRPr="00AB7523">
        <w:rPr>
          <w:rFonts w:ascii="Times New Roman" w:hAnsi="Times New Roman" w:cs="Times New Roman"/>
          <w:i/>
          <w:iCs/>
          <w:sz w:val="24"/>
          <w:szCs w:val="24"/>
          <w:lang w:val="en"/>
        </w:rPr>
        <w:t xml:space="preserve"> the </w:t>
      </w:r>
      <w:r w:rsidRPr="00AB7523">
        <w:rPr>
          <w:rStyle w:val="ts-alignment-element"/>
          <w:rFonts w:ascii="Times New Roman" w:hAnsi="Times New Roman" w:cs="Times New Roman"/>
          <w:i/>
          <w:iCs/>
          <w:sz w:val="24"/>
          <w:szCs w:val="24"/>
          <w:lang w:val="en"/>
        </w:rPr>
        <w:t>implementation</w:t>
      </w:r>
      <w:r w:rsidRPr="00AB7523">
        <w:rPr>
          <w:rFonts w:ascii="Times New Roman" w:hAnsi="Times New Roman" w:cs="Times New Roman"/>
          <w:i/>
          <w:iCs/>
          <w:sz w:val="24"/>
          <w:szCs w:val="24"/>
          <w:lang w:val="en"/>
        </w:rPr>
        <w:t xml:space="preserve"> of </w:t>
      </w:r>
      <w:r w:rsidRPr="00AB7523">
        <w:rPr>
          <w:rStyle w:val="ts-alignment-element"/>
          <w:rFonts w:ascii="Times New Roman" w:hAnsi="Times New Roman" w:cs="Times New Roman"/>
          <w:i/>
          <w:iCs/>
          <w:sz w:val="24"/>
          <w:szCs w:val="24"/>
          <w:lang w:val="en"/>
        </w:rPr>
        <w:t>the</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Hajj</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with</w:t>
      </w:r>
      <w:r w:rsidRPr="00AB7523">
        <w:rPr>
          <w:rFonts w:ascii="Times New Roman" w:hAnsi="Times New Roman" w:cs="Times New Roman"/>
          <w:i/>
          <w:iCs/>
          <w:sz w:val="24"/>
          <w:szCs w:val="24"/>
          <w:lang w:val="en"/>
        </w:rPr>
        <w:t xml:space="preserve"> the </w:t>
      </w:r>
      <w:r w:rsidRPr="00AB7523">
        <w:rPr>
          <w:rStyle w:val="ts-alignment-element"/>
          <w:rFonts w:ascii="Times New Roman" w:hAnsi="Times New Roman" w:cs="Times New Roman"/>
          <w:i/>
          <w:iCs/>
          <w:sz w:val="24"/>
          <w:szCs w:val="24"/>
          <w:lang w:val="en"/>
        </w:rPr>
        <w:t>aim</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of</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creating</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a</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smooth</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pilgrimage.</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One</w:t>
      </w:r>
      <w:r w:rsidRPr="00AB7523">
        <w:rPr>
          <w:rFonts w:ascii="Times New Roman" w:hAnsi="Times New Roman" w:cs="Times New Roman"/>
          <w:i/>
          <w:iCs/>
          <w:sz w:val="24"/>
          <w:szCs w:val="24"/>
          <w:lang w:val="en"/>
        </w:rPr>
        <w:t xml:space="preserve"> of </w:t>
      </w:r>
      <w:r w:rsidRPr="00AB7523">
        <w:rPr>
          <w:rStyle w:val="ts-alignment-element"/>
          <w:rFonts w:ascii="Times New Roman" w:hAnsi="Times New Roman" w:cs="Times New Roman"/>
          <w:i/>
          <w:iCs/>
          <w:sz w:val="24"/>
          <w:szCs w:val="24"/>
          <w:lang w:val="en"/>
        </w:rPr>
        <w:t>them</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refers</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to</w:t>
      </w:r>
      <w:r w:rsidRPr="00AB7523">
        <w:rPr>
          <w:rFonts w:ascii="Times New Roman" w:hAnsi="Times New Roman" w:cs="Times New Roman"/>
          <w:i/>
          <w:iCs/>
          <w:sz w:val="24"/>
          <w:szCs w:val="24"/>
          <w:lang w:val="en"/>
        </w:rPr>
        <w:t xml:space="preserve"> the </w:t>
      </w:r>
      <w:r w:rsidRPr="00AB7523">
        <w:rPr>
          <w:rStyle w:val="ts-alignment-element"/>
          <w:rFonts w:ascii="Times New Roman" w:hAnsi="Times New Roman" w:cs="Times New Roman"/>
          <w:i/>
          <w:iCs/>
          <w:sz w:val="24"/>
          <w:szCs w:val="24"/>
          <w:lang w:val="en"/>
        </w:rPr>
        <w:t>Decree</w:t>
      </w:r>
      <w:r w:rsidRPr="00AB7523">
        <w:rPr>
          <w:rFonts w:ascii="Times New Roman" w:hAnsi="Times New Roman" w:cs="Times New Roman"/>
          <w:i/>
          <w:iCs/>
          <w:sz w:val="24"/>
          <w:szCs w:val="24"/>
          <w:lang w:val="en"/>
        </w:rPr>
        <w:t xml:space="preserve"> of the </w:t>
      </w:r>
      <w:r w:rsidRPr="00AB7523">
        <w:rPr>
          <w:rStyle w:val="ts-alignment-element"/>
          <w:rFonts w:ascii="Times New Roman" w:hAnsi="Times New Roman" w:cs="Times New Roman"/>
          <w:i/>
          <w:iCs/>
          <w:sz w:val="24"/>
          <w:szCs w:val="24"/>
          <w:lang w:val="en"/>
        </w:rPr>
        <w:t>Director</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General</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of</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PHU</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Number</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D/233</w:t>
      </w:r>
      <w:r w:rsidRPr="00AB7523">
        <w:rPr>
          <w:rFonts w:ascii="Times New Roman" w:hAnsi="Times New Roman" w:cs="Times New Roman"/>
          <w:i/>
          <w:iCs/>
          <w:sz w:val="24"/>
          <w:szCs w:val="24"/>
          <w:lang w:val="en"/>
        </w:rPr>
        <w:t xml:space="preserve"> of </w:t>
      </w:r>
      <w:r w:rsidRPr="00AB7523">
        <w:rPr>
          <w:rStyle w:val="ts-alignment-element"/>
          <w:rFonts w:ascii="Times New Roman" w:hAnsi="Times New Roman" w:cs="Times New Roman"/>
          <w:i/>
          <w:iCs/>
          <w:sz w:val="24"/>
          <w:szCs w:val="24"/>
          <w:lang w:val="en"/>
        </w:rPr>
        <w:t>2015</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concerning</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Guidelines</w:t>
      </w:r>
      <w:r w:rsidRPr="00AB7523">
        <w:rPr>
          <w:rFonts w:ascii="Times New Roman" w:hAnsi="Times New Roman" w:cs="Times New Roman"/>
          <w:i/>
          <w:iCs/>
          <w:sz w:val="24"/>
          <w:szCs w:val="24"/>
          <w:lang w:val="en"/>
        </w:rPr>
        <w:t xml:space="preserve"> for </w:t>
      </w:r>
      <w:r w:rsidRPr="00AB7523">
        <w:rPr>
          <w:rStyle w:val="ts-alignment-element"/>
          <w:rFonts w:ascii="Times New Roman" w:hAnsi="Times New Roman" w:cs="Times New Roman"/>
          <w:i/>
          <w:iCs/>
          <w:sz w:val="24"/>
          <w:szCs w:val="24"/>
          <w:lang w:val="en"/>
        </w:rPr>
        <w:t>Certification</w:t>
      </w:r>
      <w:r w:rsidRPr="00AB7523">
        <w:rPr>
          <w:rFonts w:ascii="Times New Roman" w:hAnsi="Times New Roman" w:cs="Times New Roman"/>
          <w:i/>
          <w:iCs/>
          <w:sz w:val="24"/>
          <w:szCs w:val="24"/>
          <w:lang w:val="en"/>
        </w:rPr>
        <w:t xml:space="preserve"> of Hajj </w:t>
      </w:r>
      <w:r w:rsidRPr="00AB7523">
        <w:rPr>
          <w:rStyle w:val="ts-alignment-element"/>
          <w:rFonts w:ascii="Times New Roman" w:hAnsi="Times New Roman" w:cs="Times New Roman"/>
          <w:i/>
          <w:iCs/>
          <w:sz w:val="24"/>
          <w:szCs w:val="24"/>
          <w:lang w:val="en"/>
        </w:rPr>
        <w:t>Manasik</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Supervisors,</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hereby</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the</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Minister</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of</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Religious</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Affairs</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as</w:t>
      </w:r>
      <w:r w:rsidRPr="00AB7523">
        <w:rPr>
          <w:rFonts w:ascii="Times New Roman" w:hAnsi="Times New Roman" w:cs="Times New Roman"/>
          <w:i/>
          <w:iCs/>
          <w:sz w:val="24"/>
          <w:szCs w:val="24"/>
          <w:lang w:val="en"/>
        </w:rPr>
        <w:t xml:space="preserve"> the </w:t>
      </w:r>
      <w:r w:rsidRPr="00AB7523">
        <w:rPr>
          <w:rStyle w:val="ts-alignment-element"/>
          <w:rFonts w:ascii="Times New Roman" w:hAnsi="Times New Roman" w:cs="Times New Roman"/>
          <w:i/>
          <w:iCs/>
          <w:sz w:val="24"/>
          <w:szCs w:val="24"/>
          <w:lang w:val="en"/>
        </w:rPr>
        <w:t>coordinator</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is</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responsible</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for</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producing</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Hajj</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supervisors</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who</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have</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competence</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in</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guiding</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prospective</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pilgrims</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professionally.</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This</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research</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uses</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a</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qualitative</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descriptive</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approach</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method</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where</w:t>
      </w:r>
      <w:r w:rsidRPr="00AB7523">
        <w:rPr>
          <w:rFonts w:ascii="Times New Roman" w:hAnsi="Times New Roman" w:cs="Times New Roman"/>
          <w:i/>
          <w:iCs/>
          <w:sz w:val="24"/>
          <w:szCs w:val="24"/>
          <w:lang w:val="en"/>
        </w:rPr>
        <w:t xml:space="preserve"> the </w:t>
      </w:r>
      <w:r w:rsidRPr="00AB7523">
        <w:rPr>
          <w:rStyle w:val="ts-alignment-element"/>
          <w:rFonts w:ascii="Times New Roman" w:hAnsi="Times New Roman" w:cs="Times New Roman"/>
          <w:i/>
          <w:iCs/>
          <w:sz w:val="24"/>
          <w:szCs w:val="24"/>
          <w:lang w:val="en"/>
        </w:rPr>
        <w:t>data</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results</w:t>
      </w:r>
      <w:r w:rsidRPr="00AB7523">
        <w:rPr>
          <w:rFonts w:ascii="Times New Roman" w:hAnsi="Times New Roman" w:cs="Times New Roman"/>
          <w:i/>
          <w:iCs/>
          <w:sz w:val="24"/>
          <w:szCs w:val="24"/>
          <w:lang w:val="en"/>
        </w:rPr>
        <w:t xml:space="preserve"> obtained are </w:t>
      </w:r>
      <w:r w:rsidRPr="00AB7523">
        <w:rPr>
          <w:rStyle w:val="ts-alignment-element"/>
          <w:rFonts w:ascii="Times New Roman" w:hAnsi="Times New Roman" w:cs="Times New Roman"/>
          <w:i/>
          <w:iCs/>
          <w:sz w:val="24"/>
          <w:szCs w:val="24"/>
          <w:lang w:val="en"/>
        </w:rPr>
        <w:t>obtained</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from</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observations</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interviews</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documentation</w:t>
      </w:r>
      <w:r w:rsidRPr="00AB7523">
        <w:rPr>
          <w:rFonts w:ascii="Times New Roman" w:hAnsi="Times New Roman" w:cs="Times New Roman"/>
          <w:i/>
          <w:iCs/>
          <w:sz w:val="24"/>
          <w:szCs w:val="24"/>
          <w:lang w:val="en"/>
        </w:rPr>
        <w:t xml:space="preserve"> and </w:t>
      </w:r>
      <w:r w:rsidRPr="00AB7523">
        <w:rPr>
          <w:rStyle w:val="ts-alignment-element"/>
          <w:rFonts w:ascii="Times New Roman" w:hAnsi="Times New Roman" w:cs="Times New Roman"/>
          <w:i/>
          <w:iCs/>
          <w:sz w:val="24"/>
          <w:szCs w:val="24"/>
          <w:lang w:val="en"/>
        </w:rPr>
        <w:t>literature</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studies,</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which</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are</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continued</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by</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analyzing</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the</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data</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so</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that</w:t>
      </w:r>
      <w:r w:rsidRPr="00AB7523">
        <w:rPr>
          <w:rFonts w:ascii="Times New Roman" w:hAnsi="Times New Roman" w:cs="Times New Roman"/>
          <w:i/>
          <w:iCs/>
          <w:sz w:val="24"/>
          <w:szCs w:val="24"/>
          <w:lang w:val="en"/>
        </w:rPr>
        <w:t xml:space="preserve"> they </w:t>
      </w:r>
      <w:r w:rsidRPr="00AB7523">
        <w:rPr>
          <w:rStyle w:val="ts-alignment-element"/>
          <w:rFonts w:ascii="Times New Roman" w:hAnsi="Times New Roman" w:cs="Times New Roman"/>
          <w:i/>
          <w:iCs/>
          <w:sz w:val="24"/>
          <w:szCs w:val="24"/>
          <w:lang w:val="en"/>
        </w:rPr>
        <w:t>get</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the</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appropriate</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results</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and</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conclusions.</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The</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results</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obtained</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in</w:t>
      </w:r>
      <w:r w:rsidRPr="00AB7523">
        <w:rPr>
          <w:rFonts w:ascii="Times New Roman" w:hAnsi="Times New Roman" w:cs="Times New Roman"/>
          <w:i/>
          <w:iCs/>
          <w:sz w:val="24"/>
          <w:szCs w:val="24"/>
          <w:lang w:val="en"/>
        </w:rPr>
        <w:t xml:space="preserve"> the </w:t>
      </w:r>
      <w:r w:rsidRPr="00AB7523">
        <w:rPr>
          <w:rStyle w:val="ts-alignment-element"/>
          <w:rFonts w:ascii="Times New Roman" w:hAnsi="Times New Roman" w:cs="Times New Roman"/>
          <w:i/>
          <w:iCs/>
          <w:sz w:val="24"/>
          <w:szCs w:val="24"/>
          <w:lang w:val="en"/>
        </w:rPr>
        <w:t>form</w:t>
      </w:r>
      <w:r w:rsidRPr="00AB7523">
        <w:rPr>
          <w:rFonts w:ascii="Times New Roman" w:hAnsi="Times New Roman" w:cs="Times New Roman"/>
          <w:i/>
          <w:iCs/>
          <w:sz w:val="24"/>
          <w:szCs w:val="24"/>
          <w:lang w:val="en"/>
        </w:rPr>
        <w:t xml:space="preserve"> of the </w:t>
      </w:r>
      <w:r w:rsidRPr="00AB7523">
        <w:rPr>
          <w:rStyle w:val="ts-alignment-element"/>
          <w:rFonts w:ascii="Times New Roman" w:hAnsi="Times New Roman" w:cs="Times New Roman"/>
          <w:i/>
          <w:iCs/>
          <w:sz w:val="24"/>
          <w:szCs w:val="24"/>
          <w:lang w:val="en"/>
        </w:rPr>
        <w:t>implementation</w:t>
      </w:r>
      <w:r w:rsidRPr="00AB7523">
        <w:rPr>
          <w:rFonts w:ascii="Times New Roman" w:hAnsi="Times New Roman" w:cs="Times New Roman"/>
          <w:i/>
          <w:iCs/>
          <w:sz w:val="24"/>
          <w:szCs w:val="24"/>
          <w:lang w:val="en"/>
        </w:rPr>
        <w:t xml:space="preserve"> of </w:t>
      </w:r>
      <w:r w:rsidRPr="00AB7523">
        <w:rPr>
          <w:rStyle w:val="ts-alignment-element"/>
          <w:rFonts w:ascii="Times New Roman" w:hAnsi="Times New Roman" w:cs="Times New Roman"/>
          <w:i/>
          <w:iCs/>
          <w:sz w:val="24"/>
          <w:szCs w:val="24"/>
          <w:lang w:val="en"/>
        </w:rPr>
        <w:t>the</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certification</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of</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hajj</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manasik</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supervisors</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run</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optimally.</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In</w:t>
      </w:r>
      <w:r w:rsidRPr="00AB7523">
        <w:rPr>
          <w:rFonts w:ascii="Times New Roman" w:hAnsi="Times New Roman" w:cs="Times New Roman"/>
          <w:i/>
          <w:iCs/>
          <w:sz w:val="24"/>
          <w:szCs w:val="24"/>
          <w:lang w:val="en"/>
        </w:rPr>
        <w:t xml:space="preserve"> the </w:t>
      </w:r>
      <w:r w:rsidRPr="00AB7523">
        <w:rPr>
          <w:rStyle w:val="ts-alignment-element"/>
          <w:rFonts w:ascii="Times New Roman" w:hAnsi="Times New Roman" w:cs="Times New Roman"/>
          <w:i/>
          <w:iCs/>
          <w:sz w:val="24"/>
          <w:szCs w:val="24"/>
          <w:lang w:val="en"/>
        </w:rPr>
        <w:t>value</w:t>
      </w:r>
      <w:r w:rsidRPr="00AB7523">
        <w:rPr>
          <w:rFonts w:ascii="Times New Roman" w:hAnsi="Times New Roman" w:cs="Times New Roman"/>
          <w:i/>
          <w:iCs/>
          <w:sz w:val="24"/>
          <w:szCs w:val="24"/>
          <w:lang w:val="en"/>
        </w:rPr>
        <w:t xml:space="preserve"> of the </w:t>
      </w:r>
      <w:r w:rsidRPr="00AB7523">
        <w:rPr>
          <w:rStyle w:val="ts-alignment-element"/>
          <w:rFonts w:ascii="Times New Roman" w:hAnsi="Times New Roman" w:cs="Times New Roman"/>
          <w:i/>
          <w:iCs/>
          <w:sz w:val="24"/>
          <w:szCs w:val="24"/>
          <w:lang w:val="en"/>
        </w:rPr>
        <w:t>appointment</w:t>
      </w:r>
      <w:r w:rsidRPr="00AB7523">
        <w:rPr>
          <w:rFonts w:ascii="Times New Roman" w:hAnsi="Times New Roman" w:cs="Times New Roman"/>
          <w:i/>
          <w:iCs/>
          <w:sz w:val="24"/>
          <w:szCs w:val="24"/>
          <w:lang w:val="en"/>
        </w:rPr>
        <w:t xml:space="preserve"> of </w:t>
      </w:r>
      <w:r w:rsidRPr="00AB7523">
        <w:rPr>
          <w:rStyle w:val="ts-alignment-element"/>
          <w:rFonts w:ascii="Times New Roman" w:hAnsi="Times New Roman" w:cs="Times New Roman"/>
          <w:i/>
          <w:iCs/>
          <w:sz w:val="24"/>
          <w:szCs w:val="24"/>
          <w:lang w:val="en"/>
        </w:rPr>
        <w:t>assessors</w:t>
      </w:r>
      <w:r w:rsidRPr="00AB7523">
        <w:rPr>
          <w:rFonts w:ascii="Times New Roman" w:hAnsi="Times New Roman" w:cs="Times New Roman"/>
          <w:i/>
          <w:iCs/>
          <w:sz w:val="24"/>
          <w:szCs w:val="24"/>
          <w:lang w:val="en"/>
        </w:rPr>
        <w:t xml:space="preserve"> who </w:t>
      </w:r>
      <w:r w:rsidRPr="00AB7523">
        <w:rPr>
          <w:rStyle w:val="ts-alignment-element"/>
          <w:rFonts w:ascii="Times New Roman" w:hAnsi="Times New Roman" w:cs="Times New Roman"/>
          <w:i/>
          <w:iCs/>
          <w:sz w:val="24"/>
          <w:szCs w:val="24"/>
          <w:lang w:val="en"/>
        </w:rPr>
        <w:t>meet</w:t>
      </w:r>
      <w:r w:rsidRPr="00AB7523">
        <w:rPr>
          <w:rFonts w:ascii="Times New Roman" w:hAnsi="Times New Roman" w:cs="Times New Roman"/>
          <w:i/>
          <w:iCs/>
          <w:sz w:val="24"/>
          <w:szCs w:val="24"/>
          <w:lang w:val="en"/>
        </w:rPr>
        <w:t xml:space="preserve"> the </w:t>
      </w:r>
      <w:r w:rsidRPr="00AB7523">
        <w:rPr>
          <w:rStyle w:val="ts-alignment-element"/>
          <w:rFonts w:ascii="Times New Roman" w:hAnsi="Times New Roman" w:cs="Times New Roman"/>
          <w:i/>
          <w:iCs/>
          <w:sz w:val="24"/>
          <w:szCs w:val="24"/>
          <w:lang w:val="en"/>
        </w:rPr>
        <w:t>criteria</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qualified</w:t>
      </w:r>
      <w:r w:rsidRPr="00AB7523">
        <w:rPr>
          <w:rFonts w:ascii="Times New Roman" w:hAnsi="Times New Roman" w:cs="Times New Roman"/>
          <w:i/>
          <w:iCs/>
          <w:sz w:val="24"/>
          <w:szCs w:val="24"/>
          <w:lang w:val="en"/>
        </w:rPr>
        <w:t xml:space="preserve"> in the </w:t>
      </w:r>
      <w:r w:rsidRPr="00AB7523">
        <w:rPr>
          <w:rStyle w:val="ts-alignment-element"/>
          <w:rFonts w:ascii="Times New Roman" w:hAnsi="Times New Roman" w:cs="Times New Roman"/>
          <w:i/>
          <w:iCs/>
          <w:sz w:val="24"/>
          <w:szCs w:val="24"/>
          <w:lang w:val="en"/>
        </w:rPr>
        <w:t>science</w:t>
      </w:r>
      <w:r w:rsidRPr="00AB7523">
        <w:rPr>
          <w:rFonts w:ascii="Times New Roman" w:hAnsi="Times New Roman" w:cs="Times New Roman"/>
          <w:i/>
          <w:iCs/>
          <w:sz w:val="24"/>
          <w:szCs w:val="24"/>
          <w:lang w:val="en"/>
        </w:rPr>
        <w:t xml:space="preserve"> of </w:t>
      </w:r>
      <w:r w:rsidRPr="00AB7523">
        <w:rPr>
          <w:rStyle w:val="ts-alignment-element"/>
          <w:rFonts w:ascii="Times New Roman" w:hAnsi="Times New Roman" w:cs="Times New Roman"/>
          <w:i/>
          <w:iCs/>
          <w:sz w:val="24"/>
          <w:szCs w:val="24"/>
          <w:lang w:val="en"/>
        </w:rPr>
        <w:t>the</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field</w:t>
      </w:r>
      <w:r w:rsidRPr="00AB7523">
        <w:rPr>
          <w:rFonts w:ascii="Times New Roman" w:hAnsi="Times New Roman" w:cs="Times New Roman"/>
          <w:i/>
          <w:iCs/>
          <w:sz w:val="24"/>
          <w:szCs w:val="24"/>
          <w:lang w:val="en"/>
        </w:rPr>
        <w:t xml:space="preserve"> of </w:t>
      </w:r>
      <w:r w:rsidRPr="00AB7523">
        <w:rPr>
          <w:rStyle w:val="ts-alignment-element"/>
          <w:rFonts w:ascii="Times New Roman" w:hAnsi="Times New Roman" w:cs="Times New Roman"/>
          <w:i/>
          <w:iCs/>
          <w:sz w:val="24"/>
          <w:szCs w:val="24"/>
          <w:lang w:val="en"/>
        </w:rPr>
        <w:t>study</w:t>
      </w:r>
      <w:r w:rsidRPr="00AB7523">
        <w:rPr>
          <w:rFonts w:ascii="Times New Roman" w:hAnsi="Times New Roman" w:cs="Times New Roman"/>
          <w:i/>
          <w:iCs/>
          <w:sz w:val="24"/>
          <w:szCs w:val="24"/>
          <w:lang w:val="en"/>
        </w:rPr>
        <w:t xml:space="preserve">, participants </w:t>
      </w:r>
      <w:r w:rsidRPr="00AB7523">
        <w:rPr>
          <w:rStyle w:val="ts-alignment-element"/>
          <w:rFonts w:ascii="Times New Roman" w:hAnsi="Times New Roman" w:cs="Times New Roman"/>
          <w:i/>
          <w:iCs/>
          <w:sz w:val="24"/>
          <w:szCs w:val="24"/>
          <w:lang w:val="en"/>
        </w:rPr>
        <w:t>who</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have</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received</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recommendations</w:t>
      </w:r>
      <w:r w:rsidRPr="00AB7523">
        <w:rPr>
          <w:rFonts w:ascii="Times New Roman" w:hAnsi="Times New Roman" w:cs="Times New Roman"/>
          <w:i/>
          <w:iCs/>
          <w:sz w:val="24"/>
          <w:szCs w:val="24"/>
          <w:lang w:val="en"/>
        </w:rPr>
        <w:t xml:space="preserve"> and </w:t>
      </w:r>
      <w:r w:rsidRPr="00AB7523">
        <w:rPr>
          <w:rStyle w:val="ts-alignment-element"/>
          <w:rFonts w:ascii="Times New Roman" w:hAnsi="Times New Roman" w:cs="Times New Roman"/>
          <w:i/>
          <w:iCs/>
          <w:sz w:val="24"/>
          <w:szCs w:val="24"/>
          <w:lang w:val="en"/>
        </w:rPr>
        <w:t>can</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take</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part</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in</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certification</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activities</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well,</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and</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the</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final</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score</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of</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participants</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increases.</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Thus</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the</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implementation</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of</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certification</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can</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be</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said</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to</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be</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optimal</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as</w:t>
      </w:r>
      <w:r w:rsidRPr="00AB7523">
        <w:rPr>
          <w:rFonts w:ascii="Times New Roman" w:hAnsi="Times New Roman" w:cs="Times New Roman"/>
          <w:i/>
          <w:iCs/>
          <w:sz w:val="24"/>
          <w:szCs w:val="24"/>
          <w:lang w:val="en"/>
        </w:rPr>
        <w:t xml:space="preserve"> </w:t>
      </w:r>
      <w:r w:rsidRPr="00AB7523">
        <w:rPr>
          <w:rStyle w:val="ts-alignment-element"/>
          <w:rFonts w:ascii="Times New Roman" w:hAnsi="Times New Roman" w:cs="Times New Roman"/>
          <w:i/>
          <w:iCs/>
          <w:sz w:val="24"/>
          <w:szCs w:val="24"/>
          <w:lang w:val="en"/>
        </w:rPr>
        <w:t>planned.</w:t>
      </w:r>
    </w:p>
    <w:p w14:paraId="35561F7F" w14:textId="77777777" w:rsidR="00670F94" w:rsidRPr="0041039A" w:rsidRDefault="00670F94" w:rsidP="00670F94">
      <w:pPr>
        <w:widowControl w:val="0"/>
        <w:pBdr>
          <w:top w:val="nil"/>
          <w:left w:val="nil"/>
          <w:bottom w:val="nil"/>
          <w:right w:val="nil"/>
          <w:between w:val="nil"/>
        </w:pBdr>
        <w:spacing w:line="240" w:lineRule="auto"/>
        <w:ind w:left="1276" w:hanging="1276"/>
        <w:rPr>
          <w:rFonts w:ascii="Garamond" w:eastAsia="Garamond" w:hAnsi="Garamond" w:cs="Garamond"/>
          <w:b/>
          <w:i/>
          <w:iCs/>
          <w:color w:val="000000"/>
          <w:sz w:val="24"/>
          <w:szCs w:val="24"/>
        </w:rPr>
      </w:pPr>
      <w:r>
        <w:rPr>
          <w:rFonts w:ascii="Garamond" w:eastAsia="Garamond" w:hAnsi="Garamond" w:cs="Garamond"/>
          <w:b/>
          <w:i/>
          <w:iCs/>
          <w:color w:val="000000"/>
          <w:sz w:val="24"/>
          <w:szCs w:val="24"/>
        </w:rPr>
        <w:t>Keywords</w:t>
      </w:r>
      <w:r>
        <w:rPr>
          <w:rFonts w:ascii="Garamond" w:eastAsia="Garamond" w:hAnsi="Garamond" w:cs="Garamond"/>
          <w:b/>
          <w:color w:val="000000"/>
          <w:sz w:val="24"/>
          <w:szCs w:val="24"/>
        </w:rPr>
        <w:t xml:space="preserve"> </w:t>
      </w:r>
      <w:r>
        <w:rPr>
          <w:rFonts w:ascii="Garamond" w:eastAsia="Garamond" w:hAnsi="Garamond" w:cs="Garamond"/>
          <w:b/>
          <w:i/>
          <w:iCs/>
          <w:color w:val="000000"/>
          <w:sz w:val="24"/>
          <w:szCs w:val="24"/>
        </w:rPr>
        <w:t>:</w:t>
      </w:r>
      <w:r>
        <w:rPr>
          <w:rFonts w:ascii="Garamond" w:eastAsia="Garamond" w:hAnsi="Garamond" w:cs="Garamond"/>
          <w:b/>
          <w:color w:val="000000"/>
          <w:sz w:val="24"/>
          <w:szCs w:val="24"/>
        </w:rPr>
        <w:t xml:space="preserve">   </w:t>
      </w:r>
      <w:r>
        <w:rPr>
          <w:rFonts w:ascii="Times New Roman" w:eastAsia="Garamond" w:hAnsi="Times New Roman" w:cs="Times New Roman"/>
          <w:bCs/>
          <w:i/>
          <w:iCs/>
          <w:color w:val="000000"/>
          <w:sz w:val="24"/>
          <w:szCs w:val="24"/>
        </w:rPr>
        <w:t xml:space="preserve">Optimization; Implementation of Certification; Hajj Manasik Supervisor; Professionalism </w:t>
      </w:r>
    </w:p>
    <w:p w14:paraId="38291E77" w14:textId="77777777" w:rsidR="00670F94" w:rsidRDefault="00670F94" w:rsidP="00D52B3D">
      <w:pPr>
        <w:widowControl w:val="0"/>
        <w:pBdr>
          <w:top w:val="nil"/>
          <w:left w:val="nil"/>
          <w:bottom w:val="nil"/>
          <w:right w:val="nil"/>
          <w:between w:val="nil"/>
        </w:pBdr>
        <w:spacing w:before="0" w:line="240" w:lineRule="auto"/>
        <w:jc w:val="both"/>
        <w:rPr>
          <w:rFonts w:ascii="Garamond" w:eastAsia="Garamond" w:hAnsi="Garamond" w:cs="Garamond"/>
          <w:i/>
          <w:color w:val="000000"/>
          <w:sz w:val="24"/>
          <w:szCs w:val="24"/>
        </w:rPr>
      </w:pPr>
    </w:p>
    <w:p w14:paraId="6F143133" w14:textId="77777777" w:rsidR="00825C0E" w:rsidRDefault="00825C0E" w:rsidP="00825C0E">
      <w:pPr>
        <w:rPr>
          <w:rFonts w:ascii="Times New Roman" w:hAnsi="Times New Roman" w:cs="Times New Roman"/>
          <w:b/>
          <w:bCs/>
          <w:sz w:val="24"/>
          <w:szCs w:val="24"/>
        </w:rPr>
      </w:pPr>
      <w:r>
        <w:rPr>
          <w:rFonts w:ascii="Times New Roman" w:hAnsi="Times New Roman" w:cs="Times New Roman"/>
          <w:b/>
          <w:bCs/>
          <w:sz w:val="24"/>
          <w:szCs w:val="24"/>
        </w:rPr>
        <w:t>PENDAHULUAN</w:t>
      </w:r>
    </w:p>
    <w:p w14:paraId="74B05C39" w14:textId="77777777" w:rsidR="00825C0E" w:rsidRDefault="00825C0E" w:rsidP="00825C0E">
      <w:pPr>
        <w:tabs>
          <w:tab w:val="left" w:pos="660"/>
        </w:tabs>
        <w:spacing w:line="240" w:lineRule="auto"/>
        <w:jc w:val="both"/>
        <w:rPr>
          <w:rFonts w:ascii="Times New Roman" w:hAnsi="Times New Roman" w:cs="Times New Roman"/>
          <w:sz w:val="24"/>
          <w:szCs w:val="24"/>
        </w:rPr>
      </w:pPr>
      <w:r>
        <w:rPr>
          <w:rFonts w:ascii="Times New Roman" w:hAnsi="Times New Roman" w:cs="Times New Roman"/>
          <w:sz w:val="24"/>
          <w:szCs w:val="24"/>
        </w:rPr>
        <w:t>Ibadah haji merupakan rukun islam kelima yang wajib dilaksanakan sekali seumur hidup bagi setiap muslim yang telah memiliki kemampuan finansial dan kesehatan yang sering disebut istitha’ah maliah dan istitha’ah badaniah, serta adanya jaminan keamanan selama dalam perjalanan dan dalam pelaksanaan ibadah haji. Hal ini sejalan dengan firman Allah Swt, dalam Al Qur'an Surah Al-Imran ayat 97, Allah berfirman:</w:t>
      </w:r>
    </w:p>
    <w:p w14:paraId="2CCEE9B9" w14:textId="77777777" w:rsidR="00825C0E" w:rsidRDefault="00825C0E" w:rsidP="00825C0E">
      <w:pPr>
        <w:spacing w:line="240" w:lineRule="auto"/>
        <w:jc w:val="right"/>
        <w:rPr>
          <w:rFonts w:ascii="Times New Roman" w:hAnsi="Times New Roman" w:cs="Times New Roman"/>
          <w:sz w:val="28"/>
        </w:rPr>
      </w:pPr>
      <w:r>
        <w:rPr>
          <w:rFonts w:ascii="Times New Roman" w:hAnsi="Times New Roman" w:cs="Times New Roman"/>
          <w:sz w:val="28"/>
          <w:rtl/>
        </w:rPr>
        <w:t>وَلِلَّهِ عَلَى ٱلنَّاسِ حِجُّ ٱلْبَيْتِ مَنِ ٱسْتَطَاعَ إِلَيْهِ سَبِيلًا ۚ وَمَن كَفَرَ فَإِنَّ ٱللَّهَ غَنِىٌّ عَنِ ٱلْعَٰلَمِينَ</w:t>
      </w:r>
    </w:p>
    <w:p w14:paraId="18E93128" w14:textId="77777777" w:rsidR="00825C0E" w:rsidRDefault="00825C0E" w:rsidP="00BE54A4">
      <w:pPr>
        <w:spacing w:line="240" w:lineRule="auto"/>
        <w:ind w:left="567"/>
        <w:jc w:val="both"/>
        <w:rPr>
          <w:rFonts w:ascii="Times New Roman" w:hAnsi="Times New Roman" w:cs="Times New Roman"/>
          <w:i/>
          <w:iCs/>
          <w:sz w:val="24"/>
          <w:szCs w:val="24"/>
        </w:rPr>
      </w:pPr>
      <w:r>
        <w:rPr>
          <w:rFonts w:ascii="Times New Roman" w:hAnsi="Times New Roman" w:cs="Times New Roman"/>
          <w:i/>
          <w:iCs/>
          <w:sz w:val="24"/>
          <w:szCs w:val="24"/>
        </w:rPr>
        <w:t xml:space="preserve">“Mengerjakan haji adalah kewajiban manusia terhadap Allah, yaitu (bagi) orang yang sanggup mengadakan perjalanan ke Baitullah. Barangsiapa mengingkari (kewajiban </w:t>
      </w:r>
      <w:r>
        <w:rPr>
          <w:rFonts w:ascii="Times New Roman" w:hAnsi="Times New Roman" w:cs="Times New Roman"/>
          <w:i/>
          <w:iCs/>
          <w:sz w:val="24"/>
          <w:szCs w:val="24"/>
        </w:rPr>
        <w:tab/>
        <w:t>haji), maka sesungguhnya Allah Maha Kaya (tidak memerlukan sesuatu) dari semesta alam.”</w:t>
      </w:r>
    </w:p>
    <w:p w14:paraId="450F81EE" w14:textId="77777777" w:rsidR="00825C0E" w:rsidRDefault="00825C0E" w:rsidP="00825C0E">
      <w:pPr>
        <w:tabs>
          <w:tab w:val="center" w:pos="284"/>
        </w:tabs>
        <w:spacing w:line="240" w:lineRule="auto"/>
        <w:jc w:val="both"/>
      </w:pPr>
      <w:r>
        <w:rPr>
          <w:rFonts w:ascii="Times New Roman" w:hAnsi="Times New Roman" w:cs="Times New Roman"/>
          <w:sz w:val="24"/>
          <w:szCs w:val="24"/>
        </w:rPr>
        <w:tab/>
        <w:t xml:space="preserve">Selanjutnya dikemukakan dalam Surah Al-Baqarah ayat 196, Allah berfirman: </w:t>
      </w:r>
    </w:p>
    <w:p w14:paraId="7EF85C5A" w14:textId="77777777" w:rsidR="00825C0E" w:rsidRDefault="00825C0E" w:rsidP="00825C0E">
      <w:pPr>
        <w:spacing w:line="240" w:lineRule="auto"/>
        <w:jc w:val="right"/>
        <w:rPr>
          <w:sz w:val="28"/>
          <w:rtl/>
        </w:rPr>
      </w:pPr>
      <w:r>
        <w:rPr>
          <w:rFonts w:hint="cs"/>
          <w:sz w:val="28"/>
          <w:rtl/>
        </w:rPr>
        <w:lastRenderedPageBreak/>
        <w:t>وَأَتِمُّوا۟ ٱلْحَجَّ وَٱلْعُمْرَةَ لِلَّه</w:t>
      </w:r>
    </w:p>
    <w:p w14:paraId="18FBE12F" w14:textId="77777777" w:rsidR="00825C0E" w:rsidRDefault="00825C0E" w:rsidP="00BE54A4">
      <w:pPr>
        <w:spacing w:line="240" w:lineRule="auto"/>
        <w:ind w:leftChars="257" w:left="565" w:firstLine="1"/>
        <w:jc w:val="both"/>
        <w:rPr>
          <w:rFonts w:ascii="Times New Roman" w:hAnsi="Times New Roman" w:cs="Times New Roman"/>
          <w:i/>
          <w:iCs/>
          <w:sz w:val="24"/>
          <w:szCs w:val="24"/>
        </w:rPr>
      </w:pPr>
      <w:r>
        <w:rPr>
          <w:rFonts w:ascii="Times New Roman" w:hAnsi="Times New Roman" w:cs="Times New Roman"/>
          <w:i/>
          <w:iCs/>
          <w:sz w:val="24"/>
          <w:szCs w:val="24"/>
          <w:lang w:bidi="ar-DZ"/>
        </w:rPr>
        <w:t>"Dan sempurnakanlah ibadah haji dan umrah karena Allah."</w:t>
      </w:r>
    </w:p>
    <w:p w14:paraId="11FA7E8D" w14:textId="77777777" w:rsidR="00825C0E" w:rsidRDefault="00825C0E" w:rsidP="00825C0E">
      <w:pPr>
        <w:tabs>
          <w:tab w:val="left" w:pos="426"/>
        </w:tabs>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Bagi masyarakat Indonesia ibadah haji merupakan puncak</w:t>
      </w:r>
      <w:r>
        <w:rPr>
          <w:rFonts w:ascii="Times New Roman" w:hAnsi="Times New Roman" w:cs="Times New Roman"/>
          <w:color w:val="FFFFFF" w:themeColor="background1"/>
          <w:sz w:val="24"/>
          <w:szCs w:val="24"/>
        </w:rPr>
        <w:t>k</w:t>
      </w:r>
      <w:r>
        <w:rPr>
          <w:rFonts w:ascii="Times New Roman" w:hAnsi="Times New Roman" w:cs="Times New Roman"/>
          <w:sz w:val="24"/>
          <w:szCs w:val="24"/>
        </w:rPr>
        <w:t>dari segala</w:t>
      </w:r>
      <w:r>
        <w:rPr>
          <w:rFonts w:ascii="Times New Roman" w:hAnsi="Times New Roman" w:cs="Times New Roman"/>
          <w:color w:val="FFFFFF" w:themeColor="background1"/>
          <w:sz w:val="24"/>
          <w:szCs w:val="24"/>
        </w:rPr>
        <w:t>a</w:t>
      </w:r>
      <w:r>
        <w:rPr>
          <w:rFonts w:ascii="Times New Roman" w:hAnsi="Times New Roman" w:cs="Times New Roman"/>
          <w:sz w:val="24"/>
          <w:szCs w:val="24"/>
        </w:rPr>
        <w:t>ibadah yang dilaksanakan sebagi bentuk ketaatan dan penyempurna</w:t>
      </w:r>
      <w:r>
        <w:rPr>
          <w:rFonts w:ascii="Times New Roman" w:hAnsi="Times New Roman" w:cs="Times New Roman"/>
          <w:color w:val="FFFFFF" w:themeColor="background1"/>
          <w:sz w:val="24"/>
          <w:szCs w:val="24"/>
        </w:rPr>
        <w:t>a</w:t>
      </w:r>
      <w:r>
        <w:rPr>
          <w:rFonts w:ascii="Times New Roman" w:hAnsi="Times New Roman" w:cs="Times New Roman"/>
          <w:sz w:val="24"/>
          <w:szCs w:val="24"/>
        </w:rPr>
        <w:t>keimanan seorang hamba. Tak hanya itu, ibadah haji begitu dihendaki oleh umat muslim di Indonesia. Hal ini didasari antusiasme umat muslim yang berkeinginan melaksanakan ibadah haji ke Baitullah terus meningkat setiap tahunnya, menjadikan penyelenggaraan haji bersifat masal yang membutuhkan peran dan keikutsertaan dari berbagai lembaga</w:t>
      </w:r>
      <w:r>
        <w:rPr>
          <w:rFonts w:ascii="Times New Roman" w:hAnsi="Times New Roman" w:cs="Times New Roman"/>
          <w:color w:val="FFFFFF" w:themeColor="background1"/>
          <w:sz w:val="24"/>
          <w:szCs w:val="24"/>
        </w:rPr>
        <w:t>a</w:t>
      </w:r>
      <w:r>
        <w:rPr>
          <w:rFonts w:ascii="Times New Roman" w:hAnsi="Times New Roman" w:cs="Times New Roman"/>
          <w:sz w:val="24"/>
          <w:szCs w:val="24"/>
        </w:rPr>
        <w:t xml:space="preserve">terkait, yaitu kementerian/lembaga terkait, unsur masyarakat yang direpresentasikan oleh PPIU, PIHK, KBIHU, dan pemerintah kerajaan Arab Saudi. </w:t>
      </w:r>
    </w:p>
    <w:p w14:paraId="51D59CB8" w14:textId="77777777" w:rsidR="00825C0E" w:rsidRPr="003B351C" w:rsidRDefault="00825C0E" w:rsidP="00825C0E">
      <w:pPr>
        <w:tabs>
          <w:tab w:val="left" w:pos="426"/>
        </w:tabs>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Penyelenggaraan ibadah haji ialah seluruh rangkaian proses ibadah haji yang mencakup perencanaan, pengorganisasian, pengelolaan, pelayanan, dan pengawasan pelaksanaan ibadah bagi jamaah haji dengan maksud menggapai tujuan agar terciptanya ibadah haji yang aman, lancar, nyaman dan tertib mulai dari keberangkatan, saat di perjalanan, selama berada di Arab Saudi sampai dengan jamaah haji kembali pulang ke tanah air. Dalam hal ini pemerintah melaksanakan penyelenggaraan ibadah haji Indonesia yang sesuai dengan amanat Undang-Undang RI Nomor 8 Tahun 2019 tentang Penyelenggaraan Ibadah Haji dan Umrah.</w:t>
      </w:r>
      <w:sdt>
        <w:sdtPr>
          <w:rPr>
            <w:rFonts w:ascii="Times New Roman" w:hAnsi="Times New Roman" w:cs="Times New Roman"/>
          </w:rPr>
          <w:id w:val="410279888"/>
          <w:citation/>
        </w:sdtPr>
        <w:sdtContent>
          <w:r w:rsidRPr="0072756D">
            <w:rPr>
              <w:rFonts w:ascii="Times New Roman" w:hAnsi="Times New Roman" w:cs="Times New Roman"/>
            </w:rPr>
            <w:fldChar w:fldCharType="begin"/>
          </w:r>
          <w:r w:rsidRPr="0072756D">
            <w:rPr>
              <w:rFonts w:ascii="Times New Roman" w:hAnsi="Times New Roman" w:cs="Times New Roman"/>
            </w:rPr>
            <w:instrText xml:space="preserve"> CITATION Kar16 \l 1057 </w:instrText>
          </w:r>
          <w:r w:rsidRPr="0072756D">
            <w:rPr>
              <w:rFonts w:ascii="Times New Roman" w:hAnsi="Times New Roman" w:cs="Times New Roman"/>
            </w:rPr>
            <w:fldChar w:fldCharType="separate"/>
          </w:r>
          <w:r w:rsidRPr="0072756D">
            <w:rPr>
              <w:rFonts w:ascii="Times New Roman" w:hAnsi="Times New Roman" w:cs="Times New Roman"/>
              <w:noProof/>
            </w:rPr>
            <w:t xml:space="preserve"> (Kartono, 2016)</w:t>
          </w:r>
          <w:r w:rsidRPr="0072756D">
            <w:rPr>
              <w:rFonts w:ascii="Times New Roman" w:hAnsi="Times New Roman" w:cs="Times New Roman"/>
            </w:rPr>
            <w:fldChar w:fldCharType="end"/>
          </w:r>
        </w:sdtContent>
      </w:sdt>
    </w:p>
    <w:p w14:paraId="0AEA3336" w14:textId="77777777" w:rsidR="00825C0E" w:rsidRDefault="00825C0E" w:rsidP="00825C0E">
      <w:pPr>
        <w:tabs>
          <w:tab w:val="left" w:pos="426"/>
        </w:tabs>
        <w:spacing w:line="240" w:lineRule="auto"/>
        <w:ind w:firstLine="567"/>
        <w:jc w:val="both"/>
        <w:rPr>
          <w:rFonts w:ascii="Times New Roman" w:hAnsi="Times New Roman" w:cs="Times New Roman"/>
          <w:sz w:val="24"/>
          <w:szCs w:val="24"/>
        </w:rPr>
      </w:pPr>
      <w:r w:rsidRPr="00BC3911">
        <w:rPr>
          <w:rFonts w:ascii="Times New Roman" w:hAnsi="Times New Roman" w:cs="Times New Roman"/>
          <w:color w:val="000000" w:themeColor="text1"/>
          <w:sz w:val="24"/>
          <w:szCs w:val="24"/>
        </w:rPr>
        <w:t xml:space="preserve">Dalam rangka meningkatkan kualitas pelayanan ibadah haji dan sesuai dengan Peraturan Menteri Agama Nomor 14 Tahun 2012 yang diubah dengan PMA Nomor 29 Tahun 2015, Pasal 15 (1) menyatakan, pemerintah wajib memberikan bimbingan kepada jamaah haji sejak sebelum keberangkatan, selama dalam perjalanan, dan selama berada di Arab Saudi. </w:t>
      </w:r>
      <w:r>
        <w:rPr>
          <w:rFonts w:ascii="Times New Roman" w:hAnsi="Times New Roman" w:cs="Times New Roman"/>
          <w:color w:val="000000" w:themeColor="text1"/>
          <w:sz w:val="24"/>
          <w:szCs w:val="24"/>
        </w:rPr>
        <w:t>Bimbingan</w:t>
      </w:r>
      <w:r>
        <w:rPr>
          <w:rFonts w:ascii="Times New Roman" w:hAnsi="Times New Roman" w:cs="Times New Roman"/>
          <w:color w:val="FFFFFF" w:themeColor="background1"/>
          <w:sz w:val="24"/>
          <w:szCs w:val="24"/>
        </w:rPr>
        <w:t>n</w:t>
      </w:r>
      <w:r>
        <w:rPr>
          <w:rFonts w:ascii="Times New Roman" w:hAnsi="Times New Roman" w:cs="Times New Roman"/>
          <w:color w:val="000000" w:themeColor="text1"/>
          <w:sz w:val="24"/>
          <w:szCs w:val="24"/>
        </w:rPr>
        <w:t>sebelum keberangkatan dilakukan bagi jamaah yang berhak melunasi BPIH dalam tahun berjalan. Bimbingan jamaah haji diarahkan</w:t>
      </w:r>
      <w:r>
        <w:rPr>
          <w:rFonts w:ascii="Times New Roman" w:hAnsi="Times New Roman" w:cs="Times New Roman"/>
          <w:color w:val="FFFFFF" w:themeColor="background1"/>
          <w:sz w:val="24"/>
          <w:szCs w:val="24"/>
        </w:rPr>
        <w:t>n</w:t>
      </w:r>
      <w:r>
        <w:rPr>
          <w:rFonts w:ascii="Times New Roman" w:hAnsi="Times New Roman" w:cs="Times New Roman"/>
          <w:color w:val="000000" w:themeColor="text1"/>
          <w:sz w:val="24"/>
          <w:szCs w:val="24"/>
        </w:rPr>
        <w:t>pada pembentukan jamaah haji mandiri, yaitu kemandirian dalam melaksanakan ibadah</w:t>
      </w:r>
      <w:r>
        <w:rPr>
          <w:rFonts w:ascii="Times New Roman" w:hAnsi="Times New Roman" w:cs="Times New Roman"/>
          <w:color w:val="FFFFFF" w:themeColor="background1"/>
          <w:sz w:val="24"/>
          <w:szCs w:val="24"/>
        </w:rPr>
        <w:t>h</w:t>
      </w:r>
      <w:r>
        <w:rPr>
          <w:rFonts w:ascii="Times New Roman" w:hAnsi="Times New Roman" w:cs="Times New Roman"/>
          <w:color w:val="000000" w:themeColor="text1"/>
          <w:sz w:val="24"/>
          <w:szCs w:val="24"/>
        </w:rPr>
        <w:t>maupun perjalanan haji. Dengan kemandirian tersebut, jamaah haji dapat menjalankan ibadah haji yang makbul</w:t>
      </w:r>
      <w:r>
        <w:rPr>
          <w:rFonts w:ascii="Times New Roman" w:hAnsi="Times New Roman" w:cs="Times New Roman"/>
          <w:color w:val="FFFFFF" w:themeColor="background1"/>
          <w:sz w:val="24"/>
          <w:szCs w:val="24"/>
        </w:rPr>
        <w:t>l</w:t>
      </w:r>
      <w:r>
        <w:rPr>
          <w:rFonts w:ascii="Times New Roman" w:hAnsi="Times New Roman" w:cs="Times New Roman"/>
          <w:color w:val="000000" w:themeColor="text1"/>
          <w:sz w:val="24"/>
          <w:szCs w:val="24"/>
        </w:rPr>
        <w:t xml:space="preserve">dan mencapai kemabruran. </w:t>
      </w:r>
    </w:p>
    <w:p w14:paraId="55BB5577" w14:textId="77777777" w:rsidR="00825C0E" w:rsidRDefault="00825C0E" w:rsidP="00825C0E">
      <w:pPr>
        <w:tabs>
          <w:tab w:val="left" w:pos="426"/>
        </w:tabs>
        <w:spacing w:line="240" w:lineRule="auto"/>
        <w:ind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Kebutuhan adanya pembimbing ibadah yang profesional dan kompeten dalam bidangnya akan menunjang pembentukan jamaah sehingga terbentuklah jamaah haji yang mandiri. Dalam upaya mewujudkannya, Dirjen Penyelenggaraan Haji dan Umrah berkerjasama</w:t>
      </w:r>
      <w:r>
        <w:rPr>
          <w:rFonts w:ascii="Times New Roman" w:hAnsi="Times New Roman" w:cs="Times New Roman"/>
          <w:color w:val="FFFFFF" w:themeColor="background1"/>
          <w:sz w:val="24"/>
          <w:szCs w:val="24"/>
        </w:rPr>
        <w:t>a</w:t>
      </w:r>
      <w:r>
        <w:rPr>
          <w:rFonts w:ascii="Times New Roman" w:hAnsi="Times New Roman" w:cs="Times New Roman"/>
          <w:color w:val="000000" w:themeColor="text1"/>
          <w:sz w:val="24"/>
          <w:szCs w:val="24"/>
        </w:rPr>
        <w:t xml:space="preserve">dengan beberapa Perguruan </w:t>
      </w:r>
      <w:r>
        <w:rPr>
          <w:rFonts w:ascii="Times New Roman" w:hAnsi="Times New Roman" w:cs="Times New Roman"/>
          <w:color w:val="000000" w:themeColor="text1"/>
          <w:sz w:val="24"/>
          <w:szCs w:val="24"/>
        </w:rPr>
        <w:lastRenderedPageBreak/>
        <w:t>Tinggi UIN/IAIN, dalam melaksanakan pelatihan</w:t>
      </w:r>
      <w:r>
        <w:rPr>
          <w:rFonts w:ascii="Times New Roman" w:hAnsi="Times New Roman" w:cs="Times New Roman"/>
          <w:color w:val="FFFFFF" w:themeColor="background1"/>
          <w:sz w:val="24"/>
          <w:szCs w:val="24"/>
        </w:rPr>
        <w:t>n</w:t>
      </w:r>
      <w:r>
        <w:rPr>
          <w:rFonts w:ascii="Times New Roman" w:hAnsi="Times New Roman" w:cs="Times New Roman"/>
          <w:color w:val="000000" w:themeColor="text1"/>
          <w:sz w:val="24"/>
          <w:szCs w:val="24"/>
        </w:rPr>
        <w:t>sertifikasi bagi pembimbing manasik haji.</w:t>
      </w:r>
      <w:sdt>
        <w:sdtPr>
          <w:rPr>
            <w:rFonts w:ascii="Times New Roman" w:hAnsi="Times New Roman" w:cs="Times New Roman"/>
            <w:color w:val="000000" w:themeColor="text1"/>
            <w:sz w:val="24"/>
            <w:szCs w:val="24"/>
          </w:rPr>
          <w:id w:val="148635492"/>
          <w:citation/>
        </w:sdtPr>
        <w:sdtEndPr>
          <w:rPr>
            <w:sz w:val="22"/>
            <w:szCs w:val="22"/>
          </w:rPr>
        </w:sdtEndPr>
        <w:sdtContent>
          <w:r w:rsidRPr="0072756D">
            <w:rPr>
              <w:rFonts w:ascii="Times New Roman" w:hAnsi="Times New Roman" w:cs="Times New Roman"/>
              <w:color w:val="000000" w:themeColor="text1"/>
            </w:rPr>
            <w:fldChar w:fldCharType="begin"/>
          </w:r>
          <w:r w:rsidRPr="0072756D">
            <w:rPr>
              <w:rFonts w:ascii="Times New Roman" w:hAnsi="Times New Roman" w:cs="Times New Roman"/>
              <w:color w:val="000000" w:themeColor="text1"/>
            </w:rPr>
            <w:instrText xml:space="preserve"> CITATION RIK20 \l 1057 </w:instrText>
          </w:r>
          <w:r w:rsidRPr="0072756D">
            <w:rPr>
              <w:rFonts w:ascii="Times New Roman" w:hAnsi="Times New Roman" w:cs="Times New Roman"/>
              <w:color w:val="000000" w:themeColor="text1"/>
            </w:rPr>
            <w:fldChar w:fldCharType="separate"/>
          </w:r>
          <w:r w:rsidRPr="0072756D">
            <w:rPr>
              <w:rFonts w:ascii="Times New Roman" w:hAnsi="Times New Roman" w:cs="Times New Roman"/>
              <w:noProof/>
              <w:color w:val="000000" w:themeColor="text1"/>
            </w:rPr>
            <w:t xml:space="preserve"> (RI, 2020)</w:t>
          </w:r>
          <w:r w:rsidRPr="0072756D">
            <w:rPr>
              <w:rFonts w:ascii="Times New Roman" w:hAnsi="Times New Roman" w:cs="Times New Roman"/>
              <w:color w:val="000000" w:themeColor="text1"/>
            </w:rPr>
            <w:fldChar w:fldCharType="end"/>
          </w:r>
        </w:sdtContent>
      </w:sdt>
      <w:r>
        <w:rPr>
          <w:rFonts w:ascii="Times New Roman" w:hAnsi="Times New Roman" w:cs="Times New Roman"/>
          <w:color w:val="000000" w:themeColor="text1"/>
          <w:sz w:val="24"/>
          <w:szCs w:val="24"/>
        </w:rPr>
        <w:t xml:space="preserve"> Pelaksanaan program ini berdasarkan Keputusan Direktur Jenderal Penyelenggaraan Haji dan Umrah Nomor: D/223 Tahun 2015 tentang Pedoman Sertifikasi Pembimbing Manasik Haji. </w:t>
      </w:r>
    </w:p>
    <w:p w14:paraId="0ECA8E93" w14:textId="77777777" w:rsidR="00825C0E" w:rsidRPr="007D6075" w:rsidRDefault="00825C0E" w:rsidP="00825C0E">
      <w:pPr>
        <w:tabs>
          <w:tab w:val="left" w:pos="426"/>
        </w:tabs>
        <w:spacing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Hal ini sejalan dengan firman Allah Swt, dalam Al-Qur’an Surah Al-An’am ayat 135, Allah berfirman: </w:t>
      </w:r>
    </w:p>
    <w:p w14:paraId="0BCC56CD" w14:textId="77777777" w:rsidR="00825C0E" w:rsidRDefault="00825C0E" w:rsidP="00BE54A4">
      <w:pPr>
        <w:spacing w:line="240" w:lineRule="auto"/>
        <w:ind w:left="567"/>
        <w:jc w:val="right"/>
        <w:rPr>
          <w:sz w:val="28"/>
        </w:rPr>
      </w:pPr>
      <w:r>
        <w:rPr>
          <w:sz w:val="28"/>
          <w:rtl/>
        </w:rPr>
        <w:t>قُلْ يَٰقَوْمِ ٱعْمَلُوا۟ عَلَىٰ مَكَانَتِكُمْ إِنِّى عَامِلٌ ۖ فَسَوْفَ تَعْلَمُونَ مَن تَكُونُ لَهُۥ عَٰقِبَةُ ٱلدَّارِ ۗ إِنَّهُۥ لَا يُفْلِحُ ٱلظَّٰلِمُونَ</w:t>
      </w:r>
    </w:p>
    <w:p w14:paraId="392AAF32" w14:textId="77777777" w:rsidR="00825C0E" w:rsidRDefault="00825C0E" w:rsidP="00BE54A4">
      <w:pPr>
        <w:spacing w:line="240" w:lineRule="auto"/>
        <w:ind w:left="567"/>
        <w:jc w:val="both"/>
        <w:rPr>
          <w:rFonts w:ascii="Times New Roman" w:hAnsi="Times New Roman" w:cs="Times New Roman"/>
          <w:i/>
          <w:iCs/>
          <w:sz w:val="24"/>
          <w:szCs w:val="24"/>
        </w:rPr>
      </w:pPr>
      <w:r>
        <w:rPr>
          <w:rFonts w:ascii="Times New Roman" w:hAnsi="Times New Roman" w:cs="Times New Roman"/>
          <w:i/>
          <w:iCs/>
          <w:sz w:val="24"/>
          <w:szCs w:val="24"/>
        </w:rPr>
        <w:t xml:space="preserve">“Hai kaumku, berbuatlah sepenuh kemampuanmu, sesungguhnya akupun berbuat (pula). Kelak kamu akan mengetahui, siapakah (di antara kita) yang akan memperoleh hasil yang baik di dunia ini. Sesungguhnya orang-orang yang zalim itu tidak akan mendapatkan keberuntungan.” </w:t>
      </w:r>
    </w:p>
    <w:p w14:paraId="574D9B81" w14:textId="77777777" w:rsidR="00BE54A4" w:rsidRDefault="00BE54A4" w:rsidP="00BE54A4">
      <w:pPr>
        <w:spacing w:before="0" w:line="240" w:lineRule="auto"/>
        <w:ind w:firstLine="426"/>
        <w:jc w:val="both"/>
        <w:rPr>
          <w:rFonts w:ascii="Times New Roman" w:eastAsia="Calibri" w:hAnsi="Times New Roman" w:cs="Times New Roman"/>
          <w:sz w:val="24"/>
          <w:szCs w:val="24"/>
          <w:lang w:eastAsia="zh-CN" w:bidi="ar"/>
        </w:rPr>
      </w:pPr>
    </w:p>
    <w:p w14:paraId="358FD7E6" w14:textId="5A179F78" w:rsidR="00825C0E" w:rsidRPr="00C348B6" w:rsidRDefault="00825C0E" w:rsidP="00BE54A4">
      <w:pPr>
        <w:spacing w:before="0" w:line="240" w:lineRule="auto"/>
        <w:jc w:val="both"/>
        <w:rPr>
          <w:rFonts w:ascii="Times New Roman" w:eastAsiaTheme="minorHAnsi" w:hAnsi="Times New Roman" w:cs="Times New Roman"/>
          <w:i/>
          <w:iCs/>
          <w:sz w:val="24"/>
          <w:szCs w:val="24"/>
          <w:rtl/>
          <w:cs/>
        </w:rPr>
      </w:pPr>
      <w:r>
        <w:rPr>
          <w:rFonts w:ascii="Times New Roman" w:eastAsia="Calibri" w:hAnsi="Times New Roman" w:cs="Times New Roman"/>
          <w:sz w:val="24"/>
          <w:szCs w:val="24"/>
          <w:lang w:eastAsia="zh-CN" w:bidi="ar"/>
        </w:rPr>
        <w:t>Selanjutnya dalam hadits riwayat Muslim, Rasulullah Saw bersabda:</w:t>
      </w:r>
      <w:sdt>
        <w:sdtPr>
          <w:rPr>
            <w:rFonts w:ascii="Times New Roman" w:eastAsia="Calibri" w:hAnsi="Times New Roman" w:cs="Times New Roman"/>
            <w:lang w:eastAsia="zh-CN" w:bidi="ar"/>
          </w:rPr>
          <w:id w:val="1784460510"/>
          <w:citation/>
        </w:sdtPr>
        <w:sdtContent>
          <w:r w:rsidRPr="004247BF">
            <w:rPr>
              <w:rFonts w:ascii="Times New Roman" w:eastAsia="Calibri" w:hAnsi="Times New Roman" w:cs="Times New Roman"/>
              <w:lang w:eastAsia="zh-CN" w:bidi="ar"/>
            </w:rPr>
            <w:fldChar w:fldCharType="begin"/>
          </w:r>
          <w:r w:rsidRPr="004247BF">
            <w:rPr>
              <w:rFonts w:ascii="Times New Roman" w:eastAsia="Calibri" w:hAnsi="Times New Roman" w:cs="Times New Roman"/>
              <w:lang w:eastAsia="zh-CN"/>
            </w:rPr>
            <w:instrText xml:space="preserve"> CITATION Had17 \l 1057 </w:instrText>
          </w:r>
          <w:r w:rsidRPr="004247BF">
            <w:rPr>
              <w:rFonts w:ascii="Times New Roman" w:eastAsia="Calibri" w:hAnsi="Times New Roman" w:cs="Times New Roman"/>
              <w:lang w:eastAsia="zh-CN" w:bidi="ar"/>
            </w:rPr>
            <w:fldChar w:fldCharType="separate"/>
          </w:r>
          <w:r w:rsidRPr="004247BF">
            <w:rPr>
              <w:rFonts w:ascii="Times New Roman" w:eastAsia="Calibri" w:hAnsi="Times New Roman" w:cs="Times New Roman"/>
              <w:noProof/>
              <w:lang w:eastAsia="zh-CN"/>
            </w:rPr>
            <w:t xml:space="preserve"> (Hadits, 2017)</w:t>
          </w:r>
          <w:r w:rsidRPr="004247BF">
            <w:rPr>
              <w:rFonts w:ascii="Times New Roman" w:eastAsia="Calibri" w:hAnsi="Times New Roman" w:cs="Times New Roman"/>
              <w:lang w:eastAsia="zh-CN" w:bidi="ar"/>
            </w:rPr>
            <w:fldChar w:fldCharType="end"/>
          </w:r>
        </w:sdtContent>
      </w:sdt>
    </w:p>
    <w:p w14:paraId="6A5A5803" w14:textId="77777777" w:rsidR="00825C0E" w:rsidRDefault="00825C0E" w:rsidP="00606A76">
      <w:pPr>
        <w:spacing w:line="240" w:lineRule="auto"/>
        <w:ind w:left="567"/>
        <w:jc w:val="right"/>
        <w:rPr>
          <w:rFonts w:ascii="Times New Roman" w:hAnsi="Times New Roman" w:cs="Times New Roman"/>
          <w:sz w:val="28"/>
        </w:rPr>
      </w:pPr>
      <w:r>
        <w:rPr>
          <w:rFonts w:ascii="Times New Roman" w:hAnsi="Times New Roman" w:cs="Times New Roman"/>
          <w:sz w:val="28"/>
        </w:rPr>
        <w:t xml:space="preserve">    </w:t>
      </w:r>
      <w:r>
        <w:rPr>
          <w:rFonts w:ascii="Times New Roman" w:hAnsi="Times New Roman" w:cs="Times New Roman"/>
          <w:sz w:val="28"/>
          <w:rtl/>
        </w:rPr>
        <w:t>عَنْ عَبْدِ اللَّهِ، قَالَ النَّبِيُّ صَلَّى اللَّهُ عَلَيْهِ وَسَلَّمَ</w:t>
      </w:r>
      <w:r>
        <w:rPr>
          <w:rFonts w:ascii="Times New Roman" w:hAnsi="Times New Roman" w:cs="Times New Roman" w:hint="cs"/>
          <w:sz w:val="28"/>
          <w:rtl/>
        </w:rPr>
        <w:t xml:space="preserve"> : </w:t>
      </w:r>
      <w:r>
        <w:rPr>
          <w:rFonts w:ascii="Times New Roman" w:hAnsi="Times New Roman" w:cs="Times New Roman"/>
          <w:sz w:val="28"/>
          <w:rtl/>
        </w:rPr>
        <w:t>كُلُّكُمْ رَاعٍ وَكُلُّكُمْ مَسْئُولٌ. فَالإمَامُ رَاعٍ وَهُوَ مَسْئُولٌ، وَالرَّجُلُ رَاعٍ عَلَى أَهْلِهِ وَهُوَ مَسْئُولٌ، وَالْمَرْأَةُ رَاعِيَةٌ عَلَى بَيْتِ زَوْجِهَا وَهِيَ مَسْئُولَةٌ، وَالْعَبْدُ رَاعٍ عَلَى مَالِ سَيِّدِهِ وَهُوَ مَسْئُولٌ. أَلاَ فَكُلُّكُمْ رَاعٍ وَكُلُّكُمْ مَسْئُولٌ.</w:t>
      </w:r>
    </w:p>
    <w:p w14:paraId="6B24AA57" w14:textId="77777777" w:rsidR="00606A76" w:rsidRDefault="00825C0E" w:rsidP="00606A76">
      <w:pPr>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Dari Abdullah, Nabi saw bersabda: </w:t>
      </w:r>
    </w:p>
    <w:p w14:paraId="4664B6EA" w14:textId="7B579CBB" w:rsidR="00825C0E" w:rsidRPr="00606A76" w:rsidRDefault="00825C0E" w:rsidP="00606A76">
      <w:pPr>
        <w:spacing w:line="240" w:lineRule="auto"/>
        <w:ind w:left="567"/>
        <w:jc w:val="both"/>
        <w:rPr>
          <w:rFonts w:ascii="Times New Roman" w:hAnsi="Times New Roman" w:cs="Times New Roman"/>
          <w:sz w:val="24"/>
          <w:szCs w:val="24"/>
        </w:rPr>
      </w:pPr>
      <w:r>
        <w:rPr>
          <w:rFonts w:ascii="Times New Roman" w:hAnsi="Times New Roman" w:cs="Times New Roman"/>
          <w:i/>
          <w:iCs/>
          <w:color w:val="000000" w:themeColor="text1"/>
          <w:sz w:val="24"/>
          <w:szCs w:val="24"/>
        </w:rPr>
        <w:t xml:space="preserve">“Setiap kalian adalah pemimpin, dan setiap kalian akan dimintai pertanggungjawabannya. Seorang imam adalah pemimpin dan akan dimintai pertanggungjawabannya. Seorang laki-laki adalah pemimpin atas keluarganya dan ia akan dimintai pertanggungjawabannya. Seorang wanita adalah pemimpin atas rumah suaminya, dan ia pun akan dimintai pertanggungjawabannya. Seorang budak juga pemimpin atas harta tuannya dan ia juga akan dimintai pertanggungjawabannya. Sungguh setiap kalian adalah pemimpin dan setiap kalian akan dimintai pertanggungjawabannya.” (H.R. Muslim). </w:t>
      </w:r>
    </w:p>
    <w:p w14:paraId="20CA0A6C" w14:textId="77777777" w:rsidR="00825C0E" w:rsidRDefault="00825C0E" w:rsidP="00825C0E">
      <w:pPr>
        <w:spacing w:line="240" w:lineRule="auto"/>
        <w:ind w:firstLine="567"/>
        <w:jc w:val="both"/>
        <w:rPr>
          <w:rFonts w:ascii="Times New Roman" w:hAnsi="Times New Roman" w:cs="Times New Roman"/>
          <w:b/>
          <w:bCs/>
          <w:i/>
          <w:iCs/>
          <w:sz w:val="24"/>
          <w:szCs w:val="24"/>
        </w:rPr>
      </w:pPr>
      <w:r>
        <w:rPr>
          <w:rFonts w:ascii="Times New Roman" w:hAnsi="Times New Roman" w:cs="Times New Roman"/>
          <w:color w:val="000000" w:themeColor="text1"/>
          <w:sz w:val="24"/>
          <w:szCs w:val="24"/>
        </w:rPr>
        <w:t>Berdasarkan rencana strategis Direktorat Jenderal Penyelenggaraan Haji dan Umrah, target</w:t>
      </w:r>
      <w:r>
        <w:rPr>
          <w:rFonts w:ascii="Times New Roman" w:hAnsi="Times New Roman" w:cs="Times New Roman"/>
          <w:color w:val="FFFFFF" w:themeColor="background1"/>
          <w:sz w:val="24"/>
          <w:szCs w:val="24"/>
        </w:rPr>
        <w:t>t</w:t>
      </w:r>
      <w:r>
        <w:rPr>
          <w:rFonts w:ascii="Times New Roman" w:hAnsi="Times New Roman" w:cs="Times New Roman"/>
          <w:color w:val="000000" w:themeColor="text1"/>
          <w:sz w:val="24"/>
          <w:szCs w:val="24"/>
        </w:rPr>
        <w:t>kebutuhan</w:t>
      </w:r>
      <w:r>
        <w:rPr>
          <w:rFonts w:ascii="Times New Roman" w:hAnsi="Times New Roman" w:cs="Times New Roman"/>
          <w:color w:val="FFFFFF" w:themeColor="background1"/>
          <w:sz w:val="24"/>
          <w:szCs w:val="24"/>
        </w:rPr>
        <w:t>n</w:t>
      </w:r>
      <w:r>
        <w:rPr>
          <w:rFonts w:ascii="Times New Roman" w:hAnsi="Times New Roman" w:cs="Times New Roman"/>
          <w:color w:val="000000" w:themeColor="text1"/>
          <w:sz w:val="24"/>
          <w:szCs w:val="24"/>
        </w:rPr>
        <w:t>ideal pembimbing haji yang berkompeten dan bersetifikat dalam bidangnya ialah 1:45, artinya</w:t>
      </w:r>
      <w:r>
        <w:rPr>
          <w:rFonts w:ascii="Times New Roman" w:hAnsi="Times New Roman" w:cs="Times New Roman"/>
          <w:color w:val="FFFFFF" w:themeColor="background1"/>
          <w:sz w:val="24"/>
          <w:szCs w:val="24"/>
        </w:rPr>
        <w:t>a</w:t>
      </w:r>
      <w:r>
        <w:rPr>
          <w:rFonts w:ascii="Times New Roman" w:hAnsi="Times New Roman" w:cs="Times New Roman"/>
          <w:color w:val="000000" w:themeColor="text1"/>
          <w:sz w:val="24"/>
          <w:szCs w:val="24"/>
        </w:rPr>
        <w:t>satu pembimbing</w:t>
      </w:r>
      <w:r>
        <w:rPr>
          <w:rFonts w:ascii="Times New Roman" w:hAnsi="Times New Roman" w:cs="Times New Roman"/>
          <w:color w:val="FFFFFF" w:themeColor="background1"/>
          <w:sz w:val="24"/>
          <w:szCs w:val="24"/>
        </w:rPr>
        <w:t>g</w:t>
      </w:r>
      <w:r>
        <w:rPr>
          <w:rFonts w:ascii="Times New Roman" w:hAnsi="Times New Roman" w:cs="Times New Roman"/>
          <w:color w:val="000000" w:themeColor="text1"/>
          <w:sz w:val="24"/>
          <w:szCs w:val="24"/>
        </w:rPr>
        <w:t>melayani 45 jamaah haji. Dengan perincian tersebut, dibutuhkan sebanyak 4.911 pebimbing haji. Berdasarkan data yang diperoleh, rasio jumlah pembimbing yang bersertifikat dari tahun 2015-2019 sudah mencapai 5.658 pembimbing yang bersertifikat. Melihat capaian</w:t>
      </w:r>
      <w:r>
        <w:rPr>
          <w:rFonts w:ascii="Times New Roman" w:hAnsi="Times New Roman" w:cs="Times New Roman"/>
          <w:color w:val="FFFFFF" w:themeColor="background1"/>
          <w:sz w:val="24"/>
          <w:szCs w:val="24"/>
        </w:rPr>
        <w:t>n</w:t>
      </w:r>
      <w:r>
        <w:rPr>
          <w:rFonts w:ascii="Times New Roman" w:hAnsi="Times New Roman" w:cs="Times New Roman"/>
          <w:color w:val="000000" w:themeColor="text1"/>
          <w:sz w:val="24"/>
          <w:szCs w:val="24"/>
        </w:rPr>
        <w:t xml:space="preserve">tersebut, </w:t>
      </w:r>
      <w:r>
        <w:rPr>
          <w:rFonts w:ascii="Times New Roman" w:hAnsi="Times New Roman" w:cs="Times New Roman"/>
          <w:color w:val="000000" w:themeColor="text1"/>
          <w:sz w:val="24"/>
          <w:szCs w:val="24"/>
        </w:rPr>
        <w:lastRenderedPageBreak/>
        <w:t>telah terpenuhinya target kebutuhan pembimbing ibadah. Namun, sebaran</w:t>
      </w:r>
      <w:r>
        <w:rPr>
          <w:rFonts w:ascii="Times New Roman" w:hAnsi="Times New Roman" w:cs="Times New Roman"/>
          <w:color w:val="FFFFFF" w:themeColor="background1"/>
          <w:sz w:val="24"/>
          <w:szCs w:val="24"/>
        </w:rPr>
        <w:t>n</w:t>
      </w:r>
      <w:r>
        <w:rPr>
          <w:rFonts w:ascii="Times New Roman" w:hAnsi="Times New Roman" w:cs="Times New Roman"/>
          <w:color w:val="000000" w:themeColor="text1"/>
          <w:sz w:val="24"/>
          <w:szCs w:val="24"/>
        </w:rPr>
        <w:t>pembimbing yang bersertifikat belum selaras dengan jumlah jamaah</w:t>
      </w:r>
      <w:r>
        <w:rPr>
          <w:rFonts w:ascii="Times New Roman" w:hAnsi="Times New Roman" w:cs="Times New Roman"/>
          <w:color w:val="FFFFFF" w:themeColor="background1"/>
          <w:sz w:val="24"/>
          <w:szCs w:val="24"/>
        </w:rPr>
        <w:t>h</w:t>
      </w:r>
      <w:r>
        <w:rPr>
          <w:rFonts w:ascii="Times New Roman" w:hAnsi="Times New Roman" w:cs="Times New Roman"/>
          <w:color w:val="000000" w:themeColor="text1"/>
          <w:sz w:val="24"/>
          <w:szCs w:val="24"/>
        </w:rPr>
        <w:t xml:space="preserve">haji di setiap provinsi. </w:t>
      </w:r>
    </w:p>
    <w:p w14:paraId="01FE9BCB" w14:textId="77777777" w:rsidR="00825C0E" w:rsidRDefault="00825C0E" w:rsidP="00825C0E">
      <w:pPr>
        <w:spacing w:line="240" w:lineRule="auto"/>
        <w:ind w:firstLine="567"/>
        <w:jc w:val="both"/>
        <w:rPr>
          <w:rFonts w:ascii="Times New Roman" w:hAnsi="Times New Roman" w:cs="Times New Roman"/>
          <w:b/>
          <w:bCs/>
          <w:i/>
          <w:iCs/>
          <w:sz w:val="24"/>
          <w:szCs w:val="24"/>
        </w:rPr>
      </w:pPr>
      <w:r>
        <w:rPr>
          <w:rFonts w:ascii="Times New Roman" w:hAnsi="Times New Roman" w:cs="Times New Roman"/>
          <w:sz w:val="24"/>
          <w:szCs w:val="24"/>
        </w:rPr>
        <w:t>Dengan demikian, niat</w:t>
      </w:r>
      <w:r>
        <w:rPr>
          <w:rFonts w:ascii="Times New Roman" w:hAnsi="Times New Roman" w:cs="Times New Roman"/>
          <w:color w:val="FFFFFF" w:themeColor="background1"/>
          <w:sz w:val="24"/>
          <w:szCs w:val="24"/>
        </w:rPr>
        <w:t>t</w:t>
      </w:r>
      <w:r>
        <w:rPr>
          <w:rFonts w:ascii="Times New Roman" w:hAnsi="Times New Roman" w:cs="Times New Roman"/>
          <w:sz w:val="24"/>
          <w:szCs w:val="24"/>
        </w:rPr>
        <w:t>mewujudkan pembimbing yang bermutu, profesional serta amanah dalam meningkatkan kualitas penyelenggaraan ibadah haji di Indonesia ialah suatu yang relevan serta berwawasan ke depan. Relevan karena ia sejiwa dengan visi-misi Kementerian Agama di bidang penyelenggaraan ibadah haji. Kemudian berwawasan ke depan, mengingat peranan Kementerian Agama yang terus menguat dalam proses pembangunan nasional.</w:t>
      </w:r>
    </w:p>
    <w:p w14:paraId="1FAB63F5" w14:textId="77777777" w:rsidR="00825C0E" w:rsidRDefault="00825C0E" w:rsidP="00825C0E">
      <w:pPr>
        <w:spacing w:line="240" w:lineRule="auto"/>
        <w:ind w:firstLine="567"/>
        <w:jc w:val="both"/>
        <w:rPr>
          <w:rFonts w:ascii="Times New Roman" w:hAnsi="Times New Roman" w:cs="Times New Roman"/>
          <w:b/>
          <w:bCs/>
          <w:i/>
          <w:iCs/>
          <w:sz w:val="24"/>
          <w:szCs w:val="24"/>
        </w:rPr>
      </w:pPr>
      <w:r>
        <w:rPr>
          <w:rFonts w:ascii="Times New Roman" w:hAnsi="Times New Roman" w:cs="Times New Roman"/>
          <w:sz w:val="24"/>
          <w:szCs w:val="24"/>
        </w:rPr>
        <w:t xml:space="preserve">Dalam mewujudkan niat di atas Kementerian Agama menempuh upaya strategis diantaranya dengan menyelenggarakan kegiatan sertifikasi pembimbing manasik haji.  Alasan utama dari penyelenggaraan kegiatan ini karena para pembimbing </w:t>
      </w:r>
      <w:r w:rsidRPr="00DC733D">
        <w:rPr>
          <w:rFonts w:ascii="Times New Roman" w:hAnsi="Times New Roman" w:cs="Times New Roman"/>
          <w:sz w:val="24"/>
          <w:szCs w:val="24"/>
        </w:rPr>
        <w:t xml:space="preserve">manasik merupakan salah satu elemen pokok dalam meningkatkan kualitas penyelenggaraan ibadah haji. </w:t>
      </w:r>
      <w:r>
        <w:rPr>
          <w:rFonts w:ascii="Times New Roman" w:hAnsi="Times New Roman" w:cs="Times New Roman"/>
          <w:sz w:val="24"/>
          <w:szCs w:val="24"/>
        </w:rPr>
        <w:t>Para pembimbing manasik mempunyai peranan penting dalam meningkatkan keahlian, serta kemampuan jamaah haji dalam menguasai dan melakukan segala rangkaian ibadah haji yang dijalaninya. Melalui pelaksanaan sertifikasi ini para pembimbing manasik hendak dipertajam peranannya sebagai ujung tombak dalam melaksanakan pelayanan, pembinaan, dan perlindungan bagi jamaah haji.</w:t>
      </w:r>
    </w:p>
    <w:p w14:paraId="0D26841A" w14:textId="77777777" w:rsidR="00825C0E" w:rsidRDefault="00825C0E" w:rsidP="00825C0E">
      <w:pPr>
        <w:spacing w:line="240" w:lineRule="auto"/>
        <w:ind w:firstLine="567"/>
        <w:jc w:val="both"/>
        <w:rPr>
          <w:rFonts w:ascii="Times New Roman" w:hAnsi="Times New Roman" w:cs="Times New Roman"/>
          <w:b/>
          <w:bCs/>
          <w:i/>
          <w:iCs/>
          <w:sz w:val="24"/>
          <w:szCs w:val="24"/>
        </w:rPr>
      </w:pPr>
      <w:r>
        <w:rPr>
          <w:rFonts w:ascii="Times New Roman" w:hAnsi="Times New Roman" w:cs="Times New Roman"/>
          <w:sz w:val="24"/>
          <w:szCs w:val="24"/>
        </w:rPr>
        <w:t>Pelaksanaan sertifikasi pembimbing manasik haji ini pula dilaksanakan dengan tujuan menyelaraskan persepsi</w:t>
      </w:r>
      <w:r>
        <w:rPr>
          <w:rFonts w:ascii="Times New Roman" w:hAnsi="Times New Roman" w:cs="Times New Roman"/>
          <w:color w:val="FFFFFF" w:themeColor="background1"/>
          <w:sz w:val="24"/>
          <w:szCs w:val="24"/>
        </w:rPr>
        <w:t>i</w:t>
      </w:r>
      <w:r>
        <w:rPr>
          <w:rFonts w:ascii="Times New Roman" w:hAnsi="Times New Roman" w:cs="Times New Roman"/>
          <w:sz w:val="24"/>
          <w:szCs w:val="24"/>
        </w:rPr>
        <w:t>dikalangan pembimbing haji berkenaan pada setiap proses bimbingan ibadah haji. Hal ini menjadi sangat penting melihat masih terdapat berbagai pemahaman yang beragam tentang cara bimbingan ibadah haji di kalangan pembimbing haji di Indonesia. Dengan begitu, s</w:t>
      </w:r>
      <w:r>
        <w:rPr>
          <w:rFonts w:ascii="Times New Roman" w:eastAsia="Calibri" w:hAnsi="Times New Roman"/>
          <w:sz w:val="24"/>
          <w:szCs w:val="24"/>
        </w:rPr>
        <w:t>elain dapat berfungsi sebagai fasilitas pembekalan yang efektif, kegiatan sertifikasi pembimbing manasik haji juga berguna untuk</w:t>
      </w:r>
      <w:r>
        <w:rPr>
          <w:rFonts w:ascii="Times New Roman" w:eastAsia="Calibri" w:hAnsi="Times New Roman"/>
          <w:color w:val="ED7D31" w:themeColor="accent2"/>
          <w:sz w:val="24"/>
          <w:szCs w:val="24"/>
        </w:rPr>
        <w:t xml:space="preserve"> </w:t>
      </w:r>
      <w:r>
        <w:rPr>
          <w:rFonts w:ascii="Times New Roman" w:hAnsi="Times New Roman" w:cs="Times New Roman"/>
          <w:sz w:val="24"/>
          <w:szCs w:val="24"/>
        </w:rPr>
        <w:t>meningkatkan pengetahuan, keterampilan, kemampuan, serta kredibilitas para pembimbing manasik,</w:t>
      </w:r>
      <w:r>
        <w:rPr>
          <w:rFonts w:ascii="Times New Roman" w:hAnsi="Times New Roman" w:cs="Times New Roman"/>
          <w:color w:val="C00000"/>
          <w:sz w:val="24"/>
          <w:szCs w:val="24"/>
        </w:rPr>
        <w:t xml:space="preserve"> </w:t>
      </w:r>
      <w:r>
        <w:rPr>
          <w:rFonts w:ascii="Times New Roman" w:hAnsi="Times New Roman" w:cs="Times New Roman"/>
          <w:sz w:val="24"/>
          <w:szCs w:val="24"/>
        </w:rPr>
        <w:t>ia juga dapat menjadi wahana yang menengahi bermacam perbedaan pemahaman dalam proses bimbingan haji di antara para pembimbing manasik haji</w:t>
      </w:r>
      <w:r>
        <w:rPr>
          <w:rFonts w:ascii="Times New Roman" w:hAnsi="Times New Roman" w:cs="Times New Roman"/>
          <w:color w:val="C00000"/>
          <w:sz w:val="24"/>
          <w:szCs w:val="24"/>
        </w:rPr>
        <w:t>.</w:t>
      </w:r>
    </w:p>
    <w:p w14:paraId="19A6989D" w14:textId="77777777" w:rsidR="00825C0E" w:rsidRDefault="00825C0E" w:rsidP="00825C0E">
      <w:pPr>
        <w:spacing w:line="240" w:lineRule="auto"/>
        <w:ind w:firstLine="567"/>
        <w:jc w:val="both"/>
        <w:rPr>
          <w:rFonts w:ascii="Times New Roman" w:hAnsi="Times New Roman" w:cs="Times New Roman"/>
          <w:b/>
          <w:bCs/>
          <w:i/>
          <w:iCs/>
          <w:sz w:val="24"/>
          <w:szCs w:val="24"/>
        </w:rPr>
      </w:pPr>
      <w:r>
        <w:rPr>
          <w:rFonts w:ascii="Times New Roman" w:hAnsi="Times New Roman" w:cs="Times New Roman"/>
          <w:sz w:val="24"/>
          <w:szCs w:val="24"/>
        </w:rPr>
        <w:t xml:space="preserve">Dengan kesiapan pemahaman dan kompetensi yang mumpuni mengenai kebijakan dan regulasi penyelenggaraan ibadah haji, maka pembimbing manasik akan bisa memberikan bimbingan yang bermutu dalam </w:t>
      </w:r>
      <w:r>
        <w:rPr>
          <w:rFonts w:ascii="Times New Roman" w:hAnsi="Times New Roman" w:cs="Times New Roman"/>
          <w:sz w:val="24"/>
          <w:szCs w:val="24"/>
        </w:rPr>
        <w:lastRenderedPageBreak/>
        <w:t>hal pelayanan, perlindungan, dan pembinaan yang sebaiknya kepada jamaah</w:t>
      </w:r>
      <w:sdt>
        <w:sdtPr>
          <w:rPr>
            <w:rFonts w:ascii="Times New Roman" w:hAnsi="Times New Roman" w:cs="Times New Roman"/>
          </w:rPr>
          <w:id w:val="1009411543"/>
          <w:citation/>
        </w:sdtPr>
        <w:sdtContent>
          <w:r w:rsidRPr="004247BF">
            <w:rPr>
              <w:rFonts w:ascii="Times New Roman" w:hAnsi="Times New Roman" w:cs="Times New Roman"/>
            </w:rPr>
            <w:fldChar w:fldCharType="begin"/>
          </w:r>
          <w:r w:rsidRPr="004247BF">
            <w:rPr>
              <w:rFonts w:ascii="Times New Roman" w:hAnsi="Times New Roman" w:cs="Times New Roman"/>
            </w:rPr>
            <w:instrText xml:space="preserve"> CITATION Sar19 \l 1057 </w:instrText>
          </w:r>
          <w:r w:rsidRPr="004247BF">
            <w:rPr>
              <w:rFonts w:ascii="Times New Roman" w:hAnsi="Times New Roman" w:cs="Times New Roman"/>
            </w:rPr>
            <w:fldChar w:fldCharType="separate"/>
          </w:r>
          <w:r w:rsidRPr="004247BF">
            <w:rPr>
              <w:rFonts w:ascii="Times New Roman" w:hAnsi="Times New Roman" w:cs="Times New Roman"/>
              <w:noProof/>
            </w:rPr>
            <w:t xml:space="preserve"> (Sarbini, 2019)</w:t>
          </w:r>
          <w:r w:rsidRPr="004247BF">
            <w:rPr>
              <w:rFonts w:ascii="Times New Roman" w:hAnsi="Times New Roman" w:cs="Times New Roman"/>
            </w:rPr>
            <w:fldChar w:fldCharType="end"/>
          </w:r>
        </w:sdtContent>
      </w:sdt>
      <w:r>
        <w:rPr>
          <w:rFonts w:ascii="Times New Roman" w:hAnsi="Times New Roman" w:cs="Times New Roman"/>
        </w:rPr>
        <w:t>.</w:t>
      </w:r>
    </w:p>
    <w:p w14:paraId="2739773C" w14:textId="77777777" w:rsidR="00825C0E" w:rsidRDefault="00825C0E" w:rsidP="00825C0E">
      <w:pPr>
        <w:spacing w:line="240" w:lineRule="auto"/>
        <w:ind w:firstLine="567"/>
        <w:jc w:val="both"/>
        <w:rPr>
          <w:rFonts w:ascii="Times New Roman" w:hAnsi="Times New Roman" w:cs="Times New Roman"/>
          <w:b/>
          <w:bCs/>
          <w:i/>
          <w:iCs/>
          <w:sz w:val="24"/>
          <w:szCs w:val="24"/>
        </w:rPr>
      </w:pPr>
      <w:r>
        <w:rPr>
          <w:rFonts w:ascii="Times New Roman" w:hAnsi="Times New Roman" w:cs="Times New Roman"/>
          <w:sz w:val="24"/>
          <w:szCs w:val="24"/>
        </w:rPr>
        <w:t xml:space="preserve">Profesionalisme pembimbing manasik tentu tidak dapat terealisasikan tanpa adanya koordinasi, kerjasama, dukungan dengan seluruh instansi yang berhubungan dengan penyelenggaraan ibadah haji di Indonesia. Oleh sebab itu, Kantor Wilayah Kementerian Agama Provinsi Sumatera Selatan yang di dalamnya terdapat unit kerja bidang penyelenggaraan haji dan umrah bertanggung jawab dalam melaksanakan tugas dan fungsinya.  Salah satunya dengan melaksanakan sertifikasi pembimbing manasik bekerjasama dengan UIN Raden Fatah Palembang. Hal ini bertujuan untuk meningkatkan integritas, kualitas, memberi pengakuan dan standarisasi kompetensi para pembimbing haji. Selain itu, kegiatan ini dilaksanakan dalam rangka penyelarasan dari segi kebijakan, matode, materi, pelaksanaan dan lain sebagainya agar efektif, dan selaras. Sehingga capaian dari pelaksanaan ini terciptanya jamaah haji yang mandiri, artinya jamaah paham sekali mengenai tatacara manasik haji dan umrah. </w:t>
      </w:r>
    </w:p>
    <w:p w14:paraId="629FF51D" w14:textId="630971C2" w:rsidR="00825C0E" w:rsidRPr="009F43F7" w:rsidRDefault="00825C0E" w:rsidP="00825C0E">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Dalam penelitian ini penulis mengangkat tiga permasalahan </w:t>
      </w:r>
      <w:r w:rsidR="0021030C">
        <w:rPr>
          <w:rFonts w:ascii="Times New Roman" w:hAnsi="Times New Roman" w:cs="Times New Roman"/>
          <w:sz w:val="24"/>
          <w:szCs w:val="24"/>
        </w:rPr>
        <w:t>yang</w:t>
      </w:r>
      <w:r>
        <w:rPr>
          <w:rFonts w:ascii="Times New Roman" w:hAnsi="Times New Roman" w:cs="Times New Roman"/>
          <w:sz w:val="24"/>
          <w:szCs w:val="24"/>
        </w:rPr>
        <w:t xml:space="preserve"> </w:t>
      </w:r>
      <w:r w:rsidR="0021030C">
        <w:rPr>
          <w:rFonts w:ascii="Times New Roman" w:hAnsi="Times New Roman" w:cs="Times New Roman"/>
          <w:sz w:val="24"/>
          <w:szCs w:val="24"/>
        </w:rPr>
        <w:t>akan</w:t>
      </w:r>
      <w:r>
        <w:rPr>
          <w:rFonts w:ascii="Times New Roman" w:hAnsi="Times New Roman" w:cs="Times New Roman"/>
          <w:sz w:val="24"/>
          <w:szCs w:val="24"/>
        </w:rPr>
        <w:t xml:space="preserve"> diteliti, (1) Bagaimana optimalisasi pelaksanaan sertifikasi pembimbing manasik haji?, (2) Bagaimana langkah yang ditempuh penyelenggara dalam membentuk profesionalisme pembimbing manasik haji?, (3) Apa faktor pendukung, hambatan dan solusi dalam pelaksanaan sertifikasi pembimbing manasik haji?.</w:t>
      </w:r>
    </w:p>
    <w:p w14:paraId="033F102E" w14:textId="77777777" w:rsidR="00825C0E" w:rsidRDefault="00825C0E" w:rsidP="00825C0E">
      <w:pPr>
        <w:spacing w:line="240" w:lineRule="auto"/>
        <w:ind w:firstLine="567"/>
        <w:jc w:val="both"/>
        <w:rPr>
          <w:rFonts w:ascii="Times New Roman" w:eastAsia="Calibri" w:hAnsi="Times New Roman" w:cs="Times New Roman"/>
          <w:sz w:val="24"/>
          <w:szCs w:val="24"/>
          <w:lang w:eastAsia="zh-CN" w:bidi="ar"/>
        </w:rPr>
      </w:pPr>
      <w:r>
        <w:rPr>
          <w:rFonts w:ascii="Times New Roman" w:hAnsi="Times New Roman" w:cs="Times New Roman"/>
          <w:sz w:val="24"/>
          <w:szCs w:val="24"/>
        </w:rPr>
        <w:t xml:space="preserve">Dalam melakukan penelitian ini, penulis melakukan penelusuran terhadap  studi terdahulu yang penulis kira memiliki persamaan dengan yang penulis teliti. Penulis melihat penelitian yang dilakukan oleh Ismi Wan Azizah dengan judul “Problematika Manajemen dalam Program Sertifikasi Pembimbing Manasik Haji dan Umrah Profesional di Kantor Wilayah Kementerian Agama Provinsi Jawa Barat Tahun 2021”. Penelitian ini memiliki kesamaan yaitu membahas tentang sertifikasi pembimbing manasik haji dan menggunakan metode penelitian kualitatif. Perbedaannya adalah penelitian yang  dikaji oleh Ismi Wan Azizah membahas mengenai </w:t>
      </w:r>
      <w:r>
        <w:rPr>
          <w:rFonts w:ascii="Times New Roman" w:eastAsia="Calibri" w:hAnsi="Times New Roman" w:cs="Times New Roman"/>
          <w:sz w:val="24"/>
          <w:szCs w:val="24"/>
          <w:lang w:val="en-US" w:eastAsia="zh-CN" w:bidi="ar"/>
        </w:rPr>
        <w:t>problematika manajemen pelatihan program sertifikasi pembimbing manasik di Kanwil Provinsi Jawa Barat. Tujuannya untuk mengetahui permasalahan dalam program pelatihan sertifikasi pembimbing manasik melalui pendekatan fungsi manajemen POAC</w:t>
      </w:r>
      <w:r>
        <w:rPr>
          <w:rFonts w:ascii="Times New Roman" w:eastAsia="Calibri" w:hAnsi="Times New Roman" w:cs="Times New Roman"/>
          <w:sz w:val="24"/>
          <w:szCs w:val="24"/>
          <w:lang w:eastAsia="zh-CN" w:bidi="ar"/>
        </w:rPr>
        <w:t>, sedangkan yang penulis kaji tentang optimalisasi pelaksanaan sertifikasi pembimbing manasik haji dalam meningkatkan profesionalisme pembimbing manasik pada Kanwil Kementerian Agama Provinsi Sumatera Selatan.</w:t>
      </w:r>
    </w:p>
    <w:p w14:paraId="3E055ED7" w14:textId="7029D0A0" w:rsidR="00825C0E" w:rsidRDefault="00825C0E" w:rsidP="00825C0E">
      <w:pPr>
        <w:spacing w:line="240" w:lineRule="auto"/>
        <w:ind w:firstLine="567"/>
        <w:jc w:val="both"/>
        <w:rPr>
          <w:rFonts w:ascii="Times New Roman" w:eastAsia="Calibri" w:hAnsi="Times New Roman" w:cs="Times New Roman"/>
          <w:sz w:val="24"/>
          <w:szCs w:val="24"/>
          <w:lang w:eastAsia="zh-CN" w:bidi="ar"/>
        </w:rPr>
      </w:pPr>
      <w:r w:rsidRPr="00A54CA7">
        <w:rPr>
          <w:rFonts w:ascii="Times New Roman" w:hAnsi="Times New Roman"/>
          <w:sz w:val="24"/>
          <w:szCs w:val="24"/>
        </w:rPr>
        <w:lastRenderedPageBreak/>
        <w:t>Dalam Penelitian ini penulis menggunakan metode pendekatan deskriptif kualitatif, dimana hasil data yang diperoleh didapat dari hasil observasi, wawancara</w:t>
      </w:r>
      <w:r w:rsidR="0054489A">
        <w:rPr>
          <w:rFonts w:ascii="Times New Roman" w:hAnsi="Times New Roman"/>
          <w:sz w:val="24"/>
          <w:szCs w:val="24"/>
        </w:rPr>
        <w:t xml:space="preserve">, </w:t>
      </w:r>
      <w:r w:rsidRPr="00A54CA7">
        <w:rPr>
          <w:rFonts w:ascii="Times New Roman" w:hAnsi="Times New Roman"/>
          <w:sz w:val="24"/>
          <w:szCs w:val="24"/>
        </w:rPr>
        <w:t>dokumentasi dan studi kepustakaan, yang selanjutnya dilanjut dengan menganalisis data melalui proses reduksi data, penyajian data, dan verifikasi sehingga mendapatkan hasil dan kesimpulan yang sesuai. Penelitian ini dilakukan di Kantor Wilayah Kementerian Agama Provinsi Sumatera Selatan pada bagian Pusat Informasi Haji yang berlokasikan di Jl. Ade Irma Nasution No. 8, Sungai Pangeran, Kecamatan Ilir Timur 1, Kota Palembang, Provinsi Sumatera Selatan.</w:t>
      </w:r>
    </w:p>
    <w:p w14:paraId="71C90D12" w14:textId="77777777" w:rsidR="00825C0E" w:rsidRPr="00825C0E" w:rsidRDefault="00825C0E" w:rsidP="00825C0E">
      <w:pPr>
        <w:spacing w:line="240" w:lineRule="auto"/>
        <w:ind w:firstLine="567"/>
        <w:jc w:val="both"/>
        <w:rPr>
          <w:rFonts w:ascii="Times New Roman" w:eastAsia="Calibri" w:hAnsi="Times New Roman" w:cs="Times New Roman"/>
          <w:sz w:val="24"/>
          <w:szCs w:val="24"/>
          <w:lang w:eastAsia="zh-CN" w:bidi="ar"/>
        </w:rPr>
      </w:pPr>
    </w:p>
    <w:p w14:paraId="678B91ED" w14:textId="77777777" w:rsidR="00123FF7" w:rsidRDefault="00123FF7" w:rsidP="00123FF7">
      <w:pPr>
        <w:rPr>
          <w:rFonts w:ascii="Times New Roman" w:hAnsi="Times New Roman" w:cs="Times New Roman"/>
          <w:b/>
          <w:bCs/>
          <w:sz w:val="24"/>
          <w:szCs w:val="24"/>
        </w:rPr>
      </w:pPr>
      <w:r>
        <w:rPr>
          <w:rFonts w:ascii="Times New Roman" w:hAnsi="Times New Roman" w:cs="Times New Roman"/>
          <w:b/>
          <w:bCs/>
          <w:sz w:val="24"/>
          <w:szCs w:val="24"/>
        </w:rPr>
        <w:t xml:space="preserve">LANDASAN TEORI </w:t>
      </w:r>
    </w:p>
    <w:p w14:paraId="706A12EA" w14:textId="77777777" w:rsidR="00123FF7" w:rsidRPr="00005982" w:rsidRDefault="00123FF7" w:rsidP="00123FF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Dalam penelitian ini penulis menggunakan beberapa teori sebagai acuan dalam melakukan proses penelitian, di mana Optimalisasi adalah sebuah proses menemukan praktik terbaik yang dilakukan untuk mencapai hasil yang maksimal dan ideal dengan memanfaatkan sumber daya yang ada sebaik mungkin. Secara sederhana arti optimalisasi adalah serangkaian proses untuk mengoptimalkan apa yang sudah ada </w:t>
      </w:r>
      <w:sdt>
        <w:sdtPr>
          <w:rPr>
            <w:rFonts w:ascii="Times New Roman" w:hAnsi="Times New Roman" w:cs="Times New Roman"/>
          </w:rPr>
          <w:id w:val="986744705"/>
          <w:citation/>
        </w:sdtPr>
        <w:sdtContent>
          <w:r w:rsidRPr="00517FE9">
            <w:rPr>
              <w:rFonts w:ascii="Times New Roman" w:hAnsi="Times New Roman" w:cs="Times New Roman"/>
            </w:rPr>
            <w:fldChar w:fldCharType="begin"/>
          </w:r>
          <w:r w:rsidRPr="00517FE9">
            <w:rPr>
              <w:rFonts w:ascii="Times New Roman" w:hAnsi="Times New Roman" w:cs="Times New Roman"/>
            </w:rPr>
            <w:instrText xml:space="preserve"> CITATION Pen22 \l 1057 </w:instrText>
          </w:r>
          <w:r w:rsidRPr="00517FE9">
            <w:rPr>
              <w:rFonts w:ascii="Times New Roman" w:hAnsi="Times New Roman" w:cs="Times New Roman"/>
            </w:rPr>
            <w:fldChar w:fldCharType="separate"/>
          </w:r>
          <w:r w:rsidRPr="00517FE9">
            <w:rPr>
              <w:rFonts w:ascii="Times New Roman" w:hAnsi="Times New Roman" w:cs="Times New Roman"/>
              <w:noProof/>
            </w:rPr>
            <w:t>(Pengertian Optimalisasi, Manfaat dan Contoh, 2022)</w:t>
          </w:r>
          <w:r w:rsidRPr="00517FE9">
            <w:rPr>
              <w:rFonts w:ascii="Times New Roman" w:hAnsi="Times New Roman" w:cs="Times New Roman"/>
            </w:rPr>
            <w:fldChar w:fldCharType="end"/>
          </w:r>
        </w:sdtContent>
      </w:sdt>
      <w:r>
        <w:rPr>
          <w:rFonts w:ascii="Times New Roman" w:hAnsi="Times New Roman" w:cs="Times New Roman"/>
        </w:rPr>
        <w:t>.</w:t>
      </w:r>
    </w:p>
    <w:p w14:paraId="30648D0D" w14:textId="77777777" w:rsidR="00123FF7" w:rsidRDefault="00123FF7" w:rsidP="00123FF7">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Dalam proses sertifikasi untuk mencapai optimalisasi banyak hal yang harus diperhatikan terutama dalam menyusun rencana sertifikasi ini akan menjadi landasan dalam melakukan kegiatan sertifikasi. Optimalisasi merupakan cara untuk memaksimalkan hasil (</w:t>
      </w:r>
      <w:r w:rsidRPr="007A0A15">
        <w:rPr>
          <w:rFonts w:ascii="Times New Roman" w:hAnsi="Times New Roman" w:cs="Times New Roman"/>
          <w:i/>
          <w:iCs/>
          <w:sz w:val="24"/>
          <w:szCs w:val="24"/>
        </w:rPr>
        <w:t>output</w:t>
      </w:r>
      <w:r>
        <w:rPr>
          <w:rFonts w:ascii="Times New Roman" w:hAnsi="Times New Roman" w:cs="Times New Roman"/>
          <w:sz w:val="24"/>
          <w:szCs w:val="24"/>
        </w:rPr>
        <w:t>). Optimalisasi sertifikasi dapat dicapai dengan meningkatkan prinsip-prinsip pembelajaran, sehingga tingkat efisiensi akan menjadi tinggi, dan menghasilkan kader-kader pembimbing dengan target yang tepat.</w:t>
      </w:r>
    </w:p>
    <w:p w14:paraId="1C83F0E2" w14:textId="77777777" w:rsidR="00123FF7" w:rsidRDefault="00123FF7" w:rsidP="00123FF7">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Dalam hal sertifikasi, optimalisasi yang dimaksud adalah sebuah upaya mencetak pembimbing yang memiliki </w:t>
      </w:r>
      <w:r>
        <w:rPr>
          <w:rFonts w:ascii="Times New Roman" w:hAnsi="Times New Roman" w:cs="Times New Roman"/>
          <w:i/>
          <w:iCs/>
          <w:sz w:val="24"/>
          <w:szCs w:val="24"/>
        </w:rPr>
        <w:t>skill</w:t>
      </w:r>
      <w:r>
        <w:rPr>
          <w:rFonts w:ascii="Times New Roman" w:hAnsi="Times New Roman" w:cs="Times New Roman"/>
          <w:sz w:val="24"/>
          <w:szCs w:val="24"/>
        </w:rPr>
        <w:t xml:space="preserve"> dan </w:t>
      </w:r>
      <w:r>
        <w:rPr>
          <w:rFonts w:ascii="Times New Roman" w:hAnsi="Times New Roman" w:cs="Times New Roman"/>
          <w:i/>
          <w:iCs/>
          <w:sz w:val="24"/>
          <w:szCs w:val="24"/>
        </w:rPr>
        <w:t>mentality</w:t>
      </w:r>
      <w:r>
        <w:rPr>
          <w:rFonts w:ascii="Times New Roman" w:hAnsi="Times New Roman" w:cs="Times New Roman"/>
          <w:sz w:val="24"/>
          <w:szCs w:val="24"/>
        </w:rPr>
        <w:t xml:space="preserve"> sebagai pembimbing, sumber informasi, </w:t>
      </w:r>
      <w:r>
        <w:rPr>
          <w:rFonts w:ascii="Times New Roman" w:hAnsi="Times New Roman" w:cs="Times New Roman"/>
          <w:i/>
          <w:iCs/>
          <w:sz w:val="24"/>
          <w:szCs w:val="24"/>
        </w:rPr>
        <w:t>guide</w:t>
      </w:r>
      <w:r>
        <w:rPr>
          <w:rFonts w:ascii="Times New Roman" w:hAnsi="Times New Roman" w:cs="Times New Roman"/>
          <w:sz w:val="24"/>
          <w:szCs w:val="24"/>
        </w:rPr>
        <w:t xml:space="preserve"> dan </w:t>
      </w:r>
      <w:r>
        <w:rPr>
          <w:rFonts w:ascii="Times New Roman" w:hAnsi="Times New Roman" w:cs="Times New Roman"/>
          <w:i/>
          <w:iCs/>
          <w:sz w:val="24"/>
          <w:szCs w:val="24"/>
        </w:rPr>
        <w:t>problem solver</w:t>
      </w:r>
      <w:r>
        <w:rPr>
          <w:rFonts w:ascii="Times New Roman" w:hAnsi="Times New Roman" w:cs="Times New Roman"/>
          <w:sz w:val="24"/>
          <w:szCs w:val="24"/>
        </w:rPr>
        <w:t>. Metode yang dipakai dalam rangka mengoptimalkan pelaksanaan sertifikasi pembimbing manasik haji.</w:t>
      </w:r>
    </w:p>
    <w:p w14:paraId="0CBCDAAF" w14:textId="77777777" w:rsidR="00123FF7" w:rsidRDefault="00123FF7" w:rsidP="00123FF7">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Sebagaimana telah dipaparkan diatas pengertian dari optimalisasi yaitu suatu upaya, proses, dan cara menggunakan sumber yang dimiliki agar tercapai kondisi terbaik, dengan kata lain tercapainya tujuan dalam pelaksanaan sertifikasi untuk menjadikan pembimbing haji yang profesional. Tahap untuk menilai sertifikasi berjalan optimal dinilai dari tahap </w:t>
      </w:r>
      <w:r>
        <w:rPr>
          <w:rFonts w:ascii="Times New Roman" w:hAnsi="Times New Roman" w:cs="Times New Roman"/>
          <w:sz w:val="24"/>
          <w:szCs w:val="24"/>
        </w:rPr>
        <w:lastRenderedPageBreak/>
        <w:t>perencanaan yaitu: penyiapan tempat, jadwal, jumlah peserta, assesor, materi sertifikasi, dan narasumber. Tahap kedua yaitu tahap pelaksanaan meliputi: pembukaan, pretes, postes, pelaksanaan kegiatan, penilaian peserta, dan bukti sertifikat.</w:t>
      </w:r>
    </w:p>
    <w:p w14:paraId="441E111D" w14:textId="77777777" w:rsidR="00123FF7" w:rsidRDefault="00123FF7" w:rsidP="00C70569">
      <w:pPr>
        <w:spacing w:before="0" w:line="240" w:lineRule="auto"/>
        <w:ind w:firstLine="720"/>
        <w:jc w:val="both"/>
        <w:rPr>
          <w:rFonts w:ascii="Times New Roman" w:hAnsi="Times New Roman" w:cs="Times New Roman"/>
          <w:sz w:val="24"/>
          <w:szCs w:val="24"/>
        </w:rPr>
      </w:pPr>
    </w:p>
    <w:p w14:paraId="50835F73" w14:textId="77777777" w:rsidR="00123FF7" w:rsidRDefault="00123FF7" w:rsidP="00C70569">
      <w:pPr>
        <w:spacing w:before="0" w:line="240" w:lineRule="auto"/>
        <w:rPr>
          <w:rFonts w:ascii="Times New Roman" w:hAnsi="Times New Roman" w:cs="Times New Roman"/>
          <w:b/>
          <w:bCs/>
          <w:sz w:val="24"/>
          <w:szCs w:val="24"/>
        </w:rPr>
      </w:pPr>
      <w:r w:rsidRPr="00FB1971">
        <w:rPr>
          <w:rFonts w:ascii="Times New Roman" w:hAnsi="Times New Roman" w:cs="Times New Roman"/>
          <w:b/>
          <w:bCs/>
          <w:sz w:val="24"/>
          <w:szCs w:val="24"/>
        </w:rPr>
        <w:t>Sertifikasi</w:t>
      </w:r>
    </w:p>
    <w:p w14:paraId="5AF1976B" w14:textId="139CAE46" w:rsidR="00123FF7" w:rsidRDefault="00123FF7" w:rsidP="00C70569">
      <w:pPr>
        <w:spacing w:before="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Sertifikasi pembimbing manasik haji adalah proses penilaian dan pengakuan pemerintah atas kemampuan dan keterampilan seseorang untuk melakukan bimbingan manasik haji secara profesional </w:t>
      </w:r>
      <w:sdt>
        <w:sdtPr>
          <w:rPr>
            <w:rFonts w:ascii="Times New Roman" w:hAnsi="Times New Roman" w:cs="Times New Roman"/>
          </w:rPr>
          <w:id w:val="-593782760"/>
          <w:citation/>
        </w:sdtPr>
        <w:sdtContent>
          <w:r w:rsidRPr="00517FE9">
            <w:rPr>
              <w:rFonts w:ascii="Times New Roman" w:hAnsi="Times New Roman" w:cs="Times New Roman"/>
            </w:rPr>
            <w:fldChar w:fldCharType="begin"/>
          </w:r>
          <w:r w:rsidRPr="00517FE9">
            <w:rPr>
              <w:rFonts w:ascii="Times New Roman" w:hAnsi="Times New Roman" w:cs="Times New Roman"/>
            </w:rPr>
            <w:instrText xml:space="preserve"> CITATION Kem17 \l 1057 </w:instrText>
          </w:r>
          <w:r w:rsidRPr="00517FE9">
            <w:rPr>
              <w:rFonts w:ascii="Times New Roman" w:hAnsi="Times New Roman" w:cs="Times New Roman"/>
            </w:rPr>
            <w:fldChar w:fldCharType="separate"/>
          </w:r>
          <w:r w:rsidRPr="00517FE9">
            <w:rPr>
              <w:rFonts w:ascii="Times New Roman" w:hAnsi="Times New Roman" w:cs="Times New Roman"/>
              <w:noProof/>
            </w:rPr>
            <w:t>(RI, Pedoman Sertifikasi Pembimbing Manasik Haji dan Umrah, 2017)</w:t>
          </w:r>
          <w:r w:rsidRPr="00517FE9">
            <w:rPr>
              <w:rFonts w:ascii="Times New Roman" w:hAnsi="Times New Roman" w:cs="Times New Roman"/>
            </w:rPr>
            <w:fldChar w:fldCharType="end"/>
          </w:r>
        </w:sdtContent>
      </w:sdt>
      <w:r>
        <w:rPr>
          <w:rFonts w:ascii="Times New Roman" w:hAnsi="Times New Roman" w:cs="Times New Roman"/>
          <w:sz w:val="24"/>
          <w:szCs w:val="24"/>
        </w:rPr>
        <w:t>. Oleh karena itu, proses sertifikasi dipandang sebagai bagian esensial dalam upaya memperoleh sertifikat kompetensi sesuai dengan standar</w:t>
      </w:r>
      <w:r w:rsidR="007A0A15">
        <w:rPr>
          <w:rFonts w:ascii="Times New Roman" w:hAnsi="Times New Roman" w:cs="Times New Roman"/>
          <w:sz w:val="24"/>
          <w:szCs w:val="24"/>
        </w:rPr>
        <w:t xml:space="preserve"> </w:t>
      </w:r>
      <w:r>
        <w:rPr>
          <w:rFonts w:ascii="Times New Roman" w:hAnsi="Times New Roman" w:cs="Times New Roman"/>
          <w:sz w:val="24"/>
          <w:szCs w:val="24"/>
        </w:rPr>
        <w:t>yang telah ditetapkan.</w:t>
      </w:r>
    </w:p>
    <w:p w14:paraId="014AB925" w14:textId="213FB048" w:rsidR="00123FF7" w:rsidRPr="007B4F12" w:rsidRDefault="00123FF7" w:rsidP="00123FF7">
      <w:pPr>
        <w:spacing w:line="240" w:lineRule="auto"/>
        <w:ind w:firstLine="567"/>
        <w:jc w:val="both"/>
        <w:rPr>
          <w:rFonts w:ascii="Times New Roman" w:hAnsi="Times New Roman" w:cs="Times New Roman"/>
          <w:b/>
          <w:bCs/>
          <w:sz w:val="24"/>
          <w:szCs w:val="24"/>
        </w:rPr>
      </w:pPr>
      <w:r>
        <w:rPr>
          <w:rFonts w:ascii="Times New Roman" w:hAnsi="Times New Roman" w:cs="Times New Roman"/>
          <w:sz w:val="24"/>
          <w:szCs w:val="24"/>
        </w:rPr>
        <w:t>Sertifikasi yaitu proses untuk mendapatkan pembimbing yang baik dan profesional, yang memiliki kompetensi untuk melaksanakan fungsi dan tujuan pembimbing manasik haji sesuai kebutuhan jamaah haji. Sertif</w:t>
      </w:r>
      <w:r w:rsidR="007A0A15">
        <w:rPr>
          <w:rFonts w:ascii="Times New Roman" w:hAnsi="Times New Roman" w:cs="Times New Roman"/>
          <w:sz w:val="24"/>
          <w:szCs w:val="24"/>
        </w:rPr>
        <w:t>i</w:t>
      </w:r>
      <w:r>
        <w:rPr>
          <w:rFonts w:ascii="Times New Roman" w:hAnsi="Times New Roman" w:cs="Times New Roman"/>
          <w:sz w:val="24"/>
          <w:szCs w:val="24"/>
        </w:rPr>
        <w:t xml:space="preserve">kasi ini sebagai bukti pengakuan atas kompetensi pembimbing atau calon pembimbing yang memenuhi standar untuk melakukan pekerjaan membimbing manasik haji </w:t>
      </w:r>
      <w:sdt>
        <w:sdtPr>
          <w:rPr>
            <w:rFonts w:ascii="Times New Roman" w:hAnsi="Times New Roman" w:cs="Times New Roman"/>
          </w:rPr>
          <w:id w:val="-832454274"/>
          <w:citation/>
        </w:sdtPr>
        <w:sdtContent>
          <w:r w:rsidRPr="00517FE9">
            <w:rPr>
              <w:rFonts w:ascii="Times New Roman" w:hAnsi="Times New Roman" w:cs="Times New Roman"/>
            </w:rPr>
            <w:fldChar w:fldCharType="begin"/>
          </w:r>
          <w:r w:rsidRPr="00517FE9">
            <w:rPr>
              <w:rFonts w:ascii="Times New Roman" w:hAnsi="Times New Roman" w:cs="Times New Roman"/>
            </w:rPr>
            <w:instrText xml:space="preserve"> CITATION Mul09 \l 1057 </w:instrText>
          </w:r>
          <w:r w:rsidRPr="00517FE9">
            <w:rPr>
              <w:rFonts w:ascii="Times New Roman" w:hAnsi="Times New Roman" w:cs="Times New Roman"/>
            </w:rPr>
            <w:fldChar w:fldCharType="separate"/>
          </w:r>
          <w:r w:rsidRPr="00517FE9">
            <w:rPr>
              <w:rFonts w:ascii="Times New Roman" w:hAnsi="Times New Roman" w:cs="Times New Roman"/>
              <w:noProof/>
            </w:rPr>
            <w:t>(Mulyasa, 2009)</w:t>
          </w:r>
          <w:r w:rsidRPr="00517FE9">
            <w:rPr>
              <w:rFonts w:ascii="Times New Roman" w:hAnsi="Times New Roman" w:cs="Times New Roman"/>
            </w:rPr>
            <w:fldChar w:fldCharType="end"/>
          </w:r>
        </w:sdtContent>
      </w:sdt>
      <w:r>
        <w:rPr>
          <w:rFonts w:ascii="Times New Roman" w:hAnsi="Times New Roman" w:cs="Times New Roman"/>
          <w:sz w:val="24"/>
          <w:szCs w:val="24"/>
        </w:rPr>
        <w:t xml:space="preserve">. Menurut Untung Rahardja sertifikasi adalah pengakuan terhadap wewenang yang dimiliki seorang lulusan untuk melaksanakan tugas di suatu profesi di bidang tertentu </w:t>
      </w:r>
      <w:sdt>
        <w:sdtPr>
          <w:rPr>
            <w:rFonts w:ascii="Times New Roman" w:hAnsi="Times New Roman" w:cs="Times New Roman"/>
          </w:rPr>
          <w:id w:val="-1422248276"/>
          <w:citation/>
        </w:sdtPr>
        <w:sdtContent>
          <w:r w:rsidRPr="007F4954">
            <w:rPr>
              <w:rFonts w:ascii="Times New Roman" w:hAnsi="Times New Roman" w:cs="Times New Roman"/>
            </w:rPr>
            <w:fldChar w:fldCharType="begin"/>
          </w:r>
          <w:r w:rsidRPr="007F4954">
            <w:rPr>
              <w:rFonts w:ascii="Times New Roman" w:hAnsi="Times New Roman" w:cs="Times New Roman"/>
            </w:rPr>
            <w:instrText xml:space="preserve"> CITATION Rah20 \l 1057 </w:instrText>
          </w:r>
          <w:r w:rsidRPr="007F4954">
            <w:rPr>
              <w:rFonts w:ascii="Times New Roman" w:hAnsi="Times New Roman" w:cs="Times New Roman"/>
            </w:rPr>
            <w:fldChar w:fldCharType="separate"/>
          </w:r>
          <w:r w:rsidRPr="007F4954">
            <w:rPr>
              <w:rFonts w:ascii="Times New Roman" w:hAnsi="Times New Roman" w:cs="Times New Roman"/>
              <w:noProof/>
            </w:rPr>
            <w:t>(Rahardja, 2020)</w:t>
          </w:r>
          <w:r w:rsidRPr="007F4954">
            <w:rPr>
              <w:rFonts w:ascii="Times New Roman" w:hAnsi="Times New Roman" w:cs="Times New Roman"/>
            </w:rPr>
            <w:fldChar w:fldCharType="end"/>
          </w:r>
        </w:sdtContent>
      </w:sdt>
      <w:r>
        <w:rPr>
          <w:rFonts w:ascii="Times New Roman" w:hAnsi="Times New Roman" w:cs="Times New Roman"/>
          <w:sz w:val="24"/>
          <w:szCs w:val="24"/>
        </w:rPr>
        <w:t>.</w:t>
      </w:r>
    </w:p>
    <w:p w14:paraId="2AAD68AE" w14:textId="5F0D12F2" w:rsidR="00123FF7" w:rsidRDefault="00123FF7" w:rsidP="00123FF7">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Sertifikasi pembimbing manasik haji adalah pemberian sertifikat pembimbing manasik haji melalui proses pembelajaran yang diselenggarakan oleh Perguruan Tinggi Agama Islam Negeri yang ditunjuk oleh Kementerian Agama. Proses pemerolehan sertifikasi pembimbing oleh seorang yang telah bertugas sebagai pembimbing ibadah haji pada Kelompok Bimbingan Ibadah Haji (KBIH), Ikatan Persaudara</w:t>
      </w:r>
      <w:r w:rsidR="007A0A15">
        <w:rPr>
          <w:rFonts w:ascii="Times New Roman" w:hAnsi="Times New Roman" w:cs="Times New Roman"/>
          <w:sz w:val="24"/>
          <w:szCs w:val="24"/>
        </w:rPr>
        <w:t>a</w:t>
      </w:r>
      <w:r>
        <w:rPr>
          <w:rFonts w:ascii="Times New Roman" w:hAnsi="Times New Roman" w:cs="Times New Roman"/>
          <w:sz w:val="24"/>
          <w:szCs w:val="24"/>
        </w:rPr>
        <w:t xml:space="preserve">n Ibadah Haji Indonesia (IPHI), atau Pegawai Kementerian Agama (Penyuluh Agama Islam, Petugas KUA, dan pegawai yang berkompeten pada bidang haji). Sertifikasi pembimbing ibadah haji merupakan bukti formal sebagai pengakuan yang diberikan kepada pembimbing ibadah haji sebagai tenaga profesional </w:t>
      </w:r>
      <w:sdt>
        <w:sdtPr>
          <w:rPr>
            <w:rFonts w:ascii="Times New Roman" w:hAnsi="Times New Roman" w:cs="Times New Roman"/>
          </w:rPr>
          <w:id w:val="-792527435"/>
          <w:citation/>
        </w:sdtPr>
        <w:sdtContent>
          <w:r w:rsidRPr="007F4954">
            <w:rPr>
              <w:rFonts w:ascii="Times New Roman" w:hAnsi="Times New Roman" w:cs="Times New Roman"/>
            </w:rPr>
            <w:fldChar w:fldCharType="begin"/>
          </w:r>
          <w:r w:rsidRPr="007F4954">
            <w:rPr>
              <w:rFonts w:ascii="Times New Roman" w:hAnsi="Times New Roman" w:cs="Times New Roman"/>
            </w:rPr>
            <w:instrText xml:space="preserve"> CITATION Nur15 \l 1057 </w:instrText>
          </w:r>
          <w:r w:rsidRPr="007F4954">
            <w:rPr>
              <w:rFonts w:ascii="Times New Roman" w:hAnsi="Times New Roman" w:cs="Times New Roman"/>
            </w:rPr>
            <w:fldChar w:fldCharType="separate"/>
          </w:r>
          <w:r w:rsidRPr="007F4954">
            <w:rPr>
              <w:rFonts w:ascii="Times New Roman" w:hAnsi="Times New Roman" w:cs="Times New Roman"/>
              <w:noProof/>
            </w:rPr>
            <w:t>(Nurfizri, 2015)</w:t>
          </w:r>
          <w:r w:rsidRPr="007F4954">
            <w:rPr>
              <w:rFonts w:ascii="Times New Roman" w:hAnsi="Times New Roman" w:cs="Times New Roman"/>
            </w:rPr>
            <w:fldChar w:fldCharType="end"/>
          </w:r>
        </w:sdtContent>
      </w:sdt>
      <w:r>
        <w:rPr>
          <w:rFonts w:ascii="Times New Roman" w:hAnsi="Times New Roman" w:cs="Times New Roman"/>
          <w:sz w:val="24"/>
          <w:szCs w:val="24"/>
        </w:rPr>
        <w:t>.</w:t>
      </w:r>
    </w:p>
    <w:p w14:paraId="5995A371" w14:textId="58A97B67" w:rsidR="00123FF7" w:rsidRDefault="00123FF7" w:rsidP="00123FF7">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Pengertian di atas sesuai dengan surat keputusan Direktur Jenderal Penyelenggaraan Haji dan Umrah Nomor: D/127/2016, dalam Bab I Pasal 1 poin</w:t>
      </w:r>
      <w:r w:rsidR="0040237C">
        <w:rPr>
          <w:rFonts w:ascii="Times New Roman" w:hAnsi="Times New Roman" w:cs="Times New Roman"/>
          <w:sz w:val="24"/>
          <w:szCs w:val="24"/>
        </w:rPr>
        <w:t xml:space="preserve"> </w:t>
      </w:r>
      <w:r>
        <w:rPr>
          <w:rFonts w:ascii="Times New Roman" w:hAnsi="Times New Roman" w:cs="Times New Roman"/>
          <w:sz w:val="24"/>
          <w:szCs w:val="24"/>
        </w:rPr>
        <w:t xml:space="preserve">5 yang menyebutkan bahwa Sertifikasi adalah proses pemberian sertifikat pembimbing manasik melalui pendidikan dan pelatihan yang diselenggarakan oleh Kementerian Agama Provinsi Sumatera Selatan bekerja </w:t>
      </w:r>
      <w:r>
        <w:rPr>
          <w:rFonts w:ascii="Times New Roman" w:hAnsi="Times New Roman" w:cs="Times New Roman"/>
          <w:sz w:val="24"/>
          <w:szCs w:val="24"/>
        </w:rPr>
        <w:lastRenderedPageBreak/>
        <w:t>sama dengan Fakultas Dakwah dan Ilmu Komunikasi Universitas Islam Negeri Raden Fatah Palembang, sebagai penjamin mutu (</w:t>
      </w:r>
      <w:r>
        <w:rPr>
          <w:rFonts w:ascii="Times New Roman" w:hAnsi="Times New Roman" w:cs="Times New Roman"/>
          <w:i/>
          <w:iCs/>
          <w:sz w:val="24"/>
          <w:szCs w:val="24"/>
        </w:rPr>
        <w:t>quality assurance</w:t>
      </w:r>
      <w:r>
        <w:rPr>
          <w:rFonts w:ascii="Times New Roman" w:hAnsi="Times New Roman" w:cs="Times New Roman"/>
          <w:sz w:val="24"/>
          <w:szCs w:val="24"/>
        </w:rPr>
        <w:t xml:space="preserve">). </w:t>
      </w:r>
    </w:p>
    <w:p w14:paraId="5CAC0F49" w14:textId="77777777" w:rsidR="00123FF7" w:rsidRDefault="00123FF7" w:rsidP="00C70569">
      <w:pPr>
        <w:spacing w:before="0" w:line="240" w:lineRule="auto"/>
        <w:ind w:firstLine="567"/>
        <w:jc w:val="both"/>
        <w:rPr>
          <w:rFonts w:ascii="Times New Roman" w:hAnsi="Times New Roman" w:cs="Times New Roman"/>
          <w:sz w:val="24"/>
          <w:szCs w:val="24"/>
        </w:rPr>
      </w:pPr>
    </w:p>
    <w:p w14:paraId="4FD354F6" w14:textId="77777777" w:rsidR="00123FF7" w:rsidRDefault="00123FF7" w:rsidP="00C70569">
      <w:pPr>
        <w:spacing w:before="0" w:line="240" w:lineRule="auto"/>
        <w:jc w:val="both"/>
        <w:rPr>
          <w:rFonts w:ascii="Times New Roman" w:hAnsi="Times New Roman" w:cs="Times New Roman"/>
          <w:b/>
          <w:bCs/>
          <w:sz w:val="24"/>
          <w:szCs w:val="24"/>
        </w:rPr>
      </w:pPr>
      <w:r w:rsidRPr="00FB1971">
        <w:rPr>
          <w:rFonts w:ascii="Times New Roman" w:hAnsi="Times New Roman" w:cs="Times New Roman"/>
          <w:b/>
          <w:bCs/>
          <w:sz w:val="24"/>
          <w:szCs w:val="24"/>
        </w:rPr>
        <w:t>Pembimbing Manasik Haji</w:t>
      </w:r>
    </w:p>
    <w:p w14:paraId="796F3B5A" w14:textId="77777777" w:rsidR="00123FF7" w:rsidRPr="00FB1971" w:rsidRDefault="00123FF7" w:rsidP="00C70569">
      <w:pPr>
        <w:spacing w:before="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Menurut Kamus Besar Bahasa Indonesia pembimbing dapat diartikan sebagai: (1) Orang yang membimbing; pemimpin; penuntun, (2) Sesuatu yang dipakai untuk membimbing seperti pengantar </w:t>
      </w:r>
      <w:sdt>
        <w:sdtPr>
          <w:rPr>
            <w:rFonts w:ascii="Times New Roman" w:hAnsi="Times New Roman" w:cs="Times New Roman"/>
            <w:sz w:val="24"/>
            <w:szCs w:val="24"/>
          </w:rPr>
          <w:id w:val="-1448144833"/>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KBB22 \l 1057 </w:instrText>
          </w:r>
          <w:r>
            <w:rPr>
              <w:rFonts w:ascii="Times New Roman" w:hAnsi="Times New Roman" w:cs="Times New Roman"/>
              <w:sz w:val="24"/>
              <w:szCs w:val="24"/>
            </w:rPr>
            <w:fldChar w:fldCharType="separate"/>
          </w:r>
          <w:r w:rsidRPr="007B4F12">
            <w:rPr>
              <w:rFonts w:ascii="Times New Roman" w:hAnsi="Times New Roman" w:cs="Times New Roman"/>
              <w:noProof/>
              <w:sz w:val="24"/>
              <w:szCs w:val="24"/>
            </w:rPr>
            <w:t>(KBB</w:t>
          </w:r>
          <w:r w:rsidRPr="007B4F12">
            <w:rPr>
              <w:rFonts w:ascii="Times New Roman" w:hAnsi="Times New Roman" w:cs="Times New Roman"/>
              <w:noProof/>
            </w:rPr>
            <w:t>I, 2022</w:t>
          </w:r>
          <w:r w:rsidRPr="007B4F12">
            <w:rPr>
              <w:rFonts w:ascii="Times New Roman" w:hAnsi="Times New Roman" w:cs="Times New Roman"/>
              <w:noProof/>
              <w:sz w:val="24"/>
              <w:szCs w:val="24"/>
            </w:rPr>
            <w:t>)</w:t>
          </w:r>
          <w:r>
            <w:rPr>
              <w:rFonts w:ascii="Times New Roman" w:hAnsi="Times New Roman" w:cs="Times New Roman"/>
              <w:sz w:val="24"/>
              <w:szCs w:val="24"/>
            </w:rPr>
            <w:fldChar w:fldCharType="end"/>
          </w:r>
        </w:sdtContent>
      </w:sdt>
      <w:r>
        <w:rPr>
          <w:rFonts w:ascii="Times New Roman" w:hAnsi="Times New Roman" w:cs="Times New Roman"/>
          <w:sz w:val="24"/>
          <w:szCs w:val="24"/>
        </w:rPr>
        <w:t>. Pembimbing merupakan orang yang melakukan bimbingan. Secara bahasa kata bimbingan berasal dari kata “</w:t>
      </w:r>
      <w:r>
        <w:rPr>
          <w:rFonts w:ascii="Times New Roman" w:hAnsi="Times New Roman" w:cs="Times New Roman"/>
          <w:i/>
          <w:iCs/>
          <w:sz w:val="24"/>
          <w:szCs w:val="24"/>
        </w:rPr>
        <w:t>Guidance</w:t>
      </w:r>
      <w:r>
        <w:rPr>
          <w:rFonts w:ascii="Times New Roman" w:hAnsi="Times New Roman" w:cs="Times New Roman"/>
          <w:sz w:val="24"/>
          <w:szCs w:val="24"/>
        </w:rPr>
        <w:t>” yang dasarnya “</w:t>
      </w:r>
      <w:r>
        <w:rPr>
          <w:rFonts w:ascii="Times New Roman" w:hAnsi="Times New Roman" w:cs="Times New Roman"/>
          <w:i/>
          <w:iCs/>
          <w:sz w:val="24"/>
          <w:szCs w:val="24"/>
        </w:rPr>
        <w:t>to guide</w:t>
      </w:r>
      <w:r>
        <w:rPr>
          <w:rFonts w:ascii="Times New Roman" w:hAnsi="Times New Roman" w:cs="Times New Roman"/>
          <w:sz w:val="24"/>
          <w:szCs w:val="24"/>
        </w:rPr>
        <w:t xml:space="preserve">” yang memiliki arti membantu, menunjukkan, membimbing, ataupun menuntut. Sedangkan menurut istilah adalah bantuan atau pertolongan yang diberikan kepada individu atau kelompok dalam menghindari dan mengatasi kesulitan-kesulitan di dalam kehidupannya agar individu atau kelompok tersebut mendapatkan kesejahteraan dalam hidupnya </w:t>
      </w:r>
      <w:sdt>
        <w:sdtPr>
          <w:rPr>
            <w:rFonts w:ascii="Times New Roman" w:hAnsi="Times New Roman" w:cs="Times New Roman"/>
          </w:rPr>
          <w:id w:val="1147853380"/>
          <w:citation/>
        </w:sdtPr>
        <w:sdtContent>
          <w:r w:rsidRPr="007F4954">
            <w:rPr>
              <w:rFonts w:ascii="Times New Roman" w:hAnsi="Times New Roman" w:cs="Times New Roman"/>
            </w:rPr>
            <w:fldChar w:fldCharType="begin"/>
          </w:r>
          <w:r w:rsidRPr="007F4954">
            <w:rPr>
              <w:rFonts w:ascii="Times New Roman" w:hAnsi="Times New Roman" w:cs="Times New Roman"/>
            </w:rPr>
            <w:instrText xml:space="preserve"> CITATION Suh14 \l 1057 </w:instrText>
          </w:r>
          <w:r w:rsidRPr="007F4954">
            <w:rPr>
              <w:rFonts w:ascii="Times New Roman" w:hAnsi="Times New Roman" w:cs="Times New Roman"/>
            </w:rPr>
            <w:fldChar w:fldCharType="separate"/>
          </w:r>
          <w:r w:rsidRPr="007F4954">
            <w:rPr>
              <w:rFonts w:ascii="Times New Roman" w:hAnsi="Times New Roman" w:cs="Times New Roman"/>
              <w:noProof/>
            </w:rPr>
            <w:t>(Suhertina, 2014)</w:t>
          </w:r>
          <w:r w:rsidRPr="007F4954">
            <w:rPr>
              <w:rFonts w:ascii="Times New Roman" w:hAnsi="Times New Roman" w:cs="Times New Roman"/>
            </w:rPr>
            <w:fldChar w:fldCharType="end"/>
          </w:r>
        </w:sdtContent>
      </w:sdt>
      <w:r w:rsidRPr="007F4954">
        <w:rPr>
          <w:rFonts w:ascii="Times New Roman" w:hAnsi="Times New Roman" w:cs="Times New Roman"/>
        </w:rPr>
        <w:t>.</w:t>
      </w:r>
    </w:p>
    <w:p w14:paraId="3B44F1AB" w14:textId="53C868C6" w:rsidR="00123FF7" w:rsidRDefault="00123FF7" w:rsidP="00123FF7">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Pembimbing Manasik Haji adalah warga negara Indonesia yang beragama Islam, memiliki kemampuan pengetahuan dan teknis di bidang bimbingan manasik haji. Menurut Ishaq, dalam </w:t>
      </w:r>
      <w:r w:rsidR="00215D01">
        <w:rPr>
          <w:rFonts w:ascii="Times New Roman" w:hAnsi="Times New Roman" w:cs="Times New Roman"/>
          <w:sz w:val="24"/>
          <w:szCs w:val="24"/>
        </w:rPr>
        <w:t>b</w:t>
      </w:r>
      <w:r>
        <w:rPr>
          <w:rFonts w:ascii="Times New Roman" w:hAnsi="Times New Roman" w:cs="Times New Roman"/>
          <w:sz w:val="24"/>
          <w:szCs w:val="24"/>
        </w:rPr>
        <w:t>uku pintar penyelenggaraan ibadah haji</w:t>
      </w:r>
      <w:r w:rsidR="00215D01">
        <w:rPr>
          <w:rFonts w:ascii="Times New Roman" w:hAnsi="Times New Roman" w:cs="Times New Roman"/>
          <w:sz w:val="24"/>
          <w:szCs w:val="24"/>
        </w:rPr>
        <w:t>, p</w:t>
      </w:r>
      <w:r>
        <w:rPr>
          <w:rFonts w:ascii="Times New Roman" w:hAnsi="Times New Roman" w:cs="Times New Roman"/>
          <w:sz w:val="24"/>
          <w:szCs w:val="24"/>
        </w:rPr>
        <w:t xml:space="preserve">embimbing ibadah haji adalah orang yang menguasai pengetahuan manasik haji dan yang telah mengikuti orientasi pembimbing haji yang diselenggarakan oleh Direktorat Jenderal Penyelenggaraan Haji dan Umrah dan ditugaskan untuk membimbing jamaah haji </w:t>
      </w:r>
      <w:sdt>
        <w:sdtPr>
          <w:rPr>
            <w:rFonts w:ascii="Times New Roman" w:hAnsi="Times New Roman" w:cs="Times New Roman"/>
          </w:rPr>
          <w:id w:val="-1808380781"/>
          <w:citation/>
        </w:sdtPr>
        <w:sdtContent>
          <w:r w:rsidRPr="00564DC3">
            <w:rPr>
              <w:rFonts w:ascii="Times New Roman" w:hAnsi="Times New Roman" w:cs="Times New Roman"/>
            </w:rPr>
            <w:fldChar w:fldCharType="begin"/>
          </w:r>
          <w:r w:rsidRPr="00564DC3">
            <w:rPr>
              <w:rFonts w:ascii="Times New Roman" w:hAnsi="Times New Roman" w:cs="Times New Roman"/>
            </w:rPr>
            <w:instrText xml:space="preserve"> CITATION Ish12 \l 1057 </w:instrText>
          </w:r>
          <w:r w:rsidRPr="00564DC3">
            <w:rPr>
              <w:rFonts w:ascii="Times New Roman" w:hAnsi="Times New Roman" w:cs="Times New Roman"/>
            </w:rPr>
            <w:fldChar w:fldCharType="separate"/>
          </w:r>
          <w:r w:rsidRPr="00564DC3">
            <w:rPr>
              <w:rFonts w:ascii="Times New Roman" w:hAnsi="Times New Roman" w:cs="Times New Roman"/>
              <w:noProof/>
            </w:rPr>
            <w:t>(Ishaq, 2012)</w:t>
          </w:r>
          <w:r w:rsidRPr="00564DC3">
            <w:rPr>
              <w:rFonts w:ascii="Times New Roman" w:hAnsi="Times New Roman" w:cs="Times New Roman"/>
            </w:rPr>
            <w:fldChar w:fldCharType="end"/>
          </w:r>
        </w:sdtContent>
      </w:sdt>
      <w:r>
        <w:rPr>
          <w:rFonts w:ascii="Times New Roman" w:hAnsi="Times New Roman" w:cs="Times New Roman"/>
          <w:sz w:val="24"/>
          <w:szCs w:val="24"/>
        </w:rPr>
        <w:t>.</w:t>
      </w:r>
    </w:p>
    <w:p w14:paraId="5EF7FE44" w14:textId="21CCACBF" w:rsidR="00123FF7" w:rsidRPr="00564DC3" w:rsidRDefault="00123FF7" w:rsidP="00123FF7">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Menurut konsep Kementerian Agama pembimbing adalah </w:t>
      </w:r>
      <w:r>
        <w:rPr>
          <w:rFonts w:ascii="Times New Roman" w:hAnsi="Times New Roman" w:cs="Times New Roman"/>
          <w:i/>
          <w:iCs/>
          <w:sz w:val="24"/>
          <w:szCs w:val="24"/>
        </w:rPr>
        <w:t xml:space="preserve">Alim Ulama’ </w:t>
      </w:r>
      <w:r>
        <w:rPr>
          <w:rFonts w:ascii="Times New Roman" w:hAnsi="Times New Roman" w:cs="Times New Roman"/>
          <w:sz w:val="24"/>
          <w:szCs w:val="24"/>
        </w:rPr>
        <w:t xml:space="preserve">yang menguasai pengetahuan manasik haji atau mereka yang telah mengikuti pelatihan pelatih calon jamaah haji yang diselenggarakan oleh Departemen Agama untuk memberikan bimbingan ibadah haji </w:t>
      </w:r>
      <w:r w:rsidRPr="00564DC3">
        <w:rPr>
          <w:rFonts w:ascii="Times New Roman" w:hAnsi="Times New Roman" w:cs="Times New Roman"/>
        </w:rPr>
        <w:t>(RI, 2001).</w:t>
      </w:r>
      <w:r>
        <w:rPr>
          <w:rFonts w:ascii="Times New Roman" w:hAnsi="Times New Roman" w:cs="Times New Roman"/>
          <w:sz w:val="24"/>
          <w:szCs w:val="24"/>
        </w:rPr>
        <w:t xml:space="preserve"> Samsul Munir Amin menjelaskan pembimbing ialah seorang yang menjadi rujukan dalam p</w:t>
      </w:r>
      <w:r w:rsidR="002C55A1">
        <w:rPr>
          <w:rFonts w:ascii="Times New Roman" w:hAnsi="Times New Roman" w:cs="Times New Roman"/>
          <w:sz w:val="24"/>
          <w:szCs w:val="24"/>
        </w:rPr>
        <w:t>e</w:t>
      </w:r>
      <w:r>
        <w:rPr>
          <w:rFonts w:ascii="Times New Roman" w:hAnsi="Times New Roman" w:cs="Times New Roman"/>
          <w:sz w:val="24"/>
          <w:szCs w:val="24"/>
        </w:rPr>
        <w:t xml:space="preserve">rilaku kehidupan sehari-harinya, seseorang yang memiliki kemampuan untuk melakukan bimbingan berdasarkan standar profesi </w:t>
      </w:r>
      <w:r w:rsidRPr="00564DC3">
        <w:rPr>
          <w:rFonts w:ascii="Times New Roman" w:hAnsi="Times New Roman" w:cs="Times New Roman"/>
        </w:rPr>
        <w:t>(Munir, 2010).</w:t>
      </w:r>
    </w:p>
    <w:p w14:paraId="6AE26C0A" w14:textId="77777777" w:rsidR="00123FF7" w:rsidRPr="00564DC3" w:rsidRDefault="00123FF7" w:rsidP="00123FF7">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Secara islami, pembimbing manasik haji adalah ia yang memiliki keahlian serta kemampuan mumpuni, bukan hanya ahli tapi bisa melaksanakannya dengan baik dan sempurna. Hadits Rasulullah SAW, menyatakan yang artinya: “</w:t>
      </w:r>
      <w:r>
        <w:rPr>
          <w:rFonts w:ascii="Times New Roman" w:hAnsi="Times New Roman" w:cs="Times New Roman"/>
          <w:i/>
          <w:iCs/>
          <w:sz w:val="24"/>
          <w:szCs w:val="24"/>
        </w:rPr>
        <w:t xml:space="preserve">Apabila sesuatu pekerjaan tidak diberikan kepada ahlinya, lihatlah kehancuran.” </w:t>
      </w:r>
      <w:sdt>
        <w:sdtPr>
          <w:rPr>
            <w:rFonts w:ascii="Times New Roman" w:hAnsi="Times New Roman" w:cs="Times New Roman"/>
            <w:i/>
            <w:iCs/>
          </w:rPr>
          <w:id w:val="1132530216"/>
          <w:citation/>
        </w:sdtPr>
        <w:sdtContent>
          <w:r w:rsidRPr="00564DC3">
            <w:rPr>
              <w:rFonts w:ascii="Times New Roman" w:hAnsi="Times New Roman" w:cs="Times New Roman"/>
              <w:i/>
              <w:iCs/>
            </w:rPr>
            <w:fldChar w:fldCharType="begin"/>
          </w:r>
          <w:r w:rsidRPr="00564DC3">
            <w:rPr>
              <w:rFonts w:ascii="Times New Roman" w:hAnsi="Times New Roman" w:cs="Times New Roman"/>
            </w:rPr>
            <w:instrText xml:space="preserve"> CITATION Ish12 \l 1057 </w:instrText>
          </w:r>
          <w:r w:rsidRPr="00564DC3">
            <w:rPr>
              <w:rFonts w:ascii="Times New Roman" w:hAnsi="Times New Roman" w:cs="Times New Roman"/>
              <w:i/>
              <w:iCs/>
            </w:rPr>
            <w:fldChar w:fldCharType="separate"/>
          </w:r>
          <w:r w:rsidRPr="00564DC3">
            <w:rPr>
              <w:rFonts w:ascii="Times New Roman" w:hAnsi="Times New Roman" w:cs="Times New Roman"/>
              <w:noProof/>
            </w:rPr>
            <w:t>(Ishaq, 2012)</w:t>
          </w:r>
          <w:r w:rsidRPr="00564DC3">
            <w:rPr>
              <w:rFonts w:ascii="Times New Roman" w:hAnsi="Times New Roman" w:cs="Times New Roman"/>
              <w:i/>
              <w:iCs/>
            </w:rPr>
            <w:fldChar w:fldCharType="end"/>
          </w:r>
        </w:sdtContent>
      </w:sdt>
      <w:r>
        <w:rPr>
          <w:rFonts w:ascii="Times New Roman" w:hAnsi="Times New Roman" w:cs="Times New Roman"/>
          <w:i/>
          <w:iCs/>
        </w:rPr>
        <w:t>.</w:t>
      </w:r>
    </w:p>
    <w:p w14:paraId="0B57A6B5" w14:textId="77777777" w:rsidR="00123FF7" w:rsidRPr="00564DC3" w:rsidRDefault="00123FF7" w:rsidP="00123FF7">
      <w:pPr>
        <w:spacing w:line="240" w:lineRule="auto"/>
        <w:ind w:firstLine="567"/>
        <w:jc w:val="both"/>
        <w:rPr>
          <w:rFonts w:ascii="Times New Roman" w:hAnsi="Times New Roman" w:cs="Times New Roman"/>
          <w:sz w:val="24"/>
          <w:szCs w:val="24"/>
        </w:rPr>
      </w:pPr>
      <w:r w:rsidRPr="00564DC3">
        <w:rPr>
          <w:rFonts w:ascii="Times New Roman" w:hAnsi="Times New Roman" w:cs="Times New Roman"/>
          <w:sz w:val="24"/>
          <w:szCs w:val="24"/>
        </w:rPr>
        <w:t xml:space="preserve">Konsep islami menyatakan, pembimbing profesional bukan hanya ahli, bisa, disiplin, dan akuntabel saja, tetapi juga harus didasari bahwa seorang pembimbing dalam melaksanakan tugasnya sebagai bentuk ibadah kepada </w:t>
      </w:r>
      <w:r w:rsidRPr="00564DC3">
        <w:rPr>
          <w:rFonts w:ascii="Times New Roman" w:hAnsi="Times New Roman" w:cs="Times New Roman"/>
          <w:sz w:val="24"/>
          <w:szCs w:val="24"/>
        </w:rPr>
        <w:lastRenderedPageBreak/>
        <w:t>Allah SWT, karena itu dalam melaksanakan tugas dan profesinya pembimbing dilandasi dengan keimanan, ketakwaan, dan keikhlasan kepada Tuhan Robbal Alamin</w:t>
      </w:r>
      <w:r>
        <w:rPr>
          <w:rFonts w:ascii="Times New Roman" w:hAnsi="Times New Roman" w:cs="Times New Roman"/>
          <w:sz w:val="24"/>
          <w:szCs w:val="24"/>
        </w:rPr>
        <w:t>,</w:t>
      </w:r>
      <w:r w:rsidRPr="00564DC3">
        <w:rPr>
          <w:rFonts w:ascii="Times New Roman" w:hAnsi="Times New Roman" w:cs="Times New Roman"/>
          <w:sz w:val="24"/>
          <w:szCs w:val="24"/>
        </w:rPr>
        <w:t xml:space="preserve"> di samping harus menjadi suri tauladan, artinya pembimbing terlebih dahulu berakhlak karimah, agar menjadi rujukan jamaah haji dalam sifat, sikap serta perilakunya</w:t>
      </w:r>
      <w:r>
        <w:rPr>
          <w:rFonts w:ascii="Times New Roman" w:hAnsi="Times New Roman" w:cs="Times New Roman"/>
          <w:sz w:val="24"/>
          <w:szCs w:val="24"/>
        </w:rPr>
        <w:t xml:space="preserve"> </w:t>
      </w:r>
      <w:sdt>
        <w:sdtPr>
          <w:rPr>
            <w:rFonts w:ascii="Times New Roman" w:hAnsi="Times New Roman" w:cs="Times New Roman"/>
          </w:rPr>
          <w:id w:val="-617600792"/>
          <w:citation/>
        </w:sdtPr>
        <w:sdtEndPr>
          <w:rPr>
            <w:sz w:val="24"/>
            <w:szCs w:val="24"/>
          </w:rPr>
        </w:sdtEndPr>
        <w:sdtContent>
          <w:r w:rsidRPr="00564DC3">
            <w:rPr>
              <w:rFonts w:ascii="Times New Roman" w:hAnsi="Times New Roman" w:cs="Times New Roman"/>
            </w:rPr>
            <w:fldChar w:fldCharType="begin"/>
          </w:r>
          <w:r w:rsidRPr="00564DC3">
            <w:rPr>
              <w:rFonts w:ascii="Times New Roman" w:hAnsi="Times New Roman" w:cs="Times New Roman"/>
            </w:rPr>
            <w:instrText xml:space="preserve"> CITATION Fat12 \l 1057 </w:instrText>
          </w:r>
          <w:r w:rsidRPr="00564DC3">
            <w:rPr>
              <w:rFonts w:ascii="Times New Roman" w:hAnsi="Times New Roman" w:cs="Times New Roman"/>
            </w:rPr>
            <w:fldChar w:fldCharType="separate"/>
          </w:r>
          <w:r w:rsidRPr="00564DC3">
            <w:rPr>
              <w:rFonts w:ascii="Times New Roman" w:hAnsi="Times New Roman" w:cs="Times New Roman"/>
              <w:noProof/>
            </w:rPr>
            <w:t>(Fathurrohman &amp; Suryana, 2012)</w:t>
          </w:r>
          <w:r w:rsidRPr="00564DC3">
            <w:rPr>
              <w:rFonts w:ascii="Times New Roman" w:hAnsi="Times New Roman" w:cs="Times New Roman"/>
            </w:rPr>
            <w:fldChar w:fldCharType="end"/>
          </w:r>
        </w:sdtContent>
      </w:sdt>
      <w:r>
        <w:rPr>
          <w:rFonts w:ascii="Times New Roman" w:hAnsi="Times New Roman" w:cs="Times New Roman"/>
          <w:sz w:val="24"/>
          <w:szCs w:val="24"/>
        </w:rPr>
        <w:t>.</w:t>
      </w:r>
    </w:p>
    <w:p w14:paraId="3CA336F6" w14:textId="77777777" w:rsidR="00123FF7" w:rsidRPr="00E33CAF" w:rsidRDefault="00123FF7" w:rsidP="00123FF7">
      <w:pPr>
        <w:spacing w:before="240" w:line="240" w:lineRule="auto"/>
        <w:jc w:val="both"/>
        <w:rPr>
          <w:rFonts w:ascii="Times New Roman" w:hAnsi="Times New Roman" w:cs="Times New Roman"/>
          <w:b/>
          <w:bCs/>
          <w:sz w:val="24"/>
          <w:szCs w:val="24"/>
        </w:rPr>
      </w:pPr>
      <w:r w:rsidRPr="00E33CAF">
        <w:rPr>
          <w:rFonts w:ascii="Times New Roman" w:hAnsi="Times New Roman" w:cs="Times New Roman"/>
          <w:b/>
          <w:bCs/>
          <w:sz w:val="24"/>
          <w:szCs w:val="24"/>
        </w:rPr>
        <w:t>Profesionalisme</w:t>
      </w:r>
    </w:p>
    <w:p w14:paraId="5C804099" w14:textId="77777777" w:rsidR="00123FF7" w:rsidRDefault="00123FF7" w:rsidP="0025495A">
      <w:pPr>
        <w:spacing w:before="0" w:line="240" w:lineRule="auto"/>
        <w:jc w:val="both"/>
        <w:rPr>
          <w:rFonts w:ascii="Times New Roman" w:hAnsi="Times New Roman" w:cs="Times New Roman"/>
        </w:rPr>
      </w:pPr>
      <w:r>
        <w:rPr>
          <w:rFonts w:ascii="Times New Roman" w:hAnsi="Times New Roman" w:cs="Times New Roman"/>
          <w:sz w:val="24"/>
          <w:szCs w:val="24"/>
        </w:rPr>
        <w:t xml:space="preserve">Profesionalisme berasal dari kata profesi yang artinya suatu bidang pekerjaan yang ingin atau akan ditekuni oleh seseorang. Profesi juga diartikan sebagai suatu jabatan atau pekerjaan tertentu yang mensyaratkan pengetahuan dan keterampilan khusus yang diperoleh dari pendidikan akademis yang intensif </w:t>
      </w:r>
      <w:sdt>
        <w:sdtPr>
          <w:rPr>
            <w:rFonts w:ascii="Times New Roman" w:hAnsi="Times New Roman" w:cs="Times New Roman"/>
          </w:rPr>
          <w:id w:val="-73202021"/>
          <w:citation/>
        </w:sdtPr>
        <w:sdtContent>
          <w:r w:rsidRPr="00564DC3">
            <w:rPr>
              <w:rFonts w:ascii="Times New Roman" w:hAnsi="Times New Roman" w:cs="Times New Roman"/>
            </w:rPr>
            <w:fldChar w:fldCharType="begin"/>
          </w:r>
          <w:r w:rsidRPr="00564DC3">
            <w:rPr>
              <w:rFonts w:ascii="Times New Roman" w:hAnsi="Times New Roman" w:cs="Times New Roman"/>
            </w:rPr>
            <w:instrText xml:space="preserve"> CITATION Ria17 \l 1057 </w:instrText>
          </w:r>
          <w:r w:rsidRPr="00564DC3">
            <w:rPr>
              <w:rFonts w:ascii="Times New Roman" w:hAnsi="Times New Roman" w:cs="Times New Roman"/>
            </w:rPr>
            <w:fldChar w:fldCharType="separate"/>
          </w:r>
          <w:r w:rsidRPr="00564DC3">
            <w:rPr>
              <w:rFonts w:ascii="Times New Roman" w:hAnsi="Times New Roman" w:cs="Times New Roman"/>
              <w:noProof/>
            </w:rPr>
            <w:t>(Riadi, 2017)</w:t>
          </w:r>
          <w:r w:rsidRPr="00564DC3">
            <w:rPr>
              <w:rFonts w:ascii="Times New Roman" w:hAnsi="Times New Roman" w:cs="Times New Roman"/>
            </w:rPr>
            <w:fldChar w:fldCharType="end"/>
          </w:r>
        </w:sdtContent>
      </w:sdt>
      <w:r>
        <w:rPr>
          <w:rFonts w:ascii="Times New Roman" w:hAnsi="Times New Roman" w:cs="Times New Roman"/>
          <w:sz w:val="24"/>
          <w:szCs w:val="24"/>
        </w:rPr>
        <w:t xml:space="preserve">. Jadi, profesi adalah suatu pekerjaan atau jabatan yang menuntut keahlian tertentu. Artinya, suatu pekerjaan atau jabatan yang disebut profesi tidak dapat dipegang oleh sembarangan orang, tetapi memerlukan persiapan melalui pendidikan dan pelatihan secara khusus, profesional adalah pekerjaan atau kegiatan yang dilakukan oleh seseorang dan menjadi sumber penghasilan kehidupan yang memerlukan keahlian, kemahiran, atau kecakapan yang memenuhi standar mutu atau norma tertentu. Sementara itu, yang dimaksud dengan profesionalisme adalah kondisi, arah, nilai, tujuan, dan kualitas suatu keahlian dan kewenangan yang berkaitan dengan mata pencaharian seseorang </w:t>
      </w:r>
      <w:sdt>
        <w:sdtPr>
          <w:rPr>
            <w:rFonts w:ascii="Times New Roman" w:hAnsi="Times New Roman" w:cs="Times New Roman"/>
          </w:rPr>
          <w:id w:val="-386261643"/>
          <w:citation/>
        </w:sdtPr>
        <w:sdtContent>
          <w:r w:rsidRPr="00564DC3">
            <w:rPr>
              <w:rFonts w:ascii="Times New Roman" w:hAnsi="Times New Roman" w:cs="Times New Roman"/>
            </w:rPr>
            <w:fldChar w:fldCharType="begin"/>
          </w:r>
          <w:r w:rsidRPr="00564DC3">
            <w:rPr>
              <w:rFonts w:ascii="Times New Roman" w:hAnsi="Times New Roman" w:cs="Times New Roman"/>
            </w:rPr>
            <w:instrText xml:space="preserve"> CITATION Kus07 \l 1057 </w:instrText>
          </w:r>
          <w:r w:rsidRPr="00564DC3">
            <w:rPr>
              <w:rFonts w:ascii="Times New Roman" w:hAnsi="Times New Roman" w:cs="Times New Roman"/>
            </w:rPr>
            <w:fldChar w:fldCharType="separate"/>
          </w:r>
          <w:r w:rsidRPr="00564DC3">
            <w:rPr>
              <w:rFonts w:ascii="Times New Roman" w:hAnsi="Times New Roman" w:cs="Times New Roman"/>
              <w:noProof/>
            </w:rPr>
            <w:t>(Kusnandar, 2007)</w:t>
          </w:r>
          <w:r w:rsidRPr="00564DC3">
            <w:rPr>
              <w:rFonts w:ascii="Times New Roman" w:hAnsi="Times New Roman" w:cs="Times New Roman"/>
            </w:rPr>
            <w:fldChar w:fldCharType="end"/>
          </w:r>
        </w:sdtContent>
      </w:sdt>
      <w:r w:rsidRPr="00564DC3">
        <w:rPr>
          <w:rFonts w:ascii="Times New Roman" w:hAnsi="Times New Roman" w:cs="Times New Roman"/>
        </w:rPr>
        <w:t>.</w:t>
      </w:r>
    </w:p>
    <w:p w14:paraId="3F3B277E" w14:textId="77777777" w:rsidR="00123FF7" w:rsidRDefault="00123FF7" w:rsidP="00123FF7">
      <w:pPr>
        <w:spacing w:line="240" w:lineRule="auto"/>
        <w:ind w:firstLine="567"/>
        <w:jc w:val="both"/>
        <w:rPr>
          <w:rFonts w:ascii="Times New Roman" w:hAnsi="Times New Roman"/>
          <w:sz w:val="24"/>
          <w:szCs w:val="24"/>
        </w:rPr>
      </w:pPr>
      <w:r>
        <w:rPr>
          <w:rFonts w:ascii="Times New Roman" w:hAnsi="Times New Roman" w:cs="Times New Roman"/>
        </w:rPr>
        <w:tab/>
      </w:r>
      <w:r w:rsidRPr="00715F16">
        <w:rPr>
          <w:rFonts w:ascii="Times New Roman" w:hAnsi="Times New Roman" w:cs="Times New Roman"/>
          <w:sz w:val="24"/>
          <w:szCs w:val="24"/>
        </w:rPr>
        <w:t xml:space="preserve">Sedangkan definisi profesionalisme menurut beberapa ahli dapat dirangkum sebagai berikut: </w:t>
      </w:r>
      <w:r w:rsidRPr="00D46C43">
        <w:rPr>
          <w:rFonts w:ascii="Times New Roman" w:hAnsi="Times New Roman" w:cs="Times New Roman"/>
          <w:sz w:val="24"/>
          <w:szCs w:val="24"/>
        </w:rPr>
        <w:t xml:space="preserve">(1) Menurut Enco Mulyasa, Profesionalisme dapat mengandung artian menjalankan suatu profesi untuk keuntungan atau sumber penghidupan. Profesi mengharuskan tidak hanya pengetahuan dan keahlian khusus melalui persiapan dan latihan, akan tetapi dalam arti </w:t>
      </w:r>
      <w:r w:rsidRPr="00D46C43">
        <w:rPr>
          <w:rFonts w:ascii="Times New Roman" w:hAnsi="Times New Roman" w:cs="Times New Roman"/>
          <w:i/>
          <w:iCs/>
          <w:sz w:val="24"/>
          <w:szCs w:val="24"/>
        </w:rPr>
        <w:t xml:space="preserve">profession </w:t>
      </w:r>
      <w:r w:rsidRPr="00D46C43">
        <w:rPr>
          <w:rFonts w:ascii="Times New Roman" w:hAnsi="Times New Roman" w:cs="Times New Roman"/>
          <w:sz w:val="24"/>
          <w:szCs w:val="24"/>
        </w:rPr>
        <w:t xml:space="preserve">terpaku juga suatu panggilan, suatu </w:t>
      </w:r>
      <w:r w:rsidRPr="00D46C43">
        <w:rPr>
          <w:rFonts w:ascii="Times New Roman" w:hAnsi="Times New Roman" w:cs="Times New Roman"/>
          <w:i/>
          <w:iCs/>
          <w:sz w:val="24"/>
          <w:szCs w:val="24"/>
        </w:rPr>
        <w:t xml:space="preserve">roeping </w:t>
      </w:r>
      <w:r w:rsidRPr="00D46C43">
        <w:rPr>
          <w:rFonts w:ascii="Times New Roman" w:hAnsi="Times New Roman" w:cs="Times New Roman"/>
          <w:sz w:val="24"/>
          <w:szCs w:val="24"/>
        </w:rPr>
        <w:t xml:space="preserve">dan suatu </w:t>
      </w:r>
      <w:r w:rsidRPr="00D46C43">
        <w:rPr>
          <w:rFonts w:ascii="Times New Roman" w:hAnsi="Times New Roman" w:cs="Times New Roman"/>
          <w:i/>
          <w:iCs/>
          <w:sz w:val="24"/>
          <w:szCs w:val="24"/>
        </w:rPr>
        <w:t xml:space="preserve">calling </w:t>
      </w:r>
      <w:sdt>
        <w:sdtPr>
          <w:rPr>
            <w:i/>
            <w:iCs/>
          </w:rPr>
          <w:id w:val="-1679884924"/>
          <w:citation/>
        </w:sdtPr>
        <w:sdtContent>
          <w:r w:rsidRPr="00D46C43">
            <w:rPr>
              <w:rFonts w:ascii="Times New Roman" w:hAnsi="Times New Roman" w:cs="Times New Roman"/>
              <w:i/>
              <w:iCs/>
            </w:rPr>
            <w:fldChar w:fldCharType="begin"/>
          </w:r>
          <w:r w:rsidRPr="00D46C43">
            <w:rPr>
              <w:rFonts w:ascii="Times New Roman" w:hAnsi="Times New Roman" w:cs="Times New Roman"/>
              <w:i/>
              <w:iCs/>
            </w:rPr>
            <w:instrText xml:space="preserve">CITATION Mul08 \l 1057 </w:instrText>
          </w:r>
          <w:r w:rsidRPr="00D46C43">
            <w:rPr>
              <w:rFonts w:ascii="Times New Roman" w:hAnsi="Times New Roman" w:cs="Times New Roman"/>
              <w:i/>
              <w:iCs/>
            </w:rPr>
            <w:fldChar w:fldCharType="separate"/>
          </w:r>
          <w:r w:rsidRPr="00D46C43">
            <w:rPr>
              <w:rFonts w:ascii="Times New Roman" w:hAnsi="Times New Roman" w:cs="Times New Roman"/>
              <w:noProof/>
            </w:rPr>
            <w:t>(Mulyasa, 2008)</w:t>
          </w:r>
          <w:r w:rsidRPr="00D46C43">
            <w:rPr>
              <w:rFonts w:ascii="Times New Roman" w:hAnsi="Times New Roman" w:cs="Times New Roman"/>
              <w:i/>
              <w:iCs/>
            </w:rPr>
            <w:fldChar w:fldCharType="end"/>
          </w:r>
        </w:sdtContent>
      </w:sdt>
      <w:r w:rsidRPr="00D46C43">
        <w:rPr>
          <w:rFonts w:ascii="Times New Roman" w:hAnsi="Times New Roman" w:cs="Times New Roman"/>
          <w:i/>
          <w:iCs/>
        </w:rPr>
        <w:t xml:space="preserve">, </w:t>
      </w:r>
      <w:r w:rsidRPr="00D46C43">
        <w:rPr>
          <w:rFonts w:ascii="Times New Roman" w:hAnsi="Times New Roman" w:cs="Times New Roman"/>
        </w:rPr>
        <w:t xml:space="preserve">(2) </w:t>
      </w:r>
      <w:r w:rsidRPr="00D46C43">
        <w:rPr>
          <w:rFonts w:ascii="Times New Roman" w:hAnsi="Times New Roman"/>
          <w:sz w:val="24"/>
          <w:szCs w:val="24"/>
        </w:rPr>
        <w:t>Menurut Jasin, Anwar, profesionalisme dapat diartikan sebagai komitmen para anggota suatu profesi untuk meningkatkan kemampuan profesionalnya dan terus-menerus mengembangkan strategi-strategi yang digunakannya dalam melakukan pekerjaan sesuai dengan profesinya itu</w:t>
      </w:r>
      <w:r w:rsidRPr="00D46C43">
        <w:rPr>
          <w:rFonts w:ascii="Times New Roman" w:hAnsi="Times New Roman"/>
        </w:rPr>
        <w:t xml:space="preserve"> </w:t>
      </w:r>
      <w:sdt>
        <w:sdtPr>
          <w:id w:val="1309514016"/>
          <w:citation/>
        </w:sdtPr>
        <w:sdtContent>
          <w:r w:rsidRPr="00D46C43">
            <w:rPr>
              <w:rFonts w:ascii="Times New Roman" w:hAnsi="Times New Roman"/>
            </w:rPr>
            <w:fldChar w:fldCharType="begin"/>
          </w:r>
          <w:r w:rsidRPr="00D46C43">
            <w:rPr>
              <w:rFonts w:ascii="Times New Roman" w:hAnsi="Times New Roman"/>
            </w:rPr>
            <w:instrText xml:space="preserve"> CITATION Sau09 \l 1057 </w:instrText>
          </w:r>
          <w:r w:rsidRPr="00D46C43">
            <w:rPr>
              <w:rFonts w:ascii="Times New Roman" w:hAnsi="Times New Roman"/>
            </w:rPr>
            <w:fldChar w:fldCharType="separate"/>
          </w:r>
          <w:r w:rsidRPr="00D46C43">
            <w:rPr>
              <w:rFonts w:ascii="Times New Roman" w:hAnsi="Times New Roman"/>
              <w:noProof/>
            </w:rPr>
            <w:t>(Saudagar &amp; Idrus, 2009)</w:t>
          </w:r>
          <w:r w:rsidRPr="00D46C43">
            <w:rPr>
              <w:rFonts w:ascii="Times New Roman" w:hAnsi="Times New Roman"/>
            </w:rPr>
            <w:fldChar w:fldCharType="end"/>
          </w:r>
        </w:sdtContent>
      </w:sdt>
      <w:r w:rsidRPr="00D46C43">
        <w:rPr>
          <w:rFonts w:ascii="Times New Roman" w:hAnsi="Times New Roman"/>
          <w:sz w:val="24"/>
          <w:szCs w:val="24"/>
        </w:rPr>
        <w:t>.</w:t>
      </w:r>
    </w:p>
    <w:p w14:paraId="5B66D48E" w14:textId="77777777" w:rsidR="00123FF7" w:rsidRPr="00123FF7" w:rsidRDefault="00123FF7" w:rsidP="00123FF7">
      <w:pPr>
        <w:spacing w:line="240" w:lineRule="auto"/>
        <w:ind w:firstLine="567"/>
        <w:jc w:val="both"/>
        <w:rPr>
          <w:rFonts w:ascii="Times New Roman" w:hAnsi="Times New Roman"/>
          <w:sz w:val="24"/>
          <w:szCs w:val="24"/>
        </w:rPr>
      </w:pPr>
      <w:r w:rsidRPr="00123FF7">
        <w:rPr>
          <w:rFonts w:ascii="Times New Roman" w:hAnsi="Times New Roman"/>
          <w:sz w:val="24"/>
          <w:szCs w:val="24"/>
        </w:rPr>
        <w:t xml:space="preserve">Seorang pembimbing manasik haji yang memiliki profesionalisme yang tinggi akan tercermin dalam sikap mental serta komitmennya terhadap perwujudan dan peningkatan kualitas profesional melalui berbagai cara dan strategi. Ia akan selalu mengembangkan dirinya sesuai dengan tuntunan perkembangan zaman sehingga keberadaannya senantiasa memberikan </w:t>
      </w:r>
      <w:r w:rsidRPr="00123FF7">
        <w:rPr>
          <w:rFonts w:ascii="Times New Roman" w:hAnsi="Times New Roman"/>
          <w:sz w:val="24"/>
          <w:szCs w:val="24"/>
        </w:rPr>
        <w:lastRenderedPageBreak/>
        <w:t xml:space="preserve">makna profesional. Dalam konteks pembimbing manasik haji, makna profesionalisme sangat penting karena profesionalisme akan melahirkan sikap terbaik bagi seorang pembimbing dalam melayani kebutuhan dan pembelajaran mengenai manasik haji kepada jamaah, sehingga kelak sikap ini tidak hanya memberikan manfaat bagi jamaah, tetapi juga kepada masyarakat </w:t>
      </w:r>
      <w:sdt>
        <w:sdtPr>
          <w:rPr>
            <w:rFonts w:ascii="Times New Roman" w:hAnsi="Times New Roman"/>
            <w:sz w:val="24"/>
            <w:szCs w:val="24"/>
          </w:rPr>
          <w:id w:val="-434745037"/>
          <w:citation/>
        </w:sdtPr>
        <w:sdtContent>
          <w:r w:rsidRPr="00A16146">
            <w:rPr>
              <w:rFonts w:ascii="Times New Roman" w:hAnsi="Times New Roman"/>
              <w:sz w:val="24"/>
              <w:szCs w:val="24"/>
            </w:rPr>
            <w:fldChar w:fldCharType="begin"/>
          </w:r>
          <w:r w:rsidRPr="00A16146">
            <w:rPr>
              <w:rFonts w:ascii="Times New Roman" w:hAnsi="Times New Roman"/>
              <w:sz w:val="24"/>
              <w:szCs w:val="24"/>
            </w:rPr>
            <w:instrText xml:space="preserve"> CITATION Anw18 \l 1057 </w:instrText>
          </w:r>
          <w:r w:rsidRPr="00A16146">
            <w:rPr>
              <w:rFonts w:ascii="Times New Roman" w:hAnsi="Times New Roman"/>
              <w:sz w:val="24"/>
              <w:szCs w:val="24"/>
            </w:rPr>
            <w:fldChar w:fldCharType="separate"/>
          </w:r>
          <w:r w:rsidRPr="00A16146">
            <w:rPr>
              <w:rFonts w:ascii="Times New Roman" w:hAnsi="Times New Roman"/>
              <w:noProof/>
              <w:sz w:val="24"/>
              <w:szCs w:val="24"/>
            </w:rPr>
            <w:t>(Anwar, 2018)</w:t>
          </w:r>
          <w:r w:rsidRPr="00A16146">
            <w:rPr>
              <w:rFonts w:ascii="Times New Roman" w:hAnsi="Times New Roman"/>
              <w:sz w:val="24"/>
              <w:szCs w:val="24"/>
            </w:rPr>
            <w:fldChar w:fldCharType="end"/>
          </w:r>
        </w:sdtContent>
      </w:sdt>
      <w:r w:rsidRPr="00123FF7">
        <w:rPr>
          <w:rFonts w:ascii="Times New Roman" w:hAnsi="Times New Roman"/>
          <w:sz w:val="24"/>
          <w:szCs w:val="24"/>
        </w:rPr>
        <w:t>.</w:t>
      </w:r>
    </w:p>
    <w:p w14:paraId="12F525E1" w14:textId="77777777" w:rsidR="00123FF7" w:rsidRPr="00123FF7" w:rsidRDefault="00123FF7" w:rsidP="00123FF7">
      <w:pPr>
        <w:spacing w:line="240" w:lineRule="auto"/>
        <w:ind w:firstLine="567"/>
        <w:jc w:val="both"/>
        <w:rPr>
          <w:rFonts w:ascii="Times New Roman" w:hAnsi="Times New Roman" w:cs="Times New Roman"/>
          <w:sz w:val="24"/>
          <w:szCs w:val="24"/>
          <w:highlight w:val="yellow"/>
        </w:rPr>
      </w:pPr>
      <w:r w:rsidRPr="00123FF7">
        <w:rPr>
          <w:rFonts w:ascii="Times New Roman" w:hAnsi="Times New Roman" w:cs="Times New Roman"/>
          <w:sz w:val="24"/>
          <w:szCs w:val="24"/>
        </w:rPr>
        <w:t>Setidaknya terdapat tiga prinsip perilaku profesional yang harus dimiliki oleh seseorang profesional, sebagai berikut: (1) S</w:t>
      </w:r>
      <w:r w:rsidRPr="00123FF7">
        <w:rPr>
          <w:rFonts w:ascii="Times New Roman" w:hAnsi="Times New Roman"/>
          <w:sz w:val="24"/>
          <w:szCs w:val="24"/>
        </w:rPr>
        <w:t>kill, h</w:t>
      </w:r>
      <w:r w:rsidRPr="00123FF7">
        <w:rPr>
          <w:rFonts w:ascii="Times New Roman" w:hAnsi="Times New Roman"/>
          <w:sz w:val="24"/>
          <w:szCs w:val="24"/>
          <w:lang w:bidi="ar"/>
        </w:rPr>
        <w:t xml:space="preserve">al pertama yang dibutuhkan untuk menjadi seorang yang professional adalah skill. Seseorang disebut sebagai profesional apabila ia terbukti sebagai orang yang ahli di bidangnya. Tidak memandang bidang apa pun. Mulai dari bidang yang paling sederhana hingga yang paling elit. Kemampuan seorang profesional bisa dilihat dari keahliannya yang di atas rata-rata dari orang lain. Selain itu kemauan bekerja keras dan pantang menyerah dalam memecahkan masalah serta selalu berinovasi merupakan salah satu kelebihan yang dimiliki oleh seorang professional, (2) </w:t>
      </w:r>
      <w:r w:rsidRPr="00123FF7">
        <w:rPr>
          <w:rFonts w:ascii="Times New Roman" w:hAnsi="Times New Roman"/>
          <w:sz w:val="24"/>
          <w:szCs w:val="24"/>
        </w:rPr>
        <w:t xml:space="preserve">Pengetahuan, </w:t>
      </w:r>
      <w:r w:rsidRPr="00123FF7">
        <w:rPr>
          <w:rFonts w:ascii="Times New Roman" w:hAnsi="Times New Roman"/>
          <w:sz w:val="24"/>
          <w:szCs w:val="24"/>
          <w:lang w:bidi="ar"/>
        </w:rPr>
        <w:t xml:space="preserve">hal pokok selanjutnya yang harus ada pada seorang profesional adalah pengetahuan atau </w:t>
      </w:r>
      <w:r w:rsidRPr="00123FF7">
        <w:rPr>
          <w:rFonts w:ascii="Times New Roman" w:hAnsi="Times New Roman"/>
          <w:i/>
          <w:iCs/>
          <w:sz w:val="24"/>
          <w:szCs w:val="24"/>
          <w:lang w:bidi="ar"/>
        </w:rPr>
        <w:t xml:space="preserve">knowledge. </w:t>
      </w:r>
      <w:r w:rsidRPr="00123FF7">
        <w:rPr>
          <w:rFonts w:ascii="Times New Roman" w:hAnsi="Times New Roman"/>
          <w:sz w:val="24"/>
          <w:szCs w:val="24"/>
          <w:lang w:bidi="ar"/>
        </w:rPr>
        <w:t xml:space="preserve">Artinya, seseorang harus benar-benar menguasai atau setidaknya memiliki wawasan atas ilmu yang berhubungan dengan bidangnya. Biasanya seorang yang profesional akan selalu menambah ilmu yang mana tidak mudah puas dengan pengetahuan yang dimilikinya saat ini, (3) </w:t>
      </w:r>
      <w:r w:rsidRPr="00123FF7">
        <w:rPr>
          <w:rFonts w:ascii="Times New Roman" w:hAnsi="Times New Roman"/>
          <w:sz w:val="24"/>
          <w:szCs w:val="24"/>
        </w:rPr>
        <w:t xml:space="preserve">Sikap, </w:t>
      </w:r>
      <w:r w:rsidRPr="00123FF7">
        <w:rPr>
          <w:rFonts w:ascii="Times New Roman" w:hAnsi="Times New Roman"/>
          <w:sz w:val="24"/>
          <w:szCs w:val="24"/>
          <w:lang w:bidi="ar"/>
        </w:rPr>
        <w:t xml:space="preserve">pada sisi lain yang tidak kalah penting untuk seorang profesional adalah sikap atau yang biasa orang sebut </w:t>
      </w:r>
      <w:r w:rsidRPr="00123FF7">
        <w:rPr>
          <w:rFonts w:ascii="Times New Roman" w:hAnsi="Times New Roman"/>
          <w:i/>
          <w:iCs/>
          <w:sz w:val="24"/>
          <w:szCs w:val="24"/>
          <w:lang w:bidi="ar"/>
        </w:rPr>
        <w:t>attitude</w:t>
      </w:r>
      <w:r w:rsidRPr="00123FF7">
        <w:rPr>
          <w:rFonts w:ascii="Times New Roman" w:hAnsi="Times New Roman"/>
          <w:sz w:val="24"/>
          <w:szCs w:val="24"/>
          <w:lang w:bidi="ar"/>
        </w:rPr>
        <w:t xml:space="preserve">. Artinya, seseorang tersebut tidak sebatas pintar, namun juga mempunyai etika yang baik untuk diterapkan di bidang masing-masing. Mampu bekerja baik secara mandiri maupun bekerja secara kelompok, yang berarti dapat mengimbangi rekan kerja yang lainnya. Melakukan sesuatu yang tidak semata hanya dilakukan karena uang, tetapi lebih mengutamakan manfaat untuk bersama </w:t>
      </w:r>
      <w:sdt>
        <w:sdtPr>
          <w:rPr>
            <w:rFonts w:ascii="Times New Roman" w:hAnsi="Times New Roman"/>
            <w:sz w:val="24"/>
            <w:szCs w:val="24"/>
            <w:lang w:bidi="ar"/>
          </w:rPr>
          <w:id w:val="82736731"/>
          <w:citation/>
        </w:sdtPr>
        <w:sdtContent>
          <w:r w:rsidRPr="00123FF7">
            <w:rPr>
              <w:rFonts w:ascii="Times New Roman" w:hAnsi="Times New Roman"/>
              <w:sz w:val="24"/>
              <w:szCs w:val="24"/>
              <w:lang w:bidi="ar"/>
            </w:rPr>
            <w:fldChar w:fldCharType="begin"/>
          </w:r>
          <w:r w:rsidRPr="00123FF7">
            <w:rPr>
              <w:rFonts w:ascii="Times New Roman" w:hAnsi="Times New Roman"/>
              <w:sz w:val="24"/>
              <w:szCs w:val="24"/>
              <w:lang w:bidi="ar"/>
            </w:rPr>
            <w:instrText xml:space="preserve"> CITATION Aqi02 \l 1057 </w:instrText>
          </w:r>
          <w:r w:rsidRPr="00123FF7">
            <w:rPr>
              <w:rFonts w:ascii="Times New Roman" w:hAnsi="Times New Roman"/>
              <w:sz w:val="24"/>
              <w:szCs w:val="24"/>
              <w:lang w:bidi="ar"/>
            </w:rPr>
            <w:fldChar w:fldCharType="separate"/>
          </w:r>
          <w:r w:rsidRPr="00123FF7">
            <w:rPr>
              <w:rFonts w:ascii="Times New Roman" w:hAnsi="Times New Roman"/>
              <w:noProof/>
              <w:sz w:val="24"/>
              <w:szCs w:val="24"/>
              <w:lang w:bidi="ar"/>
            </w:rPr>
            <w:t>(Aqib, 2002)</w:t>
          </w:r>
          <w:r w:rsidRPr="00123FF7">
            <w:rPr>
              <w:rFonts w:ascii="Times New Roman" w:hAnsi="Times New Roman"/>
              <w:sz w:val="24"/>
              <w:szCs w:val="24"/>
              <w:lang w:bidi="ar"/>
            </w:rPr>
            <w:fldChar w:fldCharType="end"/>
          </w:r>
        </w:sdtContent>
      </w:sdt>
      <w:r w:rsidRPr="00123FF7">
        <w:rPr>
          <w:rFonts w:ascii="Times New Roman" w:hAnsi="Times New Roman"/>
          <w:sz w:val="24"/>
          <w:szCs w:val="24"/>
          <w:lang w:bidi="ar"/>
        </w:rPr>
        <w:t>.</w:t>
      </w:r>
    </w:p>
    <w:p w14:paraId="7B9574F9" w14:textId="77777777" w:rsidR="00123FF7" w:rsidRDefault="00123FF7" w:rsidP="001101E3">
      <w:pPr>
        <w:rPr>
          <w:rFonts w:ascii="Garamond" w:eastAsia="Garamond" w:hAnsi="Garamond" w:cs="Garamond"/>
          <w:b/>
          <w:color w:val="000000"/>
          <w:sz w:val="24"/>
          <w:szCs w:val="24"/>
        </w:rPr>
      </w:pPr>
    </w:p>
    <w:p w14:paraId="28790AED" w14:textId="7C76FB59" w:rsidR="001101E3" w:rsidRDefault="001101E3" w:rsidP="001101E3">
      <w:pPr>
        <w:rPr>
          <w:rFonts w:ascii="Times New Roman" w:hAnsi="Times New Roman" w:cs="Times New Roman"/>
          <w:b/>
          <w:bCs/>
          <w:sz w:val="24"/>
          <w:szCs w:val="24"/>
        </w:rPr>
      </w:pPr>
      <w:r>
        <w:rPr>
          <w:rFonts w:ascii="Times New Roman" w:hAnsi="Times New Roman" w:cs="Times New Roman"/>
          <w:b/>
          <w:bCs/>
          <w:sz w:val="24"/>
          <w:szCs w:val="24"/>
        </w:rPr>
        <w:t>HASIL DAN PEMBAHASAN</w:t>
      </w:r>
    </w:p>
    <w:p w14:paraId="46A4E500" w14:textId="77777777" w:rsidR="001101E3" w:rsidRDefault="001101E3" w:rsidP="00C70569">
      <w:pPr>
        <w:spacing w:before="0"/>
        <w:rPr>
          <w:rFonts w:ascii="Times New Roman" w:hAnsi="Times New Roman" w:cs="Times New Roman"/>
          <w:b/>
          <w:bCs/>
          <w:sz w:val="24"/>
          <w:szCs w:val="24"/>
        </w:rPr>
      </w:pPr>
      <w:r w:rsidRPr="004B746B">
        <w:rPr>
          <w:rFonts w:ascii="Times New Roman" w:hAnsi="Times New Roman" w:cs="Times New Roman"/>
          <w:b/>
          <w:bCs/>
          <w:sz w:val="24"/>
          <w:szCs w:val="24"/>
        </w:rPr>
        <w:t>Optimalisasi Pelaksanaan Sertifikasi Pembimbing Manasik Haji</w:t>
      </w:r>
    </w:p>
    <w:p w14:paraId="70269C21" w14:textId="77777777" w:rsidR="009058D2" w:rsidRDefault="001101E3" w:rsidP="00C70569">
      <w:pPr>
        <w:spacing w:before="0" w:line="240" w:lineRule="auto"/>
        <w:jc w:val="both"/>
        <w:rPr>
          <w:rFonts w:ascii="Times New Roman" w:hAnsi="Times New Roman" w:cs="Times New Roman"/>
          <w:sz w:val="24"/>
          <w:szCs w:val="24"/>
        </w:rPr>
      </w:pPr>
      <w:r w:rsidRPr="004B746B">
        <w:rPr>
          <w:rFonts w:ascii="Times New Roman" w:hAnsi="Times New Roman" w:cs="Times New Roman"/>
          <w:sz w:val="24"/>
          <w:szCs w:val="24"/>
        </w:rPr>
        <w:t xml:space="preserve">Pelaksanaan sertifikasi pembimbing manasik haji angkatan ke-2 tahun 2021 diadakan di Hotel Peninsula Palembang. Kegiatan ini telah mendapat rekomendasi dari Dirjen PHU untuk dilaksanakannya kegiatan sertifikasi pembimbing manasik haji dan umrah dengan mengacu kepada prosedur pelaksanaan sertifikasi yang ditetapkan oleh Dirjen PHU. Selanjutnya, </w:t>
      </w:r>
      <w:r w:rsidRPr="004B746B">
        <w:rPr>
          <w:rFonts w:ascii="Times New Roman" w:hAnsi="Times New Roman" w:cs="Times New Roman"/>
          <w:sz w:val="24"/>
          <w:szCs w:val="24"/>
        </w:rPr>
        <w:lastRenderedPageBreak/>
        <w:t xml:space="preserve">Kanwil Kementerian Agama Provinsi Sumatera Selatan berkoordinasi dan bekerja sama dengan UIN Raden Fatah Palembang untuk merencanakan kegiatan, pembentukan panitia, anggaran, sekaligus mempersiapkan narasumber dan assesor. </w:t>
      </w:r>
    </w:p>
    <w:p w14:paraId="3C29658D" w14:textId="77777777" w:rsidR="009058D2" w:rsidRDefault="001101E3" w:rsidP="009058D2">
      <w:pPr>
        <w:spacing w:line="240" w:lineRule="auto"/>
        <w:ind w:firstLine="567"/>
        <w:jc w:val="both"/>
        <w:rPr>
          <w:rFonts w:ascii="Times New Roman" w:hAnsi="Times New Roman" w:cs="Times New Roman"/>
          <w:sz w:val="24"/>
          <w:szCs w:val="24"/>
        </w:rPr>
      </w:pPr>
      <w:r w:rsidRPr="0064721E">
        <w:rPr>
          <w:rFonts w:ascii="Times New Roman" w:hAnsi="Times New Roman" w:cs="Times New Roman"/>
          <w:sz w:val="24"/>
          <w:szCs w:val="24"/>
        </w:rPr>
        <w:t xml:space="preserve">Syarat untuk menjadi assesor sertifikasi pembimbing manasik haji yaitu minimal pendidikan S1, diutamakan pendidikan S2, merupakan dosen aktif dan pejabat terkait, memiliki pengetahuan, kompetensi serta pengalaman yang memadai di bidang perhajian, dan sudah berhaji. Penunjukan assesor melalui penentuan di tingkat penanggung jawab kepala Dekan dan ketua tim sertifikasi yang ditunjuk dengan dasar pertimbangannya seperti kemampuan, pengetahuan, dedikasinya, loyalitas dan bisa bekerja sama. Setelah itu dibuatlah SK Dekanya, yang sifatnya bisa diganti dan tidak permanen. </w:t>
      </w:r>
      <w:r w:rsidRPr="009058D2">
        <w:rPr>
          <w:rFonts w:ascii="Times New Roman" w:hAnsi="Times New Roman" w:cs="Times New Roman"/>
          <w:sz w:val="24"/>
          <w:szCs w:val="24"/>
        </w:rPr>
        <w:t>Narasumber dan assesor yang dihadirkan dalam penyelenggaraan sertifikasi pembimbing manasik haji adalah dari kalangan birokasi, akademisi dan praktisi yang menguasai ilmu manasik haji dan berhubungan di bidang penyelenggaraan ibadah haji.</w:t>
      </w:r>
    </w:p>
    <w:p w14:paraId="70808A53" w14:textId="7C8738AE" w:rsidR="001101E3" w:rsidRPr="009058D2" w:rsidRDefault="001101E3" w:rsidP="009058D2">
      <w:pPr>
        <w:spacing w:line="240" w:lineRule="auto"/>
        <w:ind w:firstLine="567"/>
        <w:jc w:val="both"/>
        <w:rPr>
          <w:rFonts w:ascii="Times New Roman" w:hAnsi="Times New Roman" w:cs="Times New Roman"/>
          <w:sz w:val="24"/>
          <w:szCs w:val="24"/>
        </w:rPr>
      </w:pPr>
      <w:r w:rsidRPr="0064721E">
        <w:rPr>
          <w:rFonts w:ascii="Times New Roman" w:hAnsi="Times New Roman" w:cs="Times New Roman"/>
          <w:sz w:val="24"/>
          <w:szCs w:val="24"/>
        </w:rPr>
        <w:t>Perencanaan berikutnya tim sertifikasi membuat jadwal acara selama 10 hari, mulai dari tanggal 26 Oktober sampai 04 November 2021. Kemudian meminta ketersediaan narasumber atas waktunya</w:t>
      </w:r>
      <w:r>
        <w:rPr>
          <w:rFonts w:ascii="Times New Roman" w:hAnsi="Times New Roman" w:cs="Times New Roman"/>
          <w:sz w:val="24"/>
          <w:szCs w:val="24"/>
        </w:rPr>
        <w:t xml:space="preserve"> </w:t>
      </w:r>
      <w:r w:rsidRPr="0064721E">
        <w:rPr>
          <w:rFonts w:ascii="Times New Roman" w:hAnsi="Times New Roman" w:cs="Times New Roman"/>
          <w:sz w:val="24"/>
          <w:szCs w:val="24"/>
        </w:rPr>
        <w:t>untuk mengisi materi. Semua jadwal tersebut harus terdata dalam sebuah absen</w:t>
      </w:r>
      <w:r w:rsidR="00092B70">
        <w:rPr>
          <w:rFonts w:ascii="Times New Roman" w:hAnsi="Times New Roman" w:cs="Times New Roman"/>
          <w:sz w:val="24"/>
          <w:szCs w:val="24"/>
        </w:rPr>
        <w:t xml:space="preserve"> bagi </w:t>
      </w:r>
      <w:r w:rsidRPr="0064721E">
        <w:rPr>
          <w:rFonts w:ascii="Times New Roman" w:hAnsi="Times New Roman" w:cs="Times New Roman"/>
          <w:sz w:val="24"/>
          <w:szCs w:val="24"/>
        </w:rPr>
        <w:t>narasumber, assesor dan peserta. Selanjutnya melakukan proses seleksi administrasi peserta. Dengan serangkaian proses seleksi peserta, ditetapkanlah 90 orang peserta yang mengikuti kegiatan sertifikasi pembimbing manasik haji pada tahun 2021 di Sumatera Selatan, sebagaimana tabel berikut ini.</w:t>
      </w:r>
    </w:p>
    <w:p w14:paraId="0E47956E" w14:textId="77777777" w:rsidR="001101E3" w:rsidRDefault="001101E3" w:rsidP="00620CAE">
      <w:pPr>
        <w:pStyle w:val="ListParagraph"/>
        <w:spacing w:line="240" w:lineRule="auto"/>
        <w:ind w:left="360"/>
        <w:jc w:val="both"/>
        <w:rPr>
          <w:rFonts w:ascii="Times New Roman" w:hAnsi="Times New Roman" w:cs="Times New Roman"/>
          <w:sz w:val="24"/>
          <w:szCs w:val="24"/>
        </w:rPr>
      </w:pPr>
    </w:p>
    <w:p w14:paraId="6B3C596D" w14:textId="77777777" w:rsidR="001101E3" w:rsidRDefault="001101E3" w:rsidP="00620CAE">
      <w:pPr>
        <w:pStyle w:val="ListParagraph"/>
        <w:spacing w:after="0" w:line="240" w:lineRule="auto"/>
        <w:ind w:left="360"/>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Tabel 1. Peserta Sertifikasi Pembimbing Manasik Haji Tahun 2021 </w:t>
      </w:r>
    </w:p>
    <w:p w14:paraId="742407D7" w14:textId="4F491886" w:rsidR="001101E3" w:rsidRPr="00620CAE" w:rsidRDefault="001101E3" w:rsidP="00620CAE">
      <w:pPr>
        <w:pStyle w:val="ListParagraph"/>
        <w:spacing w:after="0" w:line="240" w:lineRule="auto"/>
        <w:ind w:left="360"/>
        <w:jc w:val="center"/>
        <w:rPr>
          <w:rFonts w:ascii="Times New Roman" w:hAnsi="Times New Roman" w:cs="Times New Roman"/>
          <w:sz w:val="24"/>
          <w:szCs w:val="24"/>
          <w:lang w:val="id-ID"/>
        </w:rPr>
      </w:pPr>
      <w:r>
        <w:rPr>
          <w:rFonts w:ascii="Times New Roman" w:hAnsi="Times New Roman" w:cs="Times New Roman"/>
          <w:sz w:val="24"/>
          <w:szCs w:val="24"/>
          <w:lang w:val="id-ID"/>
        </w:rPr>
        <w:t>di Provinsi Sumatera Selatan</w:t>
      </w:r>
    </w:p>
    <w:p w14:paraId="254DA5DD" w14:textId="77777777" w:rsidR="001101E3" w:rsidRPr="0064721E" w:rsidRDefault="001101E3" w:rsidP="00620CAE">
      <w:pPr>
        <w:spacing w:before="240" w:line="240" w:lineRule="auto"/>
        <w:rPr>
          <w:rFonts w:ascii="Times New Roman" w:hAnsi="Times New Roman" w:cs="Times New Roman"/>
          <w:bCs/>
          <w:sz w:val="24"/>
          <w:szCs w:val="24"/>
        </w:rPr>
      </w:pPr>
      <w:r w:rsidRPr="0064721E">
        <w:rPr>
          <w:rFonts w:ascii="Times New Roman" w:hAnsi="Times New Roman" w:cs="Times New Roman"/>
          <w:bCs/>
          <w:sz w:val="24"/>
          <w:szCs w:val="24"/>
        </w:rPr>
        <w:t>Berdasarkan Jenjang Pendidikan dan Pengalaman Haji</w:t>
      </w:r>
    </w:p>
    <w:tbl>
      <w:tblPr>
        <w:tblStyle w:val="TableGrid"/>
        <w:tblpPr w:leftFromText="180" w:rightFromText="180" w:vertAnchor="text" w:horzAnchor="margin" w:tblpXSpec="right" w:tblpY="51"/>
        <w:tblW w:w="4929" w:type="pct"/>
        <w:tblLook w:val="04A0" w:firstRow="1" w:lastRow="0" w:firstColumn="1" w:lastColumn="0" w:noHBand="0" w:noVBand="1"/>
      </w:tblPr>
      <w:tblGrid>
        <w:gridCol w:w="794"/>
        <w:gridCol w:w="1789"/>
        <w:gridCol w:w="1375"/>
        <w:gridCol w:w="1375"/>
        <w:gridCol w:w="2035"/>
      </w:tblGrid>
      <w:tr w:rsidR="001101E3" w:rsidRPr="001101E3" w14:paraId="0C8A4C5F" w14:textId="77777777" w:rsidTr="001101E3">
        <w:trPr>
          <w:trHeight w:val="559"/>
        </w:trPr>
        <w:tc>
          <w:tcPr>
            <w:tcW w:w="539" w:type="pct"/>
            <w:shd w:val="clear" w:color="auto" w:fill="9CC2E5" w:themeFill="accent5" w:themeFillTint="99"/>
            <w:vAlign w:val="center"/>
          </w:tcPr>
          <w:p w14:paraId="2EE0D259" w14:textId="77777777" w:rsidR="001101E3" w:rsidRPr="001101E3" w:rsidRDefault="001101E3" w:rsidP="00FF77ED">
            <w:pPr>
              <w:jc w:val="center"/>
              <w:rPr>
                <w:rFonts w:ascii="Times New Roman" w:hAnsi="Times New Roman" w:cs="Times New Roman"/>
                <w:b/>
                <w:sz w:val="22"/>
              </w:rPr>
            </w:pPr>
            <w:r w:rsidRPr="001101E3">
              <w:rPr>
                <w:rFonts w:ascii="Times New Roman" w:hAnsi="Times New Roman" w:cs="Times New Roman"/>
                <w:b/>
                <w:sz w:val="22"/>
              </w:rPr>
              <w:t>No.</w:t>
            </w:r>
          </w:p>
        </w:tc>
        <w:tc>
          <w:tcPr>
            <w:tcW w:w="1214" w:type="pct"/>
            <w:shd w:val="clear" w:color="auto" w:fill="9CC2E5" w:themeFill="accent5" w:themeFillTint="99"/>
            <w:vAlign w:val="center"/>
          </w:tcPr>
          <w:p w14:paraId="01F2699E" w14:textId="77777777" w:rsidR="001101E3" w:rsidRPr="001101E3" w:rsidRDefault="001101E3" w:rsidP="00FF77ED">
            <w:pPr>
              <w:jc w:val="center"/>
              <w:rPr>
                <w:rFonts w:ascii="Times New Roman" w:hAnsi="Times New Roman" w:cs="Times New Roman"/>
                <w:b/>
                <w:sz w:val="22"/>
              </w:rPr>
            </w:pPr>
            <w:r w:rsidRPr="001101E3">
              <w:rPr>
                <w:rFonts w:ascii="Times New Roman" w:hAnsi="Times New Roman" w:cs="Times New Roman"/>
                <w:b/>
                <w:sz w:val="22"/>
              </w:rPr>
              <w:t>Nama Instansi</w:t>
            </w:r>
          </w:p>
        </w:tc>
        <w:tc>
          <w:tcPr>
            <w:tcW w:w="933" w:type="pct"/>
            <w:shd w:val="clear" w:color="auto" w:fill="9CC2E5" w:themeFill="accent5" w:themeFillTint="99"/>
            <w:vAlign w:val="center"/>
          </w:tcPr>
          <w:p w14:paraId="4BCA783D" w14:textId="77777777" w:rsidR="001101E3" w:rsidRPr="001101E3" w:rsidRDefault="001101E3" w:rsidP="00FF77ED">
            <w:pPr>
              <w:jc w:val="center"/>
              <w:rPr>
                <w:rFonts w:ascii="Times New Roman" w:hAnsi="Times New Roman" w:cs="Times New Roman"/>
                <w:b/>
                <w:sz w:val="22"/>
              </w:rPr>
            </w:pPr>
            <w:r w:rsidRPr="001101E3">
              <w:rPr>
                <w:rFonts w:ascii="Times New Roman" w:hAnsi="Times New Roman" w:cs="Times New Roman"/>
                <w:b/>
                <w:sz w:val="22"/>
              </w:rPr>
              <w:t>Jumlah Peserta</w:t>
            </w:r>
          </w:p>
        </w:tc>
        <w:tc>
          <w:tcPr>
            <w:tcW w:w="933" w:type="pct"/>
            <w:shd w:val="clear" w:color="auto" w:fill="9CC2E5" w:themeFill="accent5" w:themeFillTint="99"/>
            <w:vAlign w:val="center"/>
          </w:tcPr>
          <w:p w14:paraId="31738B96" w14:textId="77777777" w:rsidR="001101E3" w:rsidRPr="001101E3" w:rsidRDefault="001101E3" w:rsidP="00FF77ED">
            <w:pPr>
              <w:jc w:val="center"/>
              <w:rPr>
                <w:rFonts w:ascii="Times New Roman" w:hAnsi="Times New Roman" w:cs="Times New Roman"/>
                <w:b/>
                <w:sz w:val="22"/>
              </w:rPr>
            </w:pPr>
            <w:r w:rsidRPr="001101E3">
              <w:rPr>
                <w:rFonts w:ascii="Times New Roman" w:hAnsi="Times New Roman" w:cs="Times New Roman"/>
                <w:b/>
                <w:sz w:val="22"/>
              </w:rPr>
              <w:t>Pendidikan Rata-rata</w:t>
            </w:r>
          </w:p>
        </w:tc>
        <w:tc>
          <w:tcPr>
            <w:tcW w:w="1381" w:type="pct"/>
            <w:shd w:val="clear" w:color="auto" w:fill="9CC2E5" w:themeFill="accent5" w:themeFillTint="99"/>
            <w:vAlign w:val="center"/>
          </w:tcPr>
          <w:p w14:paraId="38BED8A7" w14:textId="77777777" w:rsidR="001101E3" w:rsidRPr="001101E3" w:rsidRDefault="001101E3" w:rsidP="00FF77ED">
            <w:pPr>
              <w:jc w:val="center"/>
              <w:rPr>
                <w:rFonts w:ascii="Times New Roman" w:hAnsi="Times New Roman" w:cs="Times New Roman"/>
                <w:b/>
                <w:sz w:val="22"/>
              </w:rPr>
            </w:pPr>
            <w:r w:rsidRPr="001101E3">
              <w:rPr>
                <w:rFonts w:ascii="Times New Roman" w:hAnsi="Times New Roman" w:cs="Times New Roman"/>
                <w:b/>
                <w:sz w:val="22"/>
              </w:rPr>
              <w:t>Pengalaman Haji</w:t>
            </w:r>
          </w:p>
        </w:tc>
      </w:tr>
      <w:tr w:rsidR="001101E3" w:rsidRPr="001101E3" w14:paraId="7DA7B3EA" w14:textId="77777777" w:rsidTr="001101E3">
        <w:trPr>
          <w:trHeight w:val="559"/>
        </w:trPr>
        <w:tc>
          <w:tcPr>
            <w:tcW w:w="539" w:type="pct"/>
          </w:tcPr>
          <w:p w14:paraId="30A099DA" w14:textId="77777777" w:rsidR="001101E3" w:rsidRPr="001101E3" w:rsidRDefault="001101E3" w:rsidP="00FF77ED">
            <w:pPr>
              <w:jc w:val="center"/>
              <w:rPr>
                <w:rFonts w:ascii="Times New Roman" w:hAnsi="Times New Roman" w:cs="Times New Roman"/>
                <w:sz w:val="22"/>
              </w:rPr>
            </w:pPr>
            <w:r w:rsidRPr="001101E3">
              <w:rPr>
                <w:rFonts w:ascii="Times New Roman" w:hAnsi="Times New Roman" w:cs="Times New Roman"/>
                <w:sz w:val="22"/>
              </w:rPr>
              <w:t>1</w:t>
            </w:r>
          </w:p>
        </w:tc>
        <w:tc>
          <w:tcPr>
            <w:tcW w:w="1214" w:type="pct"/>
          </w:tcPr>
          <w:p w14:paraId="1C3B02A9" w14:textId="77777777" w:rsidR="001101E3" w:rsidRPr="001101E3" w:rsidRDefault="001101E3" w:rsidP="00FF77ED">
            <w:pPr>
              <w:rPr>
                <w:rFonts w:ascii="Times New Roman" w:hAnsi="Times New Roman" w:cs="Times New Roman"/>
                <w:sz w:val="22"/>
              </w:rPr>
            </w:pPr>
            <w:r w:rsidRPr="001101E3">
              <w:rPr>
                <w:rFonts w:ascii="Times New Roman" w:hAnsi="Times New Roman" w:cs="Times New Roman"/>
                <w:sz w:val="22"/>
              </w:rPr>
              <w:t>Kanwil Kemenag Provinsi Sumsel</w:t>
            </w:r>
          </w:p>
        </w:tc>
        <w:tc>
          <w:tcPr>
            <w:tcW w:w="933" w:type="pct"/>
          </w:tcPr>
          <w:p w14:paraId="1EE1C54B" w14:textId="77777777" w:rsidR="001101E3" w:rsidRPr="001101E3" w:rsidRDefault="001101E3" w:rsidP="00FF77ED">
            <w:pPr>
              <w:jc w:val="center"/>
              <w:rPr>
                <w:rFonts w:ascii="Times New Roman" w:hAnsi="Times New Roman" w:cs="Times New Roman"/>
                <w:sz w:val="22"/>
              </w:rPr>
            </w:pPr>
            <w:r w:rsidRPr="001101E3">
              <w:rPr>
                <w:rFonts w:ascii="Times New Roman" w:hAnsi="Times New Roman" w:cs="Times New Roman"/>
                <w:sz w:val="22"/>
              </w:rPr>
              <w:t>5 Orang</w:t>
            </w:r>
          </w:p>
        </w:tc>
        <w:tc>
          <w:tcPr>
            <w:tcW w:w="933" w:type="pct"/>
          </w:tcPr>
          <w:p w14:paraId="565A950D" w14:textId="77777777" w:rsidR="001101E3" w:rsidRPr="001101E3" w:rsidRDefault="001101E3" w:rsidP="00FF77ED">
            <w:pPr>
              <w:jc w:val="center"/>
              <w:rPr>
                <w:rFonts w:ascii="Times New Roman" w:hAnsi="Times New Roman" w:cs="Times New Roman"/>
                <w:sz w:val="22"/>
              </w:rPr>
            </w:pPr>
            <w:r w:rsidRPr="001101E3">
              <w:rPr>
                <w:rFonts w:ascii="Times New Roman" w:hAnsi="Times New Roman" w:cs="Times New Roman"/>
                <w:sz w:val="22"/>
              </w:rPr>
              <w:t>S2, S3</w:t>
            </w:r>
          </w:p>
        </w:tc>
        <w:tc>
          <w:tcPr>
            <w:tcW w:w="1381" w:type="pct"/>
          </w:tcPr>
          <w:p w14:paraId="6C150683" w14:textId="77777777" w:rsidR="001101E3" w:rsidRPr="001101E3" w:rsidRDefault="001101E3" w:rsidP="00FF77ED">
            <w:pPr>
              <w:jc w:val="center"/>
              <w:rPr>
                <w:rFonts w:ascii="Times New Roman" w:hAnsi="Times New Roman" w:cs="Times New Roman"/>
                <w:sz w:val="22"/>
              </w:rPr>
            </w:pPr>
            <w:r w:rsidRPr="001101E3">
              <w:rPr>
                <w:rFonts w:ascii="Times New Roman" w:hAnsi="Times New Roman" w:cs="Times New Roman"/>
                <w:sz w:val="22"/>
              </w:rPr>
              <w:t>Petugas Haji</w:t>
            </w:r>
          </w:p>
        </w:tc>
      </w:tr>
      <w:tr w:rsidR="001101E3" w:rsidRPr="001101E3" w14:paraId="776223E2" w14:textId="77777777" w:rsidTr="001101E3">
        <w:trPr>
          <w:trHeight w:val="279"/>
        </w:trPr>
        <w:tc>
          <w:tcPr>
            <w:tcW w:w="539" w:type="pct"/>
          </w:tcPr>
          <w:p w14:paraId="25AE209B" w14:textId="77777777" w:rsidR="001101E3" w:rsidRPr="001101E3" w:rsidRDefault="001101E3" w:rsidP="00FF77ED">
            <w:pPr>
              <w:jc w:val="center"/>
              <w:rPr>
                <w:rFonts w:ascii="Times New Roman" w:hAnsi="Times New Roman" w:cs="Times New Roman"/>
                <w:sz w:val="22"/>
              </w:rPr>
            </w:pPr>
            <w:r w:rsidRPr="001101E3">
              <w:rPr>
                <w:rFonts w:ascii="Times New Roman" w:hAnsi="Times New Roman" w:cs="Times New Roman"/>
                <w:sz w:val="22"/>
              </w:rPr>
              <w:t>2</w:t>
            </w:r>
          </w:p>
        </w:tc>
        <w:tc>
          <w:tcPr>
            <w:tcW w:w="1214" w:type="pct"/>
          </w:tcPr>
          <w:p w14:paraId="242592E2" w14:textId="77777777" w:rsidR="001101E3" w:rsidRPr="001101E3" w:rsidRDefault="001101E3" w:rsidP="00FF77ED">
            <w:pPr>
              <w:rPr>
                <w:rFonts w:ascii="Times New Roman" w:hAnsi="Times New Roman" w:cs="Times New Roman"/>
                <w:sz w:val="22"/>
              </w:rPr>
            </w:pPr>
            <w:r w:rsidRPr="001101E3">
              <w:rPr>
                <w:rFonts w:ascii="Times New Roman" w:hAnsi="Times New Roman" w:cs="Times New Roman"/>
                <w:sz w:val="22"/>
              </w:rPr>
              <w:t>Kemenag Kab/Kota</w:t>
            </w:r>
          </w:p>
        </w:tc>
        <w:tc>
          <w:tcPr>
            <w:tcW w:w="933" w:type="pct"/>
          </w:tcPr>
          <w:p w14:paraId="5080A0E6" w14:textId="77777777" w:rsidR="001101E3" w:rsidRPr="001101E3" w:rsidRDefault="001101E3" w:rsidP="00FF77ED">
            <w:pPr>
              <w:jc w:val="center"/>
              <w:rPr>
                <w:rFonts w:ascii="Times New Roman" w:hAnsi="Times New Roman" w:cs="Times New Roman"/>
                <w:sz w:val="22"/>
              </w:rPr>
            </w:pPr>
            <w:r w:rsidRPr="001101E3">
              <w:rPr>
                <w:rFonts w:ascii="Times New Roman" w:hAnsi="Times New Roman" w:cs="Times New Roman"/>
                <w:sz w:val="22"/>
              </w:rPr>
              <w:t>56 Orang</w:t>
            </w:r>
          </w:p>
        </w:tc>
        <w:tc>
          <w:tcPr>
            <w:tcW w:w="933" w:type="pct"/>
          </w:tcPr>
          <w:p w14:paraId="71A96541" w14:textId="77777777" w:rsidR="001101E3" w:rsidRPr="001101E3" w:rsidRDefault="001101E3" w:rsidP="00FF77ED">
            <w:pPr>
              <w:jc w:val="center"/>
              <w:rPr>
                <w:rFonts w:ascii="Times New Roman" w:hAnsi="Times New Roman" w:cs="Times New Roman"/>
                <w:sz w:val="22"/>
              </w:rPr>
            </w:pPr>
            <w:r w:rsidRPr="001101E3">
              <w:rPr>
                <w:rFonts w:ascii="Times New Roman" w:hAnsi="Times New Roman" w:cs="Times New Roman"/>
                <w:sz w:val="22"/>
              </w:rPr>
              <w:t>S1, S2</w:t>
            </w:r>
          </w:p>
        </w:tc>
        <w:tc>
          <w:tcPr>
            <w:tcW w:w="1381" w:type="pct"/>
          </w:tcPr>
          <w:p w14:paraId="0A9E5651" w14:textId="77777777" w:rsidR="001101E3" w:rsidRPr="001101E3" w:rsidRDefault="001101E3" w:rsidP="00FF77ED">
            <w:pPr>
              <w:jc w:val="center"/>
              <w:rPr>
                <w:rFonts w:ascii="Times New Roman" w:hAnsi="Times New Roman" w:cs="Times New Roman"/>
                <w:sz w:val="22"/>
              </w:rPr>
            </w:pPr>
            <w:r w:rsidRPr="001101E3">
              <w:rPr>
                <w:rFonts w:ascii="Times New Roman" w:hAnsi="Times New Roman" w:cs="Times New Roman"/>
                <w:sz w:val="22"/>
              </w:rPr>
              <w:t>Petugas Haji, Pembimbing Ibadah Haji</w:t>
            </w:r>
          </w:p>
        </w:tc>
      </w:tr>
      <w:tr w:rsidR="001101E3" w:rsidRPr="001101E3" w14:paraId="7F4135AD" w14:textId="77777777" w:rsidTr="001101E3">
        <w:trPr>
          <w:trHeight w:val="539"/>
        </w:trPr>
        <w:tc>
          <w:tcPr>
            <w:tcW w:w="539" w:type="pct"/>
          </w:tcPr>
          <w:p w14:paraId="0B0799BA" w14:textId="77777777" w:rsidR="001101E3" w:rsidRPr="001101E3" w:rsidRDefault="001101E3" w:rsidP="00FF77ED">
            <w:pPr>
              <w:jc w:val="center"/>
              <w:rPr>
                <w:rFonts w:ascii="Times New Roman" w:hAnsi="Times New Roman" w:cs="Times New Roman"/>
                <w:sz w:val="22"/>
              </w:rPr>
            </w:pPr>
            <w:r w:rsidRPr="001101E3">
              <w:rPr>
                <w:rFonts w:ascii="Times New Roman" w:hAnsi="Times New Roman" w:cs="Times New Roman"/>
                <w:sz w:val="22"/>
              </w:rPr>
              <w:lastRenderedPageBreak/>
              <w:t>3</w:t>
            </w:r>
          </w:p>
        </w:tc>
        <w:tc>
          <w:tcPr>
            <w:tcW w:w="1214" w:type="pct"/>
          </w:tcPr>
          <w:p w14:paraId="3DA13B87" w14:textId="77777777" w:rsidR="001101E3" w:rsidRPr="001101E3" w:rsidRDefault="001101E3" w:rsidP="00FF77ED">
            <w:pPr>
              <w:rPr>
                <w:rFonts w:ascii="Times New Roman" w:hAnsi="Times New Roman" w:cs="Times New Roman"/>
                <w:sz w:val="22"/>
              </w:rPr>
            </w:pPr>
            <w:r w:rsidRPr="001101E3">
              <w:rPr>
                <w:rFonts w:ascii="Times New Roman" w:hAnsi="Times New Roman" w:cs="Times New Roman"/>
                <w:sz w:val="22"/>
              </w:rPr>
              <w:t>Balai Diklat</w:t>
            </w:r>
          </w:p>
          <w:p w14:paraId="6D758467" w14:textId="77777777" w:rsidR="001101E3" w:rsidRPr="001101E3" w:rsidRDefault="001101E3" w:rsidP="00FF77ED">
            <w:pPr>
              <w:rPr>
                <w:rFonts w:ascii="Times New Roman" w:hAnsi="Times New Roman" w:cs="Times New Roman"/>
                <w:sz w:val="22"/>
              </w:rPr>
            </w:pPr>
            <w:r w:rsidRPr="001101E3">
              <w:rPr>
                <w:rFonts w:ascii="Times New Roman" w:hAnsi="Times New Roman" w:cs="Times New Roman"/>
                <w:sz w:val="22"/>
              </w:rPr>
              <w:t xml:space="preserve">Keagamaan </w:t>
            </w:r>
          </w:p>
        </w:tc>
        <w:tc>
          <w:tcPr>
            <w:tcW w:w="933" w:type="pct"/>
          </w:tcPr>
          <w:p w14:paraId="506565DE" w14:textId="77777777" w:rsidR="001101E3" w:rsidRPr="001101E3" w:rsidRDefault="001101E3" w:rsidP="00FF77ED">
            <w:pPr>
              <w:jc w:val="center"/>
              <w:rPr>
                <w:rFonts w:ascii="Times New Roman" w:hAnsi="Times New Roman" w:cs="Times New Roman"/>
                <w:sz w:val="22"/>
              </w:rPr>
            </w:pPr>
            <w:r w:rsidRPr="001101E3">
              <w:rPr>
                <w:rFonts w:ascii="Times New Roman" w:hAnsi="Times New Roman" w:cs="Times New Roman"/>
                <w:sz w:val="22"/>
              </w:rPr>
              <w:t>1 Orang</w:t>
            </w:r>
          </w:p>
        </w:tc>
        <w:tc>
          <w:tcPr>
            <w:tcW w:w="933" w:type="pct"/>
          </w:tcPr>
          <w:p w14:paraId="5D01D8A1" w14:textId="77777777" w:rsidR="001101E3" w:rsidRPr="001101E3" w:rsidRDefault="001101E3" w:rsidP="00FF77ED">
            <w:pPr>
              <w:jc w:val="center"/>
              <w:rPr>
                <w:rFonts w:ascii="Times New Roman" w:hAnsi="Times New Roman" w:cs="Times New Roman"/>
                <w:sz w:val="22"/>
              </w:rPr>
            </w:pPr>
            <w:r w:rsidRPr="001101E3">
              <w:rPr>
                <w:rFonts w:ascii="Times New Roman" w:hAnsi="Times New Roman" w:cs="Times New Roman"/>
                <w:sz w:val="22"/>
              </w:rPr>
              <w:t>S3</w:t>
            </w:r>
          </w:p>
        </w:tc>
        <w:tc>
          <w:tcPr>
            <w:tcW w:w="1381" w:type="pct"/>
          </w:tcPr>
          <w:p w14:paraId="2AE0704E" w14:textId="77777777" w:rsidR="001101E3" w:rsidRPr="001101E3" w:rsidRDefault="001101E3" w:rsidP="00FF77ED">
            <w:pPr>
              <w:jc w:val="center"/>
              <w:rPr>
                <w:rFonts w:ascii="Times New Roman" w:hAnsi="Times New Roman" w:cs="Times New Roman"/>
                <w:sz w:val="22"/>
              </w:rPr>
            </w:pPr>
            <w:r w:rsidRPr="001101E3">
              <w:rPr>
                <w:rFonts w:ascii="Times New Roman" w:hAnsi="Times New Roman" w:cs="Times New Roman"/>
                <w:sz w:val="22"/>
              </w:rPr>
              <w:t>Petugas Haji</w:t>
            </w:r>
          </w:p>
        </w:tc>
      </w:tr>
      <w:tr w:rsidR="001101E3" w:rsidRPr="001101E3" w14:paraId="623BEC1C" w14:textId="77777777" w:rsidTr="001101E3">
        <w:trPr>
          <w:trHeight w:val="526"/>
        </w:trPr>
        <w:tc>
          <w:tcPr>
            <w:tcW w:w="539" w:type="pct"/>
          </w:tcPr>
          <w:p w14:paraId="03B529C8" w14:textId="77777777" w:rsidR="001101E3" w:rsidRPr="001101E3" w:rsidRDefault="001101E3" w:rsidP="00FF77ED">
            <w:pPr>
              <w:jc w:val="center"/>
              <w:rPr>
                <w:rFonts w:ascii="Times New Roman" w:hAnsi="Times New Roman" w:cs="Times New Roman"/>
                <w:sz w:val="22"/>
              </w:rPr>
            </w:pPr>
            <w:r w:rsidRPr="001101E3">
              <w:rPr>
                <w:rFonts w:ascii="Times New Roman" w:hAnsi="Times New Roman" w:cs="Times New Roman"/>
                <w:sz w:val="22"/>
              </w:rPr>
              <w:t>4</w:t>
            </w:r>
          </w:p>
        </w:tc>
        <w:tc>
          <w:tcPr>
            <w:tcW w:w="1214" w:type="pct"/>
          </w:tcPr>
          <w:p w14:paraId="5810A1EA" w14:textId="77777777" w:rsidR="001101E3" w:rsidRPr="001101E3" w:rsidRDefault="001101E3" w:rsidP="00FF77ED">
            <w:pPr>
              <w:rPr>
                <w:rFonts w:ascii="Times New Roman" w:hAnsi="Times New Roman" w:cs="Times New Roman"/>
                <w:sz w:val="22"/>
              </w:rPr>
            </w:pPr>
            <w:r w:rsidRPr="001101E3">
              <w:rPr>
                <w:rFonts w:ascii="Times New Roman" w:hAnsi="Times New Roman" w:cs="Times New Roman"/>
                <w:sz w:val="22"/>
              </w:rPr>
              <w:t xml:space="preserve">UIN Raden Fatah Palembang </w:t>
            </w:r>
          </w:p>
        </w:tc>
        <w:tc>
          <w:tcPr>
            <w:tcW w:w="933" w:type="pct"/>
          </w:tcPr>
          <w:p w14:paraId="11207A0F" w14:textId="77777777" w:rsidR="001101E3" w:rsidRPr="001101E3" w:rsidRDefault="001101E3" w:rsidP="00FF77ED">
            <w:pPr>
              <w:jc w:val="center"/>
              <w:rPr>
                <w:rFonts w:ascii="Times New Roman" w:hAnsi="Times New Roman" w:cs="Times New Roman"/>
                <w:sz w:val="22"/>
              </w:rPr>
            </w:pPr>
            <w:r w:rsidRPr="001101E3">
              <w:rPr>
                <w:rFonts w:ascii="Times New Roman" w:hAnsi="Times New Roman" w:cs="Times New Roman"/>
                <w:sz w:val="22"/>
              </w:rPr>
              <w:t xml:space="preserve">2 Orang </w:t>
            </w:r>
          </w:p>
        </w:tc>
        <w:tc>
          <w:tcPr>
            <w:tcW w:w="933" w:type="pct"/>
          </w:tcPr>
          <w:p w14:paraId="25F74214" w14:textId="77777777" w:rsidR="001101E3" w:rsidRPr="001101E3" w:rsidRDefault="001101E3" w:rsidP="00FF77ED">
            <w:pPr>
              <w:jc w:val="center"/>
              <w:rPr>
                <w:rFonts w:ascii="Times New Roman" w:hAnsi="Times New Roman" w:cs="Times New Roman"/>
                <w:sz w:val="22"/>
              </w:rPr>
            </w:pPr>
            <w:r w:rsidRPr="001101E3">
              <w:rPr>
                <w:rFonts w:ascii="Times New Roman" w:hAnsi="Times New Roman" w:cs="Times New Roman"/>
                <w:sz w:val="22"/>
              </w:rPr>
              <w:t>S2, S3</w:t>
            </w:r>
          </w:p>
        </w:tc>
        <w:tc>
          <w:tcPr>
            <w:tcW w:w="1381" w:type="pct"/>
          </w:tcPr>
          <w:p w14:paraId="19AECEB0" w14:textId="77777777" w:rsidR="001101E3" w:rsidRPr="001101E3" w:rsidRDefault="001101E3" w:rsidP="00FF77ED">
            <w:pPr>
              <w:jc w:val="center"/>
              <w:rPr>
                <w:rFonts w:ascii="Times New Roman" w:hAnsi="Times New Roman" w:cs="Times New Roman"/>
                <w:sz w:val="22"/>
              </w:rPr>
            </w:pPr>
            <w:r w:rsidRPr="001101E3">
              <w:rPr>
                <w:rFonts w:ascii="Times New Roman" w:hAnsi="Times New Roman" w:cs="Times New Roman"/>
                <w:sz w:val="22"/>
              </w:rPr>
              <w:t>Petugas Haji</w:t>
            </w:r>
          </w:p>
        </w:tc>
      </w:tr>
      <w:tr w:rsidR="001101E3" w:rsidRPr="001101E3" w14:paraId="7C4FF927" w14:textId="77777777" w:rsidTr="001101E3">
        <w:trPr>
          <w:trHeight w:val="279"/>
        </w:trPr>
        <w:tc>
          <w:tcPr>
            <w:tcW w:w="539" w:type="pct"/>
          </w:tcPr>
          <w:p w14:paraId="2FDDD486" w14:textId="77777777" w:rsidR="001101E3" w:rsidRPr="001101E3" w:rsidRDefault="001101E3" w:rsidP="00FF77ED">
            <w:pPr>
              <w:jc w:val="center"/>
              <w:rPr>
                <w:rFonts w:ascii="Times New Roman" w:hAnsi="Times New Roman" w:cs="Times New Roman"/>
                <w:sz w:val="22"/>
              </w:rPr>
            </w:pPr>
            <w:r w:rsidRPr="001101E3">
              <w:rPr>
                <w:rFonts w:ascii="Times New Roman" w:hAnsi="Times New Roman" w:cs="Times New Roman"/>
                <w:sz w:val="22"/>
              </w:rPr>
              <w:t>5</w:t>
            </w:r>
          </w:p>
        </w:tc>
        <w:tc>
          <w:tcPr>
            <w:tcW w:w="1214" w:type="pct"/>
          </w:tcPr>
          <w:p w14:paraId="6C2EF729" w14:textId="77777777" w:rsidR="001101E3" w:rsidRPr="001101E3" w:rsidRDefault="001101E3" w:rsidP="00FF77ED">
            <w:pPr>
              <w:rPr>
                <w:rFonts w:ascii="Times New Roman" w:hAnsi="Times New Roman" w:cs="Times New Roman"/>
                <w:sz w:val="22"/>
              </w:rPr>
            </w:pPr>
            <w:r w:rsidRPr="001101E3">
              <w:rPr>
                <w:rFonts w:ascii="Times New Roman" w:hAnsi="Times New Roman" w:cs="Times New Roman"/>
                <w:sz w:val="22"/>
              </w:rPr>
              <w:t>PPIU</w:t>
            </w:r>
          </w:p>
        </w:tc>
        <w:tc>
          <w:tcPr>
            <w:tcW w:w="933" w:type="pct"/>
          </w:tcPr>
          <w:p w14:paraId="60CCE1F8" w14:textId="77777777" w:rsidR="001101E3" w:rsidRPr="001101E3" w:rsidRDefault="001101E3" w:rsidP="00FF77ED">
            <w:pPr>
              <w:jc w:val="center"/>
              <w:rPr>
                <w:rFonts w:ascii="Times New Roman" w:hAnsi="Times New Roman" w:cs="Times New Roman"/>
                <w:sz w:val="22"/>
              </w:rPr>
            </w:pPr>
            <w:r w:rsidRPr="001101E3">
              <w:rPr>
                <w:rFonts w:ascii="Times New Roman" w:hAnsi="Times New Roman" w:cs="Times New Roman"/>
                <w:sz w:val="22"/>
              </w:rPr>
              <w:t>4 Orang</w:t>
            </w:r>
          </w:p>
        </w:tc>
        <w:tc>
          <w:tcPr>
            <w:tcW w:w="933" w:type="pct"/>
          </w:tcPr>
          <w:p w14:paraId="2F05CD86" w14:textId="77777777" w:rsidR="001101E3" w:rsidRPr="001101E3" w:rsidRDefault="001101E3" w:rsidP="00FF77ED">
            <w:pPr>
              <w:jc w:val="center"/>
              <w:rPr>
                <w:rFonts w:ascii="Times New Roman" w:hAnsi="Times New Roman" w:cs="Times New Roman"/>
                <w:sz w:val="22"/>
              </w:rPr>
            </w:pPr>
            <w:r w:rsidRPr="001101E3">
              <w:rPr>
                <w:rFonts w:ascii="Times New Roman" w:hAnsi="Times New Roman" w:cs="Times New Roman"/>
                <w:sz w:val="22"/>
              </w:rPr>
              <w:t>S1, S2</w:t>
            </w:r>
          </w:p>
        </w:tc>
        <w:tc>
          <w:tcPr>
            <w:tcW w:w="1381" w:type="pct"/>
          </w:tcPr>
          <w:p w14:paraId="0CAA4CC6" w14:textId="77777777" w:rsidR="001101E3" w:rsidRPr="001101E3" w:rsidRDefault="001101E3" w:rsidP="00FF77ED">
            <w:pPr>
              <w:jc w:val="center"/>
              <w:rPr>
                <w:rFonts w:ascii="Times New Roman" w:hAnsi="Times New Roman" w:cs="Times New Roman"/>
                <w:sz w:val="22"/>
              </w:rPr>
            </w:pPr>
            <w:r w:rsidRPr="001101E3">
              <w:rPr>
                <w:rFonts w:ascii="Times New Roman" w:hAnsi="Times New Roman" w:cs="Times New Roman"/>
                <w:sz w:val="22"/>
              </w:rPr>
              <w:t>Pembimbing Ibadah Haji</w:t>
            </w:r>
          </w:p>
        </w:tc>
      </w:tr>
      <w:tr w:rsidR="001101E3" w:rsidRPr="001101E3" w14:paraId="5C8370A3" w14:textId="77777777" w:rsidTr="001101E3">
        <w:trPr>
          <w:trHeight w:val="279"/>
        </w:trPr>
        <w:tc>
          <w:tcPr>
            <w:tcW w:w="539" w:type="pct"/>
          </w:tcPr>
          <w:p w14:paraId="23165A56" w14:textId="77777777" w:rsidR="001101E3" w:rsidRPr="001101E3" w:rsidRDefault="001101E3" w:rsidP="00FF77ED">
            <w:pPr>
              <w:jc w:val="center"/>
              <w:rPr>
                <w:rFonts w:ascii="Times New Roman" w:hAnsi="Times New Roman" w:cs="Times New Roman"/>
                <w:sz w:val="22"/>
              </w:rPr>
            </w:pPr>
            <w:r w:rsidRPr="001101E3">
              <w:rPr>
                <w:rFonts w:ascii="Times New Roman" w:hAnsi="Times New Roman" w:cs="Times New Roman"/>
                <w:sz w:val="22"/>
              </w:rPr>
              <w:t>6</w:t>
            </w:r>
          </w:p>
        </w:tc>
        <w:tc>
          <w:tcPr>
            <w:tcW w:w="1214" w:type="pct"/>
          </w:tcPr>
          <w:p w14:paraId="2B9450D0" w14:textId="77777777" w:rsidR="001101E3" w:rsidRPr="001101E3" w:rsidRDefault="001101E3" w:rsidP="00FF77ED">
            <w:pPr>
              <w:rPr>
                <w:rFonts w:ascii="Times New Roman" w:hAnsi="Times New Roman" w:cs="Times New Roman"/>
                <w:sz w:val="22"/>
              </w:rPr>
            </w:pPr>
            <w:r w:rsidRPr="001101E3">
              <w:rPr>
                <w:rFonts w:ascii="Times New Roman" w:hAnsi="Times New Roman" w:cs="Times New Roman"/>
                <w:sz w:val="22"/>
              </w:rPr>
              <w:t>PIHK</w:t>
            </w:r>
          </w:p>
        </w:tc>
        <w:tc>
          <w:tcPr>
            <w:tcW w:w="933" w:type="pct"/>
          </w:tcPr>
          <w:p w14:paraId="73ECFE8C" w14:textId="77777777" w:rsidR="001101E3" w:rsidRPr="001101E3" w:rsidRDefault="001101E3" w:rsidP="00FF77ED">
            <w:pPr>
              <w:jc w:val="center"/>
              <w:rPr>
                <w:rFonts w:ascii="Times New Roman" w:hAnsi="Times New Roman" w:cs="Times New Roman"/>
                <w:sz w:val="22"/>
              </w:rPr>
            </w:pPr>
            <w:r w:rsidRPr="001101E3">
              <w:rPr>
                <w:rFonts w:ascii="Times New Roman" w:hAnsi="Times New Roman" w:cs="Times New Roman"/>
                <w:sz w:val="22"/>
              </w:rPr>
              <w:t>1 Orang</w:t>
            </w:r>
          </w:p>
        </w:tc>
        <w:tc>
          <w:tcPr>
            <w:tcW w:w="933" w:type="pct"/>
          </w:tcPr>
          <w:p w14:paraId="65EE2988" w14:textId="77777777" w:rsidR="001101E3" w:rsidRPr="001101E3" w:rsidRDefault="001101E3" w:rsidP="00FF77ED">
            <w:pPr>
              <w:jc w:val="center"/>
              <w:rPr>
                <w:rFonts w:ascii="Times New Roman" w:hAnsi="Times New Roman" w:cs="Times New Roman"/>
                <w:sz w:val="22"/>
              </w:rPr>
            </w:pPr>
            <w:r w:rsidRPr="001101E3">
              <w:rPr>
                <w:rFonts w:ascii="Times New Roman" w:hAnsi="Times New Roman" w:cs="Times New Roman"/>
                <w:sz w:val="22"/>
              </w:rPr>
              <w:t>S2</w:t>
            </w:r>
          </w:p>
        </w:tc>
        <w:tc>
          <w:tcPr>
            <w:tcW w:w="1381" w:type="pct"/>
          </w:tcPr>
          <w:p w14:paraId="7CBC3D2A" w14:textId="77777777" w:rsidR="001101E3" w:rsidRPr="001101E3" w:rsidRDefault="001101E3" w:rsidP="00FF77ED">
            <w:pPr>
              <w:jc w:val="center"/>
              <w:rPr>
                <w:rFonts w:ascii="Times New Roman" w:hAnsi="Times New Roman" w:cs="Times New Roman"/>
                <w:sz w:val="22"/>
              </w:rPr>
            </w:pPr>
            <w:r w:rsidRPr="001101E3">
              <w:rPr>
                <w:rFonts w:ascii="Times New Roman" w:hAnsi="Times New Roman" w:cs="Times New Roman"/>
                <w:sz w:val="22"/>
              </w:rPr>
              <w:t>Pembimbing Ibadah Haji</w:t>
            </w:r>
          </w:p>
        </w:tc>
      </w:tr>
      <w:tr w:rsidR="001101E3" w:rsidRPr="001101E3" w14:paraId="0774FFE5" w14:textId="77777777" w:rsidTr="001101E3">
        <w:trPr>
          <w:trHeight w:val="296"/>
        </w:trPr>
        <w:tc>
          <w:tcPr>
            <w:tcW w:w="539" w:type="pct"/>
          </w:tcPr>
          <w:p w14:paraId="39850B23" w14:textId="77777777" w:rsidR="001101E3" w:rsidRPr="001101E3" w:rsidRDefault="001101E3" w:rsidP="00FF77ED">
            <w:pPr>
              <w:jc w:val="center"/>
              <w:rPr>
                <w:rFonts w:ascii="Times New Roman" w:hAnsi="Times New Roman" w:cs="Times New Roman"/>
                <w:sz w:val="22"/>
              </w:rPr>
            </w:pPr>
            <w:r w:rsidRPr="001101E3">
              <w:rPr>
                <w:rFonts w:ascii="Times New Roman" w:hAnsi="Times New Roman" w:cs="Times New Roman"/>
                <w:sz w:val="22"/>
              </w:rPr>
              <w:t>7</w:t>
            </w:r>
          </w:p>
        </w:tc>
        <w:tc>
          <w:tcPr>
            <w:tcW w:w="1214" w:type="pct"/>
          </w:tcPr>
          <w:p w14:paraId="40090319" w14:textId="77777777" w:rsidR="001101E3" w:rsidRPr="001101E3" w:rsidRDefault="001101E3" w:rsidP="00FF77ED">
            <w:pPr>
              <w:rPr>
                <w:rFonts w:ascii="Times New Roman" w:hAnsi="Times New Roman" w:cs="Times New Roman"/>
                <w:sz w:val="22"/>
              </w:rPr>
            </w:pPr>
            <w:r w:rsidRPr="001101E3">
              <w:rPr>
                <w:rFonts w:ascii="Times New Roman" w:hAnsi="Times New Roman" w:cs="Times New Roman"/>
                <w:sz w:val="22"/>
              </w:rPr>
              <w:t>KBIHU</w:t>
            </w:r>
          </w:p>
        </w:tc>
        <w:tc>
          <w:tcPr>
            <w:tcW w:w="933" w:type="pct"/>
          </w:tcPr>
          <w:p w14:paraId="34C8B791" w14:textId="77777777" w:rsidR="001101E3" w:rsidRPr="001101E3" w:rsidRDefault="001101E3" w:rsidP="00FF77ED">
            <w:pPr>
              <w:jc w:val="center"/>
              <w:rPr>
                <w:rFonts w:ascii="Times New Roman" w:hAnsi="Times New Roman" w:cs="Times New Roman"/>
                <w:sz w:val="22"/>
              </w:rPr>
            </w:pPr>
            <w:r w:rsidRPr="001101E3">
              <w:rPr>
                <w:rFonts w:ascii="Times New Roman" w:hAnsi="Times New Roman" w:cs="Times New Roman"/>
                <w:sz w:val="22"/>
              </w:rPr>
              <w:t>21 Orang</w:t>
            </w:r>
          </w:p>
        </w:tc>
        <w:tc>
          <w:tcPr>
            <w:tcW w:w="933" w:type="pct"/>
          </w:tcPr>
          <w:p w14:paraId="1336F538" w14:textId="77777777" w:rsidR="001101E3" w:rsidRPr="001101E3" w:rsidRDefault="001101E3" w:rsidP="00FF77ED">
            <w:pPr>
              <w:jc w:val="center"/>
              <w:rPr>
                <w:rFonts w:ascii="Times New Roman" w:hAnsi="Times New Roman" w:cs="Times New Roman"/>
                <w:sz w:val="22"/>
              </w:rPr>
            </w:pPr>
            <w:r w:rsidRPr="001101E3">
              <w:rPr>
                <w:rFonts w:ascii="Times New Roman" w:hAnsi="Times New Roman" w:cs="Times New Roman"/>
                <w:sz w:val="22"/>
              </w:rPr>
              <w:t>S1, S2, S3</w:t>
            </w:r>
          </w:p>
        </w:tc>
        <w:tc>
          <w:tcPr>
            <w:tcW w:w="1381" w:type="pct"/>
          </w:tcPr>
          <w:p w14:paraId="3E6A1A05" w14:textId="77777777" w:rsidR="001101E3" w:rsidRPr="001101E3" w:rsidRDefault="001101E3" w:rsidP="00FF77ED">
            <w:pPr>
              <w:jc w:val="center"/>
              <w:rPr>
                <w:rFonts w:ascii="Times New Roman" w:hAnsi="Times New Roman" w:cs="Times New Roman"/>
                <w:sz w:val="22"/>
              </w:rPr>
            </w:pPr>
            <w:r w:rsidRPr="001101E3">
              <w:rPr>
                <w:rFonts w:ascii="Times New Roman" w:hAnsi="Times New Roman" w:cs="Times New Roman"/>
                <w:sz w:val="22"/>
              </w:rPr>
              <w:t>Pembimbing Ibadah Haji</w:t>
            </w:r>
          </w:p>
        </w:tc>
      </w:tr>
    </w:tbl>
    <w:p w14:paraId="2E89B202" w14:textId="77777777" w:rsidR="001101E3" w:rsidRDefault="001101E3" w:rsidP="001101E3">
      <w:pPr>
        <w:spacing w:line="240" w:lineRule="auto"/>
        <w:rPr>
          <w:rFonts w:ascii="Times New Roman" w:hAnsi="Times New Roman" w:cs="Times New Roman"/>
          <w:bCs/>
          <w:sz w:val="24"/>
          <w:szCs w:val="24"/>
        </w:rPr>
      </w:pPr>
    </w:p>
    <w:p w14:paraId="027E8337" w14:textId="4A7C8AEE" w:rsidR="001101E3" w:rsidRPr="0064721E" w:rsidRDefault="001101E3" w:rsidP="00282836">
      <w:pPr>
        <w:spacing w:line="240" w:lineRule="auto"/>
        <w:rPr>
          <w:rFonts w:ascii="Times New Roman" w:hAnsi="Times New Roman" w:cs="Times New Roman"/>
          <w:bCs/>
          <w:sz w:val="24"/>
          <w:szCs w:val="24"/>
        </w:rPr>
      </w:pPr>
      <w:r w:rsidRPr="0064721E">
        <w:rPr>
          <w:rFonts w:ascii="Times New Roman" w:hAnsi="Times New Roman" w:cs="Times New Roman"/>
          <w:bCs/>
          <w:sz w:val="24"/>
          <w:szCs w:val="24"/>
        </w:rPr>
        <w:t>Berdasarkan Jenis Kelamin dan Usia</w:t>
      </w:r>
    </w:p>
    <w:tbl>
      <w:tblPr>
        <w:tblStyle w:val="TableGrid"/>
        <w:tblW w:w="4928" w:type="pct"/>
        <w:tblInd w:w="108" w:type="dxa"/>
        <w:tblLook w:val="04A0" w:firstRow="1" w:lastRow="0" w:firstColumn="1" w:lastColumn="0" w:noHBand="0" w:noVBand="1"/>
      </w:tblPr>
      <w:tblGrid>
        <w:gridCol w:w="832"/>
        <w:gridCol w:w="2076"/>
        <w:gridCol w:w="1385"/>
        <w:gridCol w:w="1385"/>
        <w:gridCol w:w="1688"/>
      </w:tblGrid>
      <w:tr w:rsidR="001101E3" w:rsidRPr="001101E3" w14:paraId="4BD23D76" w14:textId="77777777" w:rsidTr="001101E3">
        <w:trPr>
          <w:trHeight w:val="376"/>
        </w:trPr>
        <w:tc>
          <w:tcPr>
            <w:tcW w:w="564" w:type="pct"/>
            <w:vMerge w:val="restart"/>
            <w:shd w:val="clear" w:color="auto" w:fill="9CC2E5" w:themeFill="accent5" w:themeFillTint="99"/>
            <w:vAlign w:val="center"/>
          </w:tcPr>
          <w:p w14:paraId="623C860C" w14:textId="299529A8" w:rsidR="001101E3" w:rsidRPr="001101E3" w:rsidRDefault="009058D2" w:rsidP="00FF77ED">
            <w:pPr>
              <w:jc w:val="center"/>
              <w:rPr>
                <w:rFonts w:ascii="Times New Roman" w:hAnsi="Times New Roman" w:cs="Times New Roman"/>
                <w:b/>
                <w:sz w:val="22"/>
              </w:rPr>
            </w:pPr>
            <w:r>
              <w:rPr>
                <w:rFonts w:ascii="Times New Roman" w:hAnsi="Times New Roman" w:cs="Times New Roman"/>
                <w:b/>
                <w:sz w:val="22"/>
              </w:rPr>
              <w:t>No.</w:t>
            </w:r>
          </w:p>
        </w:tc>
        <w:tc>
          <w:tcPr>
            <w:tcW w:w="1409" w:type="pct"/>
            <w:vMerge w:val="restart"/>
            <w:shd w:val="clear" w:color="auto" w:fill="9CC2E5" w:themeFill="accent5" w:themeFillTint="99"/>
            <w:vAlign w:val="center"/>
          </w:tcPr>
          <w:p w14:paraId="46EF55FF" w14:textId="77777777" w:rsidR="001101E3" w:rsidRPr="001101E3" w:rsidRDefault="001101E3" w:rsidP="00FF77ED">
            <w:pPr>
              <w:jc w:val="center"/>
              <w:rPr>
                <w:rFonts w:ascii="Times New Roman" w:hAnsi="Times New Roman" w:cs="Times New Roman"/>
                <w:b/>
                <w:sz w:val="22"/>
              </w:rPr>
            </w:pPr>
            <w:r w:rsidRPr="001101E3">
              <w:rPr>
                <w:rFonts w:ascii="Times New Roman" w:hAnsi="Times New Roman" w:cs="Times New Roman"/>
                <w:b/>
                <w:sz w:val="22"/>
              </w:rPr>
              <w:t>Nama Instansi</w:t>
            </w:r>
          </w:p>
        </w:tc>
        <w:tc>
          <w:tcPr>
            <w:tcW w:w="1880" w:type="pct"/>
            <w:gridSpan w:val="2"/>
            <w:shd w:val="clear" w:color="auto" w:fill="9CC2E5" w:themeFill="accent5" w:themeFillTint="99"/>
            <w:vAlign w:val="center"/>
          </w:tcPr>
          <w:p w14:paraId="66C2F718" w14:textId="77777777" w:rsidR="001101E3" w:rsidRPr="001101E3" w:rsidRDefault="001101E3" w:rsidP="00FF77ED">
            <w:pPr>
              <w:jc w:val="center"/>
              <w:rPr>
                <w:rFonts w:ascii="Times New Roman" w:hAnsi="Times New Roman" w:cs="Times New Roman"/>
                <w:b/>
                <w:sz w:val="22"/>
              </w:rPr>
            </w:pPr>
            <w:r w:rsidRPr="001101E3">
              <w:rPr>
                <w:rFonts w:ascii="Times New Roman" w:hAnsi="Times New Roman" w:cs="Times New Roman"/>
                <w:b/>
                <w:sz w:val="22"/>
              </w:rPr>
              <w:t>Jenis Kelamin</w:t>
            </w:r>
          </w:p>
        </w:tc>
        <w:tc>
          <w:tcPr>
            <w:tcW w:w="1146" w:type="pct"/>
            <w:vMerge w:val="restart"/>
            <w:shd w:val="clear" w:color="auto" w:fill="9CC2E5" w:themeFill="accent5" w:themeFillTint="99"/>
            <w:vAlign w:val="center"/>
          </w:tcPr>
          <w:p w14:paraId="608E3D4B" w14:textId="77777777" w:rsidR="001101E3" w:rsidRPr="001101E3" w:rsidRDefault="001101E3" w:rsidP="00FF77ED">
            <w:pPr>
              <w:jc w:val="center"/>
              <w:rPr>
                <w:rFonts w:ascii="Times New Roman" w:hAnsi="Times New Roman" w:cs="Times New Roman"/>
                <w:b/>
                <w:sz w:val="22"/>
              </w:rPr>
            </w:pPr>
            <w:r w:rsidRPr="001101E3">
              <w:rPr>
                <w:rFonts w:ascii="Times New Roman" w:hAnsi="Times New Roman" w:cs="Times New Roman"/>
                <w:b/>
                <w:sz w:val="22"/>
              </w:rPr>
              <w:t>Usia Peserta</w:t>
            </w:r>
          </w:p>
        </w:tc>
      </w:tr>
      <w:tr w:rsidR="001101E3" w:rsidRPr="001101E3" w14:paraId="6704E4FC" w14:textId="77777777" w:rsidTr="001101E3">
        <w:trPr>
          <w:trHeight w:val="199"/>
        </w:trPr>
        <w:tc>
          <w:tcPr>
            <w:tcW w:w="564" w:type="pct"/>
            <w:vMerge/>
            <w:shd w:val="clear" w:color="auto" w:fill="9CC2E5" w:themeFill="accent5" w:themeFillTint="99"/>
          </w:tcPr>
          <w:p w14:paraId="5B8CC230" w14:textId="77777777" w:rsidR="001101E3" w:rsidRPr="001101E3" w:rsidRDefault="001101E3" w:rsidP="00FF77ED">
            <w:pPr>
              <w:jc w:val="center"/>
              <w:rPr>
                <w:rFonts w:ascii="Times New Roman" w:hAnsi="Times New Roman" w:cs="Times New Roman"/>
                <w:sz w:val="22"/>
              </w:rPr>
            </w:pPr>
          </w:p>
        </w:tc>
        <w:tc>
          <w:tcPr>
            <w:tcW w:w="1409" w:type="pct"/>
            <w:vMerge/>
            <w:shd w:val="clear" w:color="auto" w:fill="9CC2E5" w:themeFill="accent5" w:themeFillTint="99"/>
          </w:tcPr>
          <w:p w14:paraId="4202A1F9" w14:textId="77777777" w:rsidR="001101E3" w:rsidRPr="001101E3" w:rsidRDefault="001101E3" w:rsidP="00FF77ED">
            <w:pPr>
              <w:jc w:val="center"/>
              <w:rPr>
                <w:rFonts w:ascii="Times New Roman" w:hAnsi="Times New Roman" w:cs="Times New Roman"/>
                <w:b/>
                <w:sz w:val="22"/>
              </w:rPr>
            </w:pPr>
          </w:p>
        </w:tc>
        <w:tc>
          <w:tcPr>
            <w:tcW w:w="940" w:type="pct"/>
            <w:shd w:val="clear" w:color="auto" w:fill="9CC2E5" w:themeFill="accent5" w:themeFillTint="99"/>
            <w:vAlign w:val="center"/>
          </w:tcPr>
          <w:p w14:paraId="7A0CB4EE" w14:textId="77777777" w:rsidR="001101E3" w:rsidRPr="001101E3" w:rsidRDefault="001101E3" w:rsidP="00FF77ED">
            <w:pPr>
              <w:jc w:val="center"/>
              <w:rPr>
                <w:rFonts w:ascii="Times New Roman" w:hAnsi="Times New Roman" w:cs="Times New Roman"/>
                <w:b/>
                <w:sz w:val="22"/>
              </w:rPr>
            </w:pPr>
            <w:r w:rsidRPr="001101E3">
              <w:rPr>
                <w:rFonts w:ascii="Times New Roman" w:hAnsi="Times New Roman" w:cs="Times New Roman"/>
                <w:b/>
                <w:sz w:val="22"/>
              </w:rPr>
              <w:t>Laki-Laki</w:t>
            </w:r>
          </w:p>
        </w:tc>
        <w:tc>
          <w:tcPr>
            <w:tcW w:w="940" w:type="pct"/>
            <w:shd w:val="clear" w:color="auto" w:fill="9CC2E5" w:themeFill="accent5" w:themeFillTint="99"/>
            <w:vAlign w:val="center"/>
          </w:tcPr>
          <w:p w14:paraId="548608BE" w14:textId="77777777" w:rsidR="001101E3" w:rsidRPr="001101E3" w:rsidRDefault="001101E3" w:rsidP="00FF77ED">
            <w:pPr>
              <w:jc w:val="center"/>
              <w:rPr>
                <w:rFonts w:ascii="Times New Roman" w:hAnsi="Times New Roman" w:cs="Times New Roman"/>
                <w:b/>
                <w:sz w:val="22"/>
              </w:rPr>
            </w:pPr>
            <w:r w:rsidRPr="001101E3">
              <w:rPr>
                <w:rFonts w:ascii="Times New Roman" w:hAnsi="Times New Roman" w:cs="Times New Roman"/>
                <w:b/>
                <w:sz w:val="22"/>
              </w:rPr>
              <w:t>Perempuan</w:t>
            </w:r>
          </w:p>
        </w:tc>
        <w:tc>
          <w:tcPr>
            <w:tcW w:w="1146" w:type="pct"/>
            <w:vMerge/>
            <w:shd w:val="clear" w:color="auto" w:fill="9CC2E5" w:themeFill="accent5" w:themeFillTint="99"/>
            <w:vAlign w:val="center"/>
          </w:tcPr>
          <w:p w14:paraId="350A4BA6" w14:textId="77777777" w:rsidR="001101E3" w:rsidRPr="001101E3" w:rsidRDefault="001101E3" w:rsidP="00FF77ED">
            <w:pPr>
              <w:jc w:val="center"/>
              <w:rPr>
                <w:rFonts w:ascii="Times New Roman" w:hAnsi="Times New Roman" w:cs="Times New Roman"/>
                <w:b/>
                <w:sz w:val="22"/>
              </w:rPr>
            </w:pPr>
          </w:p>
        </w:tc>
      </w:tr>
      <w:tr w:rsidR="001101E3" w:rsidRPr="001101E3" w14:paraId="5D288362" w14:textId="77777777" w:rsidTr="001101E3">
        <w:trPr>
          <w:trHeight w:val="755"/>
        </w:trPr>
        <w:tc>
          <w:tcPr>
            <w:tcW w:w="564" w:type="pct"/>
          </w:tcPr>
          <w:p w14:paraId="41D194E7" w14:textId="77777777" w:rsidR="001101E3" w:rsidRPr="001101E3" w:rsidRDefault="001101E3" w:rsidP="00FF77ED">
            <w:pPr>
              <w:jc w:val="center"/>
              <w:rPr>
                <w:rFonts w:ascii="Times New Roman" w:hAnsi="Times New Roman" w:cs="Times New Roman"/>
                <w:sz w:val="22"/>
              </w:rPr>
            </w:pPr>
            <w:r w:rsidRPr="001101E3">
              <w:rPr>
                <w:rFonts w:ascii="Times New Roman" w:hAnsi="Times New Roman" w:cs="Times New Roman"/>
                <w:sz w:val="22"/>
              </w:rPr>
              <w:t>1</w:t>
            </w:r>
          </w:p>
        </w:tc>
        <w:tc>
          <w:tcPr>
            <w:tcW w:w="1409" w:type="pct"/>
          </w:tcPr>
          <w:p w14:paraId="204A3757" w14:textId="77777777" w:rsidR="001101E3" w:rsidRPr="001101E3" w:rsidRDefault="001101E3" w:rsidP="00FF77ED">
            <w:pPr>
              <w:rPr>
                <w:rFonts w:ascii="Times New Roman" w:hAnsi="Times New Roman" w:cs="Times New Roman"/>
                <w:sz w:val="22"/>
              </w:rPr>
            </w:pPr>
            <w:r w:rsidRPr="001101E3">
              <w:rPr>
                <w:rFonts w:ascii="Times New Roman" w:hAnsi="Times New Roman" w:cs="Times New Roman"/>
                <w:sz w:val="22"/>
              </w:rPr>
              <w:t>Kanwil Kemenag Provinsi Sumsel</w:t>
            </w:r>
          </w:p>
        </w:tc>
        <w:tc>
          <w:tcPr>
            <w:tcW w:w="940" w:type="pct"/>
          </w:tcPr>
          <w:p w14:paraId="5A39BAC7" w14:textId="77777777" w:rsidR="001101E3" w:rsidRPr="001101E3" w:rsidRDefault="001101E3" w:rsidP="00FF77ED">
            <w:pPr>
              <w:jc w:val="center"/>
              <w:rPr>
                <w:rFonts w:ascii="Times New Roman" w:hAnsi="Times New Roman" w:cs="Times New Roman"/>
                <w:sz w:val="22"/>
              </w:rPr>
            </w:pPr>
            <w:r w:rsidRPr="001101E3">
              <w:rPr>
                <w:rFonts w:ascii="Times New Roman" w:hAnsi="Times New Roman" w:cs="Times New Roman"/>
                <w:sz w:val="22"/>
              </w:rPr>
              <w:t>4 Orang</w:t>
            </w:r>
          </w:p>
        </w:tc>
        <w:tc>
          <w:tcPr>
            <w:tcW w:w="940" w:type="pct"/>
          </w:tcPr>
          <w:p w14:paraId="73BF4AA4" w14:textId="77777777" w:rsidR="001101E3" w:rsidRPr="001101E3" w:rsidRDefault="001101E3" w:rsidP="00FF77ED">
            <w:pPr>
              <w:jc w:val="center"/>
              <w:rPr>
                <w:rFonts w:ascii="Times New Roman" w:hAnsi="Times New Roman" w:cs="Times New Roman"/>
                <w:sz w:val="22"/>
              </w:rPr>
            </w:pPr>
            <w:r w:rsidRPr="001101E3">
              <w:rPr>
                <w:rFonts w:ascii="Times New Roman" w:hAnsi="Times New Roman" w:cs="Times New Roman"/>
                <w:sz w:val="22"/>
              </w:rPr>
              <w:t>1 Orang</w:t>
            </w:r>
          </w:p>
        </w:tc>
        <w:tc>
          <w:tcPr>
            <w:tcW w:w="1146" w:type="pct"/>
          </w:tcPr>
          <w:p w14:paraId="0C9F7A6E" w14:textId="77777777" w:rsidR="001101E3" w:rsidRPr="001101E3" w:rsidRDefault="001101E3" w:rsidP="00FF77ED">
            <w:pPr>
              <w:jc w:val="center"/>
              <w:rPr>
                <w:rFonts w:ascii="Times New Roman" w:hAnsi="Times New Roman" w:cs="Times New Roman"/>
                <w:sz w:val="22"/>
              </w:rPr>
            </w:pPr>
            <w:r w:rsidRPr="001101E3">
              <w:rPr>
                <w:rFonts w:ascii="Times New Roman" w:hAnsi="Times New Roman" w:cs="Times New Roman"/>
                <w:sz w:val="22"/>
              </w:rPr>
              <w:t>37-50 Thn</w:t>
            </w:r>
          </w:p>
        </w:tc>
      </w:tr>
      <w:tr w:rsidR="001101E3" w:rsidRPr="001101E3" w14:paraId="308A8067" w14:textId="77777777" w:rsidTr="001101E3">
        <w:trPr>
          <w:trHeight w:val="527"/>
        </w:trPr>
        <w:tc>
          <w:tcPr>
            <w:tcW w:w="564" w:type="pct"/>
          </w:tcPr>
          <w:p w14:paraId="764533FE" w14:textId="77777777" w:rsidR="001101E3" w:rsidRPr="001101E3" w:rsidRDefault="001101E3" w:rsidP="00FF77ED">
            <w:pPr>
              <w:jc w:val="center"/>
              <w:rPr>
                <w:rFonts w:ascii="Times New Roman" w:hAnsi="Times New Roman" w:cs="Times New Roman"/>
                <w:sz w:val="22"/>
              </w:rPr>
            </w:pPr>
            <w:r w:rsidRPr="001101E3">
              <w:rPr>
                <w:rFonts w:ascii="Times New Roman" w:hAnsi="Times New Roman" w:cs="Times New Roman"/>
                <w:sz w:val="22"/>
              </w:rPr>
              <w:t>2</w:t>
            </w:r>
          </w:p>
        </w:tc>
        <w:tc>
          <w:tcPr>
            <w:tcW w:w="1409" w:type="pct"/>
          </w:tcPr>
          <w:p w14:paraId="57E89EF8" w14:textId="77777777" w:rsidR="001101E3" w:rsidRPr="001101E3" w:rsidRDefault="001101E3" w:rsidP="00FF77ED">
            <w:pPr>
              <w:rPr>
                <w:rFonts w:ascii="Times New Roman" w:hAnsi="Times New Roman" w:cs="Times New Roman"/>
                <w:sz w:val="22"/>
              </w:rPr>
            </w:pPr>
            <w:r w:rsidRPr="001101E3">
              <w:rPr>
                <w:rFonts w:ascii="Times New Roman" w:hAnsi="Times New Roman" w:cs="Times New Roman"/>
                <w:sz w:val="22"/>
              </w:rPr>
              <w:t>Kemenag Kab/Kota</w:t>
            </w:r>
          </w:p>
        </w:tc>
        <w:tc>
          <w:tcPr>
            <w:tcW w:w="940" w:type="pct"/>
          </w:tcPr>
          <w:p w14:paraId="12276823" w14:textId="77777777" w:rsidR="001101E3" w:rsidRPr="001101E3" w:rsidRDefault="001101E3" w:rsidP="00FF77ED">
            <w:pPr>
              <w:jc w:val="center"/>
              <w:rPr>
                <w:rFonts w:ascii="Times New Roman" w:hAnsi="Times New Roman" w:cs="Times New Roman"/>
                <w:sz w:val="22"/>
              </w:rPr>
            </w:pPr>
            <w:r w:rsidRPr="001101E3">
              <w:rPr>
                <w:rFonts w:ascii="Times New Roman" w:hAnsi="Times New Roman" w:cs="Times New Roman"/>
                <w:sz w:val="22"/>
              </w:rPr>
              <w:t>47 Orang</w:t>
            </w:r>
          </w:p>
        </w:tc>
        <w:tc>
          <w:tcPr>
            <w:tcW w:w="940" w:type="pct"/>
          </w:tcPr>
          <w:p w14:paraId="0CD2CA9A" w14:textId="77777777" w:rsidR="001101E3" w:rsidRPr="001101E3" w:rsidRDefault="001101E3" w:rsidP="00FF77ED">
            <w:pPr>
              <w:jc w:val="center"/>
              <w:rPr>
                <w:rFonts w:ascii="Times New Roman" w:hAnsi="Times New Roman" w:cs="Times New Roman"/>
                <w:sz w:val="22"/>
              </w:rPr>
            </w:pPr>
            <w:r w:rsidRPr="001101E3">
              <w:rPr>
                <w:rFonts w:ascii="Times New Roman" w:hAnsi="Times New Roman" w:cs="Times New Roman"/>
                <w:sz w:val="22"/>
              </w:rPr>
              <w:t>9 Orang</w:t>
            </w:r>
          </w:p>
        </w:tc>
        <w:tc>
          <w:tcPr>
            <w:tcW w:w="1146" w:type="pct"/>
          </w:tcPr>
          <w:p w14:paraId="0DB33F27" w14:textId="77777777" w:rsidR="001101E3" w:rsidRPr="001101E3" w:rsidRDefault="001101E3" w:rsidP="00FF77ED">
            <w:pPr>
              <w:jc w:val="center"/>
              <w:rPr>
                <w:rFonts w:ascii="Times New Roman" w:hAnsi="Times New Roman" w:cs="Times New Roman"/>
                <w:sz w:val="22"/>
              </w:rPr>
            </w:pPr>
            <w:r w:rsidRPr="001101E3">
              <w:rPr>
                <w:rFonts w:ascii="Times New Roman" w:hAnsi="Times New Roman" w:cs="Times New Roman"/>
                <w:sz w:val="22"/>
              </w:rPr>
              <w:t>31-56 Thn</w:t>
            </w:r>
          </w:p>
        </w:tc>
      </w:tr>
      <w:tr w:rsidR="001101E3" w:rsidRPr="001101E3" w14:paraId="4A7342B7" w14:textId="77777777" w:rsidTr="001101E3">
        <w:trPr>
          <w:trHeight w:val="593"/>
        </w:trPr>
        <w:tc>
          <w:tcPr>
            <w:tcW w:w="564" w:type="pct"/>
          </w:tcPr>
          <w:p w14:paraId="4C6CC2F6" w14:textId="77777777" w:rsidR="001101E3" w:rsidRPr="001101E3" w:rsidRDefault="001101E3" w:rsidP="00FF77ED">
            <w:pPr>
              <w:jc w:val="center"/>
              <w:rPr>
                <w:rFonts w:ascii="Times New Roman" w:hAnsi="Times New Roman" w:cs="Times New Roman"/>
                <w:sz w:val="22"/>
              </w:rPr>
            </w:pPr>
            <w:r w:rsidRPr="001101E3">
              <w:rPr>
                <w:rFonts w:ascii="Times New Roman" w:hAnsi="Times New Roman" w:cs="Times New Roman"/>
                <w:sz w:val="22"/>
              </w:rPr>
              <w:t>3</w:t>
            </w:r>
          </w:p>
        </w:tc>
        <w:tc>
          <w:tcPr>
            <w:tcW w:w="1409" w:type="pct"/>
          </w:tcPr>
          <w:p w14:paraId="03804584" w14:textId="77777777" w:rsidR="001101E3" w:rsidRPr="001101E3" w:rsidRDefault="001101E3" w:rsidP="00FF77ED">
            <w:pPr>
              <w:rPr>
                <w:rFonts w:ascii="Times New Roman" w:hAnsi="Times New Roman" w:cs="Times New Roman"/>
                <w:sz w:val="22"/>
              </w:rPr>
            </w:pPr>
            <w:r w:rsidRPr="001101E3">
              <w:rPr>
                <w:rFonts w:ascii="Times New Roman" w:hAnsi="Times New Roman" w:cs="Times New Roman"/>
                <w:sz w:val="22"/>
              </w:rPr>
              <w:t xml:space="preserve">Balai Diklat </w:t>
            </w:r>
          </w:p>
          <w:p w14:paraId="6AF78CE0" w14:textId="77777777" w:rsidR="001101E3" w:rsidRPr="001101E3" w:rsidRDefault="001101E3" w:rsidP="00FF77ED">
            <w:pPr>
              <w:rPr>
                <w:rFonts w:ascii="Times New Roman" w:hAnsi="Times New Roman" w:cs="Times New Roman"/>
                <w:sz w:val="22"/>
              </w:rPr>
            </w:pPr>
            <w:r w:rsidRPr="001101E3">
              <w:rPr>
                <w:rFonts w:ascii="Times New Roman" w:hAnsi="Times New Roman" w:cs="Times New Roman"/>
                <w:sz w:val="22"/>
              </w:rPr>
              <w:t>Keagamaan</w:t>
            </w:r>
          </w:p>
        </w:tc>
        <w:tc>
          <w:tcPr>
            <w:tcW w:w="940" w:type="pct"/>
          </w:tcPr>
          <w:p w14:paraId="35E468DC" w14:textId="77777777" w:rsidR="001101E3" w:rsidRPr="001101E3" w:rsidRDefault="001101E3" w:rsidP="00FF77ED">
            <w:pPr>
              <w:jc w:val="center"/>
              <w:rPr>
                <w:rFonts w:ascii="Times New Roman" w:hAnsi="Times New Roman" w:cs="Times New Roman"/>
                <w:sz w:val="22"/>
              </w:rPr>
            </w:pPr>
            <w:r w:rsidRPr="001101E3">
              <w:rPr>
                <w:rFonts w:ascii="Times New Roman" w:hAnsi="Times New Roman" w:cs="Times New Roman"/>
                <w:sz w:val="22"/>
              </w:rPr>
              <w:t>1 Oarng</w:t>
            </w:r>
          </w:p>
        </w:tc>
        <w:tc>
          <w:tcPr>
            <w:tcW w:w="940" w:type="pct"/>
          </w:tcPr>
          <w:p w14:paraId="16978096" w14:textId="77777777" w:rsidR="001101E3" w:rsidRPr="001101E3" w:rsidRDefault="001101E3" w:rsidP="00FF77ED">
            <w:pPr>
              <w:jc w:val="center"/>
              <w:rPr>
                <w:rFonts w:ascii="Times New Roman" w:hAnsi="Times New Roman" w:cs="Times New Roman"/>
                <w:sz w:val="22"/>
              </w:rPr>
            </w:pPr>
            <w:r w:rsidRPr="001101E3">
              <w:rPr>
                <w:rFonts w:ascii="Times New Roman" w:hAnsi="Times New Roman" w:cs="Times New Roman"/>
                <w:sz w:val="22"/>
              </w:rPr>
              <w:t>-</w:t>
            </w:r>
          </w:p>
        </w:tc>
        <w:tc>
          <w:tcPr>
            <w:tcW w:w="1146" w:type="pct"/>
          </w:tcPr>
          <w:p w14:paraId="4D2CCAF7" w14:textId="77777777" w:rsidR="001101E3" w:rsidRPr="001101E3" w:rsidRDefault="001101E3" w:rsidP="00FF77ED">
            <w:pPr>
              <w:jc w:val="center"/>
              <w:rPr>
                <w:rFonts w:ascii="Times New Roman" w:hAnsi="Times New Roman" w:cs="Times New Roman"/>
                <w:sz w:val="22"/>
              </w:rPr>
            </w:pPr>
            <w:r w:rsidRPr="001101E3">
              <w:rPr>
                <w:rFonts w:ascii="Times New Roman" w:hAnsi="Times New Roman" w:cs="Times New Roman"/>
                <w:sz w:val="22"/>
              </w:rPr>
              <w:t>52 Thn</w:t>
            </w:r>
          </w:p>
        </w:tc>
      </w:tr>
      <w:tr w:rsidR="001101E3" w:rsidRPr="001101E3" w14:paraId="24FC63FE" w14:textId="77777777" w:rsidTr="001101E3">
        <w:trPr>
          <w:trHeight w:val="588"/>
        </w:trPr>
        <w:tc>
          <w:tcPr>
            <w:tcW w:w="564" w:type="pct"/>
          </w:tcPr>
          <w:p w14:paraId="42D35048" w14:textId="77777777" w:rsidR="001101E3" w:rsidRPr="001101E3" w:rsidRDefault="001101E3" w:rsidP="00FF77ED">
            <w:pPr>
              <w:jc w:val="center"/>
              <w:rPr>
                <w:rFonts w:ascii="Times New Roman" w:hAnsi="Times New Roman" w:cs="Times New Roman"/>
                <w:sz w:val="22"/>
              </w:rPr>
            </w:pPr>
            <w:r w:rsidRPr="001101E3">
              <w:rPr>
                <w:rFonts w:ascii="Times New Roman" w:hAnsi="Times New Roman" w:cs="Times New Roman"/>
                <w:sz w:val="22"/>
              </w:rPr>
              <w:t>4</w:t>
            </w:r>
          </w:p>
        </w:tc>
        <w:tc>
          <w:tcPr>
            <w:tcW w:w="1409" w:type="pct"/>
          </w:tcPr>
          <w:p w14:paraId="3FBB9FEA" w14:textId="77777777" w:rsidR="001101E3" w:rsidRPr="001101E3" w:rsidRDefault="001101E3" w:rsidP="00FF77ED">
            <w:pPr>
              <w:rPr>
                <w:rFonts w:ascii="Times New Roman" w:hAnsi="Times New Roman" w:cs="Times New Roman"/>
                <w:sz w:val="22"/>
              </w:rPr>
            </w:pPr>
            <w:r w:rsidRPr="001101E3">
              <w:rPr>
                <w:rFonts w:ascii="Times New Roman" w:hAnsi="Times New Roman" w:cs="Times New Roman"/>
                <w:sz w:val="22"/>
              </w:rPr>
              <w:t>UIN Raden Fatah Palembang</w:t>
            </w:r>
          </w:p>
        </w:tc>
        <w:tc>
          <w:tcPr>
            <w:tcW w:w="940" w:type="pct"/>
          </w:tcPr>
          <w:p w14:paraId="1BF2B1F8" w14:textId="77777777" w:rsidR="001101E3" w:rsidRPr="001101E3" w:rsidRDefault="001101E3" w:rsidP="00FF77ED">
            <w:pPr>
              <w:jc w:val="center"/>
              <w:rPr>
                <w:rFonts w:ascii="Times New Roman" w:hAnsi="Times New Roman" w:cs="Times New Roman"/>
                <w:sz w:val="22"/>
              </w:rPr>
            </w:pPr>
            <w:r w:rsidRPr="001101E3">
              <w:rPr>
                <w:rFonts w:ascii="Times New Roman" w:hAnsi="Times New Roman" w:cs="Times New Roman"/>
                <w:sz w:val="22"/>
              </w:rPr>
              <w:t>2 Orang</w:t>
            </w:r>
          </w:p>
        </w:tc>
        <w:tc>
          <w:tcPr>
            <w:tcW w:w="940" w:type="pct"/>
          </w:tcPr>
          <w:p w14:paraId="48A24864" w14:textId="77777777" w:rsidR="001101E3" w:rsidRPr="001101E3" w:rsidRDefault="001101E3" w:rsidP="00FF77ED">
            <w:pPr>
              <w:jc w:val="center"/>
              <w:rPr>
                <w:rFonts w:ascii="Times New Roman" w:hAnsi="Times New Roman" w:cs="Times New Roman"/>
                <w:sz w:val="22"/>
              </w:rPr>
            </w:pPr>
            <w:r w:rsidRPr="001101E3">
              <w:rPr>
                <w:rFonts w:ascii="Times New Roman" w:hAnsi="Times New Roman" w:cs="Times New Roman"/>
                <w:sz w:val="22"/>
              </w:rPr>
              <w:t>-</w:t>
            </w:r>
          </w:p>
        </w:tc>
        <w:tc>
          <w:tcPr>
            <w:tcW w:w="1146" w:type="pct"/>
          </w:tcPr>
          <w:p w14:paraId="14C0013E" w14:textId="77777777" w:rsidR="001101E3" w:rsidRPr="001101E3" w:rsidRDefault="001101E3" w:rsidP="00FF77ED">
            <w:pPr>
              <w:jc w:val="center"/>
              <w:rPr>
                <w:rFonts w:ascii="Times New Roman" w:hAnsi="Times New Roman" w:cs="Times New Roman"/>
                <w:sz w:val="22"/>
              </w:rPr>
            </w:pPr>
            <w:r w:rsidRPr="001101E3">
              <w:rPr>
                <w:rFonts w:ascii="Times New Roman" w:hAnsi="Times New Roman" w:cs="Times New Roman"/>
                <w:sz w:val="22"/>
              </w:rPr>
              <w:t>41 dan 44 Thn</w:t>
            </w:r>
          </w:p>
        </w:tc>
      </w:tr>
      <w:tr w:rsidR="001101E3" w:rsidRPr="001101E3" w14:paraId="3337470E" w14:textId="77777777" w:rsidTr="001101E3">
        <w:trPr>
          <w:trHeight w:val="376"/>
        </w:trPr>
        <w:tc>
          <w:tcPr>
            <w:tcW w:w="564" w:type="pct"/>
          </w:tcPr>
          <w:p w14:paraId="0194D128" w14:textId="77777777" w:rsidR="001101E3" w:rsidRPr="001101E3" w:rsidRDefault="001101E3" w:rsidP="00FF77ED">
            <w:pPr>
              <w:jc w:val="center"/>
              <w:rPr>
                <w:rFonts w:ascii="Times New Roman" w:hAnsi="Times New Roman" w:cs="Times New Roman"/>
                <w:sz w:val="22"/>
              </w:rPr>
            </w:pPr>
            <w:r w:rsidRPr="001101E3">
              <w:rPr>
                <w:rFonts w:ascii="Times New Roman" w:hAnsi="Times New Roman" w:cs="Times New Roman"/>
                <w:sz w:val="22"/>
              </w:rPr>
              <w:t>5</w:t>
            </w:r>
          </w:p>
        </w:tc>
        <w:tc>
          <w:tcPr>
            <w:tcW w:w="1409" w:type="pct"/>
          </w:tcPr>
          <w:p w14:paraId="4528A2C1" w14:textId="77777777" w:rsidR="001101E3" w:rsidRPr="001101E3" w:rsidRDefault="001101E3" w:rsidP="00FF77ED">
            <w:pPr>
              <w:rPr>
                <w:rFonts w:ascii="Times New Roman" w:hAnsi="Times New Roman" w:cs="Times New Roman"/>
                <w:sz w:val="22"/>
              </w:rPr>
            </w:pPr>
            <w:r w:rsidRPr="001101E3">
              <w:rPr>
                <w:rFonts w:ascii="Times New Roman" w:hAnsi="Times New Roman" w:cs="Times New Roman"/>
                <w:sz w:val="22"/>
              </w:rPr>
              <w:t>PPIU</w:t>
            </w:r>
          </w:p>
        </w:tc>
        <w:tc>
          <w:tcPr>
            <w:tcW w:w="940" w:type="pct"/>
          </w:tcPr>
          <w:p w14:paraId="42F89AEF" w14:textId="77777777" w:rsidR="001101E3" w:rsidRPr="001101E3" w:rsidRDefault="001101E3" w:rsidP="00FF77ED">
            <w:pPr>
              <w:jc w:val="center"/>
              <w:rPr>
                <w:rFonts w:ascii="Times New Roman" w:hAnsi="Times New Roman" w:cs="Times New Roman"/>
                <w:sz w:val="22"/>
              </w:rPr>
            </w:pPr>
            <w:r w:rsidRPr="001101E3">
              <w:rPr>
                <w:rFonts w:ascii="Times New Roman" w:hAnsi="Times New Roman" w:cs="Times New Roman"/>
                <w:sz w:val="22"/>
              </w:rPr>
              <w:t>3 Orang</w:t>
            </w:r>
          </w:p>
        </w:tc>
        <w:tc>
          <w:tcPr>
            <w:tcW w:w="940" w:type="pct"/>
          </w:tcPr>
          <w:p w14:paraId="565C9971" w14:textId="77777777" w:rsidR="001101E3" w:rsidRPr="001101E3" w:rsidRDefault="001101E3" w:rsidP="00FF77ED">
            <w:pPr>
              <w:jc w:val="center"/>
              <w:rPr>
                <w:rFonts w:ascii="Times New Roman" w:hAnsi="Times New Roman" w:cs="Times New Roman"/>
                <w:sz w:val="22"/>
              </w:rPr>
            </w:pPr>
            <w:r w:rsidRPr="001101E3">
              <w:rPr>
                <w:rFonts w:ascii="Times New Roman" w:hAnsi="Times New Roman" w:cs="Times New Roman"/>
                <w:sz w:val="22"/>
              </w:rPr>
              <w:t>1 Orang</w:t>
            </w:r>
          </w:p>
        </w:tc>
        <w:tc>
          <w:tcPr>
            <w:tcW w:w="1146" w:type="pct"/>
          </w:tcPr>
          <w:p w14:paraId="39775CFE" w14:textId="77777777" w:rsidR="001101E3" w:rsidRPr="001101E3" w:rsidRDefault="001101E3" w:rsidP="00FF77ED">
            <w:pPr>
              <w:ind w:right="114"/>
              <w:jc w:val="center"/>
              <w:rPr>
                <w:rFonts w:ascii="Times New Roman" w:hAnsi="Times New Roman" w:cs="Times New Roman"/>
                <w:sz w:val="22"/>
              </w:rPr>
            </w:pPr>
            <w:r w:rsidRPr="001101E3">
              <w:rPr>
                <w:rFonts w:ascii="Times New Roman" w:hAnsi="Times New Roman" w:cs="Times New Roman"/>
                <w:sz w:val="22"/>
              </w:rPr>
              <w:t>42-56 Thn</w:t>
            </w:r>
          </w:p>
        </w:tc>
      </w:tr>
      <w:tr w:rsidR="001101E3" w:rsidRPr="001101E3" w14:paraId="57F82208" w14:textId="77777777" w:rsidTr="001101E3">
        <w:trPr>
          <w:trHeight w:val="353"/>
        </w:trPr>
        <w:tc>
          <w:tcPr>
            <w:tcW w:w="564" w:type="pct"/>
          </w:tcPr>
          <w:p w14:paraId="6AADA233" w14:textId="77777777" w:rsidR="001101E3" w:rsidRPr="001101E3" w:rsidRDefault="001101E3" w:rsidP="00FF77ED">
            <w:pPr>
              <w:jc w:val="center"/>
              <w:rPr>
                <w:rFonts w:ascii="Times New Roman" w:hAnsi="Times New Roman" w:cs="Times New Roman"/>
                <w:sz w:val="22"/>
              </w:rPr>
            </w:pPr>
            <w:r w:rsidRPr="001101E3">
              <w:rPr>
                <w:rFonts w:ascii="Times New Roman" w:hAnsi="Times New Roman" w:cs="Times New Roman"/>
                <w:sz w:val="22"/>
              </w:rPr>
              <w:t>6</w:t>
            </w:r>
          </w:p>
        </w:tc>
        <w:tc>
          <w:tcPr>
            <w:tcW w:w="1409" w:type="pct"/>
          </w:tcPr>
          <w:p w14:paraId="22346E9F" w14:textId="77777777" w:rsidR="001101E3" w:rsidRPr="001101E3" w:rsidRDefault="001101E3" w:rsidP="00FF77ED">
            <w:pPr>
              <w:rPr>
                <w:rFonts w:ascii="Times New Roman" w:hAnsi="Times New Roman" w:cs="Times New Roman"/>
                <w:sz w:val="22"/>
              </w:rPr>
            </w:pPr>
            <w:r w:rsidRPr="001101E3">
              <w:rPr>
                <w:rFonts w:ascii="Times New Roman" w:hAnsi="Times New Roman" w:cs="Times New Roman"/>
                <w:sz w:val="22"/>
              </w:rPr>
              <w:t>PIHK</w:t>
            </w:r>
          </w:p>
        </w:tc>
        <w:tc>
          <w:tcPr>
            <w:tcW w:w="940" w:type="pct"/>
          </w:tcPr>
          <w:p w14:paraId="50849969" w14:textId="77777777" w:rsidR="001101E3" w:rsidRPr="001101E3" w:rsidRDefault="001101E3" w:rsidP="00FF77ED">
            <w:pPr>
              <w:jc w:val="center"/>
              <w:rPr>
                <w:rFonts w:ascii="Times New Roman" w:hAnsi="Times New Roman" w:cs="Times New Roman"/>
                <w:sz w:val="22"/>
              </w:rPr>
            </w:pPr>
            <w:r w:rsidRPr="001101E3">
              <w:rPr>
                <w:rFonts w:ascii="Times New Roman" w:hAnsi="Times New Roman" w:cs="Times New Roman"/>
                <w:sz w:val="22"/>
              </w:rPr>
              <w:t>1 Orang</w:t>
            </w:r>
          </w:p>
        </w:tc>
        <w:tc>
          <w:tcPr>
            <w:tcW w:w="940" w:type="pct"/>
          </w:tcPr>
          <w:p w14:paraId="09FE2E36" w14:textId="77777777" w:rsidR="001101E3" w:rsidRPr="001101E3" w:rsidRDefault="001101E3" w:rsidP="00FF77ED">
            <w:pPr>
              <w:jc w:val="center"/>
              <w:rPr>
                <w:rFonts w:ascii="Times New Roman" w:hAnsi="Times New Roman" w:cs="Times New Roman"/>
                <w:sz w:val="22"/>
              </w:rPr>
            </w:pPr>
            <w:r w:rsidRPr="001101E3">
              <w:rPr>
                <w:rFonts w:ascii="Times New Roman" w:hAnsi="Times New Roman" w:cs="Times New Roman"/>
                <w:sz w:val="22"/>
              </w:rPr>
              <w:t>-</w:t>
            </w:r>
          </w:p>
        </w:tc>
        <w:tc>
          <w:tcPr>
            <w:tcW w:w="1146" w:type="pct"/>
          </w:tcPr>
          <w:p w14:paraId="773F71A8" w14:textId="77777777" w:rsidR="001101E3" w:rsidRPr="001101E3" w:rsidRDefault="001101E3" w:rsidP="00FF77ED">
            <w:pPr>
              <w:jc w:val="center"/>
              <w:rPr>
                <w:rFonts w:ascii="Times New Roman" w:hAnsi="Times New Roman" w:cs="Times New Roman"/>
                <w:sz w:val="22"/>
              </w:rPr>
            </w:pPr>
            <w:r w:rsidRPr="001101E3">
              <w:rPr>
                <w:rFonts w:ascii="Times New Roman" w:hAnsi="Times New Roman" w:cs="Times New Roman"/>
                <w:sz w:val="22"/>
              </w:rPr>
              <w:t>56 Thn</w:t>
            </w:r>
          </w:p>
        </w:tc>
      </w:tr>
      <w:tr w:rsidR="001101E3" w:rsidRPr="001101E3" w14:paraId="385F064B" w14:textId="77777777" w:rsidTr="001101E3">
        <w:trPr>
          <w:trHeight w:val="259"/>
        </w:trPr>
        <w:tc>
          <w:tcPr>
            <w:tcW w:w="564" w:type="pct"/>
          </w:tcPr>
          <w:p w14:paraId="653E6B3D" w14:textId="77777777" w:rsidR="001101E3" w:rsidRPr="001101E3" w:rsidRDefault="001101E3" w:rsidP="00FF77ED">
            <w:pPr>
              <w:jc w:val="center"/>
              <w:rPr>
                <w:rFonts w:ascii="Times New Roman" w:hAnsi="Times New Roman" w:cs="Times New Roman"/>
                <w:sz w:val="22"/>
              </w:rPr>
            </w:pPr>
            <w:r w:rsidRPr="001101E3">
              <w:rPr>
                <w:rFonts w:ascii="Times New Roman" w:hAnsi="Times New Roman" w:cs="Times New Roman"/>
                <w:sz w:val="22"/>
              </w:rPr>
              <w:t>7</w:t>
            </w:r>
          </w:p>
        </w:tc>
        <w:tc>
          <w:tcPr>
            <w:tcW w:w="1409" w:type="pct"/>
          </w:tcPr>
          <w:p w14:paraId="26A4F74D" w14:textId="77777777" w:rsidR="001101E3" w:rsidRPr="001101E3" w:rsidRDefault="001101E3" w:rsidP="00FF77ED">
            <w:pPr>
              <w:rPr>
                <w:rFonts w:ascii="Times New Roman" w:hAnsi="Times New Roman" w:cs="Times New Roman"/>
                <w:sz w:val="22"/>
              </w:rPr>
            </w:pPr>
            <w:r w:rsidRPr="001101E3">
              <w:rPr>
                <w:rFonts w:ascii="Times New Roman" w:hAnsi="Times New Roman" w:cs="Times New Roman"/>
                <w:sz w:val="22"/>
              </w:rPr>
              <w:t>KBIHU</w:t>
            </w:r>
          </w:p>
        </w:tc>
        <w:tc>
          <w:tcPr>
            <w:tcW w:w="940" w:type="pct"/>
          </w:tcPr>
          <w:p w14:paraId="21B00D48" w14:textId="77777777" w:rsidR="001101E3" w:rsidRPr="001101E3" w:rsidRDefault="001101E3" w:rsidP="00FF77ED">
            <w:pPr>
              <w:jc w:val="center"/>
              <w:rPr>
                <w:rFonts w:ascii="Times New Roman" w:hAnsi="Times New Roman" w:cs="Times New Roman"/>
                <w:sz w:val="22"/>
              </w:rPr>
            </w:pPr>
            <w:r w:rsidRPr="001101E3">
              <w:rPr>
                <w:rFonts w:ascii="Times New Roman" w:hAnsi="Times New Roman" w:cs="Times New Roman"/>
                <w:sz w:val="22"/>
              </w:rPr>
              <w:t>20 Orang</w:t>
            </w:r>
          </w:p>
        </w:tc>
        <w:tc>
          <w:tcPr>
            <w:tcW w:w="940" w:type="pct"/>
          </w:tcPr>
          <w:p w14:paraId="79FA417E" w14:textId="77777777" w:rsidR="001101E3" w:rsidRPr="001101E3" w:rsidRDefault="001101E3" w:rsidP="00FF77ED">
            <w:pPr>
              <w:jc w:val="center"/>
              <w:rPr>
                <w:rFonts w:ascii="Times New Roman" w:hAnsi="Times New Roman" w:cs="Times New Roman"/>
                <w:sz w:val="22"/>
              </w:rPr>
            </w:pPr>
            <w:r w:rsidRPr="001101E3">
              <w:rPr>
                <w:rFonts w:ascii="Times New Roman" w:hAnsi="Times New Roman" w:cs="Times New Roman"/>
                <w:sz w:val="22"/>
              </w:rPr>
              <w:t>1 Orang</w:t>
            </w:r>
          </w:p>
        </w:tc>
        <w:tc>
          <w:tcPr>
            <w:tcW w:w="1146" w:type="pct"/>
          </w:tcPr>
          <w:p w14:paraId="10AF83C6" w14:textId="77777777" w:rsidR="001101E3" w:rsidRPr="001101E3" w:rsidRDefault="001101E3" w:rsidP="00FF77ED">
            <w:pPr>
              <w:jc w:val="center"/>
              <w:rPr>
                <w:rFonts w:ascii="Times New Roman" w:hAnsi="Times New Roman" w:cs="Times New Roman"/>
                <w:sz w:val="22"/>
              </w:rPr>
            </w:pPr>
            <w:r w:rsidRPr="001101E3">
              <w:rPr>
                <w:rFonts w:ascii="Times New Roman" w:hAnsi="Times New Roman" w:cs="Times New Roman"/>
                <w:sz w:val="22"/>
              </w:rPr>
              <w:t>27-57 Thn</w:t>
            </w:r>
          </w:p>
        </w:tc>
      </w:tr>
    </w:tbl>
    <w:p w14:paraId="30812A0A" w14:textId="77777777" w:rsidR="001101E3" w:rsidRDefault="001101E3" w:rsidP="001101E3">
      <w:pPr>
        <w:spacing w:before="0" w:line="240" w:lineRule="auto"/>
        <w:jc w:val="center"/>
        <w:rPr>
          <w:rFonts w:ascii="Times New Roman" w:hAnsi="Times New Roman" w:cs="Times New Roman"/>
          <w:b/>
          <w:sz w:val="24"/>
          <w:szCs w:val="24"/>
        </w:rPr>
      </w:pPr>
    </w:p>
    <w:p w14:paraId="66367D59" w14:textId="77777777" w:rsidR="001101E3" w:rsidRDefault="001101E3" w:rsidP="001101E3">
      <w:pPr>
        <w:spacing w:before="0" w:line="240" w:lineRule="auto"/>
        <w:jc w:val="center"/>
        <w:rPr>
          <w:rFonts w:ascii="Times New Roman" w:hAnsi="Times New Roman" w:cs="Times New Roman"/>
          <w:sz w:val="24"/>
          <w:szCs w:val="24"/>
        </w:rPr>
      </w:pPr>
      <w:r>
        <w:rPr>
          <w:rFonts w:ascii="Times New Roman" w:hAnsi="Times New Roman" w:cs="Times New Roman"/>
          <w:sz w:val="24"/>
          <w:szCs w:val="24"/>
        </w:rPr>
        <w:t xml:space="preserve">Sumber: Data Dokumen Peserta Sertifikasi Pembimbing </w:t>
      </w:r>
    </w:p>
    <w:p w14:paraId="1931ABD5" w14:textId="45BA081B" w:rsidR="001101E3" w:rsidRDefault="001101E3" w:rsidP="001101E3">
      <w:pPr>
        <w:spacing w:before="0" w:line="240" w:lineRule="auto"/>
        <w:jc w:val="center"/>
        <w:rPr>
          <w:rFonts w:ascii="Times New Roman" w:hAnsi="Times New Roman" w:cs="Times New Roman"/>
          <w:sz w:val="24"/>
          <w:szCs w:val="24"/>
        </w:rPr>
      </w:pPr>
      <w:r>
        <w:rPr>
          <w:rFonts w:ascii="Times New Roman" w:hAnsi="Times New Roman" w:cs="Times New Roman"/>
          <w:sz w:val="24"/>
          <w:szCs w:val="24"/>
        </w:rPr>
        <w:t>Manasik Haji Tahun 2021</w:t>
      </w:r>
    </w:p>
    <w:p w14:paraId="0CD5CAF4" w14:textId="77777777" w:rsidR="001101E3" w:rsidRDefault="001101E3" w:rsidP="001101E3">
      <w:pPr>
        <w:spacing w:before="0" w:line="240" w:lineRule="auto"/>
        <w:jc w:val="center"/>
        <w:rPr>
          <w:rFonts w:ascii="Times New Roman" w:hAnsi="Times New Roman" w:cs="Times New Roman"/>
          <w:sz w:val="24"/>
          <w:szCs w:val="24"/>
        </w:rPr>
      </w:pPr>
    </w:p>
    <w:p w14:paraId="5C3618AC" w14:textId="77777777" w:rsidR="009058D2" w:rsidRPr="00085E80" w:rsidRDefault="001101E3" w:rsidP="009058D2">
      <w:pPr>
        <w:spacing w:line="240" w:lineRule="auto"/>
        <w:ind w:firstLine="567"/>
        <w:jc w:val="both"/>
        <w:rPr>
          <w:rFonts w:ascii="Times New Roman" w:hAnsi="Times New Roman" w:cs="Times New Roman"/>
          <w:sz w:val="24"/>
          <w:szCs w:val="24"/>
        </w:rPr>
      </w:pPr>
      <w:r w:rsidRPr="00085E80">
        <w:rPr>
          <w:rFonts w:ascii="Times New Roman" w:hAnsi="Times New Roman" w:cs="Times New Roman"/>
          <w:sz w:val="24"/>
          <w:szCs w:val="24"/>
        </w:rPr>
        <w:t>Dari hasil observasi dan berdasarkan data melalui wawancara dan buku pendukung yang penulis dapatkan selama melaksanakan penelitian mengenai pelaksanaan sertifikasi pembimbing manasik haji. Langkah berikutnya ialah menganalisa antara kenyataan di lapangan dengan teori. Dalam melaksanakan penelitian melalui hasil wawancara, penulis mengukur tingkat optimalisasi sertifikasi pembimbing manasik haji dengan melihat proses perencanaan dan pelaksanaan. Penulis menilai bahwa dengan terlaksananya kegiatan sertifikasi pembimbing manasik haji yang telah dilaksanakan oleh Kementerian Agama Provinsi Sumatera Selatan bersama UIN Raden Fatah Palembang merupakan bukti tercapainya tujuan pelaksanaan sertifikasi dalam pembentukan pembimbing manasik haji yang profesional. Karena menurut teori yang dikemukakan oleh W.J.S Poerdwadarminta optimalisasai adalah hasil yang dicapai sesuai dengan keinginan, jadi optimalisasi merupakan pencapaian hasil sesuai harapan secara efektif dan efisien. Hal ini dapat dilihat dengan tercapainya tujuan dari program sertifikasi bagi pembimbing manasik haji yang mengalami peningkatan mutu kualitas bimbingan manasik sebelum mengikuti program dan setelahnya. Selain itu optimalitasnya dapat dilihat dari nilai peserta yang dinyatakan lulus mendapatkan hasil yang baik dan memuaskan sebagai bukti bahwa sertifikasi pembimbing manasik haji dinilai optimal.</w:t>
      </w:r>
    </w:p>
    <w:p w14:paraId="22C0E73B" w14:textId="77777777" w:rsidR="009058D2" w:rsidRPr="00085E80" w:rsidRDefault="001101E3" w:rsidP="009058D2">
      <w:pPr>
        <w:spacing w:line="240" w:lineRule="auto"/>
        <w:ind w:firstLine="567"/>
        <w:jc w:val="both"/>
        <w:rPr>
          <w:rFonts w:ascii="Times New Roman" w:hAnsi="Times New Roman" w:cs="Times New Roman"/>
          <w:sz w:val="24"/>
          <w:szCs w:val="24"/>
        </w:rPr>
      </w:pPr>
      <w:r w:rsidRPr="00085E80">
        <w:rPr>
          <w:rFonts w:ascii="Times New Roman" w:hAnsi="Times New Roman" w:cs="Times New Roman"/>
          <w:sz w:val="24"/>
          <w:szCs w:val="24"/>
        </w:rPr>
        <w:t xml:space="preserve">Proses perencanaan berfungsi memudahkan pengawasan terhadap kegiatan yang dilakukan, apakah telah sesuai dengan yang telah direncanakan atau tidak. Perencanaan bisa meminimalisir kesalahan yang mungkin akan terjadi, karena hasil dari perencanaan menjadi pedoman dan acuan dasar dalam melaksanakan kegiatan. Maka dari itu penulis perlu menganalisis apakah proses perencanaan pada sertifikasi pembimbing manasik haji di Provinsi Sumsel telah bejalan sesuai atau belum dengan apa yang direncanakan. Dari hasil wawancara dengan pak Muammar, S.Sos.I., M.Hum, bahwasanya Secara keseluruhan tidak ada kendala dalam proses perencanaan </w:t>
      </w:r>
      <w:sdt>
        <w:sdtPr>
          <w:rPr>
            <w:rFonts w:ascii="Times New Roman" w:hAnsi="Times New Roman" w:cs="Times New Roman"/>
          </w:rPr>
          <w:id w:val="-790277564"/>
          <w:citation/>
        </w:sdtPr>
        <w:sdtContent>
          <w:r w:rsidRPr="00085E80">
            <w:rPr>
              <w:rFonts w:ascii="Times New Roman" w:hAnsi="Times New Roman" w:cs="Times New Roman"/>
            </w:rPr>
            <w:fldChar w:fldCharType="begin"/>
          </w:r>
          <w:r w:rsidRPr="00085E80">
            <w:rPr>
              <w:rFonts w:ascii="Times New Roman" w:hAnsi="Times New Roman" w:cs="Times New Roman"/>
            </w:rPr>
            <w:instrText xml:space="preserve"> CITATION Mua22 \l 1057 </w:instrText>
          </w:r>
          <w:r w:rsidRPr="00085E80">
            <w:rPr>
              <w:rFonts w:ascii="Times New Roman" w:hAnsi="Times New Roman" w:cs="Times New Roman"/>
            </w:rPr>
            <w:fldChar w:fldCharType="separate"/>
          </w:r>
          <w:r w:rsidRPr="00085E80">
            <w:rPr>
              <w:rFonts w:ascii="Times New Roman" w:hAnsi="Times New Roman" w:cs="Times New Roman"/>
              <w:noProof/>
            </w:rPr>
            <w:t>(Muammar, 2022)</w:t>
          </w:r>
          <w:r w:rsidRPr="00085E80">
            <w:rPr>
              <w:rFonts w:ascii="Times New Roman" w:hAnsi="Times New Roman" w:cs="Times New Roman"/>
            </w:rPr>
            <w:fldChar w:fldCharType="end"/>
          </w:r>
        </w:sdtContent>
      </w:sdt>
      <w:r w:rsidRPr="00085E80">
        <w:rPr>
          <w:rFonts w:ascii="Times New Roman" w:hAnsi="Times New Roman" w:cs="Times New Roman"/>
          <w:sz w:val="24"/>
          <w:szCs w:val="24"/>
        </w:rPr>
        <w:t xml:space="preserve">. Pedoman sertifikasi yang diberikan oleh Ditjen PHU untuk mempersiapkan narasumber, assesor, peserta dan materi jika diperlukan. </w:t>
      </w:r>
    </w:p>
    <w:p w14:paraId="55609CEA" w14:textId="639FEEB1" w:rsidR="00AC54F0" w:rsidRPr="00085E80" w:rsidRDefault="00AA29D4" w:rsidP="00AC54F0">
      <w:pPr>
        <w:spacing w:line="240" w:lineRule="auto"/>
        <w:ind w:firstLine="567"/>
        <w:jc w:val="both"/>
        <w:rPr>
          <w:rFonts w:ascii="Times New Roman" w:hAnsi="Times New Roman" w:cs="Times New Roman"/>
          <w:sz w:val="24"/>
          <w:szCs w:val="24"/>
        </w:rPr>
      </w:pPr>
      <w:r w:rsidRPr="00085E80">
        <w:rPr>
          <w:rFonts w:ascii="Times New Roman" w:hAnsi="Times New Roman" w:cs="Times New Roman"/>
          <w:sz w:val="24"/>
          <w:szCs w:val="24"/>
        </w:rPr>
        <w:t xml:space="preserve">Bagi narasumber yang menyampaikan materi haruslah </w:t>
      </w:r>
      <w:r w:rsidR="001101E3" w:rsidRPr="00085E80">
        <w:rPr>
          <w:rFonts w:ascii="Times New Roman" w:hAnsi="Times New Roman" w:cs="Times New Roman"/>
          <w:sz w:val="24"/>
          <w:szCs w:val="24"/>
        </w:rPr>
        <w:t xml:space="preserve">hal yang berkaitan dengan tugas yang dilaksanakan oleh pembimbing, dan didukung dengan metode serta referensi-referensi terkait, sehingga peserta dapat memahami materi dengan sangat baik. Narasumber yang dihadirkan untuk </w:t>
      </w:r>
      <w:r w:rsidR="001101E3" w:rsidRPr="00085E80">
        <w:rPr>
          <w:rFonts w:ascii="Times New Roman" w:hAnsi="Times New Roman" w:cs="Times New Roman"/>
          <w:sz w:val="24"/>
          <w:szCs w:val="24"/>
        </w:rPr>
        <w:lastRenderedPageBreak/>
        <w:t xml:space="preserve">mengisi materi berasal dari kalangan dosen, pemerintahan, akademisi, praktisi yang menguasai ilmu manasik haji dan berpengalaman dalam bidangnya. </w:t>
      </w:r>
    </w:p>
    <w:p w14:paraId="00E4152C" w14:textId="0CAC69B4" w:rsidR="00AC54F0" w:rsidRPr="00085E80" w:rsidRDefault="001101E3" w:rsidP="00AC54F0">
      <w:pPr>
        <w:spacing w:line="240" w:lineRule="auto"/>
        <w:ind w:firstLine="567"/>
        <w:jc w:val="both"/>
        <w:rPr>
          <w:rFonts w:ascii="Times New Roman" w:hAnsi="Times New Roman" w:cs="Times New Roman"/>
          <w:sz w:val="24"/>
          <w:szCs w:val="24"/>
        </w:rPr>
      </w:pPr>
      <w:r w:rsidRPr="00085E80">
        <w:rPr>
          <w:rFonts w:ascii="Times New Roman" w:hAnsi="Times New Roman" w:cs="Times New Roman"/>
          <w:sz w:val="24"/>
          <w:szCs w:val="24"/>
        </w:rPr>
        <w:t xml:space="preserve">Untuk assesor di </w:t>
      </w:r>
      <w:r w:rsidRPr="00085E80">
        <w:rPr>
          <w:rFonts w:ascii="Times New Roman" w:hAnsi="Times New Roman" w:cs="Times New Roman"/>
          <w:i/>
          <w:iCs/>
          <w:sz w:val="24"/>
          <w:szCs w:val="24"/>
        </w:rPr>
        <w:t xml:space="preserve">handle </w:t>
      </w:r>
      <w:r w:rsidRPr="00085E80">
        <w:rPr>
          <w:rFonts w:ascii="Times New Roman" w:hAnsi="Times New Roman" w:cs="Times New Roman"/>
          <w:sz w:val="24"/>
          <w:szCs w:val="24"/>
        </w:rPr>
        <w:t xml:space="preserve">oleh dosen UIN Raden Fatah Palembang dan pejabat terkait pada bidang penyelenggaraan haji dan umrah. Berdasarkan juknis yang dikeluarkan oleh Ditjen PHU, assesor memiliki kewenangan untuk menentukan peserta dalam pelaksanaan sertifikasi pembimbing </w:t>
      </w:r>
      <w:r w:rsidR="00085E80" w:rsidRPr="00085E80">
        <w:rPr>
          <w:rFonts w:ascii="Times New Roman" w:hAnsi="Times New Roman" w:cs="Times New Roman"/>
          <w:sz w:val="24"/>
          <w:szCs w:val="24"/>
        </w:rPr>
        <w:t xml:space="preserve">manasik </w:t>
      </w:r>
      <w:r w:rsidRPr="00085E80">
        <w:rPr>
          <w:rFonts w:ascii="Times New Roman" w:hAnsi="Times New Roman" w:cs="Times New Roman"/>
          <w:sz w:val="24"/>
          <w:szCs w:val="24"/>
        </w:rPr>
        <w:t xml:space="preserve">haji, bertanggung jawab dengan kegiatan akademik peserta yang berhubungan dengan pembimbingan manasik haji, kemudian assesor merupakan orang yang terlibat langsung dalam pelaksanaan sertifikasi secara menyeluruh. Assesor mengikuti semua proses dari awal </w:t>
      </w:r>
      <w:r w:rsidRPr="00085E80">
        <w:rPr>
          <w:rFonts w:ascii="Times New Roman" w:hAnsi="Times New Roman" w:cs="Times New Roman"/>
          <w:i/>
          <w:iCs/>
          <w:sz w:val="24"/>
          <w:szCs w:val="24"/>
        </w:rPr>
        <w:t xml:space="preserve">requitment, </w:t>
      </w:r>
      <w:r w:rsidRPr="00085E80">
        <w:rPr>
          <w:rFonts w:ascii="Times New Roman" w:hAnsi="Times New Roman" w:cs="Times New Roman"/>
          <w:sz w:val="24"/>
          <w:szCs w:val="24"/>
        </w:rPr>
        <w:t>kemudian proses pelatihan sertifikasi dari hari pertama sampai hari akhir. Setelah itu assesor menentukan layak atau tidaknya peserta sertifikasi dinyatakan sebagai pembimbing haji yang profesional.</w:t>
      </w:r>
    </w:p>
    <w:p w14:paraId="7001CFE6" w14:textId="77777777" w:rsidR="00AC54F0" w:rsidRPr="00085E80" w:rsidRDefault="001101E3" w:rsidP="00AC54F0">
      <w:pPr>
        <w:spacing w:line="240" w:lineRule="auto"/>
        <w:ind w:firstLine="567"/>
        <w:jc w:val="both"/>
        <w:rPr>
          <w:rFonts w:ascii="Times New Roman" w:hAnsi="Times New Roman" w:cs="Times New Roman"/>
          <w:sz w:val="24"/>
          <w:szCs w:val="24"/>
        </w:rPr>
      </w:pPr>
      <w:r w:rsidRPr="00085E80">
        <w:rPr>
          <w:rFonts w:ascii="Times New Roman" w:hAnsi="Times New Roman" w:cs="Times New Roman"/>
          <w:sz w:val="24"/>
          <w:szCs w:val="24"/>
        </w:rPr>
        <w:t xml:space="preserve">Bagi calon peserta sertifikasi, ia harus mengikuti alur dan aturan yang telah ditetapkan oleh Kementerian Agama. Sebelumnya telah disampaikan edaran kepada calon peserta yang ingin mengikuti sertifikasi harus menyiapkan berkas dan memenuhi persyaratan yang telah ditentukan, serta mendapatkan rekomendasi dari atasan di lingkungan Kementerian Agama. Setelah peserta mengirimkan dokumen, mengisi portofolio, peserta akan melewati penilaian tahap pertama oleh assesor, kemudian akan diberitahu apakah peserta tersebut lulus atau tidak secara administratif. Jadi 10 hari sebelum pelaksanaan sertifikasi, peserta sudah dinilai terlebih dahulu oleh assesor. Penilaiannya berupa syarat-syarat menjadi peserta seperti telah melaksanakan ibadah haji dan telah melalui jenjang pendidikan S1 </w:t>
      </w:r>
      <w:sdt>
        <w:sdtPr>
          <w:rPr>
            <w:rFonts w:ascii="Times New Roman" w:hAnsi="Times New Roman" w:cs="Times New Roman"/>
          </w:rPr>
          <w:id w:val="-417559473"/>
          <w:citation/>
        </w:sdtPr>
        <w:sdtContent>
          <w:r w:rsidRPr="00085E80">
            <w:rPr>
              <w:rFonts w:ascii="Times New Roman" w:hAnsi="Times New Roman" w:cs="Times New Roman"/>
            </w:rPr>
            <w:fldChar w:fldCharType="begin"/>
          </w:r>
          <w:r w:rsidRPr="00085E80">
            <w:rPr>
              <w:rFonts w:ascii="Times New Roman" w:hAnsi="Times New Roman" w:cs="Times New Roman"/>
            </w:rPr>
            <w:instrText xml:space="preserve"> CITATION Mua22 \l 1057 </w:instrText>
          </w:r>
          <w:r w:rsidRPr="00085E80">
            <w:rPr>
              <w:rFonts w:ascii="Times New Roman" w:hAnsi="Times New Roman" w:cs="Times New Roman"/>
            </w:rPr>
            <w:fldChar w:fldCharType="separate"/>
          </w:r>
          <w:r w:rsidRPr="00085E80">
            <w:rPr>
              <w:rFonts w:ascii="Times New Roman" w:hAnsi="Times New Roman" w:cs="Times New Roman"/>
              <w:noProof/>
            </w:rPr>
            <w:t>(Muammar, 2022)</w:t>
          </w:r>
          <w:r w:rsidRPr="00085E80">
            <w:rPr>
              <w:rFonts w:ascii="Times New Roman" w:hAnsi="Times New Roman" w:cs="Times New Roman"/>
            </w:rPr>
            <w:fldChar w:fldCharType="end"/>
          </w:r>
        </w:sdtContent>
      </w:sdt>
      <w:r w:rsidRPr="00085E80">
        <w:rPr>
          <w:rFonts w:ascii="Times New Roman" w:hAnsi="Times New Roman" w:cs="Times New Roman"/>
          <w:sz w:val="24"/>
          <w:szCs w:val="24"/>
        </w:rPr>
        <w:t>.</w:t>
      </w:r>
    </w:p>
    <w:p w14:paraId="35AE3E75" w14:textId="77777777" w:rsidR="00AC54F0" w:rsidRPr="00085E80" w:rsidRDefault="001101E3" w:rsidP="00AC54F0">
      <w:pPr>
        <w:spacing w:line="240" w:lineRule="auto"/>
        <w:ind w:firstLine="567"/>
        <w:jc w:val="both"/>
        <w:rPr>
          <w:rFonts w:ascii="Times New Roman" w:hAnsi="Times New Roman" w:cs="Times New Roman"/>
          <w:sz w:val="24"/>
          <w:szCs w:val="24"/>
        </w:rPr>
      </w:pPr>
      <w:r w:rsidRPr="00085E80">
        <w:rPr>
          <w:rFonts w:ascii="Times New Roman" w:hAnsi="Times New Roman" w:cs="Times New Roman"/>
          <w:sz w:val="24"/>
          <w:szCs w:val="24"/>
        </w:rPr>
        <w:t xml:space="preserve">Selama melaksanakan sertifikasi pemenuhan peserta sesuai dengan kuota dari Kemenag Provinsi Sumatera Selatan, dengan jumlah maksimal 90 orang. Jika dilihat dari jumlah peserta mulai dari </w:t>
      </w:r>
      <w:r w:rsidRPr="00085E80">
        <w:rPr>
          <w:rFonts w:ascii="Times New Roman" w:hAnsi="Times New Roman" w:cs="Times New Roman"/>
          <w:i/>
          <w:iCs/>
          <w:sz w:val="24"/>
          <w:szCs w:val="24"/>
        </w:rPr>
        <w:t xml:space="preserve">requitment </w:t>
      </w:r>
      <w:r w:rsidRPr="00085E80">
        <w:rPr>
          <w:rFonts w:ascii="Times New Roman" w:hAnsi="Times New Roman" w:cs="Times New Roman"/>
          <w:sz w:val="24"/>
          <w:szCs w:val="24"/>
        </w:rPr>
        <w:t xml:space="preserve">melebihi batas kuota, disinilah tugas assesor untuk menyeleksi, melihat peserta yang memenuhi persyaratan yang sesuai dengan juknis. Sehingga ada beberapa peserta yang tidak diikut sertakan agar bisa sesuai dengan jumlahnya. Artinya, jumlah peserta telah sesuai dengan apa yang diedarkan oleh Kementerian Agama. Pada saat sertifikasi tahun 2021, peserta tersebar dari beberapa instansi. Pertama mewakili unsur Kanwil Kemenag ada 17 Kab/Kota yang di dalamnya ada unsur dari seksi haji, KUA dan penyuluh. </w:t>
      </w:r>
      <w:r w:rsidRPr="00085E80">
        <w:rPr>
          <w:rFonts w:ascii="Times New Roman" w:hAnsi="Times New Roman" w:cs="Times New Roman"/>
          <w:sz w:val="24"/>
          <w:szCs w:val="24"/>
        </w:rPr>
        <w:lastRenderedPageBreak/>
        <w:t xml:space="preserve">Kemudian diambil pula peserta yang mewakili UIN Raden Fatah, Balai Diklat Keagamaan, KBIHU, PPIU, dan PIHK </w:t>
      </w:r>
      <w:sdt>
        <w:sdtPr>
          <w:rPr>
            <w:rFonts w:ascii="Times New Roman" w:hAnsi="Times New Roman" w:cs="Times New Roman"/>
          </w:rPr>
          <w:id w:val="355473393"/>
          <w:citation/>
        </w:sdtPr>
        <w:sdtContent>
          <w:r w:rsidRPr="00085E80">
            <w:rPr>
              <w:rFonts w:ascii="Times New Roman" w:hAnsi="Times New Roman" w:cs="Times New Roman"/>
            </w:rPr>
            <w:fldChar w:fldCharType="begin"/>
          </w:r>
          <w:r w:rsidRPr="00085E80">
            <w:rPr>
              <w:rFonts w:ascii="Times New Roman" w:hAnsi="Times New Roman" w:cs="Times New Roman"/>
            </w:rPr>
            <w:instrText xml:space="preserve"> CITATION Mar22 \l 1057 </w:instrText>
          </w:r>
          <w:r w:rsidRPr="00085E80">
            <w:rPr>
              <w:rFonts w:ascii="Times New Roman" w:hAnsi="Times New Roman" w:cs="Times New Roman"/>
            </w:rPr>
            <w:fldChar w:fldCharType="separate"/>
          </w:r>
          <w:r w:rsidRPr="00085E80">
            <w:rPr>
              <w:rFonts w:ascii="Times New Roman" w:hAnsi="Times New Roman" w:cs="Times New Roman"/>
              <w:noProof/>
            </w:rPr>
            <w:t>(Marwansyah, 2022)</w:t>
          </w:r>
          <w:r w:rsidRPr="00085E80">
            <w:rPr>
              <w:rFonts w:ascii="Times New Roman" w:hAnsi="Times New Roman" w:cs="Times New Roman"/>
            </w:rPr>
            <w:fldChar w:fldCharType="end"/>
          </w:r>
        </w:sdtContent>
      </w:sdt>
      <w:r w:rsidRPr="00085E80">
        <w:rPr>
          <w:rFonts w:ascii="Times New Roman" w:hAnsi="Times New Roman" w:cs="Times New Roman"/>
          <w:sz w:val="24"/>
          <w:szCs w:val="24"/>
        </w:rPr>
        <w:t>.</w:t>
      </w:r>
    </w:p>
    <w:p w14:paraId="5E54973E" w14:textId="4D5FE918" w:rsidR="00AC54F0" w:rsidRPr="00085E80" w:rsidRDefault="001101E3" w:rsidP="00AC54F0">
      <w:pPr>
        <w:spacing w:line="240" w:lineRule="auto"/>
        <w:ind w:firstLine="567"/>
        <w:jc w:val="both"/>
        <w:rPr>
          <w:rFonts w:ascii="Times New Roman" w:hAnsi="Times New Roman" w:cs="Times New Roman"/>
          <w:sz w:val="24"/>
          <w:szCs w:val="24"/>
        </w:rPr>
      </w:pPr>
      <w:r w:rsidRPr="00085E80">
        <w:rPr>
          <w:rFonts w:ascii="Times New Roman" w:hAnsi="Times New Roman" w:cs="Times New Roman"/>
          <w:sz w:val="24"/>
          <w:szCs w:val="24"/>
        </w:rPr>
        <w:t xml:space="preserve">Setelahnya Pak Marwansyah menambahkan, manfaat dari sertifikasi ini bukan hanya untuk menjadi petugas, tapi juga untuk menguji kompetensi dan kemampuan peserta akan ilmu manasik hajinya. Ini menjadi garansi bahwa KBIHU, PIHK, dan PPIU tersebut sudah mempunyai pembimbing haji yang bersertifikat. Jadi bermanfaat untuk administratif kelembagaan. Pak Ikral juga menambahkan manfaat lain yang dirasakan oleh peserta sertifikasi ialah dengan bertambahnya ilmu pengetahuan dan praktik manasik, serta termotivasi untuk tetap disiplin dan mandiri </w:t>
      </w:r>
      <w:sdt>
        <w:sdtPr>
          <w:rPr>
            <w:rFonts w:ascii="Times New Roman" w:hAnsi="Times New Roman" w:cs="Times New Roman"/>
          </w:rPr>
          <w:id w:val="-723752249"/>
          <w:citation/>
        </w:sdtPr>
        <w:sdtContent>
          <w:r w:rsidRPr="00085E80">
            <w:rPr>
              <w:rFonts w:ascii="Times New Roman" w:hAnsi="Times New Roman" w:cs="Times New Roman"/>
            </w:rPr>
            <w:fldChar w:fldCharType="begin"/>
          </w:r>
          <w:r w:rsidRPr="00085E80">
            <w:rPr>
              <w:rFonts w:ascii="Times New Roman" w:hAnsi="Times New Roman" w:cs="Times New Roman"/>
            </w:rPr>
            <w:instrText xml:space="preserve"> CITATION Ikr22 \l 1057 </w:instrText>
          </w:r>
          <w:r w:rsidRPr="00085E80">
            <w:rPr>
              <w:rFonts w:ascii="Times New Roman" w:hAnsi="Times New Roman" w:cs="Times New Roman"/>
            </w:rPr>
            <w:fldChar w:fldCharType="separate"/>
          </w:r>
          <w:r w:rsidRPr="00085E80">
            <w:rPr>
              <w:rFonts w:ascii="Times New Roman" w:hAnsi="Times New Roman" w:cs="Times New Roman"/>
              <w:noProof/>
            </w:rPr>
            <w:t>(Ikral, 2022)</w:t>
          </w:r>
          <w:r w:rsidRPr="00085E80">
            <w:rPr>
              <w:rFonts w:ascii="Times New Roman" w:hAnsi="Times New Roman" w:cs="Times New Roman"/>
            </w:rPr>
            <w:fldChar w:fldCharType="end"/>
          </w:r>
        </w:sdtContent>
      </w:sdt>
      <w:r w:rsidRPr="00085E80">
        <w:rPr>
          <w:rFonts w:ascii="Times New Roman" w:hAnsi="Times New Roman" w:cs="Times New Roman"/>
          <w:sz w:val="24"/>
          <w:szCs w:val="24"/>
        </w:rPr>
        <w:t>.</w:t>
      </w:r>
    </w:p>
    <w:p w14:paraId="3B5FF9C7" w14:textId="737E1B3A" w:rsidR="001101E3" w:rsidRDefault="001101E3" w:rsidP="00AC54F0">
      <w:pPr>
        <w:spacing w:line="240" w:lineRule="auto"/>
        <w:ind w:firstLine="567"/>
        <w:jc w:val="both"/>
        <w:rPr>
          <w:rFonts w:ascii="Times New Roman" w:hAnsi="Times New Roman" w:cs="Times New Roman"/>
          <w:sz w:val="24"/>
          <w:szCs w:val="24"/>
        </w:rPr>
      </w:pPr>
      <w:r w:rsidRPr="00085E80">
        <w:rPr>
          <w:rFonts w:ascii="Times New Roman" w:hAnsi="Times New Roman" w:cs="Times New Roman"/>
          <w:sz w:val="24"/>
          <w:szCs w:val="24"/>
        </w:rPr>
        <w:t>Peserta sertifikasi dapat dikatakan sebagai pembimbing profesional apabila telah mengikuti sertifikasi, dengan ini diharapkan setelah mengikuti sertifikasi peserta dapat berkiprah baik di KUA, KBIHU, dan yang diharapkan oleh pemerintah yaitu peserta dapat membuat sendiri bimbingan manasik haji baik di rumah, di masjid, atau di kantor sehingga dapat melayani calon jamaah yang ingin mendapatkan penjelasan lebih detail mengenai pelaksanaan ibadah haji. Jadi, setelah pelaksanaan pelatihan sertifikasi, yang diharapkan adalah peserta tidak berhenti sebatas sertifikasi telah selesai, tetapi yang diharapkan untuk menuju profesional itu adalah peserta dapat berkiprah di masyarakat, memberikan ilmu yang telah didapatkan selama sertifikasi dan kemudian dapat meng-</w:t>
      </w:r>
      <w:r w:rsidRPr="00085E80">
        <w:rPr>
          <w:rFonts w:ascii="Times New Roman" w:hAnsi="Times New Roman" w:cs="Times New Roman"/>
          <w:i/>
          <w:iCs/>
          <w:sz w:val="24"/>
          <w:szCs w:val="24"/>
        </w:rPr>
        <w:t>update</w:t>
      </w:r>
      <w:r w:rsidRPr="00085E80">
        <w:rPr>
          <w:rFonts w:ascii="Times New Roman" w:hAnsi="Times New Roman" w:cs="Times New Roman"/>
          <w:sz w:val="24"/>
          <w:szCs w:val="24"/>
        </w:rPr>
        <w:t xml:space="preserve"> serta meng-</w:t>
      </w:r>
      <w:r w:rsidRPr="00085E80">
        <w:rPr>
          <w:rFonts w:ascii="Times New Roman" w:hAnsi="Times New Roman" w:cs="Times New Roman"/>
          <w:i/>
          <w:iCs/>
          <w:sz w:val="24"/>
          <w:szCs w:val="24"/>
        </w:rPr>
        <w:t xml:space="preserve">upgrade </w:t>
      </w:r>
      <w:r w:rsidRPr="00085E80">
        <w:rPr>
          <w:rFonts w:ascii="Times New Roman" w:hAnsi="Times New Roman" w:cs="Times New Roman"/>
          <w:sz w:val="24"/>
          <w:szCs w:val="24"/>
        </w:rPr>
        <w:t xml:space="preserve">semua informasi tentang haji. Karena bisa dilihat kebijakan haji terus berubah-ubah mulai dari haji di masa pandemi, dan sekarang sudah diterapkan haji di masa </w:t>
      </w:r>
      <w:r w:rsidRPr="00085E80">
        <w:rPr>
          <w:rFonts w:ascii="Times New Roman" w:hAnsi="Times New Roman" w:cs="Times New Roman"/>
          <w:i/>
          <w:iCs/>
          <w:sz w:val="24"/>
          <w:szCs w:val="24"/>
        </w:rPr>
        <w:t>new normal</w:t>
      </w:r>
      <w:r w:rsidRPr="00085E80">
        <w:rPr>
          <w:rFonts w:ascii="Times New Roman" w:hAnsi="Times New Roman" w:cs="Times New Roman"/>
          <w:sz w:val="24"/>
          <w:szCs w:val="24"/>
        </w:rPr>
        <w:t xml:space="preserve">. Sehingga kedepannya nanti ada perubahan-perubahan pada saat pelaksanaan ibadah haji, dan hal ini harus di </w:t>
      </w:r>
      <w:r w:rsidRPr="00085E80">
        <w:rPr>
          <w:rFonts w:ascii="Times New Roman" w:hAnsi="Times New Roman" w:cs="Times New Roman"/>
          <w:i/>
          <w:iCs/>
          <w:sz w:val="24"/>
          <w:szCs w:val="24"/>
        </w:rPr>
        <w:t>update</w:t>
      </w:r>
      <w:r w:rsidRPr="00085E80">
        <w:rPr>
          <w:rFonts w:ascii="Times New Roman" w:hAnsi="Times New Roman" w:cs="Times New Roman"/>
          <w:sz w:val="24"/>
          <w:szCs w:val="24"/>
        </w:rPr>
        <w:t xml:space="preserve"> dan di </w:t>
      </w:r>
      <w:r w:rsidRPr="00085E80">
        <w:rPr>
          <w:rFonts w:ascii="Times New Roman" w:hAnsi="Times New Roman" w:cs="Times New Roman"/>
          <w:i/>
          <w:iCs/>
          <w:sz w:val="24"/>
          <w:szCs w:val="24"/>
        </w:rPr>
        <w:t xml:space="preserve">upgrade </w:t>
      </w:r>
      <w:r w:rsidRPr="00085E80">
        <w:rPr>
          <w:rFonts w:ascii="Times New Roman" w:hAnsi="Times New Roman" w:cs="Times New Roman"/>
          <w:sz w:val="24"/>
          <w:szCs w:val="24"/>
        </w:rPr>
        <w:t>informasinya oleh peserta pembimbing haji.</w:t>
      </w:r>
    </w:p>
    <w:p w14:paraId="694685B4" w14:textId="77777777" w:rsidR="00AC54F0" w:rsidRDefault="00AC54F0" w:rsidP="00AC54F0">
      <w:pPr>
        <w:spacing w:before="0" w:line="240" w:lineRule="auto"/>
        <w:jc w:val="both"/>
        <w:rPr>
          <w:rFonts w:ascii="Times New Roman" w:hAnsi="Times New Roman" w:cs="Times New Roman"/>
          <w:sz w:val="24"/>
          <w:szCs w:val="24"/>
        </w:rPr>
      </w:pPr>
    </w:p>
    <w:p w14:paraId="6BFE25C6" w14:textId="77777777" w:rsidR="001101E3" w:rsidRPr="004B746B" w:rsidRDefault="001101E3" w:rsidP="00AC54F0">
      <w:pPr>
        <w:spacing w:before="0" w:line="240" w:lineRule="auto"/>
        <w:jc w:val="both"/>
        <w:rPr>
          <w:rFonts w:ascii="Times New Roman" w:hAnsi="Times New Roman" w:cs="Times New Roman"/>
          <w:sz w:val="24"/>
          <w:szCs w:val="24"/>
          <w:highlight w:val="yellow"/>
          <w:lang w:val="en-US"/>
        </w:rPr>
      </w:pPr>
      <w:r w:rsidRPr="004B746B">
        <w:rPr>
          <w:rFonts w:ascii="Times New Roman" w:hAnsi="Times New Roman" w:cs="Times New Roman"/>
          <w:b/>
          <w:bCs/>
          <w:sz w:val="24"/>
          <w:szCs w:val="24"/>
        </w:rPr>
        <w:t>Langkah dalam Membentuk Profesionalisme Pembimbing Manasik Haji</w:t>
      </w:r>
    </w:p>
    <w:p w14:paraId="5AA00C5C" w14:textId="77777777" w:rsidR="009058D2" w:rsidRDefault="001101E3" w:rsidP="009058D2">
      <w:pPr>
        <w:spacing w:line="240" w:lineRule="auto"/>
        <w:jc w:val="both"/>
        <w:rPr>
          <w:rStyle w:val="fontstyle0"/>
          <w:rFonts w:ascii="Times New Roman" w:hAnsi="Times New Roman" w:cs="Times New Roman"/>
          <w:sz w:val="24"/>
          <w:szCs w:val="24"/>
        </w:rPr>
      </w:pPr>
      <w:r w:rsidRPr="00426B2D">
        <w:rPr>
          <w:rStyle w:val="fontstyle0"/>
          <w:rFonts w:ascii="Times New Roman" w:hAnsi="Times New Roman" w:cs="Times New Roman"/>
          <w:sz w:val="24"/>
          <w:szCs w:val="24"/>
          <w:lang w:eastAsia="id-ID"/>
        </w:rPr>
        <w:t xml:space="preserve">Adapun tahap pelaksanaan sertifikasi pembimbing manasik haji meliputi: </w:t>
      </w:r>
      <w:r w:rsidRPr="00426B2D">
        <w:rPr>
          <w:rStyle w:val="fontstyle0"/>
          <w:rFonts w:ascii="Times New Roman" w:hAnsi="Times New Roman" w:cs="Times New Roman"/>
          <w:i/>
          <w:iCs/>
          <w:sz w:val="24"/>
          <w:szCs w:val="24"/>
          <w:lang w:eastAsia="id-ID"/>
        </w:rPr>
        <w:t xml:space="preserve">pre-test, </w:t>
      </w:r>
      <w:r w:rsidRPr="00426B2D">
        <w:rPr>
          <w:rStyle w:val="fontstyle0"/>
          <w:rFonts w:ascii="Times New Roman" w:hAnsi="Times New Roman" w:cs="Times New Roman"/>
          <w:sz w:val="24"/>
          <w:szCs w:val="24"/>
          <w:lang w:eastAsia="id-ID"/>
        </w:rPr>
        <w:t xml:space="preserve">kegiatan proses pembelajaran, </w:t>
      </w:r>
      <w:r w:rsidRPr="00426B2D">
        <w:rPr>
          <w:rStyle w:val="fontstyle0"/>
          <w:rFonts w:ascii="Times New Roman" w:hAnsi="Times New Roman" w:cs="Times New Roman"/>
          <w:i/>
          <w:iCs/>
          <w:sz w:val="24"/>
          <w:szCs w:val="24"/>
          <w:lang w:eastAsia="id-ID"/>
        </w:rPr>
        <w:t xml:space="preserve">post-test, </w:t>
      </w:r>
      <w:r w:rsidRPr="00426B2D">
        <w:rPr>
          <w:rStyle w:val="fontstyle0"/>
          <w:rFonts w:ascii="Times New Roman" w:hAnsi="Times New Roman" w:cs="Times New Roman"/>
          <w:sz w:val="24"/>
          <w:szCs w:val="24"/>
          <w:lang w:eastAsia="id-ID"/>
        </w:rPr>
        <w:t>penilaian dan penetapan kelulusan</w:t>
      </w:r>
      <w:r>
        <w:rPr>
          <w:rStyle w:val="fontstyle0"/>
          <w:rFonts w:ascii="Times New Roman" w:hAnsi="Times New Roman" w:cs="Times New Roman"/>
          <w:sz w:val="24"/>
          <w:szCs w:val="24"/>
          <w:lang w:eastAsia="id-ID"/>
        </w:rPr>
        <w:t xml:space="preserve"> sebagai berikut:</w:t>
      </w:r>
    </w:p>
    <w:p w14:paraId="0BFE98C1" w14:textId="33D056D6" w:rsidR="00123FF7" w:rsidRDefault="001101E3" w:rsidP="009058D2">
      <w:pPr>
        <w:spacing w:line="240" w:lineRule="auto"/>
        <w:ind w:firstLine="567"/>
        <w:jc w:val="both"/>
        <w:rPr>
          <w:rFonts w:ascii="Times New Roman" w:hAnsi="Times New Roman" w:cs="Times New Roman"/>
          <w:sz w:val="24"/>
          <w:szCs w:val="24"/>
        </w:rPr>
      </w:pPr>
      <w:r w:rsidRPr="000410F5">
        <w:rPr>
          <w:rFonts w:ascii="Times New Roman" w:hAnsi="Times New Roman" w:cs="Times New Roman"/>
          <w:i/>
          <w:iCs/>
          <w:sz w:val="24"/>
          <w:szCs w:val="24"/>
        </w:rPr>
        <w:t>Pertama, Pre-Test</w:t>
      </w:r>
      <w:r>
        <w:rPr>
          <w:rFonts w:ascii="Times New Roman" w:hAnsi="Times New Roman" w:cs="Times New Roman"/>
          <w:i/>
          <w:iCs/>
          <w:sz w:val="24"/>
          <w:szCs w:val="24"/>
        </w:rPr>
        <w:t xml:space="preserve">. </w:t>
      </w:r>
      <w:r w:rsidRPr="000410F5">
        <w:rPr>
          <w:rFonts w:ascii="Times New Roman" w:hAnsi="Times New Roman" w:cs="Times New Roman"/>
          <w:i/>
          <w:iCs/>
          <w:sz w:val="24"/>
          <w:szCs w:val="24"/>
        </w:rPr>
        <w:t>Pre-test</w:t>
      </w:r>
      <w:r w:rsidRPr="000410F5">
        <w:rPr>
          <w:rFonts w:ascii="Times New Roman" w:hAnsi="Times New Roman" w:cs="Times New Roman"/>
          <w:sz w:val="24"/>
          <w:szCs w:val="24"/>
        </w:rPr>
        <w:t xml:space="preserve"> dan wawancara dilakukan pada tahap awal, apabila peserta dinyatakan lulus maka berhak mengikuti kegiatan sertifikasi, apabila tidak lulus maka tidak dapat menjadi peserta. Artinya nilai </w:t>
      </w:r>
      <w:r w:rsidRPr="000410F5">
        <w:rPr>
          <w:rFonts w:ascii="Times New Roman" w:hAnsi="Times New Roman" w:cs="Times New Roman"/>
          <w:i/>
          <w:iCs/>
          <w:sz w:val="24"/>
          <w:szCs w:val="24"/>
        </w:rPr>
        <w:t>pre-test</w:t>
      </w:r>
      <w:r w:rsidRPr="000410F5">
        <w:rPr>
          <w:rFonts w:ascii="Times New Roman" w:hAnsi="Times New Roman" w:cs="Times New Roman"/>
          <w:sz w:val="24"/>
          <w:szCs w:val="24"/>
        </w:rPr>
        <w:t xml:space="preserve"> adalah sebagai tolak ukur awal pengetahuan peserta dalam penguasaan bimbingan ibadah manasik haji. Dari pelaksanaan </w:t>
      </w:r>
      <w:r w:rsidRPr="000410F5">
        <w:rPr>
          <w:rFonts w:ascii="Times New Roman" w:hAnsi="Times New Roman" w:cs="Times New Roman"/>
          <w:i/>
          <w:iCs/>
          <w:sz w:val="24"/>
          <w:szCs w:val="24"/>
        </w:rPr>
        <w:t>pre-test</w:t>
      </w:r>
      <w:r w:rsidRPr="000410F5">
        <w:rPr>
          <w:rFonts w:ascii="Times New Roman" w:hAnsi="Times New Roman" w:cs="Times New Roman"/>
          <w:sz w:val="24"/>
          <w:szCs w:val="24"/>
        </w:rPr>
        <w:t xml:space="preserve"> ini, jika dilihat dari jumlah nilai </w:t>
      </w:r>
      <w:r w:rsidRPr="000410F5">
        <w:rPr>
          <w:rFonts w:ascii="Times New Roman" w:hAnsi="Times New Roman" w:cs="Times New Roman"/>
          <w:i/>
          <w:iCs/>
          <w:sz w:val="24"/>
          <w:szCs w:val="24"/>
        </w:rPr>
        <w:t xml:space="preserve">pre-test </w:t>
      </w:r>
      <w:r w:rsidRPr="000410F5">
        <w:rPr>
          <w:rFonts w:ascii="Times New Roman" w:hAnsi="Times New Roman" w:cs="Times New Roman"/>
          <w:sz w:val="24"/>
          <w:szCs w:val="24"/>
        </w:rPr>
        <w:t xml:space="preserve">nya semua peserta mendapatkan nilai diatas standar </w:t>
      </w:r>
      <w:r w:rsidRPr="000410F5">
        <w:rPr>
          <w:rFonts w:ascii="Times New Roman" w:hAnsi="Times New Roman" w:cs="Times New Roman"/>
          <w:sz w:val="24"/>
          <w:szCs w:val="24"/>
        </w:rPr>
        <w:lastRenderedPageBreak/>
        <w:t>yaitu 50, dengan perolehan nilai terkecil 65, nilai tertinggi 93, dan nilai rata-rata 80,4.</w:t>
      </w:r>
    </w:p>
    <w:p w14:paraId="2EA7F283" w14:textId="77777777" w:rsidR="009058D2" w:rsidRDefault="00123FF7" w:rsidP="009058D2">
      <w:pPr>
        <w:tabs>
          <w:tab w:val="left" w:pos="567"/>
          <w:tab w:val="left" w:pos="851"/>
        </w:tabs>
        <w:spacing w:line="240" w:lineRule="auto"/>
        <w:jc w:val="both"/>
        <w:rPr>
          <w:rFonts w:ascii="Times New Roman" w:hAnsi="Times New Roman" w:cs="Times New Roman"/>
          <w:sz w:val="24"/>
          <w:szCs w:val="24"/>
          <w:lang w:eastAsia="id-ID"/>
        </w:rPr>
      </w:pPr>
      <w:r>
        <w:rPr>
          <w:rFonts w:ascii="Times New Roman" w:hAnsi="Times New Roman" w:cs="Times New Roman"/>
          <w:sz w:val="24"/>
          <w:szCs w:val="24"/>
          <w:lang w:eastAsia="id-ID"/>
        </w:rPr>
        <w:tab/>
      </w:r>
      <w:r w:rsidR="001101E3">
        <w:rPr>
          <w:rFonts w:ascii="Times New Roman" w:hAnsi="Times New Roman" w:cs="Times New Roman"/>
          <w:i/>
          <w:iCs/>
          <w:sz w:val="24"/>
          <w:szCs w:val="24"/>
        </w:rPr>
        <w:t xml:space="preserve">Kedua, </w:t>
      </w:r>
      <w:r w:rsidR="001101E3" w:rsidRPr="000410F5">
        <w:rPr>
          <w:rFonts w:ascii="Times New Roman" w:hAnsi="Times New Roman" w:cs="Times New Roman"/>
          <w:sz w:val="24"/>
          <w:szCs w:val="24"/>
        </w:rPr>
        <w:t>Kegiatan Proses Pembelajaran</w:t>
      </w:r>
      <w:r w:rsidR="001101E3">
        <w:rPr>
          <w:rFonts w:ascii="Times New Roman" w:hAnsi="Times New Roman" w:cs="Times New Roman"/>
          <w:sz w:val="24"/>
          <w:szCs w:val="24"/>
        </w:rPr>
        <w:t xml:space="preserve">. </w:t>
      </w:r>
      <w:r w:rsidR="001101E3" w:rsidRPr="000410F5">
        <w:rPr>
          <w:rFonts w:ascii="Times New Roman" w:hAnsi="Times New Roman" w:cs="Times New Roman"/>
          <w:sz w:val="24"/>
          <w:szCs w:val="24"/>
        </w:rPr>
        <w:t>Peserta mengikuti materi yang sudah terjadwal. Dalam materi pembimbing ibadah manasik haji ini sangat mendukung untuk profesionalitas peserta, di dalamnya ada materi-materi yang sangat mendukung profesionalitas, mulai dari pengenalan regulasi dalam negeri dan regulasi Arab Saudi, penyusunan Rencana Kerja Operasional (RKO), kemudian peserta diharapkan dapat menyelesaikan persoalan-persoalan yang dihadapi dilapangan, baik di tanah air maupun ketika berada di Arab Saudi.</w:t>
      </w:r>
    </w:p>
    <w:p w14:paraId="33D68D45" w14:textId="77777777" w:rsidR="009058D2" w:rsidRDefault="009058D2" w:rsidP="009058D2">
      <w:pPr>
        <w:tabs>
          <w:tab w:val="left" w:pos="567"/>
          <w:tab w:val="left" w:pos="851"/>
        </w:tabs>
        <w:spacing w:line="240" w:lineRule="auto"/>
        <w:jc w:val="both"/>
        <w:rPr>
          <w:rFonts w:ascii="Times New Roman" w:hAnsi="Times New Roman" w:cs="Times New Roman"/>
          <w:sz w:val="24"/>
          <w:szCs w:val="24"/>
          <w:lang w:eastAsia="id-ID"/>
        </w:rPr>
      </w:pPr>
      <w:r>
        <w:rPr>
          <w:rFonts w:ascii="Times New Roman" w:hAnsi="Times New Roman" w:cs="Times New Roman"/>
          <w:sz w:val="24"/>
          <w:szCs w:val="24"/>
          <w:lang w:eastAsia="id-ID"/>
        </w:rPr>
        <w:tab/>
      </w:r>
      <w:r w:rsidR="001101E3" w:rsidRPr="000410F5">
        <w:rPr>
          <w:rFonts w:ascii="Times New Roman" w:hAnsi="Times New Roman" w:cs="Times New Roman"/>
          <w:sz w:val="24"/>
          <w:szCs w:val="24"/>
        </w:rPr>
        <w:t xml:space="preserve">Terdapat beberapa metode yang digunakan dalam menyampaikan materinya, seperti metode </w:t>
      </w:r>
      <w:r w:rsidR="001101E3" w:rsidRPr="000410F5">
        <w:rPr>
          <w:rFonts w:ascii="Times New Roman" w:hAnsi="Times New Roman" w:cs="Times New Roman"/>
          <w:i/>
          <w:iCs/>
          <w:sz w:val="24"/>
          <w:szCs w:val="24"/>
        </w:rPr>
        <w:t>problem solving</w:t>
      </w:r>
      <w:r w:rsidR="001101E3" w:rsidRPr="000410F5">
        <w:rPr>
          <w:rFonts w:ascii="Times New Roman" w:hAnsi="Times New Roman" w:cs="Times New Roman"/>
          <w:sz w:val="24"/>
          <w:szCs w:val="24"/>
        </w:rPr>
        <w:t xml:space="preserve"> (studi kasus), metode dialog, metode </w:t>
      </w:r>
      <w:r w:rsidR="001101E3" w:rsidRPr="000410F5">
        <w:rPr>
          <w:rFonts w:ascii="Times New Roman" w:hAnsi="Times New Roman" w:cs="Times New Roman"/>
          <w:i/>
          <w:iCs/>
          <w:sz w:val="24"/>
          <w:szCs w:val="24"/>
        </w:rPr>
        <w:t>role playing</w:t>
      </w:r>
      <w:r w:rsidR="001101E3" w:rsidRPr="000410F5">
        <w:rPr>
          <w:rFonts w:ascii="Times New Roman" w:hAnsi="Times New Roman" w:cs="Times New Roman"/>
          <w:sz w:val="24"/>
          <w:szCs w:val="24"/>
        </w:rPr>
        <w:t xml:space="preserve"> (bermain peran), metode ceramah, metode diskusi, metode </w:t>
      </w:r>
      <w:r w:rsidR="001101E3" w:rsidRPr="000410F5">
        <w:rPr>
          <w:rFonts w:ascii="Times New Roman" w:hAnsi="Times New Roman" w:cs="Times New Roman"/>
          <w:i/>
          <w:iCs/>
          <w:sz w:val="24"/>
          <w:szCs w:val="24"/>
        </w:rPr>
        <w:t>brainstorming</w:t>
      </w:r>
      <w:r w:rsidR="001101E3" w:rsidRPr="000410F5">
        <w:rPr>
          <w:rFonts w:ascii="Times New Roman" w:hAnsi="Times New Roman" w:cs="Times New Roman"/>
          <w:sz w:val="24"/>
          <w:szCs w:val="24"/>
        </w:rPr>
        <w:t xml:space="preserve"> (curhat pendapat), dan metode dinamika kelompok. Kemudian diakhir materi peserta mengerjakan tugas seperti: Meresume materi, menjawab soal-soal terkait dengan materi biasanya mencapai 4 soal, ada yang membuat melalui google form dan tulisan tangan, tugas assesor mengoreksi dan menilai resume serta jawaban peserta untuk diinput nilai sertifikasinya </w:t>
      </w:r>
      <w:sdt>
        <w:sdtPr>
          <w:id w:val="290487675"/>
          <w:citation/>
        </w:sdtPr>
        <w:sdtContent>
          <w:r w:rsidR="001101E3" w:rsidRPr="000410F5">
            <w:rPr>
              <w:rFonts w:ascii="Times New Roman" w:hAnsi="Times New Roman" w:cs="Times New Roman"/>
            </w:rPr>
            <w:fldChar w:fldCharType="begin"/>
          </w:r>
          <w:r w:rsidR="001101E3" w:rsidRPr="000410F5">
            <w:rPr>
              <w:rFonts w:ascii="Times New Roman" w:hAnsi="Times New Roman" w:cs="Times New Roman"/>
            </w:rPr>
            <w:instrText xml:space="preserve"> CITATION Sak22 \l 1057 </w:instrText>
          </w:r>
          <w:r w:rsidR="001101E3" w:rsidRPr="000410F5">
            <w:rPr>
              <w:rFonts w:ascii="Times New Roman" w:hAnsi="Times New Roman" w:cs="Times New Roman"/>
            </w:rPr>
            <w:fldChar w:fldCharType="separate"/>
          </w:r>
          <w:r w:rsidR="001101E3" w:rsidRPr="000410F5">
            <w:rPr>
              <w:rFonts w:ascii="Times New Roman" w:hAnsi="Times New Roman" w:cs="Times New Roman"/>
              <w:noProof/>
            </w:rPr>
            <w:t>(Sakni, 2022)</w:t>
          </w:r>
          <w:r w:rsidR="001101E3" w:rsidRPr="000410F5">
            <w:rPr>
              <w:rFonts w:ascii="Times New Roman" w:hAnsi="Times New Roman" w:cs="Times New Roman"/>
            </w:rPr>
            <w:fldChar w:fldCharType="end"/>
          </w:r>
        </w:sdtContent>
      </w:sdt>
      <w:r w:rsidR="001101E3">
        <w:rPr>
          <w:rFonts w:ascii="Times New Roman" w:hAnsi="Times New Roman" w:cs="Times New Roman"/>
          <w:sz w:val="24"/>
          <w:szCs w:val="24"/>
        </w:rPr>
        <w:t>.</w:t>
      </w:r>
    </w:p>
    <w:p w14:paraId="27D5CDAF" w14:textId="48F66BDA" w:rsidR="001101E3" w:rsidRPr="009058D2" w:rsidRDefault="009058D2" w:rsidP="009058D2">
      <w:pPr>
        <w:tabs>
          <w:tab w:val="left" w:pos="567"/>
          <w:tab w:val="left" w:pos="851"/>
        </w:tabs>
        <w:spacing w:line="240" w:lineRule="auto"/>
        <w:jc w:val="both"/>
        <w:rPr>
          <w:rFonts w:ascii="Times New Roman" w:hAnsi="Times New Roman" w:cs="Times New Roman"/>
          <w:sz w:val="24"/>
          <w:szCs w:val="24"/>
          <w:lang w:eastAsia="id-ID"/>
        </w:rPr>
      </w:pPr>
      <w:r>
        <w:rPr>
          <w:rFonts w:ascii="Times New Roman" w:hAnsi="Times New Roman" w:cs="Times New Roman"/>
          <w:sz w:val="24"/>
          <w:szCs w:val="24"/>
          <w:lang w:eastAsia="id-ID"/>
        </w:rPr>
        <w:tab/>
      </w:r>
      <w:r w:rsidR="001101E3" w:rsidRPr="000410F5">
        <w:rPr>
          <w:rFonts w:ascii="Times New Roman" w:hAnsi="Times New Roman" w:cs="Times New Roman"/>
          <w:sz w:val="24"/>
          <w:szCs w:val="24"/>
        </w:rPr>
        <w:t>Pelaksanaan pembelajaran ini disesuaikan dengan jadwal yang telah ditentukan, meliputi:</w:t>
      </w:r>
      <w:r w:rsidR="001101E3">
        <w:rPr>
          <w:rFonts w:ascii="Times New Roman" w:hAnsi="Times New Roman" w:cs="Times New Roman"/>
          <w:i/>
          <w:iCs/>
          <w:sz w:val="24"/>
          <w:szCs w:val="24"/>
        </w:rPr>
        <w:t xml:space="preserve"> </w:t>
      </w:r>
      <w:r w:rsidR="001101E3">
        <w:rPr>
          <w:rFonts w:ascii="Times New Roman" w:hAnsi="Times New Roman" w:cs="Times New Roman"/>
          <w:sz w:val="24"/>
          <w:szCs w:val="24"/>
        </w:rPr>
        <w:t xml:space="preserve">(1) </w:t>
      </w:r>
      <w:r w:rsidR="001101E3" w:rsidRPr="000410F5">
        <w:rPr>
          <w:rFonts w:ascii="Times New Roman" w:hAnsi="Times New Roman" w:cs="Times New Roman"/>
          <w:sz w:val="24"/>
          <w:szCs w:val="24"/>
        </w:rPr>
        <w:t>Materi Hari Pertama</w:t>
      </w:r>
      <w:r w:rsidR="001101E3">
        <w:rPr>
          <w:rFonts w:ascii="Times New Roman" w:hAnsi="Times New Roman" w:cs="Times New Roman"/>
          <w:i/>
          <w:iCs/>
          <w:sz w:val="24"/>
          <w:szCs w:val="24"/>
        </w:rPr>
        <w:t xml:space="preserve">, </w:t>
      </w:r>
      <w:r w:rsidR="001101E3">
        <w:rPr>
          <w:rFonts w:ascii="Times New Roman" w:hAnsi="Times New Roman" w:cs="Times New Roman"/>
          <w:sz w:val="24"/>
          <w:szCs w:val="24"/>
        </w:rPr>
        <w:t>m</w:t>
      </w:r>
      <w:r w:rsidR="001101E3" w:rsidRPr="000410F5">
        <w:rPr>
          <w:rFonts w:ascii="Times New Roman" w:hAnsi="Times New Roman" w:cs="Times New Roman"/>
          <w:sz w:val="24"/>
          <w:szCs w:val="24"/>
        </w:rPr>
        <w:t>oderasi islam dalam konteks ibadah haji, Teknik konseling bagi jamaah haji</w:t>
      </w:r>
      <w:r w:rsidR="001101E3">
        <w:rPr>
          <w:rFonts w:ascii="Times New Roman" w:hAnsi="Times New Roman" w:cs="Times New Roman"/>
          <w:sz w:val="24"/>
          <w:szCs w:val="24"/>
        </w:rPr>
        <w:t xml:space="preserve">, (2) </w:t>
      </w:r>
      <w:r w:rsidR="001101E3" w:rsidRPr="000410F5">
        <w:rPr>
          <w:rFonts w:ascii="Times New Roman" w:hAnsi="Times New Roman" w:cs="Times New Roman"/>
          <w:sz w:val="24"/>
          <w:szCs w:val="24"/>
        </w:rPr>
        <w:t xml:space="preserve">Materi Hari </w:t>
      </w:r>
      <w:r w:rsidR="001101E3">
        <w:rPr>
          <w:rFonts w:ascii="Times New Roman" w:hAnsi="Times New Roman" w:cs="Times New Roman"/>
          <w:sz w:val="24"/>
          <w:szCs w:val="24"/>
        </w:rPr>
        <w:t xml:space="preserve">Kedua, </w:t>
      </w:r>
      <w:r w:rsidR="001101E3" w:rsidRPr="000410F5">
        <w:rPr>
          <w:rFonts w:ascii="Times New Roman" w:hAnsi="Times New Roman" w:cs="Times New Roman"/>
          <w:sz w:val="24"/>
          <w:szCs w:val="24"/>
        </w:rPr>
        <w:t xml:space="preserve">penjelasan program sertifikasi, </w:t>
      </w:r>
      <w:r w:rsidR="001101E3">
        <w:rPr>
          <w:rFonts w:ascii="Times New Roman" w:hAnsi="Times New Roman" w:cs="Times New Roman"/>
          <w:sz w:val="24"/>
          <w:szCs w:val="24"/>
        </w:rPr>
        <w:t>p</w:t>
      </w:r>
      <w:r w:rsidR="001101E3" w:rsidRPr="000410F5">
        <w:rPr>
          <w:rFonts w:ascii="Times New Roman" w:hAnsi="Times New Roman" w:cs="Times New Roman"/>
          <w:sz w:val="24"/>
          <w:szCs w:val="24"/>
        </w:rPr>
        <w:t xml:space="preserve">sikologi komunikasi massa, </w:t>
      </w:r>
      <w:r w:rsidR="001101E3">
        <w:rPr>
          <w:rFonts w:ascii="Times New Roman" w:hAnsi="Times New Roman" w:cs="Times New Roman"/>
          <w:sz w:val="24"/>
          <w:szCs w:val="24"/>
        </w:rPr>
        <w:t>k</w:t>
      </w:r>
      <w:r w:rsidR="001101E3" w:rsidRPr="000410F5">
        <w:rPr>
          <w:rFonts w:ascii="Times New Roman" w:hAnsi="Times New Roman" w:cs="Times New Roman"/>
          <w:sz w:val="24"/>
          <w:szCs w:val="24"/>
        </w:rPr>
        <w:t xml:space="preserve">ebijakan penyelenggaraan haji dan umrah, </w:t>
      </w:r>
      <w:r w:rsidR="001101E3">
        <w:rPr>
          <w:rFonts w:ascii="Times New Roman" w:hAnsi="Times New Roman" w:cs="Times New Roman"/>
          <w:sz w:val="24"/>
          <w:szCs w:val="24"/>
        </w:rPr>
        <w:t>p</w:t>
      </w:r>
      <w:r w:rsidR="001101E3" w:rsidRPr="000410F5">
        <w:rPr>
          <w:rFonts w:ascii="Times New Roman" w:hAnsi="Times New Roman" w:cs="Times New Roman"/>
          <w:sz w:val="24"/>
          <w:szCs w:val="24"/>
        </w:rPr>
        <w:t xml:space="preserve">sikologi kepribadian pembimbing manasik haji, </w:t>
      </w:r>
      <w:r w:rsidR="001101E3">
        <w:rPr>
          <w:rFonts w:ascii="Times New Roman" w:hAnsi="Times New Roman" w:cs="Times New Roman"/>
          <w:sz w:val="24"/>
          <w:szCs w:val="24"/>
        </w:rPr>
        <w:t>t</w:t>
      </w:r>
      <w:r w:rsidR="001101E3" w:rsidRPr="000410F5">
        <w:rPr>
          <w:rFonts w:ascii="Times New Roman" w:hAnsi="Times New Roman" w:cs="Times New Roman"/>
          <w:sz w:val="24"/>
          <w:szCs w:val="24"/>
        </w:rPr>
        <w:t>ugas dan fungsi pembimbing manasik</w:t>
      </w:r>
      <w:r w:rsidR="001101E3">
        <w:rPr>
          <w:rFonts w:ascii="Times New Roman" w:hAnsi="Times New Roman" w:cs="Times New Roman"/>
          <w:sz w:val="24"/>
          <w:szCs w:val="24"/>
        </w:rPr>
        <w:t xml:space="preserve">, (3) </w:t>
      </w:r>
      <w:r w:rsidR="001101E3" w:rsidRPr="000410F5">
        <w:rPr>
          <w:rFonts w:ascii="Times New Roman" w:hAnsi="Times New Roman" w:cs="Times New Roman"/>
          <w:sz w:val="24"/>
          <w:szCs w:val="24"/>
        </w:rPr>
        <w:t>Materi Hari Ketiga</w:t>
      </w:r>
      <w:r w:rsidR="001101E3">
        <w:rPr>
          <w:rFonts w:ascii="Times New Roman" w:hAnsi="Times New Roman" w:cs="Times New Roman"/>
          <w:i/>
          <w:iCs/>
          <w:sz w:val="24"/>
          <w:szCs w:val="24"/>
        </w:rPr>
        <w:t xml:space="preserve">, </w:t>
      </w:r>
      <w:r w:rsidR="001101E3">
        <w:rPr>
          <w:rFonts w:ascii="Times New Roman" w:hAnsi="Times New Roman" w:cs="Times New Roman"/>
          <w:sz w:val="24"/>
          <w:szCs w:val="24"/>
        </w:rPr>
        <w:t>f</w:t>
      </w:r>
      <w:r w:rsidR="001101E3" w:rsidRPr="000410F5">
        <w:rPr>
          <w:rFonts w:ascii="Times New Roman" w:hAnsi="Times New Roman" w:cs="Times New Roman"/>
          <w:sz w:val="24"/>
          <w:szCs w:val="24"/>
        </w:rPr>
        <w:t xml:space="preserve">iqh </w:t>
      </w:r>
      <w:r w:rsidR="001101E3">
        <w:rPr>
          <w:rFonts w:ascii="Times New Roman" w:hAnsi="Times New Roman" w:cs="Times New Roman"/>
          <w:sz w:val="24"/>
          <w:szCs w:val="24"/>
        </w:rPr>
        <w:t>h</w:t>
      </w:r>
      <w:r w:rsidR="001101E3" w:rsidRPr="000410F5">
        <w:rPr>
          <w:rFonts w:ascii="Times New Roman" w:hAnsi="Times New Roman" w:cs="Times New Roman"/>
          <w:sz w:val="24"/>
          <w:szCs w:val="24"/>
        </w:rPr>
        <w:t xml:space="preserve">aji; </w:t>
      </w:r>
      <w:r w:rsidR="001101E3">
        <w:rPr>
          <w:rFonts w:ascii="Times New Roman" w:hAnsi="Times New Roman" w:cs="Times New Roman"/>
          <w:sz w:val="24"/>
          <w:szCs w:val="24"/>
        </w:rPr>
        <w:t>p</w:t>
      </w:r>
      <w:r w:rsidR="001101E3" w:rsidRPr="000410F5">
        <w:rPr>
          <w:rFonts w:ascii="Times New Roman" w:hAnsi="Times New Roman" w:cs="Times New Roman"/>
          <w:sz w:val="24"/>
          <w:szCs w:val="24"/>
        </w:rPr>
        <w:t>roblematika (</w:t>
      </w:r>
      <w:r w:rsidR="001101E3">
        <w:rPr>
          <w:rFonts w:ascii="Times New Roman" w:hAnsi="Times New Roman" w:cs="Times New Roman"/>
          <w:sz w:val="24"/>
          <w:szCs w:val="24"/>
        </w:rPr>
        <w:t>a</w:t>
      </w:r>
      <w:r w:rsidR="001101E3" w:rsidRPr="000410F5">
        <w:rPr>
          <w:rFonts w:ascii="Times New Roman" w:hAnsi="Times New Roman" w:cs="Times New Roman"/>
          <w:sz w:val="24"/>
          <w:szCs w:val="24"/>
        </w:rPr>
        <w:t xml:space="preserve">l-Masaail </w:t>
      </w:r>
      <w:r w:rsidR="001101E3">
        <w:rPr>
          <w:rFonts w:ascii="Times New Roman" w:hAnsi="Times New Roman" w:cs="Times New Roman"/>
          <w:sz w:val="24"/>
          <w:szCs w:val="24"/>
        </w:rPr>
        <w:t>a</w:t>
      </w:r>
      <w:r w:rsidR="001101E3" w:rsidRPr="000410F5">
        <w:rPr>
          <w:rFonts w:ascii="Times New Roman" w:hAnsi="Times New Roman" w:cs="Times New Roman"/>
          <w:sz w:val="24"/>
          <w:szCs w:val="24"/>
        </w:rPr>
        <w:t xml:space="preserve">l-Fiqhiyyah) </w:t>
      </w:r>
      <w:r w:rsidR="001101E3">
        <w:rPr>
          <w:rFonts w:ascii="Times New Roman" w:hAnsi="Times New Roman" w:cs="Times New Roman"/>
          <w:sz w:val="24"/>
          <w:szCs w:val="24"/>
        </w:rPr>
        <w:t>h</w:t>
      </w:r>
      <w:r w:rsidR="001101E3" w:rsidRPr="000410F5">
        <w:rPr>
          <w:rFonts w:ascii="Times New Roman" w:hAnsi="Times New Roman" w:cs="Times New Roman"/>
          <w:sz w:val="24"/>
          <w:szCs w:val="24"/>
        </w:rPr>
        <w:t xml:space="preserve">aji, </w:t>
      </w:r>
      <w:r w:rsidR="001101E3">
        <w:rPr>
          <w:rFonts w:ascii="Times New Roman" w:hAnsi="Times New Roman" w:cs="Times New Roman"/>
          <w:sz w:val="24"/>
          <w:szCs w:val="24"/>
        </w:rPr>
        <w:t>b</w:t>
      </w:r>
      <w:r w:rsidR="001101E3" w:rsidRPr="000410F5">
        <w:rPr>
          <w:rFonts w:ascii="Times New Roman" w:hAnsi="Times New Roman" w:cs="Times New Roman"/>
          <w:sz w:val="24"/>
          <w:szCs w:val="24"/>
        </w:rPr>
        <w:t xml:space="preserve">imbingan manasik haji bagi wanita, </w:t>
      </w:r>
      <w:r w:rsidR="001101E3">
        <w:rPr>
          <w:rFonts w:ascii="Times New Roman" w:hAnsi="Times New Roman" w:cs="Times New Roman"/>
          <w:sz w:val="24"/>
          <w:szCs w:val="24"/>
        </w:rPr>
        <w:t>k</w:t>
      </w:r>
      <w:r w:rsidR="001101E3" w:rsidRPr="000410F5">
        <w:rPr>
          <w:rFonts w:ascii="Times New Roman" w:hAnsi="Times New Roman" w:cs="Times New Roman"/>
          <w:sz w:val="24"/>
          <w:szCs w:val="24"/>
        </w:rPr>
        <w:t>ebijakan pembinaan, pelayanan dan perlindungan jamaah haji</w:t>
      </w:r>
      <w:r w:rsidR="001101E3">
        <w:rPr>
          <w:rFonts w:ascii="Times New Roman" w:hAnsi="Times New Roman" w:cs="Times New Roman"/>
          <w:sz w:val="24"/>
          <w:szCs w:val="24"/>
        </w:rPr>
        <w:t xml:space="preserve">, (4) </w:t>
      </w:r>
      <w:r w:rsidR="001101E3" w:rsidRPr="000410F5">
        <w:rPr>
          <w:rFonts w:ascii="Times New Roman" w:hAnsi="Times New Roman" w:cs="Times New Roman"/>
          <w:sz w:val="24"/>
          <w:szCs w:val="24"/>
        </w:rPr>
        <w:t>Materi Hari Keempat</w:t>
      </w:r>
      <w:r w:rsidR="001101E3">
        <w:rPr>
          <w:rFonts w:ascii="Times New Roman" w:hAnsi="Times New Roman" w:cs="Times New Roman"/>
          <w:i/>
          <w:iCs/>
          <w:sz w:val="24"/>
          <w:szCs w:val="24"/>
        </w:rPr>
        <w:t xml:space="preserve">, </w:t>
      </w:r>
      <w:r w:rsidR="001101E3">
        <w:rPr>
          <w:rFonts w:ascii="Times New Roman" w:hAnsi="Times New Roman" w:cs="Times New Roman"/>
          <w:sz w:val="24"/>
          <w:szCs w:val="24"/>
        </w:rPr>
        <w:t>s</w:t>
      </w:r>
      <w:r w:rsidR="001101E3" w:rsidRPr="000410F5">
        <w:rPr>
          <w:rFonts w:ascii="Times New Roman" w:hAnsi="Times New Roman" w:cs="Times New Roman"/>
          <w:sz w:val="24"/>
          <w:szCs w:val="24"/>
        </w:rPr>
        <w:t xml:space="preserve">trategi dan metodologi pembimbing manasik haji di tanah air dan di Arab Saudi, </w:t>
      </w:r>
      <w:r w:rsidR="001101E3">
        <w:rPr>
          <w:rFonts w:ascii="Times New Roman" w:hAnsi="Times New Roman" w:cs="Times New Roman"/>
          <w:i/>
          <w:iCs/>
          <w:sz w:val="24"/>
          <w:szCs w:val="24"/>
        </w:rPr>
        <w:t>m</w:t>
      </w:r>
      <w:r w:rsidR="001101E3" w:rsidRPr="000410F5">
        <w:rPr>
          <w:rFonts w:ascii="Times New Roman" w:hAnsi="Times New Roman" w:cs="Times New Roman"/>
          <w:i/>
          <w:iCs/>
          <w:sz w:val="24"/>
          <w:szCs w:val="24"/>
        </w:rPr>
        <w:t xml:space="preserve">anagement </w:t>
      </w:r>
      <w:r w:rsidR="001101E3">
        <w:rPr>
          <w:rFonts w:ascii="Times New Roman" w:hAnsi="Times New Roman" w:cs="Times New Roman"/>
          <w:sz w:val="24"/>
          <w:szCs w:val="24"/>
        </w:rPr>
        <w:t>p</w:t>
      </w:r>
      <w:r w:rsidR="001101E3" w:rsidRPr="000410F5">
        <w:rPr>
          <w:rFonts w:ascii="Times New Roman" w:hAnsi="Times New Roman" w:cs="Times New Roman"/>
          <w:sz w:val="24"/>
          <w:szCs w:val="24"/>
        </w:rPr>
        <w:t xml:space="preserve">erhajian dan </w:t>
      </w:r>
      <w:r w:rsidR="001101E3">
        <w:rPr>
          <w:rFonts w:ascii="Times New Roman" w:hAnsi="Times New Roman" w:cs="Times New Roman"/>
          <w:sz w:val="24"/>
          <w:szCs w:val="24"/>
        </w:rPr>
        <w:t>u</w:t>
      </w:r>
      <w:r w:rsidR="001101E3" w:rsidRPr="000410F5">
        <w:rPr>
          <w:rFonts w:ascii="Times New Roman" w:hAnsi="Times New Roman" w:cs="Times New Roman"/>
          <w:sz w:val="24"/>
          <w:szCs w:val="24"/>
        </w:rPr>
        <w:t xml:space="preserve">mrah Indonesia, </w:t>
      </w:r>
      <w:r w:rsidR="001101E3">
        <w:rPr>
          <w:rFonts w:ascii="Times New Roman" w:hAnsi="Times New Roman" w:cs="Times New Roman"/>
          <w:sz w:val="24"/>
          <w:szCs w:val="24"/>
        </w:rPr>
        <w:t>p</w:t>
      </w:r>
      <w:r w:rsidR="001101E3" w:rsidRPr="000410F5">
        <w:rPr>
          <w:rFonts w:ascii="Times New Roman" w:hAnsi="Times New Roman" w:cs="Times New Roman"/>
          <w:sz w:val="24"/>
          <w:szCs w:val="24"/>
        </w:rPr>
        <w:t xml:space="preserve">ercakapan </w:t>
      </w:r>
      <w:r w:rsidR="001101E3">
        <w:rPr>
          <w:rFonts w:ascii="Times New Roman" w:hAnsi="Times New Roman" w:cs="Times New Roman"/>
          <w:sz w:val="24"/>
          <w:szCs w:val="24"/>
        </w:rPr>
        <w:t>b</w:t>
      </w:r>
      <w:r w:rsidR="001101E3" w:rsidRPr="000410F5">
        <w:rPr>
          <w:rFonts w:ascii="Times New Roman" w:hAnsi="Times New Roman" w:cs="Times New Roman"/>
          <w:sz w:val="24"/>
          <w:szCs w:val="24"/>
        </w:rPr>
        <w:t>ahasa Arab dan Bahasa Inggris</w:t>
      </w:r>
      <w:r w:rsidR="001101E3">
        <w:rPr>
          <w:rFonts w:ascii="Times New Roman" w:hAnsi="Times New Roman" w:cs="Times New Roman"/>
          <w:sz w:val="24"/>
          <w:szCs w:val="24"/>
        </w:rPr>
        <w:t xml:space="preserve">, (5) </w:t>
      </w:r>
      <w:r w:rsidR="001101E3" w:rsidRPr="000410F5">
        <w:rPr>
          <w:rFonts w:ascii="Times New Roman" w:hAnsi="Times New Roman" w:cs="Times New Roman"/>
          <w:sz w:val="24"/>
          <w:szCs w:val="24"/>
        </w:rPr>
        <w:t>Materi Hari Kelima</w:t>
      </w:r>
      <w:r w:rsidR="001101E3">
        <w:rPr>
          <w:rFonts w:ascii="Times New Roman" w:hAnsi="Times New Roman" w:cs="Times New Roman"/>
          <w:sz w:val="24"/>
          <w:szCs w:val="24"/>
        </w:rPr>
        <w:t>,</w:t>
      </w:r>
      <w:r w:rsidR="001101E3">
        <w:rPr>
          <w:rFonts w:ascii="Times New Roman" w:hAnsi="Times New Roman" w:cs="Times New Roman"/>
          <w:i/>
          <w:iCs/>
          <w:sz w:val="24"/>
          <w:szCs w:val="24"/>
        </w:rPr>
        <w:t xml:space="preserve"> </w:t>
      </w:r>
      <w:r w:rsidR="001101E3">
        <w:rPr>
          <w:rFonts w:ascii="Times New Roman" w:hAnsi="Times New Roman" w:cs="Times New Roman"/>
          <w:sz w:val="24"/>
          <w:szCs w:val="24"/>
        </w:rPr>
        <w:t>k</w:t>
      </w:r>
      <w:r w:rsidR="001101E3" w:rsidRPr="000410F5">
        <w:rPr>
          <w:rFonts w:ascii="Times New Roman" w:hAnsi="Times New Roman" w:cs="Times New Roman"/>
          <w:sz w:val="24"/>
          <w:szCs w:val="24"/>
        </w:rPr>
        <w:t xml:space="preserve">ebijakan pelayanan kesehatan jamaah haji, </w:t>
      </w:r>
      <w:r w:rsidR="001101E3">
        <w:rPr>
          <w:rFonts w:ascii="Times New Roman" w:hAnsi="Times New Roman" w:cs="Times New Roman"/>
          <w:sz w:val="24"/>
          <w:szCs w:val="24"/>
        </w:rPr>
        <w:t>p</w:t>
      </w:r>
      <w:r w:rsidR="001101E3" w:rsidRPr="000410F5">
        <w:rPr>
          <w:rFonts w:ascii="Times New Roman" w:hAnsi="Times New Roman" w:cs="Times New Roman"/>
          <w:sz w:val="24"/>
          <w:szCs w:val="24"/>
        </w:rPr>
        <w:t xml:space="preserve">enyusunan rencana kerja operasional pembimbing manasik haji, </w:t>
      </w:r>
      <w:r w:rsidR="001101E3">
        <w:rPr>
          <w:rFonts w:ascii="Times New Roman" w:hAnsi="Times New Roman" w:cs="Times New Roman"/>
          <w:sz w:val="24"/>
          <w:szCs w:val="24"/>
        </w:rPr>
        <w:t>h</w:t>
      </w:r>
      <w:r w:rsidR="001101E3" w:rsidRPr="000410F5">
        <w:rPr>
          <w:rFonts w:ascii="Times New Roman" w:hAnsi="Times New Roman" w:cs="Times New Roman"/>
          <w:sz w:val="24"/>
          <w:szCs w:val="24"/>
        </w:rPr>
        <w:t>ikmah filosofi haji, belajar mandiri</w:t>
      </w:r>
      <w:r w:rsidR="001101E3">
        <w:rPr>
          <w:rFonts w:ascii="Times New Roman" w:hAnsi="Times New Roman" w:cs="Times New Roman"/>
          <w:sz w:val="24"/>
          <w:szCs w:val="24"/>
        </w:rPr>
        <w:t xml:space="preserve">, (6) </w:t>
      </w:r>
      <w:r w:rsidR="001101E3" w:rsidRPr="000410F5">
        <w:rPr>
          <w:rFonts w:ascii="Times New Roman" w:hAnsi="Times New Roman" w:cs="Times New Roman"/>
          <w:sz w:val="24"/>
          <w:szCs w:val="24"/>
        </w:rPr>
        <w:t>Materi Hari Keenam</w:t>
      </w:r>
      <w:r w:rsidR="001101E3">
        <w:rPr>
          <w:rFonts w:ascii="Times New Roman" w:hAnsi="Times New Roman" w:cs="Times New Roman"/>
          <w:i/>
          <w:iCs/>
          <w:sz w:val="24"/>
          <w:szCs w:val="24"/>
        </w:rPr>
        <w:t>, m</w:t>
      </w:r>
      <w:r w:rsidR="001101E3" w:rsidRPr="000410F5">
        <w:rPr>
          <w:rFonts w:ascii="Times New Roman" w:hAnsi="Times New Roman" w:cs="Times New Roman"/>
          <w:i/>
          <w:iCs/>
          <w:sz w:val="24"/>
          <w:szCs w:val="24"/>
        </w:rPr>
        <w:t xml:space="preserve">icro </w:t>
      </w:r>
      <w:r w:rsidR="001101E3">
        <w:rPr>
          <w:rFonts w:ascii="Times New Roman" w:hAnsi="Times New Roman" w:cs="Times New Roman"/>
          <w:i/>
          <w:iCs/>
          <w:sz w:val="24"/>
          <w:szCs w:val="24"/>
        </w:rPr>
        <w:t>g</w:t>
      </w:r>
      <w:r w:rsidR="001101E3" w:rsidRPr="000410F5">
        <w:rPr>
          <w:rFonts w:ascii="Times New Roman" w:hAnsi="Times New Roman" w:cs="Times New Roman"/>
          <w:i/>
          <w:iCs/>
          <w:sz w:val="24"/>
          <w:szCs w:val="24"/>
        </w:rPr>
        <w:t>uiding</w:t>
      </w:r>
      <w:r w:rsidR="001101E3" w:rsidRPr="000410F5">
        <w:rPr>
          <w:rFonts w:ascii="Times New Roman" w:hAnsi="Times New Roman" w:cs="Times New Roman"/>
          <w:sz w:val="24"/>
          <w:szCs w:val="24"/>
        </w:rPr>
        <w:t xml:space="preserve">, </w:t>
      </w:r>
      <w:r w:rsidR="001101E3">
        <w:rPr>
          <w:rFonts w:ascii="Times New Roman" w:hAnsi="Times New Roman" w:cs="Times New Roman"/>
          <w:sz w:val="24"/>
          <w:szCs w:val="24"/>
        </w:rPr>
        <w:t>b</w:t>
      </w:r>
      <w:r w:rsidR="001101E3" w:rsidRPr="000410F5">
        <w:rPr>
          <w:rFonts w:ascii="Times New Roman" w:hAnsi="Times New Roman" w:cs="Times New Roman"/>
          <w:sz w:val="24"/>
          <w:szCs w:val="24"/>
        </w:rPr>
        <w:t xml:space="preserve">imbingan manasik haji serta ziarah, </w:t>
      </w:r>
      <w:r w:rsidR="001101E3">
        <w:rPr>
          <w:rFonts w:ascii="Times New Roman" w:hAnsi="Times New Roman" w:cs="Times New Roman"/>
          <w:sz w:val="24"/>
          <w:szCs w:val="24"/>
        </w:rPr>
        <w:t>s</w:t>
      </w:r>
      <w:r w:rsidR="001101E3" w:rsidRPr="000410F5">
        <w:rPr>
          <w:rFonts w:ascii="Times New Roman" w:hAnsi="Times New Roman" w:cs="Times New Roman"/>
          <w:sz w:val="24"/>
          <w:szCs w:val="24"/>
        </w:rPr>
        <w:t>tandar kesehatan jamaah haji dan umrah dimasa pandemi covid-19</w:t>
      </w:r>
      <w:r w:rsidR="001101E3">
        <w:rPr>
          <w:rFonts w:ascii="Times New Roman" w:hAnsi="Times New Roman" w:cs="Times New Roman"/>
          <w:sz w:val="24"/>
          <w:szCs w:val="24"/>
        </w:rPr>
        <w:t xml:space="preserve">, (7) </w:t>
      </w:r>
      <w:r w:rsidR="001101E3" w:rsidRPr="000410F5">
        <w:rPr>
          <w:rFonts w:ascii="Times New Roman" w:hAnsi="Times New Roman" w:cs="Times New Roman"/>
          <w:sz w:val="24"/>
          <w:szCs w:val="24"/>
        </w:rPr>
        <w:t>Materi Hari Ketujuh</w:t>
      </w:r>
      <w:r w:rsidR="001101E3">
        <w:rPr>
          <w:rFonts w:ascii="Times New Roman" w:hAnsi="Times New Roman" w:cs="Times New Roman"/>
          <w:i/>
          <w:iCs/>
          <w:sz w:val="24"/>
          <w:szCs w:val="24"/>
        </w:rPr>
        <w:t>, m</w:t>
      </w:r>
      <w:r w:rsidR="001101E3" w:rsidRPr="000410F5">
        <w:rPr>
          <w:rFonts w:ascii="Times New Roman" w:hAnsi="Times New Roman" w:cs="Times New Roman"/>
          <w:i/>
          <w:iCs/>
          <w:sz w:val="24"/>
          <w:szCs w:val="24"/>
        </w:rPr>
        <w:t>anagement</w:t>
      </w:r>
      <w:r w:rsidR="001101E3" w:rsidRPr="000410F5">
        <w:rPr>
          <w:rFonts w:ascii="Times New Roman" w:hAnsi="Times New Roman" w:cs="Times New Roman"/>
          <w:sz w:val="24"/>
          <w:szCs w:val="24"/>
        </w:rPr>
        <w:t xml:space="preserve"> pembimbingan manasik haji, </w:t>
      </w:r>
      <w:r w:rsidR="001101E3">
        <w:rPr>
          <w:rFonts w:ascii="Times New Roman" w:hAnsi="Times New Roman" w:cs="Times New Roman"/>
          <w:sz w:val="24"/>
          <w:szCs w:val="24"/>
        </w:rPr>
        <w:t>t</w:t>
      </w:r>
      <w:r w:rsidR="001101E3" w:rsidRPr="000410F5">
        <w:rPr>
          <w:rFonts w:ascii="Times New Roman" w:hAnsi="Times New Roman" w:cs="Times New Roman"/>
          <w:sz w:val="24"/>
          <w:szCs w:val="24"/>
        </w:rPr>
        <w:t xml:space="preserve">radisi dan kultur sosial budaya Arab, strategi pembinaan manasik haji dimasa </w:t>
      </w:r>
      <w:r w:rsidR="001101E3" w:rsidRPr="000410F5">
        <w:rPr>
          <w:rFonts w:ascii="Times New Roman" w:hAnsi="Times New Roman" w:cs="Times New Roman"/>
          <w:sz w:val="24"/>
          <w:szCs w:val="24"/>
        </w:rPr>
        <w:lastRenderedPageBreak/>
        <w:t xml:space="preserve">kenormalan baru, perjalanan haji, pengenalan situs islam dan sirah </w:t>
      </w:r>
      <w:r w:rsidR="001101E3">
        <w:rPr>
          <w:rFonts w:ascii="Times New Roman" w:hAnsi="Times New Roman" w:cs="Times New Roman"/>
          <w:sz w:val="24"/>
          <w:szCs w:val="24"/>
        </w:rPr>
        <w:t>n</w:t>
      </w:r>
      <w:r w:rsidR="001101E3" w:rsidRPr="000410F5">
        <w:rPr>
          <w:rFonts w:ascii="Times New Roman" w:hAnsi="Times New Roman" w:cs="Times New Roman"/>
          <w:sz w:val="24"/>
          <w:szCs w:val="24"/>
        </w:rPr>
        <w:t>abawiyah</w:t>
      </w:r>
      <w:r w:rsidR="001101E3">
        <w:rPr>
          <w:rFonts w:ascii="Times New Roman" w:hAnsi="Times New Roman" w:cs="Times New Roman"/>
          <w:sz w:val="24"/>
          <w:szCs w:val="24"/>
        </w:rPr>
        <w:t xml:space="preserve">, (8) </w:t>
      </w:r>
      <w:r w:rsidR="001101E3" w:rsidRPr="000410F5">
        <w:rPr>
          <w:rFonts w:ascii="Times New Roman" w:hAnsi="Times New Roman" w:cs="Times New Roman"/>
          <w:sz w:val="24"/>
          <w:szCs w:val="24"/>
        </w:rPr>
        <w:t>Materi Hari Kedepalan</w:t>
      </w:r>
      <w:r w:rsidR="001101E3">
        <w:rPr>
          <w:rFonts w:ascii="Times New Roman" w:hAnsi="Times New Roman" w:cs="Times New Roman"/>
          <w:i/>
          <w:iCs/>
          <w:sz w:val="24"/>
          <w:szCs w:val="24"/>
        </w:rPr>
        <w:t xml:space="preserve">, </w:t>
      </w:r>
      <w:r w:rsidR="001101E3">
        <w:rPr>
          <w:rFonts w:ascii="Times New Roman" w:hAnsi="Times New Roman" w:cs="Times New Roman"/>
          <w:sz w:val="24"/>
          <w:szCs w:val="24"/>
        </w:rPr>
        <w:t>p</w:t>
      </w:r>
      <w:r w:rsidR="001101E3" w:rsidRPr="000410F5">
        <w:rPr>
          <w:rFonts w:ascii="Times New Roman" w:hAnsi="Times New Roman" w:cs="Times New Roman"/>
          <w:sz w:val="24"/>
          <w:szCs w:val="24"/>
        </w:rPr>
        <w:t xml:space="preserve">raktek manasik haji, </w:t>
      </w:r>
      <w:r w:rsidR="001101E3">
        <w:rPr>
          <w:rFonts w:ascii="Times New Roman" w:hAnsi="Times New Roman" w:cs="Times New Roman"/>
          <w:sz w:val="24"/>
          <w:szCs w:val="24"/>
        </w:rPr>
        <w:t>p</w:t>
      </w:r>
      <w:r w:rsidR="001101E3" w:rsidRPr="000410F5">
        <w:rPr>
          <w:rFonts w:ascii="Times New Roman" w:hAnsi="Times New Roman" w:cs="Times New Roman"/>
          <w:sz w:val="24"/>
          <w:szCs w:val="24"/>
        </w:rPr>
        <w:t xml:space="preserve">ola penyelenggaraan ibadah haji di Arab Saudi pada masa pandemi dan </w:t>
      </w:r>
      <w:r w:rsidR="001101E3">
        <w:rPr>
          <w:rFonts w:ascii="Times New Roman" w:hAnsi="Times New Roman" w:cs="Times New Roman"/>
          <w:sz w:val="24"/>
          <w:szCs w:val="24"/>
        </w:rPr>
        <w:t>t</w:t>
      </w:r>
      <w:r w:rsidR="001101E3" w:rsidRPr="000410F5">
        <w:rPr>
          <w:rFonts w:ascii="Times New Roman" w:hAnsi="Times New Roman" w:cs="Times New Roman"/>
          <w:sz w:val="24"/>
          <w:szCs w:val="24"/>
        </w:rPr>
        <w:t xml:space="preserve">a’limatul </w:t>
      </w:r>
      <w:r w:rsidR="001101E3">
        <w:rPr>
          <w:rFonts w:ascii="Times New Roman" w:hAnsi="Times New Roman" w:cs="Times New Roman"/>
          <w:sz w:val="24"/>
          <w:szCs w:val="24"/>
        </w:rPr>
        <w:t>h</w:t>
      </w:r>
      <w:r w:rsidR="001101E3" w:rsidRPr="000410F5">
        <w:rPr>
          <w:rFonts w:ascii="Times New Roman" w:hAnsi="Times New Roman" w:cs="Times New Roman"/>
          <w:sz w:val="24"/>
          <w:szCs w:val="24"/>
        </w:rPr>
        <w:t xml:space="preserve">ajj, </w:t>
      </w:r>
      <w:r w:rsidR="001101E3">
        <w:rPr>
          <w:rFonts w:ascii="Times New Roman" w:hAnsi="Times New Roman" w:cs="Times New Roman"/>
          <w:sz w:val="24"/>
          <w:szCs w:val="24"/>
        </w:rPr>
        <w:t>p</w:t>
      </w:r>
      <w:r w:rsidR="001101E3" w:rsidRPr="000410F5">
        <w:rPr>
          <w:rFonts w:ascii="Times New Roman" w:hAnsi="Times New Roman" w:cs="Times New Roman"/>
          <w:sz w:val="24"/>
          <w:szCs w:val="24"/>
        </w:rPr>
        <w:t>roblematika penyelenggaraan ibadah haji dimasa pandemi</w:t>
      </w:r>
      <w:r w:rsidR="001101E3">
        <w:rPr>
          <w:rFonts w:ascii="Times New Roman" w:hAnsi="Times New Roman" w:cs="Times New Roman"/>
          <w:sz w:val="24"/>
          <w:szCs w:val="24"/>
        </w:rPr>
        <w:t xml:space="preserve">, (9) </w:t>
      </w:r>
      <w:r w:rsidR="001101E3" w:rsidRPr="000410F5">
        <w:rPr>
          <w:rFonts w:ascii="Times New Roman" w:hAnsi="Times New Roman" w:cs="Times New Roman"/>
          <w:sz w:val="24"/>
          <w:szCs w:val="24"/>
        </w:rPr>
        <w:t>Materi Hari Kesembilan</w:t>
      </w:r>
      <w:r w:rsidR="001101E3">
        <w:rPr>
          <w:rFonts w:ascii="Times New Roman" w:hAnsi="Times New Roman" w:cs="Times New Roman"/>
          <w:i/>
          <w:iCs/>
          <w:sz w:val="24"/>
          <w:szCs w:val="24"/>
        </w:rPr>
        <w:t xml:space="preserve">, </w:t>
      </w:r>
      <w:r w:rsidR="001101E3">
        <w:rPr>
          <w:rFonts w:ascii="Times New Roman" w:hAnsi="Times New Roman" w:cs="Times New Roman"/>
          <w:sz w:val="24"/>
          <w:szCs w:val="24"/>
        </w:rPr>
        <w:t>p</w:t>
      </w:r>
      <w:r w:rsidR="001101E3" w:rsidRPr="000410F5">
        <w:rPr>
          <w:rFonts w:ascii="Times New Roman" w:hAnsi="Times New Roman" w:cs="Times New Roman"/>
          <w:sz w:val="24"/>
          <w:szCs w:val="24"/>
        </w:rPr>
        <w:t xml:space="preserve">emantapan karakter pembimbing manasik haji, </w:t>
      </w:r>
      <w:r w:rsidR="001101E3">
        <w:rPr>
          <w:rFonts w:ascii="Times New Roman" w:hAnsi="Times New Roman" w:cs="Times New Roman"/>
          <w:sz w:val="24"/>
          <w:szCs w:val="24"/>
        </w:rPr>
        <w:t>a</w:t>
      </w:r>
      <w:r w:rsidR="001101E3" w:rsidRPr="000410F5">
        <w:rPr>
          <w:rFonts w:ascii="Times New Roman" w:hAnsi="Times New Roman" w:cs="Times New Roman"/>
          <w:sz w:val="24"/>
          <w:szCs w:val="24"/>
        </w:rPr>
        <w:t xml:space="preserve">lur perjalanan haji gelombang 1 dan 2, </w:t>
      </w:r>
      <w:r w:rsidR="001101E3">
        <w:rPr>
          <w:rFonts w:ascii="Times New Roman" w:hAnsi="Times New Roman" w:cs="Times New Roman"/>
          <w:sz w:val="24"/>
          <w:szCs w:val="24"/>
        </w:rPr>
        <w:t>e</w:t>
      </w:r>
      <w:r w:rsidR="001101E3" w:rsidRPr="000410F5">
        <w:rPr>
          <w:rFonts w:ascii="Times New Roman" w:hAnsi="Times New Roman" w:cs="Times New Roman"/>
          <w:sz w:val="24"/>
          <w:szCs w:val="24"/>
        </w:rPr>
        <w:t>valuasi (</w:t>
      </w:r>
      <w:r w:rsidR="001101E3">
        <w:rPr>
          <w:rFonts w:ascii="Times New Roman" w:hAnsi="Times New Roman" w:cs="Times New Roman"/>
          <w:sz w:val="24"/>
          <w:szCs w:val="24"/>
        </w:rPr>
        <w:t>r</w:t>
      </w:r>
      <w:r w:rsidR="001101E3" w:rsidRPr="000410F5">
        <w:rPr>
          <w:rFonts w:ascii="Times New Roman" w:hAnsi="Times New Roman" w:cs="Times New Roman"/>
          <w:sz w:val="24"/>
          <w:szCs w:val="24"/>
        </w:rPr>
        <w:t xml:space="preserve">encana tindak lanjut dan refleksi) </w:t>
      </w:r>
      <w:sdt>
        <w:sdtPr>
          <w:id w:val="581108927"/>
          <w:citation/>
        </w:sdtPr>
        <w:sdtContent>
          <w:r w:rsidR="001101E3" w:rsidRPr="000410F5">
            <w:rPr>
              <w:rFonts w:ascii="Times New Roman" w:hAnsi="Times New Roman" w:cs="Times New Roman"/>
            </w:rPr>
            <w:fldChar w:fldCharType="begin"/>
          </w:r>
          <w:r w:rsidR="001101E3" w:rsidRPr="000410F5">
            <w:rPr>
              <w:rFonts w:ascii="Times New Roman" w:hAnsi="Times New Roman" w:cs="Times New Roman"/>
            </w:rPr>
            <w:instrText xml:space="preserve"> CITATION Mua22 \l 1057 </w:instrText>
          </w:r>
          <w:r w:rsidR="001101E3" w:rsidRPr="000410F5">
            <w:rPr>
              <w:rFonts w:ascii="Times New Roman" w:hAnsi="Times New Roman" w:cs="Times New Roman"/>
            </w:rPr>
            <w:fldChar w:fldCharType="separate"/>
          </w:r>
          <w:r w:rsidR="001101E3" w:rsidRPr="000410F5">
            <w:rPr>
              <w:rFonts w:ascii="Times New Roman" w:hAnsi="Times New Roman" w:cs="Times New Roman"/>
              <w:noProof/>
            </w:rPr>
            <w:t>(Muammar, 2022)</w:t>
          </w:r>
          <w:r w:rsidR="001101E3" w:rsidRPr="000410F5">
            <w:rPr>
              <w:rFonts w:ascii="Times New Roman" w:hAnsi="Times New Roman" w:cs="Times New Roman"/>
            </w:rPr>
            <w:fldChar w:fldCharType="end"/>
          </w:r>
        </w:sdtContent>
      </w:sdt>
      <w:r w:rsidR="001101E3" w:rsidRPr="000410F5">
        <w:rPr>
          <w:rFonts w:ascii="Times New Roman" w:hAnsi="Times New Roman" w:cs="Times New Roman"/>
          <w:sz w:val="24"/>
          <w:szCs w:val="24"/>
        </w:rPr>
        <w:t>.</w:t>
      </w:r>
    </w:p>
    <w:p w14:paraId="50406E24" w14:textId="77777777" w:rsidR="001101E3" w:rsidRPr="00F0720A" w:rsidRDefault="001101E3" w:rsidP="001101E3">
      <w:pPr>
        <w:spacing w:before="240" w:after="200" w:line="240" w:lineRule="auto"/>
        <w:jc w:val="both"/>
        <w:rPr>
          <w:rFonts w:ascii="Times New Roman" w:hAnsi="Times New Roman" w:cs="Times New Roman"/>
          <w:sz w:val="24"/>
          <w:szCs w:val="24"/>
        </w:rPr>
      </w:pPr>
      <w:r w:rsidRPr="00F0720A">
        <w:rPr>
          <w:rFonts w:ascii="Times New Roman" w:hAnsi="Times New Roman" w:cs="Times New Roman"/>
          <w:sz w:val="24"/>
          <w:szCs w:val="24"/>
        </w:rPr>
        <w:t>Secara umum materi sertifikasi dapat diklasifikasikan menjadi ema</w:t>
      </w:r>
      <w:r>
        <w:rPr>
          <w:rFonts w:ascii="Times New Roman" w:hAnsi="Times New Roman" w:cs="Times New Roman"/>
          <w:sz w:val="24"/>
          <w:szCs w:val="24"/>
        </w:rPr>
        <w:t>p</w:t>
      </w:r>
      <w:r w:rsidRPr="00F0720A">
        <w:rPr>
          <w:rFonts w:ascii="Times New Roman" w:hAnsi="Times New Roman" w:cs="Times New Roman"/>
          <w:sz w:val="24"/>
          <w:szCs w:val="24"/>
        </w:rPr>
        <w:t>t, yaitu:</w:t>
      </w:r>
    </w:p>
    <w:tbl>
      <w:tblPr>
        <w:tblStyle w:val="TableGrid"/>
        <w:tblW w:w="7513" w:type="dxa"/>
        <w:tblInd w:w="108" w:type="dxa"/>
        <w:tblLook w:val="04A0" w:firstRow="1" w:lastRow="0" w:firstColumn="1" w:lastColumn="0" w:noHBand="0" w:noVBand="1"/>
      </w:tblPr>
      <w:tblGrid>
        <w:gridCol w:w="4253"/>
        <w:gridCol w:w="3260"/>
      </w:tblGrid>
      <w:tr w:rsidR="001101E3" w:rsidRPr="000D5664" w14:paraId="541237C0" w14:textId="77777777" w:rsidTr="009058D2">
        <w:trPr>
          <w:trHeight w:val="256"/>
        </w:trPr>
        <w:tc>
          <w:tcPr>
            <w:tcW w:w="4253" w:type="dxa"/>
            <w:vAlign w:val="center"/>
          </w:tcPr>
          <w:p w14:paraId="52CE446D" w14:textId="77777777" w:rsidR="001101E3" w:rsidRPr="000D5664" w:rsidRDefault="001101E3" w:rsidP="000D5664">
            <w:pPr>
              <w:spacing w:before="0" w:line="240" w:lineRule="auto"/>
              <w:jc w:val="center"/>
              <w:rPr>
                <w:rFonts w:ascii="Times New Roman" w:hAnsi="Times New Roman" w:cs="Times New Roman"/>
                <w:b/>
                <w:bCs/>
                <w:sz w:val="24"/>
                <w:szCs w:val="24"/>
              </w:rPr>
            </w:pPr>
            <w:r w:rsidRPr="000D5664">
              <w:rPr>
                <w:rFonts w:ascii="Times New Roman" w:hAnsi="Times New Roman" w:cs="Times New Roman"/>
                <w:b/>
                <w:bCs/>
                <w:sz w:val="24"/>
                <w:szCs w:val="24"/>
              </w:rPr>
              <w:t>Kegiatan Sertifikasi</w:t>
            </w:r>
          </w:p>
        </w:tc>
        <w:tc>
          <w:tcPr>
            <w:tcW w:w="3260" w:type="dxa"/>
            <w:vAlign w:val="center"/>
          </w:tcPr>
          <w:p w14:paraId="4E23F246" w14:textId="77777777" w:rsidR="001101E3" w:rsidRPr="000D5664" w:rsidRDefault="001101E3" w:rsidP="000D5664">
            <w:pPr>
              <w:spacing w:before="0" w:line="240" w:lineRule="auto"/>
              <w:jc w:val="center"/>
              <w:rPr>
                <w:rFonts w:ascii="Times New Roman" w:hAnsi="Times New Roman" w:cs="Times New Roman"/>
                <w:b/>
                <w:bCs/>
                <w:sz w:val="24"/>
                <w:szCs w:val="24"/>
              </w:rPr>
            </w:pPr>
            <w:r w:rsidRPr="000D5664">
              <w:rPr>
                <w:rFonts w:ascii="Times New Roman" w:hAnsi="Times New Roman" w:cs="Times New Roman"/>
                <w:b/>
                <w:bCs/>
                <w:sz w:val="24"/>
                <w:szCs w:val="24"/>
              </w:rPr>
              <w:t>Profesionalisme</w:t>
            </w:r>
          </w:p>
        </w:tc>
      </w:tr>
      <w:tr w:rsidR="001101E3" w:rsidRPr="000D5664" w14:paraId="2289A033" w14:textId="77777777" w:rsidTr="009058D2">
        <w:trPr>
          <w:trHeight w:val="2400"/>
        </w:trPr>
        <w:tc>
          <w:tcPr>
            <w:tcW w:w="4253" w:type="dxa"/>
          </w:tcPr>
          <w:p w14:paraId="59F1B629" w14:textId="77777777" w:rsidR="001101E3" w:rsidRPr="000D5664" w:rsidRDefault="001101E3" w:rsidP="000D5664">
            <w:pPr>
              <w:spacing w:before="0" w:line="240" w:lineRule="auto"/>
              <w:ind w:left="28"/>
              <w:jc w:val="left"/>
              <w:rPr>
                <w:rFonts w:ascii="Times New Roman" w:hAnsi="Times New Roman" w:cs="Times New Roman"/>
                <w:sz w:val="24"/>
                <w:szCs w:val="24"/>
              </w:rPr>
            </w:pPr>
            <w:r w:rsidRPr="000D5664">
              <w:rPr>
                <w:rFonts w:ascii="Times New Roman" w:hAnsi="Times New Roman" w:cs="Times New Roman"/>
                <w:sz w:val="24"/>
                <w:szCs w:val="24"/>
              </w:rPr>
              <w:t>Materi yang berkaitan dengan tugas dan urgensi pembimbing manasik haji, teknis program sertifikasi pembimbing manasik haji dimulai dari dasar, tujuan, manfaat, hubungan pembimbing dengan jamaah, pemerintah, pelaksana,penyelenggara hingga menciptakan suasana bimbingan yang kondusif. (Meliputi materi di hari ke-1, 2, dan 3)</w:t>
            </w:r>
          </w:p>
        </w:tc>
        <w:tc>
          <w:tcPr>
            <w:tcW w:w="3260" w:type="dxa"/>
          </w:tcPr>
          <w:p w14:paraId="28E634F0" w14:textId="77777777" w:rsidR="001101E3" w:rsidRPr="000D5664" w:rsidRDefault="001101E3" w:rsidP="000D5664">
            <w:pPr>
              <w:spacing w:before="0" w:after="100" w:afterAutospacing="1" w:line="240" w:lineRule="auto"/>
              <w:jc w:val="left"/>
              <w:rPr>
                <w:rFonts w:ascii="Times New Roman" w:hAnsi="Times New Roman" w:cs="Times New Roman"/>
                <w:sz w:val="24"/>
                <w:szCs w:val="24"/>
              </w:rPr>
            </w:pPr>
            <w:r w:rsidRPr="000D5664">
              <w:rPr>
                <w:rFonts w:ascii="Times New Roman" w:hAnsi="Times New Roman" w:cs="Times New Roman"/>
                <w:sz w:val="24"/>
                <w:szCs w:val="24"/>
              </w:rPr>
              <w:t>Materi ini mencerminkan:</w:t>
            </w:r>
            <w:r w:rsidRPr="000D5664">
              <w:rPr>
                <w:rFonts w:ascii="Times New Roman" w:hAnsi="Times New Roman" w:cs="Times New Roman"/>
                <w:i/>
                <w:iCs/>
                <w:sz w:val="24"/>
                <w:szCs w:val="24"/>
              </w:rPr>
              <w:t xml:space="preserve"> </w:t>
            </w:r>
            <w:r w:rsidRPr="000D5664">
              <w:rPr>
                <w:rFonts w:ascii="Times New Roman" w:hAnsi="Times New Roman" w:cs="Times New Roman"/>
                <w:sz w:val="24"/>
                <w:szCs w:val="24"/>
              </w:rPr>
              <w:t>Aspek</w:t>
            </w:r>
            <w:r w:rsidRPr="000D5664">
              <w:rPr>
                <w:rFonts w:ascii="Times New Roman" w:hAnsi="Times New Roman" w:cs="Times New Roman"/>
                <w:i/>
                <w:iCs/>
                <w:sz w:val="24"/>
                <w:szCs w:val="24"/>
              </w:rPr>
              <w:t xml:space="preserve"> Skill</w:t>
            </w:r>
          </w:p>
        </w:tc>
      </w:tr>
      <w:tr w:rsidR="001101E3" w:rsidRPr="000D5664" w14:paraId="0C31245F" w14:textId="77777777" w:rsidTr="009058D2">
        <w:trPr>
          <w:trHeight w:val="1966"/>
        </w:trPr>
        <w:tc>
          <w:tcPr>
            <w:tcW w:w="4253" w:type="dxa"/>
          </w:tcPr>
          <w:p w14:paraId="14D3832C" w14:textId="77777777" w:rsidR="001101E3" w:rsidRPr="000D5664" w:rsidRDefault="001101E3" w:rsidP="000D5664">
            <w:pPr>
              <w:spacing w:before="0" w:line="240" w:lineRule="auto"/>
              <w:ind w:left="28"/>
              <w:jc w:val="left"/>
              <w:rPr>
                <w:rFonts w:ascii="Times New Roman" w:hAnsi="Times New Roman" w:cs="Times New Roman"/>
                <w:sz w:val="24"/>
                <w:szCs w:val="24"/>
              </w:rPr>
            </w:pPr>
            <w:r w:rsidRPr="000D5664">
              <w:rPr>
                <w:rFonts w:ascii="Times New Roman" w:hAnsi="Times New Roman" w:cs="Times New Roman"/>
                <w:sz w:val="24"/>
                <w:szCs w:val="24"/>
              </w:rPr>
              <w:t>Materi yang berkaitan dengan fiqih haji, problematika, konsep dan praktik manasik haji, hikmah dan filosofi manasik haji,pengenalan situs bersejarah, psikologi bagi pembimbing penyelesaian permasalahan yang sering terjadi di lapangan. (Meliputi materi di hari ke-3, 5, 8, dan 9)</w:t>
            </w:r>
          </w:p>
        </w:tc>
        <w:tc>
          <w:tcPr>
            <w:tcW w:w="3260" w:type="dxa"/>
          </w:tcPr>
          <w:p w14:paraId="115BDCC5" w14:textId="77777777" w:rsidR="001101E3" w:rsidRPr="000D5664" w:rsidRDefault="001101E3" w:rsidP="000D5664">
            <w:pPr>
              <w:spacing w:before="0" w:after="100" w:afterAutospacing="1" w:line="240" w:lineRule="auto"/>
              <w:jc w:val="left"/>
              <w:rPr>
                <w:rFonts w:ascii="Times New Roman" w:hAnsi="Times New Roman" w:cs="Times New Roman"/>
                <w:sz w:val="24"/>
                <w:szCs w:val="24"/>
              </w:rPr>
            </w:pPr>
            <w:r w:rsidRPr="000D5664">
              <w:rPr>
                <w:rFonts w:ascii="Times New Roman" w:hAnsi="Times New Roman" w:cs="Times New Roman"/>
                <w:sz w:val="24"/>
                <w:szCs w:val="24"/>
              </w:rPr>
              <w:t>Materi ini mencerminkan: Aspek Pengetahuan</w:t>
            </w:r>
          </w:p>
        </w:tc>
      </w:tr>
      <w:tr w:rsidR="001101E3" w:rsidRPr="000D5664" w14:paraId="6675BAFD" w14:textId="77777777" w:rsidTr="009058D2">
        <w:trPr>
          <w:trHeight w:val="1674"/>
        </w:trPr>
        <w:tc>
          <w:tcPr>
            <w:tcW w:w="4253" w:type="dxa"/>
          </w:tcPr>
          <w:p w14:paraId="544D09D5" w14:textId="77777777" w:rsidR="001101E3" w:rsidRPr="000D5664" w:rsidRDefault="001101E3" w:rsidP="000D5664">
            <w:pPr>
              <w:spacing w:before="0" w:line="240" w:lineRule="auto"/>
              <w:jc w:val="left"/>
              <w:rPr>
                <w:rFonts w:ascii="Times New Roman" w:hAnsi="Times New Roman" w:cs="Times New Roman"/>
                <w:sz w:val="24"/>
                <w:szCs w:val="24"/>
              </w:rPr>
            </w:pPr>
            <w:r w:rsidRPr="000D5664">
              <w:rPr>
                <w:rFonts w:ascii="Times New Roman" w:hAnsi="Times New Roman" w:cs="Times New Roman"/>
                <w:sz w:val="24"/>
                <w:szCs w:val="24"/>
              </w:rPr>
              <w:t xml:space="preserve">Materi yang berkaitan dengan regulasi, kebijakan pemerintah terkait haji dan umrah di Indonesia dan Arab Saudi, pelayanan kesehatan jamaah haji pada masa pandemi covid-19. (Meliputi materi di hari ke-5, 6, 7, 8 dan 9) </w:t>
            </w:r>
          </w:p>
        </w:tc>
        <w:tc>
          <w:tcPr>
            <w:tcW w:w="3260" w:type="dxa"/>
          </w:tcPr>
          <w:p w14:paraId="2A7F087F" w14:textId="77777777" w:rsidR="001101E3" w:rsidRPr="000D5664" w:rsidRDefault="001101E3" w:rsidP="000D5664">
            <w:pPr>
              <w:spacing w:before="0" w:line="240" w:lineRule="auto"/>
              <w:jc w:val="left"/>
              <w:rPr>
                <w:rFonts w:ascii="Times New Roman" w:hAnsi="Times New Roman" w:cs="Times New Roman"/>
                <w:sz w:val="24"/>
                <w:szCs w:val="24"/>
              </w:rPr>
            </w:pPr>
            <w:r w:rsidRPr="000D5664">
              <w:rPr>
                <w:rFonts w:ascii="Times New Roman" w:hAnsi="Times New Roman" w:cs="Times New Roman"/>
                <w:sz w:val="24"/>
                <w:szCs w:val="24"/>
              </w:rPr>
              <w:t>Materi ini mencerminkan: Aspek Pengetahuan</w:t>
            </w:r>
          </w:p>
        </w:tc>
      </w:tr>
      <w:tr w:rsidR="001101E3" w:rsidRPr="000D5664" w14:paraId="79B4D4ED" w14:textId="77777777" w:rsidTr="009058D2">
        <w:trPr>
          <w:trHeight w:val="1838"/>
        </w:trPr>
        <w:tc>
          <w:tcPr>
            <w:tcW w:w="4253" w:type="dxa"/>
          </w:tcPr>
          <w:p w14:paraId="4D93675B" w14:textId="77777777" w:rsidR="001101E3" w:rsidRPr="000D5664" w:rsidRDefault="001101E3" w:rsidP="000D5664">
            <w:pPr>
              <w:spacing w:before="0" w:line="240" w:lineRule="auto"/>
              <w:jc w:val="left"/>
              <w:rPr>
                <w:rFonts w:ascii="Times New Roman" w:hAnsi="Times New Roman" w:cs="Times New Roman"/>
                <w:sz w:val="24"/>
                <w:szCs w:val="24"/>
              </w:rPr>
            </w:pPr>
            <w:r w:rsidRPr="000D5664">
              <w:rPr>
                <w:rFonts w:ascii="Times New Roman" w:hAnsi="Times New Roman" w:cs="Times New Roman"/>
                <w:sz w:val="24"/>
                <w:szCs w:val="24"/>
              </w:rPr>
              <w:lastRenderedPageBreak/>
              <w:t>Materi yang berkaitan dengan strategi dan juga metodologi pembimbing manasik haji dalam melakukan bimbingan manasik dengan jamaah, cara yang perlu digunakan agar materi tersampaikan dengan tepat dan sesuai syariat kepada jamaah haji. (Meliputi materi di hari ke-4, 6 dan 7)</w:t>
            </w:r>
          </w:p>
        </w:tc>
        <w:tc>
          <w:tcPr>
            <w:tcW w:w="3260" w:type="dxa"/>
          </w:tcPr>
          <w:p w14:paraId="2AF0FA08" w14:textId="77777777" w:rsidR="001101E3" w:rsidRPr="000D5664" w:rsidRDefault="001101E3" w:rsidP="000D5664">
            <w:pPr>
              <w:spacing w:before="0" w:line="240" w:lineRule="auto"/>
              <w:jc w:val="left"/>
              <w:rPr>
                <w:rFonts w:ascii="Times New Roman" w:hAnsi="Times New Roman" w:cs="Times New Roman"/>
                <w:sz w:val="24"/>
                <w:szCs w:val="24"/>
              </w:rPr>
            </w:pPr>
            <w:r w:rsidRPr="000D5664">
              <w:rPr>
                <w:rFonts w:ascii="Times New Roman" w:hAnsi="Times New Roman" w:cs="Times New Roman"/>
                <w:sz w:val="24"/>
                <w:szCs w:val="24"/>
              </w:rPr>
              <w:t xml:space="preserve">Materi ini mencerminkan: Aspek </w:t>
            </w:r>
            <w:r w:rsidRPr="000D5664">
              <w:rPr>
                <w:rFonts w:ascii="Times New Roman" w:hAnsi="Times New Roman" w:cs="Times New Roman"/>
                <w:i/>
                <w:iCs/>
                <w:sz w:val="24"/>
                <w:szCs w:val="24"/>
              </w:rPr>
              <w:t>skill</w:t>
            </w:r>
            <w:r w:rsidRPr="000D5664">
              <w:rPr>
                <w:rFonts w:ascii="Times New Roman" w:hAnsi="Times New Roman" w:cs="Times New Roman"/>
                <w:sz w:val="24"/>
                <w:szCs w:val="24"/>
              </w:rPr>
              <w:t xml:space="preserve"> dan sikap</w:t>
            </w:r>
          </w:p>
        </w:tc>
      </w:tr>
    </w:tbl>
    <w:p w14:paraId="78AF7703" w14:textId="77777777" w:rsidR="000D5664" w:rsidRDefault="000D5664" w:rsidP="000D5664">
      <w:pPr>
        <w:spacing w:before="0" w:line="240" w:lineRule="auto"/>
        <w:ind w:firstLine="720"/>
        <w:rPr>
          <w:rFonts w:ascii="Times New Roman" w:hAnsi="Times New Roman" w:cs="Times New Roman"/>
          <w:sz w:val="24"/>
          <w:szCs w:val="24"/>
        </w:rPr>
      </w:pPr>
    </w:p>
    <w:p w14:paraId="6AC3443C" w14:textId="424553DF" w:rsidR="001101E3" w:rsidRDefault="001101E3" w:rsidP="000D5664">
      <w:pPr>
        <w:spacing w:before="0" w:line="240" w:lineRule="auto"/>
        <w:ind w:firstLine="993"/>
        <w:rPr>
          <w:rFonts w:ascii="Times New Roman" w:hAnsi="Times New Roman" w:cs="Times New Roman"/>
          <w:sz w:val="24"/>
          <w:szCs w:val="24"/>
        </w:rPr>
      </w:pPr>
      <w:r>
        <w:rPr>
          <w:rFonts w:ascii="Times New Roman" w:hAnsi="Times New Roman" w:cs="Times New Roman"/>
          <w:sz w:val="24"/>
          <w:szCs w:val="24"/>
        </w:rPr>
        <w:t>Sumber: Data Dokumen Materi bagi Peserta Sertifikasi</w:t>
      </w:r>
    </w:p>
    <w:p w14:paraId="601DA2A3" w14:textId="6115F6B4" w:rsidR="001101E3" w:rsidRDefault="001101E3" w:rsidP="000D5664">
      <w:pPr>
        <w:spacing w:before="0" w:line="240" w:lineRule="auto"/>
        <w:ind w:left="720" w:firstLine="981"/>
        <w:rPr>
          <w:rFonts w:ascii="Times New Roman" w:hAnsi="Times New Roman" w:cs="Times New Roman"/>
          <w:sz w:val="24"/>
          <w:szCs w:val="24"/>
        </w:rPr>
      </w:pPr>
      <w:r>
        <w:rPr>
          <w:rFonts w:ascii="Times New Roman" w:hAnsi="Times New Roman" w:cs="Times New Roman"/>
          <w:sz w:val="24"/>
          <w:szCs w:val="24"/>
        </w:rPr>
        <w:t>Pembimbing Manasik Haji Tahun 2021</w:t>
      </w:r>
    </w:p>
    <w:p w14:paraId="22A6459D" w14:textId="77777777" w:rsidR="009058D2" w:rsidRPr="00E81071" w:rsidRDefault="009058D2" w:rsidP="000D5664">
      <w:pPr>
        <w:spacing w:before="0" w:line="240" w:lineRule="auto"/>
        <w:ind w:left="720" w:firstLine="981"/>
        <w:rPr>
          <w:rFonts w:ascii="Times New Roman" w:hAnsi="Times New Roman" w:cs="Times New Roman"/>
          <w:sz w:val="24"/>
          <w:szCs w:val="24"/>
        </w:rPr>
      </w:pPr>
    </w:p>
    <w:p w14:paraId="70E6EFCA" w14:textId="77777777" w:rsidR="009058D2" w:rsidRDefault="001101E3" w:rsidP="009058D2">
      <w:pPr>
        <w:spacing w:line="240" w:lineRule="auto"/>
        <w:ind w:firstLine="567"/>
        <w:jc w:val="both"/>
        <w:rPr>
          <w:rFonts w:ascii="Times New Roman" w:hAnsi="Times New Roman" w:cs="Times New Roman"/>
          <w:sz w:val="24"/>
          <w:szCs w:val="24"/>
        </w:rPr>
      </w:pPr>
      <w:r w:rsidRPr="00825BCF">
        <w:rPr>
          <w:rFonts w:ascii="Times New Roman" w:hAnsi="Times New Roman" w:cs="Times New Roman"/>
          <w:sz w:val="24"/>
          <w:szCs w:val="24"/>
        </w:rPr>
        <w:t xml:space="preserve">Menurut Zainal Aqib, seorang yang profesional harus mempunyai prinsip perilaku seperti memiliki pengetahuan, </w:t>
      </w:r>
      <w:r w:rsidRPr="00825BCF">
        <w:rPr>
          <w:rFonts w:ascii="Times New Roman" w:hAnsi="Times New Roman" w:cs="Times New Roman"/>
          <w:i/>
          <w:iCs/>
          <w:sz w:val="24"/>
          <w:szCs w:val="24"/>
        </w:rPr>
        <w:t xml:space="preserve">skill </w:t>
      </w:r>
      <w:r w:rsidRPr="00825BCF">
        <w:rPr>
          <w:rFonts w:ascii="Times New Roman" w:hAnsi="Times New Roman" w:cs="Times New Roman"/>
          <w:sz w:val="24"/>
          <w:szCs w:val="24"/>
        </w:rPr>
        <w:t>dan sikap</w:t>
      </w:r>
      <w:r>
        <w:rPr>
          <w:rFonts w:ascii="Times New Roman" w:hAnsi="Times New Roman" w:cs="Times New Roman"/>
          <w:sz w:val="24"/>
          <w:szCs w:val="24"/>
        </w:rPr>
        <w:t xml:space="preserve"> </w:t>
      </w:r>
      <w:sdt>
        <w:sdtPr>
          <w:rPr>
            <w:rFonts w:ascii="Times New Roman" w:hAnsi="Times New Roman" w:cs="Times New Roman"/>
          </w:rPr>
          <w:id w:val="63372180"/>
          <w:citation/>
        </w:sdtPr>
        <w:sdtContent>
          <w:r w:rsidRPr="001266E7">
            <w:rPr>
              <w:rFonts w:ascii="Times New Roman" w:hAnsi="Times New Roman" w:cs="Times New Roman"/>
            </w:rPr>
            <w:fldChar w:fldCharType="begin"/>
          </w:r>
          <w:r w:rsidRPr="001266E7">
            <w:rPr>
              <w:rFonts w:ascii="Times New Roman" w:hAnsi="Times New Roman" w:cs="Times New Roman"/>
            </w:rPr>
            <w:instrText xml:space="preserve"> CITATION Aqi021 \l 1057 </w:instrText>
          </w:r>
          <w:r w:rsidRPr="001266E7">
            <w:rPr>
              <w:rFonts w:ascii="Times New Roman" w:hAnsi="Times New Roman" w:cs="Times New Roman"/>
            </w:rPr>
            <w:fldChar w:fldCharType="separate"/>
          </w:r>
          <w:r w:rsidRPr="001266E7">
            <w:rPr>
              <w:rFonts w:ascii="Times New Roman" w:hAnsi="Times New Roman" w:cs="Times New Roman"/>
              <w:noProof/>
            </w:rPr>
            <w:t>(Aqib, 2002)</w:t>
          </w:r>
          <w:r w:rsidRPr="001266E7">
            <w:rPr>
              <w:rFonts w:ascii="Times New Roman" w:hAnsi="Times New Roman" w:cs="Times New Roman"/>
            </w:rPr>
            <w:fldChar w:fldCharType="end"/>
          </w:r>
        </w:sdtContent>
      </w:sdt>
      <w:r w:rsidRPr="00825BCF">
        <w:rPr>
          <w:rFonts w:ascii="Times New Roman" w:hAnsi="Times New Roman" w:cs="Times New Roman"/>
          <w:sz w:val="24"/>
          <w:szCs w:val="24"/>
        </w:rPr>
        <w:t xml:space="preserve">. Dari materi yang diberikan kepada peserta sertifikasi selama 10 hari, diketahui bahwa seluruh materi tersebut mengandung pembelajaran yang memberikan pemahaman dan penambahan ilmu pengetahuan. Peserta sertifikasi yang mengikuti kegiatan sertifkasi ini merupakan orang yang telah memiliki pengalaman sebagai petugas maupun pembimbing ibadah haji, serta memiliki wawasan dalam bidang perhajian. Oleh karena itu, dengan mengikuti kegiatan sertifikasi ini, peserta dipertajam dan diperluas lagi mengenai ilmu manasik haji, sehingga yang mulanya tidak tahu menjadi tahu. Untuk mendapatkan kemampuan profesional itu pembimbing harus selalu menambah ilmu dan tidak mudah puas dengan pengetahuan yang dimiliki saat ini, sehingga akan terus </w:t>
      </w:r>
      <w:r w:rsidRPr="00825BCF">
        <w:rPr>
          <w:rFonts w:ascii="Times New Roman" w:hAnsi="Times New Roman" w:cs="Times New Roman"/>
          <w:i/>
          <w:iCs/>
          <w:sz w:val="24"/>
          <w:szCs w:val="24"/>
        </w:rPr>
        <w:t>meng-update</w:t>
      </w:r>
      <w:r w:rsidRPr="00825BCF">
        <w:rPr>
          <w:rFonts w:ascii="Times New Roman" w:hAnsi="Times New Roman" w:cs="Times New Roman"/>
          <w:sz w:val="24"/>
          <w:szCs w:val="24"/>
        </w:rPr>
        <w:t xml:space="preserve"> mengenai informasi haji. </w:t>
      </w:r>
    </w:p>
    <w:p w14:paraId="3F895345" w14:textId="77777777" w:rsidR="009058D2" w:rsidRDefault="001101E3" w:rsidP="009058D2">
      <w:pPr>
        <w:spacing w:line="240" w:lineRule="auto"/>
        <w:ind w:firstLine="567"/>
        <w:jc w:val="both"/>
        <w:rPr>
          <w:rFonts w:ascii="Times New Roman" w:hAnsi="Times New Roman" w:cs="Times New Roman"/>
          <w:sz w:val="24"/>
          <w:szCs w:val="24"/>
        </w:rPr>
      </w:pPr>
      <w:r w:rsidRPr="00825BCF">
        <w:rPr>
          <w:rFonts w:ascii="Times New Roman" w:hAnsi="Times New Roman" w:cs="Times New Roman"/>
          <w:sz w:val="24"/>
          <w:szCs w:val="24"/>
        </w:rPr>
        <w:t xml:space="preserve">Seorang profesional harus memiliki kemampuan dan keahlian yang mumpuni dalam bidangnya. Pembimbing harus bisa menjadi </w:t>
      </w:r>
      <w:r w:rsidRPr="00825BCF">
        <w:rPr>
          <w:rFonts w:ascii="Times New Roman" w:hAnsi="Times New Roman" w:cs="Times New Roman"/>
          <w:i/>
          <w:iCs/>
          <w:sz w:val="24"/>
          <w:szCs w:val="24"/>
        </w:rPr>
        <w:t>problem solver</w:t>
      </w:r>
      <w:r w:rsidRPr="00825BCF">
        <w:rPr>
          <w:rFonts w:ascii="Times New Roman" w:hAnsi="Times New Roman" w:cs="Times New Roman"/>
          <w:sz w:val="24"/>
          <w:szCs w:val="24"/>
        </w:rPr>
        <w:t xml:space="preserve"> bagi jamaah haji, karena hal sepele bisa menyebabkan jamaah haji tidak mau berangkat, contohnya terkait jamaah yang terpisah kloter dengan keluarganya, maupun permasalahan yang cukup sering terjadi, seperti jamaah haji wafat dalam perjalanan, jamaah haji sakit, jamaah haji wanita yang sedang </w:t>
      </w:r>
      <w:r w:rsidRPr="00825BCF">
        <w:rPr>
          <w:rFonts w:ascii="Times New Roman" w:hAnsi="Times New Roman" w:cs="Times New Roman"/>
          <w:i/>
          <w:iCs/>
          <w:sz w:val="24"/>
          <w:szCs w:val="24"/>
        </w:rPr>
        <w:t>haid</w:t>
      </w:r>
      <w:r w:rsidRPr="00825BCF">
        <w:rPr>
          <w:rFonts w:ascii="Times New Roman" w:hAnsi="Times New Roman" w:cs="Times New Roman"/>
          <w:sz w:val="24"/>
          <w:szCs w:val="24"/>
        </w:rPr>
        <w:t xml:space="preserve">, jamaah haji tidak niat ihram sedangkan telah melewati miqat, jamaah haji tersesat, dan permasalahan lainnya yang tidak terduga. Hal ini bisa berakibat fatal jika pembimbing tidak tahu dan tidak bisa mengatasinya. Maka dari itu pembimbing harus berkerja keras </w:t>
      </w:r>
      <w:r w:rsidRPr="00825BCF">
        <w:rPr>
          <w:rFonts w:ascii="Times New Roman" w:hAnsi="Times New Roman" w:cs="Times New Roman"/>
          <w:i/>
          <w:iCs/>
          <w:sz w:val="24"/>
          <w:szCs w:val="24"/>
        </w:rPr>
        <w:t>meng-upgrade</w:t>
      </w:r>
      <w:r w:rsidRPr="00825BCF">
        <w:rPr>
          <w:rFonts w:ascii="Times New Roman" w:hAnsi="Times New Roman" w:cs="Times New Roman"/>
          <w:sz w:val="24"/>
          <w:szCs w:val="24"/>
        </w:rPr>
        <w:t xml:space="preserve"> kemampuan yang dimilikinya. Sehingga bisa mengatasi permasalahan yang ada. </w:t>
      </w:r>
    </w:p>
    <w:p w14:paraId="1B0442C1" w14:textId="77777777" w:rsidR="009058D2" w:rsidRDefault="001101E3" w:rsidP="009058D2">
      <w:pPr>
        <w:spacing w:line="240" w:lineRule="auto"/>
        <w:ind w:firstLine="567"/>
        <w:jc w:val="both"/>
        <w:rPr>
          <w:rFonts w:ascii="Times New Roman" w:hAnsi="Times New Roman" w:cs="Times New Roman"/>
          <w:sz w:val="24"/>
          <w:szCs w:val="24"/>
        </w:rPr>
      </w:pPr>
      <w:r w:rsidRPr="00825BCF">
        <w:rPr>
          <w:rFonts w:ascii="Times New Roman" w:hAnsi="Times New Roman" w:cs="Times New Roman"/>
          <w:sz w:val="24"/>
          <w:szCs w:val="24"/>
        </w:rPr>
        <w:lastRenderedPageBreak/>
        <w:t xml:space="preserve">Seorang profesional harus memiliki sikap yang baik, pembimbing harus mampu bekerja baik secara mandiri maupun berkelompok. Kemampuan bekerja kelompok ini dapat dilihat dari pemberian materi Praktek Manasik Haji, Pemantapan Karakter Pembimbing Manasik Haji, Penyusunan RKO dengan cara peserta akan dibagi kelompok dan diberikan suatu permasalahan yang harus bisa dijelaskan dengan baik serta pemberian solusinya. Selain itu metode yang digunakan ialah </w:t>
      </w:r>
      <w:r w:rsidRPr="00825BCF">
        <w:rPr>
          <w:rFonts w:ascii="Times New Roman" w:hAnsi="Times New Roman" w:cs="Times New Roman"/>
          <w:i/>
          <w:iCs/>
          <w:sz w:val="24"/>
          <w:szCs w:val="24"/>
        </w:rPr>
        <w:t>Role Playing</w:t>
      </w:r>
      <w:r w:rsidRPr="00825BCF">
        <w:rPr>
          <w:rFonts w:ascii="Times New Roman" w:hAnsi="Times New Roman" w:cs="Times New Roman"/>
          <w:sz w:val="24"/>
          <w:szCs w:val="24"/>
        </w:rPr>
        <w:t xml:space="preserve"> yaitu peserta sertifikasi bermain peran dengan materi yang telah didiskusikan dan dijelaskan sebelumnya. Pembimbing juga dilatih untuk bersikap disiplin dengan cara sholat subuh berajamaah dan kultum, olahraga bersama dan </w:t>
      </w:r>
      <w:r w:rsidRPr="00825BCF">
        <w:rPr>
          <w:rFonts w:ascii="Times New Roman" w:hAnsi="Times New Roman" w:cs="Times New Roman"/>
          <w:i/>
          <w:iCs/>
          <w:sz w:val="24"/>
          <w:szCs w:val="24"/>
        </w:rPr>
        <w:t>ontime</w:t>
      </w:r>
      <w:r w:rsidRPr="00825BCF">
        <w:rPr>
          <w:rFonts w:ascii="Times New Roman" w:hAnsi="Times New Roman" w:cs="Times New Roman"/>
          <w:sz w:val="24"/>
          <w:szCs w:val="24"/>
        </w:rPr>
        <w:t xml:space="preserve"> saat kegiatan pembelajaran dimulai.</w:t>
      </w:r>
    </w:p>
    <w:p w14:paraId="02438DFC" w14:textId="77777777" w:rsidR="009058D2" w:rsidRDefault="001101E3" w:rsidP="009058D2">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Dengan adanya materi yang diberikan ini tujuannya untuk meningkatkan profesionalisme dengan menambah pengetahuan dan meningkatkan hal-hal yang tidak diketahui sebelumnya. Dimana ini diperlukan untuk memberikan pelayanan prima kepada jamaah haji, sehingga setiap pembimbing harus memiliki perilaku profesional yang tercermin dari jamaah yang dapat melaksanakan semua rangkaian perjalanan, maupun manasik haji dengan mandiri artinya jamaah paham, mampu, tahu tata cara pelaksanaan ibadah haji sesuai dengan syariat, sehingga tidak ketergantungan.</w:t>
      </w:r>
    </w:p>
    <w:p w14:paraId="5CC4D258" w14:textId="77777777" w:rsidR="009058D2" w:rsidRDefault="001101E3" w:rsidP="009058D2">
      <w:pPr>
        <w:spacing w:line="240" w:lineRule="auto"/>
        <w:ind w:firstLine="567"/>
        <w:jc w:val="both"/>
        <w:rPr>
          <w:rFonts w:ascii="Times New Roman" w:hAnsi="Times New Roman" w:cs="Times New Roman"/>
          <w:sz w:val="24"/>
          <w:szCs w:val="24"/>
        </w:rPr>
      </w:pPr>
      <w:r>
        <w:rPr>
          <w:rFonts w:ascii="Times New Roman" w:hAnsi="Times New Roman" w:cs="Times New Roman"/>
          <w:i/>
          <w:iCs/>
          <w:sz w:val="24"/>
          <w:szCs w:val="24"/>
        </w:rPr>
        <w:t xml:space="preserve">Ketiga, </w:t>
      </w:r>
      <w:r w:rsidRPr="00F1539C">
        <w:rPr>
          <w:rFonts w:ascii="Times New Roman" w:hAnsi="Times New Roman" w:cs="Times New Roman"/>
          <w:i/>
          <w:iCs/>
          <w:sz w:val="24"/>
          <w:szCs w:val="24"/>
        </w:rPr>
        <w:t>Post-Test</w:t>
      </w:r>
      <w:r>
        <w:rPr>
          <w:rFonts w:ascii="Times New Roman" w:hAnsi="Times New Roman" w:cs="Times New Roman"/>
          <w:i/>
          <w:iCs/>
          <w:sz w:val="24"/>
          <w:szCs w:val="24"/>
        </w:rPr>
        <w:t xml:space="preserve">. </w:t>
      </w:r>
      <w:r w:rsidRPr="001266E7">
        <w:rPr>
          <w:rFonts w:ascii="Times New Roman" w:hAnsi="Times New Roman" w:cs="Times New Roman"/>
          <w:i/>
          <w:iCs/>
          <w:sz w:val="24"/>
          <w:szCs w:val="24"/>
        </w:rPr>
        <w:t>Post-test</w:t>
      </w:r>
      <w:r w:rsidRPr="001266E7">
        <w:rPr>
          <w:rFonts w:ascii="Times New Roman" w:hAnsi="Times New Roman" w:cs="Times New Roman"/>
          <w:sz w:val="24"/>
          <w:szCs w:val="24"/>
        </w:rPr>
        <w:t xml:space="preserve"> dilakukan pada sesi terakhir sebagai bahan penilaian, setelah dikumpulkan nilai-nilai dari pre-test, post-test, nilai permateri harian, maka selanjutnya akan dikalkulasi, dan diakhir akan diberikan sertifikat kelulusan bagi yang dinyatakan lulus. Kemudian</w:t>
      </w:r>
      <w:r w:rsidRPr="001266E7">
        <w:rPr>
          <w:rFonts w:ascii="Times New Roman" w:hAnsi="Times New Roman" w:cs="Times New Roman"/>
          <w:color w:val="FF0000"/>
          <w:sz w:val="24"/>
          <w:szCs w:val="24"/>
        </w:rPr>
        <w:t xml:space="preserve"> </w:t>
      </w:r>
      <w:r w:rsidRPr="001266E7">
        <w:rPr>
          <w:rFonts w:ascii="Times New Roman" w:hAnsi="Times New Roman" w:cs="Times New Roman"/>
          <w:sz w:val="24"/>
          <w:szCs w:val="24"/>
        </w:rPr>
        <w:t xml:space="preserve">diketahui dari pelaksanaan </w:t>
      </w:r>
      <w:r w:rsidRPr="001266E7">
        <w:rPr>
          <w:rFonts w:ascii="Times New Roman" w:hAnsi="Times New Roman" w:cs="Times New Roman"/>
          <w:i/>
          <w:iCs/>
          <w:sz w:val="24"/>
          <w:szCs w:val="24"/>
        </w:rPr>
        <w:t>post-test</w:t>
      </w:r>
      <w:r w:rsidRPr="001266E7">
        <w:rPr>
          <w:rFonts w:ascii="Times New Roman" w:hAnsi="Times New Roman" w:cs="Times New Roman"/>
          <w:sz w:val="24"/>
          <w:szCs w:val="24"/>
        </w:rPr>
        <w:t xml:space="preserve"> nilai</w:t>
      </w:r>
      <w:r w:rsidRPr="001266E7">
        <w:rPr>
          <w:rFonts w:ascii="Times New Roman" w:hAnsi="Times New Roman" w:cs="Times New Roman"/>
          <w:i/>
          <w:iCs/>
          <w:sz w:val="24"/>
          <w:szCs w:val="24"/>
        </w:rPr>
        <w:t xml:space="preserve"> </w:t>
      </w:r>
      <w:r w:rsidRPr="001266E7">
        <w:rPr>
          <w:rFonts w:ascii="Times New Roman" w:hAnsi="Times New Roman" w:cs="Times New Roman"/>
          <w:sz w:val="24"/>
          <w:szCs w:val="24"/>
        </w:rPr>
        <w:t xml:space="preserve">peserta mengalami peningkatan dari nilai </w:t>
      </w:r>
      <w:r w:rsidRPr="001266E7">
        <w:rPr>
          <w:rFonts w:ascii="Times New Roman" w:hAnsi="Times New Roman" w:cs="Times New Roman"/>
          <w:i/>
          <w:iCs/>
          <w:sz w:val="24"/>
          <w:szCs w:val="24"/>
        </w:rPr>
        <w:t>pre-test</w:t>
      </w:r>
      <w:r w:rsidRPr="001266E7">
        <w:rPr>
          <w:rFonts w:ascii="Times New Roman" w:hAnsi="Times New Roman" w:cs="Times New Roman"/>
          <w:sz w:val="24"/>
          <w:szCs w:val="24"/>
        </w:rPr>
        <w:t xml:space="preserve">, dengan perolehan nilai peserta terkecil 72, nilai tertinggi 98, dan nilai rata-rata 87. Selain itu, dapat dikatakan bahwa peserta mengikuti materi dengan antusias dan serius, sehingga mulanya pada saat </w:t>
      </w:r>
      <w:r w:rsidRPr="001266E7">
        <w:rPr>
          <w:rFonts w:ascii="Times New Roman" w:hAnsi="Times New Roman" w:cs="Times New Roman"/>
          <w:i/>
          <w:iCs/>
          <w:sz w:val="24"/>
          <w:szCs w:val="24"/>
        </w:rPr>
        <w:t>pre-test</w:t>
      </w:r>
      <w:r w:rsidRPr="001266E7">
        <w:rPr>
          <w:rFonts w:ascii="Times New Roman" w:hAnsi="Times New Roman" w:cs="Times New Roman"/>
          <w:sz w:val="24"/>
          <w:szCs w:val="24"/>
        </w:rPr>
        <w:t xml:space="preserve"> peserta belum mengetahui jawabannya, pada saat diujikan kembali di </w:t>
      </w:r>
      <w:r w:rsidRPr="001266E7">
        <w:rPr>
          <w:rFonts w:ascii="Times New Roman" w:hAnsi="Times New Roman" w:cs="Times New Roman"/>
          <w:i/>
          <w:iCs/>
          <w:sz w:val="24"/>
          <w:szCs w:val="24"/>
        </w:rPr>
        <w:t xml:space="preserve">post-test </w:t>
      </w:r>
      <w:r w:rsidRPr="001266E7">
        <w:rPr>
          <w:rFonts w:ascii="Times New Roman" w:hAnsi="Times New Roman" w:cs="Times New Roman"/>
          <w:sz w:val="24"/>
          <w:szCs w:val="24"/>
        </w:rPr>
        <w:t xml:space="preserve">peserta dapat mengetahui, memahami dan nilainya rata-rata meningkat, dengan demikian dari hasil </w:t>
      </w:r>
      <w:r w:rsidRPr="001266E7">
        <w:rPr>
          <w:rFonts w:ascii="Times New Roman" w:hAnsi="Times New Roman" w:cs="Times New Roman"/>
          <w:i/>
          <w:iCs/>
          <w:sz w:val="24"/>
          <w:szCs w:val="24"/>
        </w:rPr>
        <w:t>pre-test</w:t>
      </w:r>
      <w:r w:rsidRPr="001266E7">
        <w:rPr>
          <w:rFonts w:ascii="Times New Roman" w:hAnsi="Times New Roman" w:cs="Times New Roman"/>
          <w:sz w:val="24"/>
          <w:szCs w:val="24"/>
        </w:rPr>
        <w:t xml:space="preserve"> dan </w:t>
      </w:r>
      <w:r w:rsidRPr="001266E7">
        <w:rPr>
          <w:rFonts w:ascii="Times New Roman" w:hAnsi="Times New Roman" w:cs="Times New Roman"/>
          <w:i/>
          <w:iCs/>
          <w:sz w:val="24"/>
          <w:szCs w:val="24"/>
        </w:rPr>
        <w:t>post-test</w:t>
      </w:r>
      <w:r w:rsidRPr="001266E7">
        <w:rPr>
          <w:rFonts w:ascii="Times New Roman" w:hAnsi="Times New Roman" w:cs="Times New Roman"/>
          <w:sz w:val="24"/>
          <w:szCs w:val="24"/>
        </w:rPr>
        <w:t xml:space="preserve"> ada selisih peningkatan nilai.</w:t>
      </w:r>
    </w:p>
    <w:p w14:paraId="72A2C5D9" w14:textId="77777777" w:rsidR="009058D2" w:rsidRDefault="001101E3" w:rsidP="009058D2">
      <w:pPr>
        <w:spacing w:line="240" w:lineRule="auto"/>
        <w:ind w:firstLine="567"/>
        <w:jc w:val="both"/>
        <w:rPr>
          <w:rFonts w:ascii="Times New Roman" w:hAnsi="Times New Roman" w:cs="Times New Roman"/>
          <w:sz w:val="24"/>
          <w:szCs w:val="24"/>
        </w:rPr>
      </w:pPr>
      <w:r w:rsidRPr="001266E7">
        <w:rPr>
          <w:rFonts w:ascii="Times New Roman" w:hAnsi="Times New Roman" w:cs="Times New Roman"/>
          <w:i/>
          <w:iCs/>
          <w:sz w:val="24"/>
          <w:szCs w:val="24"/>
        </w:rPr>
        <w:t>Keempat</w:t>
      </w:r>
      <w:r>
        <w:rPr>
          <w:rFonts w:ascii="Times New Roman" w:hAnsi="Times New Roman" w:cs="Times New Roman"/>
          <w:sz w:val="24"/>
          <w:szCs w:val="24"/>
        </w:rPr>
        <w:t xml:space="preserve">, </w:t>
      </w:r>
      <w:r w:rsidRPr="001266E7">
        <w:rPr>
          <w:rFonts w:ascii="Times New Roman" w:hAnsi="Times New Roman" w:cs="Times New Roman"/>
          <w:sz w:val="24"/>
          <w:szCs w:val="24"/>
        </w:rPr>
        <w:t>Penilaian dan Kelulusan</w:t>
      </w:r>
      <w:r>
        <w:rPr>
          <w:rFonts w:ascii="Times New Roman" w:hAnsi="Times New Roman" w:cs="Times New Roman"/>
          <w:sz w:val="24"/>
          <w:szCs w:val="24"/>
        </w:rPr>
        <w:t xml:space="preserve">. </w:t>
      </w:r>
      <w:r w:rsidRPr="001266E7">
        <w:rPr>
          <w:rFonts w:ascii="Times New Roman" w:hAnsi="Times New Roman" w:cs="Times New Roman"/>
          <w:sz w:val="24"/>
          <w:szCs w:val="24"/>
        </w:rPr>
        <w:t xml:space="preserve">Idealnya peserta harus mengikuti seluruh rangkaian materi sertifikasi, baik secara teori maupun praktik. Jam Pelajaran (JPL) rata-rata 82 JPL. Peserta harus memenuhi JPL yang telah ditentukan, assesor dan panitia selalu memonitor kehadiran peserta dengan </w:t>
      </w:r>
      <w:r w:rsidRPr="001266E7">
        <w:rPr>
          <w:rFonts w:ascii="Times New Roman" w:hAnsi="Times New Roman" w:cs="Times New Roman"/>
          <w:i/>
          <w:iCs/>
          <w:sz w:val="24"/>
          <w:szCs w:val="24"/>
        </w:rPr>
        <w:t>system Barccode</w:t>
      </w:r>
      <w:r w:rsidRPr="001266E7">
        <w:rPr>
          <w:rFonts w:ascii="Times New Roman" w:hAnsi="Times New Roman" w:cs="Times New Roman"/>
          <w:sz w:val="24"/>
          <w:szCs w:val="24"/>
        </w:rPr>
        <w:t xml:space="preserve">, sehingga akan terekam secara baik absensi dari peserta. </w:t>
      </w:r>
    </w:p>
    <w:p w14:paraId="31A70409" w14:textId="77777777" w:rsidR="009058D2" w:rsidRDefault="001101E3" w:rsidP="009058D2">
      <w:pPr>
        <w:spacing w:line="240" w:lineRule="auto"/>
        <w:ind w:firstLine="567"/>
        <w:jc w:val="both"/>
        <w:rPr>
          <w:rFonts w:ascii="Times New Roman" w:hAnsi="Times New Roman" w:cs="Times New Roman"/>
          <w:sz w:val="24"/>
          <w:szCs w:val="24"/>
        </w:rPr>
      </w:pPr>
      <w:r w:rsidRPr="001266E7">
        <w:rPr>
          <w:rFonts w:ascii="Times New Roman" w:hAnsi="Times New Roman" w:cs="Times New Roman"/>
          <w:sz w:val="24"/>
          <w:szCs w:val="24"/>
        </w:rPr>
        <w:lastRenderedPageBreak/>
        <w:t>Melalui pantauan assesor, ada peserta yang kehadirannya</w:t>
      </w:r>
      <w:r w:rsidRPr="001266E7">
        <w:rPr>
          <w:rFonts w:ascii="Times New Roman" w:hAnsi="Times New Roman" w:cs="Times New Roman"/>
          <w:color w:val="ED7D31" w:themeColor="accent2"/>
          <w:sz w:val="24"/>
          <w:szCs w:val="24"/>
        </w:rPr>
        <w:t xml:space="preserve"> </w:t>
      </w:r>
      <w:r w:rsidRPr="001266E7">
        <w:rPr>
          <w:rFonts w:ascii="Times New Roman" w:hAnsi="Times New Roman" w:cs="Times New Roman"/>
          <w:sz w:val="24"/>
          <w:szCs w:val="24"/>
        </w:rPr>
        <w:t>kurang karena suatu pekerjaan</w:t>
      </w:r>
      <w:r w:rsidRPr="001266E7">
        <w:rPr>
          <w:rFonts w:ascii="Times New Roman" w:hAnsi="Times New Roman" w:cs="Times New Roman"/>
          <w:color w:val="ED7D31" w:themeColor="accent2"/>
          <w:sz w:val="24"/>
          <w:szCs w:val="24"/>
        </w:rPr>
        <w:t xml:space="preserve">. </w:t>
      </w:r>
      <w:r w:rsidRPr="001266E7">
        <w:rPr>
          <w:rFonts w:ascii="Times New Roman" w:hAnsi="Times New Roman" w:cs="Times New Roman"/>
          <w:sz w:val="24"/>
          <w:szCs w:val="24"/>
        </w:rPr>
        <w:t>Karena dari juknis yang dikeluarkan oleh Kementerian Agama, peserta dikatakan tidak mengikuti kegiatan apabila melebihi 8 JPL. Dari semua peserta yang dapat mengikuti kegiatan, terdapat satu orang yang tidak mengikuti sampai 3 JPL, berasal dari Lubuk Linggau. Bagi peserta yang tidak memenuhi kriteria kehadiran, akan ditunda untuk pemberian sertifikat.</w:t>
      </w:r>
      <w:r w:rsidRPr="001266E7">
        <w:rPr>
          <w:rFonts w:ascii="Times New Roman" w:hAnsi="Times New Roman" w:cs="Times New Roman"/>
          <w:color w:val="FF0000"/>
          <w:sz w:val="24"/>
          <w:szCs w:val="24"/>
        </w:rPr>
        <w:t xml:space="preserve"> </w:t>
      </w:r>
      <w:r w:rsidRPr="001266E7">
        <w:rPr>
          <w:rFonts w:ascii="Times New Roman" w:hAnsi="Times New Roman" w:cs="Times New Roman"/>
          <w:sz w:val="24"/>
          <w:szCs w:val="24"/>
        </w:rPr>
        <w:t>Jadi assesor mengambil keputusan bagi peserta yang tidak dapat memenuhi sesuai dengan standar JPL nya, maka ditunda pemberian sertifikatnya. Sampai peserta tersebut dapat</w:t>
      </w:r>
      <w:r w:rsidRPr="001266E7">
        <w:rPr>
          <w:rFonts w:ascii="Times New Roman" w:hAnsi="Times New Roman" w:cs="Times New Roman"/>
          <w:color w:val="ED7D31" w:themeColor="accent2"/>
          <w:sz w:val="24"/>
          <w:szCs w:val="24"/>
        </w:rPr>
        <w:t xml:space="preserve"> </w:t>
      </w:r>
      <w:r w:rsidRPr="001266E7">
        <w:rPr>
          <w:rFonts w:ascii="Times New Roman" w:hAnsi="Times New Roman" w:cs="Times New Roman"/>
          <w:sz w:val="24"/>
          <w:szCs w:val="24"/>
        </w:rPr>
        <w:t xml:space="preserve">mencukupi batas pemenuhan JPL sesuai dengan yang telah ditentukan. </w:t>
      </w:r>
    </w:p>
    <w:p w14:paraId="4362BC2A" w14:textId="654560FF" w:rsidR="001101E3" w:rsidRPr="009058D2" w:rsidRDefault="001101E3" w:rsidP="009058D2">
      <w:pPr>
        <w:spacing w:line="240" w:lineRule="auto"/>
        <w:ind w:firstLine="567"/>
        <w:jc w:val="both"/>
        <w:rPr>
          <w:rFonts w:ascii="Times New Roman" w:hAnsi="Times New Roman" w:cs="Times New Roman"/>
          <w:sz w:val="24"/>
          <w:szCs w:val="24"/>
        </w:rPr>
      </w:pPr>
      <w:r w:rsidRPr="001266E7">
        <w:rPr>
          <w:rFonts w:ascii="Times New Roman" w:hAnsi="Times New Roman" w:cs="Times New Roman"/>
          <w:sz w:val="24"/>
          <w:szCs w:val="24"/>
        </w:rPr>
        <w:t xml:space="preserve">Untuk peserta yang lulus bersyarat mereka harus mengikuti proses sertifikasi di tahun selanjutnya, baik melalui KBIHU secara mandiri atau melalui Kementerian Agama. Sesuai dengan JPL yang ditinggalkan, apabila peserta tersebut meninggalkan 8 JPL, maka ia wajib mengikuti 8 JPL di kegiatan sertifikasi berikutnya, sesuai dengan ketentuan yang telah dibuat oleh semua assesor. Bagi beberapa peserta yang disisi tertentu kompetensinya belum layak dikatakan pembimbing profesional, maka pemberian sertifikat akan ditunda sampai peserta tersebut memberikan bukti bahwa ia sudah layak dikompetensi yang dipersyaratkan oleh assessor </w:t>
      </w:r>
      <w:sdt>
        <w:sdtPr>
          <w:id w:val="-2077120900"/>
          <w:citation/>
        </w:sdtPr>
        <w:sdtContent>
          <w:r w:rsidRPr="001266E7">
            <w:rPr>
              <w:rFonts w:ascii="Times New Roman" w:hAnsi="Times New Roman" w:cs="Times New Roman"/>
            </w:rPr>
            <w:fldChar w:fldCharType="begin"/>
          </w:r>
          <w:r w:rsidRPr="001266E7">
            <w:rPr>
              <w:rFonts w:ascii="Times New Roman" w:hAnsi="Times New Roman" w:cs="Times New Roman"/>
            </w:rPr>
            <w:instrText xml:space="preserve"> CITATION Mar22 \l 1057 </w:instrText>
          </w:r>
          <w:r w:rsidRPr="001266E7">
            <w:rPr>
              <w:rFonts w:ascii="Times New Roman" w:hAnsi="Times New Roman" w:cs="Times New Roman"/>
            </w:rPr>
            <w:fldChar w:fldCharType="separate"/>
          </w:r>
          <w:r w:rsidRPr="001266E7">
            <w:rPr>
              <w:rFonts w:ascii="Times New Roman" w:hAnsi="Times New Roman" w:cs="Times New Roman"/>
              <w:noProof/>
            </w:rPr>
            <w:t>(Marwansyah, 2022)</w:t>
          </w:r>
          <w:r w:rsidRPr="001266E7">
            <w:rPr>
              <w:rFonts w:ascii="Times New Roman" w:hAnsi="Times New Roman" w:cs="Times New Roman"/>
            </w:rPr>
            <w:fldChar w:fldCharType="end"/>
          </w:r>
        </w:sdtContent>
      </w:sdt>
      <w:r w:rsidRPr="001266E7">
        <w:rPr>
          <w:rFonts w:ascii="Times New Roman" w:hAnsi="Times New Roman" w:cs="Times New Roman"/>
        </w:rPr>
        <w:t>.</w:t>
      </w:r>
    </w:p>
    <w:p w14:paraId="015AFE63" w14:textId="77777777" w:rsidR="001101E3" w:rsidRDefault="001101E3" w:rsidP="001101E3">
      <w:pPr>
        <w:spacing w:before="0" w:line="240" w:lineRule="auto"/>
        <w:rPr>
          <w:rFonts w:ascii="Times New Roman" w:hAnsi="Times New Roman" w:cs="Times New Roman"/>
          <w:sz w:val="24"/>
          <w:szCs w:val="24"/>
        </w:rPr>
      </w:pPr>
    </w:p>
    <w:p w14:paraId="3DD98028" w14:textId="7F948FBB" w:rsidR="001101E3" w:rsidRDefault="001101E3" w:rsidP="001101E3">
      <w:pPr>
        <w:spacing w:before="0" w:line="240" w:lineRule="auto"/>
        <w:rPr>
          <w:rFonts w:ascii="Times New Roman" w:hAnsi="Times New Roman" w:cs="Times New Roman"/>
          <w:b/>
          <w:bCs/>
          <w:sz w:val="24"/>
          <w:szCs w:val="24"/>
        </w:rPr>
      </w:pPr>
      <w:r w:rsidRPr="001266E7">
        <w:rPr>
          <w:rFonts w:ascii="Times New Roman" w:hAnsi="Times New Roman" w:cs="Times New Roman"/>
          <w:b/>
          <w:bCs/>
          <w:sz w:val="24"/>
          <w:szCs w:val="24"/>
        </w:rPr>
        <w:t>Faktor Pendukung, Hambatan, dan Solusi dalam Pelaksanaan Sertifikasi Pembimbing Manasik Haji</w:t>
      </w:r>
    </w:p>
    <w:p w14:paraId="5C1663C2" w14:textId="590F696A" w:rsidR="001101E3" w:rsidRPr="009058D2" w:rsidRDefault="001101E3" w:rsidP="009058D2">
      <w:pPr>
        <w:spacing w:line="240" w:lineRule="auto"/>
        <w:jc w:val="both"/>
        <w:rPr>
          <w:rFonts w:ascii="Times New Roman" w:hAnsi="Times New Roman" w:cs="Times New Roman"/>
          <w:sz w:val="24"/>
          <w:szCs w:val="24"/>
        </w:rPr>
      </w:pPr>
      <w:r w:rsidRPr="001266E7">
        <w:rPr>
          <w:rFonts w:ascii="Times New Roman" w:hAnsi="Times New Roman" w:cs="Times New Roman"/>
          <w:sz w:val="24"/>
          <w:szCs w:val="24"/>
        </w:rPr>
        <w:t>Sutau program yang telah direncanakan tidak akan berjalan dan berhasil secara maksimal apabila tidak tersedia berbagai faktor pendukung. Faktor pendukung ini bisa berasal dari faktor internal maupun eksternal. Dukungan mendasar yang diperlukan dalam proses pelaksanaan sertifikasi ialah adanya kebijakan pemerintah, dukungan sumber daya manusia, dukungan finansial, serta adanya sarana dan prasarana lainnya. Selain faktor pendukung, ada pula hambatan yang dapat menghalangi kelancaran pelaksanaan sertifikasi. Sehingga untuk terlaksananya pelaksanaan ibadah haji, terdapat faktor pendukung, dan hambatan, diantaranya ialah:</w:t>
      </w:r>
    </w:p>
    <w:p w14:paraId="61FDF286" w14:textId="77777777" w:rsidR="001101E3" w:rsidRPr="001266E7" w:rsidRDefault="001101E3" w:rsidP="001101E3">
      <w:pPr>
        <w:spacing w:line="240" w:lineRule="auto"/>
        <w:ind w:firstLine="567"/>
        <w:jc w:val="both"/>
        <w:rPr>
          <w:rFonts w:ascii="Times New Roman" w:hAnsi="Times New Roman" w:cs="Times New Roman"/>
          <w:sz w:val="24"/>
          <w:szCs w:val="24"/>
        </w:rPr>
      </w:pPr>
      <w:r w:rsidRPr="001266E7">
        <w:rPr>
          <w:rFonts w:ascii="Times New Roman" w:hAnsi="Times New Roman" w:cs="Times New Roman"/>
          <w:i/>
          <w:iCs/>
          <w:sz w:val="24"/>
          <w:szCs w:val="24"/>
        </w:rPr>
        <w:t>Pertama</w:t>
      </w:r>
      <w:r>
        <w:rPr>
          <w:rFonts w:ascii="Times New Roman" w:hAnsi="Times New Roman" w:cs="Times New Roman"/>
          <w:sz w:val="24"/>
          <w:szCs w:val="24"/>
        </w:rPr>
        <w:t xml:space="preserve">, </w:t>
      </w:r>
      <w:r w:rsidRPr="001266E7">
        <w:rPr>
          <w:rFonts w:ascii="Times New Roman" w:hAnsi="Times New Roman" w:cs="Times New Roman"/>
          <w:sz w:val="24"/>
          <w:szCs w:val="24"/>
        </w:rPr>
        <w:t>Faktor Pendukung</w:t>
      </w:r>
      <w:r>
        <w:rPr>
          <w:rFonts w:ascii="Times New Roman" w:hAnsi="Times New Roman" w:cs="Times New Roman"/>
          <w:sz w:val="24"/>
          <w:szCs w:val="24"/>
        </w:rPr>
        <w:t xml:space="preserve">. (1) </w:t>
      </w:r>
      <w:r w:rsidRPr="001266E7">
        <w:rPr>
          <w:rFonts w:ascii="Times New Roman" w:hAnsi="Times New Roman" w:cs="Times New Roman"/>
          <w:sz w:val="24"/>
          <w:szCs w:val="24"/>
        </w:rPr>
        <w:t>Adanya kebijakan dari pemerintah yang mendukung terselenggaranya sertifikasi</w:t>
      </w:r>
      <w:r>
        <w:rPr>
          <w:rFonts w:ascii="Times New Roman" w:hAnsi="Times New Roman" w:cs="Times New Roman"/>
          <w:sz w:val="24"/>
          <w:szCs w:val="24"/>
        </w:rPr>
        <w:t xml:space="preserve">, (2) </w:t>
      </w:r>
      <w:r w:rsidRPr="001266E7">
        <w:rPr>
          <w:rFonts w:ascii="Times New Roman" w:hAnsi="Times New Roman" w:cs="Times New Roman"/>
          <w:sz w:val="24"/>
          <w:szCs w:val="24"/>
        </w:rPr>
        <w:t>Kesiapan panitia yang bekerjasama antara Kanwil Kemenag Provinsi Sumatera Selatan dengan UIN Raden Fatah Palembang untuk terciptanya sertifikasi pembimbing manasik haji</w:t>
      </w:r>
      <w:r>
        <w:rPr>
          <w:rFonts w:ascii="Times New Roman" w:hAnsi="Times New Roman" w:cs="Times New Roman"/>
          <w:sz w:val="24"/>
          <w:szCs w:val="24"/>
        </w:rPr>
        <w:t xml:space="preserve">, (3) </w:t>
      </w:r>
      <w:r w:rsidRPr="001266E7">
        <w:rPr>
          <w:rFonts w:ascii="Times New Roman" w:hAnsi="Times New Roman" w:cs="Times New Roman"/>
          <w:sz w:val="24"/>
          <w:szCs w:val="24"/>
        </w:rPr>
        <w:t xml:space="preserve">Kesiapan peserta yang telah mendaftar dan mereka telah memenuhi </w:t>
      </w:r>
      <w:r w:rsidRPr="001266E7">
        <w:rPr>
          <w:rFonts w:ascii="Times New Roman" w:hAnsi="Times New Roman" w:cs="Times New Roman"/>
          <w:sz w:val="24"/>
          <w:szCs w:val="24"/>
        </w:rPr>
        <w:lastRenderedPageBreak/>
        <w:t>serta sesuai dengan ketentuan, peraturan yang berlaku</w:t>
      </w:r>
      <w:r>
        <w:rPr>
          <w:rFonts w:ascii="Times New Roman" w:hAnsi="Times New Roman" w:cs="Times New Roman"/>
          <w:sz w:val="24"/>
          <w:szCs w:val="24"/>
        </w:rPr>
        <w:t xml:space="preserve">, (4) </w:t>
      </w:r>
      <w:r w:rsidRPr="001266E7">
        <w:rPr>
          <w:rFonts w:ascii="Times New Roman" w:hAnsi="Times New Roman" w:cs="Times New Roman"/>
          <w:sz w:val="24"/>
          <w:szCs w:val="24"/>
        </w:rPr>
        <w:t>Adanya dukungan dana dari DIPA Kanwil Kementerian Agama Provinsi Sumatera Selatan untuk penyelenggaraan sertifikasi manasik haji angkatan ke-2 tahun 2021</w:t>
      </w:r>
      <w:r>
        <w:rPr>
          <w:rFonts w:ascii="Times New Roman" w:hAnsi="Times New Roman" w:cs="Times New Roman"/>
          <w:sz w:val="24"/>
          <w:szCs w:val="24"/>
        </w:rPr>
        <w:t xml:space="preserve">, (5) </w:t>
      </w:r>
      <w:r w:rsidRPr="001266E7">
        <w:rPr>
          <w:rFonts w:ascii="Times New Roman" w:hAnsi="Times New Roman" w:cs="Times New Roman"/>
          <w:sz w:val="24"/>
          <w:szCs w:val="24"/>
        </w:rPr>
        <w:t>Tersedianya sarana dan prasarana baik dari kesiapan secara administrasi, akomodasi, dan alat perlengkapan yang menunjang proses belajar mengajar dalam penyampaian materi.</w:t>
      </w:r>
    </w:p>
    <w:p w14:paraId="664DF1D8" w14:textId="77777777" w:rsidR="001101E3" w:rsidRDefault="001101E3" w:rsidP="001101E3">
      <w:pPr>
        <w:spacing w:line="240" w:lineRule="auto"/>
        <w:ind w:firstLine="567"/>
        <w:jc w:val="both"/>
        <w:rPr>
          <w:rFonts w:ascii="Times New Roman" w:hAnsi="Times New Roman" w:cs="Times New Roman"/>
          <w:sz w:val="24"/>
          <w:szCs w:val="24"/>
        </w:rPr>
      </w:pPr>
      <w:r w:rsidRPr="001266E7">
        <w:rPr>
          <w:rFonts w:ascii="Times New Roman" w:hAnsi="Times New Roman" w:cs="Times New Roman"/>
          <w:i/>
          <w:iCs/>
          <w:sz w:val="24"/>
          <w:szCs w:val="24"/>
        </w:rPr>
        <w:t>Kedua</w:t>
      </w:r>
      <w:r>
        <w:rPr>
          <w:rFonts w:ascii="Times New Roman" w:hAnsi="Times New Roman" w:cs="Times New Roman"/>
          <w:sz w:val="24"/>
          <w:szCs w:val="24"/>
        </w:rPr>
        <w:t xml:space="preserve">, </w:t>
      </w:r>
      <w:r w:rsidRPr="001266E7">
        <w:rPr>
          <w:rFonts w:ascii="Times New Roman" w:hAnsi="Times New Roman" w:cs="Times New Roman"/>
          <w:sz w:val="24"/>
          <w:szCs w:val="24"/>
        </w:rPr>
        <w:t>Hambatan dan Solusi</w:t>
      </w:r>
      <w:r>
        <w:rPr>
          <w:rFonts w:ascii="Times New Roman" w:hAnsi="Times New Roman" w:cs="Times New Roman"/>
          <w:sz w:val="24"/>
          <w:szCs w:val="24"/>
        </w:rPr>
        <w:t xml:space="preserve">. (1) </w:t>
      </w:r>
      <w:r w:rsidRPr="001266E7">
        <w:rPr>
          <w:rFonts w:ascii="Times New Roman" w:hAnsi="Times New Roman" w:cs="Times New Roman"/>
          <w:sz w:val="24"/>
          <w:szCs w:val="24"/>
        </w:rPr>
        <w:t>Panitia tidak bisa melaksanakan kegiatan sertifikasi tepat waktu karena terkendala pandemi covid-19, sehingga tidak dapat dilakukan sesuai jadwal</w:t>
      </w:r>
      <w:r>
        <w:rPr>
          <w:rFonts w:ascii="Times New Roman" w:hAnsi="Times New Roman" w:cs="Times New Roman"/>
          <w:sz w:val="24"/>
          <w:szCs w:val="24"/>
        </w:rPr>
        <w:t xml:space="preserve">, (2) </w:t>
      </w:r>
      <w:r w:rsidRPr="001266E7">
        <w:rPr>
          <w:rFonts w:ascii="Times New Roman" w:hAnsi="Times New Roman" w:cs="Times New Roman"/>
          <w:sz w:val="24"/>
          <w:szCs w:val="24"/>
        </w:rPr>
        <w:t>Ada beberapa peserta yang belum memenuhi ketentuan, sehingga belum bisa terakomodir, antara lain : peserta yang belum memenuhi JPL, dan peserta yang belum bisa baca tulis Al-Qur’an dengan baik. Solusinya bagi peserta yang lulus bersyarat harus mengikuti kembali sertifikasi selanjutnya, yakni dengan menyesuaikan apa yang menjadi kekurangannya. Jika kurang JPL, maka harus mengikuti dari kekurangan JPL nya</w:t>
      </w:r>
      <w:r>
        <w:rPr>
          <w:rFonts w:ascii="Times New Roman" w:hAnsi="Times New Roman" w:cs="Times New Roman"/>
          <w:sz w:val="24"/>
          <w:szCs w:val="24"/>
        </w:rPr>
        <w:t xml:space="preserve">, (3) </w:t>
      </w:r>
      <w:r w:rsidRPr="001266E7">
        <w:rPr>
          <w:rFonts w:ascii="Times New Roman" w:hAnsi="Times New Roman" w:cs="Times New Roman"/>
          <w:sz w:val="24"/>
          <w:szCs w:val="24"/>
        </w:rPr>
        <w:t>Biaya penyelenggaraan sertifikasi yang bersumber dari DIPA, proses pencairannya tidak tepat waktu sesuai jadwal. Karena birokrasinya panjang, sehingga pelaksanaan sertifikasi jadwalnya tertunda. Solusinya panitia harus mengajukan biaya untuk pelaksanaan sertifikasi yang akan datang lebih awal dari jadwal yang ditentukan</w:t>
      </w:r>
      <w:r>
        <w:rPr>
          <w:rFonts w:ascii="Times New Roman" w:hAnsi="Times New Roman" w:cs="Times New Roman"/>
          <w:sz w:val="24"/>
          <w:szCs w:val="24"/>
        </w:rPr>
        <w:t xml:space="preserve">, (4) </w:t>
      </w:r>
      <w:r w:rsidRPr="001266E7">
        <w:rPr>
          <w:rFonts w:ascii="Times New Roman" w:hAnsi="Times New Roman" w:cs="Times New Roman"/>
          <w:sz w:val="24"/>
          <w:szCs w:val="24"/>
        </w:rPr>
        <w:t>Tidak semua narasumber yang sudah terjadwalkan memenuhi kehadirannya, karena yang bersangkutan sudah memiliki agenda di te</w:t>
      </w:r>
      <w:r>
        <w:rPr>
          <w:rFonts w:ascii="Times New Roman" w:hAnsi="Times New Roman" w:cs="Times New Roman"/>
          <w:sz w:val="24"/>
          <w:szCs w:val="24"/>
        </w:rPr>
        <w:t>mpat lain,</w:t>
      </w:r>
      <w:r w:rsidRPr="001266E7">
        <w:rPr>
          <w:rFonts w:ascii="Times New Roman" w:hAnsi="Times New Roman" w:cs="Times New Roman"/>
          <w:sz w:val="24"/>
          <w:szCs w:val="24"/>
        </w:rPr>
        <w:t xml:space="preserve"> sehingga harus diganti dengan narasumber lainnya. Solusinya untuk kedepan harus diusahakan narasumber yang sanggup untuk memberikan materi sesuai dengan waktu yang telah dijadwalkan</w:t>
      </w:r>
      <w:r>
        <w:rPr>
          <w:rFonts w:ascii="Times New Roman" w:hAnsi="Times New Roman" w:cs="Times New Roman"/>
          <w:sz w:val="24"/>
          <w:szCs w:val="24"/>
        </w:rPr>
        <w:t xml:space="preserve">, (5) </w:t>
      </w:r>
      <w:r w:rsidRPr="001266E7">
        <w:rPr>
          <w:rFonts w:ascii="Times New Roman" w:hAnsi="Times New Roman" w:cs="Times New Roman"/>
          <w:sz w:val="24"/>
          <w:szCs w:val="24"/>
        </w:rPr>
        <w:t>Belum terpenuhinya alat pendukung atau sarana yang menunjang proses belajar mengajar, seperti: ruang belajar mengajar kurang presentatif, tempat praktik yang cukup jauh dari tempat menginap, sehingga sebagian peserta datang tidak tepat waktu. Solusi untuk kedepan diusahakan tempat pelaksanaan sertifikasi dengan tempat praktek di asrama haji tidak terlalu jauh.</w:t>
      </w:r>
    </w:p>
    <w:p w14:paraId="5743CC46" w14:textId="77777777" w:rsidR="001101E3" w:rsidRDefault="001101E3" w:rsidP="001101E3">
      <w:pPr>
        <w:spacing w:line="240" w:lineRule="auto"/>
        <w:ind w:firstLine="567"/>
        <w:jc w:val="both"/>
        <w:rPr>
          <w:rFonts w:ascii="Times New Roman" w:hAnsi="Times New Roman" w:cs="Times New Roman"/>
          <w:sz w:val="24"/>
          <w:szCs w:val="24"/>
        </w:rPr>
      </w:pPr>
      <w:r w:rsidRPr="001266E7">
        <w:rPr>
          <w:rFonts w:ascii="Times New Roman" w:hAnsi="Times New Roman" w:cs="Times New Roman"/>
          <w:sz w:val="24"/>
          <w:szCs w:val="24"/>
        </w:rPr>
        <w:t xml:space="preserve">Pada dasarnya pelaksanaan sertifikasi telah selesai dan berjalan dengan lancar. Semua yang direncanakan dapat dilakukan dengan baik. Walaupun terdapat kendala dengan pemenuhan jadwal dari narasumber yang telah dijadwalkan, belum terpenuhinya sarana dan alat pendukung, pencairan anggaran tidak tepat waktu. Tapi semua ini dapat diatasi, sehingga apa yang diprogramkan oleh panitia bisa selesai. </w:t>
      </w:r>
    </w:p>
    <w:p w14:paraId="0710BEEC" w14:textId="037BF101" w:rsidR="001101E3" w:rsidRDefault="001101E3" w:rsidP="001101E3">
      <w:pPr>
        <w:spacing w:line="240" w:lineRule="auto"/>
        <w:ind w:firstLine="567"/>
        <w:jc w:val="both"/>
        <w:rPr>
          <w:rFonts w:ascii="Times New Roman" w:hAnsi="Times New Roman" w:cs="Times New Roman"/>
          <w:sz w:val="24"/>
          <w:szCs w:val="24"/>
        </w:rPr>
      </w:pPr>
      <w:r w:rsidRPr="0064721E">
        <w:rPr>
          <w:rFonts w:ascii="Times New Roman" w:hAnsi="Times New Roman" w:cs="Times New Roman"/>
          <w:sz w:val="24"/>
          <w:szCs w:val="24"/>
        </w:rPr>
        <w:t xml:space="preserve">Dari uraian diatas dapat diketahui bahwa proses optimalisasi sertifikasi pembimbing manasik haji berjalan dengan lancar mulai dari perencanaan </w:t>
      </w:r>
      <w:r w:rsidRPr="0064721E">
        <w:rPr>
          <w:rFonts w:ascii="Times New Roman" w:hAnsi="Times New Roman" w:cs="Times New Roman"/>
          <w:sz w:val="24"/>
          <w:szCs w:val="24"/>
        </w:rPr>
        <w:lastRenderedPageBreak/>
        <w:t>sampai dengan pelaksanaan sertifikasi. Walaupun ditemui pula halangan dan hambatan selama pelaksanaan sertifikasi, tetapi hal ini dapat diatasi dengan baik, sehingga sertifikasi berjalan secara optimal sesuai dengan rencana dan pedoman sertifikasi pembimbing manasik haji yang dikeluarkan oleh Dirjen PHU.</w:t>
      </w:r>
    </w:p>
    <w:p w14:paraId="44D96A83" w14:textId="77777777" w:rsidR="001101E3" w:rsidRPr="001101E3" w:rsidRDefault="001101E3" w:rsidP="001101E3">
      <w:pPr>
        <w:spacing w:line="240" w:lineRule="auto"/>
        <w:ind w:firstLine="567"/>
        <w:jc w:val="both"/>
        <w:rPr>
          <w:rFonts w:ascii="Times New Roman" w:hAnsi="Times New Roman" w:cs="Times New Roman"/>
          <w:sz w:val="24"/>
          <w:szCs w:val="24"/>
        </w:rPr>
      </w:pPr>
    </w:p>
    <w:p w14:paraId="621EB306" w14:textId="77777777" w:rsidR="00243C4F" w:rsidRDefault="00243C4F" w:rsidP="00243C4F">
      <w:pPr>
        <w:rPr>
          <w:rFonts w:ascii="Times New Roman" w:hAnsi="Times New Roman" w:cs="Times New Roman"/>
          <w:b/>
          <w:bCs/>
          <w:sz w:val="24"/>
          <w:szCs w:val="24"/>
        </w:rPr>
      </w:pPr>
      <w:r>
        <w:rPr>
          <w:rFonts w:ascii="Times New Roman" w:hAnsi="Times New Roman" w:cs="Times New Roman"/>
          <w:b/>
          <w:bCs/>
          <w:sz w:val="24"/>
          <w:szCs w:val="24"/>
        </w:rPr>
        <w:t>SIMPULAN</w:t>
      </w:r>
    </w:p>
    <w:p w14:paraId="3DCA7A17" w14:textId="373E3273" w:rsidR="00243C4F" w:rsidRDefault="00243C4F" w:rsidP="00243C4F">
      <w:pPr>
        <w:jc w:val="both"/>
        <w:rPr>
          <w:rFonts w:ascii="Times New Roman" w:hAnsi="Times New Roman" w:cs="Times New Roman"/>
          <w:sz w:val="24"/>
          <w:szCs w:val="24"/>
        </w:rPr>
      </w:pPr>
      <w:bookmarkStart w:id="3" w:name="_Hlk126543722"/>
      <w:r w:rsidRPr="00402EB6">
        <w:rPr>
          <w:rFonts w:ascii="Times New Roman" w:hAnsi="Times New Roman" w:cs="Times New Roman"/>
          <w:sz w:val="24"/>
          <w:szCs w:val="24"/>
        </w:rPr>
        <w:t>Kanwil Kementerian Agama Provinsi Sumatera Selatan dan UIN Raden Fatah Palembang, telah memenuhi salah satu tugas</w:t>
      </w:r>
      <w:r w:rsidR="000447BF">
        <w:rPr>
          <w:rFonts w:ascii="Times New Roman" w:hAnsi="Times New Roman" w:cs="Times New Roman"/>
          <w:sz w:val="24"/>
          <w:szCs w:val="24"/>
        </w:rPr>
        <w:t xml:space="preserve">nya </w:t>
      </w:r>
      <w:r w:rsidRPr="00402EB6">
        <w:rPr>
          <w:rFonts w:ascii="Times New Roman" w:hAnsi="Times New Roman" w:cs="Times New Roman"/>
          <w:sz w:val="24"/>
          <w:szCs w:val="24"/>
        </w:rPr>
        <w:t>dengan menyelenggarakan sertifikasi pembimbing manasik haji, program ini dapat dikatakan optimal dinilai dari proses perencanaan, pelaksanaan, maupun faktor pendukung dan hambatan.</w:t>
      </w:r>
      <w:r>
        <w:rPr>
          <w:rFonts w:ascii="Times New Roman" w:hAnsi="Times New Roman" w:cs="Times New Roman"/>
          <w:sz w:val="24"/>
          <w:szCs w:val="24"/>
        </w:rPr>
        <w:t xml:space="preserve"> </w:t>
      </w:r>
      <w:r w:rsidRPr="00402EB6">
        <w:rPr>
          <w:rFonts w:ascii="Times New Roman" w:hAnsi="Times New Roman" w:cs="Times New Roman"/>
          <w:sz w:val="24"/>
          <w:szCs w:val="24"/>
        </w:rPr>
        <w:t>Proses perencanaan yang dimulai dari penjadwalan, peserta, penunjukan narasumber dan as</w:t>
      </w:r>
      <w:r w:rsidR="007906DF">
        <w:rPr>
          <w:rFonts w:ascii="Times New Roman" w:hAnsi="Times New Roman" w:cs="Times New Roman"/>
          <w:sz w:val="24"/>
          <w:szCs w:val="24"/>
        </w:rPr>
        <w:t>s</w:t>
      </w:r>
      <w:r w:rsidRPr="00402EB6">
        <w:rPr>
          <w:rFonts w:ascii="Times New Roman" w:hAnsi="Times New Roman" w:cs="Times New Roman"/>
          <w:sz w:val="24"/>
          <w:szCs w:val="24"/>
        </w:rPr>
        <w:t>e</w:t>
      </w:r>
      <w:r w:rsidR="007906DF">
        <w:rPr>
          <w:rFonts w:ascii="Times New Roman" w:hAnsi="Times New Roman" w:cs="Times New Roman"/>
          <w:sz w:val="24"/>
          <w:szCs w:val="24"/>
        </w:rPr>
        <w:t>s</w:t>
      </w:r>
      <w:r w:rsidRPr="00402EB6">
        <w:rPr>
          <w:rFonts w:ascii="Times New Roman" w:hAnsi="Times New Roman" w:cs="Times New Roman"/>
          <w:sz w:val="24"/>
          <w:szCs w:val="24"/>
        </w:rPr>
        <w:t>or berjalan secara optimal dengan memenuhi standarisasi persyaratan yang tertuang dalam pedoman sertifikasi pembimbing manasik haji yang dikeluarkan oleh Kementerian Agama</w:t>
      </w:r>
      <w:r w:rsidR="008E40E1">
        <w:rPr>
          <w:rFonts w:ascii="Times New Roman" w:hAnsi="Times New Roman" w:cs="Times New Roman"/>
          <w:sz w:val="24"/>
          <w:szCs w:val="24"/>
        </w:rPr>
        <w:t>.</w:t>
      </w:r>
    </w:p>
    <w:p w14:paraId="1BBA87B8" w14:textId="3C0CCD0B" w:rsidR="00243C4F" w:rsidRDefault="00243C4F" w:rsidP="00243C4F">
      <w:pPr>
        <w:ind w:firstLine="567"/>
        <w:jc w:val="both"/>
        <w:rPr>
          <w:rFonts w:ascii="Times New Roman" w:hAnsi="Times New Roman" w:cs="Times New Roman"/>
          <w:sz w:val="24"/>
          <w:szCs w:val="24"/>
        </w:rPr>
      </w:pPr>
      <w:r w:rsidRPr="00402EB6">
        <w:rPr>
          <w:rFonts w:ascii="Times New Roman" w:hAnsi="Times New Roman" w:cs="Times New Roman"/>
          <w:sz w:val="24"/>
          <w:szCs w:val="24"/>
        </w:rPr>
        <w:t xml:space="preserve">Langkah yang ditempuh dalam pelaksanaan sertifikasi berjalan sesuai dengan yang direncanakan. Hal ini dapat dilihat pada saat </w:t>
      </w:r>
      <w:r w:rsidRPr="00432D94">
        <w:rPr>
          <w:rFonts w:ascii="Times New Roman" w:hAnsi="Times New Roman" w:cs="Times New Roman"/>
          <w:sz w:val="24"/>
          <w:szCs w:val="24"/>
        </w:rPr>
        <w:t>pre-test</w:t>
      </w:r>
      <w:r w:rsidRPr="00402EB6">
        <w:rPr>
          <w:rFonts w:ascii="Times New Roman" w:hAnsi="Times New Roman" w:cs="Times New Roman"/>
          <w:sz w:val="24"/>
          <w:szCs w:val="24"/>
        </w:rPr>
        <w:t xml:space="preserve"> yang mulanya peserta belum meng</w:t>
      </w:r>
      <w:r w:rsidR="000447BF">
        <w:rPr>
          <w:rFonts w:ascii="Times New Roman" w:hAnsi="Times New Roman" w:cs="Times New Roman"/>
          <w:sz w:val="24"/>
          <w:szCs w:val="24"/>
        </w:rPr>
        <w:t>e</w:t>
      </w:r>
      <w:r w:rsidRPr="00402EB6">
        <w:rPr>
          <w:rFonts w:ascii="Times New Roman" w:hAnsi="Times New Roman" w:cs="Times New Roman"/>
          <w:sz w:val="24"/>
          <w:szCs w:val="24"/>
        </w:rPr>
        <w:t xml:space="preserve">tahui jawabannya, dan saat diujikan kembali di </w:t>
      </w:r>
      <w:r w:rsidR="00432D94" w:rsidRPr="00432D94">
        <w:rPr>
          <w:rFonts w:ascii="Times New Roman" w:hAnsi="Times New Roman" w:cs="Times New Roman"/>
          <w:sz w:val="24"/>
          <w:szCs w:val="24"/>
        </w:rPr>
        <w:t>p</w:t>
      </w:r>
      <w:r w:rsidRPr="00432D94">
        <w:rPr>
          <w:rFonts w:ascii="Times New Roman" w:hAnsi="Times New Roman" w:cs="Times New Roman"/>
          <w:sz w:val="24"/>
          <w:szCs w:val="24"/>
        </w:rPr>
        <w:t>ost-test</w:t>
      </w:r>
      <w:r w:rsidRPr="00402EB6">
        <w:rPr>
          <w:rFonts w:ascii="Times New Roman" w:hAnsi="Times New Roman" w:cs="Times New Roman"/>
          <w:sz w:val="24"/>
          <w:szCs w:val="24"/>
        </w:rPr>
        <w:t xml:space="preserve"> peserta dapat mengetahui, memahami dan nilainya rata</w:t>
      </w:r>
      <w:r>
        <w:rPr>
          <w:rFonts w:ascii="Times New Roman" w:hAnsi="Times New Roman" w:cs="Times New Roman"/>
          <w:sz w:val="24"/>
          <w:szCs w:val="24"/>
        </w:rPr>
        <w:t>-</w:t>
      </w:r>
      <w:r w:rsidRPr="00402EB6">
        <w:rPr>
          <w:rFonts w:ascii="Times New Roman" w:hAnsi="Times New Roman" w:cs="Times New Roman"/>
          <w:sz w:val="24"/>
          <w:szCs w:val="24"/>
        </w:rPr>
        <w:t>rata meningkat. Dari total 90 peserta yang mengikuti sertifikasi, hanya terdapat 4 orang yang dinyatakan lulus bersyarat. Dari jumlah peserta yang lulus lebih banyak dari yang lulus bersyarat, menandakan peserta dapat memahami materi yang disampaikan dengan baik. Sehingga dapat disimpulkan, pelaksanaan sertifikasi pembimbing manasik haji berjalan secara optimal.</w:t>
      </w:r>
    </w:p>
    <w:p w14:paraId="5DF55CA2" w14:textId="22B26B50" w:rsidR="00243C4F" w:rsidRPr="00DF6081" w:rsidRDefault="00243C4F" w:rsidP="00243C4F">
      <w:pPr>
        <w:ind w:firstLine="567"/>
        <w:jc w:val="both"/>
        <w:rPr>
          <w:rFonts w:ascii="Times New Roman" w:hAnsi="Times New Roman" w:cs="Times New Roman"/>
          <w:sz w:val="24"/>
          <w:szCs w:val="24"/>
        </w:rPr>
      </w:pPr>
      <w:r w:rsidRPr="00402EB6">
        <w:rPr>
          <w:rFonts w:ascii="Times New Roman" w:hAnsi="Times New Roman" w:cs="Times New Roman"/>
          <w:sz w:val="24"/>
          <w:szCs w:val="24"/>
        </w:rPr>
        <w:t xml:space="preserve">Dari seluruh rangkaian kegiatan sertifikasi pembimbing manasik haji tahun 2021, terdapat faktor pendukung dan hambatan yang mempengaruhi kelancaran dalam pelaksanaannya. Seperti adanya kebijakan pemerintah, dukungan sumber daya manusia, dukungan finansial, serta tersedianya sarana dan prasarana. Dari beberapa hambatan yang ditemui hal ini bisa diatasi, </w:t>
      </w:r>
      <w:r w:rsidRPr="00402EB6">
        <w:rPr>
          <w:rFonts w:ascii="Times New Roman" w:hAnsi="Times New Roman" w:cs="Times New Roman"/>
          <w:sz w:val="24"/>
          <w:szCs w:val="24"/>
        </w:rPr>
        <w:lastRenderedPageBreak/>
        <w:t>sehingga apa yang telah diprogramkan dalam sertifikasi dapat terlaksana, berjalan lancar dan optimal. Sesuai dengan rundown yang telah dibuat</w:t>
      </w:r>
      <w:r>
        <w:t>.</w:t>
      </w:r>
    </w:p>
    <w:bookmarkEnd w:id="3"/>
    <w:p w14:paraId="0E515B0D" w14:textId="77777777" w:rsidR="00243C4F" w:rsidRDefault="00243C4F" w:rsidP="00D52B3D">
      <w:pPr>
        <w:pBdr>
          <w:top w:val="nil"/>
          <w:left w:val="nil"/>
          <w:bottom w:val="nil"/>
          <w:right w:val="nil"/>
          <w:between w:val="nil"/>
        </w:pBdr>
        <w:spacing w:line="240" w:lineRule="auto"/>
        <w:jc w:val="both"/>
        <w:rPr>
          <w:rFonts w:ascii="Garamond" w:eastAsia="Garamond" w:hAnsi="Garamond" w:cs="Garamond"/>
          <w:color w:val="000000"/>
          <w:sz w:val="24"/>
          <w:szCs w:val="24"/>
        </w:rPr>
      </w:pPr>
    </w:p>
    <w:p w14:paraId="7DFE0591" w14:textId="77777777" w:rsidR="0062560D" w:rsidRDefault="0062560D" w:rsidP="0062560D">
      <w:pPr>
        <w:rPr>
          <w:rFonts w:ascii="Times New Roman" w:hAnsi="Times New Roman" w:cs="Times New Roman"/>
          <w:b/>
          <w:bCs/>
          <w:sz w:val="24"/>
          <w:szCs w:val="24"/>
        </w:rPr>
      </w:pPr>
      <w:r>
        <w:rPr>
          <w:rFonts w:ascii="Times New Roman" w:hAnsi="Times New Roman" w:cs="Times New Roman"/>
          <w:b/>
          <w:bCs/>
          <w:sz w:val="24"/>
          <w:szCs w:val="24"/>
        </w:rPr>
        <w:t>DAFTAR PUSTAKA</w:t>
      </w:r>
    </w:p>
    <w:p w14:paraId="152884B0" w14:textId="77777777" w:rsidR="0062560D" w:rsidRDefault="0062560D" w:rsidP="00825C0E">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Ali, N. &amp; Rokhmad, A. (2019). </w:t>
      </w:r>
      <w:r>
        <w:rPr>
          <w:rFonts w:ascii="Times New Roman" w:hAnsi="Times New Roman" w:cs="Times New Roman"/>
          <w:i/>
          <w:iCs/>
          <w:sz w:val="24"/>
          <w:szCs w:val="24"/>
        </w:rPr>
        <w:t>Ensiklopedia Penyelenggaraan Haji dan Umrah</w:t>
      </w:r>
      <w:r>
        <w:rPr>
          <w:rFonts w:ascii="Times New Roman" w:hAnsi="Times New Roman" w:cs="Times New Roman"/>
          <w:sz w:val="24"/>
          <w:szCs w:val="24"/>
        </w:rPr>
        <w:t>. Jakarta: Direktorat Jenderal Penyelenggaraan Haji dan Umrah  Kementerian Agama RI.</w:t>
      </w:r>
    </w:p>
    <w:p w14:paraId="4E7714E6" w14:textId="77777777" w:rsidR="0062560D" w:rsidRDefault="0062560D" w:rsidP="00825C0E">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Anwar, M. (2018). </w:t>
      </w:r>
      <w:r w:rsidRPr="005A30F9">
        <w:rPr>
          <w:rFonts w:ascii="Times New Roman" w:hAnsi="Times New Roman" w:cs="Times New Roman"/>
          <w:i/>
          <w:iCs/>
          <w:sz w:val="24"/>
          <w:szCs w:val="24"/>
        </w:rPr>
        <w:t>Menjadi Guru Profesional</w:t>
      </w:r>
      <w:r>
        <w:rPr>
          <w:rFonts w:ascii="Times New Roman" w:hAnsi="Times New Roman" w:cs="Times New Roman"/>
          <w:sz w:val="24"/>
          <w:szCs w:val="24"/>
        </w:rPr>
        <w:t xml:space="preserve">. Jakarta: Prenadamedia Group. </w:t>
      </w:r>
    </w:p>
    <w:p w14:paraId="4969A7E7" w14:textId="77777777" w:rsidR="0062560D" w:rsidRDefault="0062560D" w:rsidP="00825C0E">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Aqib, Z. (2002). </w:t>
      </w:r>
      <w:r>
        <w:rPr>
          <w:rFonts w:ascii="Times New Roman" w:hAnsi="Times New Roman" w:cs="Times New Roman"/>
          <w:i/>
          <w:iCs/>
          <w:sz w:val="24"/>
          <w:szCs w:val="24"/>
        </w:rPr>
        <w:t xml:space="preserve">Profesionalisme Guru Dalam Pembelajaran. </w:t>
      </w:r>
      <w:r>
        <w:rPr>
          <w:rFonts w:ascii="Times New Roman" w:hAnsi="Times New Roman" w:cs="Times New Roman"/>
          <w:sz w:val="24"/>
          <w:szCs w:val="24"/>
        </w:rPr>
        <w:t xml:space="preserve">Surabaya: Insan Cendikia. </w:t>
      </w:r>
    </w:p>
    <w:p w14:paraId="755B156B" w14:textId="77777777" w:rsidR="0062560D" w:rsidRDefault="0062560D" w:rsidP="00825C0E">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Fachruddin &amp; Ali. (2009). </w:t>
      </w:r>
      <w:r w:rsidRPr="00756BA7">
        <w:rPr>
          <w:rFonts w:ascii="Times New Roman" w:hAnsi="Times New Roman" w:cs="Times New Roman"/>
          <w:i/>
          <w:iCs/>
          <w:sz w:val="24"/>
          <w:szCs w:val="24"/>
        </w:rPr>
        <w:t>Pengembangan Profesionalisme Guru</w:t>
      </w:r>
      <w:r>
        <w:rPr>
          <w:rFonts w:ascii="Times New Roman" w:hAnsi="Times New Roman" w:cs="Times New Roman"/>
          <w:sz w:val="24"/>
          <w:szCs w:val="24"/>
        </w:rPr>
        <w:t xml:space="preserve">. Jakarta: Gaung Persada. </w:t>
      </w:r>
    </w:p>
    <w:p w14:paraId="4251952B" w14:textId="77777777" w:rsidR="0062560D" w:rsidRDefault="0062560D" w:rsidP="00825C0E">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Fathurrohman, P. &amp; Suryana, A. (2012). </w:t>
      </w:r>
      <w:r>
        <w:rPr>
          <w:rFonts w:ascii="Times New Roman" w:hAnsi="Times New Roman" w:cs="Times New Roman"/>
          <w:i/>
          <w:iCs/>
          <w:sz w:val="24"/>
          <w:szCs w:val="24"/>
        </w:rPr>
        <w:t xml:space="preserve">Guru Profesional. </w:t>
      </w:r>
      <w:r>
        <w:rPr>
          <w:rFonts w:ascii="Times New Roman" w:hAnsi="Times New Roman" w:cs="Times New Roman"/>
          <w:sz w:val="24"/>
          <w:szCs w:val="24"/>
        </w:rPr>
        <w:t>Bandung: PT. Refika Aditama.</w:t>
      </w:r>
    </w:p>
    <w:p w14:paraId="4ED470A8" w14:textId="77777777" w:rsidR="0062560D" w:rsidRDefault="0062560D" w:rsidP="00825C0E">
      <w:pPr>
        <w:spacing w:line="240" w:lineRule="auto"/>
        <w:ind w:left="709" w:hanging="709"/>
        <w:jc w:val="both"/>
        <w:rPr>
          <w:rFonts w:ascii="Times New Roman" w:hAnsi="Times New Roman" w:cs="Times New Roman"/>
          <w:sz w:val="24"/>
          <w:szCs w:val="24"/>
        </w:rPr>
      </w:pPr>
      <w:r w:rsidRPr="00A112F3">
        <w:rPr>
          <w:rFonts w:ascii="Times New Roman" w:hAnsi="Times New Roman" w:cs="Times New Roman"/>
          <w:sz w:val="24"/>
          <w:szCs w:val="24"/>
        </w:rPr>
        <w:t xml:space="preserve">Hadits, P. K. (2017). </w:t>
      </w:r>
      <w:r w:rsidRPr="00A112F3">
        <w:rPr>
          <w:rFonts w:ascii="Times New Roman" w:hAnsi="Times New Roman" w:cs="Times New Roman"/>
          <w:i/>
          <w:iCs/>
          <w:sz w:val="24"/>
          <w:szCs w:val="24"/>
        </w:rPr>
        <w:t>Satu Hari Satu Hadis; Setiap Kalian Adalah Pemimpin, Sahih Al-Bukhori: 4789.</w:t>
      </w:r>
      <w:r w:rsidRPr="00A112F3">
        <w:rPr>
          <w:rFonts w:ascii="Times New Roman" w:hAnsi="Times New Roman" w:cs="Times New Roman"/>
          <w:sz w:val="24"/>
          <w:szCs w:val="24"/>
        </w:rPr>
        <w:t xml:space="preserve"> Jakarta: Pusat Kajian Hadits.</w:t>
      </w:r>
      <w:r>
        <w:rPr>
          <w:rFonts w:ascii="Times New Roman" w:hAnsi="Times New Roman" w:cs="Times New Roman"/>
          <w:sz w:val="24"/>
          <w:szCs w:val="24"/>
        </w:rPr>
        <w:t xml:space="preserve"> </w:t>
      </w:r>
    </w:p>
    <w:p w14:paraId="46F2B54C" w14:textId="77777777" w:rsidR="0062560D" w:rsidRDefault="0062560D" w:rsidP="00825C0E">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Ishaq. (2012). </w:t>
      </w:r>
      <w:r>
        <w:rPr>
          <w:rFonts w:ascii="Times New Roman" w:hAnsi="Times New Roman" w:cs="Times New Roman"/>
          <w:i/>
          <w:iCs/>
          <w:sz w:val="24"/>
          <w:szCs w:val="24"/>
        </w:rPr>
        <w:t>Buku Pintar Jenderal Penyelenggaraan Ibadah Haji</w:t>
      </w:r>
      <w:r>
        <w:rPr>
          <w:rFonts w:ascii="Times New Roman" w:hAnsi="Times New Roman" w:cs="Times New Roman"/>
          <w:sz w:val="24"/>
          <w:szCs w:val="24"/>
        </w:rPr>
        <w:t xml:space="preserve">. Jatim: Kementerian Agama. </w:t>
      </w:r>
      <w:r>
        <w:rPr>
          <w:rFonts w:ascii="Times New Roman" w:hAnsi="Times New Roman" w:cs="Times New Roman"/>
        </w:rPr>
        <w:t xml:space="preserve">  </w:t>
      </w:r>
    </w:p>
    <w:p w14:paraId="6821FD66" w14:textId="77777777" w:rsidR="0062560D" w:rsidRDefault="0062560D" w:rsidP="00825C0E">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Kartono, A. (2016). </w:t>
      </w:r>
      <w:r>
        <w:rPr>
          <w:rFonts w:ascii="Times New Roman" w:hAnsi="Times New Roman" w:cs="Times New Roman"/>
          <w:i/>
          <w:iCs/>
          <w:sz w:val="24"/>
          <w:szCs w:val="24"/>
        </w:rPr>
        <w:t>Solusi Hukum Manasik Dalam Permasalahan Ibadah Haji Menurut Empat Mazhab</w:t>
      </w:r>
      <w:r>
        <w:rPr>
          <w:rFonts w:ascii="Times New Roman" w:hAnsi="Times New Roman" w:cs="Times New Roman"/>
          <w:sz w:val="24"/>
          <w:szCs w:val="24"/>
        </w:rPr>
        <w:t>. Jakarta: Pustaka Cendekiamuda.</w:t>
      </w:r>
    </w:p>
    <w:p w14:paraId="7B031542" w14:textId="77777777" w:rsidR="0062560D" w:rsidRDefault="0062560D" w:rsidP="00825C0E">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Kunandar. (2007). </w:t>
      </w:r>
      <w:r w:rsidRPr="005A30F9">
        <w:rPr>
          <w:rFonts w:ascii="Times New Roman" w:hAnsi="Times New Roman" w:cs="Times New Roman"/>
          <w:i/>
          <w:iCs/>
          <w:sz w:val="24"/>
          <w:szCs w:val="24"/>
        </w:rPr>
        <w:t>Guru Profesional Implementasi Kurikulum Tingkat Satuan Pendidikan (KTSP) dan Sukses dalam Sertifikasi Guru</w:t>
      </w:r>
      <w:r>
        <w:rPr>
          <w:rFonts w:ascii="Times New Roman" w:hAnsi="Times New Roman" w:cs="Times New Roman"/>
          <w:sz w:val="24"/>
          <w:szCs w:val="24"/>
        </w:rPr>
        <w:t xml:space="preserve">. Jakarta: PT. Raja Grafindo. </w:t>
      </w:r>
    </w:p>
    <w:p w14:paraId="405371B3" w14:textId="77777777" w:rsidR="0062560D" w:rsidRDefault="0062560D" w:rsidP="00825C0E">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Mulyasa, E. (2008). </w:t>
      </w:r>
      <w:r>
        <w:rPr>
          <w:rFonts w:ascii="Times New Roman" w:hAnsi="Times New Roman" w:cs="Times New Roman"/>
          <w:i/>
          <w:iCs/>
          <w:sz w:val="24"/>
          <w:szCs w:val="24"/>
        </w:rPr>
        <w:t xml:space="preserve">Menjadi Guru Profesional; Menciptakan Pembelajaran Kreatif dan Menyenangkan. </w:t>
      </w:r>
      <w:r>
        <w:rPr>
          <w:rFonts w:ascii="Times New Roman" w:hAnsi="Times New Roman" w:cs="Times New Roman"/>
          <w:sz w:val="24"/>
          <w:szCs w:val="24"/>
        </w:rPr>
        <w:t>Bandung: PT. Remaja Rosdakarya.</w:t>
      </w:r>
    </w:p>
    <w:p w14:paraId="5C3DA915" w14:textId="77777777" w:rsidR="0062560D" w:rsidRDefault="0062560D" w:rsidP="00825C0E">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Mulyasa, E. (2009). </w:t>
      </w:r>
      <w:r w:rsidRPr="00F0089C">
        <w:rPr>
          <w:rFonts w:ascii="Times New Roman" w:hAnsi="Times New Roman" w:cs="Times New Roman"/>
          <w:i/>
          <w:iCs/>
          <w:sz w:val="24"/>
          <w:szCs w:val="24"/>
        </w:rPr>
        <w:t>Standar Kompetensi dan Sertifikasi Guru</w:t>
      </w:r>
      <w:r>
        <w:rPr>
          <w:rFonts w:ascii="Times New Roman" w:hAnsi="Times New Roman" w:cs="Times New Roman"/>
          <w:sz w:val="24"/>
          <w:szCs w:val="24"/>
        </w:rPr>
        <w:t>. Bandung: PT. Remaja Rosdakarya.</w:t>
      </w:r>
    </w:p>
    <w:p w14:paraId="448C684A" w14:textId="77777777" w:rsidR="0062560D" w:rsidRPr="00D000B6" w:rsidRDefault="0062560D" w:rsidP="00825C0E">
      <w:pPr>
        <w:tabs>
          <w:tab w:val="left" w:pos="5245"/>
        </w:tabs>
        <w:spacing w:line="240" w:lineRule="auto"/>
        <w:ind w:left="709" w:hanging="709"/>
        <w:jc w:val="both"/>
        <w:rPr>
          <w:rFonts w:ascii="Times New Roman" w:hAnsi="Times New Roman" w:cs="Times New Roman"/>
          <w:sz w:val="24"/>
          <w:szCs w:val="24"/>
        </w:rPr>
      </w:pPr>
      <w:r w:rsidRPr="00D000B6">
        <w:rPr>
          <w:rFonts w:ascii="Times New Roman" w:eastAsia="Calibri" w:hAnsi="Times New Roman" w:cs="Times New Roman"/>
          <w:sz w:val="24"/>
          <w:szCs w:val="24"/>
          <w:lang w:eastAsia="zh-CN" w:bidi="ar"/>
        </w:rPr>
        <w:t xml:space="preserve">Nurfizri, </w:t>
      </w:r>
      <w:r>
        <w:rPr>
          <w:rFonts w:ascii="Times New Roman" w:eastAsia="Calibri" w:hAnsi="Times New Roman" w:cs="Times New Roman"/>
          <w:sz w:val="24"/>
          <w:szCs w:val="24"/>
          <w:lang w:eastAsia="zh-CN" w:bidi="ar"/>
        </w:rPr>
        <w:t>S. K.</w:t>
      </w:r>
      <w:r w:rsidRPr="00D000B6">
        <w:rPr>
          <w:rFonts w:ascii="Times New Roman" w:eastAsia="Calibri" w:hAnsi="Times New Roman" w:cs="Times New Roman"/>
          <w:sz w:val="24"/>
          <w:szCs w:val="24"/>
          <w:lang w:eastAsia="zh-CN" w:bidi="ar"/>
        </w:rPr>
        <w:t xml:space="preserve"> </w:t>
      </w:r>
      <w:r>
        <w:rPr>
          <w:rFonts w:ascii="Times New Roman" w:eastAsia="Calibri" w:hAnsi="Times New Roman" w:cs="Times New Roman"/>
          <w:sz w:val="24"/>
          <w:szCs w:val="24"/>
          <w:lang w:eastAsia="zh-CN" w:bidi="ar"/>
        </w:rPr>
        <w:t>(</w:t>
      </w:r>
      <w:r w:rsidRPr="00D000B6">
        <w:rPr>
          <w:rFonts w:ascii="Times New Roman" w:eastAsia="Calibri" w:hAnsi="Times New Roman" w:cs="Times New Roman"/>
          <w:sz w:val="24"/>
          <w:szCs w:val="24"/>
          <w:lang w:eastAsia="zh-CN" w:bidi="ar"/>
        </w:rPr>
        <w:t>2015</w:t>
      </w:r>
      <w:r>
        <w:rPr>
          <w:rFonts w:ascii="Times New Roman" w:eastAsia="Calibri" w:hAnsi="Times New Roman" w:cs="Times New Roman"/>
          <w:sz w:val="24"/>
          <w:szCs w:val="24"/>
          <w:lang w:eastAsia="zh-CN" w:bidi="ar"/>
        </w:rPr>
        <w:t>)</w:t>
      </w:r>
      <w:r w:rsidRPr="00D000B6">
        <w:rPr>
          <w:rFonts w:ascii="Times New Roman" w:eastAsia="Calibri" w:hAnsi="Times New Roman" w:cs="Times New Roman"/>
          <w:sz w:val="24"/>
          <w:szCs w:val="24"/>
          <w:lang w:eastAsia="zh-CN" w:bidi="ar"/>
        </w:rPr>
        <w:t xml:space="preserve">. </w:t>
      </w:r>
      <w:r w:rsidRPr="00D000B6">
        <w:rPr>
          <w:rFonts w:ascii="Times New Roman" w:eastAsia="Calibri" w:hAnsi="Times New Roman" w:cs="Times New Roman"/>
          <w:i/>
          <w:iCs/>
          <w:sz w:val="24"/>
          <w:szCs w:val="24"/>
          <w:lang w:eastAsia="zh-CN" w:bidi="ar"/>
        </w:rPr>
        <w:t xml:space="preserve">Manajemen Pelatihan Sertifikasi Pembimbing Manasik Haji Pada Kantor Wilayah Kementerian Agama DKI </w:t>
      </w:r>
      <w:r>
        <w:rPr>
          <w:rFonts w:ascii="Times New Roman" w:eastAsia="Calibri" w:hAnsi="Times New Roman" w:cs="Times New Roman"/>
          <w:i/>
          <w:iCs/>
          <w:sz w:val="24"/>
          <w:szCs w:val="24"/>
          <w:lang w:eastAsia="zh-CN" w:bidi="ar"/>
        </w:rPr>
        <w:t xml:space="preserve">Jakarta, </w:t>
      </w:r>
      <w:r w:rsidRPr="00D000B6">
        <w:rPr>
          <w:rFonts w:ascii="Times New Roman" w:eastAsia="Calibri" w:hAnsi="Times New Roman" w:cs="Times New Roman"/>
          <w:i/>
          <w:iCs/>
          <w:sz w:val="24"/>
          <w:szCs w:val="24"/>
          <w:lang w:eastAsia="zh-CN" w:bidi="ar"/>
        </w:rPr>
        <w:t>Skripsi</w:t>
      </w:r>
      <w:r>
        <w:rPr>
          <w:rFonts w:ascii="Times New Roman" w:eastAsia="Calibri" w:hAnsi="Times New Roman" w:cs="Times New Roman"/>
          <w:i/>
          <w:iCs/>
          <w:sz w:val="24"/>
          <w:szCs w:val="24"/>
          <w:lang w:eastAsia="zh-CN" w:bidi="ar"/>
        </w:rPr>
        <w:t xml:space="preserve">, </w:t>
      </w:r>
      <w:r w:rsidRPr="00D000B6">
        <w:rPr>
          <w:rFonts w:ascii="Times New Roman" w:eastAsia="Calibri" w:hAnsi="Times New Roman" w:cs="Times New Roman"/>
          <w:sz w:val="24"/>
          <w:szCs w:val="24"/>
          <w:lang w:eastAsia="zh-CN" w:bidi="ar"/>
        </w:rPr>
        <w:t>Jurusan Manajemen Dakwah, UIN Syarif Hidayatullah Jakarta.</w:t>
      </w:r>
      <w:r>
        <w:rPr>
          <w:rFonts w:ascii="Times New Roman" w:eastAsia="Calibri" w:hAnsi="Times New Roman" w:cs="Times New Roman"/>
          <w:i/>
          <w:iCs/>
          <w:sz w:val="24"/>
          <w:szCs w:val="24"/>
          <w:lang w:eastAsia="zh-CN" w:bidi="ar"/>
        </w:rPr>
        <w:t xml:space="preserve"> </w:t>
      </w:r>
    </w:p>
    <w:p w14:paraId="5989BAAB" w14:textId="77777777" w:rsidR="0062560D" w:rsidRDefault="0062560D" w:rsidP="00825C0E">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Pandji, A. (2009). </w:t>
      </w:r>
      <w:r>
        <w:rPr>
          <w:rFonts w:ascii="Times New Roman" w:hAnsi="Times New Roman" w:cs="Times New Roman"/>
          <w:i/>
          <w:iCs/>
          <w:sz w:val="24"/>
          <w:szCs w:val="24"/>
        </w:rPr>
        <w:t xml:space="preserve">Manajemen Bisnis. </w:t>
      </w:r>
      <w:r>
        <w:rPr>
          <w:rFonts w:ascii="Times New Roman" w:hAnsi="Times New Roman" w:cs="Times New Roman"/>
          <w:sz w:val="24"/>
          <w:szCs w:val="24"/>
        </w:rPr>
        <w:t>Jakarta: PT. Rineka Cipta.</w:t>
      </w:r>
    </w:p>
    <w:p w14:paraId="13CB1F85" w14:textId="77777777" w:rsidR="0062560D" w:rsidRDefault="0062560D" w:rsidP="00825C0E">
      <w:pPr>
        <w:spacing w:line="240" w:lineRule="auto"/>
        <w:ind w:left="567" w:hanging="567"/>
        <w:jc w:val="both"/>
        <w:rPr>
          <w:rFonts w:ascii="Times New Roman" w:hAnsi="Times New Roman" w:cs="Times New Roman"/>
          <w:sz w:val="24"/>
          <w:szCs w:val="24"/>
        </w:rPr>
      </w:pPr>
      <w:r w:rsidRPr="007D1F0D">
        <w:rPr>
          <w:rFonts w:ascii="Times New Roman" w:hAnsi="Times New Roman" w:cs="Times New Roman"/>
          <w:sz w:val="24"/>
          <w:szCs w:val="24"/>
        </w:rPr>
        <w:lastRenderedPageBreak/>
        <w:t xml:space="preserve">PHU, D. (2017). </w:t>
      </w:r>
      <w:r w:rsidRPr="007D1F0D">
        <w:rPr>
          <w:rFonts w:ascii="Times New Roman" w:hAnsi="Times New Roman" w:cs="Times New Roman"/>
          <w:i/>
          <w:iCs/>
          <w:sz w:val="24"/>
          <w:szCs w:val="24"/>
        </w:rPr>
        <w:t xml:space="preserve">Pedoman Sertifikasi Pembimbing Manasik Haji. </w:t>
      </w:r>
      <w:r w:rsidRPr="007D1F0D">
        <w:rPr>
          <w:rFonts w:ascii="Times New Roman" w:hAnsi="Times New Roman" w:cs="Times New Roman"/>
          <w:sz w:val="24"/>
          <w:szCs w:val="24"/>
        </w:rPr>
        <w:t>Jakarta: Kementerian Agama RI.</w:t>
      </w:r>
    </w:p>
    <w:p w14:paraId="7284EC48" w14:textId="77777777" w:rsidR="0062560D" w:rsidRDefault="0062560D" w:rsidP="00825C0E">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______</w:t>
      </w:r>
      <w:r w:rsidRPr="002F3924">
        <w:rPr>
          <w:rFonts w:ascii="Times New Roman" w:hAnsi="Times New Roman" w:cs="Times New Roman"/>
          <w:sz w:val="24"/>
          <w:szCs w:val="24"/>
        </w:rPr>
        <w:t>(2022).</w:t>
      </w:r>
      <w:r>
        <w:rPr>
          <w:rFonts w:ascii="Times New Roman" w:hAnsi="Times New Roman" w:cs="Times New Roman"/>
          <w:i/>
          <w:iCs/>
          <w:sz w:val="24"/>
          <w:szCs w:val="24"/>
        </w:rPr>
        <w:t xml:space="preserve"> </w:t>
      </w:r>
      <w:r w:rsidRPr="002F3924">
        <w:rPr>
          <w:rFonts w:ascii="Times New Roman" w:hAnsi="Times New Roman" w:cs="Times New Roman"/>
          <w:i/>
          <w:iCs/>
          <w:sz w:val="24"/>
          <w:szCs w:val="24"/>
        </w:rPr>
        <w:t>Pengertian Optimalisasi, Manfaat dan Contoh</w:t>
      </w:r>
      <w:r>
        <w:rPr>
          <w:rFonts w:ascii="Times New Roman" w:hAnsi="Times New Roman" w:cs="Times New Roman"/>
          <w:sz w:val="24"/>
          <w:szCs w:val="24"/>
        </w:rPr>
        <w:t xml:space="preserve">, diakses 13 Februari 2022, dari  </w:t>
      </w:r>
      <w:hyperlink r:id="rId8" w:history="1">
        <w:r w:rsidRPr="00845B5A">
          <w:rPr>
            <w:rStyle w:val="Hyperlink"/>
            <w:rFonts w:ascii="Times New Roman" w:hAnsi="Times New Roman" w:cs="Times New Roman"/>
            <w:sz w:val="24"/>
            <w:szCs w:val="24"/>
          </w:rPr>
          <w:t>https://www.kbbi.divedigital.id</w:t>
        </w:r>
      </w:hyperlink>
    </w:p>
    <w:p w14:paraId="7069847C" w14:textId="77777777" w:rsidR="0062560D" w:rsidRDefault="0062560D" w:rsidP="00825C0E">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Rahardja, U. (2020). </w:t>
      </w:r>
      <w:r>
        <w:rPr>
          <w:rFonts w:ascii="Times New Roman" w:hAnsi="Times New Roman" w:cs="Times New Roman"/>
          <w:i/>
          <w:iCs/>
          <w:sz w:val="24"/>
          <w:szCs w:val="24"/>
        </w:rPr>
        <w:t xml:space="preserve">ADI Bisnis Digital Interdisiplin: Jurnal (ABDI Jurnal), </w:t>
      </w:r>
      <w:r w:rsidRPr="008711E6">
        <w:rPr>
          <w:rFonts w:ascii="Times New Roman" w:hAnsi="Times New Roman" w:cs="Times New Roman"/>
          <w:sz w:val="24"/>
          <w:szCs w:val="24"/>
        </w:rPr>
        <w:t xml:space="preserve">Edisi Pertama </w:t>
      </w:r>
      <w:r>
        <w:rPr>
          <w:rFonts w:ascii="Times New Roman" w:hAnsi="Times New Roman" w:cs="Times New Roman"/>
          <w:sz w:val="24"/>
          <w:szCs w:val="24"/>
        </w:rPr>
        <w:t>1(</w:t>
      </w:r>
      <w:r w:rsidRPr="008711E6">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60-80.</w:t>
      </w:r>
    </w:p>
    <w:p w14:paraId="1B0C6C7B" w14:textId="77777777" w:rsidR="0062560D" w:rsidRPr="00B8132C" w:rsidRDefault="0062560D" w:rsidP="00825C0E">
      <w:pPr>
        <w:spacing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rPr>
        <w:t xml:space="preserve">RI, K. A. (2020). </w:t>
      </w:r>
      <w:r>
        <w:rPr>
          <w:rFonts w:ascii="Times New Roman" w:hAnsi="Times New Roman" w:cs="Times New Roman"/>
          <w:i/>
          <w:iCs/>
          <w:sz w:val="24"/>
          <w:szCs w:val="24"/>
        </w:rPr>
        <w:t>Rencana Strategis Direktorat Jenderal Penyelenggaraan Haji dan Umrah 2020-2024</w:t>
      </w:r>
      <w:r>
        <w:rPr>
          <w:rFonts w:ascii="Times New Roman" w:hAnsi="Times New Roman" w:cs="Times New Roman"/>
          <w:sz w:val="24"/>
          <w:szCs w:val="24"/>
        </w:rPr>
        <w:t>. Jakarta: Ditjen PHU.</w:t>
      </w:r>
      <w:r>
        <w:rPr>
          <w:rFonts w:ascii="Times New Roman" w:hAnsi="Times New Roman" w:cs="Times New Roman"/>
          <w:i/>
          <w:iCs/>
          <w:sz w:val="24"/>
          <w:szCs w:val="24"/>
        </w:rPr>
        <w:t xml:space="preserve"> </w:t>
      </w:r>
    </w:p>
    <w:p w14:paraId="46AA5FA8" w14:textId="77777777" w:rsidR="0062560D" w:rsidRDefault="0062560D" w:rsidP="00825C0E">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Riadi. (2017). </w:t>
      </w:r>
      <w:r>
        <w:rPr>
          <w:rFonts w:ascii="Times New Roman" w:hAnsi="Times New Roman" w:cs="Times New Roman"/>
          <w:i/>
          <w:iCs/>
          <w:sz w:val="24"/>
          <w:szCs w:val="24"/>
        </w:rPr>
        <w:t>Profesionalisasi Guru Madrasah</w:t>
      </w:r>
      <w:r>
        <w:rPr>
          <w:rFonts w:ascii="Times New Roman" w:hAnsi="Times New Roman" w:cs="Times New Roman"/>
          <w:sz w:val="24"/>
          <w:szCs w:val="24"/>
        </w:rPr>
        <w:t>. Yogyakarta: Penerbit Ombak.</w:t>
      </w:r>
    </w:p>
    <w:p w14:paraId="112499FC" w14:textId="77777777" w:rsidR="0062560D" w:rsidRDefault="0062560D" w:rsidP="00825C0E">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Said, N. M. (2013). </w:t>
      </w:r>
      <w:r>
        <w:rPr>
          <w:rFonts w:ascii="Times New Roman" w:hAnsi="Times New Roman" w:cs="Times New Roman"/>
          <w:i/>
          <w:iCs/>
          <w:sz w:val="24"/>
          <w:szCs w:val="24"/>
        </w:rPr>
        <w:t>Buku Dasar Metode Penelitian Dakwah</w:t>
      </w:r>
      <w:r>
        <w:rPr>
          <w:rFonts w:ascii="Times New Roman" w:hAnsi="Times New Roman" w:cs="Times New Roman"/>
          <w:sz w:val="24"/>
          <w:szCs w:val="24"/>
        </w:rPr>
        <w:t xml:space="preserve">. Makkasar: Alauddin Press. </w:t>
      </w:r>
    </w:p>
    <w:p w14:paraId="443405E1" w14:textId="77777777" w:rsidR="0062560D" w:rsidRDefault="0062560D" w:rsidP="00825C0E">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Sarbini, A. (2019). </w:t>
      </w:r>
      <w:r>
        <w:rPr>
          <w:rFonts w:ascii="Times New Roman" w:hAnsi="Times New Roman" w:cs="Times New Roman"/>
          <w:i/>
          <w:iCs/>
          <w:sz w:val="24"/>
          <w:szCs w:val="24"/>
        </w:rPr>
        <w:t>Buku Panduan: Kerangka Acuan Kerja Sertifikasi Pembimbing Manasik Haji Mandiri</w:t>
      </w:r>
      <w:r>
        <w:rPr>
          <w:rFonts w:ascii="Times New Roman" w:hAnsi="Times New Roman" w:cs="Times New Roman"/>
          <w:sz w:val="24"/>
          <w:szCs w:val="24"/>
        </w:rPr>
        <w:t>. Bandung: UIN Sunan Gunung Djati.</w:t>
      </w:r>
    </w:p>
    <w:p w14:paraId="1AD25E75" w14:textId="77777777" w:rsidR="0062560D" w:rsidRDefault="0062560D" w:rsidP="00825C0E">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Siyoto, S. &amp; Sodik, A. (2015). </w:t>
      </w:r>
      <w:r>
        <w:rPr>
          <w:rFonts w:ascii="Times New Roman" w:hAnsi="Times New Roman" w:cs="Times New Roman"/>
          <w:i/>
          <w:iCs/>
          <w:sz w:val="24"/>
          <w:szCs w:val="24"/>
        </w:rPr>
        <w:t>Dasar Metodologi Penelitian</w:t>
      </w:r>
      <w:r>
        <w:rPr>
          <w:rFonts w:ascii="Times New Roman" w:hAnsi="Times New Roman" w:cs="Times New Roman"/>
          <w:sz w:val="24"/>
          <w:szCs w:val="24"/>
        </w:rPr>
        <w:t xml:space="preserve">. Yogyakarta: Literasi Media Publishing. </w:t>
      </w:r>
    </w:p>
    <w:p w14:paraId="0070F461" w14:textId="5E2C0A18" w:rsidR="004325D5" w:rsidRPr="0062560D" w:rsidRDefault="0062560D" w:rsidP="00825C0E">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Suhertina, (2014). </w:t>
      </w:r>
      <w:r>
        <w:rPr>
          <w:rFonts w:ascii="Times New Roman" w:hAnsi="Times New Roman" w:cs="Times New Roman"/>
          <w:i/>
          <w:iCs/>
          <w:sz w:val="24"/>
          <w:szCs w:val="24"/>
        </w:rPr>
        <w:t xml:space="preserve">Dasar-Dasar Bimbingan dan Konseling. </w:t>
      </w:r>
      <w:r>
        <w:rPr>
          <w:rFonts w:ascii="Times New Roman" w:hAnsi="Times New Roman" w:cs="Times New Roman"/>
          <w:sz w:val="24"/>
          <w:szCs w:val="24"/>
        </w:rPr>
        <w:t>Pekanbaru: Mutiara Pesisir Sumatra.</w:t>
      </w:r>
    </w:p>
    <w:sectPr w:rsidR="004325D5" w:rsidRPr="0062560D" w:rsidSect="00B24601">
      <w:headerReference w:type="even" r:id="rId9"/>
      <w:headerReference w:type="default" r:id="rId10"/>
      <w:footerReference w:type="even" r:id="rId11"/>
      <w:footerReference w:type="default" r:id="rId12"/>
      <w:headerReference w:type="first" r:id="rId13"/>
      <w:footerReference w:type="first" r:id="rId14"/>
      <w:type w:val="continuous"/>
      <w:pgSz w:w="10319" w:h="14572"/>
      <w:pgMar w:top="992" w:right="1701" w:bottom="1418" w:left="1134" w:header="941" w:footer="13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65C62" w14:textId="77777777" w:rsidR="001C2F49" w:rsidRDefault="001C2F49">
      <w:pPr>
        <w:spacing w:before="0" w:line="240" w:lineRule="auto"/>
      </w:pPr>
      <w:r>
        <w:separator/>
      </w:r>
    </w:p>
  </w:endnote>
  <w:endnote w:type="continuationSeparator" w:id="0">
    <w:p w14:paraId="1B4653C6" w14:textId="77777777" w:rsidR="001C2F49" w:rsidRDefault="001C2F4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E91CE" w14:textId="77777777" w:rsidR="00B0310A" w:rsidRDefault="00000000">
    <w:pPr>
      <w:widowControl w:val="0"/>
      <w:pBdr>
        <w:top w:val="nil"/>
        <w:left w:val="nil"/>
        <w:bottom w:val="nil"/>
        <w:right w:val="nil"/>
        <w:between w:val="nil"/>
      </w:pBdr>
      <w:spacing w:before="0"/>
      <w:rPr>
        <w:rFonts w:eastAsia="Calibri"/>
        <w:color w:val="000000"/>
        <w:sz w:val="20"/>
        <w:szCs w:val="20"/>
      </w:rPr>
    </w:pPr>
  </w:p>
  <w:tbl>
    <w:tblPr>
      <w:tblW w:w="7720" w:type="dxa"/>
      <w:tblInd w:w="46" w:type="dxa"/>
      <w:tblLayout w:type="fixed"/>
      <w:tblLook w:val="0400" w:firstRow="0" w:lastRow="0" w:firstColumn="0" w:lastColumn="0" w:noHBand="0" w:noVBand="1"/>
    </w:tblPr>
    <w:tblGrid>
      <w:gridCol w:w="687"/>
      <w:gridCol w:w="7033"/>
    </w:tblGrid>
    <w:tr w:rsidR="00B0310A" w14:paraId="1548AAD1" w14:textId="77777777">
      <w:trPr>
        <w:trHeight w:val="276"/>
      </w:trPr>
      <w:tc>
        <w:tcPr>
          <w:tcW w:w="687" w:type="dxa"/>
          <w:shd w:val="clear" w:color="auto" w:fill="auto"/>
        </w:tcPr>
        <w:p w14:paraId="010C4982" w14:textId="77777777" w:rsidR="00B0310A" w:rsidRPr="00B24601" w:rsidRDefault="00000000">
          <w:pPr>
            <w:spacing w:line="240" w:lineRule="auto"/>
            <w:ind w:left="-50" w:right="57"/>
            <w:rPr>
              <w:rFonts w:asciiTheme="majorHAnsi" w:hAnsiTheme="majorHAnsi" w:cstheme="majorHAnsi"/>
              <w:color w:val="000000"/>
              <w:sz w:val="20"/>
              <w:szCs w:val="20"/>
            </w:rPr>
          </w:pPr>
          <w:r w:rsidRPr="00B24601">
            <w:rPr>
              <w:rFonts w:asciiTheme="majorHAnsi" w:eastAsia="Garamond" w:hAnsiTheme="majorHAnsi" w:cstheme="majorHAnsi"/>
              <w:sz w:val="20"/>
              <w:szCs w:val="20"/>
            </w:rPr>
            <w:fldChar w:fldCharType="begin"/>
          </w:r>
          <w:r w:rsidRPr="00B24601">
            <w:rPr>
              <w:rFonts w:asciiTheme="majorHAnsi" w:eastAsia="Garamond" w:hAnsiTheme="majorHAnsi" w:cstheme="majorHAnsi"/>
              <w:sz w:val="20"/>
              <w:szCs w:val="20"/>
            </w:rPr>
            <w:instrText>PAGE</w:instrText>
          </w:r>
          <w:r w:rsidRPr="00B24601">
            <w:rPr>
              <w:rFonts w:asciiTheme="majorHAnsi" w:eastAsia="Garamond" w:hAnsiTheme="majorHAnsi" w:cstheme="majorHAnsi"/>
              <w:sz w:val="20"/>
              <w:szCs w:val="20"/>
            </w:rPr>
            <w:fldChar w:fldCharType="separate"/>
          </w:r>
          <w:r w:rsidRPr="00B24601">
            <w:rPr>
              <w:rFonts w:asciiTheme="majorHAnsi" w:eastAsia="Garamond" w:hAnsiTheme="majorHAnsi" w:cstheme="majorHAnsi"/>
              <w:noProof/>
              <w:sz w:val="20"/>
              <w:szCs w:val="20"/>
            </w:rPr>
            <w:t>2</w:t>
          </w:r>
          <w:r w:rsidRPr="00B24601">
            <w:rPr>
              <w:rFonts w:asciiTheme="majorHAnsi" w:eastAsia="Garamond" w:hAnsiTheme="majorHAnsi" w:cstheme="majorHAnsi"/>
              <w:sz w:val="20"/>
              <w:szCs w:val="20"/>
            </w:rPr>
            <w:fldChar w:fldCharType="end"/>
          </w:r>
        </w:p>
      </w:tc>
      <w:tc>
        <w:tcPr>
          <w:tcW w:w="7033" w:type="dxa"/>
          <w:shd w:val="clear" w:color="auto" w:fill="auto"/>
        </w:tcPr>
        <w:p w14:paraId="4F6CA026" w14:textId="77777777" w:rsidR="00B0310A" w:rsidRPr="00477F59" w:rsidRDefault="00000000">
          <w:pPr>
            <w:spacing w:line="240" w:lineRule="auto"/>
            <w:ind w:left="-154"/>
            <w:rPr>
              <w:rFonts w:ascii="Times New Roman" w:eastAsia="Garamond" w:hAnsi="Times New Roman" w:cs="Times New Roman"/>
              <w:b/>
              <w:i/>
              <w:color w:val="000000"/>
              <w:sz w:val="18"/>
              <w:szCs w:val="18"/>
            </w:rPr>
          </w:pPr>
          <w:r w:rsidRPr="00477F59">
            <w:rPr>
              <w:rFonts w:ascii="Times New Roman" w:hAnsi="Times New Roman" w:cs="Times New Roman"/>
              <w:sz w:val="20"/>
              <w:szCs w:val="20"/>
            </w:rPr>
            <w:t xml:space="preserve">‖‖ Jurnal Manajemen Dakwah                                                      </w:t>
          </w:r>
          <w:r w:rsidRPr="00477F59">
            <w:rPr>
              <w:rFonts w:ascii="Times New Roman" w:eastAsia="Garamond" w:hAnsi="Times New Roman" w:cs="Times New Roman"/>
              <w:sz w:val="18"/>
              <w:szCs w:val="18"/>
            </w:rPr>
            <w:t>Vol. x No. x (xxxx) xx-xx</w:t>
          </w:r>
        </w:p>
      </w:tc>
    </w:tr>
  </w:tbl>
  <w:p w14:paraId="1FCDD291" w14:textId="77777777" w:rsidR="00B0310A" w:rsidRDefault="00000000">
    <w:pPr>
      <w:pBdr>
        <w:top w:val="nil"/>
        <w:left w:val="nil"/>
        <w:bottom w:val="nil"/>
        <w:right w:val="nil"/>
        <w:between w:val="nil"/>
      </w:pBdr>
      <w:tabs>
        <w:tab w:val="center" w:pos="4513"/>
        <w:tab w:val="right" w:pos="9026"/>
      </w:tabs>
      <w:spacing w:line="240" w:lineRule="auto"/>
      <w:rPr>
        <w:rFonts w:eastAsia="Calibri"/>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1C974" w14:textId="77777777" w:rsidR="00B0310A" w:rsidRDefault="00000000">
    <w:pPr>
      <w:widowControl w:val="0"/>
      <w:pBdr>
        <w:top w:val="nil"/>
        <w:left w:val="nil"/>
        <w:bottom w:val="nil"/>
        <w:right w:val="nil"/>
        <w:between w:val="nil"/>
      </w:pBdr>
      <w:spacing w:before="0"/>
      <w:rPr>
        <w:rFonts w:eastAsia="Calibri"/>
        <w:color w:val="000000"/>
        <w:sz w:val="20"/>
        <w:szCs w:val="20"/>
      </w:rPr>
    </w:pPr>
  </w:p>
  <w:tbl>
    <w:tblPr>
      <w:tblW w:w="7871" w:type="dxa"/>
      <w:tblLayout w:type="fixed"/>
      <w:tblLook w:val="0400" w:firstRow="0" w:lastRow="0" w:firstColumn="0" w:lastColumn="0" w:noHBand="0" w:noVBand="1"/>
    </w:tblPr>
    <w:tblGrid>
      <w:gridCol w:w="7054"/>
      <w:gridCol w:w="817"/>
    </w:tblGrid>
    <w:tr w:rsidR="00B0310A" w14:paraId="3FD4246C" w14:textId="77777777">
      <w:trPr>
        <w:trHeight w:val="297"/>
      </w:trPr>
      <w:tc>
        <w:tcPr>
          <w:tcW w:w="7054" w:type="dxa"/>
          <w:shd w:val="clear" w:color="auto" w:fill="auto"/>
        </w:tcPr>
        <w:p w14:paraId="524A46D3" w14:textId="77777777" w:rsidR="00B0310A" w:rsidRPr="00477F59" w:rsidRDefault="00000000">
          <w:pPr>
            <w:spacing w:line="240" w:lineRule="auto"/>
            <w:rPr>
              <w:rFonts w:ascii="Times New Roman" w:hAnsi="Times New Roman" w:cs="Times New Roman"/>
              <w:color w:val="000000"/>
              <w:sz w:val="20"/>
              <w:szCs w:val="20"/>
            </w:rPr>
          </w:pPr>
          <w:r w:rsidRPr="00477F59">
            <w:rPr>
              <w:rFonts w:ascii="Times New Roman" w:hAnsi="Times New Roman" w:cs="Times New Roman"/>
              <w:sz w:val="20"/>
              <w:szCs w:val="20"/>
            </w:rPr>
            <w:t>Vol. x No. x (xxxx) xx-xx</w:t>
          </w:r>
          <w:r w:rsidRPr="00477F59">
            <w:rPr>
              <w:rFonts w:ascii="Times New Roman" w:hAnsi="Times New Roman" w:cs="Times New Roman"/>
              <w:b/>
              <w:sz w:val="20"/>
              <w:szCs w:val="20"/>
            </w:rPr>
            <w:t xml:space="preserve">                                                </w:t>
          </w:r>
          <w:r w:rsidRPr="00477F59">
            <w:rPr>
              <w:rFonts w:ascii="Times New Roman" w:hAnsi="Times New Roman" w:cs="Times New Roman"/>
              <w:sz w:val="20"/>
              <w:szCs w:val="20"/>
            </w:rPr>
            <w:t>Jurnal Manajemen Dakwah ‖</w:t>
          </w:r>
        </w:p>
      </w:tc>
      <w:tc>
        <w:tcPr>
          <w:tcW w:w="817" w:type="dxa"/>
          <w:shd w:val="clear" w:color="auto" w:fill="auto"/>
        </w:tcPr>
        <w:p w14:paraId="068BE4C6" w14:textId="77777777" w:rsidR="00B0310A" w:rsidRDefault="00000000">
          <w:pPr>
            <w:spacing w:line="240" w:lineRule="auto"/>
            <w:ind w:right="57"/>
            <w:jc w:val="right"/>
            <w:rPr>
              <w:b/>
              <w:i/>
              <w:color w:val="000000"/>
              <w:sz w:val="20"/>
              <w:szCs w:val="20"/>
            </w:rPr>
          </w:pPr>
          <w:r>
            <w:rPr>
              <w:sz w:val="20"/>
              <w:szCs w:val="20"/>
            </w:rPr>
            <w:fldChar w:fldCharType="begin"/>
          </w:r>
          <w:r>
            <w:rPr>
              <w:sz w:val="20"/>
              <w:szCs w:val="20"/>
            </w:rPr>
            <w:instrText>PAGE</w:instrText>
          </w:r>
          <w:r>
            <w:rPr>
              <w:sz w:val="20"/>
              <w:szCs w:val="20"/>
            </w:rPr>
            <w:fldChar w:fldCharType="separate"/>
          </w:r>
          <w:r>
            <w:rPr>
              <w:noProof/>
              <w:sz w:val="20"/>
              <w:szCs w:val="20"/>
            </w:rPr>
            <w:t>3</w:t>
          </w:r>
          <w:r>
            <w:rPr>
              <w:sz w:val="20"/>
              <w:szCs w:val="20"/>
            </w:rPr>
            <w:fldChar w:fldCharType="end"/>
          </w:r>
        </w:p>
      </w:tc>
    </w:tr>
  </w:tbl>
  <w:p w14:paraId="48860851" w14:textId="59D26175" w:rsidR="00B0310A" w:rsidRDefault="00957DAD">
    <w:pPr>
      <w:pBdr>
        <w:top w:val="nil"/>
        <w:left w:val="nil"/>
        <w:bottom w:val="nil"/>
        <w:right w:val="nil"/>
        <w:between w:val="nil"/>
      </w:pBdr>
      <w:tabs>
        <w:tab w:val="center" w:pos="4513"/>
        <w:tab w:val="right" w:pos="9026"/>
      </w:tabs>
      <w:spacing w:line="240" w:lineRule="auto"/>
      <w:rPr>
        <w:rFonts w:eastAsia="Calibri"/>
        <w:color w:val="000000"/>
        <w:sz w:val="20"/>
        <w:szCs w:val="20"/>
      </w:rPr>
    </w:pPr>
    <w:r>
      <w:rPr>
        <w:noProof/>
      </w:rPr>
      <mc:AlternateContent>
        <mc:Choice Requires="wps">
          <w:drawing>
            <wp:anchor distT="0" distB="0" distL="114300" distR="114300" simplePos="0" relativeHeight="251659264" behindDoc="0" locked="0" layoutInCell="1" allowOverlap="1" wp14:anchorId="1E5F5B69" wp14:editId="7AACFF7D">
              <wp:simplePos x="0" y="0"/>
              <wp:positionH relativeFrom="column">
                <wp:posOffset>-101600</wp:posOffset>
              </wp:positionH>
              <wp:positionV relativeFrom="paragraph">
                <wp:posOffset>342900</wp:posOffset>
              </wp:positionV>
              <wp:extent cx="4918710" cy="238125"/>
              <wp:effectExtent l="3175" t="0" r="2540" b="0"/>
              <wp:wrapNone/>
              <wp:docPr id="2" name="Persegi Panjang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871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6D4765" w14:textId="77777777" w:rsidR="00B0310A" w:rsidRDefault="00000000">
                          <w:pPr>
                            <w:spacing w:line="275" w:lineRule="auto"/>
                            <w:textDirection w:val="btLr"/>
                          </w:pPr>
                        </w:p>
                        <w:p w14:paraId="4858B4F3" w14:textId="77777777" w:rsidR="00B0310A" w:rsidRDefault="00000000">
                          <w:pPr>
                            <w:spacing w:line="275" w:lineRule="auto"/>
                            <w:ind w:left="-141" w:hanging="141"/>
                            <w:textDirection w:val="btLr"/>
                          </w:pPr>
                        </w:p>
                        <w:p w14:paraId="0E229E27" w14:textId="77777777" w:rsidR="00B0310A" w:rsidRDefault="00000000">
                          <w:pPr>
                            <w:spacing w:line="275" w:lineRule="auto"/>
                            <w:textDirection w:val="btL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5F5B69" id="Persegi Panjang 30" o:spid="_x0000_s1026" style="position:absolute;margin-left:-8pt;margin-top:27pt;width:387.3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" stroked="f">
              <v:textbox inset="2.53958mm,1.2694mm,2.53958mm,1.2694mm">
                <w:txbxContent>
                  <w:p w14:paraId="316D4765" w14:textId="77777777" w:rsidR="00B0310A" w:rsidRDefault="00000000">
                    <w:pPr>
                      <w:spacing w:line="275" w:lineRule="auto"/>
                      <w:textDirection w:val="btLr"/>
                    </w:pPr>
                  </w:p>
                  <w:p w14:paraId="4858B4F3" w14:textId="77777777" w:rsidR="00B0310A" w:rsidRDefault="00000000">
                    <w:pPr>
                      <w:spacing w:line="275" w:lineRule="auto"/>
                      <w:ind w:left="-141" w:hanging="141"/>
                      <w:textDirection w:val="btLr"/>
                    </w:pPr>
                  </w:p>
                  <w:p w14:paraId="0E229E27" w14:textId="77777777" w:rsidR="00B0310A" w:rsidRDefault="00000000">
                    <w:pPr>
                      <w:spacing w:line="275" w:lineRule="auto"/>
                      <w:textDirection w:val="btLr"/>
                    </w:pP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9D3FB" w14:textId="77777777" w:rsidR="00B0310A" w:rsidRDefault="00000000">
    <w:pPr>
      <w:widowControl w:val="0"/>
      <w:pBdr>
        <w:top w:val="nil"/>
        <w:left w:val="nil"/>
        <w:bottom w:val="nil"/>
        <w:right w:val="nil"/>
        <w:between w:val="nil"/>
      </w:pBdr>
      <w:spacing w:before="0"/>
      <w:rPr>
        <w:rFonts w:eastAsia="Calibri"/>
        <w:color w:val="000000"/>
        <w:sz w:val="20"/>
        <w:szCs w:val="20"/>
      </w:rPr>
    </w:pPr>
  </w:p>
  <w:tbl>
    <w:tblPr>
      <w:tblW w:w="7621" w:type="dxa"/>
      <w:tblLayout w:type="fixed"/>
      <w:tblLook w:val="0400" w:firstRow="0" w:lastRow="0" w:firstColumn="0" w:lastColumn="0" w:noHBand="0" w:noVBand="1"/>
    </w:tblPr>
    <w:tblGrid>
      <w:gridCol w:w="7054"/>
      <w:gridCol w:w="567"/>
    </w:tblGrid>
    <w:tr w:rsidR="00B0310A" w14:paraId="4A760B99" w14:textId="77777777">
      <w:trPr>
        <w:trHeight w:val="297"/>
      </w:trPr>
      <w:tc>
        <w:tcPr>
          <w:tcW w:w="7054" w:type="dxa"/>
          <w:shd w:val="clear" w:color="auto" w:fill="auto"/>
        </w:tcPr>
        <w:p w14:paraId="0BC64032" w14:textId="77777777" w:rsidR="00B0310A" w:rsidRDefault="00000000">
          <w:pPr>
            <w:pBdr>
              <w:top w:val="nil"/>
              <w:left w:val="nil"/>
              <w:bottom w:val="nil"/>
              <w:right w:val="nil"/>
              <w:between w:val="nil"/>
            </w:pBdr>
            <w:tabs>
              <w:tab w:val="center" w:pos="4513"/>
              <w:tab w:val="right" w:pos="9026"/>
            </w:tabs>
            <w:spacing w:line="240" w:lineRule="auto"/>
            <w:ind w:left="-109"/>
            <w:rPr>
              <w:rFonts w:eastAsia="Calibri"/>
              <w:color w:val="000000"/>
              <w:sz w:val="20"/>
              <w:szCs w:val="20"/>
            </w:rPr>
          </w:pPr>
          <w:r>
            <w:rPr>
              <w:rFonts w:eastAsia="Calibri"/>
              <w:color w:val="000000"/>
              <w:sz w:val="20"/>
              <w:szCs w:val="20"/>
            </w:rPr>
            <w:t>Diterima: Bulan Tahun. Disetujui: Bulan Tahun. Dipublikasikan: Bulan Tahun</w:t>
          </w:r>
        </w:p>
      </w:tc>
      <w:tc>
        <w:tcPr>
          <w:tcW w:w="567" w:type="dxa"/>
          <w:shd w:val="clear" w:color="auto" w:fill="auto"/>
        </w:tcPr>
        <w:p w14:paraId="4F9962F4" w14:textId="77777777" w:rsidR="00B0310A" w:rsidRDefault="00000000">
          <w:pPr>
            <w:spacing w:line="240" w:lineRule="auto"/>
            <w:ind w:right="-57"/>
            <w:jc w:val="right"/>
            <w:rPr>
              <w:rFonts w:ascii="Garamond" w:eastAsia="Garamond" w:hAnsi="Garamond" w:cs="Garamond"/>
              <w:b/>
              <w:i/>
              <w:color w:val="000000"/>
              <w:sz w:val="18"/>
              <w:szCs w:val="18"/>
            </w:rPr>
          </w:pPr>
          <w:r>
            <w:rPr>
              <w:rFonts w:ascii="Garamond" w:eastAsia="Garamond" w:hAnsi="Garamond" w:cs="Garamond"/>
              <w:sz w:val="18"/>
              <w:szCs w:val="18"/>
            </w:rPr>
            <w:fldChar w:fldCharType="begin"/>
          </w:r>
          <w:r>
            <w:rPr>
              <w:rFonts w:ascii="Garamond" w:eastAsia="Garamond" w:hAnsi="Garamond" w:cs="Garamond"/>
              <w:sz w:val="18"/>
              <w:szCs w:val="18"/>
            </w:rPr>
            <w:instrText>PAGE</w:instrText>
          </w:r>
          <w:r>
            <w:rPr>
              <w:rFonts w:ascii="Garamond" w:eastAsia="Garamond" w:hAnsi="Garamond" w:cs="Garamond"/>
              <w:sz w:val="18"/>
              <w:szCs w:val="18"/>
            </w:rPr>
            <w:fldChar w:fldCharType="separate"/>
          </w:r>
          <w:r>
            <w:rPr>
              <w:rFonts w:ascii="Garamond" w:eastAsia="Garamond" w:hAnsi="Garamond" w:cs="Garamond"/>
              <w:noProof/>
              <w:sz w:val="18"/>
              <w:szCs w:val="18"/>
            </w:rPr>
            <w:t>1</w:t>
          </w:r>
          <w:r>
            <w:rPr>
              <w:rFonts w:ascii="Garamond" w:eastAsia="Garamond" w:hAnsi="Garamond" w:cs="Garamond"/>
              <w:sz w:val="18"/>
              <w:szCs w:val="18"/>
            </w:rPr>
            <w:fldChar w:fldCharType="end"/>
          </w:r>
        </w:p>
      </w:tc>
    </w:tr>
  </w:tbl>
  <w:p w14:paraId="2DA7C812" w14:textId="3C3C03B8" w:rsidR="00B0310A" w:rsidRDefault="00957DAD">
    <w:pPr>
      <w:pBdr>
        <w:top w:val="nil"/>
        <w:left w:val="nil"/>
        <w:bottom w:val="nil"/>
        <w:right w:val="nil"/>
        <w:between w:val="nil"/>
      </w:pBdr>
      <w:tabs>
        <w:tab w:val="center" w:pos="4513"/>
        <w:tab w:val="right" w:pos="9026"/>
      </w:tabs>
      <w:spacing w:line="240" w:lineRule="auto"/>
      <w:rPr>
        <w:rFonts w:eastAsia="Calibri"/>
        <w:color w:val="000000"/>
        <w:sz w:val="20"/>
        <w:szCs w:val="20"/>
      </w:rPr>
    </w:pPr>
    <w:r>
      <w:rPr>
        <w:noProof/>
      </w:rPr>
      <mc:AlternateContent>
        <mc:Choice Requires="wps">
          <w:drawing>
            <wp:anchor distT="0" distB="0" distL="114300" distR="114300" simplePos="0" relativeHeight="251660288" behindDoc="0" locked="0" layoutInCell="1" allowOverlap="1" wp14:anchorId="7DFE4C29" wp14:editId="779C24C8">
              <wp:simplePos x="0" y="0"/>
              <wp:positionH relativeFrom="column">
                <wp:posOffset>-101600</wp:posOffset>
              </wp:positionH>
              <wp:positionV relativeFrom="paragraph">
                <wp:posOffset>342900</wp:posOffset>
              </wp:positionV>
              <wp:extent cx="4918710" cy="238125"/>
              <wp:effectExtent l="3175" t="0" r="2540" b="0"/>
              <wp:wrapNone/>
              <wp:docPr id="1" name="Persegi Panjang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871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F5AEF9" w14:textId="77777777" w:rsidR="00B0310A" w:rsidRDefault="00000000">
                          <w:pPr>
                            <w:spacing w:line="275" w:lineRule="auto"/>
                            <w:textDirection w:val="btLr"/>
                          </w:pPr>
                        </w:p>
                        <w:p w14:paraId="72464937" w14:textId="77777777" w:rsidR="00B0310A" w:rsidRDefault="00000000">
                          <w:pPr>
                            <w:spacing w:line="275" w:lineRule="auto"/>
                            <w:ind w:left="-141" w:hanging="141"/>
                            <w:textDirection w:val="btLr"/>
                          </w:pPr>
                        </w:p>
                        <w:p w14:paraId="0D73BD1E" w14:textId="77777777" w:rsidR="00B0310A" w:rsidRDefault="00000000">
                          <w:pPr>
                            <w:spacing w:line="275" w:lineRule="auto"/>
                            <w:textDirection w:val="btL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E4C29" id="Persegi Panjang 29" o:spid="_x0000_s1027" style="position:absolute;margin-left:-8pt;margin-top:27pt;width:387.3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" stroked="f">
              <v:textbox inset="2.53958mm,1.2694mm,2.53958mm,1.2694mm">
                <w:txbxContent>
                  <w:p w14:paraId="3EF5AEF9" w14:textId="77777777" w:rsidR="00B0310A" w:rsidRDefault="00000000">
                    <w:pPr>
                      <w:spacing w:line="275" w:lineRule="auto"/>
                      <w:textDirection w:val="btLr"/>
                    </w:pPr>
                  </w:p>
                  <w:p w14:paraId="72464937" w14:textId="77777777" w:rsidR="00B0310A" w:rsidRDefault="00000000">
                    <w:pPr>
                      <w:spacing w:line="275" w:lineRule="auto"/>
                      <w:ind w:left="-141" w:hanging="141"/>
                      <w:textDirection w:val="btLr"/>
                    </w:pPr>
                  </w:p>
                  <w:p w14:paraId="0D73BD1E" w14:textId="77777777" w:rsidR="00B0310A" w:rsidRDefault="00000000">
                    <w:pPr>
                      <w:spacing w:line="275" w:lineRule="auto"/>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FAE77" w14:textId="77777777" w:rsidR="001C2F49" w:rsidRDefault="001C2F49">
      <w:pPr>
        <w:spacing w:before="0" w:line="240" w:lineRule="auto"/>
      </w:pPr>
      <w:r>
        <w:separator/>
      </w:r>
    </w:p>
  </w:footnote>
  <w:footnote w:type="continuationSeparator" w:id="0">
    <w:p w14:paraId="4A12B94B" w14:textId="77777777" w:rsidR="001C2F49" w:rsidRDefault="001C2F49">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1BE61" w14:textId="3B054A23" w:rsidR="00B0310A" w:rsidRPr="00B24601" w:rsidRDefault="00B24601">
    <w:pPr>
      <w:pBdr>
        <w:top w:val="nil"/>
        <w:left w:val="nil"/>
        <w:bottom w:val="nil"/>
        <w:right w:val="nil"/>
        <w:between w:val="nil"/>
      </w:pBdr>
      <w:tabs>
        <w:tab w:val="center" w:pos="4513"/>
        <w:tab w:val="right" w:pos="9026"/>
      </w:tabs>
      <w:spacing w:after="120" w:line="240" w:lineRule="auto"/>
      <w:rPr>
        <w:rFonts w:ascii="Times New Roman" w:eastAsia="Calibri" w:hAnsi="Times New Roman" w:cs="Times New Roman"/>
        <w:color w:val="000000"/>
        <w:sz w:val="20"/>
        <w:szCs w:val="20"/>
      </w:rPr>
    </w:pPr>
    <w:r w:rsidRPr="00B24601">
      <w:rPr>
        <w:rFonts w:ascii="Times New Roman" w:eastAsia="Calibri" w:hAnsi="Times New Roman" w:cs="Times New Roman"/>
        <w:color w:val="000000"/>
        <w:sz w:val="20"/>
        <w:szCs w:val="20"/>
      </w:rPr>
      <w:t>Nabilah Utami, Ahmad Kartono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30C97" w14:textId="77875C2D" w:rsidR="00B0310A" w:rsidRPr="008820F7" w:rsidRDefault="008820F7" w:rsidP="008820F7">
    <w:pPr>
      <w:widowControl w:val="0"/>
      <w:pBdr>
        <w:top w:val="nil"/>
        <w:left w:val="nil"/>
        <w:bottom w:val="nil"/>
        <w:right w:val="nil"/>
        <w:between w:val="nil"/>
      </w:pBdr>
      <w:spacing w:line="240" w:lineRule="auto"/>
      <w:ind w:right="-32" w:hanging="1"/>
      <w:jc w:val="right"/>
      <w:rPr>
        <w:rFonts w:ascii="Times New Roman" w:eastAsia="Garamond" w:hAnsi="Times New Roman" w:cs="Times New Roman"/>
        <w:i/>
        <w:iCs/>
        <w:color w:val="000000"/>
        <w:sz w:val="20"/>
        <w:szCs w:val="20"/>
      </w:rPr>
    </w:pPr>
    <w:r w:rsidRPr="008820F7">
      <w:rPr>
        <w:rFonts w:ascii="Times New Roman" w:eastAsia="Garamond" w:hAnsi="Times New Roman" w:cs="Times New Roman"/>
        <w:i/>
        <w:iCs/>
        <w:color w:val="000000"/>
        <w:sz w:val="20"/>
        <w:szCs w:val="20"/>
      </w:rPr>
      <w:t>Optimalisasi Pelaksanaan Sertifikasi Pembimbing Manasik Haji Dalam Meningkatkan Profesionalisme di Kanwil Kementerian Agama Provinsi Sumatera Selat</w:t>
    </w:r>
    <w:r w:rsidR="005703B3">
      <w:rPr>
        <w:rFonts w:ascii="Times New Roman" w:eastAsia="Garamond" w:hAnsi="Times New Roman" w:cs="Times New Roman"/>
        <w:i/>
        <w:iCs/>
        <w:color w:val="000000"/>
        <w:sz w:val="20"/>
        <w:szCs w:val="20"/>
      </w:rPr>
      <w:t>a</w:t>
    </w:r>
    <w:r w:rsidRPr="008820F7">
      <w:rPr>
        <w:rFonts w:ascii="Times New Roman" w:eastAsia="Garamond" w:hAnsi="Times New Roman" w:cs="Times New Roman"/>
        <w:i/>
        <w:iCs/>
        <w:color w:val="000000"/>
        <w:sz w:val="20"/>
        <w:szCs w:val="20"/>
      </w:rPr>
      <w:t>n</w:t>
    </w:r>
  </w:p>
  <w:p w14:paraId="12B6AED6" w14:textId="77777777" w:rsidR="00B0310A" w:rsidRDefault="00000000">
    <w:pPr>
      <w:pBdr>
        <w:top w:val="nil"/>
        <w:left w:val="nil"/>
        <w:bottom w:val="nil"/>
        <w:right w:val="nil"/>
        <w:between w:val="nil"/>
      </w:pBdr>
      <w:tabs>
        <w:tab w:val="center" w:pos="4513"/>
        <w:tab w:val="right" w:pos="9026"/>
      </w:tabs>
      <w:spacing w:line="240" w:lineRule="auto"/>
      <w:jc w:val="right"/>
      <w:rPr>
        <w:rFonts w:ascii="Garamond" w:eastAsia="Garamond" w:hAnsi="Garamond" w:cs="Garamond"/>
        <w:color w:val="0000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4D415" w14:textId="77777777" w:rsidR="00B0310A" w:rsidRDefault="00000000" w:rsidP="008820F7">
    <w:pPr>
      <w:pBdr>
        <w:top w:val="nil"/>
        <w:left w:val="nil"/>
        <w:bottom w:val="nil"/>
        <w:right w:val="nil"/>
        <w:between w:val="nil"/>
      </w:pBdr>
      <w:tabs>
        <w:tab w:val="center" w:pos="4513"/>
        <w:tab w:val="right" w:pos="9026"/>
      </w:tabs>
      <w:spacing w:line="240" w:lineRule="auto"/>
      <w:jc w:val="right"/>
      <w:rPr>
        <w:rFonts w:eastAsia="Calibri"/>
        <w:color w:val="000000"/>
        <w:sz w:val="20"/>
        <w:szCs w:val="20"/>
      </w:rPr>
    </w:pPr>
  </w:p>
  <w:tbl>
    <w:tblPr>
      <w:tblW w:w="6524" w:type="dxa"/>
      <w:tblInd w:w="1231" w:type="dxa"/>
      <w:tblBorders>
        <w:top w:val="single" w:sz="12" w:space="0" w:color="000000"/>
        <w:bottom w:val="single" w:sz="12" w:space="0" w:color="000000"/>
      </w:tblBorders>
      <w:tblLayout w:type="fixed"/>
      <w:tblLook w:val="0400" w:firstRow="0" w:lastRow="0" w:firstColumn="0" w:lastColumn="0" w:noHBand="0" w:noVBand="1"/>
    </w:tblPr>
    <w:tblGrid>
      <w:gridCol w:w="6524"/>
    </w:tblGrid>
    <w:tr w:rsidR="00B0310A" w14:paraId="351A8F44" w14:textId="77777777" w:rsidTr="008820F7">
      <w:trPr>
        <w:trHeight w:val="1536"/>
      </w:trPr>
      <w:tc>
        <w:tcPr>
          <w:tcW w:w="6524" w:type="dxa"/>
          <w:shd w:val="clear" w:color="auto" w:fill="auto"/>
        </w:tcPr>
        <w:p w14:paraId="5098DCCE" w14:textId="77777777" w:rsidR="00B0310A" w:rsidRPr="008820F7" w:rsidRDefault="00000000">
          <w:pPr>
            <w:pBdr>
              <w:top w:val="nil"/>
              <w:left w:val="nil"/>
              <w:bottom w:val="nil"/>
              <w:right w:val="nil"/>
              <w:between w:val="nil"/>
            </w:pBdr>
            <w:tabs>
              <w:tab w:val="center" w:pos="4513"/>
              <w:tab w:val="right" w:pos="9026"/>
            </w:tabs>
            <w:spacing w:before="60" w:line="240" w:lineRule="auto"/>
            <w:jc w:val="right"/>
            <w:rPr>
              <w:rFonts w:ascii="Times New Roman" w:eastAsia="Calibri" w:hAnsi="Times New Roman" w:cs="Times New Roman"/>
              <w:b/>
              <w:color w:val="000000"/>
              <w:sz w:val="20"/>
              <w:szCs w:val="20"/>
            </w:rPr>
          </w:pPr>
          <w:r w:rsidRPr="008820F7">
            <w:rPr>
              <w:rFonts w:ascii="Times New Roman" w:eastAsia="Calibri" w:hAnsi="Times New Roman" w:cs="Times New Roman"/>
              <w:b/>
              <w:color w:val="000000"/>
              <w:sz w:val="20"/>
              <w:szCs w:val="20"/>
            </w:rPr>
            <w:t xml:space="preserve">Jurnal Manajemen Dakwah </w:t>
          </w:r>
        </w:p>
        <w:p w14:paraId="135BA700" w14:textId="77777777" w:rsidR="00B0310A" w:rsidRPr="008820F7" w:rsidRDefault="00000000">
          <w:pPr>
            <w:pBdr>
              <w:top w:val="nil"/>
              <w:left w:val="nil"/>
              <w:bottom w:val="nil"/>
              <w:right w:val="nil"/>
              <w:between w:val="nil"/>
            </w:pBdr>
            <w:tabs>
              <w:tab w:val="center" w:pos="4513"/>
              <w:tab w:val="right" w:pos="9026"/>
            </w:tabs>
            <w:spacing w:before="0" w:line="240" w:lineRule="auto"/>
            <w:jc w:val="right"/>
            <w:rPr>
              <w:rFonts w:ascii="Times New Roman" w:eastAsia="Calibri" w:hAnsi="Times New Roman" w:cs="Times New Roman"/>
              <w:color w:val="000000"/>
              <w:sz w:val="20"/>
              <w:szCs w:val="20"/>
            </w:rPr>
          </w:pPr>
          <w:r w:rsidRPr="008820F7">
            <w:rPr>
              <w:rFonts w:ascii="Times New Roman" w:eastAsia="Calibri" w:hAnsi="Times New Roman" w:cs="Times New Roman"/>
              <w:color w:val="000000"/>
              <w:sz w:val="20"/>
              <w:szCs w:val="20"/>
            </w:rPr>
            <w:t>Volume X, Nomor 1, 2022, xx-xx</w:t>
          </w:r>
        </w:p>
        <w:p w14:paraId="3E226E83" w14:textId="77777777" w:rsidR="00B0310A" w:rsidRPr="008820F7" w:rsidRDefault="00000000">
          <w:pPr>
            <w:pBdr>
              <w:top w:val="nil"/>
              <w:left w:val="nil"/>
              <w:bottom w:val="nil"/>
              <w:right w:val="nil"/>
              <w:between w:val="nil"/>
            </w:pBdr>
            <w:tabs>
              <w:tab w:val="center" w:pos="4513"/>
              <w:tab w:val="right" w:pos="9026"/>
            </w:tabs>
            <w:spacing w:before="0" w:line="240" w:lineRule="auto"/>
            <w:jc w:val="right"/>
            <w:rPr>
              <w:rFonts w:ascii="Times New Roman" w:eastAsia="Calibri" w:hAnsi="Times New Roman" w:cs="Times New Roman"/>
              <w:color w:val="000000"/>
              <w:sz w:val="20"/>
              <w:szCs w:val="20"/>
            </w:rPr>
          </w:pPr>
          <w:r w:rsidRPr="008820F7">
            <w:rPr>
              <w:rFonts w:ascii="Times New Roman" w:eastAsia="Calibri" w:hAnsi="Times New Roman" w:cs="Times New Roman"/>
              <w:color w:val="000000"/>
              <w:sz w:val="20"/>
              <w:szCs w:val="20"/>
            </w:rPr>
            <w:t>Prodi Manajmen Dakwah</w:t>
          </w:r>
        </w:p>
        <w:p w14:paraId="49F66451" w14:textId="77777777" w:rsidR="00B0310A" w:rsidRPr="008820F7" w:rsidRDefault="00000000">
          <w:pPr>
            <w:pBdr>
              <w:top w:val="nil"/>
              <w:left w:val="nil"/>
              <w:bottom w:val="nil"/>
              <w:right w:val="nil"/>
              <w:between w:val="nil"/>
            </w:pBdr>
            <w:tabs>
              <w:tab w:val="center" w:pos="4513"/>
              <w:tab w:val="right" w:pos="9026"/>
            </w:tabs>
            <w:spacing w:before="0" w:line="240" w:lineRule="auto"/>
            <w:jc w:val="right"/>
            <w:rPr>
              <w:rFonts w:ascii="Times New Roman" w:eastAsia="Calibri" w:hAnsi="Times New Roman" w:cs="Times New Roman"/>
              <w:color w:val="000000"/>
              <w:sz w:val="20"/>
              <w:szCs w:val="20"/>
            </w:rPr>
          </w:pPr>
          <w:r w:rsidRPr="008820F7">
            <w:rPr>
              <w:rFonts w:ascii="Times New Roman" w:eastAsia="Calibri" w:hAnsi="Times New Roman" w:cs="Times New Roman"/>
              <w:color w:val="000000"/>
              <w:sz w:val="20"/>
              <w:szCs w:val="20"/>
            </w:rPr>
            <w:t>Fakultas Dakwah dan Ilmu Komunikasi, UIN Syarif Hidayatullah Jakarta</w:t>
          </w:r>
        </w:p>
        <w:p w14:paraId="0C735145" w14:textId="77777777" w:rsidR="00B0310A" w:rsidRPr="008820F7" w:rsidRDefault="00000000">
          <w:pPr>
            <w:pBdr>
              <w:top w:val="nil"/>
              <w:left w:val="nil"/>
              <w:bottom w:val="nil"/>
              <w:right w:val="nil"/>
              <w:between w:val="nil"/>
            </w:pBdr>
            <w:tabs>
              <w:tab w:val="center" w:pos="4513"/>
              <w:tab w:val="right" w:pos="9026"/>
            </w:tabs>
            <w:spacing w:before="0" w:line="240" w:lineRule="auto"/>
            <w:jc w:val="right"/>
            <w:rPr>
              <w:rFonts w:ascii="Times New Roman" w:eastAsia="Calibri" w:hAnsi="Times New Roman" w:cs="Times New Roman"/>
              <w:color w:val="000000"/>
              <w:sz w:val="20"/>
              <w:szCs w:val="20"/>
            </w:rPr>
          </w:pPr>
          <w:hyperlink r:id="rId1">
            <w:r w:rsidRPr="008820F7">
              <w:rPr>
                <w:rFonts w:ascii="Times New Roman" w:hAnsi="Times New Roman" w:cs="Times New Roman"/>
                <w:color w:val="1155CC"/>
                <w:sz w:val="20"/>
                <w:szCs w:val="20"/>
                <w:u w:val="single"/>
              </w:rPr>
              <w:t>Jurnal Manajemen Dakwah</w:t>
            </w:r>
          </w:hyperlink>
        </w:p>
        <w:p w14:paraId="3F016F60" w14:textId="77777777" w:rsidR="00B0310A" w:rsidRDefault="00000000">
          <w:pPr>
            <w:pBdr>
              <w:top w:val="nil"/>
              <w:left w:val="nil"/>
              <w:bottom w:val="nil"/>
              <w:right w:val="nil"/>
              <w:between w:val="nil"/>
            </w:pBdr>
            <w:tabs>
              <w:tab w:val="center" w:pos="4513"/>
              <w:tab w:val="right" w:pos="9026"/>
            </w:tabs>
            <w:spacing w:before="0" w:line="240" w:lineRule="auto"/>
            <w:jc w:val="right"/>
            <w:rPr>
              <w:rFonts w:eastAsia="Calibri"/>
              <w:color w:val="000000"/>
              <w:sz w:val="20"/>
              <w:szCs w:val="20"/>
            </w:rPr>
          </w:pPr>
          <w:r w:rsidRPr="008820F7">
            <w:rPr>
              <w:rFonts w:ascii="Times New Roman" w:eastAsia="Calibri" w:hAnsi="Times New Roman" w:cs="Times New Roman"/>
              <w:color w:val="222222"/>
              <w:sz w:val="20"/>
              <w:szCs w:val="20"/>
              <w:highlight w:val="white"/>
            </w:rPr>
            <w:t xml:space="preserve"> </w:t>
          </w:r>
          <w:r w:rsidRPr="008820F7">
            <w:rPr>
              <w:rFonts w:ascii="Times New Roman" w:eastAsia="Calibri" w:hAnsi="Times New Roman" w:cs="Times New Roman"/>
              <w:color w:val="333333"/>
              <w:sz w:val="20"/>
              <w:szCs w:val="20"/>
              <w:highlight w:val="white"/>
            </w:rPr>
            <w:t>p-ISSN: 2338-3992, e-ISSN:2797-9849.</w:t>
          </w:r>
        </w:p>
      </w:tc>
    </w:tr>
  </w:tbl>
  <w:p w14:paraId="5AAC0336" w14:textId="77777777" w:rsidR="00B0310A" w:rsidRPr="008820F7" w:rsidRDefault="00000000">
    <w:pPr>
      <w:pBdr>
        <w:top w:val="nil"/>
        <w:left w:val="nil"/>
        <w:bottom w:val="nil"/>
        <w:right w:val="nil"/>
        <w:between w:val="nil"/>
      </w:pBdr>
      <w:tabs>
        <w:tab w:val="center" w:pos="4513"/>
        <w:tab w:val="right" w:pos="9026"/>
      </w:tabs>
      <w:spacing w:line="240" w:lineRule="auto"/>
      <w:rPr>
        <w:rFonts w:eastAsia="Calibri"/>
        <w:b/>
        <w:bCs/>
        <w:color w:val="000000"/>
        <w:sz w:val="20"/>
        <w:szCs w:val="20"/>
      </w:rPr>
    </w:pPr>
  </w:p>
  <w:p w14:paraId="140420F6" w14:textId="77777777" w:rsidR="00B0310A" w:rsidRDefault="00000000">
    <w:pPr>
      <w:pBdr>
        <w:top w:val="nil"/>
        <w:left w:val="nil"/>
        <w:bottom w:val="nil"/>
        <w:right w:val="nil"/>
        <w:between w:val="nil"/>
      </w:pBdr>
      <w:tabs>
        <w:tab w:val="center" w:pos="4513"/>
        <w:tab w:val="right" w:pos="9026"/>
      </w:tabs>
      <w:spacing w:line="240" w:lineRule="auto"/>
      <w:rPr>
        <w:rFonts w:eastAsia="Calibri"/>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B3D"/>
    <w:rsid w:val="00041E0F"/>
    <w:rsid w:val="000447BF"/>
    <w:rsid w:val="00066F70"/>
    <w:rsid w:val="00085E80"/>
    <w:rsid w:val="00092B70"/>
    <w:rsid w:val="000D5664"/>
    <w:rsid w:val="001101E3"/>
    <w:rsid w:val="00123FF7"/>
    <w:rsid w:val="001449F4"/>
    <w:rsid w:val="001C2F49"/>
    <w:rsid w:val="001E3DC1"/>
    <w:rsid w:val="0021030C"/>
    <w:rsid w:val="00215D01"/>
    <w:rsid w:val="00231857"/>
    <w:rsid w:val="00243C4F"/>
    <w:rsid w:val="0025495A"/>
    <w:rsid w:val="00260533"/>
    <w:rsid w:val="00282836"/>
    <w:rsid w:val="002A4382"/>
    <w:rsid w:val="002C55A1"/>
    <w:rsid w:val="002D473E"/>
    <w:rsid w:val="00362C0A"/>
    <w:rsid w:val="00397083"/>
    <w:rsid w:val="003976AE"/>
    <w:rsid w:val="0040237C"/>
    <w:rsid w:val="004325D5"/>
    <w:rsid w:val="00432D94"/>
    <w:rsid w:val="00477F59"/>
    <w:rsid w:val="0054489A"/>
    <w:rsid w:val="005703B3"/>
    <w:rsid w:val="005850DE"/>
    <w:rsid w:val="005C5EA9"/>
    <w:rsid w:val="005F64FA"/>
    <w:rsid w:val="00606A76"/>
    <w:rsid w:val="00620CAE"/>
    <w:rsid w:val="0062560D"/>
    <w:rsid w:val="0065763F"/>
    <w:rsid w:val="00670F94"/>
    <w:rsid w:val="00723E54"/>
    <w:rsid w:val="0077618E"/>
    <w:rsid w:val="007906DF"/>
    <w:rsid w:val="007A0A15"/>
    <w:rsid w:val="00825C0E"/>
    <w:rsid w:val="00880B55"/>
    <w:rsid w:val="008820F7"/>
    <w:rsid w:val="008E40E1"/>
    <w:rsid w:val="009058D2"/>
    <w:rsid w:val="00957DAD"/>
    <w:rsid w:val="009716B1"/>
    <w:rsid w:val="00A16146"/>
    <w:rsid w:val="00A849FE"/>
    <w:rsid w:val="00AA29D4"/>
    <w:rsid w:val="00AC54F0"/>
    <w:rsid w:val="00B24601"/>
    <w:rsid w:val="00BE54A4"/>
    <w:rsid w:val="00C13F62"/>
    <w:rsid w:val="00C67944"/>
    <w:rsid w:val="00C70569"/>
    <w:rsid w:val="00D17C89"/>
    <w:rsid w:val="00D52B3D"/>
    <w:rsid w:val="00D57A42"/>
    <w:rsid w:val="00E22C4C"/>
    <w:rsid w:val="00E73757"/>
    <w:rsid w:val="00E860E8"/>
    <w:rsid w:val="00EF3CE3"/>
    <w:rsid w:val="00F4560D"/>
    <w:rsid w:val="00FA60F6"/>
    <w:rsid w:val="00FB23C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0CBCA"/>
  <w15:chartTrackingRefBased/>
  <w15:docId w15:val="{67F07A3E-5A85-4C7B-8E04-C7A248864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B3D"/>
    <w:pPr>
      <w:spacing w:before="120" w:after="0" w:line="276" w:lineRule="auto"/>
    </w:pPr>
    <w:rPr>
      <w:rFonts w:ascii="Calibri" w:eastAsia="Times New Roman" w:hAnsi="Calibri" w:cs="Calibri"/>
      <w:szCs w:val="22"/>
      <w:lang w:val="id-ID" w:bidi="ar-SA"/>
    </w:rPr>
  </w:style>
  <w:style w:type="paragraph" w:styleId="Heading1">
    <w:name w:val="heading 1"/>
    <w:basedOn w:val="Normal"/>
    <w:next w:val="Normal"/>
    <w:link w:val="Heading1Char"/>
    <w:uiPriority w:val="9"/>
    <w:qFormat/>
    <w:rsid w:val="00D52B3D"/>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2B3D"/>
    <w:rPr>
      <w:rFonts w:asciiTheme="majorHAnsi" w:eastAsiaTheme="majorEastAsia" w:hAnsiTheme="majorHAnsi" w:cstheme="majorBidi"/>
      <w:b/>
      <w:bCs/>
      <w:color w:val="2F5496" w:themeColor="accent1" w:themeShade="BF"/>
      <w:sz w:val="28"/>
      <w:lang w:val="id-ID" w:bidi="ar-SA"/>
    </w:rPr>
  </w:style>
  <w:style w:type="character" w:styleId="Hyperlink">
    <w:name w:val="Hyperlink"/>
    <w:basedOn w:val="DefaultParagraphFont"/>
    <w:uiPriority w:val="99"/>
    <w:unhideWhenUsed/>
    <w:rsid w:val="008820F7"/>
    <w:rPr>
      <w:color w:val="0563C1" w:themeColor="hyperlink"/>
      <w:u w:val="single"/>
    </w:rPr>
  </w:style>
  <w:style w:type="character" w:styleId="UnresolvedMention">
    <w:name w:val="Unresolved Mention"/>
    <w:basedOn w:val="DefaultParagraphFont"/>
    <w:uiPriority w:val="99"/>
    <w:semiHidden/>
    <w:unhideWhenUsed/>
    <w:rsid w:val="008820F7"/>
    <w:rPr>
      <w:color w:val="605E5C"/>
      <w:shd w:val="clear" w:color="auto" w:fill="E1DFDD"/>
    </w:rPr>
  </w:style>
  <w:style w:type="paragraph" w:styleId="ListParagraph">
    <w:name w:val="List Paragraph"/>
    <w:basedOn w:val="Normal"/>
    <w:uiPriority w:val="34"/>
    <w:qFormat/>
    <w:rsid w:val="001101E3"/>
    <w:pPr>
      <w:spacing w:before="0" w:after="160" w:line="259" w:lineRule="auto"/>
      <w:ind w:left="720"/>
      <w:contextualSpacing/>
    </w:pPr>
    <w:rPr>
      <w:rFonts w:asciiTheme="minorHAnsi" w:eastAsiaTheme="minorHAnsi" w:hAnsiTheme="minorHAnsi" w:cstheme="minorBidi"/>
      <w:szCs w:val="28"/>
      <w:lang w:val="en-US" w:bidi="th-TH"/>
    </w:rPr>
  </w:style>
  <w:style w:type="table" w:styleId="TableGrid">
    <w:name w:val="Table Grid"/>
    <w:basedOn w:val="TableNormal"/>
    <w:uiPriority w:val="39"/>
    <w:qFormat/>
    <w:rsid w:val="001101E3"/>
    <w:pPr>
      <w:widowControl w:val="0"/>
      <w:spacing w:after="0" w:line="240" w:lineRule="auto"/>
      <w:jc w:val="both"/>
    </w:pPr>
    <w:rPr>
      <w:rFonts w:ascii="Times New Roman" w:eastAsia="SimSu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
    <w:name w:val="fontstyle0"/>
    <w:basedOn w:val="DefaultParagraphFont"/>
    <w:qFormat/>
    <w:rsid w:val="001101E3"/>
  </w:style>
  <w:style w:type="character" w:customStyle="1" w:styleId="ts-alignment-element">
    <w:name w:val="ts-alignment-element"/>
    <w:basedOn w:val="DefaultParagraphFont"/>
    <w:rsid w:val="00670F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bbi.divedigital.id"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nabilah.utami18@mhs.uinjkt.ac.id"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hyperlink" Target="http://journal.uinjkt.ac.id/index.php/j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Kar16</b:Tag>
    <b:SourceType>Book</b:SourceType>
    <b:Guid>{BB35BD61-EAE6-4427-8650-26E38E3FFBFB}</b:Guid>
    <b:Title>Solusi Hukum Manasik Dalam Permasalahan Ibadah Haji Menurut Empat Mazhab</b:Title>
    <b:Year>2016</b:Year>
    <b:City>Jakarta</b:City>
    <b:Publisher>Cendekiamuda</b:Publisher>
    <b:Author>
      <b:Author>
        <b:NameList>
          <b:Person>
            <b:Last>Kartono</b:Last>
            <b:First>Ahmad</b:First>
          </b:Person>
        </b:NameList>
      </b:Author>
    </b:Author>
    <b:RefOrder>1</b:RefOrder>
  </b:Source>
  <b:Source>
    <b:Tag>RIK20</b:Tag>
    <b:SourceType>Report</b:SourceType>
    <b:Guid>{AB48BB97-AC9E-4AF2-8B4E-9105705A4CB6}</b:Guid>
    <b:Author>
      <b:Author>
        <b:NameList>
          <b:Person>
            <b:Last>RI</b:Last>
            <b:First>Kementerian</b:First>
            <b:Middle>Agama</b:Middle>
          </b:Person>
        </b:NameList>
      </b:Author>
    </b:Author>
    <b:Title>Rencana Strategis Direktorat Jenderal Penyelenggaraan Haji dan Umrah 2020-2024</b:Title>
    <b:Year>2020</b:Year>
    <b:City>Jakarta</b:City>
    <b:Publisher>Ditjen PHU</b:Publisher>
    <b:RefOrder>2</b:RefOrder>
  </b:Source>
  <b:Source>
    <b:Tag>Had17</b:Tag>
    <b:SourceType>Book</b:SourceType>
    <b:Guid>{3D62D565-8D62-4903-82BF-7B209CD5417F}</b:Guid>
    <b:Title>Satu Hari Satu Hadits; Setiap Kalian Adalah Pemimpin</b:Title>
    <b:Year>2017</b:Year>
    <b:Publisher>Pusat Kajian Hadits</b:Publisher>
    <b:City>Jakarta</b:City>
    <b:Author>
      <b:Author>
        <b:NameList>
          <b:Person>
            <b:Last>Hadits</b:Last>
            <b:Middle>Kajian</b:Middle>
            <b:First>Pusat</b:First>
          </b:Person>
        </b:NameList>
      </b:Author>
    </b:Author>
    <b:RefOrder>3</b:RefOrder>
  </b:Source>
  <b:Source>
    <b:Tag>Sar19</b:Tag>
    <b:SourceType>Book</b:SourceType>
    <b:Guid>{A5E80307-DDCC-498F-A947-5E2E28B7E4E3}</b:Guid>
    <b:Title>Buku Panduan Kerangka Acuan Kerja Sertifikasi Pembimibng Manasik Haji Mandiri</b:Title>
    <b:Year>2019</b:Year>
    <b:City>Bandung</b:City>
    <b:Publisher>UIN Sunan Gunung Djati</b:Publisher>
    <b:Author>
      <b:Author>
        <b:NameList>
          <b:Person>
            <b:Last>Sarbini</b:Last>
            <b:First>Ahmad</b:First>
          </b:Person>
        </b:NameList>
      </b:Author>
    </b:Author>
    <b:RefOrder>4</b:RefOrder>
  </b:Source>
  <b:Source>
    <b:Tag>Mua22</b:Tag>
    <b:SourceType>Interview</b:SourceType>
    <b:Guid>{27AD3981-44BD-42AF-BF7C-7A70C91A5A40}</b:Guid>
    <b:Year>2022</b:Year>
    <b:Month>April</b:Month>
    <b:Day>6</b:Day>
    <b:Author>
      <b:Interviewee>
        <b:NameList>
          <b:Person>
            <b:Last>Muammar</b:Last>
            <b:First>Muhammad</b:First>
          </b:Person>
        </b:NameList>
      </b:Interviewee>
      <b:Interviewer>
        <b:NameList>
          <b:Person>
            <b:Last>Utami</b:Last>
            <b:First>Nabilah</b:First>
          </b:Person>
        </b:NameList>
      </b:Interviewer>
    </b:Author>
    <b:RefOrder>1</b:RefOrder>
  </b:Source>
  <b:Source>
    <b:Tag>Mar22</b:Tag>
    <b:SourceType>Interview</b:SourceType>
    <b:Guid>{5133AF38-D128-4909-A150-075B945859D5}</b:Guid>
    <b:Author>
      <b:Interviewee>
        <b:NameList>
          <b:Person>
            <b:Last>Marwansyah</b:Last>
          </b:Person>
        </b:NameList>
      </b:Interviewee>
      <b:Interviewer>
        <b:NameList>
          <b:Person>
            <b:Last>Utami</b:Last>
            <b:First>Nabilah</b:First>
          </b:Person>
        </b:NameList>
      </b:Interviewer>
    </b:Author>
    <b:Year>2022</b:Year>
    <b:Month>April</b:Month>
    <b:Day>5</b:Day>
    <b:RefOrder>2</b:RefOrder>
  </b:Source>
  <b:Source>
    <b:Tag>Ikr22</b:Tag>
    <b:SourceType>Interview</b:SourceType>
    <b:Guid>{7D2E78A9-66A9-45AC-B88F-6D77985A874C}</b:Guid>
    <b:Author>
      <b:Interviewee>
        <b:NameList>
          <b:Person>
            <b:Last>Ikral</b:Last>
          </b:Person>
        </b:NameList>
      </b:Interviewee>
      <b:Interviewer>
        <b:NameList>
          <b:Person>
            <b:Last>Utami</b:Last>
            <b:First>Nabilah</b:First>
          </b:Person>
        </b:NameList>
      </b:Interviewer>
    </b:Author>
    <b:Year>2022</b:Year>
    <b:Month>April</b:Month>
    <b:Day>2</b:Day>
    <b:RefOrder>3</b:RefOrder>
  </b:Source>
  <b:Source>
    <b:Tag>Sak22</b:Tag>
    <b:SourceType>Interview</b:SourceType>
    <b:Guid>{6B221645-CCBD-429A-88D8-8C29D455ACD6}</b:Guid>
    <b:Year>2022</b:Year>
    <b:Month>Juni</b:Month>
    <b:Day>2</b:Day>
    <b:Author>
      <b:Interviewee>
        <b:NameList>
          <b:Person>
            <b:Last>Sakni</b:Last>
            <b:Middle>Saleh</b:Middle>
            <b:First>Ahmad</b:First>
          </b:Person>
        </b:NameList>
      </b:Interviewee>
      <b:Interviewer>
        <b:NameList>
          <b:Person>
            <b:Last>Utami</b:Last>
            <b:First>Nabilah</b:First>
          </b:Person>
        </b:NameList>
      </b:Interviewer>
    </b:Author>
    <b:RefOrder>4</b:RefOrder>
  </b:Source>
  <b:Source>
    <b:Tag>Aqi021</b:Tag>
    <b:SourceType>Book</b:SourceType>
    <b:Guid>{51111CD1-8FAA-4D2F-AE69-3F9C34B85683}</b:Guid>
    <b:Title>Profesionalisme Guru Dalam Pembelajaran</b:Title>
    <b:Year>2002</b:Year>
    <b:City>Surabaya</b:City>
    <b:Publisher>Insan Cendikia</b:Publisher>
    <b:Author>
      <b:Author>
        <b:NameList>
          <b:Person>
            <b:Last>Aqib</b:Last>
            <b:First>Zainal</b:First>
          </b:Person>
        </b:NameList>
      </b:Author>
    </b:Author>
    <b:RefOrder>5</b:RefOrder>
  </b:Source>
  <b:Source>
    <b:Tag>Pen22</b:Tag>
    <b:SourceType>InternetSite</b:SourceType>
    <b:Guid>{A1664EC7-AA9B-44E6-A210-129B8DD88ECE}</b:Guid>
    <b:Title>Pengertian Optimalisasi, Manfaat dan Contoh</b:Title>
    <b:Year>2022</b:Year>
    <b:Month>Februari</b:Month>
    <b:Day>1</b:Day>
    <b:URL>https://www.kbbi.divedigital.id</b:URL>
    <b:RefOrder>1</b:RefOrder>
  </b:Source>
  <b:Source>
    <b:Tag>Kem17</b:Tag>
    <b:SourceType>Book</b:SourceType>
    <b:Guid>{61C1EE29-D4D1-4B26-ADB5-4A55D4FE36E2}</b:Guid>
    <b:Title>Pedoman Sertifikasi Pembimbing Manasik Haji dan Umrah</b:Title>
    <b:Year>2017</b:Year>
    <b:Author>
      <b:Author>
        <b:NameList>
          <b:Person>
            <b:Last>RI</b:Last>
            <b:First>Kementerian</b:First>
            <b:Middle>Agama</b:Middle>
          </b:Person>
        </b:NameList>
      </b:Author>
    </b:Author>
    <b:City>Jakarta</b:City>
    <b:Publisher>Ditjen PHU</b:Publisher>
    <b:RefOrder>2</b:RefOrder>
  </b:Source>
  <b:Source>
    <b:Tag>Mul09</b:Tag>
    <b:SourceType>Book</b:SourceType>
    <b:Guid>{606A8767-BA13-481B-979E-313445C8BB3B}</b:Guid>
    <b:Author>
      <b:Author>
        <b:NameList>
          <b:Person>
            <b:Last>Mulyasa</b:Last>
            <b:First>Enco</b:First>
          </b:Person>
        </b:NameList>
      </b:Author>
    </b:Author>
    <b:Title>Standar Kompetensi dan Sertifikasi Guru</b:Title>
    <b:Year>2009</b:Year>
    <b:City>Bandung</b:City>
    <b:Publisher>Remaja Rosdakarya</b:Publisher>
    <b:RefOrder>3</b:RefOrder>
  </b:Source>
  <b:Source>
    <b:Tag>Rah20</b:Tag>
    <b:SourceType>JournalArticle</b:SourceType>
    <b:Guid>{9C69ED06-0492-42FC-A13F-ABDC77357E91}</b:Guid>
    <b:Title>ADI Bisnis Digital Interdisiplin</b:Title>
    <b:Year>2020</b:Year>
    <b:Author>
      <b:Author>
        <b:NameList>
          <b:Person>
            <b:Last>Rahardja</b:Last>
            <b:First>Untung</b:First>
          </b:Person>
        </b:NameList>
      </b:Author>
    </b:Author>
    <b:JournalName>ABDI Jurnal</b:JournalName>
    <b:Pages>81</b:Pages>
    <b:RefOrder>4</b:RefOrder>
  </b:Source>
  <b:Source>
    <b:Tag>Nur15</b:Tag>
    <b:SourceType>JournalArticle</b:SourceType>
    <b:Guid>{2A47EFF8-D185-4FD3-85F4-50050DCB2CED}</b:Guid>
    <b:Title>Manajemen Pelatihan Sertifikasi Pembimbing Manasik Haji Pada Kantor Wilayah Kementerian Agama DKI Jakarta</b:Title>
    <b:JournalName>Manajemen Dakwah</b:JournalName>
    <b:Year>2015</b:Year>
    <b:Pages>37</b:Pages>
    <b:Author>
      <b:Author>
        <b:NameList>
          <b:Person>
            <b:Last>Nurfizri</b:Last>
            <b:Middle>Khadijah</b:Middle>
            <b:First>Siti</b:First>
          </b:Person>
        </b:NameList>
      </b:Author>
    </b:Author>
    <b:RefOrder>5</b:RefOrder>
  </b:Source>
  <b:Source>
    <b:Tag>KBB22</b:Tag>
    <b:SourceType>Book</b:SourceType>
    <b:Guid>{685C174B-8BD8-47A7-9D67-E17E1C1FD4BF}</b:Guid>
    <b:Author>
      <b:Author>
        <b:NameList>
          <b:Person>
            <b:Last>KBBI</b:Last>
          </b:Person>
        </b:NameList>
      </b:Author>
    </b:Author>
    <b:Title>Pembimbing</b:Title>
    <b:Year>2022</b:Year>
    <b:City>Jakarta</b:City>
    <b:Publisher>Kemendikbud</b:Publisher>
    <b:RefOrder>6</b:RefOrder>
  </b:Source>
  <b:Source>
    <b:Tag>Suh14</b:Tag>
    <b:SourceType>Book</b:SourceType>
    <b:Guid>{832A86C0-7879-451B-99DA-C95BBBC5E816}</b:Guid>
    <b:Title>Dasar-Dasar Bimbingan dan Konseling</b:Title>
    <b:Year>2014</b:Year>
    <b:Author>
      <b:Author>
        <b:NameList>
          <b:Person>
            <b:Last>Suhertina</b:Last>
          </b:Person>
        </b:NameList>
      </b:Author>
    </b:Author>
    <b:City>Pekanbaru</b:City>
    <b:Publisher>Mutiara Pesisir Sumatera</b:Publisher>
    <b:RefOrder>7</b:RefOrder>
  </b:Source>
  <b:Source>
    <b:Tag>Ish12</b:Tag>
    <b:SourceType>Report</b:SourceType>
    <b:Guid>{2EDEB214-7954-4374-BF18-CAA9E94BA64D}</b:Guid>
    <b:Author>
      <b:Author>
        <b:NameList>
          <b:Person>
            <b:Last>Ishaq</b:Last>
          </b:Person>
        </b:NameList>
      </b:Author>
    </b:Author>
    <b:Title>Buku Pintar Jenderal Penyelenggaraan Ibadah Haji</b:Title>
    <b:Year>2012</b:Year>
    <b:City>Jawa Timur</b:City>
    <b:Publisher>Kementerian Agama</b:Publisher>
    <b:RefOrder>8</b:RefOrder>
  </b:Source>
  <b:Source>
    <b:Tag>Fat12</b:Tag>
    <b:SourceType>Book</b:SourceType>
    <b:Guid>{21BB8112-F1EC-4DB2-8414-DD96250DAE72}</b:Guid>
    <b:Title>Guru Profesional</b:Title>
    <b:Year>2012</b:Year>
    <b:Publisher>Refika Aditama</b:Publisher>
    <b:City>Bandung</b:City>
    <b:Author>
      <b:Author>
        <b:NameList>
          <b:Person>
            <b:Last>Fathurrohman</b:Last>
            <b:First>Pupuh</b:First>
          </b:Person>
          <b:Person>
            <b:Last>Suryana</b:Last>
            <b:First>Aan</b:First>
          </b:Person>
        </b:NameList>
      </b:Author>
    </b:Author>
    <b:RefOrder>9</b:RefOrder>
  </b:Source>
  <b:Source>
    <b:Tag>Ria17</b:Tag>
    <b:SourceType>Book</b:SourceType>
    <b:Guid>{00E3E055-88B1-4D31-BBA0-C302AAEBA9FE}</b:Guid>
    <b:Author>
      <b:Author>
        <b:NameList>
          <b:Person>
            <b:Last>Riadi</b:Last>
          </b:Person>
        </b:NameList>
      </b:Author>
    </b:Author>
    <b:Title>Profesionalisasi Guru Madrasah</b:Title>
    <b:Year>2017</b:Year>
    <b:City>Yogyakarta</b:City>
    <b:Publisher>Ombak</b:Publisher>
    <b:RefOrder>10</b:RefOrder>
  </b:Source>
  <b:Source>
    <b:Tag>Kus07</b:Tag>
    <b:SourceType>Book</b:SourceType>
    <b:Guid>{2D4EA42C-5976-4D23-A99E-2D206F09BE29}</b:Guid>
    <b:Author>
      <b:Author>
        <b:NameList>
          <b:Person>
            <b:Last>Kusnandar</b:Last>
          </b:Person>
        </b:NameList>
      </b:Author>
    </b:Author>
    <b:Title>Guru Profesional Implementasi Kurikulum Tingkat Satuan Pendidikan (KTSP) dan Sukses dalam Sertifikasi Guru</b:Title>
    <b:Year>2007</b:Year>
    <b:City>Jakarta</b:City>
    <b:Publisher>PT. Rajagrafindo Persada</b:Publisher>
    <b:RefOrder>11</b:RefOrder>
  </b:Source>
  <b:Source>
    <b:Tag>Mul08</b:Tag>
    <b:SourceType>Book</b:SourceType>
    <b:Guid>{0D996E70-88E3-4AAE-9D70-B2DA702811E2}</b:Guid>
    <b:Year>2008</b:Year>
    <b:City>Bandung</b:City>
    <b:Publisher>Remaja Rosdakarya</b:Publisher>
    <b:Author>
      <b:Author>
        <b:NameList>
          <b:Person>
            <b:Last>Mulyasa</b:Last>
            <b:First>Enco</b:First>
          </b:Person>
        </b:NameList>
      </b:Author>
    </b:Author>
    <b:RefOrder>13</b:RefOrder>
  </b:Source>
  <b:Source>
    <b:Tag>Sau09</b:Tag>
    <b:SourceType>Book</b:SourceType>
    <b:Guid>{D6895DF5-3CC6-4EA7-8B09-4B25FE5788DF}</b:Guid>
    <b:Title>Pengembangan Profesionalisme Guru</b:Title>
    <b:Year>2009</b:Year>
    <b:City>Jakarta</b:City>
    <b:Publisher>Gaung Persada</b:Publisher>
    <b:Author>
      <b:Author>
        <b:NameList>
          <b:Person>
            <b:Last>Saudagar</b:Last>
            <b:First>Fachruddin</b:First>
          </b:Person>
          <b:Person>
            <b:Last>Idrus</b:Last>
            <b:First>Ali</b:First>
          </b:Person>
        </b:NameList>
      </b:Author>
    </b:Author>
    <b:RefOrder>14</b:RefOrder>
  </b:Source>
  <b:Source>
    <b:Tag>Anw18</b:Tag>
    <b:SourceType>Book</b:SourceType>
    <b:Guid>{F7577044-9607-445F-B600-DF18D8DA04DF}</b:Guid>
    <b:Title>Menjadi Guru Profesional</b:Title>
    <b:Year>2018</b:Year>
    <b:City>Jakarta</b:City>
    <b:Publisher>Prenadamedia</b:Publisher>
    <b:Author>
      <b:Author>
        <b:NameList>
          <b:Person>
            <b:Last>Anwar</b:Last>
            <b:First>Muhammad</b:First>
          </b:Person>
        </b:NameList>
      </b:Author>
    </b:Author>
    <b:RefOrder>15</b:RefOrder>
  </b:Source>
  <b:Source>
    <b:Tag>Aqi02</b:Tag>
    <b:SourceType>Book</b:SourceType>
    <b:Guid>{91AB0E8F-8350-4E79-9708-3BAF85D6BC19}</b:Guid>
    <b:Title>Profesionalisme Guru Dalam Pembelajaran</b:Title>
    <b:Year>2002</b:Year>
    <b:City>Surabaya</b:City>
    <b:Publisher>Insan Cendikia</b:Publisher>
    <b:Author>
      <b:Author>
        <b:NameList>
          <b:Person>
            <b:Last>Aqib</b:Last>
            <b:First>Zainal</b:First>
          </b:Person>
        </b:NameList>
      </b:Author>
    </b:Author>
    <b:RefOrder>16</b:RefOrder>
  </b:Source>
</b:Sources>
</file>

<file path=customXml/itemProps1.xml><?xml version="1.0" encoding="utf-8"?>
<ds:datastoreItem xmlns:ds="http://schemas.openxmlformats.org/officeDocument/2006/customXml" ds:itemID="{0BFD9299-352F-4F89-A3A6-E7656751B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7974</Words>
  <Characters>45455</Characters>
  <Application>Microsoft Office Word</Application>
  <DocSecurity>0</DocSecurity>
  <Lines>378</Lines>
  <Paragraphs>106</Paragraphs>
  <ScaleCrop>false</ScaleCrop>
  <Company/>
  <LinksUpToDate>false</LinksUpToDate>
  <CharactersWithSpaces>53323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asus_MBN0CX31D42047A@outlook.com</dc:creator>
  <cp:keywords/>
  <dc:description/>
  <cp:lastModifiedBy>visionenetwork@gmail.com</cp:lastModifiedBy>
  <cp:revision>2</cp:revision>
  <dcterms:created xsi:type="dcterms:W3CDTF">2023-04-04T07:43:00Z</dcterms:created>
  <dcterms:modified xsi:type="dcterms:W3CDTF">2023-04-04T07:43:00Z</dcterms:modified>
</cp:coreProperties>
</file>