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4717E" w14:textId="0429756B" w:rsidR="00DD6A75" w:rsidRPr="00DD6A75" w:rsidRDefault="00DD6A75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75"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Pr="00DD6A7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DD6A75">
        <w:rPr>
          <w:rFonts w:ascii="Times New Roman" w:hAnsi="Times New Roman" w:cs="Times New Roman"/>
          <w:sz w:val="24"/>
          <w:szCs w:val="24"/>
        </w:rPr>
        <w:t xml:space="preserve"> Nur </w:t>
      </w:r>
      <w:proofErr w:type="spellStart"/>
      <w:r w:rsidRPr="00DD6A75">
        <w:rPr>
          <w:rFonts w:ascii="Times New Roman" w:hAnsi="Times New Roman" w:cs="Times New Roman"/>
          <w:sz w:val="24"/>
          <w:szCs w:val="24"/>
        </w:rPr>
        <w:t>Hidayah</w:t>
      </w:r>
      <w:proofErr w:type="spellEnd"/>
    </w:p>
    <w:p w14:paraId="458A2B5D" w14:textId="3CC514E0" w:rsidR="00DD6A75" w:rsidRPr="00DD6A75" w:rsidRDefault="00DD6A75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75">
        <w:rPr>
          <w:rFonts w:ascii="Times New Roman" w:hAnsi="Times New Roman" w:cs="Times New Roman"/>
          <w:sz w:val="24"/>
          <w:szCs w:val="24"/>
        </w:rPr>
        <w:t>Editor in Chief Al-</w:t>
      </w:r>
      <w:proofErr w:type="spellStart"/>
      <w:r w:rsidRPr="00DD6A75">
        <w:rPr>
          <w:rFonts w:ascii="Times New Roman" w:hAnsi="Times New Roman" w:cs="Times New Roman"/>
          <w:sz w:val="24"/>
          <w:szCs w:val="24"/>
        </w:rPr>
        <w:t>Iqtishad</w:t>
      </w:r>
      <w:proofErr w:type="spellEnd"/>
      <w:r w:rsidRPr="00DD6A75">
        <w:rPr>
          <w:rFonts w:ascii="Times New Roman" w:hAnsi="Times New Roman" w:cs="Times New Roman"/>
          <w:sz w:val="24"/>
          <w:szCs w:val="24"/>
        </w:rPr>
        <w:t>: Journal of Islamic Economics</w:t>
      </w:r>
    </w:p>
    <w:p w14:paraId="6FBEAD90" w14:textId="01156580" w:rsidR="00DD6A75" w:rsidRPr="00DD6A75" w:rsidRDefault="00DD6A75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7B3E8" w14:textId="7518A311" w:rsidR="00DD6A75" w:rsidRPr="00DD6A75" w:rsidRDefault="00DD6A75" w:rsidP="00521A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A75">
        <w:rPr>
          <w:rFonts w:ascii="Times New Roman" w:hAnsi="Times New Roman" w:cs="Times New Roman"/>
          <w:sz w:val="24"/>
          <w:szCs w:val="24"/>
          <w:shd w:val="clear" w:color="auto" w:fill="FFFFFF"/>
        </w:rPr>
        <w:t>We wish to submit an original research article entitled “</w:t>
      </w:r>
      <w:bookmarkStart w:id="0" w:name="_Hlk76854660"/>
      <w:bookmarkEnd w:id="0"/>
      <w:r w:rsidRPr="00DD6A75">
        <w:rPr>
          <w:rFonts w:ascii="Times New Roman" w:hAnsi="Times New Roman" w:cs="Times New Roman"/>
          <w:sz w:val="24"/>
          <w:szCs w:val="24"/>
        </w:rPr>
        <w:t xml:space="preserve">Islamic Financial Literacy </w:t>
      </w:r>
      <w:proofErr w:type="gramStart"/>
      <w:r w:rsidRPr="00DD6A7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D6A75">
        <w:rPr>
          <w:rFonts w:ascii="Times New Roman" w:hAnsi="Times New Roman" w:cs="Times New Roman"/>
          <w:sz w:val="24"/>
          <w:szCs w:val="24"/>
        </w:rPr>
        <w:t xml:space="preserve"> Its Influence On Investment Decisions Through Student Financial </w:t>
      </w:r>
      <w:proofErr w:type="spellStart"/>
      <w:r w:rsidRPr="00DD6A7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D6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for </w:t>
      </w:r>
      <w:r w:rsidRPr="00DD6A75">
        <w:rPr>
          <w:rFonts w:ascii="Times New Roman" w:hAnsi="Times New Roman" w:cs="Times New Roman"/>
          <w:sz w:val="24"/>
          <w:szCs w:val="24"/>
          <w:shd w:val="clear" w:color="auto" w:fill="FFFFFF"/>
        </w:rPr>
        <w:t>possible publication in the</w:t>
      </w:r>
      <w:r w:rsidRPr="00DD6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6A75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DD6A75">
        <w:rPr>
          <w:rFonts w:ascii="Times New Roman" w:hAnsi="Times New Roman" w:cs="Times New Roman"/>
          <w:sz w:val="24"/>
          <w:szCs w:val="24"/>
        </w:rPr>
        <w:t>Iqtishad</w:t>
      </w:r>
      <w:proofErr w:type="spellEnd"/>
      <w:r w:rsidRPr="00DD6A75">
        <w:rPr>
          <w:rFonts w:ascii="Times New Roman" w:hAnsi="Times New Roman" w:cs="Times New Roman"/>
          <w:sz w:val="24"/>
          <w:szCs w:val="24"/>
        </w:rPr>
        <w:t>: Journal of Islamic Economics</w:t>
      </w:r>
      <w:r w:rsidRPr="00DD6A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21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6A75">
        <w:rPr>
          <w:rFonts w:ascii="Times New Roman" w:hAnsi="Times New Roman" w:cs="Times New Roman"/>
          <w:sz w:val="24"/>
          <w:szCs w:val="24"/>
        </w:rPr>
        <w:t>All authors have read and approved the manuscript and</w:t>
      </w:r>
      <w:r w:rsidRPr="00DD6A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confirm that this work is original and has not been published elsewhere, nor is it currently under consideration for publication elsewhere.</w:t>
      </w:r>
    </w:p>
    <w:p w14:paraId="5CF45A6F" w14:textId="15BD5B64" w:rsidR="00DD6A75" w:rsidRPr="00DD6A75" w:rsidRDefault="00DD6A75" w:rsidP="00DD6A75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</w:pPr>
      <w:r w:rsidRPr="00DD6A75">
        <w:t>In this paper,</w:t>
      </w:r>
      <w:r w:rsidRPr="00DD6A75">
        <w:t xml:space="preserve"> </w:t>
      </w:r>
      <w:r w:rsidRPr="00DD6A75">
        <w:t xml:space="preserve">we show that </w:t>
      </w:r>
      <w:r w:rsidRPr="00DD6A75">
        <w:t>Islamic financial literacy has a positive and significant effect on</w:t>
      </w:r>
      <w:r w:rsidR="00050AF5">
        <w:t xml:space="preserve"> the</w:t>
      </w:r>
      <w:r w:rsidRPr="00DD6A75">
        <w:t xml:space="preserve"> investment decision</w:t>
      </w:r>
      <w:r w:rsidR="00050AF5">
        <w:t>s</w:t>
      </w:r>
      <w:r w:rsidRPr="00DD6A75">
        <w:t xml:space="preserve"> and financial </w:t>
      </w:r>
      <w:proofErr w:type="spellStart"/>
      <w:r w:rsidR="00521A6B">
        <w:t>behavior</w:t>
      </w:r>
      <w:proofErr w:type="spellEnd"/>
      <w:r w:rsidR="00521A6B">
        <w:t xml:space="preserve"> of FEM IPB University students</w:t>
      </w:r>
      <w:r w:rsidRPr="00DD6A75">
        <w:t>.</w:t>
      </w:r>
      <w:r w:rsidRPr="00DD6A75">
        <w:t xml:space="preserve"> </w:t>
      </w:r>
      <w:r w:rsidRPr="00DD6A75">
        <w:t xml:space="preserve">Then financial </w:t>
      </w:r>
      <w:proofErr w:type="spellStart"/>
      <w:r w:rsidRPr="00DD6A75">
        <w:t>behavior</w:t>
      </w:r>
      <w:proofErr w:type="spellEnd"/>
      <w:r w:rsidRPr="00DD6A75">
        <w:t xml:space="preserve"> has a positive and significant direct effect on investment decisions and is able to mediate the influence of Islamic financial literacy on investment decisions</w:t>
      </w:r>
      <w:r w:rsidRPr="00DD6A75">
        <w:t>. We also found that demographic variable income has a positive and significant effect on investment decision</w:t>
      </w:r>
      <w:r w:rsidR="00050AF5">
        <w:t>s</w:t>
      </w:r>
      <w:r w:rsidRPr="00DD6A75">
        <w:t>, while gender didn’t affect</w:t>
      </w:r>
      <w:r w:rsidR="00050AF5">
        <w:t xml:space="preserve"> the</w:t>
      </w:r>
      <w:r w:rsidRPr="00DD6A75">
        <w:t xml:space="preserve"> investment decision. </w:t>
      </w:r>
      <w:r w:rsidRPr="00DD6A75">
        <w:t>Th</w:t>
      </w:r>
      <w:r>
        <w:t xml:space="preserve">e result is </w:t>
      </w:r>
      <w:r w:rsidRPr="00DD6A75">
        <w:t>appropriate</w:t>
      </w:r>
      <w:r>
        <w:t xml:space="preserve"> with the theory, that the higher</w:t>
      </w:r>
      <w:r w:rsidR="00050AF5">
        <w:t xml:space="preserve"> the</w:t>
      </w:r>
      <w:r>
        <w:t xml:space="preserve"> financial </w:t>
      </w:r>
      <w:r w:rsidR="00521A6B">
        <w:t xml:space="preserve">literacy of </w:t>
      </w:r>
      <w:r>
        <w:t xml:space="preserve">someone the higher ability of them manage their financial resources </w:t>
      </w:r>
      <w:r w:rsidR="00521A6B">
        <w:t xml:space="preserve">and investment decision. </w:t>
      </w:r>
      <w:r w:rsidR="00521A6B" w:rsidRPr="00801493">
        <w:rPr>
          <w:rFonts w:ascii="Cambria" w:hAnsi="Cambria"/>
        </w:rPr>
        <w:t xml:space="preserve">In addition to knowledge and </w:t>
      </w:r>
      <w:proofErr w:type="spellStart"/>
      <w:r w:rsidR="00521A6B" w:rsidRPr="00801493">
        <w:rPr>
          <w:rFonts w:ascii="Cambria" w:hAnsi="Cambria"/>
        </w:rPr>
        <w:t>behavior</w:t>
      </w:r>
      <w:proofErr w:type="spellEnd"/>
      <w:r w:rsidR="00521A6B" w:rsidRPr="00801493">
        <w:rPr>
          <w:rFonts w:ascii="Cambria" w:hAnsi="Cambria"/>
        </w:rPr>
        <w:t>, demographic factors also influence investment decisions</w:t>
      </w:r>
      <w:r w:rsidR="00521A6B">
        <w:rPr>
          <w:rFonts w:ascii="Cambria" w:hAnsi="Cambria"/>
        </w:rPr>
        <w:t>, which is income in this research. T</w:t>
      </w:r>
      <w:r w:rsidR="00521A6B" w:rsidRPr="00801493">
        <w:rPr>
          <w:rFonts w:ascii="Cambria" w:hAnsi="Cambria"/>
        </w:rPr>
        <w:t>he increase in respondents' income will be accompanied by an increase in investment decisions.</w:t>
      </w:r>
    </w:p>
    <w:p w14:paraId="253E3116" w14:textId="2455E5C4" w:rsidR="00DD6A75" w:rsidRDefault="00DD6A75" w:rsidP="00DD6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 w:rsidRPr="00DD6A75">
        <w:t xml:space="preserve">We believe that this manuscript is appropriate for publication by </w:t>
      </w:r>
      <w:r w:rsidR="00521A6B" w:rsidRPr="00DD6A75">
        <w:t>Al-</w:t>
      </w:r>
      <w:proofErr w:type="spellStart"/>
      <w:r w:rsidR="00521A6B" w:rsidRPr="00DD6A75">
        <w:t>Iqtishad</w:t>
      </w:r>
      <w:proofErr w:type="spellEnd"/>
      <w:r w:rsidR="00521A6B" w:rsidRPr="00DD6A75">
        <w:t>: Journal of Islamic Econom</w:t>
      </w:r>
      <w:r w:rsidR="00521A6B" w:rsidRPr="00521A6B">
        <w:t>ics</w:t>
      </w:r>
      <w:r w:rsidRPr="00521A6B">
        <w:t xml:space="preserve"> because i</w:t>
      </w:r>
      <w:r w:rsidR="00521A6B" w:rsidRPr="00521A6B">
        <w:t>t</w:t>
      </w:r>
      <w:r w:rsidR="00050AF5">
        <w:t xml:space="preserve"> </w:t>
      </w:r>
      <w:bookmarkStart w:id="1" w:name="_GoBack"/>
      <w:bookmarkEnd w:id="1"/>
      <w:r w:rsidR="00050AF5">
        <w:t>is</w:t>
      </w:r>
      <w:r w:rsidR="00521A6B" w:rsidRPr="00521A6B">
        <w:t xml:space="preserve"> related to the focus and scope of the journal about Islamic management, </w:t>
      </w:r>
      <w:r w:rsidR="00521A6B">
        <w:rPr>
          <w:shd w:val="clear" w:color="auto" w:fill="FFFFFF"/>
        </w:rPr>
        <w:t>b</w:t>
      </w:r>
      <w:r w:rsidR="00521A6B" w:rsidRPr="00521A6B">
        <w:rPr>
          <w:shd w:val="clear" w:color="auto" w:fill="FFFFFF"/>
        </w:rPr>
        <w:t xml:space="preserve">ehavioural </w:t>
      </w:r>
      <w:r w:rsidR="00521A6B">
        <w:rPr>
          <w:shd w:val="clear" w:color="auto" w:fill="FFFFFF"/>
        </w:rPr>
        <w:t>e</w:t>
      </w:r>
      <w:r w:rsidR="00521A6B" w:rsidRPr="00521A6B">
        <w:rPr>
          <w:shd w:val="clear" w:color="auto" w:fill="FFFFFF"/>
        </w:rPr>
        <w:t xml:space="preserve">conomics and </w:t>
      </w:r>
      <w:r w:rsidR="00521A6B">
        <w:rPr>
          <w:shd w:val="clear" w:color="auto" w:fill="FFFFFF"/>
        </w:rPr>
        <w:t>finance.</w:t>
      </w:r>
    </w:p>
    <w:p w14:paraId="780C2910" w14:textId="059042ED" w:rsidR="00521A6B" w:rsidRDefault="00521A6B" w:rsidP="00DD6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40AA7397" w14:textId="265E4BB0" w:rsidR="00521A6B" w:rsidRDefault="00521A6B" w:rsidP="00521A6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szCs w:val="27"/>
        </w:rPr>
      </w:pPr>
      <w:r w:rsidRPr="00521A6B">
        <w:rPr>
          <w:szCs w:val="27"/>
        </w:rPr>
        <w:t>Thank you for your consideration of this manuscript.</w:t>
      </w:r>
    </w:p>
    <w:p w14:paraId="0A8A74BC" w14:textId="77777777" w:rsidR="00521A6B" w:rsidRPr="00521A6B" w:rsidRDefault="00521A6B" w:rsidP="00521A6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szCs w:val="27"/>
        </w:rPr>
      </w:pPr>
    </w:p>
    <w:p w14:paraId="7A1E20A5" w14:textId="1CF60D05" w:rsidR="00521A6B" w:rsidRDefault="00521A6B" w:rsidP="00521A6B">
      <w:pPr>
        <w:pStyle w:val="NormalWeb"/>
        <w:shd w:val="clear" w:color="auto" w:fill="FFFFFF"/>
        <w:spacing w:before="0" w:beforeAutospacing="0" w:after="240" w:afterAutospacing="0"/>
        <w:jc w:val="right"/>
        <w:textAlignment w:val="baseline"/>
        <w:rPr>
          <w:szCs w:val="27"/>
        </w:rPr>
      </w:pPr>
      <w:r w:rsidRPr="00521A6B">
        <w:rPr>
          <w:szCs w:val="27"/>
        </w:rPr>
        <w:t>Sincerely,</w:t>
      </w:r>
    </w:p>
    <w:p w14:paraId="5E11727B" w14:textId="3D69BFF6" w:rsidR="00521A6B" w:rsidRPr="00521A6B" w:rsidRDefault="00521A6B" w:rsidP="00521A6B">
      <w:pPr>
        <w:pStyle w:val="NormalWeb"/>
        <w:shd w:val="clear" w:color="auto" w:fill="FFFFFF"/>
        <w:spacing w:before="0" w:beforeAutospacing="0" w:after="240" w:afterAutospacing="0"/>
        <w:jc w:val="right"/>
        <w:textAlignment w:val="baseline"/>
        <w:rPr>
          <w:szCs w:val="27"/>
        </w:rPr>
      </w:pPr>
      <w:proofErr w:type="spellStart"/>
      <w:r>
        <w:rPr>
          <w:szCs w:val="27"/>
        </w:rPr>
        <w:t>Fitriana</w:t>
      </w:r>
      <w:proofErr w:type="spellEnd"/>
      <w:r>
        <w:rPr>
          <w:szCs w:val="27"/>
        </w:rPr>
        <w:t xml:space="preserve"> Rahman</w:t>
      </w:r>
    </w:p>
    <w:p w14:paraId="3A64622F" w14:textId="38176B5C" w:rsidR="00521A6B" w:rsidRDefault="00521A6B" w:rsidP="00DD6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57E6A6E" w14:textId="77777777" w:rsidR="00521A6B" w:rsidRPr="00DD6A75" w:rsidRDefault="00521A6B" w:rsidP="00DD6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918C288" w14:textId="69716817" w:rsidR="00DD6A75" w:rsidRDefault="00DD6A75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B32C52" w14:textId="7AB82A31" w:rsidR="00521A6B" w:rsidRDefault="00521A6B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3782EE" w14:textId="1AA691F2" w:rsidR="00521A6B" w:rsidRDefault="00521A6B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39AE36" w14:textId="77777777" w:rsidR="00521A6B" w:rsidRPr="00DD6A75" w:rsidRDefault="00521A6B" w:rsidP="00DD6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21A6B" w:rsidRPr="00DD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75"/>
    <w:rsid w:val="00050AF5"/>
    <w:rsid w:val="001F245F"/>
    <w:rsid w:val="0028306E"/>
    <w:rsid w:val="00301182"/>
    <w:rsid w:val="00521A6B"/>
    <w:rsid w:val="00A55203"/>
    <w:rsid w:val="00DA5CB9"/>
    <w:rsid w:val="00D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967B"/>
  <w15:chartTrackingRefBased/>
  <w15:docId w15:val="{42CC42AA-33DE-4962-A4C0-FC031D5F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DD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</dc:creator>
  <cp:keywords/>
  <dc:description/>
  <cp:lastModifiedBy> </cp:lastModifiedBy>
  <cp:revision>2</cp:revision>
  <dcterms:created xsi:type="dcterms:W3CDTF">2021-07-19T07:10:00Z</dcterms:created>
  <dcterms:modified xsi:type="dcterms:W3CDTF">2021-07-19T07:42:00Z</dcterms:modified>
</cp:coreProperties>
</file>