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9DE0F" w14:textId="77777777" w:rsidR="00020C23" w:rsidRPr="005F1520" w:rsidRDefault="0091045B" w:rsidP="008001A6">
      <w:pPr>
        <w:spacing w:after="0" w:line="240" w:lineRule="auto"/>
        <w:jc w:val="center"/>
        <w:rPr>
          <w:rFonts w:ascii="Times New Roman" w:hAnsi="Times New Roman" w:cs="Times New Roman"/>
          <w:b/>
          <w:bCs/>
          <w:sz w:val="24"/>
          <w:szCs w:val="24"/>
        </w:rPr>
      </w:pPr>
      <w:r w:rsidRPr="005F1520">
        <w:rPr>
          <w:rFonts w:ascii="Times New Roman" w:hAnsi="Times New Roman" w:cs="Times New Roman"/>
          <w:b/>
          <w:bCs/>
          <w:sz w:val="24"/>
          <w:szCs w:val="24"/>
        </w:rPr>
        <w:t>DO EFL STUDENT TEACHERS HAVE SUFFICIENT DIGITAL COMPETENCIES TO DEAL WITH ONLINE LEARNING DURING THE COVID-19 PANDEMIC?</w:t>
      </w:r>
    </w:p>
    <w:p w14:paraId="54F89ED8" w14:textId="77777777" w:rsidR="00155EC2" w:rsidRPr="005F1520" w:rsidRDefault="00155EC2" w:rsidP="00040C20">
      <w:pPr>
        <w:spacing w:after="0" w:line="240" w:lineRule="auto"/>
        <w:jc w:val="center"/>
        <w:rPr>
          <w:rFonts w:ascii="Times New Roman" w:hAnsi="Times New Roman" w:cs="Times New Roman"/>
          <w:sz w:val="24"/>
          <w:szCs w:val="24"/>
        </w:rPr>
      </w:pPr>
    </w:p>
    <w:p w14:paraId="60F2A38D" w14:textId="77777777" w:rsidR="00155EC2" w:rsidRPr="005F1520" w:rsidRDefault="0091045B" w:rsidP="00040C20">
      <w:pPr>
        <w:spacing w:after="0" w:line="240" w:lineRule="auto"/>
        <w:jc w:val="center"/>
        <w:rPr>
          <w:rFonts w:ascii="Times New Roman" w:hAnsi="Times New Roman" w:cs="Times New Roman"/>
          <w:sz w:val="24"/>
          <w:szCs w:val="24"/>
        </w:rPr>
      </w:pPr>
      <w:r w:rsidRPr="005F1520">
        <w:rPr>
          <w:rFonts w:ascii="Times New Roman" w:hAnsi="Times New Roman" w:cs="Times New Roman"/>
          <w:sz w:val="24"/>
          <w:szCs w:val="24"/>
        </w:rPr>
        <w:t>Evi Nurisra Aprilia Sari</w:t>
      </w:r>
    </w:p>
    <w:p w14:paraId="57794551" w14:textId="77777777" w:rsidR="00155EC2" w:rsidRPr="005F1520" w:rsidRDefault="0091045B" w:rsidP="00040C20">
      <w:pPr>
        <w:spacing w:after="0" w:line="240" w:lineRule="auto"/>
        <w:jc w:val="center"/>
        <w:rPr>
          <w:rFonts w:ascii="Times New Roman" w:hAnsi="Times New Roman" w:cs="Times New Roman"/>
          <w:sz w:val="24"/>
          <w:szCs w:val="24"/>
        </w:rPr>
      </w:pPr>
      <w:r w:rsidRPr="005F1520">
        <w:rPr>
          <w:rFonts w:ascii="Times New Roman" w:hAnsi="Times New Roman" w:cs="Times New Roman"/>
          <w:sz w:val="24"/>
          <w:szCs w:val="24"/>
        </w:rPr>
        <w:t xml:space="preserve">UIN </w:t>
      </w:r>
      <w:proofErr w:type="spellStart"/>
      <w:r w:rsidRPr="005F1520">
        <w:rPr>
          <w:rFonts w:ascii="Times New Roman" w:hAnsi="Times New Roman" w:cs="Times New Roman"/>
          <w:sz w:val="24"/>
          <w:szCs w:val="24"/>
        </w:rPr>
        <w:t>Syarif</w:t>
      </w:r>
      <w:proofErr w:type="spellEnd"/>
      <w:r w:rsidRPr="005F1520">
        <w:rPr>
          <w:rFonts w:ascii="Times New Roman" w:hAnsi="Times New Roman" w:cs="Times New Roman"/>
          <w:sz w:val="24"/>
          <w:szCs w:val="24"/>
        </w:rPr>
        <w:t xml:space="preserve"> </w:t>
      </w:r>
      <w:proofErr w:type="spellStart"/>
      <w:r w:rsidRPr="005F1520">
        <w:rPr>
          <w:rFonts w:ascii="Times New Roman" w:hAnsi="Times New Roman" w:cs="Times New Roman"/>
          <w:sz w:val="24"/>
          <w:szCs w:val="24"/>
        </w:rPr>
        <w:t>Hidayatullah</w:t>
      </w:r>
      <w:proofErr w:type="spellEnd"/>
      <w:r w:rsidRPr="005F1520">
        <w:rPr>
          <w:rFonts w:ascii="Times New Roman" w:hAnsi="Times New Roman" w:cs="Times New Roman"/>
          <w:sz w:val="24"/>
          <w:szCs w:val="24"/>
        </w:rPr>
        <w:t xml:space="preserve"> Jakarta</w:t>
      </w:r>
    </w:p>
    <w:p w14:paraId="6265203F" w14:textId="77777777" w:rsidR="00155EC2" w:rsidRPr="005F1520" w:rsidRDefault="0091045B" w:rsidP="00040C20">
      <w:pPr>
        <w:spacing w:after="0" w:line="240" w:lineRule="auto"/>
        <w:jc w:val="center"/>
        <w:rPr>
          <w:rFonts w:ascii="Times New Roman" w:hAnsi="Times New Roman" w:cs="Times New Roman"/>
          <w:sz w:val="24"/>
          <w:szCs w:val="24"/>
        </w:rPr>
      </w:pPr>
      <w:r w:rsidRPr="005F1520">
        <w:rPr>
          <w:rFonts w:ascii="Times New Roman" w:hAnsi="Times New Roman" w:cs="Times New Roman"/>
          <w:sz w:val="24"/>
          <w:szCs w:val="24"/>
        </w:rPr>
        <w:t>(</w:t>
      </w:r>
      <w:hyperlink r:id="rId5" w:history="1">
        <w:r w:rsidRPr="005F1520">
          <w:rPr>
            <w:rStyle w:val="Hyperlink"/>
            <w:rFonts w:ascii="Times New Roman" w:hAnsi="Times New Roman" w:cs="Times New Roman"/>
            <w:color w:val="auto"/>
            <w:sz w:val="24"/>
            <w:szCs w:val="24"/>
          </w:rPr>
          <w:t>evinurisraapriliasari@gmail.com</w:t>
        </w:r>
      </w:hyperlink>
      <w:r w:rsidRPr="005F1520">
        <w:rPr>
          <w:rFonts w:ascii="Times New Roman" w:hAnsi="Times New Roman" w:cs="Times New Roman"/>
          <w:sz w:val="24"/>
          <w:szCs w:val="24"/>
        </w:rPr>
        <w:t>)</w:t>
      </w:r>
    </w:p>
    <w:p w14:paraId="5C92F956" w14:textId="77777777" w:rsidR="0061287B" w:rsidRPr="005F1520" w:rsidRDefault="0061287B" w:rsidP="00040C20">
      <w:pPr>
        <w:spacing w:after="0" w:line="240" w:lineRule="auto"/>
        <w:jc w:val="center"/>
        <w:rPr>
          <w:rFonts w:ascii="Times New Roman" w:hAnsi="Times New Roman" w:cs="Times New Roman"/>
          <w:sz w:val="24"/>
          <w:szCs w:val="24"/>
        </w:rPr>
      </w:pPr>
    </w:p>
    <w:p w14:paraId="0D743A07" w14:textId="77777777" w:rsidR="0061287B" w:rsidRPr="005F1520" w:rsidRDefault="0091045B" w:rsidP="00040C20">
      <w:pPr>
        <w:spacing w:after="0" w:line="240" w:lineRule="auto"/>
        <w:jc w:val="center"/>
        <w:rPr>
          <w:rFonts w:ascii="Times New Roman" w:hAnsi="Times New Roman" w:cs="Times New Roman"/>
          <w:sz w:val="24"/>
          <w:szCs w:val="24"/>
        </w:rPr>
      </w:pPr>
      <w:r w:rsidRPr="005F1520">
        <w:rPr>
          <w:rFonts w:ascii="Times New Roman" w:hAnsi="Times New Roman" w:cs="Times New Roman"/>
          <w:sz w:val="24"/>
          <w:szCs w:val="24"/>
        </w:rPr>
        <w:t>Siti Nurul Azkiyah</w:t>
      </w:r>
    </w:p>
    <w:p w14:paraId="3EE2D398" w14:textId="77777777" w:rsidR="005D7ACD" w:rsidRPr="005F1520" w:rsidRDefault="0091045B" w:rsidP="005D7ACD">
      <w:pPr>
        <w:spacing w:after="0" w:line="240" w:lineRule="auto"/>
        <w:jc w:val="center"/>
        <w:rPr>
          <w:rFonts w:ascii="Times New Roman" w:hAnsi="Times New Roman" w:cs="Times New Roman"/>
          <w:sz w:val="24"/>
          <w:szCs w:val="24"/>
        </w:rPr>
      </w:pPr>
      <w:r w:rsidRPr="005F1520">
        <w:rPr>
          <w:rFonts w:ascii="Times New Roman" w:hAnsi="Times New Roman" w:cs="Times New Roman"/>
          <w:sz w:val="24"/>
          <w:szCs w:val="24"/>
        </w:rPr>
        <w:t xml:space="preserve">UIN </w:t>
      </w:r>
      <w:proofErr w:type="spellStart"/>
      <w:r w:rsidRPr="005F1520">
        <w:rPr>
          <w:rFonts w:ascii="Times New Roman" w:hAnsi="Times New Roman" w:cs="Times New Roman"/>
          <w:sz w:val="24"/>
          <w:szCs w:val="24"/>
        </w:rPr>
        <w:t>Syarif</w:t>
      </w:r>
      <w:proofErr w:type="spellEnd"/>
      <w:r w:rsidRPr="005F1520">
        <w:rPr>
          <w:rFonts w:ascii="Times New Roman" w:hAnsi="Times New Roman" w:cs="Times New Roman"/>
          <w:sz w:val="24"/>
          <w:szCs w:val="24"/>
        </w:rPr>
        <w:t xml:space="preserve"> </w:t>
      </w:r>
      <w:proofErr w:type="spellStart"/>
      <w:r w:rsidRPr="005F1520">
        <w:rPr>
          <w:rFonts w:ascii="Times New Roman" w:hAnsi="Times New Roman" w:cs="Times New Roman"/>
          <w:sz w:val="24"/>
          <w:szCs w:val="24"/>
        </w:rPr>
        <w:t>Hidayatullah</w:t>
      </w:r>
      <w:proofErr w:type="spellEnd"/>
      <w:r w:rsidRPr="005F1520">
        <w:rPr>
          <w:rFonts w:ascii="Times New Roman" w:hAnsi="Times New Roman" w:cs="Times New Roman"/>
          <w:sz w:val="24"/>
          <w:szCs w:val="24"/>
        </w:rPr>
        <w:t xml:space="preserve"> Jakarta</w:t>
      </w:r>
    </w:p>
    <w:p w14:paraId="1EDC38C6" w14:textId="77777777" w:rsidR="004649F4" w:rsidRPr="005F1520" w:rsidRDefault="0091045B" w:rsidP="005D7ACD">
      <w:pPr>
        <w:spacing w:after="0" w:line="240" w:lineRule="auto"/>
        <w:jc w:val="center"/>
        <w:rPr>
          <w:rFonts w:ascii="Times New Roman" w:hAnsi="Times New Roman" w:cs="Times New Roman"/>
          <w:sz w:val="24"/>
          <w:szCs w:val="24"/>
        </w:rPr>
      </w:pPr>
      <w:r w:rsidRPr="005F1520">
        <w:rPr>
          <w:rFonts w:ascii="Times New Roman" w:hAnsi="Times New Roman" w:cs="Times New Roman"/>
          <w:sz w:val="24"/>
          <w:szCs w:val="24"/>
        </w:rPr>
        <w:t>(</w:t>
      </w:r>
      <w:hyperlink r:id="rId6" w:history="1">
        <w:r w:rsidRPr="005F1520">
          <w:rPr>
            <w:rStyle w:val="Hyperlink"/>
            <w:rFonts w:ascii="Times New Roman" w:hAnsi="Times New Roman" w:cs="Times New Roman"/>
            <w:color w:val="auto"/>
            <w:sz w:val="24"/>
            <w:szCs w:val="24"/>
          </w:rPr>
          <w:t>azkiyah@uinjkt.ac.id</w:t>
        </w:r>
      </w:hyperlink>
      <w:r w:rsidRPr="005F1520">
        <w:rPr>
          <w:rFonts w:ascii="Times New Roman" w:hAnsi="Times New Roman" w:cs="Times New Roman"/>
          <w:sz w:val="24"/>
          <w:szCs w:val="24"/>
        </w:rPr>
        <w:t>)</w:t>
      </w:r>
    </w:p>
    <w:p w14:paraId="017AD382" w14:textId="77777777" w:rsidR="005D7ACD" w:rsidRPr="005F1520" w:rsidRDefault="005D7ACD" w:rsidP="00040C20">
      <w:pPr>
        <w:spacing w:after="0" w:line="240" w:lineRule="auto"/>
        <w:jc w:val="center"/>
        <w:rPr>
          <w:rFonts w:ascii="Times New Roman" w:hAnsi="Times New Roman" w:cs="Times New Roman"/>
          <w:sz w:val="24"/>
          <w:szCs w:val="24"/>
        </w:rPr>
      </w:pPr>
    </w:p>
    <w:p w14:paraId="6010D1F4" w14:textId="77777777" w:rsidR="00155EC2" w:rsidRPr="005F1520" w:rsidRDefault="00155EC2" w:rsidP="00155EC2">
      <w:pPr>
        <w:spacing w:after="0" w:line="240" w:lineRule="auto"/>
        <w:jc w:val="both"/>
        <w:rPr>
          <w:rFonts w:ascii="Times New Roman" w:hAnsi="Times New Roman" w:cs="Times New Roman"/>
          <w:sz w:val="24"/>
          <w:szCs w:val="24"/>
        </w:rPr>
      </w:pPr>
    </w:p>
    <w:p w14:paraId="00537289" w14:textId="77777777" w:rsidR="00155EC2" w:rsidRPr="005F1520" w:rsidRDefault="0091045B" w:rsidP="00155EC2">
      <w:pPr>
        <w:spacing w:after="0" w:line="240" w:lineRule="auto"/>
        <w:jc w:val="center"/>
        <w:rPr>
          <w:rFonts w:ascii="Times New Roman" w:hAnsi="Times New Roman" w:cs="Times New Roman"/>
          <w:b/>
          <w:bCs/>
          <w:sz w:val="24"/>
          <w:szCs w:val="24"/>
        </w:rPr>
      </w:pPr>
      <w:r w:rsidRPr="005F1520">
        <w:rPr>
          <w:rFonts w:ascii="Times New Roman" w:hAnsi="Times New Roman" w:cs="Times New Roman"/>
          <w:b/>
          <w:bCs/>
          <w:sz w:val="24"/>
          <w:szCs w:val="24"/>
        </w:rPr>
        <w:t>Abstract</w:t>
      </w:r>
    </w:p>
    <w:p w14:paraId="1C5D9823" w14:textId="04329A1D" w:rsidR="00132E1E" w:rsidRPr="00E611DD" w:rsidRDefault="0091045B" w:rsidP="00155EC2">
      <w:pPr>
        <w:spacing w:after="0" w:line="240" w:lineRule="auto"/>
        <w:jc w:val="both"/>
        <w:rPr>
          <w:rFonts w:ascii="Times New Roman" w:hAnsi="Times New Roman" w:cs="Times New Roman"/>
          <w:iCs/>
          <w:sz w:val="24"/>
          <w:szCs w:val="24"/>
        </w:rPr>
      </w:pPr>
      <w:r w:rsidRPr="00E611DD">
        <w:rPr>
          <w:rFonts w:ascii="Times New Roman" w:hAnsi="Times New Roman" w:cs="Times New Roman"/>
          <w:iCs/>
          <w:sz w:val="24"/>
          <w:szCs w:val="24"/>
        </w:rPr>
        <w:t>The Covid-19 pandemic has forced all teachers to deliver online learning whether they are ready or not, which can be stressful. Hence, it is logical to assume that student teachers will face even a more complex situation when carrying out onlin</w:t>
      </w:r>
      <w:r w:rsidR="00E54C4E" w:rsidRPr="00E611DD">
        <w:rPr>
          <w:rFonts w:ascii="Times New Roman" w:hAnsi="Times New Roman" w:cs="Times New Roman"/>
          <w:iCs/>
          <w:sz w:val="24"/>
          <w:szCs w:val="24"/>
        </w:rPr>
        <w:t>e teaching practicum. Unlike in-</w:t>
      </w:r>
      <w:r w:rsidRPr="00E611DD">
        <w:rPr>
          <w:rFonts w:ascii="Times New Roman" w:hAnsi="Times New Roman" w:cs="Times New Roman"/>
          <w:iCs/>
          <w:sz w:val="24"/>
          <w:szCs w:val="24"/>
        </w:rPr>
        <w:t>service teachers, they</w:t>
      </w:r>
      <w:r w:rsidR="00CC1A01" w:rsidRPr="00E611DD">
        <w:rPr>
          <w:rFonts w:ascii="Times New Roman" w:hAnsi="Times New Roman" w:cs="Times New Roman"/>
          <w:iCs/>
          <w:sz w:val="24"/>
          <w:szCs w:val="24"/>
        </w:rPr>
        <w:t xml:space="preserve"> are</w:t>
      </w:r>
      <w:r w:rsidRPr="00E611DD">
        <w:rPr>
          <w:rFonts w:ascii="Times New Roman" w:hAnsi="Times New Roman" w:cs="Times New Roman"/>
          <w:iCs/>
          <w:sz w:val="24"/>
          <w:szCs w:val="24"/>
        </w:rPr>
        <w:t xml:space="preserve"> lack experience in dealing with face-to-face and online learning. Therefore, this study attempts to report a need analysis investigating the </w:t>
      </w:r>
      <w:r w:rsidR="000701D8" w:rsidRPr="00E611DD">
        <w:rPr>
          <w:rFonts w:ascii="Times New Roman" w:hAnsi="Times New Roman" w:cs="Times New Roman"/>
          <w:iCs/>
          <w:sz w:val="24"/>
          <w:szCs w:val="24"/>
        </w:rPr>
        <w:t xml:space="preserve">familiarity </w:t>
      </w:r>
      <w:r w:rsidRPr="00E611DD">
        <w:rPr>
          <w:rFonts w:ascii="Times New Roman" w:hAnsi="Times New Roman" w:cs="Times New Roman"/>
          <w:iCs/>
          <w:sz w:val="24"/>
          <w:szCs w:val="24"/>
        </w:rPr>
        <w:t>of English as a Foreign Language (EFL) student teachers</w:t>
      </w:r>
      <w:r w:rsidR="000701D8" w:rsidRPr="00E611DD">
        <w:rPr>
          <w:rFonts w:ascii="Times New Roman" w:hAnsi="Times New Roman" w:cs="Times New Roman"/>
          <w:iCs/>
          <w:sz w:val="24"/>
          <w:szCs w:val="24"/>
        </w:rPr>
        <w:t xml:space="preserve"> with digital technology</w:t>
      </w:r>
      <w:r w:rsidRPr="00E611DD">
        <w:rPr>
          <w:rFonts w:ascii="Times New Roman" w:hAnsi="Times New Roman" w:cs="Times New Roman"/>
          <w:iCs/>
          <w:sz w:val="24"/>
          <w:szCs w:val="24"/>
        </w:rPr>
        <w:t xml:space="preserve"> and the</w:t>
      </w:r>
      <w:r w:rsidR="000701D8" w:rsidRPr="00E611DD">
        <w:rPr>
          <w:rFonts w:ascii="Times New Roman" w:hAnsi="Times New Roman" w:cs="Times New Roman"/>
          <w:iCs/>
          <w:sz w:val="24"/>
          <w:szCs w:val="24"/>
        </w:rPr>
        <w:t xml:space="preserve">ir readiness </w:t>
      </w:r>
      <w:r w:rsidR="00F83250">
        <w:rPr>
          <w:rFonts w:ascii="Times New Roman" w:hAnsi="Times New Roman" w:cs="Times New Roman"/>
          <w:iCs/>
          <w:sz w:val="24"/>
          <w:szCs w:val="24"/>
        </w:rPr>
        <w:t>to use</w:t>
      </w:r>
      <w:r w:rsidR="000701D8" w:rsidRPr="00E611DD">
        <w:rPr>
          <w:rFonts w:ascii="Times New Roman" w:hAnsi="Times New Roman" w:cs="Times New Roman"/>
          <w:iCs/>
          <w:sz w:val="24"/>
          <w:szCs w:val="24"/>
        </w:rPr>
        <w:t xml:space="preserve"> </w:t>
      </w:r>
      <w:r w:rsidRPr="00E611DD">
        <w:rPr>
          <w:rFonts w:ascii="Times New Roman" w:hAnsi="Times New Roman" w:cs="Times New Roman"/>
          <w:iCs/>
          <w:sz w:val="24"/>
          <w:szCs w:val="24"/>
        </w:rPr>
        <w:t>digital technology</w:t>
      </w:r>
      <w:r w:rsidR="000701D8" w:rsidRPr="00E611DD">
        <w:rPr>
          <w:rFonts w:ascii="Times New Roman" w:hAnsi="Times New Roman" w:cs="Times New Roman"/>
          <w:iCs/>
          <w:sz w:val="24"/>
          <w:szCs w:val="24"/>
        </w:rPr>
        <w:t xml:space="preserve"> in their future teaching and learning process</w:t>
      </w:r>
      <w:r w:rsidRPr="00E611DD">
        <w:rPr>
          <w:rFonts w:ascii="Times New Roman" w:hAnsi="Times New Roman" w:cs="Times New Roman"/>
          <w:iCs/>
          <w:sz w:val="24"/>
          <w:szCs w:val="24"/>
        </w:rPr>
        <w:t>. Using the TESOL Technology Standards for Teachers and Technology Acceptance Model (TAM) theor</w:t>
      </w:r>
      <w:r w:rsidR="00E611DD">
        <w:rPr>
          <w:rFonts w:ascii="Times New Roman" w:hAnsi="Times New Roman" w:cs="Times New Roman"/>
          <w:iCs/>
          <w:sz w:val="24"/>
          <w:szCs w:val="24"/>
        </w:rPr>
        <w:t>ies</w:t>
      </w:r>
      <w:r w:rsidRPr="00E611DD">
        <w:rPr>
          <w:rFonts w:ascii="Times New Roman" w:hAnsi="Times New Roman" w:cs="Times New Roman"/>
          <w:iCs/>
          <w:sz w:val="24"/>
          <w:szCs w:val="24"/>
        </w:rPr>
        <w:t xml:space="preserve">, the study shows that most participants </w:t>
      </w:r>
      <w:r w:rsidR="00F83250">
        <w:rPr>
          <w:rFonts w:ascii="Times New Roman" w:hAnsi="Times New Roman" w:cs="Times New Roman"/>
          <w:iCs/>
          <w:sz w:val="24"/>
          <w:szCs w:val="24"/>
        </w:rPr>
        <w:t>possess adequate basic digital skills to teac</w:t>
      </w:r>
      <w:r w:rsidRPr="00E611DD">
        <w:rPr>
          <w:rFonts w:ascii="Times New Roman" w:hAnsi="Times New Roman" w:cs="Times New Roman"/>
          <w:iCs/>
          <w:sz w:val="24"/>
          <w:szCs w:val="24"/>
        </w:rPr>
        <w:t>h digital technology. However, they need to learn various digital tools that specifically support language instructions more effectively. The pa</w:t>
      </w:r>
      <w:r w:rsidR="00EE5FD1" w:rsidRPr="00E611DD">
        <w:rPr>
          <w:rFonts w:ascii="Times New Roman" w:hAnsi="Times New Roman" w:cs="Times New Roman"/>
          <w:iCs/>
          <w:sz w:val="24"/>
          <w:szCs w:val="24"/>
        </w:rPr>
        <w:t>rticipants also show</w:t>
      </w:r>
      <w:r w:rsidRPr="00E611DD">
        <w:rPr>
          <w:rFonts w:ascii="Times New Roman" w:hAnsi="Times New Roman" w:cs="Times New Roman"/>
          <w:iCs/>
          <w:sz w:val="24"/>
          <w:szCs w:val="24"/>
        </w:rPr>
        <w:t xml:space="preserve"> acceptance of the utilization of technology and are willing to integrate it into their future teaching. This study implies </w:t>
      </w:r>
      <w:bookmarkStart w:id="0" w:name="_Hlk81322515"/>
      <w:r w:rsidRPr="00E611DD">
        <w:rPr>
          <w:rFonts w:ascii="Times New Roman" w:hAnsi="Times New Roman" w:cs="Times New Roman"/>
          <w:iCs/>
          <w:sz w:val="24"/>
          <w:szCs w:val="24"/>
        </w:rPr>
        <w:t>the need to include technology in the curriculum of the English Education Department</w:t>
      </w:r>
      <w:bookmarkEnd w:id="0"/>
      <w:r w:rsidR="00ED3789" w:rsidRPr="00E611DD">
        <w:rPr>
          <w:rFonts w:ascii="Times New Roman" w:hAnsi="Times New Roman" w:cs="Times New Roman"/>
          <w:iCs/>
          <w:sz w:val="24"/>
          <w:szCs w:val="24"/>
        </w:rPr>
        <w:t>.</w:t>
      </w:r>
    </w:p>
    <w:p w14:paraId="4DA22A31" w14:textId="77777777" w:rsidR="00ED3789" w:rsidRPr="005F1520" w:rsidRDefault="00ED3789" w:rsidP="00155EC2">
      <w:pPr>
        <w:spacing w:after="0" w:line="240" w:lineRule="auto"/>
        <w:jc w:val="both"/>
        <w:rPr>
          <w:rFonts w:ascii="Times New Roman" w:hAnsi="Times New Roman" w:cs="Times New Roman"/>
          <w:sz w:val="24"/>
          <w:szCs w:val="24"/>
        </w:rPr>
      </w:pPr>
    </w:p>
    <w:p w14:paraId="613979DB" w14:textId="77777777" w:rsidR="00040C20" w:rsidRPr="005F1520" w:rsidRDefault="0091045B" w:rsidP="00040C20">
      <w:pPr>
        <w:spacing w:after="0" w:line="240" w:lineRule="auto"/>
        <w:jc w:val="both"/>
        <w:rPr>
          <w:rFonts w:ascii="Times New Roman" w:hAnsi="Times New Roman" w:cs="Times New Roman"/>
          <w:b/>
          <w:bCs/>
          <w:i/>
          <w:iCs/>
          <w:sz w:val="24"/>
          <w:szCs w:val="24"/>
        </w:rPr>
      </w:pPr>
      <w:r w:rsidRPr="005F1520">
        <w:rPr>
          <w:rFonts w:ascii="Times New Roman" w:hAnsi="Times New Roman" w:cs="Times New Roman"/>
          <w:b/>
          <w:bCs/>
          <w:sz w:val="24"/>
          <w:szCs w:val="24"/>
        </w:rPr>
        <w:t>Keywords</w:t>
      </w:r>
      <w:r w:rsidRPr="005F1520">
        <w:rPr>
          <w:rFonts w:ascii="Times New Roman" w:hAnsi="Times New Roman" w:cs="Times New Roman"/>
          <w:sz w:val="24"/>
          <w:szCs w:val="24"/>
        </w:rPr>
        <w:t xml:space="preserve">: </w:t>
      </w:r>
      <w:r w:rsidRPr="005F1520">
        <w:rPr>
          <w:rFonts w:ascii="Times New Roman" w:hAnsi="Times New Roman" w:cs="Times New Roman"/>
          <w:b/>
          <w:bCs/>
          <w:i/>
          <w:iCs/>
          <w:sz w:val="24"/>
          <w:szCs w:val="24"/>
        </w:rPr>
        <w:t xml:space="preserve">Need Analysis, ICT, </w:t>
      </w:r>
      <w:r w:rsidR="00252D69" w:rsidRPr="005F1520">
        <w:rPr>
          <w:rFonts w:ascii="Times New Roman" w:hAnsi="Times New Roman" w:cs="Times New Roman"/>
          <w:b/>
          <w:bCs/>
          <w:i/>
          <w:iCs/>
          <w:sz w:val="24"/>
          <w:szCs w:val="24"/>
        </w:rPr>
        <w:t>TAM</w:t>
      </w:r>
      <w:r w:rsidRPr="005F1520">
        <w:rPr>
          <w:rFonts w:ascii="Times New Roman" w:hAnsi="Times New Roman" w:cs="Times New Roman"/>
          <w:b/>
          <w:bCs/>
          <w:i/>
          <w:iCs/>
          <w:sz w:val="24"/>
          <w:szCs w:val="24"/>
        </w:rPr>
        <w:t xml:space="preserve">, </w:t>
      </w:r>
      <w:r w:rsidR="00252D69" w:rsidRPr="005F1520">
        <w:rPr>
          <w:rFonts w:ascii="Times New Roman" w:hAnsi="Times New Roman" w:cs="Times New Roman"/>
          <w:b/>
          <w:bCs/>
          <w:i/>
          <w:iCs/>
          <w:sz w:val="24"/>
          <w:szCs w:val="24"/>
        </w:rPr>
        <w:t>TESOL Technology Standards</w:t>
      </w:r>
      <w:r w:rsidRPr="005F1520">
        <w:rPr>
          <w:rFonts w:ascii="Times New Roman" w:hAnsi="Times New Roman" w:cs="Times New Roman"/>
          <w:b/>
          <w:bCs/>
          <w:i/>
          <w:iCs/>
          <w:sz w:val="24"/>
          <w:szCs w:val="24"/>
        </w:rPr>
        <w:t>,</w:t>
      </w:r>
      <w:r w:rsidR="00252D69" w:rsidRPr="005F1520">
        <w:rPr>
          <w:rFonts w:ascii="Times New Roman" w:hAnsi="Times New Roman" w:cs="Times New Roman"/>
          <w:b/>
          <w:bCs/>
          <w:i/>
          <w:iCs/>
          <w:sz w:val="24"/>
          <w:szCs w:val="24"/>
        </w:rPr>
        <w:t xml:space="preserve"> TELL.</w:t>
      </w:r>
    </w:p>
    <w:p w14:paraId="7504C183" w14:textId="77777777" w:rsidR="00252D69" w:rsidRPr="005F1520" w:rsidRDefault="00252D69" w:rsidP="00040C20">
      <w:pPr>
        <w:spacing w:after="0" w:line="240" w:lineRule="auto"/>
        <w:jc w:val="both"/>
        <w:rPr>
          <w:rFonts w:ascii="Times New Roman" w:hAnsi="Times New Roman" w:cs="Times New Roman"/>
          <w:b/>
          <w:bCs/>
          <w:i/>
          <w:iCs/>
          <w:sz w:val="24"/>
          <w:szCs w:val="24"/>
        </w:rPr>
      </w:pPr>
    </w:p>
    <w:p w14:paraId="5280C190" w14:textId="77777777" w:rsidR="00040C20" w:rsidRPr="005F1520" w:rsidRDefault="0091045B" w:rsidP="00040C20">
      <w:pPr>
        <w:spacing w:after="0" w:line="240" w:lineRule="auto"/>
        <w:jc w:val="both"/>
        <w:rPr>
          <w:rFonts w:ascii="Times New Roman" w:hAnsi="Times New Roman" w:cs="Times New Roman"/>
          <w:b/>
          <w:bCs/>
          <w:sz w:val="24"/>
          <w:szCs w:val="24"/>
        </w:rPr>
      </w:pPr>
      <w:r w:rsidRPr="005F1520">
        <w:rPr>
          <w:rFonts w:ascii="Times New Roman" w:hAnsi="Times New Roman" w:cs="Times New Roman"/>
          <w:b/>
          <w:bCs/>
          <w:sz w:val="24"/>
          <w:szCs w:val="24"/>
        </w:rPr>
        <w:t>INTRODUCTION</w:t>
      </w:r>
    </w:p>
    <w:p w14:paraId="308E9EA2" w14:textId="77777777" w:rsidR="00125054" w:rsidRPr="005F1520" w:rsidRDefault="0091045B" w:rsidP="004C0BEA">
      <w:pPr>
        <w:spacing w:after="0" w:line="240" w:lineRule="auto"/>
        <w:ind w:firstLine="720"/>
        <w:jc w:val="both"/>
        <w:rPr>
          <w:rFonts w:ascii="Times New Roman" w:hAnsi="Times New Roman" w:cs="Times New Roman"/>
          <w:sz w:val="24"/>
          <w:szCs w:val="24"/>
        </w:rPr>
      </w:pPr>
      <w:r w:rsidRPr="005F1520">
        <w:rPr>
          <w:rFonts w:ascii="Times New Roman" w:hAnsi="Times New Roman" w:cs="Times New Roman"/>
          <w:sz w:val="24"/>
          <w:szCs w:val="24"/>
        </w:rPr>
        <w:t>The spread of the COVID-19 pandemic all over the world has impacted all aspects of human life.</w:t>
      </w:r>
      <w:r w:rsidR="004C0BEA" w:rsidRPr="005F1520">
        <w:rPr>
          <w:rFonts w:ascii="Times New Roman" w:hAnsi="Times New Roman" w:cs="Times New Roman"/>
          <w:sz w:val="24"/>
          <w:szCs w:val="24"/>
        </w:rPr>
        <w:t xml:space="preserve"> It</w:t>
      </w:r>
      <w:r w:rsidRPr="005F1520">
        <w:rPr>
          <w:rFonts w:ascii="Times New Roman" w:hAnsi="Times New Roman" w:cs="Times New Roman"/>
          <w:sz w:val="24"/>
          <w:szCs w:val="24"/>
        </w:rPr>
        <w:t xml:space="preserve"> </w:t>
      </w:r>
      <w:r w:rsidR="00E54C4E">
        <w:rPr>
          <w:rFonts w:ascii="Times New Roman" w:hAnsi="Times New Roman" w:cs="Times New Roman"/>
          <w:sz w:val="24"/>
          <w:szCs w:val="24"/>
        </w:rPr>
        <w:t>forces</w:t>
      </w:r>
      <w:r w:rsidR="004C0BEA" w:rsidRPr="005F1520">
        <w:rPr>
          <w:rFonts w:ascii="Times New Roman" w:hAnsi="Times New Roman" w:cs="Times New Roman"/>
          <w:sz w:val="24"/>
          <w:szCs w:val="24"/>
        </w:rPr>
        <w:t xml:space="preserve"> most human </w:t>
      </w:r>
      <w:r w:rsidR="00FE0471">
        <w:rPr>
          <w:rFonts w:ascii="Times New Roman" w:hAnsi="Times New Roman" w:cs="Times New Roman"/>
          <w:sz w:val="24"/>
          <w:szCs w:val="24"/>
        </w:rPr>
        <w:t>activities</w:t>
      </w:r>
      <w:r w:rsidR="00E54C4E" w:rsidRPr="00E54C4E">
        <w:rPr>
          <w:rFonts w:ascii="Times New Roman" w:hAnsi="Times New Roman" w:cs="Times New Roman"/>
          <w:sz w:val="24"/>
          <w:szCs w:val="24"/>
        </w:rPr>
        <w:t xml:space="preserve"> </w:t>
      </w:r>
      <w:r w:rsidR="00E54C4E" w:rsidRPr="005F1520">
        <w:rPr>
          <w:rFonts w:ascii="Times New Roman" w:hAnsi="Times New Roman" w:cs="Times New Roman"/>
          <w:sz w:val="24"/>
          <w:szCs w:val="24"/>
        </w:rPr>
        <w:t>previously done through a physical approach</w:t>
      </w:r>
      <w:r w:rsidR="00FE0471">
        <w:rPr>
          <w:rFonts w:ascii="Times New Roman" w:hAnsi="Times New Roman" w:cs="Times New Roman"/>
          <w:sz w:val="24"/>
          <w:szCs w:val="24"/>
        </w:rPr>
        <w:t xml:space="preserve">, including education, </w:t>
      </w:r>
      <w:r w:rsidR="00E54C4E">
        <w:rPr>
          <w:rFonts w:ascii="Times New Roman" w:hAnsi="Times New Roman" w:cs="Times New Roman"/>
          <w:sz w:val="24"/>
          <w:szCs w:val="24"/>
        </w:rPr>
        <w:t xml:space="preserve">to </w:t>
      </w:r>
      <w:r w:rsidR="00FE0471">
        <w:rPr>
          <w:rFonts w:ascii="Times New Roman" w:hAnsi="Times New Roman" w:cs="Times New Roman"/>
          <w:sz w:val="24"/>
          <w:szCs w:val="24"/>
        </w:rPr>
        <w:t>migrate into a digital platform (</w:t>
      </w:r>
      <w:proofErr w:type="spellStart"/>
      <w:r w:rsidR="00FE0471">
        <w:rPr>
          <w:rFonts w:ascii="Times New Roman" w:hAnsi="Times New Roman" w:cs="Times New Roman"/>
          <w:sz w:val="24"/>
          <w:szCs w:val="24"/>
        </w:rPr>
        <w:t>Adedoyi</w:t>
      </w:r>
      <w:proofErr w:type="spellEnd"/>
      <w:r w:rsidR="00FE0471">
        <w:rPr>
          <w:rFonts w:ascii="Times New Roman" w:hAnsi="Times New Roman" w:cs="Times New Roman"/>
          <w:sz w:val="24"/>
          <w:szCs w:val="24"/>
        </w:rPr>
        <w:t xml:space="preserve"> &amp; </w:t>
      </w:r>
      <w:proofErr w:type="spellStart"/>
      <w:r w:rsidR="00FE0471">
        <w:rPr>
          <w:rFonts w:ascii="Times New Roman" w:hAnsi="Times New Roman" w:cs="Times New Roman"/>
          <w:sz w:val="24"/>
          <w:szCs w:val="24"/>
        </w:rPr>
        <w:t>Soykan</w:t>
      </w:r>
      <w:proofErr w:type="spellEnd"/>
      <w:r w:rsidR="00FE0471">
        <w:rPr>
          <w:rFonts w:ascii="Times New Roman" w:hAnsi="Times New Roman" w:cs="Times New Roman"/>
          <w:sz w:val="24"/>
          <w:szCs w:val="24"/>
        </w:rPr>
        <w:t xml:space="preserve">, 2020) and </w:t>
      </w:r>
      <w:r w:rsidR="00E54C4E">
        <w:rPr>
          <w:rFonts w:ascii="Times New Roman" w:hAnsi="Times New Roman" w:cs="Times New Roman"/>
          <w:sz w:val="24"/>
          <w:szCs w:val="24"/>
        </w:rPr>
        <w:t>push</w:t>
      </w:r>
      <w:r w:rsidR="004C0BEA" w:rsidRPr="005F1520">
        <w:rPr>
          <w:rFonts w:ascii="Times New Roman" w:hAnsi="Times New Roman" w:cs="Times New Roman"/>
          <w:sz w:val="24"/>
          <w:szCs w:val="24"/>
        </w:rPr>
        <w:t xml:space="preserve"> the running of online learning in a sudden and utterly unprepared situation (</w:t>
      </w:r>
      <w:proofErr w:type="spellStart"/>
      <w:r w:rsidR="004C0BEA" w:rsidRPr="005F1520">
        <w:rPr>
          <w:rFonts w:ascii="Times New Roman" w:hAnsi="Times New Roman" w:cs="Times New Roman"/>
          <w:sz w:val="24"/>
          <w:szCs w:val="24"/>
        </w:rPr>
        <w:t>Atmojo</w:t>
      </w:r>
      <w:proofErr w:type="spellEnd"/>
      <w:r w:rsidR="004C0BEA" w:rsidRPr="005F1520">
        <w:rPr>
          <w:rFonts w:ascii="Times New Roman" w:hAnsi="Times New Roman" w:cs="Times New Roman"/>
          <w:sz w:val="24"/>
          <w:szCs w:val="24"/>
        </w:rPr>
        <w:t xml:space="preserve"> and </w:t>
      </w:r>
      <w:proofErr w:type="spellStart"/>
      <w:r w:rsidR="004C0BEA" w:rsidRPr="005F1520">
        <w:rPr>
          <w:rFonts w:ascii="Times New Roman" w:hAnsi="Times New Roman" w:cs="Times New Roman"/>
          <w:sz w:val="24"/>
          <w:szCs w:val="24"/>
        </w:rPr>
        <w:t>Nugroho</w:t>
      </w:r>
      <w:proofErr w:type="spellEnd"/>
      <w:r w:rsidR="004C0BEA" w:rsidRPr="005F1520">
        <w:rPr>
          <w:rFonts w:ascii="Times New Roman" w:hAnsi="Times New Roman" w:cs="Times New Roman"/>
          <w:sz w:val="24"/>
          <w:szCs w:val="24"/>
        </w:rPr>
        <w:t xml:space="preserve">, 2020). </w:t>
      </w:r>
      <w:r w:rsidRPr="005F1520">
        <w:rPr>
          <w:rFonts w:ascii="Times New Roman" w:hAnsi="Times New Roman" w:cs="Times New Roman"/>
          <w:sz w:val="24"/>
          <w:szCs w:val="24"/>
        </w:rPr>
        <w:t xml:space="preserve">The pandemic has caused school suspensions in education, resulting in </w:t>
      </w:r>
      <w:r w:rsidR="00FE0471">
        <w:rPr>
          <w:rFonts w:ascii="Times New Roman" w:hAnsi="Times New Roman" w:cs="Times New Roman"/>
          <w:sz w:val="24"/>
          <w:szCs w:val="24"/>
        </w:rPr>
        <w:t>online learning need</w:t>
      </w:r>
      <w:r w:rsidRPr="005F1520">
        <w:rPr>
          <w:rFonts w:ascii="Times New Roman" w:hAnsi="Times New Roman" w:cs="Times New Roman"/>
          <w:sz w:val="24"/>
          <w:szCs w:val="24"/>
        </w:rPr>
        <w:t>ing to substitute conventional face-to-face classroom learning (Moorhouse, 2020; Schneider and Council, 2020)</w:t>
      </w:r>
      <w:r w:rsidR="004C0BEA" w:rsidRPr="005F1520">
        <w:rPr>
          <w:rFonts w:ascii="Times New Roman" w:hAnsi="Times New Roman" w:cs="Times New Roman"/>
          <w:sz w:val="24"/>
          <w:szCs w:val="24"/>
        </w:rPr>
        <w:t>.  For ins</w:t>
      </w:r>
      <w:r w:rsidRPr="005F1520">
        <w:rPr>
          <w:rFonts w:ascii="Times New Roman" w:hAnsi="Times New Roman" w:cs="Times New Roman"/>
          <w:sz w:val="24"/>
          <w:szCs w:val="24"/>
        </w:rPr>
        <w:t>tance, the Indonesian Ministry of Education for and Culture (</w:t>
      </w:r>
      <w:proofErr w:type="spellStart"/>
      <w:r w:rsidRPr="005F1520">
        <w:rPr>
          <w:rFonts w:ascii="Times New Roman" w:hAnsi="Times New Roman" w:cs="Times New Roman"/>
          <w:sz w:val="24"/>
          <w:szCs w:val="24"/>
        </w:rPr>
        <w:t>MoEC</w:t>
      </w:r>
      <w:proofErr w:type="spellEnd"/>
      <w:r w:rsidRPr="005F1520">
        <w:rPr>
          <w:rFonts w:ascii="Times New Roman" w:hAnsi="Times New Roman" w:cs="Times New Roman"/>
          <w:sz w:val="24"/>
          <w:szCs w:val="24"/>
        </w:rPr>
        <w:t>) has ordered all education units to do their activities from home to maintain the health of the students, teachers, and all people involved in educational matters (</w:t>
      </w:r>
      <w:proofErr w:type="spellStart"/>
      <w:r w:rsidRPr="005F1520">
        <w:rPr>
          <w:rFonts w:ascii="Times New Roman" w:hAnsi="Times New Roman" w:cs="Times New Roman"/>
          <w:sz w:val="24"/>
          <w:szCs w:val="24"/>
        </w:rPr>
        <w:t>Mendikbud</w:t>
      </w:r>
      <w:proofErr w:type="spellEnd"/>
      <w:r w:rsidRPr="005F1520">
        <w:rPr>
          <w:rFonts w:ascii="Times New Roman" w:hAnsi="Times New Roman" w:cs="Times New Roman"/>
          <w:sz w:val="24"/>
          <w:szCs w:val="24"/>
        </w:rPr>
        <w:t>, 2020a). Furthermore, the Ministry has also instructed the schools in the affected areas to run the online learning started from March, 17th 2020, due to the increasing spread of the COVID-19 plague (</w:t>
      </w:r>
      <w:proofErr w:type="spellStart"/>
      <w:r w:rsidRPr="005F1520">
        <w:rPr>
          <w:rFonts w:ascii="Times New Roman" w:hAnsi="Times New Roman" w:cs="Times New Roman"/>
          <w:sz w:val="24"/>
          <w:szCs w:val="24"/>
        </w:rPr>
        <w:t>Mendikbud</w:t>
      </w:r>
      <w:proofErr w:type="spellEnd"/>
      <w:r w:rsidRPr="005F1520">
        <w:rPr>
          <w:rFonts w:ascii="Times New Roman" w:hAnsi="Times New Roman" w:cs="Times New Roman"/>
          <w:sz w:val="24"/>
          <w:szCs w:val="24"/>
        </w:rPr>
        <w:t xml:space="preserve">, 2020b). </w:t>
      </w:r>
    </w:p>
    <w:p w14:paraId="6A688736" w14:textId="77777777" w:rsidR="00FE0471" w:rsidRDefault="00FE0471" w:rsidP="00FE04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When</w:t>
      </w:r>
      <w:r w:rsidR="0091045B" w:rsidRPr="005F1520">
        <w:rPr>
          <w:rFonts w:ascii="Times New Roman" w:hAnsi="Times New Roman" w:cs="Times New Roman"/>
          <w:sz w:val="24"/>
          <w:szCs w:val="24"/>
        </w:rPr>
        <w:t xml:space="preserve"> </w:t>
      </w:r>
      <w:r>
        <w:rPr>
          <w:rFonts w:ascii="Times New Roman" w:hAnsi="Times New Roman" w:cs="Times New Roman"/>
          <w:sz w:val="24"/>
          <w:szCs w:val="24"/>
        </w:rPr>
        <w:t xml:space="preserve">teachers have to carry out </w:t>
      </w:r>
      <w:r w:rsidR="0091045B" w:rsidRPr="005F1520">
        <w:rPr>
          <w:rFonts w:ascii="Times New Roman" w:hAnsi="Times New Roman" w:cs="Times New Roman"/>
          <w:sz w:val="24"/>
          <w:szCs w:val="24"/>
        </w:rPr>
        <w:t xml:space="preserve">all school activities from home, teachers worldwide feel anxious, distressed, reluctant to teach on the computer, and </w:t>
      </w:r>
      <w:r>
        <w:rPr>
          <w:rFonts w:ascii="Times New Roman" w:hAnsi="Times New Roman" w:cs="Times New Roman"/>
          <w:sz w:val="24"/>
          <w:szCs w:val="24"/>
        </w:rPr>
        <w:t xml:space="preserve">are </w:t>
      </w:r>
      <w:r w:rsidR="0091045B" w:rsidRPr="005F1520">
        <w:rPr>
          <w:rFonts w:ascii="Times New Roman" w:hAnsi="Times New Roman" w:cs="Times New Roman"/>
          <w:sz w:val="24"/>
          <w:szCs w:val="24"/>
        </w:rPr>
        <w:t>poorly facilitated (</w:t>
      </w:r>
      <w:proofErr w:type="spellStart"/>
      <w:r w:rsidR="0091045B" w:rsidRPr="005F1520">
        <w:rPr>
          <w:rFonts w:ascii="Times New Roman" w:hAnsi="Times New Roman" w:cs="Times New Roman"/>
          <w:sz w:val="24"/>
          <w:szCs w:val="24"/>
        </w:rPr>
        <w:t>Bruun</w:t>
      </w:r>
      <w:proofErr w:type="spellEnd"/>
      <w:r w:rsidR="0091045B" w:rsidRPr="005F1520">
        <w:rPr>
          <w:rFonts w:ascii="Times New Roman" w:hAnsi="Times New Roman" w:cs="Times New Roman"/>
          <w:sz w:val="24"/>
          <w:szCs w:val="24"/>
        </w:rPr>
        <w:t xml:space="preserve"> &amp; </w:t>
      </w:r>
      <w:proofErr w:type="spellStart"/>
      <w:r w:rsidR="0091045B" w:rsidRPr="005F1520">
        <w:rPr>
          <w:rFonts w:ascii="Times New Roman" w:hAnsi="Times New Roman" w:cs="Times New Roman"/>
          <w:sz w:val="24"/>
          <w:szCs w:val="24"/>
        </w:rPr>
        <w:t>Zachariassen</w:t>
      </w:r>
      <w:proofErr w:type="spellEnd"/>
      <w:r w:rsidR="0091045B" w:rsidRPr="005F1520">
        <w:rPr>
          <w:rFonts w:ascii="Times New Roman" w:hAnsi="Times New Roman" w:cs="Times New Roman"/>
          <w:sz w:val="24"/>
          <w:szCs w:val="24"/>
        </w:rPr>
        <w:t>, 2020)</w:t>
      </w:r>
      <w:r w:rsidR="004C0BEA" w:rsidRPr="005F1520">
        <w:rPr>
          <w:rFonts w:ascii="Times New Roman" w:hAnsi="Times New Roman" w:cs="Times New Roman"/>
          <w:sz w:val="24"/>
          <w:szCs w:val="24"/>
        </w:rPr>
        <w:t>.</w:t>
      </w:r>
      <w:r w:rsidR="0091045B" w:rsidRPr="005F1520">
        <w:rPr>
          <w:rFonts w:ascii="Times New Roman" w:hAnsi="Times New Roman" w:cs="Times New Roman"/>
          <w:sz w:val="24"/>
          <w:szCs w:val="24"/>
        </w:rPr>
        <w:t xml:space="preserve"> Innovation is </w:t>
      </w:r>
      <w:r>
        <w:rPr>
          <w:rFonts w:ascii="Times New Roman" w:hAnsi="Times New Roman" w:cs="Times New Roman"/>
          <w:sz w:val="24"/>
          <w:szCs w:val="24"/>
        </w:rPr>
        <w:t xml:space="preserve">therefore </w:t>
      </w:r>
      <w:r w:rsidR="0091045B" w:rsidRPr="005F1520">
        <w:rPr>
          <w:rFonts w:ascii="Times New Roman" w:hAnsi="Times New Roman" w:cs="Times New Roman"/>
          <w:sz w:val="24"/>
          <w:szCs w:val="24"/>
        </w:rPr>
        <w:t>required to preserve the development of education (</w:t>
      </w:r>
      <w:proofErr w:type="spellStart"/>
      <w:r w:rsidR="0091045B" w:rsidRPr="005F1520">
        <w:rPr>
          <w:rFonts w:ascii="Times New Roman" w:hAnsi="Times New Roman" w:cs="Times New Roman"/>
          <w:sz w:val="24"/>
          <w:szCs w:val="24"/>
        </w:rPr>
        <w:t>Verawardina</w:t>
      </w:r>
      <w:proofErr w:type="spellEnd"/>
      <w:r w:rsidR="0091045B" w:rsidRPr="005F1520">
        <w:rPr>
          <w:rFonts w:ascii="Times New Roman" w:hAnsi="Times New Roman" w:cs="Times New Roman"/>
          <w:sz w:val="24"/>
          <w:szCs w:val="24"/>
        </w:rPr>
        <w:t xml:space="preserve"> et al., 2020)</w:t>
      </w:r>
      <w:r>
        <w:rPr>
          <w:rFonts w:ascii="Times New Roman" w:hAnsi="Times New Roman" w:cs="Times New Roman"/>
          <w:sz w:val="24"/>
          <w:szCs w:val="24"/>
        </w:rPr>
        <w:t>. It is undeniable that the</w:t>
      </w:r>
      <w:r w:rsidR="0091045B" w:rsidRPr="005F1520">
        <w:rPr>
          <w:rFonts w:ascii="Times New Roman" w:hAnsi="Times New Roman" w:cs="Times New Roman"/>
          <w:sz w:val="24"/>
          <w:szCs w:val="24"/>
        </w:rPr>
        <w:t xml:space="preserve"> COVID-19 pandemic </w:t>
      </w:r>
      <w:r>
        <w:rPr>
          <w:rFonts w:ascii="Times New Roman" w:hAnsi="Times New Roman" w:cs="Times New Roman"/>
          <w:sz w:val="24"/>
          <w:szCs w:val="24"/>
        </w:rPr>
        <w:t xml:space="preserve">has implied the need to redefine </w:t>
      </w:r>
      <w:r w:rsidR="0091045B" w:rsidRPr="005F1520">
        <w:rPr>
          <w:rFonts w:ascii="Times New Roman" w:hAnsi="Times New Roman" w:cs="Times New Roman"/>
          <w:sz w:val="24"/>
          <w:szCs w:val="24"/>
        </w:rPr>
        <w:t>instructional approaches by setting several preparedness competencies to achieve the objectives of the curriculum and considering the opportunities and the challenges that happen during the process (</w:t>
      </w:r>
      <w:proofErr w:type="spellStart"/>
      <w:r w:rsidR="0091045B" w:rsidRPr="005F1520">
        <w:rPr>
          <w:rFonts w:ascii="Times New Roman" w:hAnsi="Times New Roman" w:cs="Times New Roman"/>
          <w:sz w:val="24"/>
          <w:szCs w:val="24"/>
        </w:rPr>
        <w:t>Capahay</w:t>
      </w:r>
      <w:proofErr w:type="spellEnd"/>
      <w:r w:rsidR="0091045B" w:rsidRPr="005F1520">
        <w:rPr>
          <w:rFonts w:ascii="Times New Roman" w:hAnsi="Times New Roman" w:cs="Times New Roman"/>
          <w:sz w:val="24"/>
          <w:szCs w:val="24"/>
        </w:rPr>
        <w:t xml:space="preserve">, 2020). </w:t>
      </w:r>
    </w:p>
    <w:p w14:paraId="47182511" w14:textId="74D907AE" w:rsidR="00125054" w:rsidRPr="005F1520" w:rsidRDefault="00F83250" w:rsidP="00FE04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Many have acknowledged the rapid advancement of digital technology y</w:t>
      </w:r>
      <w:r w:rsidR="00FE0471">
        <w:rPr>
          <w:rFonts w:ascii="Times New Roman" w:hAnsi="Times New Roman" w:cs="Times New Roman"/>
          <w:sz w:val="24"/>
          <w:szCs w:val="24"/>
        </w:rPr>
        <w:t>ears before the out</w:t>
      </w:r>
      <w:r>
        <w:rPr>
          <w:rFonts w:ascii="Times New Roman" w:hAnsi="Times New Roman" w:cs="Times New Roman"/>
          <w:sz w:val="24"/>
          <w:szCs w:val="24"/>
        </w:rPr>
        <w:t>break of the COVID-19 pandemic</w:t>
      </w:r>
      <w:r w:rsidR="00FE0471">
        <w:rPr>
          <w:rFonts w:ascii="Times New Roman" w:hAnsi="Times New Roman" w:cs="Times New Roman"/>
          <w:sz w:val="24"/>
          <w:szCs w:val="24"/>
        </w:rPr>
        <w:t>. Due to its high capacity to facilitate ubiquitous learning in this pandemic, technology in education is one promising innovation that has become an inseparable component in managing academic hurdles during the COVID-19 outbreak to reduce disease propagation (Onyema et</w:t>
      </w:r>
      <w:r w:rsidR="00E54C4E">
        <w:rPr>
          <w:rFonts w:ascii="Times New Roman" w:hAnsi="Times New Roman" w:cs="Times New Roman"/>
          <w:sz w:val="24"/>
          <w:szCs w:val="24"/>
        </w:rPr>
        <w:t xml:space="preserve"> al.</w:t>
      </w:r>
      <w:r w:rsidR="00FE0471">
        <w:rPr>
          <w:rFonts w:ascii="Times New Roman" w:hAnsi="Times New Roman" w:cs="Times New Roman"/>
          <w:sz w:val="24"/>
          <w:szCs w:val="24"/>
        </w:rPr>
        <w:t>, 2020)</w:t>
      </w:r>
      <w:r w:rsidR="0091045B" w:rsidRPr="005F1520">
        <w:rPr>
          <w:rFonts w:ascii="Times New Roman" w:hAnsi="Times New Roman" w:cs="Times New Roman"/>
          <w:sz w:val="24"/>
          <w:szCs w:val="24"/>
        </w:rPr>
        <w:t xml:space="preserve">. It facilitates convenience and practicality for modern people's </w:t>
      </w:r>
      <w:r w:rsidR="0091045B" w:rsidRPr="005F1520">
        <w:rPr>
          <w:rFonts w:ascii="Times New Roman" w:hAnsi="Times New Roman" w:cs="Times New Roman"/>
          <w:sz w:val="24"/>
          <w:szCs w:val="24"/>
        </w:rPr>
        <w:lastRenderedPageBreak/>
        <w:t>lifestyles, but it has also significantly impacted education (</w:t>
      </w:r>
      <w:proofErr w:type="spellStart"/>
      <w:r w:rsidR="0091045B" w:rsidRPr="005F1520">
        <w:rPr>
          <w:rFonts w:ascii="Times New Roman" w:hAnsi="Times New Roman" w:cs="Times New Roman"/>
          <w:sz w:val="24"/>
          <w:szCs w:val="24"/>
        </w:rPr>
        <w:t>Benali</w:t>
      </w:r>
      <w:proofErr w:type="spellEnd"/>
      <w:r w:rsidR="0091045B" w:rsidRPr="005F1520">
        <w:rPr>
          <w:rFonts w:ascii="Times New Roman" w:hAnsi="Times New Roman" w:cs="Times New Roman"/>
          <w:sz w:val="24"/>
          <w:szCs w:val="24"/>
        </w:rPr>
        <w:t xml:space="preserve">, </w:t>
      </w:r>
      <w:proofErr w:type="spellStart"/>
      <w:r w:rsidR="0091045B" w:rsidRPr="005F1520">
        <w:rPr>
          <w:rFonts w:ascii="Times New Roman" w:hAnsi="Times New Roman" w:cs="Times New Roman"/>
          <w:sz w:val="24"/>
          <w:szCs w:val="24"/>
        </w:rPr>
        <w:t>Kaddouri</w:t>
      </w:r>
      <w:proofErr w:type="spellEnd"/>
      <w:r w:rsidR="0091045B" w:rsidRPr="005F1520">
        <w:rPr>
          <w:rFonts w:ascii="Times New Roman" w:hAnsi="Times New Roman" w:cs="Times New Roman"/>
          <w:sz w:val="24"/>
          <w:szCs w:val="24"/>
        </w:rPr>
        <w:t xml:space="preserve">, and </w:t>
      </w:r>
      <w:proofErr w:type="spellStart"/>
      <w:r w:rsidR="0091045B" w:rsidRPr="005F1520">
        <w:rPr>
          <w:rFonts w:ascii="Times New Roman" w:hAnsi="Times New Roman" w:cs="Times New Roman"/>
          <w:sz w:val="24"/>
          <w:szCs w:val="24"/>
        </w:rPr>
        <w:t>Azzimani</w:t>
      </w:r>
      <w:proofErr w:type="spellEnd"/>
      <w:r w:rsidR="0091045B" w:rsidRPr="005F1520">
        <w:rPr>
          <w:rFonts w:ascii="Times New Roman" w:hAnsi="Times New Roman" w:cs="Times New Roman"/>
          <w:sz w:val="24"/>
          <w:szCs w:val="24"/>
        </w:rPr>
        <w:t xml:space="preserve">, 2018; Sullivan and Bhattacharya, 2017). Woodson (2018) suggested that it allows teachers to design and make the lesson plan, provide multimodal instructions deliverance to foster students learning styles, do engaging practices and reviews, and support exciting assessment and instant feedback. </w:t>
      </w:r>
      <w:proofErr w:type="spellStart"/>
      <w:r w:rsidR="0091045B" w:rsidRPr="005F1520">
        <w:rPr>
          <w:rFonts w:ascii="Times New Roman" w:hAnsi="Times New Roman" w:cs="Times New Roman"/>
          <w:sz w:val="24"/>
          <w:szCs w:val="24"/>
        </w:rPr>
        <w:t>Luckin</w:t>
      </w:r>
      <w:proofErr w:type="spellEnd"/>
      <w:r w:rsidR="0091045B" w:rsidRPr="005F1520">
        <w:rPr>
          <w:rFonts w:ascii="Times New Roman" w:hAnsi="Times New Roman" w:cs="Times New Roman"/>
          <w:sz w:val="24"/>
          <w:szCs w:val="24"/>
        </w:rPr>
        <w:t xml:space="preserve">, Holmes, Griffiths, and Forcier (2016) also mentioned that it promotes </w:t>
      </w:r>
      <w:r w:rsidR="00550813" w:rsidRPr="005F1520">
        <w:rPr>
          <w:rFonts w:ascii="Times New Roman" w:hAnsi="Times New Roman" w:cs="Times New Roman"/>
          <w:sz w:val="24"/>
          <w:szCs w:val="24"/>
        </w:rPr>
        <w:t>autonomous</w:t>
      </w:r>
      <w:r w:rsidR="0091045B" w:rsidRPr="005F1520">
        <w:rPr>
          <w:rFonts w:ascii="Times New Roman" w:hAnsi="Times New Roman" w:cs="Times New Roman"/>
          <w:sz w:val="24"/>
          <w:szCs w:val="24"/>
        </w:rPr>
        <w:t xml:space="preserve"> learning and activities to suit each students' pace and learning style. </w:t>
      </w:r>
      <w:proofErr w:type="spellStart"/>
      <w:r w:rsidR="00FE0471">
        <w:rPr>
          <w:rFonts w:ascii="Times New Roman" w:hAnsi="Times New Roman" w:cs="Times New Roman"/>
          <w:sz w:val="24"/>
          <w:szCs w:val="24"/>
        </w:rPr>
        <w:t>Previouly</w:t>
      </w:r>
      <w:proofErr w:type="spellEnd"/>
      <w:r w:rsidR="00FE0471">
        <w:rPr>
          <w:rFonts w:ascii="Times New Roman" w:hAnsi="Times New Roman" w:cs="Times New Roman"/>
          <w:sz w:val="24"/>
          <w:szCs w:val="24"/>
        </w:rPr>
        <w:t>,</w:t>
      </w:r>
      <w:r w:rsidR="0091045B" w:rsidRPr="005F1520">
        <w:rPr>
          <w:rFonts w:ascii="Times New Roman" w:hAnsi="Times New Roman" w:cs="Times New Roman"/>
          <w:sz w:val="24"/>
          <w:szCs w:val="24"/>
        </w:rPr>
        <w:t xml:space="preserve"> Li, </w:t>
      </w:r>
      <w:proofErr w:type="spellStart"/>
      <w:r w:rsidR="0091045B" w:rsidRPr="005F1520">
        <w:rPr>
          <w:rFonts w:ascii="Times New Roman" w:hAnsi="Times New Roman" w:cs="Times New Roman"/>
          <w:sz w:val="24"/>
          <w:szCs w:val="24"/>
        </w:rPr>
        <w:t>Worch</w:t>
      </w:r>
      <w:proofErr w:type="spellEnd"/>
      <w:r w:rsidR="0091045B" w:rsidRPr="005F1520">
        <w:rPr>
          <w:rFonts w:ascii="Times New Roman" w:hAnsi="Times New Roman" w:cs="Times New Roman"/>
          <w:sz w:val="24"/>
          <w:szCs w:val="24"/>
        </w:rPr>
        <w:t xml:space="preserve">, Zhou, and </w:t>
      </w:r>
      <w:proofErr w:type="spellStart"/>
      <w:r w:rsidR="0091045B" w:rsidRPr="005F1520">
        <w:rPr>
          <w:rFonts w:ascii="Times New Roman" w:hAnsi="Times New Roman" w:cs="Times New Roman"/>
          <w:sz w:val="24"/>
          <w:szCs w:val="24"/>
        </w:rPr>
        <w:t>Aguiton</w:t>
      </w:r>
      <w:proofErr w:type="spellEnd"/>
      <w:r w:rsidR="0091045B" w:rsidRPr="005F1520">
        <w:rPr>
          <w:rFonts w:ascii="Times New Roman" w:hAnsi="Times New Roman" w:cs="Times New Roman"/>
          <w:sz w:val="24"/>
          <w:szCs w:val="24"/>
        </w:rPr>
        <w:t xml:space="preserve"> (2015) argued that </w:t>
      </w:r>
      <w:r w:rsidR="00FE0471">
        <w:rPr>
          <w:rFonts w:ascii="Times New Roman" w:hAnsi="Times New Roman" w:cs="Times New Roman"/>
          <w:sz w:val="24"/>
          <w:szCs w:val="24"/>
        </w:rPr>
        <w:t>digital technology could also potentially improve learning outcomes when used effectively</w:t>
      </w:r>
      <w:r w:rsidR="0091045B" w:rsidRPr="005F1520">
        <w:rPr>
          <w:rFonts w:ascii="Times New Roman" w:hAnsi="Times New Roman" w:cs="Times New Roman"/>
          <w:sz w:val="24"/>
          <w:szCs w:val="24"/>
        </w:rPr>
        <w:t>. Moreover, integrating technology with its gamification and fun aspects into classroom instruction enhances students' motivation and engagement toward the subject given (</w:t>
      </w:r>
      <w:proofErr w:type="spellStart"/>
      <w:r w:rsidR="0091045B" w:rsidRPr="005F1520">
        <w:rPr>
          <w:rFonts w:ascii="Times New Roman" w:hAnsi="Times New Roman" w:cs="Times New Roman"/>
          <w:sz w:val="24"/>
          <w:szCs w:val="24"/>
        </w:rPr>
        <w:t>Licorish</w:t>
      </w:r>
      <w:proofErr w:type="spellEnd"/>
      <w:r w:rsidR="0091045B" w:rsidRPr="005F1520">
        <w:rPr>
          <w:rFonts w:ascii="Times New Roman" w:hAnsi="Times New Roman" w:cs="Times New Roman"/>
          <w:sz w:val="24"/>
          <w:szCs w:val="24"/>
        </w:rPr>
        <w:t>, Owen, Daniel, &amp; George, 2018).</w:t>
      </w:r>
    </w:p>
    <w:p w14:paraId="0452E016" w14:textId="77777777" w:rsidR="00125054" w:rsidRPr="005F1520" w:rsidRDefault="00FE0471" w:rsidP="00125054">
      <w:pPr>
        <w:spacing w:after="0" w:line="240" w:lineRule="auto"/>
        <w:ind w:firstLine="720"/>
        <w:jc w:val="both"/>
        <w:rPr>
          <w:rFonts w:ascii="Times New Roman" w:hAnsi="Times New Roman" w:cs="Times New Roman"/>
          <w:sz w:val="24"/>
          <w:szCs w:val="24"/>
        </w:rPr>
      </w:pPr>
      <w:r>
        <w:rPr>
          <w:rFonts w:ascii="Times New Roman" w:eastAsia="Times New Roman" w:hAnsi="Times New Roman"/>
          <w:sz w:val="24"/>
          <w:szCs w:val="24"/>
          <w:lang w:eastAsia="id-ID"/>
        </w:rPr>
        <w:t>Previous studies have shown that technology has recently played a pivotal role in language education</w:t>
      </w:r>
      <w:r w:rsidR="00E54C4E">
        <w:rPr>
          <w:rFonts w:ascii="Times New Roman" w:eastAsia="Times New Roman" w:hAnsi="Times New Roman"/>
          <w:sz w:val="24"/>
          <w:szCs w:val="24"/>
          <w:lang w:eastAsia="id-ID"/>
        </w:rPr>
        <w:t>. I</w:t>
      </w:r>
      <w:r>
        <w:rPr>
          <w:rFonts w:ascii="Times New Roman" w:eastAsia="Times New Roman" w:hAnsi="Times New Roman"/>
          <w:sz w:val="24"/>
          <w:szCs w:val="24"/>
          <w:lang w:eastAsia="id-ID"/>
        </w:rPr>
        <w:t>t provides rich, authentic, and meaningful language learning resources, efficient and effective</w:t>
      </w:r>
      <w:r w:rsidR="0091045B" w:rsidRPr="005F1520">
        <w:rPr>
          <w:rFonts w:ascii="Times New Roman" w:eastAsia="Times New Roman" w:hAnsi="Times New Roman"/>
          <w:sz w:val="24"/>
          <w:szCs w:val="24"/>
          <w:lang w:eastAsia="id-ID"/>
        </w:rPr>
        <w:t xml:space="preserve"> instruction delivery, and facilitates language teaching and learning productivity (</w:t>
      </w:r>
      <w:proofErr w:type="spellStart"/>
      <w:r w:rsidR="0091045B" w:rsidRPr="005F1520">
        <w:rPr>
          <w:rFonts w:ascii="Times New Roman" w:eastAsia="Times New Roman" w:hAnsi="Times New Roman"/>
          <w:sz w:val="24"/>
          <w:szCs w:val="24"/>
          <w:lang w:eastAsia="id-ID"/>
        </w:rPr>
        <w:t>Ghanizadeh</w:t>
      </w:r>
      <w:proofErr w:type="spellEnd"/>
      <w:r w:rsidR="0091045B" w:rsidRPr="005F1520">
        <w:rPr>
          <w:rFonts w:ascii="Times New Roman" w:eastAsia="Times New Roman" w:hAnsi="Times New Roman"/>
          <w:sz w:val="24"/>
          <w:szCs w:val="24"/>
          <w:lang w:eastAsia="id-ID"/>
        </w:rPr>
        <w:t xml:space="preserve">, </w:t>
      </w:r>
      <w:proofErr w:type="spellStart"/>
      <w:r w:rsidR="0091045B" w:rsidRPr="005F1520">
        <w:rPr>
          <w:rFonts w:ascii="Times New Roman" w:eastAsia="Times New Roman" w:hAnsi="Times New Roman"/>
          <w:sz w:val="24"/>
          <w:szCs w:val="24"/>
          <w:lang w:eastAsia="id-ID"/>
        </w:rPr>
        <w:t>Razavi</w:t>
      </w:r>
      <w:proofErr w:type="spellEnd"/>
      <w:r w:rsidR="0091045B" w:rsidRPr="005F1520">
        <w:rPr>
          <w:rFonts w:ascii="Times New Roman" w:eastAsia="Times New Roman" w:hAnsi="Times New Roman"/>
          <w:sz w:val="24"/>
          <w:szCs w:val="24"/>
          <w:lang w:eastAsia="id-ID"/>
        </w:rPr>
        <w:t xml:space="preserve">, and </w:t>
      </w:r>
      <w:proofErr w:type="spellStart"/>
      <w:r w:rsidR="0091045B" w:rsidRPr="005F1520">
        <w:rPr>
          <w:rFonts w:ascii="Times New Roman" w:eastAsia="Times New Roman" w:hAnsi="Times New Roman"/>
          <w:sz w:val="24"/>
          <w:szCs w:val="24"/>
          <w:lang w:eastAsia="id-ID"/>
        </w:rPr>
        <w:t>Jahedizadeh</w:t>
      </w:r>
      <w:proofErr w:type="spellEnd"/>
      <w:r w:rsidR="0091045B" w:rsidRPr="005F1520">
        <w:rPr>
          <w:rFonts w:ascii="Times New Roman" w:eastAsia="Times New Roman" w:hAnsi="Times New Roman"/>
          <w:sz w:val="24"/>
          <w:szCs w:val="24"/>
          <w:lang w:eastAsia="id-ID"/>
        </w:rPr>
        <w:t xml:space="preserve">, 2015). </w:t>
      </w:r>
      <w:r w:rsidR="0091045B" w:rsidRPr="005F1520">
        <w:rPr>
          <w:rFonts w:ascii="Times New Roman" w:hAnsi="Times New Roman" w:cs="Times New Roman"/>
          <w:sz w:val="24"/>
          <w:szCs w:val="24"/>
        </w:rPr>
        <w:t xml:space="preserve">The appropriate utilization of digital technology provides practical ways to engage students' learning (Bal, Grewal, Mills, and Ottley, 2015). </w:t>
      </w:r>
      <w:r>
        <w:rPr>
          <w:rFonts w:ascii="Times New Roman" w:hAnsi="Times New Roman" w:cs="Times New Roman"/>
          <w:sz w:val="24"/>
          <w:szCs w:val="24"/>
        </w:rPr>
        <w:t>Further, i</w:t>
      </w:r>
      <w:r w:rsidR="0091045B" w:rsidRPr="005F1520">
        <w:rPr>
          <w:rFonts w:ascii="Times New Roman" w:hAnsi="Times New Roman" w:cs="Times New Roman"/>
          <w:sz w:val="24"/>
          <w:szCs w:val="24"/>
        </w:rPr>
        <w:t>t facilitates students to have real-world language exposure (Richard, 2015; Li, Snow, and White, 2015) and provides solutions and numerous possibilities to overcome language teachers' obstacles on their instructions (Walker, 2015).</w:t>
      </w:r>
      <w:r w:rsidR="00306516" w:rsidRPr="005F1520">
        <w:rPr>
          <w:rFonts w:ascii="Times New Roman" w:hAnsi="Times New Roman" w:cs="Times New Roman"/>
          <w:sz w:val="24"/>
          <w:szCs w:val="24"/>
        </w:rPr>
        <w:t xml:space="preserve"> A study conducted by </w:t>
      </w:r>
      <w:proofErr w:type="spellStart"/>
      <w:r w:rsidR="00306516" w:rsidRPr="005F1520">
        <w:rPr>
          <w:rFonts w:ascii="Times New Roman" w:hAnsi="Times New Roman" w:cs="Times New Roman"/>
          <w:sz w:val="24"/>
          <w:szCs w:val="24"/>
        </w:rPr>
        <w:t>Mashhadi</w:t>
      </w:r>
      <w:proofErr w:type="spellEnd"/>
      <w:r w:rsidR="00306516" w:rsidRPr="005F1520">
        <w:rPr>
          <w:rFonts w:ascii="Times New Roman" w:hAnsi="Times New Roman" w:cs="Times New Roman"/>
          <w:sz w:val="24"/>
          <w:szCs w:val="24"/>
        </w:rPr>
        <w:t xml:space="preserve"> and </w:t>
      </w:r>
      <w:proofErr w:type="spellStart"/>
      <w:r w:rsidR="00306516" w:rsidRPr="005F1520">
        <w:rPr>
          <w:rFonts w:ascii="Times New Roman" w:hAnsi="Times New Roman" w:cs="Times New Roman"/>
          <w:sz w:val="24"/>
          <w:szCs w:val="24"/>
        </w:rPr>
        <w:t>Jamalifarb</w:t>
      </w:r>
      <w:proofErr w:type="spellEnd"/>
      <w:r w:rsidR="00306516" w:rsidRPr="005F1520">
        <w:rPr>
          <w:rFonts w:ascii="Times New Roman" w:hAnsi="Times New Roman" w:cs="Times New Roman"/>
          <w:sz w:val="24"/>
          <w:szCs w:val="24"/>
        </w:rPr>
        <w:t xml:space="preserve"> (201</w:t>
      </w:r>
      <w:r w:rsidR="002C36CE" w:rsidRPr="005F1520">
        <w:rPr>
          <w:rFonts w:ascii="Times New Roman" w:hAnsi="Times New Roman" w:cs="Times New Roman"/>
          <w:sz w:val="24"/>
          <w:szCs w:val="24"/>
        </w:rPr>
        <w:t>5</w:t>
      </w:r>
      <w:r w:rsidR="00306516" w:rsidRPr="005F1520">
        <w:rPr>
          <w:rFonts w:ascii="Times New Roman" w:hAnsi="Times New Roman" w:cs="Times New Roman"/>
          <w:sz w:val="24"/>
          <w:szCs w:val="24"/>
        </w:rPr>
        <w:t>) found that visual support can facilitate vocabulary mastery</w:t>
      </w:r>
      <w:r>
        <w:rPr>
          <w:rFonts w:ascii="Times New Roman" w:hAnsi="Times New Roman" w:cs="Times New Roman"/>
          <w:sz w:val="24"/>
          <w:szCs w:val="24"/>
        </w:rPr>
        <w:t>. It p</w:t>
      </w:r>
      <w:r w:rsidR="00306516" w:rsidRPr="005F1520">
        <w:rPr>
          <w:rFonts w:ascii="Times New Roman" w:hAnsi="Times New Roman" w:cs="Times New Roman"/>
          <w:sz w:val="24"/>
          <w:szCs w:val="24"/>
        </w:rPr>
        <w:t>rovid</w:t>
      </w:r>
      <w:r>
        <w:rPr>
          <w:rFonts w:ascii="Times New Roman" w:hAnsi="Times New Roman" w:cs="Times New Roman"/>
          <w:sz w:val="24"/>
          <w:szCs w:val="24"/>
        </w:rPr>
        <w:t>es</w:t>
      </w:r>
      <w:r w:rsidR="00306516" w:rsidRPr="005F1520">
        <w:rPr>
          <w:rFonts w:ascii="Times New Roman" w:hAnsi="Times New Roman" w:cs="Times New Roman"/>
          <w:sz w:val="24"/>
          <w:szCs w:val="24"/>
        </w:rPr>
        <w:t xml:space="preserve"> students with attractive visual cues </w:t>
      </w:r>
      <w:r>
        <w:rPr>
          <w:rFonts w:ascii="Times New Roman" w:hAnsi="Times New Roman" w:cs="Times New Roman"/>
          <w:sz w:val="24"/>
          <w:szCs w:val="24"/>
        </w:rPr>
        <w:t>t</w:t>
      </w:r>
      <w:r w:rsidR="00E54C4E">
        <w:rPr>
          <w:rFonts w:ascii="Times New Roman" w:hAnsi="Times New Roman" w:cs="Times New Roman"/>
          <w:sz w:val="24"/>
          <w:szCs w:val="24"/>
        </w:rPr>
        <w:t>o</w:t>
      </w:r>
      <w:r w:rsidR="00306516" w:rsidRPr="005F1520">
        <w:rPr>
          <w:rFonts w:ascii="Times New Roman" w:hAnsi="Times New Roman" w:cs="Times New Roman"/>
          <w:sz w:val="24"/>
          <w:szCs w:val="24"/>
        </w:rPr>
        <w:t xml:space="preserve"> focus on specific items on the language input supporting the textual lines. Visual cues have significantly bridged and given meaningful definition towards delivered information since visual cues/textual input-enhancement is a Focus on Form approach that facilitates L2 acquisition.</w:t>
      </w:r>
    </w:p>
    <w:p w14:paraId="7A6B5679" w14:textId="5286138C" w:rsidR="001F666B" w:rsidRDefault="00FE0471" w:rsidP="00790D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question is whether student teachers are ready to integrate technology in</w:t>
      </w:r>
      <w:r w:rsidR="00E54C4E">
        <w:rPr>
          <w:rFonts w:ascii="Times New Roman" w:hAnsi="Times New Roman" w:cs="Times New Roman"/>
          <w:sz w:val="24"/>
          <w:szCs w:val="24"/>
        </w:rPr>
        <w:t>to</w:t>
      </w:r>
      <w:r>
        <w:rPr>
          <w:rFonts w:ascii="Times New Roman" w:hAnsi="Times New Roman" w:cs="Times New Roman"/>
          <w:sz w:val="24"/>
          <w:szCs w:val="24"/>
        </w:rPr>
        <w:t xml:space="preserve"> their classrooms. </w:t>
      </w:r>
      <w:r w:rsidR="0091045B" w:rsidRPr="005F1520">
        <w:rPr>
          <w:rFonts w:ascii="Times New Roman" w:hAnsi="Times New Roman" w:cs="Times New Roman"/>
          <w:sz w:val="24"/>
          <w:szCs w:val="24"/>
        </w:rPr>
        <w:t xml:space="preserve"> Student teachers' preparation programs at the university level play a significant role in providing well-armed graduates to support and introduce their student teachers to the meani</w:t>
      </w:r>
      <w:r>
        <w:rPr>
          <w:rFonts w:ascii="Times New Roman" w:hAnsi="Times New Roman" w:cs="Times New Roman"/>
          <w:sz w:val="24"/>
          <w:szCs w:val="24"/>
        </w:rPr>
        <w:t xml:space="preserve">ngful utilization of technology </w:t>
      </w:r>
      <w:r w:rsidR="0091045B" w:rsidRPr="005F1520">
        <w:rPr>
          <w:rFonts w:ascii="Times New Roman" w:hAnsi="Times New Roman" w:cs="Times New Roman"/>
          <w:sz w:val="24"/>
          <w:szCs w:val="24"/>
        </w:rPr>
        <w:t>(Carpenter et</w:t>
      </w:r>
      <w:r w:rsidR="00E54C4E">
        <w:rPr>
          <w:rFonts w:ascii="Times New Roman" w:hAnsi="Times New Roman" w:cs="Times New Roman"/>
          <w:sz w:val="24"/>
          <w:szCs w:val="24"/>
        </w:rPr>
        <w:t xml:space="preserve"> </w:t>
      </w:r>
      <w:r w:rsidR="0091045B" w:rsidRPr="005F1520">
        <w:rPr>
          <w:rFonts w:ascii="Times New Roman" w:hAnsi="Times New Roman" w:cs="Times New Roman"/>
          <w:sz w:val="24"/>
          <w:szCs w:val="24"/>
        </w:rPr>
        <w:t>al., 2019). Teaching digital technology literacy and competence at the university level is essential in developing student teachers' attitudes and perspectives toward using digital technology in their instruction and enhancing their confidence level in incorporating it inside their class (</w:t>
      </w:r>
      <w:proofErr w:type="spellStart"/>
      <w:r w:rsidR="0091045B" w:rsidRPr="005F1520">
        <w:rPr>
          <w:rFonts w:ascii="Times New Roman" w:hAnsi="Times New Roman" w:cs="Times New Roman"/>
          <w:sz w:val="24"/>
          <w:szCs w:val="24"/>
        </w:rPr>
        <w:t>Jeong</w:t>
      </w:r>
      <w:proofErr w:type="spellEnd"/>
      <w:r w:rsidR="0091045B" w:rsidRPr="005F1520">
        <w:rPr>
          <w:rFonts w:ascii="Times New Roman" w:hAnsi="Times New Roman" w:cs="Times New Roman"/>
          <w:sz w:val="24"/>
          <w:szCs w:val="24"/>
        </w:rPr>
        <w:t>, 201</w:t>
      </w:r>
      <w:r w:rsidR="002C36CE" w:rsidRPr="005F1520">
        <w:rPr>
          <w:rFonts w:ascii="Times New Roman" w:hAnsi="Times New Roman" w:cs="Times New Roman"/>
          <w:sz w:val="24"/>
          <w:szCs w:val="24"/>
        </w:rPr>
        <w:t>7</w:t>
      </w:r>
      <w:r w:rsidR="0091045B" w:rsidRPr="005F1520">
        <w:rPr>
          <w:rFonts w:ascii="Times New Roman" w:hAnsi="Times New Roman" w:cs="Times New Roman"/>
          <w:sz w:val="24"/>
          <w:szCs w:val="24"/>
        </w:rPr>
        <w:t>). Notwithstanding, Teo (2015) predicted that the teachers' education program is less concerned about preparing the preservice teachers with initial technology integration training. They face some hurdles in managing the preparation program for their teacher candidates to integrate technology and intensively provide them with the related courses that have already included the prerequisites needed (</w:t>
      </w:r>
      <w:proofErr w:type="spellStart"/>
      <w:r w:rsidR="0091045B" w:rsidRPr="005F1520">
        <w:rPr>
          <w:rFonts w:ascii="Times New Roman" w:hAnsi="Times New Roman" w:cs="Times New Roman"/>
          <w:sz w:val="24"/>
          <w:szCs w:val="24"/>
        </w:rPr>
        <w:t>Zipke</w:t>
      </w:r>
      <w:proofErr w:type="spellEnd"/>
      <w:r w:rsidR="0091045B" w:rsidRPr="005F1520">
        <w:rPr>
          <w:rFonts w:ascii="Times New Roman" w:hAnsi="Times New Roman" w:cs="Times New Roman"/>
          <w:sz w:val="24"/>
          <w:szCs w:val="24"/>
        </w:rPr>
        <w:t>, 2018). As a result, at the beginning of their carrier, many fresh graduated teachers face some difficulties in integrating technology into their instructions due to the excessive amount of course content, insufficient time to create and apply the technology-integrated lesson, the unavailability of the software needed that provided by the educational institu</w:t>
      </w:r>
      <w:r w:rsidR="00EA591D">
        <w:rPr>
          <w:rFonts w:ascii="Times New Roman" w:hAnsi="Times New Roman" w:cs="Times New Roman"/>
          <w:sz w:val="24"/>
          <w:szCs w:val="24"/>
        </w:rPr>
        <w:t xml:space="preserve">tion </w:t>
      </w:r>
      <w:r w:rsidR="0091045B" w:rsidRPr="005F1520">
        <w:rPr>
          <w:rFonts w:ascii="Times New Roman" w:hAnsi="Times New Roman" w:cs="Times New Roman"/>
          <w:sz w:val="24"/>
          <w:szCs w:val="24"/>
        </w:rPr>
        <w:t xml:space="preserve">and merely being facilitated with the conventional course and workshop (Buss, </w:t>
      </w:r>
      <w:proofErr w:type="spellStart"/>
      <w:r w:rsidR="0091045B" w:rsidRPr="005F1520">
        <w:rPr>
          <w:rFonts w:ascii="Times New Roman" w:hAnsi="Times New Roman" w:cs="Times New Roman"/>
          <w:sz w:val="24"/>
          <w:szCs w:val="24"/>
        </w:rPr>
        <w:t>Foulger</w:t>
      </w:r>
      <w:proofErr w:type="spellEnd"/>
      <w:r w:rsidR="0091045B" w:rsidRPr="005F1520">
        <w:rPr>
          <w:rFonts w:ascii="Times New Roman" w:hAnsi="Times New Roman" w:cs="Times New Roman"/>
          <w:sz w:val="24"/>
          <w:szCs w:val="24"/>
        </w:rPr>
        <w:t xml:space="preserve">, Wetzel, and Lindsey, 2018). Most technology integration preparation programs focus on the software rather than the methods or models to integrate it into instructions that make preservice and in-service teachers feel unprepared even though they have completed the course (Snow, Dismuke, </w:t>
      </w:r>
      <w:proofErr w:type="spellStart"/>
      <w:r w:rsidR="0091045B" w:rsidRPr="005F1520">
        <w:rPr>
          <w:rFonts w:ascii="Times New Roman" w:hAnsi="Times New Roman" w:cs="Times New Roman"/>
          <w:sz w:val="24"/>
          <w:szCs w:val="24"/>
        </w:rPr>
        <w:t>Wenner</w:t>
      </w:r>
      <w:proofErr w:type="spellEnd"/>
      <w:r w:rsidR="0091045B" w:rsidRPr="005F1520">
        <w:rPr>
          <w:rFonts w:ascii="Times New Roman" w:hAnsi="Times New Roman" w:cs="Times New Roman"/>
          <w:sz w:val="24"/>
          <w:szCs w:val="24"/>
        </w:rPr>
        <w:t xml:space="preserve">, and Hicks, 2019). </w:t>
      </w:r>
    </w:p>
    <w:p w14:paraId="02E15FCA" w14:textId="3A99DC06" w:rsidR="00FE0471" w:rsidRPr="005F1520" w:rsidRDefault="00FE0471" w:rsidP="00790D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Therefore</w:t>
      </w:r>
      <w:r w:rsidR="00E54C4E">
        <w:rPr>
          <w:rFonts w:ascii="Times New Roman" w:hAnsi="Times New Roman" w:cs="Times New Roman"/>
          <w:sz w:val="24"/>
          <w:szCs w:val="24"/>
        </w:rPr>
        <w:t>, it is crucial to examine student teachers' readiness to use technology in the classroom and understand the digital competencies to deliver th</w:t>
      </w:r>
      <w:r w:rsidR="00895C0E">
        <w:rPr>
          <w:rFonts w:ascii="Times New Roman" w:hAnsi="Times New Roman" w:cs="Times New Roman"/>
          <w:sz w:val="24"/>
          <w:szCs w:val="24"/>
        </w:rPr>
        <w:t>is pandemic's teaching and learning process</w:t>
      </w:r>
      <w:r w:rsidR="00E54C4E">
        <w:rPr>
          <w:rFonts w:ascii="Times New Roman" w:hAnsi="Times New Roman" w:cs="Times New Roman"/>
          <w:sz w:val="24"/>
          <w:szCs w:val="24"/>
        </w:rPr>
        <w:t xml:space="preserve">. </w:t>
      </w:r>
      <w:r w:rsidR="00021C64">
        <w:rPr>
          <w:rFonts w:ascii="Times New Roman" w:hAnsi="Times New Roman" w:cs="Times New Roman"/>
          <w:sz w:val="24"/>
          <w:szCs w:val="24"/>
        </w:rPr>
        <w:t>In addition, this study can offer helpful information, especially for student teachers, to reflect their readiness and digital competencies. The report will help redesign the curriculum at the faculty of education, especially the English Education Department</w:t>
      </w:r>
      <w:r w:rsidR="00F83250">
        <w:rPr>
          <w:rFonts w:ascii="Times New Roman" w:hAnsi="Times New Roman" w:cs="Times New Roman"/>
          <w:sz w:val="24"/>
          <w:szCs w:val="24"/>
        </w:rPr>
        <w:t>,</w:t>
      </w:r>
      <w:r w:rsidR="00922527">
        <w:rPr>
          <w:rFonts w:ascii="Times New Roman" w:hAnsi="Times New Roman" w:cs="Times New Roman"/>
          <w:sz w:val="24"/>
          <w:szCs w:val="24"/>
        </w:rPr>
        <w:t xml:space="preserve"> as the context of this study. </w:t>
      </w:r>
      <w:r w:rsidR="00021C64">
        <w:rPr>
          <w:rFonts w:ascii="Times New Roman" w:hAnsi="Times New Roman" w:cs="Times New Roman"/>
          <w:sz w:val="24"/>
          <w:szCs w:val="24"/>
        </w:rPr>
        <w:t xml:space="preserve"> </w:t>
      </w:r>
    </w:p>
    <w:p w14:paraId="1B24775E" w14:textId="77777777" w:rsidR="00C70CD2" w:rsidRDefault="00C70CD2" w:rsidP="005D7ACD">
      <w:pPr>
        <w:spacing w:after="0" w:line="240" w:lineRule="auto"/>
        <w:ind w:firstLine="720"/>
        <w:jc w:val="both"/>
        <w:rPr>
          <w:rFonts w:ascii="Times New Roman" w:hAnsi="Times New Roman" w:cs="Times New Roman"/>
          <w:sz w:val="24"/>
          <w:szCs w:val="24"/>
        </w:rPr>
      </w:pPr>
    </w:p>
    <w:p w14:paraId="6104005B" w14:textId="77777777" w:rsidR="00021C64" w:rsidRDefault="00021C64" w:rsidP="005D7ACD">
      <w:pPr>
        <w:spacing w:after="0" w:line="240" w:lineRule="auto"/>
        <w:ind w:firstLine="720"/>
        <w:jc w:val="both"/>
        <w:rPr>
          <w:rFonts w:ascii="Times New Roman" w:hAnsi="Times New Roman" w:cs="Times New Roman"/>
          <w:sz w:val="24"/>
          <w:szCs w:val="24"/>
        </w:rPr>
      </w:pPr>
    </w:p>
    <w:p w14:paraId="2308BA5E" w14:textId="77777777" w:rsidR="00C82A56" w:rsidRDefault="00C82A56" w:rsidP="005D7ACD">
      <w:pPr>
        <w:spacing w:after="0" w:line="240" w:lineRule="auto"/>
        <w:ind w:firstLine="720"/>
        <w:jc w:val="both"/>
        <w:rPr>
          <w:rFonts w:ascii="Times New Roman" w:hAnsi="Times New Roman" w:cs="Times New Roman"/>
          <w:sz w:val="24"/>
          <w:szCs w:val="24"/>
        </w:rPr>
      </w:pPr>
    </w:p>
    <w:p w14:paraId="718E7E2B" w14:textId="77777777" w:rsidR="00021C64" w:rsidRDefault="00021C64" w:rsidP="005D7ACD">
      <w:pPr>
        <w:spacing w:after="0" w:line="240" w:lineRule="auto"/>
        <w:ind w:firstLine="720"/>
        <w:jc w:val="both"/>
        <w:rPr>
          <w:rFonts w:ascii="Times New Roman" w:hAnsi="Times New Roman" w:cs="Times New Roman"/>
          <w:sz w:val="24"/>
          <w:szCs w:val="24"/>
        </w:rPr>
      </w:pPr>
    </w:p>
    <w:p w14:paraId="028B3308" w14:textId="77777777" w:rsidR="00021C64" w:rsidRDefault="00021C64" w:rsidP="005D7ACD">
      <w:pPr>
        <w:spacing w:after="0" w:line="240" w:lineRule="auto"/>
        <w:ind w:firstLine="720"/>
        <w:jc w:val="both"/>
        <w:rPr>
          <w:rFonts w:ascii="Times New Roman" w:hAnsi="Times New Roman" w:cs="Times New Roman"/>
          <w:sz w:val="24"/>
          <w:szCs w:val="24"/>
        </w:rPr>
      </w:pPr>
    </w:p>
    <w:p w14:paraId="313173AD" w14:textId="77777777" w:rsidR="00021C64" w:rsidRPr="005F1520" w:rsidRDefault="00021C64" w:rsidP="005D7ACD">
      <w:pPr>
        <w:spacing w:after="0" w:line="240" w:lineRule="auto"/>
        <w:ind w:firstLine="720"/>
        <w:jc w:val="both"/>
        <w:rPr>
          <w:rFonts w:ascii="Times New Roman" w:hAnsi="Times New Roman" w:cs="Times New Roman"/>
          <w:sz w:val="24"/>
          <w:szCs w:val="24"/>
        </w:rPr>
      </w:pPr>
    </w:p>
    <w:p w14:paraId="512F8F69" w14:textId="77777777" w:rsidR="00EE0250" w:rsidRPr="005F1520" w:rsidRDefault="0091045B" w:rsidP="00895C0E">
      <w:pPr>
        <w:spacing w:after="120" w:line="240" w:lineRule="auto"/>
        <w:jc w:val="both"/>
        <w:rPr>
          <w:rFonts w:ascii="Times New Roman" w:hAnsi="Times New Roman"/>
          <w:b/>
          <w:sz w:val="24"/>
          <w:szCs w:val="24"/>
        </w:rPr>
      </w:pPr>
      <w:r w:rsidRPr="005F1520">
        <w:rPr>
          <w:rFonts w:ascii="Times New Roman" w:hAnsi="Times New Roman"/>
          <w:b/>
          <w:sz w:val="24"/>
          <w:szCs w:val="24"/>
        </w:rPr>
        <w:lastRenderedPageBreak/>
        <w:t>SOME CRITERIA TO TEACH WITH DIGITAL TECHNOLOGY</w:t>
      </w:r>
    </w:p>
    <w:p w14:paraId="657D1660" w14:textId="4C29EBC5" w:rsidR="000558FA" w:rsidRPr="00D509C9" w:rsidRDefault="0091045B" w:rsidP="00D509C9">
      <w:pPr>
        <w:pStyle w:val="ListParagraph"/>
        <w:numPr>
          <w:ilvl w:val="0"/>
          <w:numId w:val="3"/>
        </w:numPr>
        <w:spacing w:after="0" w:line="240" w:lineRule="auto"/>
        <w:ind w:left="426" w:hanging="426"/>
        <w:jc w:val="both"/>
        <w:rPr>
          <w:rFonts w:ascii="Times New Roman" w:hAnsi="Times New Roman"/>
          <w:b/>
          <w:sz w:val="24"/>
          <w:szCs w:val="24"/>
        </w:rPr>
      </w:pPr>
      <w:r w:rsidRPr="005F1520">
        <w:rPr>
          <w:rFonts w:ascii="Times New Roman" w:hAnsi="Times New Roman"/>
          <w:b/>
          <w:sz w:val="24"/>
          <w:szCs w:val="24"/>
        </w:rPr>
        <w:t>Digital Competences and Digital Literacy</w:t>
      </w:r>
    </w:p>
    <w:p w14:paraId="2528B123" w14:textId="77777777" w:rsidR="003A713A" w:rsidRPr="005F1520" w:rsidRDefault="0091045B" w:rsidP="003A713A">
      <w:pPr>
        <w:spacing w:after="0" w:line="240" w:lineRule="auto"/>
        <w:ind w:firstLine="709"/>
        <w:jc w:val="both"/>
        <w:rPr>
          <w:rFonts w:ascii="Times New Roman" w:eastAsia="Times New Roman" w:hAnsi="Times New Roman"/>
          <w:sz w:val="24"/>
          <w:szCs w:val="24"/>
          <w:lang w:eastAsia="id-ID"/>
        </w:rPr>
      </w:pPr>
      <w:proofErr w:type="spellStart"/>
      <w:r w:rsidRPr="005F1520">
        <w:rPr>
          <w:rFonts w:ascii="Times New Roman" w:hAnsi="Times New Roman"/>
          <w:sz w:val="24"/>
          <w:szCs w:val="24"/>
          <w:shd w:val="clear" w:color="auto" w:fill="FFFFFF"/>
        </w:rPr>
        <w:t>Maré</w:t>
      </w:r>
      <w:proofErr w:type="spellEnd"/>
      <w:r w:rsidRPr="005F1520">
        <w:rPr>
          <w:rFonts w:ascii="Times New Roman" w:hAnsi="Times New Roman"/>
          <w:sz w:val="24"/>
          <w:szCs w:val="24"/>
          <w:shd w:val="clear" w:color="auto" w:fill="FFFFFF"/>
        </w:rPr>
        <w:t xml:space="preserve"> and Mihai (2018) defined technology as using any tools or digital applications to support the instructions insi</w:t>
      </w:r>
      <w:r w:rsidR="00895C0E">
        <w:rPr>
          <w:rFonts w:ascii="Times New Roman" w:hAnsi="Times New Roman"/>
          <w:sz w:val="24"/>
          <w:szCs w:val="24"/>
          <w:shd w:val="clear" w:color="auto" w:fill="FFFFFF"/>
        </w:rPr>
        <w:t>de the classroom. T</w:t>
      </w:r>
      <w:r w:rsidRPr="005F1520">
        <w:rPr>
          <w:rFonts w:ascii="Times New Roman" w:hAnsi="Times New Roman"/>
          <w:sz w:val="24"/>
          <w:szCs w:val="24"/>
          <w:shd w:val="clear" w:color="auto" w:fill="FFFFFF"/>
        </w:rPr>
        <w:t>hey suggested it engages and facilitates students in learning through, f</w:t>
      </w:r>
      <w:r w:rsidR="00895C0E">
        <w:rPr>
          <w:rFonts w:ascii="Times New Roman" w:hAnsi="Times New Roman"/>
          <w:sz w:val="24"/>
          <w:szCs w:val="24"/>
          <w:shd w:val="clear" w:color="auto" w:fill="FFFFFF"/>
        </w:rPr>
        <w:t xml:space="preserve">rom, and with the use of it, </w:t>
      </w:r>
      <w:r w:rsidRPr="005F1520">
        <w:rPr>
          <w:rFonts w:ascii="Times New Roman" w:hAnsi="Times New Roman"/>
          <w:sz w:val="24"/>
          <w:szCs w:val="24"/>
          <w:shd w:val="clear" w:color="auto" w:fill="FFFFFF"/>
        </w:rPr>
        <w:t>assisting teachers in completing the teaching administration, creating the content to be delivered, and using it on their teaching presentation.</w:t>
      </w:r>
      <w:r w:rsidRPr="005F1520">
        <w:rPr>
          <w:rFonts w:ascii="Times New Roman" w:eastAsia="Times New Roman" w:hAnsi="Times New Roman"/>
          <w:sz w:val="24"/>
          <w:szCs w:val="24"/>
          <w:lang w:eastAsia="id-ID"/>
        </w:rPr>
        <w:t xml:space="preserve"> </w:t>
      </w:r>
      <w:r w:rsidRPr="005F1520">
        <w:rPr>
          <w:rFonts w:ascii="Times New Roman" w:hAnsi="Times New Roman"/>
          <w:sz w:val="24"/>
          <w:szCs w:val="24"/>
          <w:shd w:val="clear" w:color="auto" w:fill="FFFFFF"/>
        </w:rPr>
        <w:t>Zhou and Wei (2018) also suggested that to be effective teachers in the digital age, they have to possess sufficient knowledge and s</w:t>
      </w:r>
      <w:r w:rsidRPr="005F1520">
        <w:rPr>
          <w:rFonts w:ascii="Times New Roman" w:eastAsia="Times New Roman" w:hAnsi="Times New Roman"/>
          <w:sz w:val="24"/>
          <w:szCs w:val="24"/>
          <w:lang w:eastAsia="id-ID"/>
        </w:rPr>
        <w:t>k</w:t>
      </w:r>
      <w:r w:rsidRPr="005F1520">
        <w:rPr>
          <w:rFonts w:ascii="Times New Roman" w:hAnsi="Times New Roman"/>
          <w:sz w:val="24"/>
          <w:szCs w:val="24"/>
          <w:shd w:val="clear" w:color="auto" w:fill="FFFFFF"/>
        </w:rPr>
        <w:t>ills to utilize digital devices and applications inside the class</w:t>
      </w:r>
      <w:r w:rsidRPr="005F1520">
        <w:rPr>
          <w:rFonts w:ascii="Times New Roman" w:eastAsia="Times New Roman" w:hAnsi="Times New Roman"/>
          <w:sz w:val="24"/>
          <w:szCs w:val="24"/>
          <w:lang w:eastAsia="id-ID"/>
        </w:rPr>
        <w:t xml:space="preserve">. Therefore, the utilization and the integration of digital technology into the instructions require teachers to have sufficient digital technology competence covering the knowledge, skills, and literacy. </w:t>
      </w:r>
    </w:p>
    <w:p w14:paraId="25205320" w14:textId="29939338" w:rsidR="003A713A" w:rsidRPr="00895C0E" w:rsidRDefault="0091045B" w:rsidP="00895C0E">
      <w:pPr>
        <w:spacing w:after="0" w:line="240" w:lineRule="auto"/>
        <w:ind w:firstLine="720"/>
        <w:jc w:val="both"/>
        <w:rPr>
          <w:rFonts w:ascii="Times New Roman" w:eastAsia="Calibri" w:hAnsi="Times New Roman"/>
          <w:sz w:val="24"/>
          <w:szCs w:val="24"/>
          <w:shd w:val="clear" w:color="auto" w:fill="FFFFFF"/>
        </w:rPr>
      </w:pPr>
      <w:proofErr w:type="spellStart"/>
      <w:r w:rsidRPr="005F1520">
        <w:rPr>
          <w:rFonts w:ascii="Times New Roman" w:eastAsia="Times New Roman" w:hAnsi="Times New Roman"/>
          <w:sz w:val="24"/>
          <w:szCs w:val="24"/>
          <w:lang w:eastAsia="id-ID"/>
        </w:rPr>
        <w:t>Nami</w:t>
      </w:r>
      <w:proofErr w:type="spellEnd"/>
      <w:r w:rsidRPr="005F1520">
        <w:rPr>
          <w:rFonts w:ascii="Times New Roman" w:eastAsia="Times New Roman" w:hAnsi="Times New Roman"/>
          <w:sz w:val="24"/>
          <w:szCs w:val="24"/>
          <w:lang w:eastAsia="id-ID"/>
        </w:rPr>
        <w:t xml:space="preserve"> &amp; </w:t>
      </w:r>
      <w:proofErr w:type="spellStart"/>
      <w:r w:rsidRPr="005F1520">
        <w:rPr>
          <w:rFonts w:ascii="Times New Roman" w:eastAsia="Times New Roman" w:hAnsi="Times New Roman"/>
          <w:sz w:val="24"/>
          <w:szCs w:val="24"/>
          <w:lang w:eastAsia="id-ID"/>
        </w:rPr>
        <w:t>Vaezi</w:t>
      </w:r>
      <w:proofErr w:type="spellEnd"/>
      <w:r w:rsidRPr="005F1520">
        <w:rPr>
          <w:rFonts w:ascii="Times New Roman" w:eastAsia="Times New Roman" w:hAnsi="Times New Roman"/>
          <w:sz w:val="24"/>
          <w:szCs w:val="24"/>
          <w:lang w:eastAsia="id-ID"/>
        </w:rPr>
        <w:t xml:space="preserve"> (2018) defined technology knowledge as comprehension of </w:t>
      </w:r>
      <w:r w:rsidR="00021C64">
        <w:rPr>
          <w:rFonts w:ascii="Times New Roman" w:eastAsia="Times New Roman" w:hAnsi="Times New Roman"/>
          <w:sz w:val="24"/>
          <w:szCs w:val="24"/>
          <w:lang w:eastAsia="id-ID"/>
        </w:rPr>
        <w:t>utilizing</w:t>
      </w:r>
      <w:r w:rsidRPr="005F1520">
        <w:rPr>
          <w:rFonts w:ascii="Times New Roman" w:eastAsia="Times New Roman" w:hAnsi="Times New Roman"/>
          <w:sz w:val="24"/>
          <w:szCs w:val="24"/>
          <w:lang w:eastAsia="id-ID"/>
        </w:rPr>
        <w:t xml:space="preserve"> digital devices (computer, smartphone, etc.), search engines, web browsers, social networking sites, blogs, wikis, LMSs</w:t>
      </w:r>
      <w:r w:rsidR="007C530F">
        <w:rPr>
          <w:rFonts w:ascii="Times New Roman" w:eastAsia="Times New Roman" w:hAnsi="Times New Roman"/>
          <w:sz w:val="24"/>
          <w:szCs w:val="24"/>
          <w:lang w:eastAsia="id-ID"/>
        </w:rPr>
        <w:t xml:space="preserve"> (learning management systems)</w:t>
      </w:r>
      <w:r w:rsidRPr="005F1520">
        <w:rPr>
          <w:rFonts w:ascii="Times New Roman" w:eastAsia="Times New Roman" w:hAnsi="Times New Roman"/>
          <w:sz w:val="24"/>
          <w:szCs w:val="24"/>
          <w:lang w:eastAsia="id-ID"/>
        </w:rPr>
        <w:t xml:space="preserve">, audio, video, and text sharing software.  In the broader sense, </w:t>
      </w:r>
      <w:proofErr w:type="spellStart"/>
      <w:r w:rsidRPr="005F1520">
        <w:rPr>
          <w:rFonts w:ascii="Times New Roman" w:eastAsia="Times New Roman" w:hAnsi="Times New Roman"/>
          <w:sz w:val="24"/>
          <w:szCs w:val="24"/>
          <w:lang w:eastAsia="id-ID"/>
        </w:rPr>
        <w:t>Kabanova</w:t>
      </w:r>
      <w:proofErr w:type="spellEnd"/>
      <w:r w:rsidRPr="005F1520">
        <w:rPr>
          <w:rFonts w:ascii="Times New Roman" w:eastAsia="Times New Roman" w:hAnsi="Times New Roman"/>
          <w:sz w:val="24"/>
          <w:szCs w:val="24"/>
          <w:lang w:eastAsia="id-ID"/>
        </w:rPr>
        <w:t xml:space="preserve"> and </w:t>
      </w:r>
      <w:proofErr w:type="spellStart"/>
      <w:r w:rsidRPr="005F1520">
        <w:rPr>
          <w:rFonts w:ascii="Times New Roman" w:eastAsia="Times New Roman" w:hAnsi="Times New Roman"/>
          <w:sz w:val="24"/>
          <w:szCs w:val="24"/>
          <w:lang w:eastAsia="id-ID"/>
        </w:rPr>
        <w:t>Kogan</w:t>
      </w:r>
      <w:proofErr w:type="spellEnd"/>
      <w:r w:rsidRPr="005F1520">
        <w:rPr>
          <w:rFonts w:ascii="Times New Roman" w:eastAsia="Times New Roman" w:hAnsi="Times New Roman"/>
          <w:sz w:val="24"/>
          <w:szCs w:val="24"/>
          <w:lang w:eastAsia="id-ID"/>
        </w:rPr>
        <w:t xml:space="preserve"> (2017) </w:t>
      </w:r>
      <w:r w:rsidRPr="005F1520">
        <w:rPr>
          <w:rFonts w:ascii="Times New Roman" w:hAnsi="Times New Roman"/>
          <w:sz w:val="24"/>
          <w:szCs w:val="24"/>
          <w:shd w:val="clear" w:color="auto" w:fill="FFFFFF"/>
        </w:rPr>
        <w:t xml:space="preserve">refer </w:t>
      </w:r>
      <w:r w:rsidR="005B5D89">
        <w:rPr>
          <w:rFonts w:ascii="Times New Roman" w:hAnsi="Times New Roman" w:cs="Times New Roman"/>
          <w:sz w:val="24"/>
          <w:szCs w:val="24"/>
        </w:rPr>
        <w:t>Information and Communication Technology</w:t>
      </w:r>
      <w:r w:rsidR="005B5D89" w:rsidRPr="005F1520">
        <w:rPr>
          <w:rFonts w:ascii="Times New Roman" w:hAnsi="Times New Roman"/>
          <w:sz w:val="24"/>
          <w:szCs w:val="24"/>
          <w:shd w:val="clear" w:color="auto" w:fill="FFFFFF"/>
        </w:rPr>
        <w:t xml:space="preserve"> </w:t>
      </w:r>
      <w:r w:rsidR="005B5D89">
        <w:rPr>
          <w:rFonts w:ascii="Times New Roman" w:hAnsi="Times New Roman"/>
          <w:sz w:val="24"/>
          <w:szCs w:val="24"/>
          <w:shd w:val="clear" w:color="auto" w:fill="FFFFFF"/>
        </w:rPr>
        <w:t>(</w:t>
      </w:r>
      <w:r w:rsidRPr="005F1520">
        <w:rPr>
          <w:rFonts w:ascii="Times New Roman" w:hAnsi="Times New Roman"/>
          <w:sz w:val="24"/>
          <w:szCs w:val="24"/>
          <w:shd w:val="clear" w:color="auto" w:fill="FFFFFF"/>
        </w:rPr>
        <w:t>ICT</w:t>
      </w:r>
      <w:r w:rsidR="005B5D89">
        <w:rPr>
          <w:rFonts w:ascii="Times New Roman" w:hAnsi="Times New Roman"/>
          <w:sz w:val="24"/>
          <w:szCs w:val="24"/>
          <w:shd w:val="clear" w:color="auto" w:fill="FFFFFF"/>
        </w:rPr>
        <w:t>)</w:t>
      </w:r>
      <w:r w:rsidRPr="005F1520">
        <w:rPr>
          <w:rFonts w:ascii="Times New Roman" w:hAnsi="Times New Roman"/>
          <w:sz w:val="24"/>
          <w:szCs w:val="24"/>
          <w:shd w:val="clear" w:color="auto" w:fill="FFFFFF"/>
        </w:rPr>
        <w:t xml:space="preserve"> competence of a language teacher as </w:t>
      </w:r>
      <w:r w:rsidRPr="00895C0E">
        <w:rPr>
          <w:rFonts w:ascii="Times New Roman" w:hAnsi="Times New Roman"/>
          <w:sz w:val="24"/>
          <w:szCs w:val="24"/>
          <w:shd w:val="clear" w:color="auto" w:fill="FFFFFF"/>
        </w:rPr>
        <w:t>a</w:t>
      </w:r>
      <w:r w:rsidRPr="00895C0E">
        <w:rPr>
          <w:rFonts w:ascii="Times New Roman" w:eastAsia="Times New Roman" w:hAnsi="Times New Roman"/>
          <w:sz w:val="24"/>
          <w:szCs w:val="24"/>
          <w:lang w:eastAsia="id-ID"/>
        </w:rPr>
        <w:t xml:space="preserve"> </w:t>
      </w:r>
      <w:r w:rsidRPr="00895C0E">
        <w:rPr>
          <w:rFonts w:ascii="Times New Roman" w:hAnsi="Times New Roman"/>
          <w:sz w:val="24"/>
          <w:szCs w:val="24"/>
          <w:shd w:val="clear" w:color="auto" w:fill="FFFFFF"/>
        </w:rPr>
        <w:t>combination of four groups of skills</w:t>
      </w:r>
      <w:r w:rsidR="00895C0E" w:rsidRPr="00895C0E">
        <w:rPr>
          <w:rFonts w:ascii="Times New Roman" w:hAnsi="Times New Roman"/>
          <w:sz w:val="24"/>
          <w:szCs w:val="24"/>
          <w:shd w:val="clear" w:color="auto" w:fill="FFFFFF"/>
        </w:rPr>
        <w:t>, namely</w:t>
      </w:r>
      <w:r w:rsidRPr="00895C0E">
        <w:rPr>
          <w:rFonts w:ascii="Times New Roman" w:hAnsi="Times New Roman"/>
          <w:sz w:val="24"/>
          <w:szCs w:val="24"/>
          <w:shd w:val="clear" w:color="auto" w:fill="FFFFFF"/>
        </w:rPr>
        <w:t xml:space="preserve"> cognitive level skills (the ability to learn and to</w:t>
      </w:r>
      <w:r w:rsidRPr="00895C0E">
        <w:rPr>
          <w:rFonts w:ascii="Times New Roman" w:eastAsia="Times New Roman" w:hAnsi="Times New Roman"/>
          <w:sz w:val="24"/>
          <w:szCs w:val="24"/>
          <w:lang w:eastAsia="id-ID"/>
        </w:rPr>
        <w:t xml:space="preserve"> </w:t>
      </w:r>
      <w:r w:rsidRPr="00895C0E">
        <w:rPr>
          <w:rFonts w:ascii="Times New Roman" w:hAnsi="Times New Roman"/>
          <w:sz w:val="24"/>
          <w:szCs w:val="24"/>
          <w:shd w:val="clear" w:color="auto" w:fill="FFFFFF"/>
        </w:rPr>
        <w:t>master new technology, understanding its place in the teaching process</w:t>
      </w:r>
      <w:r w:rsidR="00895C0E">
        <w:rPr>
          <w:rFonts w:ascii="Times New Roman" w:hAnsi="Times New Roman"/>
          <w:sz w:val="24"/>
          <w:szCs w:val="24"/>
          <w:shd w:val="clear" w:color="auto" w:fill="FFFFFF"/>
        </w:rPr>
        <w:t>,</w:t>
      </w:r>
      <w:r w:rsidRPr="00895C0E">
        <w:rPr>
          <w:rFonts w:ascii="Times New Roman" w:hAnsi="Times New Roman"/>
          <w:sz w:val="24"/>
          <w:szCs w:val="24"/>
          <w:shd w:val="clear" w:color="auto" w:fill="FFFFFF"/>
        </w:rPr>
        <w:t xml:space="preserve"> and instructional design), technical level skills (the ability to use computer programs, internet resources, LMS, etc. for teaching purposes), motivation level skills (the ability to feel the need in professional development in online teaching, to enjoy using technology, etc.), and experience level skills (sustainability in using technology, ability to use new skills, time management, etc.)</w:t>
      </w:r>
    </w:p>
    <w:p w14:paraId="6421AA12" w14:textId="77777777" w:rsidR="00453F21" w:rsidRDefault="00895C0E" w:rsidP="00895C0E">
      <w:pPr>
        <w:spacing w:after="0" w:line="24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Similarly</w:t>
      </w:r>
      <w:r w:rsidR="0091045B" w:rsidRPr="005F1520">
        <w:rPr>
          <w:rFonts w:ascii="Times New Roman" w:eastAsia="Times New Roman" w:hAnsi="Times New Roman"/>
          <w:sz w:val="24"/>
          <w:szCs w:val="24"/>
          <w:lang w:eastAsia="id-ID"/>
        </w:rPr>
        <w:t xml:space="preserve">, </w:t>
      </w:r>
      <w:proofErr w:type="spellStart"/>
      <w:r w:rsidR="0091045B" w:rsidRPr="005F1520">
        <w:rPr>
          <w:rFonts w:ascii="Times New Roman" w:eastAsia="Times New Roman" w:hAnsi="Times New Roman"/>
          <w:sz w:val="24"/>
          <w:szCs w:val="24"/>
          <w:lang w:eastAsia="id-ID"/>
        </w:rPr>
        <w:t>Bahcivan</w:t>
      </w:r>
      <w:proofErr w:type="spellEnd"/>
      <w:r w:rsidR="0091045B" w:rsidRPr="005F1520">
        <w:rPr>
          <w:rFonts w:ascii="Times New Roman" w:eastAsia="Times New Roman" w:hAnsi="Times New Roman"/>
          <w:sz w:val="24"/>
          <w:szCs w:val="24"/>
          <w:lang w:eastAsia="id-ID"/>
        </w:rPr>
        <w:t xml:space="preserve">, </w:t>
      </w:r>
      <w:proofErr w:type="spellStart"/>
      <w:r w:rsidR="0091045B" w:rsidRPr="005F1520">
        <w:rPr>
          <w:rFonts w:ascii="Times New Roman" w:eastAsia="Times New Roman" w:hAnsi="Times New Roman"/>
          <w:sz w:val="24"/>
          <w:szCs w:val="24"/>
          <w:lang w:eastAsia="id-ID"/>
        </w:rPr>
        <w:t>Gurer</w:t>
      </w:r>
      <w:proofErr w:type="spellEnd"/>
      <w:r w:rsidR="0091045B" w:rsidRPr="005F1520">
        <w:rPr>
          <w:rFonts w:ascii="Times New Roman" w:eastAsia="Times New Roman" w:hAnsi="Times New Roman"/>
          <w:sz w:val="24"/>
          <w:szCs w:val="24"/>
          <w:lang w:eastAsia="id-ID"/>
        </w:rPr>
        <w:t xml:space="preserve">, </w:t>
      </w:r>
      <w:proofErr w:type="spellStart"/>
      <w:r w:rsidR="0091045B" w:rsidRPr="005F1520">
        <w:rPr>
          <w:rFonts w:ascii="Times New Roman" w:eastAsia="Times New Roman" w:hAnsi="Times New Roman"/>
          <w:sz w:val="24"/>
          <w:szCs w:val="24"/>
          <w:lang w:eastAsia="id-ID"/>
        </w:rPr>
        <w:t>Yavuzalp</w:t>
      </w:r>
      <w:proofErr w:type="spellEnd"/>
      <w:r w:rsidR="0091045B" w:rsidRPr="005F1520">
        <w:rPr>
          <w:rFonts w:ascii="Times New Roman" w:eastAsia="Times New Roman" w:hAnsi="Times New Roman"/>
          <w:sz w:val="24"/>
          <w:szCs w:val="24"/>
          <w:lang w:eastAsia="id-ID"/>
        </w:rPr>
        <w:t xml:space="preserve">, &amp; </w:t>
      </w:r>
      <w:proofErr w:type="spellStart"/>
      <w:r w:rsidR="0091045B" w:rsidRPr="005F1520">
        <w:rPr>
          <w:rFonts w:ascii="Times New Roman" w:eastAsia="Times New Roman" w:hAnsi="Times New Roman"/>
          <w:sz w:val="24"/>
          <w:szCs w:val="24"/>
          <w:lang w:eastAsia="id-ID"/>
        </w:rPr>
        <w:t>Akayoglu</w:t>
      </w:r>
      <w:proofErr w:type="spellEnd"/>
      <w:r w:rsidR="0091045B" w:rsidRPr="005F1520">
        <w:rPr>
          <w:rFonts w:ascii="Times New Roman" w:eastAsia="Times New Roman" w:hAnsi="Times New Roman"/>
          <w:sz w:val="24"/>
          <w:szCs w:val="24"/>
          <w:lang w:eastAsia="id-ID"/>
        </w:rPr>
        <w:t xml:space="preserve"> (2019) describe</w:t>
      </w:r>
      <w:r>
        <w:rPr>
          <w:rFonts w:ascii="Times New Roman" w:eastAsia="Times New Roman" w:hAnsi="Times New Roman"/>
          <w:sz w:val="24"/>
          <w:szCs w:val="24"/>
          <w:lang w:eastAsia="id-ID"/>
        </w:rPr>
        <w:t>d</w:t>
      </w:r>
      <w:r w:rsidR="0091045B" w:rsidRPr="005F1520">
        <w:rPr>
          <w:rFonts w:ascii="Times New Roman" w:eastAsia="Times New Roman" w:hAnsi="Times New Roman"/>
          <w:sz w:val="24"/>
          <w:szCs w:val="24"/>
          <w:lang w:eastAsia="id-ID"/>
        </w:rPr>
        <w:t xml:space="preserve"> ICT competence as the ability to purposefully combine digital technology knowledge and skills and having a positive attitude towards it. Therefore, possessing ICT competence is not merely using the ICT technically and having the knowledge and compr</w:t>
      </w:r>
      <w:r>
        <w:rPr>
          <w:rFonts w:ascii="Times New Roman" w:eastAsia="Times New Roman" w:hAnsi="Times New Roman"/>
          <w:sz w:val="24"/>
          <w:szCs w:val="24"/>
          <w:lang w:eastAsia="id-ID"/>
        </w:rPr>
        <w:t>ehension on its matters. I</w:t>
      </w:r>
      <w:r w:rsidR="0091045B" w:rsidRPr="005F1520">
        <w:rPr>
          <w:rFonts w:ascii="Times New Roman" w:eastAsia="Times New Roman" w:hAnsi="Times New Roman"/>
          <w:sz w:val="24"/>
          <w:szCs w:val="24"/>
          <w:lang w:eastAsia="id-ID"/>
        </w:rPr>
        <w:t xml:space="preserve">t also involves the functional aspects, interpersonal attributes, and ethical value of ICT. Educators from different disciplines and different countries also noted that ICT competence is not merely </w:t>
      </w:r>
      <w:r>
        <w:rPr>
          <w:rFonts w:ascii="Times New Roman" w:eastAsia="Times New Roman" w:hAnsi="Times New Roman"/>
          <w:sz w:val="24"/>
          <w:szCs w:val="24"/>
          <w:lang w:eastAsia="id-ID"/>
        </w:rPr>
        <w:t xml:space="preserve">about technology alone. Teachers </w:t>
      </w:r>
      <w:r w:rsidR="0091045B" w:rsidRPr="005F1520">
        <w:rPr>
          <w:rFonts w:ascii="Times New Roman" w:eastAsia="Times New Roman" w:hAnsi="Times New Roman"/>
          <w:sz w:val="24"/>
          <w:szCs w:val="24"/>
          <w:lang w:eastAsia="id-ID"/>
        </w:rPr>
        <w:t xml:space="preserve">are also supposed to understand pedagogical considerations and skills required to support them effectively and efficiently (White, </w:t>
      </w:r>
      <w:proofErr w:type="spellStart"/>
      <w:r w:rsidR="0091045B" w:rsidRPr="005F1520">
        <w:rPr>
          <w:rFonts w:ascii="Times New Roman" w:eastAsia="Times New Roman" w:hAnsi="Times New Roman"/>
          <w:sz w:val="24"/>
          <w:szCs w:val="24"/>
          <w:lang w:eastAsia="id-ID"/>
        </w:rPr>
        <w:t>Folley</w:t>
      </w:r>
      <w:proofErr w:type="spellEnd"/>
      <w:r w:rsidR="0091045B" w:rsidRPr="005F1520">
        <w:rPr>
          <w:rFonts w:ascii="Times New Roman" w:eastAsia="Times New Roman" w:hAnsi="Times New Roman"/>
          <w:sz w:val="24"/>
          <w:szCs w:val="24"/>
          <w:lang w:eastAsia="id-ID"/>
        </w:rPr>
        <w:t xml:space="preserve">, Williams, and Allen, 2015). </w:t>
      </w:r>
    </w:p>
    <w:p w14:paraId="7A865E42" w14:textId="77777777" w:rsidR="003A713A" w:rsidRPr="005F1520" w:rsidRDefault="00895C0E" w:rsidP="00895C0E">
      <w:pPr>
        <w:spacing w:after="0" w:line="24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In other words, </w:t>
      </w:r>
      <w:r w:rsidR="0091045B" w:rsidRPr="005F1520">
        <w:rPr>
          <w:rFonts w:ascii="Times New Roman" w:eastAsia="Times New Roman" w:hAnsi="Times New Roman"/>
          <w:sz w:val="24"/>
          <w:szCs w:val="24"/>
          <w:lang w:eastAsia="id-ID"/>
        </w:rPr>
        <w:t>digital literacy is not merely the ability to use digital tools but also includes the collaboration between the technical, procedural, cognitive, and socio-emotional skills required to live as digital citizens (</w:t>
      </w:r>
      <w:proofErr w:type="spellStart"/>
      <w:r w:rsidR="0091045B" w:rsidRPr="005F1520">
        <w:rPr>
          <w:rFonts w:ascii="Times New Roman" w:eastAsia="Times New Roman" w:hAnsi="Times New Roman"/>
          <w:sz w:val="24"/>
          <w:szCs w:val="24"/>
          <w:lang w:eastAsia="id-ID"/>
        </w:rPr>
        <w:t>Cervera</w:t>
      </w:r>
      <w:proofErr w:type="spellEnd"/>
      <w:r w:rsidR="0091045B" w:rsidRPr="005F1520">
        <w:rPr>
          <w:rFonts w:ascii="Times New Roman" w:eastAsia="Times New Roman" w:hAnsi="Times New Roman"/>
          <w:sz w:val="24"/>
          <w:szCs w:val="24"/>
          <w:lang w:eastAsia="id-ID"/>
        </w:rPr>
        <w:t xml:space="preserve"> and </w:t>
      </w:r>
      <w:proofErr w:type="spellStart"/>
      <w:r w:rsidR="0091045B" w:rsidRPr="005F1520">
        <w:rPr>
          <w:rFonts w:ascii="Times New Roman" w:eastAsia="Times New Roman" w:hAnsi="Times New Roman"/>
          <w:sz w:val="24"/>
          <w:szCs w:val="24"/>
          <w:lang w:eastAsia="id-ID"/>
        </w:rPr>
        <w:t>Cantabrana</w:t>
      </w:r>
      <w:proofErr w:type="spellEnd"/>
      <w:r w:rsidR="0091045B" w:rsidRPr="005F1520">
        <w:rPr>
          <w:rFonts w:ascii="Times New Roman" w:eastAsia="Times New Roman" w:hAnsi="Times New Roman"/>
          <w:sz w:val="24"/>
          <w:szCs w:val="24"/>
          <w:lang w:eastAsia="id-ID"/>
        </w:rPr>
        <w:t xml:space="preserve">, 2015). </w:t>
      </w:r>
      <w:r>
        <w:rPr>
          <w:rFonts w:ascii="Times New Roman" w:eastAsia="Times New Roman" w:hAnsi="Times New Roman"/>
          <w:sz w:val="24"/>
          <w:szCs w:val="24"/>
          <w:lang w:eastAsia="id-ID"/>
        </w:rPr>
        <w:t xml:space="preserve">In line with this, </w:t>
      </w:r>
      <w:r w:rsidR="0091045B" w:rsidRPr="005F1520">
        <w:rPr>
          <w:rFonts w:ascii="Times New Roman" w:eastAsia="Times New Roman" w:hAnsi="Times New Roman"/>
          <w:sz w:val="24"/>
          <w:szCs w:val="24"/>
          <w:lang w:eastAsia="id-ID"/>
        </w:rPr>
        <w:t>Gonzalez-</w:t>
      </w:r>
      <w:proofErr w:type="spellStart"/>
      <w:r w:rsidR="0091045B" w:rsidRPr="005F1520">
        <w:rPr>
          <w:rFonts w:ascii="Times New Roman" w:eastAsia="Times New Roman" w:hAnsi="Times New Roman"/>
          <w:sz w:val="24"/>
          <w:szCs w:val="24"/>
          <w:lang w:eastAsia="id-ID"/>
        </w:rPr>
        <w:t>Lioret</w:t>
      </w:r>
      <w:proofErr w:type="spellEnd"/>
      <w:r w:rsidR="0091045B" w:rsidRPr="005F1520">
        <w:rPr>
          <w:rFonts w:ascii="Times New Roman" w:eastAsia="Times New Roman" w:hAnsi="Times New Roman"/>
          <w:sz w:val="24"/>
          <w:szCs w:val="24"/>
          <w:lang w:eastAsia="id-ID"/>
        </w:rPr>
        <w:t xml:space="preserve"> (2014) mention</w:t>
      </w:r>
      <w:r>
        <w:rPr>
          <w:rFonts w:ascii="Times New Roman" w:eastAsia="Times New Roman" w:hAnsi="Times New Roman"/>
          <w:sz w:val="24"/>
          <w:szCs w:val="24"/>
          <w:lang w:eastAsia="id-ID"/>
        </w:rPr>
        <w:t>ed that digital literacy covers various skills</w:t>
      </w:r>
      <w:r w:rsidR="005053C3">
        <w:rPr>
          <w:rFonts w:ascii="Times New Roman" w:eastAsia="Times New Roman" w:hAnsi="Times New Roman"/>
          <w:sz w:val="24"/>
          <w:szCs w:val="24"/>
          <w:lang w:eastAsia="id-ID"/>
        </w:rPr>
        <w:t xml:space="preserve">, from operating the hardware and software and gathering and selecting relevant information </w:t>
      </w:r>
      <w:r w:rsidR="00021C64">
        <w:rPr>
          <w:rFonts w:ascii="Times New Roman" w:eastAsia="Times New Roman" w:hAnsi="Times New Roman"/>
          <w:sz w:val="24"/>
          <w:szCs w:val="24"/>
          <w:lang w:eastAsia="id-ID"/>
        </w:rPr>
        <w:t>and</w:t>
      </w:r>
      <w:r w:rsidR="005053C3">
        <w:rPr>
          <w:rFonts w:ascii="Times New Roman" w:eastAsia="Times New Roman" w:hAnsi="Times New Roman"/>
          <w:sz w:val="24"/>
          <w:szCs w:val="24"/>
          <w:lang w:eastAsia="id-ID"/>
        </w:rPr>
        <w:t xml:space="preserve"> communicating effectively with others through the internet or</w:t>
      </w:r>
      <w:r>
        <w:rPr>
          <w:rFonts w:ascii="Times New Roman" w:eastAsia="Times New Roman" w:hAnsi="Times New Roman"/>
          <w:sz w:val="24"/>
          <w:szCs w:val="24"/>
          <w:lang w:eastAsia="id-ID"/>
        </w:rPr>
        <w:t xml:space="preserve"> computer-mediated literacy. </w:t>
      </w:r>
    </w:p>
    <w:p w14:paraId="0FDB157F" w14:textId="720FEC33" w:rsidR="003A713A" w:rsidRPr="00021C64" w:rsidRDefault="005053C3" w:rsidP="00021C64">
      <w:pPr>
        <w:spacing w:after="0" w:line="240" w:lineRule="auto"/>
        <w:ind w:firstLine="720"/>
        <w:jc w:val="both"/>
        <w:rPr>
          <w:rFonts w:ascii="Times New Roman" w:hAnsi="Times New Roman"/>
          <w:sz w:val="24"/>
          <w:szCs w:val="24"/>
          <w:shd w:val="clear" w:color="auto" w:fill="FFFFFF"/>
        </w:rPr>
      </w:pPr>
      <w:r w:rsidRPr="00021C64">
        <w:rPr>
          <w:rFonts w:ascii="Times New Roman" w:hAnsi="Times New Roman"/>
          <w:sz w:val="24"/>
          <w:szCs w:val="24"/>
          <w:lang w:eastAsia="id-ID"/>
        </w:rPr>
        <w:t>In summary, d</w:t>
      </w:r>
      <w:r w:rsidR="003A713A" w:rsidRPr="00021C64">
        <w:rPr>
          <w:rFonts w:ascii="Times New Roman" w:hAnsi="Times New Roman"/>
          <w:sz w:val="24"/>
          <w:szCs w:val="24"/>
          <w:lang w:eastAsia="id-ID"/>
        </w:rPr>
        <w:t xml:space="preserve">igital literacy is deemed a compulsory competence to acquire by </w:t>
      </w:r>
      <w:r w:rsidR="0091045B" w:rsidRPr="00021C64">
        <w:rPr>
          <w:rFonts w:ascii="Times New Roman" w:hAnsi="Times New Roman"/>
          <w:sz w:val="24"/>
          <w:szCs w:val="24"/>
          <w:lang w:eastAsia="id-ID"/>
        </w:rPr>
        <w:t>student teachers</w:t>
      </w:r>
      <w:r w:rsidR="003A713A" w:rsidRPr="00021C64">
        <w:rPr>
          <w:rFonts w:ascii="Times New Roman" w:hAnsi="Times New Roman"/>
          <w:sz w:val="24"/>
          <w:szCs w:val="24"/>
          <w:lang w:eastAsia="id-ID"/>
        </w:rPr>
        <w:t xml:space="preserve"> to teach effectively in the digital era (</w:t>
      </w:r>
      <w:proofErr w:type="spellStart"/>
      <w:r w:rsidR="003A713A" w:rsidRPr="00021C64">
        <w:rPr>
          <w:rFonts w:ascii="Times New Roman" w:hAnsi="Times New Roman"/>
          <w:sz w:val="24"/>
          <w:szCs w:val="24"/>
          <w:lang w:eastAsia="id-ID"/>
        </w:rPr>
        <w:t>Merç</w:t>
      </w:r>
      <w:proofErr w:type="spellEnd"/>
      <w:r w:rsidR="003A713A" w:rsidRPr="00021C64">
        <w:rPr>
          <w:rFonts w:ascii="Times New Roman" w:hAnsi="Times New Roman"/>
          <w:sz w:val="24"/>
          <w:szCs w:val="24"/>
          <w:lang w:eastAsia="id-ID"/>
        </w:rPr>
        <w:t>, 2015).</w:t>
      </w:r>
      <w:r w:rsidR="00AB625B" w:rsidRPr="00021C64">
        <w:rPr>
          <w:rFonts w:ascii="Times New Roman" w:hAnsi="Times New Roman"/>
          <w:sz w:val="24"/>
          <w:szCs w:val="24"/>
          <w:lang w:eastAsia="id-ID"/>
        </w:rPr>
        <w:t xml:space="preserve"> Therefore, when preparing the student teachers, </w:t>
      </w:r>
      <w:proofErr w:type="spellStart"/>
      <w:r w:rsidR="00AB625B" w:rsidRPr="00021C64">
        <w:rPr>
          <w:rFonts w:ascii="Times New Roman" w:hAnsi="Times New Roman"/>
          <w:sz w:val="24"/>
          <w:szCs w:val="24"/>
          <w:lang w:eastAsia="id-ID"/>
        </w:rPr>
        <w:t>Dinçer</w:t>
      </w:r>
      <w:proofErr w:type="spellEnd"/>
      <w:r w:rsidR="00AB625B" w:rsidRPr="00021C64">
        <w:rPr>
          <w:rFonts w:ascii="Times New Roman" w:hAnsi="Times New Roman"/>
          <w:sz w:val="24"/>
          <w:szCs w:val="24"/>
          <w:lang w:eastAsia="id-ID"/>
        </w:rPr>
        <w:t xml:space="preserve"> (2018) recommends that teacher education institutions provide them with a technology-rich educational environment and gradually specialize it according to their disciplines to ensure their future integration.</w:t>
      </w:r>
      <w:r w:rsidR="0091045B" w:rsidRPr="00021C64">
        <w:rPr>
          <w:rFonts w:ascii="Times New Roman" w:hAnsi="Times New Roman"/>
          <w:sz w:val="24"/>
          <w:szCs w:val="24"/>
          <w:shd w:val="clear" w:color="auto" w:fill="FFFFFF"/>
        </w:rPr>
        <w:t xml:space="preserve"> </w:t>
      </w:r>
      <w:r w:rsidR="00021C64" w:rsidRPr="00021C64">
        <w:rPr>
          <w:rFonts w:ascii="Times New Roman" w:hAnsi="Times New Roman"/>
          <w:sz w:val="24"/>
          <w:szCs w:val="24"/>
          <w:shd w:val="clear" w:color="auto" w:fill="FFFFFF"/>
        </w:rPr>
        <w:t>The f</w:t>
      </w:r>
      <w:r w:rsidR="0091045B" w:rsidRPr="00021C64">
        <w:rPr>
          <w:rFonts w:ascii="Times New Roman" w:hAnsi="Times New Roman"/>
          <w:sz w:val="24"/>
          <w:szCs w:val="24"/>
          <w:shd w:val="clear" w:color="auto" w:fill="FFFFFF"/>
        </w:rPr>
        <w:t>ocus on developing the technological literacy and skills for language teachers</w:t>
      </w:r>
      <w:r w:rsidR="00021C64" w:rsidRPr="00021C64">
        <w:rPr>
          <w:rFonts w:ascii="Times New Roman" w:hAnsi="Times New Roman"/>
          <w:sz w:val="24"/>
          <w:szCs w:val="24"/>
          <w:shd w:val="clear" w:color="auto" w:fill="FFFFFF"/>
        </w:rPr>
        <w:t xml:space="preserve"> should aim to 1) </w:t>
      </w:r>
      <w:r w:rsidR="0091045B" w:rsidRPr="00021C64">
        <w:rPr>
          <w:rFonts w:ascii="Times New Roman" w:hAnsi="Times New Roman"/>
          <w:sz w:val="24"/>
          <w:szCs w:val="24"/>
          <w:shd w:val="clear" w:color="auto" w:fill="FFFFFF"/>
        </w:rPr>
        <w:t>acquire and maintain foundational knowledge and s</w:t>
      </w:r>
      <w:r w:rsidR="0091045B" w:rsidRPr="00021C64">
        <w:rPr>
          <w:rFonts w:ascii="Times New Roman" w:hAnsi="Times New Roman"/>
          <w:sz w:val="24"/>
          <w:szCs w:val="24"/>
        </w:rPr>
        <w:t>k</w:t>
      </w:r>
      <w:r w:rsidR="0091045B" w:rsidRPr="00021C64">
        <w:rPr>
          <w:rFonts w:ascii="Times New Roman" w:hAnsi="Times New Roman"/>
          <w:sz w:val="24"/>
          <w:szCs w:val="24"/>
          <w:shd w:val="clear" w:color="auto" w:fill="FFFFFF"/>
        </w:rPr>
        <w:t>ills in technology for professional purposes</w:t>
      </w:r>
      <w:r w:rsidR="00021C64" w:rsidRPr="00021C64">
        <w:rPr>
          <w:rFonts w:ascii="Times New Roman" w:hAnsi="Times New Roman"/>
          <w:sz w:val="24"/>
          <w:szCs w:val="24"/>
          <w:shd w:val="clear" w:color="auto" w:fill="FFFFFF"/>
        </w:rPr>
        <w:t>;</w:t>
      </w:r>
      <w:r w:rsidR="007C530F">
        <w:rPr>
          <w:rFonts w:ascii="Times New Roman" w:hAnsi="Times New Roman"/>
          <w:sz w:val="24"/>
          <w:szCs w:val="24"/>
          <w:shd w:val="clear" w:color="auto" w:fill="FFFFFF"/>
        </w:rPr>
        <w:t xml:space="preserve"> </w:t>
      </w:r>
      <w:r w:rsidR="0091045B" w:rsidRPr="00021C64">
        <w:rPr>
          <w:rFonts w:ascii="Times New Roman" w:hAnsi="Times New Roman"/>
          <w:sz w:val="24"/>
          <w:szCs w:val="24"/>
          <w:shd w:val="clear" w:color="auto" w:fill="FFFFFF"/>
        </w:rPr>
        <w:t>2</w:t>
      </w:r>
      <w:r w:rsidR="00021C64" w:rsidRPr="00021C64">
        <w:rPr>
          <w:rFonts w:ascii="Times New Roman" w:hAnsi="Times New Roman"/>
          <w:sz w:val="24"/>
          <w:szCs w:val="24"/>
          <w:shd w:val="clear" w:color="auto" w:fill="FFFFFF"/>
        </w:rPr>
        <w:t>)</w:t>
      </w:r>
      <w:r w:rsidR="0091045B" w:rsidRPr="00021C64">
        <w:rPr>
          <w:rFonts w:ascii="Times New Roman" w:hAnsi="Times New Roman"/>
          <w:sz w:val="24"/>
          <w:szCs w:val="24"/>
          <w:shd w:val="clear" w:color="auto" w:fill="FFFFFF"/>
        </w:rPr>
        <w:t xml:space="preserve"> integrate pedagogical knowledge and s</w:t>
      </w:r>
      <w:r w:rsidR="0091045B" w:rsidRPr="00021C64">
        <w:rPr>
          <w:rFonts w:ascii="Times New Roman" w:hAnsi="Times New Roman"/>
          <w:sz w:val="24"/>
          <w:szCs w:val="24"/>
        </w:rPr>
        <w:t>k</w:t>
      </w:r>
      <w:r w:rsidR="0091045B" w:rsidRPr="00021C64">
        <w:rPr>
          <w:rFonts w:ascii="Times New Roman" w:hAnsi="Times New Roman"/>
          <w:sz w:val="24"/>
          <w:szCs w:val="24"/>
          <w:shd w:val="clear" w:color="auto" w:fill="FFFFFF"/>
        </w:rPr>
        <w:t>ills with technology to enhance language teaching and learning</w:t>
      </w:r>
      <w:r w:rsidR="00021C64" w:rsidRPr="00021C64">
        <w:rPr>
          <w:rFonts w:ascii="Times New Roman" w:hAnsi="Times New Roman"/>
          <w:sz w:val="24"/>
          <w:szCs w:val="24"/>
          <w:shd w:val="clear" w:color="auto" w:fill="FFFFFF"/>
        </w:rPr>
        <w:t xml:space="preserve">; </w:t>
      </w:r>
      <w:r w:rsidR="0091045B" w:rsidRPr="00021C64">
        <w:rPr>
          <w:rFonts w:ascii="Times New Roman" w:hAnsi="Times New Roman"/>
          <w:sz w:val="24"/>
          <w:szCs w:val="24"/>
        </w:rPr>
        <w:t>3</w:t>
      </w:r>
      <w:r w:rsidR="00021C64" w:rsidRPr="00021C64">
        <w:rPr>
          <w:rFonts w:ascii="Times New Roman" w:hAnsi="Times New Roman"/>
          <w:sz w:val="24"/>
          <w:szCs w:val="24"/>
        </w:rPr>
        <w:t>)</w:t>
      </w:r>
      <w:r w:rsidR="0091045B" w:rsidRPr="00021C64">
        <w:rPr>
          <w:rFonts w:ascii="Times New Roman" w:hAnsi="Times New Roman"/>
          <w:sz w:val="24"/>
          <w:szCs w:val="24"/>
        </w:rPr>
        <w:t xml:space="preserve"> apply technology in record-keeping, feedback, and assessment</w:t>
      </w:r>
      <w:r w:rsidR="00021C64" w:rsidRPr="00021C64">
        <w:rPr>
          <w:rFonts w:ascii="Times New Roman" w:hAnsi="Times New Roman"/>
          <w:sz w:val="24"/>
          <w:szCs w:val="24"/>
          <w:shd w:val="clear" w:color="auto" w:fill="FFFFFF"/>
        </w:rPr>
        <w:t xml:space="preserve">; and 4) </w:t>
      </w:r>
      <w:r w:rsidR="0091045B" w:rsidRPr="00021C64">
        <w:rPr>
          <w:rFonts w:ascii="Times New Roman" w:eastAsia="Times New Roman" w:hAnsi="Times New Roman"/>
          <w:sz w:val="24"/>
          <w:szCs w:val="24"/>
          <w:lang w:eastAsia="id-ID"/>
        </w:rPr>
        <w:t>use technology to improve communication, collaboration, and efficiency. (TESOL, 2008</w:t>
      </w:r>
      <w:r w:rsidR="00E611DD">
        <w:rPr>
          <w:rFonts w:ascii="Times New Roman" w:eastAsia="Times New Roman" w:hAnsi="Times New Roman"/>
          <w:sz w:val="24"/>
          <w:szCs w:val="24"/>
          <w:lang w:eastAsia="id-ID"/>
        </w:rPr>
        <w:t>,</w:t>
      </w:r>
      <w:r w:rsidR="0091045B" w:rsidRPr="00021C64">
        <w:rPr>
          <w:rFonts w:ascii="Times New Roman" w:eastAsia="Times New Roman" w:hAnsi="Times New Roman"/>
          <w:sz w:val="24"/>
          <w:szCs w:val="24"/>
          <w:lang w:eastAsia="id-ID"/>
        </w:rPr>
        <w:t xml:space="preserve"> as cited in Egbert and </w:t>
      </w:r>
      <w:proofErr w:type="spellStart"/>
      <w:r w:rsidR="0091045B" w:rsidRPr="00021C64">
        <w:rPr>
          <w:rFonts w:ascii="Times New Roman" w:eastAsia="Times New Roman" w:hAnsi="Times New Roman"/>
          <w:sz w:val="24"/>
          <w:szCs w:val="24"/>
          <w:lang w:eastAsia="id-ID"/>
        </w:rPr>
        <w:t>Borysenko</w:t>
      </w:r>
      <w:proofErr w:type="spellEnd"/>
      <w:r w:rsidR="0091045B" w:rsidRPr="00021C64">
        <w:rPr>
          <w:rFonts w:ascii="Times New Roman" w:eastAsia="Times New Roman" w:hAnsi="Times New Roman"/>
          <w:sz w:val="24"/>
          <w:szCs w:val="24"/>
          <w:lang w:eastAsia="id-ID"/>
        </w:rPr>
        <w:t>, 2018).</w:t>
      </w:r>
      <w:r w:rsidR="00021C64">
        <w:rPr>
          <w:rFonts w:ascii="Times New Roman" w:eastAsia="Times New Roman" w:hAnsi="Times New Roman"/>
          <w:sz w:val="24"/>
          <w:szCs w:val="24"/>
          <w:lang w:eastAsia="id-ID"/>
        </w:rPr>
        <w:t xml:space="preserve"> Nevertheless, these objectives will not be achieved when teachers and student teachers do not have technology acceptance.</w:t>
      </w:r>
    </w:p>
    <w:p w14:paraId="0933B63A" w14:textId="77777777" w:rsidR="00AB625B" w:rsidRPr="005F1520" w:rsidRDefault="00AB625B" w:rsidP="000A09CE">
      <w:pPr>
        <w:spacing w:after="0" w:line="240" w:lineRule="auto"/>
        <w:jc w:val="both"/>
        <w:rPr>
          <w:rFonts w:ascii="Times New Roman" w:hAnsi="Times New Roman" w:cs="Times New Roman"/>
          <w:sz w:val="24"/>
          <w:szCs w:val="24"/>
        </w:rPr>
      </w:pPr>
    </w:p>
    <w:p w14:paraId="1FE280E6" w14:textId="77777777" w:rsidR="00EA2B75" w:rsidRPr="005F1520" w:rsidRDefault="0091045B" w:rsidP="00AB70D6">
      <w:pPr>
        <w:pStyle w:val="ListParagraph"/>
        <w:numPr>
          <w:ilvl w:val="0"/>
          <w:numId w:val="3"/>
        </w:numPr>
        <w:spacing w:after="0" w:line="240" w:lineRule="auto"/>
        <w:ind w:left="426" w:hanging="426"/>
        <w:jc w:val="both"/>
        <w:rPr>
          <w:rFonts w:ascii="Times New Roman" w:hAnsi="Times New Roman"/>
          <w:b/>
          <w:sz w:val="24"/>
          <w:szCs w:val="24"/>
        </w:rPr>
      </w:pPr>
      <w:r w:rsidRPr="005F1520">
        <w:rPr>
          <w:rFonts w:ascii="Times New Roman" w:hAnsi="Times New Roman"/>
          <w:b/>
          <w:sz w:val="24"/>
          <w:szCs w:val="24"/>
        </w:rPr>
        <w:t>Teachers</w:t>
      </w:r>
      <w:r w:rsidR="00FE0471">
        <w:rPr>
          <w:rFonts w:ascii="Times New Roman" w:hAnsi="Times New Roman"/>
          <w:b/>
          <w:sz w:val="24"/>
          <w:szCs w:val="24"/>
        </w:rPr>
        <w:t>'</w:t>
      </w:r>
      <w:r w:rsidRPr="005F1520">
        <w:rPr>
          <w:rFonts w:ascii="Times New Roman" w:hAnsi="Times New Roman"/>
          <w:b/>
          <w:sz w:val="24"/>
          <w:szCs w:val="24"/>
        </w:rPr>
        <w:t xml:space="preserve"> Technology Acceptance</w:t>
      </w:r>
    </w:p>
    <w:p w14:paraId="41754F34" w14:textId="3772B13D" w:rsidR="00021C64" w:rsidRPr="005F1520" w:rsidRDefault="0091045B" w:rsidP="000A09CE">
      <w:pPr>
        <w:spacing w:after="0" w:line="240" w:lineRule="auto"/>
        <w:ind w:firstLine="720"/>
        <w:jc w:val="both"/>
        <w:rPr>
          <w:rFonts w:ascii="Times New Roman" w:hAnsi="Times New Roman"/>
          <w:sz w:val="24"/>
          <w:szCs w:val="24"/>
        </w:rPr>
      </w:pPr>
      <w:r w:rsidRPr="005F1520">
        <w:rPr>
          <w:rFonts w:ascii="Times New Roman" w:hAnsi="Times New Roman"/>
          <w:sz w:val="24"/>
          <w:szCs w:val="24"/>
          <w:shd w:val="clear" w:color="auto" w:fill="FFFFFF"/>
        </w:rPr>
        <w:t>Technology acceptance refers to users</w:t>
      </w:r>
      <w:r w:rsidR="00FE0471">
        <w:rPr>
          <w:rFonts w:ascii="Times New Roman" w:hAnsi="Times New Roman"/>
          <w:sz w:val="24"/>
          <w:szCs w:val="24"/>
          <w:shd w:val="clear" w:color="auto" w:fill="FFFFFF"/>
        </w:rPr>
        <w:t>'</w:t>
      </w:r>
      <w:r w:rsidRPr="005F1520">
        <w:rPr>
          <w:rFonts w:ascii="Times New Roman" w:hAnsi="Times New Roman"/>
          <w:sz w:val="24"/>
          <w:szCs w:val="24"/>
          <w:shd w:val="clear" w:color="auto" w:fill="FFFFFF"/>
        </w:rPr>
        <w:t xml:space="preserve"> admission and agreement of the technology utilization in which the </w:t>
      </w:r>
      <w:r w:rsidR="00021C64">
        <w:rPr>
          <w:rFonts w:ascii="Times New Roman" w:hAnsi="Times New Roman"/>
          <w:sz w:val="24"/>
          <w:szCs w:val="24"/>
          <w:shd w:val="clear" w:color="auto" w:fill="FFFFFF"/>
        </w:rPr>
        <w:t>actu</w:t>
      </w:r>
      <w:r w:rsidRPr="005F1520">
        <w:rPr>
          <w:rFonts w:ascii="Times New Roman" w:hAnsi="Times New Roman"/>
          <w:sz w:val="24"/>
          <w:szCs w:val="24"/>
          <w:shd w:val="clear" w:color="auto" w:fill="FFFFFF"/>
        </w:rPr>
        <w:t>al use of technology can be predicted (</w:t>
      </w:r>
      <w:proofErr w:type="spellStart"/>
      <w:r w:rsidRPr="005F1520">
        <w:rPr>
          <w:rFonts w:ascii="Times New Roman" w:hAnsi="Times New Roman"/>
          <w:sz w:val="24"/>
          <w:szCs w:val="24"/>
          <w:shd w:val="clear" w:color="auto" w:fill="FFFFFF"/>
        </w:rPr>
        <w:t>Teo</w:t>
      </w:r>
      <w:proofErr w:type="spellEnd"/>
      <w:r w:rsidRPr="005F1520">
        <w:rPr>
          <w:rFonts w:ascii="Times New Roman" w:hAnsi="Times New Roman"/>
          <w:sz w:val="24"/>
          <w:szCs w:val="24"/>
          <w:shd w:val="clear" w:color="auto" w:fill="FFFFFF"/>
        </w:rPr>
        <w:t xml:space="preserve">, </w:t>
      </w:r>
      <w:proofErr w:type="spellStart"/>
      <w:r w:rsidRPr="005F1520">
        <w:rPr>
          <w:rFonts w:ascii="Times New Roman" w:hAnsi="Times New Roman"/>
          <w:sz w:val="24"/>
          <w:szCs w:val="24"/>
          <w:shd w:val="clear" w:color="auto" w:fill="FFFFFF"/>
        </w:rPr>
        <w:t>Milutinovic</w:t>
      </w:r>
      <w:proofErr w:type="spellEnd"/>
      <w:r w:rsidRPr="005F1520">
        <w:rPr>
          <w:rFonts w:ascii="Times New Roman" w:hAnsi="Times New Roman"/>
          <w:sz w:val="24"/>
          <w:szCs w:val="24"/>
          <w:shd w:val="clear" w:color="auto" w:fill="FFFFFF"/>
        </w:rPr>
        <w:t xml:space="preserve">, &amp; Zhou, 2016). </w:t>
      </w:r>
      <w:r w:rsidR="00AB625B" w:rsidRPr="005F1520">
        <w:rPr>
          <w:rFonts w:ascii="Times New Roman" w:hAnsi="Times New Roman"/>
          <w:sz w:val="24"/>
          <w:szCs w:val="24"/>
          <w:shd w:val="clear" w:color="auto" w:fill="FFFFFF"/>
        </w:rPr>
        <w:t>Student</w:t>
      </w:r>
      <w:r w:rsidRPr="005F1520">
        <w:rPr>
          <w:rFonts w:ascii="Times New Roman" w:hAnsi="Times New Roman"/>
          <w:sz w:val="24"/>
          <w:szCs w:val="24"/>
          <w:shd w:val="clear" w:color="auto" w:fill="FFFFFF"/>
        </w:rPr>
        <w:t xml:space="preserve"> teachers</w:t>
      </w:r>
      <w:r w:rsidR="00FE0471">
        <w:rPr>
          <w:rFonts w:ascii="Times New Roman" w:hAnsi="Times New Roman"/>
          <w:sz w:val="24"/>
          <w:szCs w:val="24"/>
          <w:shd w:val="clear" w:color="auto" w:fill="FFFFFF"/>
        </w:rPr>
        <w:t>'</w:t>
      </w:r>
      <w:r w:rsidRPr="005F1520">
        <w:rPr>
          <w:rFonts w:ascii="Times New Roman" w:hAnsi="Times New Roman"/>
          <w:sz w:val="24"/>
          <w:szCs w:val="24"/>
          <w:shd w:val="clear" w:color="auto" w:fill="FFFFFF"/>
        </w:rPr>
        <w:t xml:space="preserve"> intention to use and integrate technology in their future practice can be predicted by examining their technology acceptance level (Scherer, </w:t>
      </w:r>
      <w:proofErr w:type="spellStart"/>
      <w:r w:rsidRPr="005F1520">
        <w:rPr>
          <w:rFonts w:ascii="Times New Roman" w:hAnsi="Times New Roman"/>
          <w:sz w:val="24"/>
          <w:szCs w:val="24"/>
          <w:shd w:val="clear" w:color="auto" w:fill="FFFFFF"/>
        </w:rPr>
        <w:t>Siddiq</w:t>
      </w:r>
      <w:proofErr w:type="spellEnd"/>
      <w:r w:rsidRPr="005F1520">
        <w:rPr>
          <w:rFonts w:ascii="Times New Roman" w:hAnsi="Times New Roman"/>
          <w:sz w:val="24"/>
          <w:szCs w:val="24"/>
          <w:shd w:val="clear" w:color="auto" w:fill="FFFFFF"/>
        </w:rPr>
        <w:t xml:space="preserve">, &amp; </w:t>
      </w:r>
      <w:proofErr w:type="spellStart"/>
      <w:r w:rsidRPr="005F1520">
        <w:rPr>
          <w:rFonts w:ascii="Times New Roman" w:hAnsi="Times New Roman"/>
          <w:sz w:val="24"/>
          <w:szCs w:val="24"/>
          <w:shd w:val="clear" w:color="auto" w:fill="FFFFFF"/>
        </w:rPr>
        <w:t>Tondeur</w:t>
      </w:r>
      <w:proofErr w:type="spellEnd"/>
      <w:r w:rsidRPr="005F1520">
        <w:rPr>
          <w:rFonts w:ascii="Times New Roman" w:hAnsi="Times New Roman"/>
          <w:sz w:val="24"/>
          <w:szCs w:val="24"/>
          <w:shd w:val="clear" w:color="auto" w:fill="FFFFFF"/>
        </w:rPr>
        <w:t xml:space="preserve">, 2019). Among the other acceptance or adoption models, </w:t>
      </w:r>
      <w:r w:rsidR="00DD1070">
        <w:rPr>
          <w:rFonts w:ascii="Times New Roman" w:hAnsi="Times New Roman"/>
          <w:sz w:val="24"/>
          <w:szCs w:val="24"/>
          <w:shd w:val="clear" w:color="auto" w:fill="FFFFFF"/>
        </w:rPr>
        <w:t>Technology Acceptance Model</w:t>
      </w:r>
      <w:r w:rsidR="00DD1070" w:rsidRPr="005F1520">
        <w:rPr>
          <w:rFonts w:ascii="Times New Roman" w:hAnsi="Times New Roman"/>
          <w:sz w:val="24"/>
          <w:szCs w:val="24"/>
          <w:shd w:val="clear" w:color="auto" w:fill="FFFFFF"/>
        </w:rPr>
        <w:t xml:space="preserve"> </w:t>
      </w:r>
      <w:r w:rsidR="00DD1070">
        <w:rPr>
          <w:rFonts w:ascii="Times New Roman" w:hAnsi="Times New Roman"/>
          <w:sz w:val="24"/>
          <w:szCs w:val="24"/>
          <w:shd w:val="clear" w:color="auto" w:fill="FFFFFF"/>
        </w:rPr>
        <w:t>(</w:t>
      </w:r>
      <w:r w:rsidRPr="005F1520">
        <w:rPr>
          <w:rFonts w:ascii="Times New Roman" w:hAnsi="Times New Roman"/>
          <w:sz w:val="24"/>
          <w:szCs w:val="24"/>
          <w:shd w:val="clear" w:color="auto" w:fill="FFFFFF"/>
        </w:rPr>
        <w:t>TAM</w:t>
      </w:r>
      <w:r w:rsidR="00DD1070">
        <w:rPr>
          <w:rFonts w:ascii="Times New Roman" w:hAnsi="Times New Roman"/>
          <w:sz w:val="24"/>
          <w:szCs w:val="24"/>
          <w:shd w:val="clear" w:color="auto" w:fill="FFFFFF"/>
        </w:rPr>
        <w:t>)</w:t>
      </w:r>
      <w:r w:rsidR="005B441B">
        <w:rPr>
          <w:rFonts w:ascii="Times New Roman" w:hAnsi="Times New Roman"/>
          <w:sz w:val="24"/>
          <w:szCs w:val="24"/>
          <w:shd w:val="clear" w:color="auto" w:fill="FFFFFF"/>
        </w:rPr>
        <w:t xml:space="preserve"> </w:t>
      </w:r>
      <w:r w:rsidRPr="005F1520">
        <w:rPr>
          <w:rFonts w:ascii="Times New Roman" w:hAnsi="Times New Roman"/>
          <w:sz w:val="24"/>
          <w:szCs w:val="24"/>
          <w:shd w:val="clear" w:color="auto" w:fill="FFFFFF"/>
        </w:rPr>
        <w:t xml:space="preserve">is acknowledged as the robust </w:t>
      </w:r>
      <w:r w:rsidRPr="005F1520">
        <w:rPr>
          <w:rFonts w:ascii="Times New Roman" w:hAnsi="Times New Roman"/>
          <w:sz w:val="24"/>
          <w:szCs w:val="24"/>
          <w:shd w:val="clear" w:color="auto" w:fill="FFFFFF"/>
        </w:rPr>
        <w:lastRenderedPageBreak/>
        <w:t xml:space="preserve">model since every variable from the later modified models has already been included in </w:t>
      </w:r>
      <w:r w:rsidR="005B5D89">
        <w:rPr>
          <w:rFonts w:ascii="Times New Roman" w:hAnsi="Times New Roman"/>
          <w:sz w:val="24"/>
          <w:szCs w:val="24"/>
          <w:shd w:val="clear" w:color="auto" w:fill="FFFFFF"/>
        </w:rPr>
        <w:t xml:space="preserve">the </w:t>
      </w:r>
      <w:r w:rsidRPr="005F1520">
        <w:rPr>
          <w:rFonts w:ascii="Times New Roman" w:hAnsi="Times New Roman"/>
          <w:sz w:val="24"/>
          <w:szCs w:val="24"/>
          <w:shd w:val="clear" w:color="auto" w:fill="FFFFFF"/>
        </w:rPr>
        <w:t>TAM (Venkatesh, Thong, &amp; Xu, 2016</w:t>
      </w:r>
      <w:r w:rsidR="004460C6" w:rsidRPr="005F1520">
        <w:rPr>
          <w:rFonts w:ascii="Times New Roman" w:hAnsi="Times New Roman"/>
          <w:sz w:val="24"/>
          <w:szCs w:val="24"/>
          <w:shd w:val="clear" w:color="auto" w:fill="FFFFFF"/>
        </w:rPr>
        <w:t>;</w:t>
      </w:r>
      <w:r w:rsidRPr="005F1520">
        <w:rPr>
          <w:rFonts w:ascii="Times New Roman" w:hAnsi="Times New Roman"/>
          <w:sz w:val="24"/>
          <w:szCs w:val="24"/>
          <w:shd w:val="clear" w:color="auto" w:fill="FFFFFF"/>
        </w:rPr>
        <w:t xml:space="preserve"> </w:t>
      </w:r>
      <w:proofErr w:type="spellStart"/>
      <w:r w:rsidRPr="005F1520">
        <w:rPr>
          <w:rFonts w:ascii="Times New Roman" w:hAnsi="Times New Roman"/>
          <w:sz w:val="24"/>
          <w:szCs w:val="24"/>
          <w:shd w:val="clear" w:color="auto" w:fill="FFFFFF"/>
        </w:rPr>
        <w:t>Marangunić</w:t>
      </w:r>
      <w:proofErr w:type="spellEnd"/>
      <w:r w:rsidRPr="005F1520">
        <w:rPr>
          <w:rFonts w:ascii="Times New Roman" w:hAnsi="Times New Roman"/>
          <w:sz w:val="24"/>
          <w:szCs w:val="24"/>
          <w:shd w:val="clear" w:color="auto" w:fill="FFFFFF"/>
        </w:rPr>
        <w:t xml:space="preserve"> &amp; </w:t>
      </w:r>
      <w:proofErr w:type="spellStart"/>
      <w:r w:rsidRPr="005F1520">
        <w:rPr>
          <w:rFonts w:ascii="Times New Roman" w:hAnsi="Times New Roman"/>
          <w:sz w:val="24"/>
          <w:szCs w:val="24"/>
          <w:shd w:val="clear" w:color="auto" w:fill="FFFFFF"/>
        </w:rPr>
        <w:t>Granić</w:t>
      </w:r>
      <w:proofErr w:type="spellEnd"/>
      <w:r w:rsidRPr="005F1520">
        <w:rPr>
          <w:rFonts w:ascii="Times New Roman" w:hAnsi="Times New Roman"/>
          <w:sz w:val="24"/>
          <w:szCs w:val="24"/>
          <w:shd w:val="clear" w:color="auto" w:fill="FFFFFF"/>
        </w:rPr>
        <w:t xml:space="preserve">, 2015). </w:t>
      </w:r>
      <w:r w:rsidRPr="005F1520">
        <w:rPr>
          <w:rFonts w:ascii="Times New Roman" w:hAnsi="Times New Roman"/>
          <w:sz w:val="24"/>
          <w:szCs w:val="24"/>
        </w:rPr>
        <w:t>TAM is claimed as the most popular used model to describe one</w:t>
      </w:r>
      <w:r w:rsidR="00FE0471">
        <w:rPr>
          <w:rFonts w:ascii="Times New Roman" w:hAnsi="Times New Roman"/>
          <w:sz w:val="24"/>
          <w:szCs w:val="24"/>
        </w:rPr>
        <w:t>'</w:t>
      </w:r>
      <w:r w:rsidRPr="005F1520">
        <w:rPr>
          <w:rFonts w:ascii="Times New Roman" w:hAnsi="Times New Roman"/>
          <w:sz w:val="24"/>
          <w:szCs w:val="24"/>
        </w:rPr>
        <w:t xml:space="preserve">s motivation in using technology. </w:t>
      </w:r>
      <w:r w:rsidR="00A60F02" w:rsidRPr="005F1520">
        <w:rPr>
          <w:rFonts w:ascii="Times New Roman" w:hAnsi="Times New Roman"/>
          <w:sz w:val="24"/>
          <w:szCs w:val="24"/>
          <w:shd w:val="clear" w:color="auto" w:fill="FFFFFF"/>
        </w:rPr>
        <w:t>P</w:t>
      </w:r>
      <w:r w:rsidRPr="005F1520">
        <w:rPr>
          <w:rFonts w:ascii="Times New Roman" w:hAnsi="Times New Roman"/>
          <w:sz w:val="24"/>
          <w:szCs w:val="24"/>
          <w:shd w:val="clear" w:color="auto" w:fill="FFFFFF"/>
        </w:rPr>
        <w:t xml:space="preserve">roposed by Davis </w:t>
      </w:r>
      <w:r w:rsidR="00021C64">
        <w:rPr>
          <w:rFonts w:ascii="Times New Roman" w:hAnsi="Times New Roman"/>
          <w:sz w:val="24"/>
          <w:szCs w:val="24"/>
          <w:shd w:val="clear" w:color="auto" w:fill="FFFFFF"/>
        </w:rPr>
        <w:t>i</w:t>
      </w:r>
      <w:r w:rsidRPr="005F1520">
        <w:rPr>
          <w:rFonts w:ascii="Times New Roman" w:hAnsi="Times New Roman"/>
          <w:sz w:val="24"/>
          <w:szCs w:val="24"/>
          <w:shd w:val="clear" w:color="auto" w:fill="FFFFFF"/>
        </w:rPr>
        <w:t>n 1985</w:t>
      </w:r>
      <w:r w:rsidR="00A60F02" w:rsidRPr="005F1520">
        <w:rPr>
          <w:rFonts w:ascii="Times New Roman" w:hAnsi="Times New Roman"/>
          <w:sz w:val="24"/>
          <w:szCs w:val="24"/>
          <w:shd w:val="clear" w:color="auto" w:fill="FFFFFF"/>
        </w:rPr>
        <w:t>, it is</w:t>
      </w:r>
      <w:r w:rsidRPr="005F1520">
        <w:rPr>
          <w:rFonts w:ascii="Times New Roman" w:hAnsi="Times New Roman"/>
          <w:sz w:val="24"/>
          <w:szCs w:val="24"/>
          <w:shd w:val="clear" w:color="auto" w:fill="FFFFFF"/>
        </w:rPr>
        <w:t xml:space="preserve"> also claimed that </w:t>
      </w:r>
      <w:r w:rsidR="00A60F02" w:rsidRPr="005F1520">
        <w:rPr>
          <w:rFonts w:ascii="Times New Roman" w:hAnsi="Times New Roman"/>
          <w:sz w:val="24"/>
          <w:szCs w:val="24"/>
          <w:shd w:val="clear" w:color="auto" w:fill="FFFFFF"/>
        </w:rPr>
        <w:t>on</w:t>
      </w:r>
      <w:r w:rsidRPr="005F1520">
        <w:rPr>
          <w:rFonts w:ascii="Times New Roman" w:hAnsi="Times New Roman"/>
          <w:sz w:val="24"/>
          <w:szCs w:val="24"/>
          <w:shd w:val="clear" w:color="auto" w:fill="FFFFFF"/>
        </w:rPr>
        <w:t xml:space="preserve"> the TAM theory, individual</w:t>
      </w:r>
      <w:r w:rsidR="00FE0471">
        <w:rPr>
          <w:rFonts w:ascii="Times New Roman" w:hAnsi="Times New Roman"/>
          <w:sz w:val="24"/>
          <w:szCs w:val="24"/>
          <w:shd w:val="clear" w:color="auto" w:fill="FFFFFF"/>
        </w:rPr>
        <w:t>'</w:t>
      </w:r>
      <w:r w:rsidRPr="005F1520">
        <w:rPr>
          <w:rFonts w:ascii="Times New Roman" w:hAnsi="Times New Roman"/>
          <w:sz w:val="24"/>
          <w:szCs w:val="24"/>
          <w:shd w:val="clear" w:color="auto" w:fill="FFFFFF"/>
        </w:rPr>
        <w:t>s use of ICT can be predicted based on their beliefs and attitude toward the technology</w:t>
      </w:r>
      <w:r w:rsidR="00A60F02" w:rsidRPr="005F1520">
        <w:rPr>
          <w:rFonts w:ascii="Times New Roman" w:hAnsi="Times New Roman"/>
          <w:sz w:val="24"/>
          <w:szCs w:val="24"/>
          <w:shd w:val="clear" w:color="auto" w:fill="FFFFFF"/>
        </w:rPr>
        <w:t xml:space="preserve"> </w:t>
      </w:r>
      <w:r w:rsidR="00A60F02" w:rsidRPr="005F1520">
        <w:rPr>
          <w:rFonts w:ascii="Times New Roman" w:eastAsia="Times New Roman" w:hAnsi="Times New Roman"/>
          <w:sz w:val="24"/>
          <w:szCs w:val="24"/>
          <w:lang w:eastAsia="id-ID"/>
        </w:rPr>
        <w:t>(</w:t>
      </w:r>
      <w:proofErr w:type="spellStart"/>
      <w:r w:rsidR="00A60F02" w:rsidRPr="005F1520">
        <w:rPr>
          <w:rFonts w:ascii="Times New Roman" w:eastAsia="Times New Roman" w:hAnsi="Times New Roman"/>
          <w:sz w:val="24"/>
          <w:szCs w:val="24"/>
          <w:lang w:eastAsia="id-ID"/>
        </w:rPr>
        <w:t>Anni</w:t>
      </w:r>
      <w:proofErr w:type="spellEnd"/>
      <w:r w:rsidR="00A60F02" w:rsidRPr="005F1520">
        <w:rPr>
          <w:rFonts w:ascii="Times New Roman" w:eastAsia="Times New Roman" w:hAnsi="Times New Roman"/>
          <w:sz w:val="24"/>
          <w:szCs w:val="24"/>
          <w:lang w:eastAsia="id-ID"/>
        </w:rPr>
        <w:t xml:space="preserve">, </w:t>
      </w:r>
      <w:proofErr w:type="spellStart"/>
      <w:r w:rsidR="00A60F02" w:rsidRPr="005F1520">
        <w:rPr>
          <w:rFonts w:ascii="Times New Roman" w:eastAsia="Times New Roman" w:hAnsi="Times New Roman"/>
          <w:sz w:val="24"/>
          <w:szCs w:val="24"/>
          <w:lang w:eastAsia="id-ID"/>
        </w:rPr>
        <w:t>Suna</w:t>
      </w:r>
      <w:r w:rsidR="00A60F02" w:rsidRPr="005F1520">
        <w:rPr>
          <w:rFonts w:ascii="Times New Roman" w:hAnsi="Times New Roman"/>
          <w:sz w:val="24"/>
          <w:szCs w:val="24"/>
          <w:shd w:val="clear" w:color="auto" w:fill="FFFFFF"/>
        </w:rPr>
        <w:t>w</w:t>
      </w:r>
      <w:r w:rsidR="00A60F02" w:rsidRPr="005F1520">
        <w:rPr>
          <w:rFonts w:ascii="Times New Roman" w:eastAsia="Times New Roman" w:hAnsi="Times New Roman"/>
          <w:sz w:val="24"/>
          <w:szCs w:val="24"/>
          <w:lang w:eastAsia="id-ID"/>
        </w:rPr>
        <w:t>an</w:t>
      </w:r>
      <w:proofErr w:type="spellEnd"/>
      <w:r w:rsidR="00A60F02" w:rsidRPr="005F1520">
        <w:rPr>
          <w:rFonts w:ascii="Times New Roman" w:eastAsia="Times New Roman" w:hAnsi="Times New Roman"/>
          <w:sz w:val="24"/>
          <w:szCs w:val="24"/>
          <w:lang w:eastAsia="id-ID"/>
        </w:rPr>
        <w:t xml:space="preserve">, &amp; </w:t>
      </w:r>
      <w:proofErr w:type="spellStart"/>
      <w:r w:rsidR="00A60F02" w:rsidRPr="005F1520">
        <w:rPr>
          <w:rFonts w:ascii="Times New Roman" w:eastAsia="Times New Roman" w:hAnsi="Times New Roman"/>
          <w:sz w:val="24"/>
          <w:szCs w:val="24"/>
          <w:lang w:eastAsia="id-ID"/>
        </w:rPr>
        <w:t>Haryono</w:t>
      </w:r>
      <w:proofErr w:type="spellEnd"/>
      <w:r w:rsidR="00A60F02" w:rsidRPr="005F1520">
        <w:rPr>
          <w:rFonts w:ascii="Times New Roman" w:eastAsia="Times New Roman" w:hAnsi="Times New Roman"/>
          <w:sz w:val="24"/>
          <w:szCs w:val="24"/>
          <w:lang w:eastAsia="id-ID"/>
        </w:rPr>
        <w:t>, 2018;</w:t>
      </w:r>
      <w:r w:rsidR="00A60F02" w:rsidRPr="005F1520">
        <w:rPr>
          <w:rFonts w:ascii="Times New Roman" w:hAnsi="Times New Roman"/>
          <w:sz w:val="24"/>
          <w:szCs w:val="24"/>
          <w:shd w:val="clear" w:color="auto" w:fill="FFFFFF"/>
        </w:rPr>
        <w:t xml:space="preserve"> </w:t>
      </w:r>
      <w:proofErr w:type="spellStart"/>
      <w:r w:rsidR="00A60F02" w:rsidRPr="005F1520">
        <w:rPr>
          <w:rFonts w:ascii="Times New Roman" w:hAnsi="Times New Roman"/>
          <w:sz w:val="24"/>
          <w:szCs w:val="24"/>
          <w:shd w:val="clear" w:color="auto" w:fill="FFFFFF"/>
        </w:rPr>
        <w:t>Handayani</w:t>
      </w:r>
      <w:proofErr w:type="spellEnd"/>
      <w:r w:rsidR="00A60F02" w:rsidRPr="005F1520">
        <w:rPr>
          <w:rFonts w:ascii="Times New Roman" w:hAnsi="Times New Roman"/>
          <w:sz w:val="24"/>
          <w:szCs w:val="24"/>
          <w:shd w:val="clear" w:color="auto" w:fill="FFFFFF"/>
        </w:rPr>
        <w:t xml:space="preserve">, </w:t>
      </w:r>
      <w:proofErr w:type="spellStart"/>
      <w:r w:rsidR="00A60F02" w:rsidRPr="005F1520">
        <w:rPr>
          <w:rFonts w:ascii="Times New Roman" w:hAnsi="Times New Roman"/>
          <w:sz w:val="24"/>
          <w:szCs w:val="24"/>
          <w:shd w:val="clear" w:color="auto" w:fill="FFFFFF"/>
        </w:rPr>
        <w:t>Hidayanto</w:t>
      </w:r>
      <w:proofErr w:type="spellEnd"/>
      <w:r w:rsidR="00A60F02" w:rsidRPr="005F1520">
        <w:rPr>
          <w:rFonts w:ascii="Times New Roman" w:hAnsi="Times New Roman"/>
          <w:sz w:val="24"/>
          <w:szCs w:val="24"/>
          <w:shd w:val="clear" w:color="auto" w:fill="FFFFFF"/>
        </w:rPr>
        <w:t xml:space="preserve">, </w:t>
      </w:r>
      <w:proofErr w:type="spellStart"/>
      <w:r w:rsidR="00A60F02" w:rsidRPr="005F1520">
        <w:rPr>
          <w:rFonts w:ascii="Times New Roman" w:hAnsi="Times New Roman"/>
          <w:sz w:val="24"/>
          <w:szCs w:val="24"/>
          <w:shd w:val="clear" w:color="auto" w:fill="FFFFFF"/>
        </w:rPr>
        <w:t>Pinem</w:t>
      </w:r>
      <w:proofErr w:type="spellEnd"/>
      <w:r w:rsidR="00A60F02" w:rsidRPr="005F1520">
        <w:rPr>
          <w:rFonts w:ascii="Times New Roman" w:hAnsi="Times New Roman"/>
          <w:sz w:val="24"/>
          <w:szCs w:val="24"/>
          <w:shd w:val="clear" w:color="auto" w:fill="FFFFFF"/>
        </w:rPr>
        <w:t xml:space="preserve">, </w:t>
      </w:r>
      <w:proofErr w:type="spellStart"/>
      <w:r w:rsidR="00A60F02" w:rsidRPr="005F1520">
        <w:rPr>
          <w:rFonts w:ascii="Times New Roman" w:hAnsi="Times New Roman"/>
          <w:sz w:val="24"/>
          <w:szCs w:val="24"/>
          <w:shd w:val="clear" w:color="auto" w:fill="FFFFFF"/>
        </w:rPr>
        <w:t>Hapsari</w:t>
      </w:r>
      <w:proofErr w:type="spellEnd"/>
      <w:r w:rsidR="00A60F02" w:rsidRPr="005F1520">
        <w:rPr>
          <w:rFonts w:ascii="Times New Roman" w:hAnsi="Times New Roman"/>
          <w:sz w:val="24"/>
          <w:szCs w:val="24"/>
          <w:shd w:val="clear" w:color="auto" w:fill="FFFFFF"/>
        </w:rPr>
        <w:t xml:space="preserve">, </w:t>
      </w:r>
      <w:proofErr w:type="spellStart"/>
      <w:r w:rsidR="00A60F02" w:rsidRPr="005F1520">
        <w:rPr>
          <w:rFonts w:ascii="Times New Roman" w:hAnsi="Times New Roman"/>
          <w:sz w:val="24"/>
          <w:szCs w:val="24"/>
          <w:shd w:val="clear" w:color="auto" w:fill="FFFFFF"/>
        </w:rPr>
        <w:t>Sandhyaduhita</w:t>
      </w:r>
      <w:proofErr w:type="spellEnd"/>
      <w:r w:rsidR="00A60F02" w:rsidRPr="005F1520">
        <w:rPr>
          <w:rFonts w:ascii="Times New Roman" w:hAnsi="Times New Roman"/>
          <w:sz w:val="24"/>
          <w:szCs w:val="24"/>
          <w:shd w:val="clear" w:color="auto" w:fill="FFFFFF"/>
        </w:rPr>
        <w:t>, &amp; Budi, 2016</w:t>
      </w:r>
      <w:r w:rsidR="00A60F02" w:rsidRPr="005F1520">
        <w:rPr>
          <w:rFonts w:ascii="Times New Roman" w:eastAsia="Times New Roman" w:hAnsi="Times New Roman"/>
          <w:sz w:val="24"/>
          <w:szCs w:val="24"/>
          <w:lang w:eastAsia="id-ID"/>
        </w:rPr>
        <w:t>)</w:t>
      </w:r>
      <w:r w:rsidR="00A60F02" w:rsidRPr="005F1520">
        <w:rPr>
          <w:rFonts w:ascii="Times New Roman" w:hAnsi="Times New Roman"/>
          <w:sz w:val="24"/>
          <w:szCs w:val="24"/>
        </w:rPr>
        <w:t>.</w:t>
      </w:r>
      <w:r w:rsidRPr="005F1520">
        <w:rPr>
          <w:rFonts w:ascii="Times New Roman" w:hAnsi="Times New Roman"/>
          <w:sz w:val="24"/>
          <w:szCs w:val="24"/>
          <w:shd w:val="clear" w:color="auto" w:fill="FFFFFF"/>
        </w:rPr>
        <w:t xml:space="preserve"> </w:t>
      </w:r>
      <w:r w:rsidR="00021C64">
        <w:rPr>
          <w:rFonts w:ascii="Times New Roman" w:hAnsi="Times New Roman"/>
          <w:sz w:val="24"/>
          <w:szCs w:val="24"/>
          <w:shd w:val="clear" w:color="auto" w:fill="FFFFFF"/>
        </w:rPr>
        <w:t>There could be two important reasons to accept and in</w:t>
      </w:r>
      <w:r w:rsidRPr="005F1520">
        <w:rPr>
          <w:rFonts w:ascii="Times New Roman" w:hAnsi="Times New Roman"/>
          <w:sz w:val="24"/>
          <w:szCs w:val="24"/>
          <w:shd w:val="clear" w:color="auto" w:fill="FFFFFF"/>
        </w:rPr>
        <w:t>corporate new technology</w:t>
      </w:r>
      <w:r w:rsidR="00DD1070">
        <w:rPr>
          <w:rFonts w:ascii="Times New Roman" w:hAnsi="Times New Roman"/>
          <w:sz w:val="24"/>
          <w:szCs w:val="24"/>
        </w:rPr>
        <w:t xml:space="preserve"> i.e.</w:t>
      </w:r>
      <w:r w:rsidR="00F83250">
        <w:rPr>
          <w:rFonts w:ascii="Times New Roman" w:hAnsi="Times New Roman"/>
          <w:sz w:val="24"/>
          <w:szCs w:val="24"/>
        </w:rPr>
        <w:t>,</w:t>
      </w:r>
      <w:r w:rsidR="00021C64">
        <w:rPr>
          <w:rFonts w:ascii="Times New Roman" w:hAnsi="Times New Roman"/>
          <w:sz w:val="24"/>
          <w:szCs w:val="24"/>
        </w:rPr>
        <w:t xml:space="preserve"> the belief of the usefulness of the latest technology in improving productivity (perceived usefulness) and</w:t>
      </w:r>
      <w:r w:rsidRPr="005F1520">
        <w:rPr>
          <w:rFonts w:ascii="Times New Roman" w:hAnsi="Times New Roman"/>
          <w:sz w:val="24"/>
          <w:szCs w:val="24"/>
          <w:shd w:val="clear" w:color="auto" w:fill="FFFFFF"/>
        </w:rPr>
        <w:t xml:space="preserve"> whether the new technology </w:t>
      </w:r>
      <w:r w:rsidR="00021C64">
        <w:rPr>
          <w:rFonts w:ascii="Times New Roman" w:hAnsi="Times New Roman"/>
          <w:sz w:val="24"/>
          <w:szCs w:val="24"/>
          <w:shd w:val="clear" w:color="auto" w:fill="FFFFFF"/>
        </w:rPr>
        <w:t>helps accomplish</w:t>
      </w:r>
      <w:r w:rsidRPr="005F1520">
        <w:rPr>
          <w:rFonts w:ascii="Times New Roman" w:hAnsi="Times New Roman"/>
          <w:sz w:val="24"/>
          <w:szCs w:val="24"/>
          <w:shd w:val="clear" w:color="auto" w:fill="FFFFFF"/>
        </w:rPr>
        <w:t xml:space="preserve"> </w:t>
      </w:r>
      <w:r w:rsidR="00021C64">
        <w:rPr>
          <w:rFonts w:ascii="Times New Roman" w:hAnsi="Times New Roman"/>
          <w:sz w:val="24"/>
          <w:szCs w:val="24"/>
          <w:shd w:val="clear" w:color="auto" w:fill="FFFFFF"/>
        </w:rPr>
        <w:t xml:space="preserve">works </w:t>
      </w:r>
      <w:r w:rsidRPr="005F1520">
        <w:rPr>
          <w:rFonts w:ascii="Times New Roman" w:hAnsi="Times New Roman"/>
          <w:sz w:val="24"/>
          <w:szCs w:val="24"/>
        </w:rPr>
        <w:t>(perceived ease of use). Numerous studies us</w:t>
      </w:r>
      <w:r w:rsidR="00DD1070">
        <w:rPr>
          <w:rFonts w:ascii="Times New Roman" w:hAnsi="Times New Roman"/>
          <w:sz w:val="24"/>
          <w:szCs w:val="24"/>
        </w:rPr>
        <w:t>ing</w:t>
      </w:r>
      <w:r w:rsidRPr="005F1520">
        <w:rPr>
          <w:rFonts w:ascii="Times New Roman" w:hAnsi="Times New Roman"/>
          <w:sz w:val="24"/>
          <w:szCs w:val="24"/>
        </w:rPr>
        <w:t xml:space="preserve"> the TAM </w:t>
      </w:r>
      <w:r w:rsidR="00DD1070">
        <w:rPr>
          <w:rFonts w:ascii="Times New Roman" w:hAnsi="Times New Roman"/>
          <w:sz w:val="24"/>
          <w:szCs w:val="24"/>
        </w:rPr>
        <w:t>a</w:t>
      </w:r>
      <w:r w:rsidRPr="005F1520">
        <w:rPr>
          <w:rFonts w:ascii="Times New Roman" w:hAnsi="Times New Roman"/>
          <w:sz w:val="24"/>
          <w:szCs w:val="24"/>
        </w:rPr>
        <w:t>s the conceptual framework</w:t>
      </w:r>
      <w:r w:rsidR="00021C64">
        <w:rPr>
          <w:rFonts w:ascii="Times New Roman" w:hAnsi="Times New Roman"/>
          <w:sz w:val="24"/>
          <w:szCs w:val="24"/>
        </w:rPr>
        <w:t xml:space="preserve"> </w:t>
      </w:r>
      <w:r w:rsidRPr="005F1520">
        <w:rPr>
          <w:rFonts w:ascii="Times New Roman" w:hAnsi="Times New Roman"/>
          <w:sz w:val="24"/>
          <w:szCs w:val="24"/>
        </w:rPr>
        <w:t>ha</w:t>
      </w:r>
      <w:r w:rsidR="00021C64">
        <w:rPr>
          <w:rFonts w:ascii="Times New Roman" w:hAnsi="Times New Roman"/>
          <w:sz w:val="24"/>
          <w:szCs w:val="24"/>
        </w:rPr>
        <w:t>s</w:t>
      </w:r>
      <w:r w:rsidRPr="005F1520">
        <w:rPr>
          <w:rFonts w:ascii="Times New Roman" w:hAnsi="Times New Roman"/>
          <w:sz w:val="24"/>
          <w:szCs w:val="24"/>
        </w:rPr>
        <w:t xml:space="preserve"> shown that perceived usefulness and ease of use are highly reliable in predicting one</w:t>
      </w:r>
      <w:r w:rsidR="00FE0471">
        <w:rPr>
          <w:rFonts w:ascii="Times New Roman" w:hAnsi="Times New Roman"/>
          <w:sz w:val="24"/>
          <w:szCs w:val="24"/>
        </w:rPr>
        <w:t>'</w:t>
      </w:r>
      <w:r w:rsidRPr="005F1520">
        <w:rPr>
          <w:rFonts w:ascii="Times New Roman" w:hAnsi="Times New Roman"/>
          <w:sz w:val="24"/>
          <w:szCs w:val="24"/>
        </w:rPr>
        <w:t xml:space="preserve">s attitude towards technology use and intention to use </w:t>
      </w:r>
      <w:r w:rsidR="00021C64">
        <w:rPr>
          <w:rFonts w:ascii="Times New Roman" w:hAnsi="Times New Roman"/>
          <w:sz w:val="24"/>
          <w:szCs w:val="24"/>
        </w:rPr>
        <w:t>it (</w:t>
      </w:r>
      <w:proofErr w:type="spellStart"/>
      <w:r w:rsidR="00021C64">
        <w:rPr>
          <w:rFonts w:ascii="Times New Roman" w:hAnsi="Times New Roman"/>
          <w:sz w:val="24"/>
          <w:szCs w:val="24"/>
        </w:rPr>
        <w:t>Ducey</w:t>
      </w:r>
      <w:proofErr w:type="spellEnd"/>
      <w:r w:rsidR="00021C64">
        <w:rPr>
          <w:rFonts w:ascii="Times New Roman" w:hAnsi="Times New Roman"/>
          <w:sz w:val="24"/>
          <w:szCs w:val="24"/>
        </w:rPr>
        <w:t xml:space="preserve"> &amp; </w:t>
      </w:r>
      <w:proofErr w:type="spellStart"/>
      <w:r w:rsidR="00021C64">
        <w:rPr>
          <w:rFonts w:ascii="Times New Roman" w:hAnsi="Times New Roman"/>
          <w:sz w:val="24"/>
          <w:szCs w:val="24"/>
        </w:rPr>
        <w:t>Coovert</w:t>
      </w:r>
      <w:proofErr w:type="spellEnd"/>
      <w:r w:rsidR="00021C64">
        <w:rPr>
          <w:rFonts w:ascii="Times New Roman" w:hAnsi="Times New Roman"/>
          <w:sz w:val="24"/>
          <w:szCs w:val="24"/>
        </w:rPr>
        <w:t xml:space="preserve">, 2016). Figure 1 describes </w:t>
      </w:r>
      <w:r w:rsidR="00DD1070">
        <w:rPr>
          <w:rFonts w:ascii="Times New Roman" w:hAnsi="Times New Roman"/>
          <w:sz w:val="24"/>
          <w:szCs w:val="24"/>
        </w:rPr>
        <w:t xml:space="preserve">the </w:t>
      </w:r>
      <w:r w:rsidRPr="005F1520">
        <w:rPr>
          <w:rFonts w:ascii="Times New Roman" w:hAnsi="Times New Roman"/>
          <w:sz w:val="24"/>
          <w:szCs w:val="24"/>
        </w:rPr>
        <w:t>TAM framework</w:t>
      </w:r>
      <w:r w:rsidR="00021C64">
        <w:rPr>
          <w:rFonts w:ascii="Times New Roman" w:hAnsi="Times New Roman"/>
          <w:sz w:val="24"/>
          <w:szCs w:val="24"/>
        </w:rPr>
        <w:t>.</w:t>
      </w:r>
    </w:p>
    <w:p w14:paraId="4C6C43E0" w14:textId="77777777" w:rsidR="00EA2B75" w:rsidRPr="005F1520" w:rsidRDefault="0091045B" w:rsidP="00EA2B75">
      <w:pPr>
        <w:spacing w:after="0" w:line="240" w:lineRule="auto"/>
        <w:jc w:val="center"/>
        <w:rPr>
          <w:rFonts w:ascii="Times New Roman" w:hAnsi="Times New Roman"/>
        </w:rPr>
      </w:pPr>
      <w:r w:rsidRPr="005F1520">
        <w:rPr>
          <w:rFonts w:ascii="Times New Roman" w:hAnsi="Times New Roman"/>
          <w:noProof/>
        </w:rPr>
        <w:drawing>
          <wp:inline distT="0" distB="0" distL="0" distR="0" wp14:anchorId="77C66627" wp14:editId="1149F090">
            <wp:extent cx="4552950" cy="14033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552950" cy="1403350"/>
                    </a:xfrm>
                    <a:prstGeom prst="rect">
                      <a:avLst/>
                    </a:prstGeom>
                    <a:noFill/>
                    <a:ln>
                      <a:noFill/>
                    </a:ln>
                  </pic:spPr>
                </pic:pic>
              </a:graphicData>
            </a:graphic>
          </wp:inline>
        </w:drawing>
      </w:r>
    </w:p>
    <w:p w14:paraId="7074B4E0" w14:textId="77777777" w:rsidR="00EA2B75" w:rsidRDefault="00021C64" w:rsidP="00EA2B75">
      <w:pPr>
        <w:spacing w:after="0" w:line="240" w:lineRule="auto"/>
        <w:jc w:val="center"/>
        <w:rPr>
          <w:rFonts w:ascii="Times New Roman" w:hAnsi="Times New Roman"/>
          <w:sz w:val="20"/>
          <w:szCs w:val="20"/>
        </w:rPr>
      </w:pPr>
      <w:r>
        <w:rPr>
          <w:rFonts w:ascii="Times New Roman" w:hAnsi="Times New Roman"/>
          <w:sz w:val="20"/>
          <w:szCs w:val="20"/>
          <w:shd w:val="clear" w:color="auto" w:fill="FFFFFF"/>
        </w:rPr>
        <w:t>Figure 1</w:t>
      </w:r>
      <w:r w:rsidR="0091045B" w:rsidRPr="005F1520">
        <w:rPr>
          <w:rFonts w:ascii="Times New Roman" w:hAnsi="Times New Roman"/>
          <w:sz w:val="20"/>
          <w:szCs w:val="20"/>
          <w:shd w:val="clear" w:color="auto" w:fill="FFFFFF"/>
        </w:rPr>
        <w:t xml:space="preserve"> </w:t>
      </w:r>
      <w:r w:rsidR="00AB70D6">
        <w:rPr>
          <w:rFonts w:ascii="Times New Roman" w:hAnsi="Times New Roman"/>
          <w:sz w:val="20"/>
          <w:szCs w:val="20"/>
          <w:shd w:val="clear" w:color="auto" w:fill="FFFFFF"/>
        </w:rPr>
        <w:t>1</w:t>
      </w:r>
      <w:r w:rsidR="0091045B" w:rsidRPr="005F1520">
        <w:rPr>
          <w:rFonts w:ascii="Times New Roman" w:hAnsi="Times New Roman"/>
          <w:sz w:val="20"/>
          <w:szCs w:val="20"/>
          <w:shd w:val="clear" w:color="auto" w:fill="FFFFFF"/>
        </w:rPr>
        <w:t xml:space="preserve"> </w:t>
      </w:r>
      <w:r w:rsidR="0091045B" w:rsidRPr="005F1520">
        <w:rPr>
          <w:rFonts w:ascii="Times New Roman" w:hAnsi="Times New Roman"/>
          <w:sz w:val="20"/>
          <w:szCs w:val="20"/>
        </w:rPr>
        <w:t>The TAM framework</w:t>
      </w:r>
    </w:p>
    <w:p w14:paraId="484BE0AC" w14:textId="77777777" w:rsidR="00021C64" w:rsidRPr="005F1520" w:rsidRDefault="00021C64" w:rsidP="00EA2B75">
      <w:pPr>
        <w:spacing w:after="0" w:line="240" w:lineRule="auto"/>
        <w:jc w:val="center"/>
        <w:rPr>
          <w:rFonts w:ascii="Times New Roman" w:hAnsi="Times New Roman"/>
          <w:sz w:val="20"/>
          <w:szCs w:val="20"/>
        </w:rPr>
      </w:pPr>
    </w:p>
    <w:p w14:paraId="21F70486" w14:textId="77777777" w:rsidR="00F45BC8" w:rsidRPr="005F1520" w:rsidRDefault="00F45BC8" w:rsidP="00EA2B75">
      <w:pPr>
        <w:spacing w:after="0" w:line="240" w:lineRule="auto"/>
        <w:jc w:val="center"/>
        <w:rPr>
          <w:rFonts w:ascii="Times New Roman" w:hAnsi="Times New Roman"/>
          <w:sz w:val="20"/>
          <w:szCs w:val="20"/>
        </w:rPr>
      </w:pPr>
    </w:p>
    <w:p w14:paraId="1C753A96" w14:textId="77777777" w:rsidR="00374C0B" w:rsidRPr="005F1520" w:rsidRDefault="0091045B" w:rsidP="00AB70D6">
      <w:pPr>
        <w:pStyle w:val="ListParagraph"/>
        <w:numPr>
          <w:ilvl w:val="0"/>
          <w:numId w:val="3"/>
        </w:numPr>
        <w:spacing w:after="0" w:line="240" w:lineRule="auto"/>
        <w:ind w:left="426" w:hanging="426"/>
        <w:rPr>
          <w:rFonts w:ascii="Times New Roman" w:hAnsi="Times New Roman"/>
          <w:b/>
          <w:bCs/>
          <w:sz w:val="24"/>
          <w:szCs w:val="24"/>
          <w:shd w:val="clear" w:color="auto" w:fill="FFFFFF"/>
        </w:rPr>
      </w:pPr>
      <w:r w:rsidRPr="005F1520">
        <w:rPr>
          <w:rFonts w:ascii="Times New Roman" w:hAnsi="Times New Roman"/>
          <w:b/>
          <w:bCs/>
          <w:sz w:val="24"/>
          <w:szCs w:val="24"/>
          <w:shd w:val="clear" w:color="auto" w:fill="FFFFFF"/>
        </w:rPr>
        <w:t>Teachers</w:t>
      </w:r>
      <w:r w:rsidR="00FE0471">
        <w:rPr>
          <w:rFonts w:ascii="Times New Roman" w:hAnsi="Times New Roman"/>
          <w:b/>
          <w:bCs/>
          <w:sz w:val="24"/>
          <w:szCs w:val="24"/>
          <w:shd w:val="clear" w:color="auto" w:fill="FFFFFF"/>
        </w:rPr>
        <w:t>'</w:t>
      </w:r>
      <w:r w:rsidRPr="005F1520">
        <w:rPr>
          <w:rFonts w:ascii="Times New Roman" w:hAnsi="Times New Roman"/>
          <w:b/>
          <w:bCs/>
          <w:sz w:val="24"/>
          <w:szCs w:val="24"/>
          <w:shd w:val="clear" w:color="auto" w:fill="FFFFFF"/>
        </w:rPr>
        <w:t xml:space="preserve"> </w:t>
      </w:r>
      <w:r w:rsidR="00F45BC8" w:rsidRPr="005F1520">
        <w:rPr>
          <w:rFonts w:ascii="Times New Roman" w:hAnsi="Times New Roman"/>
          <w:b/>
          <w:bCs/>
          <w:sz w:val="24"/>
          <w:szCs w:val="24"/>
          <w:shd w:val="clear" w:color="auto" w:fill="FFFFFF"/>
        </w:rPr>
        <w:t>Technology Integration</w:t>
      </w:r>
    </w:p>
    <w:p w14:paraId="58553EEB" w14:textId="77777777" w:rsidR="00EA2B75" w:rsidRPr="005F1520" w:rsidRDefault="0091045B" w:rsidP="006E1F44">
      <w:pPr>
        <w:spacing w:after="0" w:line="240" w:lineRule="auto"/>
        <w:ind w:firstLine="720"/>
        <w:jc w:val="both"/>
        <w:rPr>
          <w:rFonts w:ascii="Times New Roman" w:hAnsi="Times New Roman"/>
          <w:sz w:val="24"/>
          <w:szCs w:val="24"/>
          <w:shd w:val="clear" w:color="auto" w:fill="FFFFFF"/>
        </w:rPr>
      </w:pPr>
      <w:r w:rsidRPr="005F1520">
        <w:rPr>
          <w:rFonts w:ascii="Calibri" w:hAnsi="Calibri"/>
          <w:noProof/>
        </w:rPr>
        <w:drawing>
          <wp:anchor distT="0" distB="0" distL="114300" distR="114300" simplePos="0" relativeHeight="251659264" behindDoc="0" locked="0" layoutInCell="1" allowOverlap="0" wp14:anchorId="5C9E8AAB" wp14:editId="493AB177">
            <wp:simplePos x="0" y="0"/>
            <wp:positionH relativeFrom="margin">
              <wp:posOffset>1882011</wp:posOffset>
            </wp:positionH>
            <wp:positionV relativeFrom="paragraph">
              <wp:posOffset>31750</wp:posOffset>
            </wp:positionV>
            <wp:extent cx="2409986" cy="24099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9986" cy="2409986"/>
                    </a:xfrm>
                    <a:prstGeom prst="rect">
                      <a:avLst/>
                    </a:prstGeom>
                    <a:noFill/>
                  </pic:spPr>
                </pic:pic>
              </a:graphicData>
            </a:graphic>
            <wp14:sizeRelH relativeFrom="page">
              <wp14:pctWidth>0</wp14:pctWidth>
            </wp14:sizeRelH>
            <wp14:sizeRelV relativeFrom="page">
              <wp14:pctHeight>0</wp14:pctHeight>
            </wp14:sizeRelV>
          </wp:anchor>
        </w:drawing>
      </w:r>
      <w:r w:rsidRPr="005F1520">
        <w:rPr>
          <w:rFonts w:ascii="Times New Roman" w:hAnsi="Times New Roman"/>
          <w:sz w:val="24"/>
          <w:szCs w:val="24"/>
        </w:rPr>
        <w:t xml:space="preserve"> </w:t>
      </w:r>
    </w:p>
    <w:p w14:paraId="595BA093" w14:textId="77777777" w:rsidR="00EA2B75" w:rsidRPr="005F1520" w:rsidRDefault="00EA2B75" w:rsidP="00EA2B75">
      <w:pPr>
        <w:spacing w:after="0" w:line="240" w:lineRule="auto"/>
        <w:ind w:firstLine="720"/>
        <w:jc w:val="both"/>
        <w:rPr>
          <w:rFonts w:ascii="Times New Roman" w:hAnsi="Times New Roman"/>
          <w:sz w:val="24"/>
          <w:szCs w:val="24"/>
          <w:lang w:val="id-ID"/>
        </w:rPr>
      </w:pPr>
    </w:p>
    <w:p w14:paraId="2B2C1420" w14:textId="77777777" w:rsidR="00EA2B75" w:rsidRPr="005F1520" w:rsidRDefault="00EA2B75" w:rsidP="00EA2B75">
      <w:pPr>
        <w:spacing w:after="0" w:line="240" w:lineRule="auto"/>
        <w:jc w:val="both"/>
        <w:rPr>
          <w:rFonts w:ascii="Times New Roman" w:hAnsi="Times New Roman"/>
          <w:sz w:val="24"/>
          <w:szCs w:val="24"/>
        </w:rPr>
      </w:pPr>
    </w:p>
    <w:p w14:paraId="550CD89B" w14:textId="77777777" w:rsidR="00EA2B75" w:rsidRPr="005F1520" w:rsidRDefault="00EA2B75" w:rsidP="00EA2B75">
      <w:pPr>
        <w:spacing w:after="0" w:line="240" w:lineRule="auto"/>
        <w:ind w:firstLine="720"/>
        <w:jc w:val="both"/>
        <w:rPr>
          <w:rFonts w:ascii="Times New Roman" w:hAnsi="Times New Roman"/>
          <w:sz w:val="24"/>
          <w:szCs w:val="24"/>
        </w:rPr>
      </w:pPr>
    </w:p>
    <w:p w14:paraId="68DE8900" w14:textId="77777777" w:rsidR="00EA2B75" w:rsidRPr="005F1520" w:rsidRDefault="00EA2B75" w:rsidP="00EA2B75">
      <w:pPr>
        <w:spacing w:after="0" w:line="240" w:lineRule="auto"/>
        <w:ind w:firstLine="720"/>
        <w:jc w:val="both"/>
        <w:rPr>
          <w:rFonts w:ascii="Times New Roman" w:hAnsi="Times New Roman"/>
          <w:sz w:val="24"/>
          <w:szCs w:val="24"/>
        </w:rPr>
      </w:pPr>
    </w:p>
    <w:p w14:paraId="3C3AA4E9" w14:textId="77777777" w:rsidR="00EA2B75" w:rsidRPr="005F1520" w:rsidRDefault="00EA2B75" w:rsidP="00EA2B75">
      <w:pPr>
        <w:spacing w:after="0" w:line="240" w:lineRule="auto"/>
        <w:ind w:firstLine="720"/>
        <w:jc w:val="both"/>
        <w:rPr>
          <w:rFonts w:ascii="Times New Roman" w:hAnsi="Times New Roman"/>
          <w:sz w:val="24"/>
          <w:szCs w:val="24"/>
        </w:rPr>
      </w:pPr>
    </w:p>
    <w:p w14:paraId="30D5454E" w14:textId="77777777" w:rsidR="00EA2B75" w:rsidRPr="005F1520" w:rsidRDefault="00EA2B75" w:rsidP="003D6016">
      <w:pPr>
        <w:spacing w:after="0" w:line="240" w:lineRule="auto"/>
        <w:jc w:val="both"/>
        <w:rPr>
          <w:rFonts w:ascii="Times New Roman" w:hAnsi="Times New Roman"/>
          <w:sz w:val="24"/>
          <w:szCs w:val="24"/>
        </w:rPr>
      </w:pPr>
    </w:p>
    <w:p w14:paraId="00D07FD5" w14:textId="77777777" w:rsidR="003D6016" w:rsidRPr="005F1520" w:rsidRDefault="003D6016" w:rsidP="003D6016">
      <w:pPr>
        <w:spacing w:after="0" w:line="240" w:lineRule="auto"/>
        <w:jc w:val="both"/>
        <w:rPr>
          <w:rFonts w:ascii="Times New Roman" w:hAnsi="Times New Roman"/>
          <w:sz w:val="24"/>
          <w:szCs w:val="24"/>
        </w:rPr>
      </w:pPr>
    </w:p>
    <w:p w14:paraId="59C4AE39" w14:textId="77777777" w:rsidR="003D6016" w:rsidRPr="005F1520" w:rsidRDefault="003D6016" w:rsidP="003D6016">
      <w:pPr>
        <w:spacing w:after="0" w:line="240" w:lineRule="auto"/>
        <w:jc w:val="both"/>
        <w:rPr>
          <w:rFonts w:ascii="Times New Roman" w:hAnsi="Times New Roman"/>
          <w:sz w:val="24"/>
          <w:szCs w:val="24"/>
        </w:rPr>
      </w:pPr>
    </w:p>
    <w:p w14:paraId="695CA21D" w14:textId="77777777" w:rsidR="003D6016" w:rsidRPr="005F1520" w:rsidRDefault="003D6016" w:rsidP="003D6016">
      <w:pPr>
        <w:spacing w:after="0" w:line="240" w:lineRule="auto"/>
        <w:jc w:val="both"/>
        <w:rPr>
          <w:rFonts w:ascii="Times New Roman" w:hAnsi="Times New Roman"/>
        </w:rPr>
      </w:pPr>
    </w:p>
    <w:p w14:paraId="21C41CEF" w14:textId="77777777" w:rsidR="00EA2B75" w:rsidRPr="005F1520" w:rsidRDefault="00EA2B75" w:rsidP="00EA2B75">
      <w:pPr>
        <w:spacing w:after="0" w:line="240" w:lineRule="auto"/>
        <w:ind w:firstLine="720"/>
        <w:jc w:val="both"/>
        <w:rPr>
          <w:rFonts w:ascii="Times New Roman" w:hAnsi="Times New Roman"/>
        </w:rPr>
      </w:pPr>
    </w:p>
    <w:p w14:paraId="7B96D3F6" w14:textId="77777777" w:rsidR="00EA2B75" w:rsidRPr="005F1520" w:rsidRDefault="00EA2B75" w:rsidP="00EA2B75">
      <w:pPr>
        <w:spacing w:after="0" w:line="240" w:lineRule="auto"/>
        <w:jc w:val="both"/>
        <w:rPr>
          <w:rFonts w:ascii="Times New Roman" w:hAnsi="Times New Roman"/>
        </w:rPr>
      </w:pPr>
    </w:p>
    <w:p w14:paraId="644E8E15" w14:textId="77777777" w:rsidR="00EA2B75" w:rsidRPr="005F1520" w:rsidRDefault="00EA2B75" w:rsidP="00EA2B75">
      <w:pPr>
        <w:spacing w:after="0" w:line="240" w:lineRule="auto"/>
        <w:jc w:val="center"/>
        <w:rPr>
          <w:rFonts w:ascii="Times New Roman" w:hAnsi="Times New Roman"/>
          <w:sz w:val="20"/>
          <w:szCs w:val="20"/>
          <w:shd w:val="clear" w:color="auto" w:fill="FFFFFF"/>
        </w:rPr>
      </w:pPr>
    </w:p>
    <w:p w14:paraId="34ADB670" w14:textId="77777777" w:rsidR="003D6016" w:rsidRPr="005F1520" w:rsidRDefault="003D6016" w:rsidP="00EA2B75">
      <w:pPr>
        <w:spacing w:after="0" w:line="240" w:lineRule="auto"/>
        <w:jc w:val="center"/>
        <w:rPr>
          <w:rFonts w:ascii="Times New Roman" w:hAnsi="Times New Roman"/>
          <w:sz w:val="20"/>
          <w:szCs w:val="20"/>
          <w:shd w:val="clear" w:color="auto" w:fill="FFFFFF"/>
        </w:rPr>
      </w:pPr>
    </w:p>
    <w:p w14:paraId="073CB55E" w14:textId="77777777" w:rsidR="003D6016" w:rsidRPr="005F1520" w:rsidRDefault="003D6016" w:rsidP="00EA2B75">
      <w:pPr>
        <w:spacing w:after="0" w:line="240" w:lineRule="auto"/>
        <w:jc w:val="center"/>
        <w:rPr>
          <w:rFonts w:ascii="Times New Roman" w:hAnsi="Times New Roman"/>
          <w:sz w:val="20"/>
          <w:szCs w:val="20"/>
          <w:shd w:val="clear" w:color="auto" w:fill="FFFFFF"/>
        </w:rPr>
      </w:pPr>
    </w:p>
    <w:p w14:paraId="3F067FFC" w14:textId="77777777" w:rsidR="00EA2B75" w:rsidRPr="005F1520" w:rsidRDefault="0091045B" w:rsidP="00EA2B75">
      <w:pPr>
        <w:spacing w:after="0" w:line="240" w:lineRule="auto"/>
        <w:jc w:val="center"/>
        <w:rPr>
          <w:rFonts w:ascii="Times New Roman" w:hAnsi="Times New Roman"/>
          <w:sz w:val="24"/>
          <w:szCs w:val="24"/>
          <w:shd w:val="clear" w:color="auto" w:fill="FFFFFF"/>
        </w:rPr>
      </w:pPr>
      <w:r w:rsidRPr="005F1520">
        <w:rPr>
          <w:rFonts w:ascii="Times New Roman" w:hAnsi="Times New Roman"/>
          <w:sz w:val="20"/>
          <w:szCs w:val="20"/>
          <w:shd w:val="clear" w:color="auto" w:fill="FFFFFF"/>
        </w:rPr>
        <w:t xml:space="preserve">Picture </w:t>
      </w:r>
      <w:r w:rsidR="00AB70D6">
        <w:rPr>
          <w:rFonts w:ascii="Times New Roman" w:hAnsi="Times New Roman"/>
          <w:sz w:val="20"/>
          <w:szCs w:val="20"/>
          <w:shd w:val="clear" w:color="auto" w:fill="FFFFFF"/>
        </w:rPr>
        <w:t>2</w:t>
      </w:r>
      <w:r w:rsidRPr="005F1520">
        <w:rPr>
          <w:rFonts w:ascii="Times New Roman" w:hAnsi="Times New Roman"/>
          <w:sz w:val="24"/>
          <w:szCs w:val="24"/>
          <w:shd w:val="clear" w:color="auto" w:fill="FFFFFF"/>
        </w:rPr>
        <w:t xml:space="preserve"> </w:t>
      </w:r>
      <w:r w:rsidRPr="005F1520">
        <w:rPr>
          <w:rFonts w:ascii="Times New Roman" w:hAnsi="Times New Roman"/>
          <w:sz w:val="20"/>
          <w:szCs w:val="20"/>
          <w:shd w:val="clear" w:color="auto" w:fill="FFFFFF"/>
        </w:rPr>
        <w:t xml:space="preserve">Technological pedagogical content knowledge framework </w:t>
      </w:r>
    </w:p>
    <w:p w14:paraId="7768C028" w14:textId="77777777" w:rsidR="00EA2B75" w:rsidRPr="005F1520" w:rsidRDefault="0091045B" w:rsidP="00EA2B75">
      <w:pPr>
        <w:spacing w:after="0" w:line="240" w:lineRule="auto"/>
        <w:jc w:val="center"/>
        <w:rPr>
          <w:rFonts w:ascii="Times New Roman" w:hAnsi="Times New Roman"/>
          <w:sz w:val="20"/>
          <w:szCs w:val="20"/>
          <w:shd w:val="clear" w:color="auto" w:fill="FFFFFF"/>
        </w:rPr>
      </w:pPr>
      <w:r w:rsidRPr="005F1520">
        <w:rPr>
          <w:rFonts w:ascii="Times New Roman" w:hAnsi="Times New Roman"/>
          <w:sz w:val="20"/>
          <w:szCs w:val="20"/>
          <w:shd w:val="clear" w:color="auto" w:fill="FFFFFF"/>
        </w:rPr>
        <w:t>(Mishra and Koehler 2006).</w:t>
      </w:r>
    </w:p>
    <w:p w14:paraId="08A0C807" w14:textId="77777777" w:rsidR="00EA2B75" w:rsidRPr="005F1520" w:rsidRDefault="00EA2B75" w:rsidP="00EA2B75">
      <w:pPr>
        <w:spacing w:after="0" w:line="240" w:lineRule="auto"/>
        <w:jc w:val="center"/>
        <w:rPr>
          <w:rFonts w:ascii="Times New Roman" w:hAnsi="Times New Roman"/>
          <w:sz w:val="20"/>
          <w:szCs w:val="20"/>
          <w:shd w:val="clear" w:color="auto" w:fill="FFFFFF"/>
        </w:rPr>
      </w:pPr>
    </w:p>
    <w:p w14:paraId="1B267403" w14:textId="77777777" w:rsidR="003D6016" w:rsidRPr="005F1520" w:rsidRDefault="0091045B" w:rsidP="00EA2B75">
      <w:pPr>
        <w:spacing w:after="0" w:line="240" w:lineRule="auto"/>
        <w:ind w:firstLine="709"/>
        <w:jc w:val="both"/>
        <w:rPr>
          <w:rFonts w:ascii="Times New Roman" w:hAnsi="Times New Roman"/>
          <w:sz w:val="24"/>
          <w:szCs w:val="24"/>
        </w:rPr>
      </w:pPr>
      <w:r w:rsidRPr="005F1520">
        <w:rPr>
          <w:rFonts w:ascii="Times New Roman" w:hAnsi="Times New Roman"/>
          <w:sz w:val="24"/>
          <w:szCs w:val="24"/>
        </w:rPr>
        <w:t>Beside</w:t>
      </w:r>
      <w:r w:rsidR="00021C64">
        <w:rPr>
          <w:rFonts w:ascii="Times New Roman" w:hAnsi="Times New Roman"/>
          <w:sz w:val="24"/>
          <w:szCs w:val="24"/>
        </w:rPr>
        <w:t>s</w:t>
      </w:r>
      <w:r w:rsidRPr="005F1520">
        <w:rPr>
          <w:rFonts w:ascii="Times New Roman" w:hAnsi="Times New Roman"/>
          <w:sz w:val="24"/>
          <w:szCs w:val="24"/>
        </w:rPr>
        <w:t xml:space="preserve"> having adequate digital competence, both preservice and in-service teachers should also </w:t>
      </w:r>
      <w:r w:rsidR="00021C64">
        <w:rPr>
          <w:rFonts w:ascii="Times New Roman" w:hAnsi="Times New Roman"/>
          <w:sz w:val="24"/>
          <w:szCs w:val="24"/>
        </w:rPr>
        <w:t>know</w:t>
      </w:r>
      <w:r w:rsidRPr="005F1520">
        <w:rPr>
          <w:rFonts w:ascii="Times New Roman" w:hAnsi="Times New Roman"/>
          <w:sz w:val="24"/>
          <w:szCs w:val="24"/>
        </w:rPr>
        <w:t xml:space="preserve"> how </w:t>
      </w:r>
      <w:r w:rsidRPr="005F1520">
        <w:rPr>
          <w:rFonts w:ascii="Times New Roman" w:hAnsi="Times New Roman"/>
          <w:sz w:val="24"/>
          <w:szCs w:val="24"/>
          <w:shd w:val="clear" w:color="auto" w:fill="FFFFFF"/>
        </w:rPr>
        <w:t xml:space="preserve">to </w:t>
      </w:r>
      <w:r w:rsidR="00021C64">
        <w:rPr>
          <w:rFonts w:ascii="Times New Roman" w:hAnsi="Times New Roman"/>
          <w:sz w:val="24"/>
          <w:szCs w:val="24"/>
          <w:shd w:val="clear" w:color="auto" w:fill="FFFFFF"/>
        </w:rPr>
        <w:t>integrate this knowledge in their classrooms to deliver effective teaching</w:t>
      </w:r>
      <w:r w:rsidRPr="005F1520">
        <w:rPr>
          <w:rFonts w:ascii="Times New Roman" w:hAnsi="Times New Roman"/>
          <w:sz w:val="24"/>
          <w:szCs w:val="24"/>
          <w:shd w:val="clear" w:color="auto" w:fill="FFFFFF"/>
        </w:rPr>
        <w:t xml:space="preserve"> (</w:t>
      </w:r>
      <w:proofErr w:type="spellStart"/>
      <w:r w:rsidRPr="005F1520">
        <w:rPr>
          <w:rFonts w:ascii="Times New Roman" w:hAnsi="Times New Roman"/>
          <w:sz w:val="24"/>
          <w:szCs w:val="24"/>
          <w:shd w:val="clear" w:color="auto" w:fill="FFFFFF"/>
        </w:rPr>
        <w:t>Gellerstedt</w:t>
      </w:r>
      <w:proofErr w:type="spellEnd"/>
      <w:r w:rsidRPr="005F1520">
        <w:rPr>
          <w:rFonts w:ascii="Times New Roman" w:hAnsi="Times New Roman"/>
          <w:sz w:val="24"/>
          <w:szCs w:val="24"/>
          <w:shd w:val="clear" w:color="auto" w:fill="FFFFFF"/>
        </w:rPr>
        <w:t xml:space="preserve">, </w:t>
      </w:r>
      <w:proofErr w:type="spellStart"/>
      <w:r w:rsidRPr="005F1520">
        <w:rPr>
          <w:rFonts w:ascii="Times New Roman" w:hAnsi="Times New Roman"/>
          <w:sz w:val="24"/>
          <w:szCs w:val="24"/>
          <w:shd w:val="clear" w:color="auto" w:fill="FFFFFF"/>
        </w:rPr>
        <w:t>Babaheidari</w:t>
      </w:r>
      <w:proofErr w:type="spellEnd"/>
      <w:r w:rsidRPr="005F1520">
        <w:rPr>
          <w:rFonts w:ascii="Times New Roman" w:hAnsi="Times New Roman"/>
          <w:sz w:val="24"/>
          <w:szCs w:val="24"/>
          <w:shd w:val="clear" w:color="auto" w:fill="FFFFFF"/>
        </w:rPr>
        <w:t xml:space="preserve">, and </w:t>
      </w:r>
      <w:proofErr w:type="spellStart"/>
      <w:r w:rsidRPr="005F1520">
        <w:rPr>
          <w:rFonts w:ascii="Times New Roman" w:hAnsi="Times New Roman"/>
          <w:sz w:val="24"/>
          <w:szCs w:val="24"/>
          <w:shd w:val="clear" w:color="auto" w:fill="FFFFFF"/>
        </w:rPr>
        <w:t>Svensson</w:t>
      </w:r>
      <w:proofErr w:type="spellEnd"/>
      <w:r w:rsidRPr="005F1520">
        <w:rPr>
          <w:rFonts w:ascii="Times New Roman" w:hAnsi="Times New Roman"/>
          <w:sz w:val="24"/>
          <w:szCs w:val="24"/>
          <w:shd w:val="clear" w:color="auto" w:fill="FFFFFF"/>
        </w:rPr>
        <w:t>, 2018; Boholano, 2017)</w:t>
      </w:r>
      <w:r w:rsidRPr="005F1520">
        <w:rPr>
          <w:rFonts w:ascii="Times New Roman" w:hAnsi="Times New Roman"/>
          <w:sz w:val="24"/>
          <w:szCs w:val="24"/>
        </w:rPr>
        <w:t>.</w:t>
      </w:r>
      <w:r w:rsidRPr="005F1520">
        <w:rPr>
          <w:rFonts w:ascii="Times New Roman" w:hAnsi="Times New Roman"/>
          <w:sz w:val="24"/>
          <w:szCs w:val="24"/>
          <w:shd w:val="clear" w:color="auto" w:fill="FFFFFF"/>
        </w:rPr>
        <w:t xml:space="preserve"> </w:t>
      </w:r>
      <w:r w:rsidR="00021C64">
        <w:rPr>
          <w:rFonts w:ascii="Times New Roman" w:hAnsi="Times New Roman"/>
          <w:sz w:val="24"/>
          <w:szCs w:val="24"/>
          <w:shd w:val="clear" w:color="auto" w:fill="FFFFFF"/>
        </w:rPr>
        <w:t>This t</w:t>
      </w:r>
      <w:r w:rsidRPr="005F1520">
        <w:rPr>
          <w:rFonts w:ascii="Times New Roman" w:hAnsi="Times New Roman"/>
          <w:sz w:val="24"/>
          <w:szCs w:val="24"/>
        </w:rPr>
        <w:t xml:space="preserve">echnology integration can be defined as </w:t>
      </w:r>
      <w:r w:rsidR="00021C64">
        <w:rPr>
          <w:rFonts w:ascii="Times New Roman" w:hAnsi="Times New Roman"/>
          <w:sz w:val="24"/>
          <w:szCs w:val="24"/>
        </w:rPr>
        <w:t>how</w:t>
      </w:r>
      <w:r w:rsidRPr="005F1520">
        <w:rPr>
          <w:rFonts w:ascii="Times New Roman" w:hAnsi="Times New Roman"/>
          <w:sz w:val="24"/>
          <w:szCs w:val="24"/>
        </w:rPr>
        <w:t xml:space="preserve"> teachers utilize technology for instructional deliverance to provide and reshape the teaching and learning activities more effectively (</w:t>
      </w:r>
      <w:proofErr w:type="spellStart"/>
      <w:r w:rsidRPr="005F1520">
        <w:rPr>
          <w:rFonts w:ascii="Times New Roman" w:hAnsi="Times New Roman"/>
          <w:sz w:val="24"/>
          <w:szCs w:val="24"/>
        </w:rPr>
        <w:t>Gilakjani</w:t>
      </w:r>
      <w:proofErr w:type="spellEnd"/>
      <w:r w:rsidRPr="005F1520">
        <w:rPr>
          <w:rFonts w:ascii="Times New Roman" w:hAnsi="Times New Roman"/>
          <w:sz w:val="24"/>
          <w:szCs w:val="24"/>
        </w:rPr>
        <w:t xml:space="preserve">, 2017). </w:t>
      </w:r>
      <w:r w:rsidR="00021C64">
        <w:rPr>
          <w:rFonts w:ascii="Times New Roman" w:hAnsi="Times New Roman"/>
          <w:sz w:val="24"/>
          <w:szCs w:val="24"/>
        </w:rPr>
        <w:t>In other words, i</w:t>
      </w:r>
      <w:r w:rsidRPr="005F1520">
        <w:rPr>
          <w:rFonts w:ascii="Times New Roman" w:hAnsi="Times New Roman"/>
          <w:sz w:val="24"/>
          <w:szCs w:val="24"/>
        </w:rPr>
        <w:t xml:space="preserve">t is a way of doing particular assignments by practically incorporating technical processes, methods, and knowledge that </w:t>
      </w:r>
      <w:r w:rsidR="00021C64">
        <w:rPr>
          <w:rFonts w:ascii="Times New Roman" w:hAnsi="Times New Roman"/>
          <w:sz w:val="24"/>
          <w:szCs w:val="24"/>
        </w:rPr>
        <w:t>includes the hardware and</w:t>
      </w:r>
      <w:r w:rsidRPr="005F1520">
        <w:rPr>
          <w:rFonts w:ascii="Times New Roman" w:hAnsi="Times New Roman"/>
          <w:sz w:val="24"/>
          <w:szCs w:val="24"/>
        </w:rPr>
        <w:t xml:space="preserve"> the relation between the users, the tools, and the environment (Ahmadi, Reza, 2018).</w:t>
      </w:r>
    </w:p>
    <w:p w14:paraId="2D3D44CC" w14:textId="6102E01B" w:rsidR="00EA2B75" w:rsidRPr="005F1520" w:rsidRDefault="0091045B" w:rsidP="00EA2B75">
      <w:pPr>
        <w:spacing w:after="0" w:line="240" w:lineRule="auto"/>
        <w:ind w:firstLine="709"/>
        <w:jc w:val="both"/>
        <w:rPr>
          <w:rFonts w:ascii="Times New Roman" w:hAnsi="Times New Roman"/>
          <w:sz w:val="24"/>
          <w:szCs w:val="24"/>
          <w:lang w:eastAsia="id-ID"/>
        </w:rPr>
      </w:pPr>
      <w:r w:rsidRPr="005F1520">
        <w:rPr>
          <w:rFonts w:ascii="Times New Roman" w:hAnsi="Times New Roman"/>
          <w:sz w:val="24"/>
          <w:szCs w:val="24"/>
          <w:lang w:eastAsia="id-ID"/>
        </w:rPr>
        <w:t xml:space="preserve">As one of </w:t>
      </w:r>
      <w:r w:rsidR="00021C64">
        <w:rPr>
          <w:rFonts w:ascii="Times New Roman" w:hAnsi="Times New Roman"/>
          <w:sz w:val="24"/>
          <w:szCs w:val="24"/>
          <w:lang w:eastAsia="id-ID"/>
        </w:rPr>
        <w:t xml:space="preserve">the </w:t>
      </w:r>
      <w:r w:rsidRPr="005F1520">
        <w:rPr>
          <w:rFonts w:ascii="Times New Roman" w:hAnsi="Times New Roman"/>
          <w:sz w:val="24"/>
          <w:szCs w:val="24"/>
          <w:lang w:eastAsia="id-ID"/>
        </w:rPr>
        <w:t xml:space="preserve">technology integration approaches, </w:t>
      </w:r>
      <w:r w:rsidR="00DD1070">
        <w:rPr>
          <w:rFonts w:ascii="Times New Roman" w:hAnsi="Times New Roman"/>
          <w:sz w:val="24"/>
          <w:szCs w:val="24"/>
          <w:lang w:eastAsia="id-ID"/>
        </w:rPr>
        <w:t>Technological Pedagogical and Content Knowledge (</w:t>
      </w:r>
      <w:r w:rsidRPr="005F1520">
        <w:rPr>
          <w:rFonts w:ascii="Times New Roman" w:hAnsi="Times New Roman"/>
          <w:sz w:val="24"/>
          <w:szCs w:val="24"/>
          <w:lang w:eastAsia="id-ID"/>
        </w:rPr>
        <w:t>TPACK</w:t>
      </w:r>
      <w:r w:rsidR="00DD1070">
        <w:rPr>
          <w:rFonts w:ascii="Times New Roman" w:hAnsi="Times New Roman"/>
          <w:sz w:val="24"/>
          <w:szCs w:val="24"/>
          <w:lang w:eastAsia="id-ID"/>
        </w:rPr>
        <w:t>)</w:t>
      </w:r>
      <w:r w:rsidRPr="005F1520">
        <w:rPr>
          <w:rFonts w:ascii="Times New Roman" w:hAnsi="Times New Roman"/>
          <w:sz w:val="24"/>
          <w:szCs w:val="24"/>
          <w:lang w:eastAsia="id-ID"/>
        </w:rPr>
        <w:t xml:space="preserve"> </w:t>
      </w:r>
      <w:r w:rsidR="00DD1070">
        <w:rPr>
          <w:rFonts w:ascii="Times New Roman" w:hAnsi="Times New Roman"/>
          <w:sz w:val="24"/>
          <w:szCs w:val="24"/>
          <w:lang w:eastAsia="id-ID"/>
        </w:rPr>
        <w:t>suggests</w:t>
      </w:r>
      <w:r w:rsidRPr="005F1520">
        <w:rPr>
          <w:rFonts w:ascii="Times New Roman" w:hAnsi="Times New Roman"/>
          <w:sz w:val="24"/>
          <w:szCs w:val="24"/>
          <w:lang w:eastAsia="id-ID"/>
        </w:rPr>
        <w:t xml:space="preserve"> the teachers</w:t>
      </w:r>
      <w:r w:rsidR="00FE0471">
        <w:rPr>
          <w:rFonts w:ascii="Times New Roman" w:hAnsi="Times New Roman"/>
          <w:sz w:val="24"/>
          <w:szCs w:val="24"/>
          <w:lang w:eastAsia="id-ID"/>
        </w:rPr>
        <w:t>'</w:t>
      </w:r>
      <w:r w:rsidRPr="005F1520">
        <w:rPr>
          <w:rFonts w:ascii="Times New Roman" w:hAnsi="Times New Roman"/>
          <w:sz w:val="24"/>
          <w:szCs w:val="24"/>
          <w:lang w:eastAsia="id-ID"/>
        </w:rPr>
        <w:t xml:space="preserve"> necessity in acquiring technological and pedagogical knowledge to be eligible and effective in incorporating technology into their teaching for any kind of content knowledge they have already possessed </w:t>
      </w:r>
      <w:r w:rsidRPr="005F1520">
        <w:rPr>
          <w:rFonts w:ascii="Times New Roman" w:hAnsi="Times New Roman"/>
          <w:sz w:val="24"/>
          <w:szCs w:val="24"/>
        </w:rPr>
        <w:t>(Teo, Sang, Mei &amp; Hoi, 2019)</w:t>
      </w:r>
      <w:r w:rsidRPr="005F1520">
        <w:rPr>
          <w:rFonts w:ascii="Times New Roman" w:hAnsi="Times New Roman"/>
          <w:sz w:val="24"/>
          <w:szCs w:val="24"/>
          <w:lang w:eastAsia="id-ID"/>
        </w:rPr>
        <w:t xml:space="preserve">. TPACK is the </w:t>
      </w:r>
      <w:r w:rsidRPr="005F1520">
        <w:rPr>
          <w:rFonts w:ascii="Times New Roman" w:hAnsi="Times New Roman"/>
          <w:sz w:val="24"/>
          <w:szCs w:val="24"/>
          <w:lang w:eastAsia="id-ID"/>
        </w:rPr>
        <w:lastRenderedPageBreak/>
        <w:t xml:space="preserve">interdependent situated knowledge </w:t>
      </w:r>
      <w:r w:rsidR="00922527">
        <w:rPr>
          <w:rFonts w:ascii="Times New Roman" w:hAnsi="Times New Roman"/>
          <w:sz w:val="24"/>
          <w:szCs w:val="24"/>
          <w:lang w:eastAsia="id-ID"/>
        </w:rPr>
        <w:t>needed to effectively integrate digital tools and resources</w:t>
      </w:r>
      <w:r w:rsidRPr="005F1520">
        <w:rPr>
          <w:rFonts w:ascii="Times New Roman" w:hAnsi="Times New Roman"/>
          <w:sz w:val="24"/>
          <w:szCs w:val="24"/>
          <w:lang w:eastAsia="id-ID"/>
        </w:rPr>
        <w:t xml:space="preserve"> in curriculum-based teaching (Harris, Phillips</w:t>
      </w:r>
      <w:r w:rsidR="00922527">
        <w:rPr>
          <w:rFonts w:ascii="Times New Roman" w:hAnsi="Times New Roman"/>
          <w:sz w:val="24"/>
          <w:szCs w:val="24"/>
          <w:lang w:eastAsia="id-ID"/>
        </w:rPr>
        <w:t>, Koehler, &amp; Rosenberg, 2017). I</w:t>
      </w:r>
      <w:r w:rsidRPr="005F1520">
        <w:rPr>
          <w:rFonts w:ascii="Times New Roman" w:hAnsi="Times New Roman"/>
          <w:sz w:val="24"/>
          <w:szCs w:val="24"/>
          <w:lang w:eastAsia="id-ID"/>
        </w:rPr>
        <w:t>t suggests that teachers understand how knowledge of technology, pedagogy, and content interact in their instruction</w:t>
      </w:r>
      <w:r w:rsidRPr="005F1520">
        <w:rPr>
          <w:rFonts w:ascii="Times New Roman" w:hAnsi="Times New Roman"/>
          <w:sz w:val="24"/>
          <w:szCs w:val="24"/>
          <w:shd w:val="clear" w:color="auto" w:fill="FFFFFF"/>
        </w:rPr>
        <w:t xml:space="preserve"> (Rosenberg &amp; Koehler, 2015)</w:t>
      </w:r>
      <w:r w:rsidRPr="005F1520">
        <w:rPr>
          <w:rFonts w:ascii="Times New Roman" w:hAnsi="Times New Roman"/>
          <w:sz w:val="24"/>
          <w:szCs w:val="24"/>
          <w:lang w:eastAsia="id-ID"/>
        </w:rPr>
        <w:t>. In 2006, Mishra and Koehler developed TPACK in response to the absence of theory guiding t</w:t>
      </w:r>
      <w:r w:rsidR="00922527">
        <w:rPr>
          <w:rFonts w:ascii="Times New Roman" w:hAnsi="Times New Roman"/>
          <w:sz w:val="24"/>
          <w:szCs w:val="24"/>
          <w:lang w:eastAsia="id-ID"/>
        </w:rPr>
        <w:t>echnology integration</w:t>
      </w:r>
      <w:r w:rsidRPr="005F1520">
        <w:rPr>
          <w:rFonts w:ascii="Times New Roman" w:hAnsi="Times New Roman"/>
          <w:sz w:val="24"/>
          <w:szCs w:val="24"/>
          <w:lang w:eastAsia="id-ID"/>
        </w:rPr>
        <w:t xml:space="preserve"> into education. Based on the TPACK framework, </w:t>
      </w:r>
      <w:r w:rsidR="00922527">
        <w:rPr>
          <w:rFonts w:ascii="Times New Roman" w:hAnsi="Times New Roman"/>
          <w:sz w:val="24"/>
          <w:szCs w:val="24"/>
          <w:lang w:eastAsia="id-ID"/>
        </w:rPr>
        <w:t>technology integration should occur in all school subjects, which means that English teachers also need to acquire the knowledge and competence</w:t>
      </w:r>
      <w:r w:rsidRPr="005F1520">
        <w:rPr>
          <w:rFonts w:ascii="Times New Roman" w:hAnsi="Times New Roman"/>
          <w:sz w:val="24"/>
          <w:szCs w:val="24"/>
          <w:lang w:eastAsia="id-ID"/>
        </w:rPr>
        <w:t xml:space="preserve"> to enhance their instruction to meet the requirement of being professional EFL teachers (Wang &amp; Dostál, 2018). </w:t>
      </w:r>
    </w:p>
    <w:p w14:paraId="3F6B61F0" w14:textId="77C07470" w:rsidR="008A196A" w:rsidRDefault="00922527" w:rsidP="008A196A">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In the context of preservice teachers, only limited studies focus</w:t>
      </w:r>
      <w:r w:rsidR="0091045B" w:rsidRPr="005F1520">
        <w:rPr>
          <w:rFonts w:ascii="Times New Roman" w:hAnsi="Times New Roman"/>
          <w:sz w:val="24"/>
          <w:szCs w:val="24"/>
          <w:shd w:val="clear" w:color="auto" w:fill="FFFFFF"/>
        </w:rPr>
        <w:t xml:space="preserve"> on the needs </w:t>
      </w:r>
      <w:r w:rsidR="009B7621" w:rsidRPr="005F1520">
        <w:rPr>
          <w:rFonts w:ascii="Times New Roman" w:hAnsi="Times New Roman"/>
          <w:sz w:val="24"/>
          <w:szCs w:val="24"/>
          <w:shd w:val="clear" w:color="auto" w:fill="FFFFFF"/>
        </w:rPr>
        <w:t xml:space="preserve">analysis </w:t>
      </w:r>
      <w:r w:rsidR="00CD7C01" w:rsidRPr="005F1520">
        <w:rPr>
          <w:rFonts w:ascii="Times New Roman" w:hAnsi="Times New Roman"/>
          <w:sz w:val="24"/>
          <w:szCs w:val="24"/>
          <w:shd w:val="clear" w:color="auto" w:fill="FFFFFF"/>
        </w:rPr>
        <w:t xml:space="preserve">intended to </w:t>
      </w:r>
      <w:r w:rsidR="002A18A8" w:rsidRPr="005F1520">
        <w:rPr>
          <w:rFonts w:ascii="Times New Roman" w:hAnsi="Times New Roman"/>
          <w:sz w:val="24"/>
          <w:szCs w:val="24"/>
          <w:shd w:val="clear" w:color="auto" w:fill="FFFFFF"/>
        </w:rPr>
        <w:t xml:space="preserve">reveal the EFL </w:t>
      </w:r>
      <w:r>
        <w:rPr>
          <w:rFonts w:ascii="Times New Roman" w:hAnsi="Times New Roman"/>
          <w:sz w:val="24"/>
          <w:szCs w:val="24"/>
          <w:shd w:val="clear" w:color="auto" w:fill="FFFFFF"/>
        </w:rPr>
        <w:t>s</w:t>
      </w:r>
      <w:r w:rsidR="002A18A8" w:rsidRPr="005F1520">
        <w:rPr>
          <w:rFonts w:ascii="Times New Roman" w:hAnsi="Times New Roman"/>
          <w:sz w:val="24"/>
          <w:szCs w:val="24"/>
          <w:shd w:val="clear" w:color="auto" w:fill="FFFFFF"/>
        </w:rPr>
        <w:t xml:space="preserve">tudent </w:t>
      </w:r>
      <w:r>
        <w:rPr>
          <w:rFonts w:ascii="Times New Roman" w:hAnsi="Times New Roman"/>
          <w:sz w:val="24"/>
          <w:szCs w:val="24"/>
          <w:shd w:val="clear" w:color="auto" w:fill="FFFFFF"/>
        </w:rPr>
        <w:t>t</w:t>
      </w:r>
      <w:r w:rsidR="002A18A8" w:rsidRPr="005F1520">
        <w:rPr>
          <w:rFonts w:ascii="Times New Roman" w:hAnsi="Times New Roman"/>
          <w:sz w:val="24"/>
          <w:szCs w:val="24"/>
          <w:shd w:val="clear" w:color="auto" w:fill="FFFFFF"/>
        </w:rPr>
        <w:t>eachers</w:t>
      </w:r>
      <w:r>
        <w:rPr>
          <w:rFonts w:ascii="Times New Roman" w:hAnsi="Times New Roman"/>
          <w:sz w:val="24"/>
          <w:szCs w:val="24"/>
          <w:shd w:val="clear" w:color="auto" w:fill="FFFFFF"/>
        </w:rPr>
        <w:t>'</w:t>
      </w:r>
      <w:r w:rsidR="002A18A8" w:rsidRPr="005F1520">
        <w:rPr>
          <w:rFonts w:ascii="Times New Roman" w:hAnsi="Times New Roman"/>
          <w:sz w:val="24"/>
          <w:szCs w:val="24"/>
          <w:shd w:val="clear" w:color="auto" w:fill="FFFFFF"/>
        </w:rPr>
        <w:t xml:space="preserve"> readiness for</w:t>
      </w:r>
      <w:r w:rsidR="00CD7C01" w:rsidRPr="005F1520">
        <w:rPr>
          <w:rFonts w:ascii="Times New Roman" w:hAnsi="Times New Roman"/>
          <w:sz w:val="24"/>
          <w:szCs w:val="24"/>
          <w:shd w:val="clear" w:color="auto" w:fill="FFFFFF"/>
        </w:rPr>
        <w:t xml:space="preserve"> the technology integration into language learning</w:t>
      </w:r>
      <w:r>
        <w:rPr>
          <w:rFonts w:ascii="Times New Roman" w:hAnsi="Times New Roman"/>
          <w:sz w:val="24"/>
          <w:szCs w:val="24"/>
          <w:shd w:val="clear" w:color="auto" w:fill="FFFFFF"/>
        </w:rPr>
        <w:t>. Some previous studies</w:t>
      </w:r>
      <w:r w:rsidR="002A18A8" w:rsidRPr="005F152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focus more on the lack of infrastructure and the causes of in-service teachers' incompetence in incorporating digital technology into their classrooms.</w:t>
      </w:r>
      <w:r w:rsidR="0091045B" w:rsidRPr="005F1520">
        <w:rPr>
          <w:rFonts w:ascii="Times New Roman" w:hAnsi="Times New Roman"/>
          <w:sz w:val="24"/>
          <w:szCs w:val="24"/>
          <w:shd w:val="clear" w:color="auto" w:fill="FFFFFF"/>
        </w:rPr>
        <w:t xml:space="preserve"> For instance, </w:t>
      </w:r>
      <w:proofErr w:type="spellStart"/>
      <w:r w:rsidR="0091045B" w:rsidRPr="005F1520">
        <w:rPr>
          <w:rFonts w:ascii="Times New Roman" w:hAnsi="Times New Roman"/>
          <w:sz w:val="24"/>
          <w:szCs w:val="24"/>
          <w:shd w:val="clear" w:color="auto" w:fill="FFFFFF"/>
        </w:rPr>
        <w:t>Vatanartiran</w:t>
      </w:r>
      <w:proofErr w:type="spellEnd"/>
      <w:r w:rsidR="0091045B" w:rsidRPr="005F1520">
        <w:rPr>
          <w:rFonts w:ascii="Times New Roman" w:hAnsi="Times New Roman"/>
          <w:sz w:val="24"/>
          <w:szCs w:val="24"/>
          <w:shd w:val="clear" w:color="auto" w:fill="FFFFFF"/>
        </w:rPr>
        <w:t xml:space="preserve"> and </w:t>
      </w:r>
      <w:proofErr w:type="spellStart"/>
      <w:r w:rsidR="0091045B" w:rsidRPr="005F1520">
        <w:rPr>
          <w:rFonts w:ascii="Times New Roman" w:hAnsi="Times New Roman"/>
          <w:sz w:val="24"/>
          <w:szCs w:val="24"/>
          <w:shd w:val="clear" w:color="auto" w:fill="FFFFFF"/>
        </w:rPr>
        <w:t>Karadeniz</w:t>
      </w:r>
      <w:proofErr w:type="spellEnd"/>
      <w:r w:rsidR="0091045B" w:rsidRPr="005F1520">
        <w:rPr>
          <w:rFonts w:ascii="Times New Roman" w:hAnsi="Times New Roman"/>
          <w:sz w:val="24"/>
          <w:szCs w:val="24"/>
          <w:shd w:val="clear" w:color="auto" w:fill="FFFFFF"/>
        </w:rPr>
        <w:t xml:space="preserve"> (2015)</w:t>
      </w:r>
      <w:r>
        <w:rPr>
          <w:rFonts w:ascii="Times New Roman" w:hAnsi="Times New Roman"/>
          <w:sz w:val="24"/>
          <w:szCs w:val="24"/>
          <w:shd w:val="clear" w:color="auto" w:fill="FFFFFF"/>
        </w:rPr>
        <w:t xml:space="preserve"> carried out a large-</w:t>
      </w:r>
      <w:r w:rsidR="0091045B" w:rsidRPr="005F1520">
        <w:rPr>
          <w:rFonts w:ascii="Times New Roman" w:hAnsi="Times New Roman"/>
          <w:sz w:val="24"/>
          <w:szCs w:val="24"/>
          <w:shd w:val="clear" w:color="auto" w:fill="FFFFFF"/>
        </w:rPr>
        <w:t xml:space="preserve">scale study </w:t>
      </w:r>
      <w:r>
        <w:rPr>
          <w:rFonts w:ascii="Times New Roman" w:hAnsi="Times New Roman"/>
          <w:sz w:val="24"/>
          <w:szCs w:val="24"/>
          <w:shd w:val="clear" w:color="auto" w:fill="FFFFFF"/>
        </w:rPr>
        <w:t xml:space="preserve">on </w:t>
      </w:r>
      <w:r w:rsidR="0091045B" w:rsidRPr="005F1520">
        <w:rPr>
          <w:rFonts w:ascii="Times New Roman" w:hAnsi="Times New Roman"/>
          <w:sz w:val="24"/>
          <w:szCs w:val="24"/>
          <w:shd w:val="clear" w:color="auto" w:fill="FFFFFF"/>
        </w:rPr>
        <w:t xml:space="preserve">the challenges and needs of K-12 </w:t>
      </w:r>
      <w:r w:rsidR="0015049C">
        <w:rPr>
          <w:rFonts w:ascii="Times New Roman" w:hAnsi="Times New Roman"/>
          <w:sz w:val="24"/>
          <w:szCs w:val="24"/>
          <w:shd w:val="clear" w:color="auto" w:fill="FFFFFF"/>
        </w:rPr>
        <w:t xml:space="preserve">in-service </w:t>
      </w:r>
      <w:r w:rsidR="0091045B" w:rsidRPr="005F1520">
        <w:rPr>
          <w:rFonts w:ascii="Times New Roman" w:hAnsi="Times New Roman"/>
          <w:sz w:val="24"/>
          <w:szCs w:val="24"/>
          <w:shd w:val="clear" w:color="auto" w:fill="FFFFFF"/>
        </w:rPr>
        <w:t>teachers in Turkey</w:t>
      </w:r>
      <w:r>
        <w:rPr>
          <w:rFonts w:ascii="Times New Roman" w:hAnsi="Times New Roman"/>
          <w:sz w:val="24"/>
          <w:szCs w:val="24"/>
          <w:shd w:val="clear" w:color="auto" w:fill="FFFFFF"/>
        </w:rPr>
        <w:t xml:space="preserve">, which findings </w:t>
      </w:r>
      <w:r w:rsidR="0091045B" w:rsidRPr="005F1520">
        <w:rPr>
          <w:rFonts w:ascii="Times New Roman" w:hAnsi="Times New Roman"/>
          <w:sz w:val="24"/>
          <w:szCs w:val="24"/>
          <w:shd w:val="clear" w:color="auto" w:fill="FFFFFF"/>
        </w:rPr>
        <w:t xml:space="preserve">revealed three </w:t>
      </w:r>
      <w:r w:rsidR="0015049C">
        <w:rPr>
          <w:rFonts w:ascii="Times New Roman" w:hAnsi="Times New Roman"/>
          <w:sz w:val="24"/>
          <w:szCs w:val="24"/>
          <w:shd w:val="clear" w:color="auto" w:fill="FFFFFF"/>
        </w:rPr>
        <w:t>significant</w:t>
      </w:r>
      <w:r w:rsidR="0091045B" w:rsidRPr="005F1520">
        <w:rPr>
          <w:rFonts w:ascii="Times New Roman" w:hAnsi="Times New Roman"/>
          <w:sz w:val="24"/>
          <w:szCs w:val="24"/>
          <w:shd w:val="clear" w:color="auto" w:fill="FFFFFF"/>
        </w:rPr>
        <w:t xml:space="preserve"> issues </w:t>
      </w:r>
      <w:r w:rsidR="0015049C">
        <w:rPr>
          <w:rFonts w:ascii="Times New Roman" w:hAnsi="Times New Roman"/>
          <w:sz w:val="24"/>
          <w:szCs w:val="24"/>
          <w:shd w:val="clear" w:color="auto" w:fill="FFFFFF"/>
        </w:rPr>
        <w:t xml:space="preserve">they </w:t>
      </w:r>
      <w:r w:rsidR="0091045B" w:rsidRPr="005F1520">
        <w:rPr>
          <w:rFonts w:ascii="Times New Roman" w:hAnsi="Times New Roman"/>
          <w:sz w:val="24"/>
          <w:szCs w:val="24"/>
          <w:shd w:val="clear" w:color="auto" w:fill="FFFFFF"/>
        </w:rPr>
        <w:t>face in integrating technology into their instruction</w:t>
      </w:r>
      <w:r>
        <w:rPr>
          <w:rFonts w:ascii="Times New Roman" w:hAnsi="Times New Roman"/>
          <w:sz w:val="24"/>
          <w:szCs w:val="24"/>
          <w:shd w:val="clear" w:color="auto" w:fill="FFFFFF"/>
        </w:rPr>
        <w:t>, name</w:t>
      </w:r>
      <w:r w:rsidR="0091045B" w:rsidRPr="005F1520">
        <w:rPr>
          <w:rFonts w:ascii="Times New Roman" w:hAnsi="Times New Roman"/>
          <w:sz w:val="24"/>
          <w:szCs w:val="24"/>
          <w:shd w:val="clear" w:color="auto" w:fill="FFFFFF"/>
        </w:rPr>
        <w:t xml:space="preserve">ly </w:t>
      </w:r>
      <w:r>
        <w:rPr>
          <w:rFonts w:ascii="Times New Roman" w:hAnsi="Times New Roman"/>
          <w:sz w:val="24"/>
          <w:szCs w:val="24"/>
          <w:shd w:val="clear" w:color="auto" w:fill="FFFFFF"/>
        </w:rPr>
        <w:t xml:space="preserve">1) </w:t>
      </w:r>
      <w:r w:rsidR="0091045B" w:rsidRPr="005F1520">
        <w:rPr>
          <w:rFonts w:ascii="Times New Roman" w:hAnsi="Times New Roman"/>
          <w:sz w:val="24"/>
          <w:szCs w:val="24"/>
          <w:shd w:val="clear" w:color="auto" w:fill="FFFFFF"/>
        </w:rPr>
        <w:t>executive issue which relates to managerial and financial matter</w:t>
      </w:r>
      <w:r>
        <w:rPr>
          <w:rFonts w:ascii="Times New Roman" w:hAnsi="Times New Roman"/>
          <w:sz w:val="24"/>
          <w:szCs w:val="24"/>
          <w:shd w:val="clear" w:color="auto" w:fill="FFFFFF"/>
        </w:rPr>
        <w:t>;</w:t>
      </w:r>
      <w:r w:rsidR="0091045B" w:rsidRPr="005F152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2) </w:t>
      </w:r>
      <w:r w:rsidR="0091045B" w:rsidRPr="005F1520">
        <w:rPr>
          <w:rFonts w:ascii="Times New Roman" w:hAnsi="Times New Roman"/>
          <w:sz w:val="24"/>
          <w:szCs w:val="24"/>
          <w:shd w:val="clear" w:color="auto" w:fill="FFFFFF"/>
        </w:rPr>
        <w:t>the infrastructural issue which deals with the limitation of technological facility and maintenance, and</w:t>
      </w:r>
      <w:r>
        <w:rPr>
          <w:rFonts w:ascii="Times New Roman" w:hAnsi="Times New Roman"/>
          <w:sz w:val="24"/>
          <w:szCs w:val="24"/>
          <w:shd w:val="clear" w:color="auto" w:fill="FFFFFF"/>
        </w:rPr>
        <w:t xml:space="preserve"> 3)</w:t>
      </w:r>
      <w:r w:rsidR="0091045B" w:rsidRPr="005F1520">
        <w:rPr>
          <w:rFonts w:ascii="Times New Roman" w:hAnsi="Times New Roman"/>
          <w:sz w:val="24"/>
          <w:szCs w:val="24"/>
          <w:shd w:val="clear" w:color="auto" w:fill="FFFFFF"/>
        </w:rPr>
        <w:t xml:space="preserve"> instructional issue </w:t>
      </w:r>
      <w:r>
        <w:rPr>
          <w:rFonts w:ascii="Times New Roman" w:hAnsi="Times New Roman"/>
          <w:sz w:val="24"/>
          <w:szCs w:val="24"/>
          <w:shd w:val="clear" w:color="auto" w:fill="FFFFFF"/>
        </w:rPr>
        <w:t xml:space="preserve">which </w:t>
      </w:r>
      <w:r w:rsidR="0091045B" w:rsidRPr="005F1520">
        <w:rPr>
          <w:rFonts w:ascii="Times New Roman" w:hAnsi="Times New Roman"/>
          <w:sz w:val="24"/>
          <w:szCs w:val="24"/>
          <w:shd w:val="clear" w:color="auto" w:fill="FFFFFF"/>
        </w:rPr>
        <w:t>includ</w:t>
      </w:r>
      <w:r>
        <w:rPr>
          <w:rFonts w:ascii="Times New Roman" w:hAnsi="Times New Roman"/>
          <w:sz w:val="24"/>
          <w:szCs w:val="24"/>
          <w:shd w:val="clear" w:color="auto" w:fill="FFFFFF"/>
        </w:rPr>
        <w:t xml:space="preserve">es </w:t>
      </w:r>
      <w:r w:rsidR="0091045B" w:rsidRPr="005F1520">
        <w:rPr>
          <w:rFonts w:ascii="Times New Roman" w:hAnsi="Times New Roman"/>
          <w:sz w:val="24"/>
          <w:szCs w:val="24"/>
          <w:shd w:val="clear" w:color="auto" w:fill="FFFFFF"/>
        </w:rPr>
        <w:t xml:space="preserve">instructional material, students' readiness, and teachers' competencies. </w:t>
      </w:r>
      <w:r>
        <w:rPr>
          <w:rFonts w:ascii="Times New Roman" w:hAnsi="Times New Roman"/>
          <w:sz w:val="24"/>
          <w:szCs w:val="24"/>
          <w:shd w:val="clear" w:color="auto" w:fill="FFFFFF"/>
        </w:rPr>
        <w:t xml:space="preserve">Furthermore, </w:t>
      </w:r>
      <w:proofErr w:type="spellStart"/>
      <w:r w:rsidR="0091045B" w:rsidRPr="005F1520">
        <w:rPr>
          <w:rFonts w:ascii="Times New Roman" w:hAnsi="Times New Roman"/>
          <w:sz w:val="24"/>
          <w:szCs w:val="24"/>
          <w:shd w:val="clear" w:color="auto" w:fill="FFFFFF"/>
        </w:rPr>
        <w:t>Adegbenro</w:t>
      </w:r>
      <w:proofErr w:type="spellEnd"/>
      <w:r w:rsidR="0091045B" w:rsidRPr="005F1520">
        <w:rPr>
          <w:rFonts w:ascii="Times New Roman" w:hAnsi="Times New Roman"/>
          <w:sz w:val="24"/>
          <w:szCs w:val="24"/>
          <w:shd w:val="clear" w:color="auto" w:fill="FFFFFF"/>
        </w:rPr>
        <w:t xml:space="preserve">, Gumbo, &amp; </w:t>
      </w:r>
      <w:proofErr w:type="spellStart"/>
      <w:r w:rsidR="0091045B" w:rsidRPr="005F1520">
        <w:rPr>
          <w:rFonts w:ascii="Times New Roman" w:hAnsi="Times New Roman"/>
          <w:sz w:val="24"/>
          <w:szCs w:val="24"/>
          <w:shd w:val="clear" w:color="auto" w:fill="FFFFFF"/>
        </w:rPr>
        <w:t>Olakanmi</w:t>
      </w:r>
      <w:proofErr w:type="spellEnd"/>
      <w:r w:rsidR="0091045B" w:rsidRPr="005F1520">
        <w:rPr>
          <w:rFonts w:ascii="Times New Roman" w:hAnsi="Times New Roman"/>
          <w:sz w:val="24"/>
          <w:szCs w:val="24"/>
          <w:shd w:val="clear" w:color="auto" w:fill="FFFFFF"/>
        </w:rPr>
        <w:t xml:space="preserve">, (2017) </w:t>
      </w:r>
      <w:r>
        <w:rPr>
          <w:rFonts w:ascii="Times New Roman" w:hAnsi="Times New Roman"/>
          <w:sz w:val="24"/>
          <w:szCs w:val="24"/>
          <w:shd w:val="clear" w:color="auto" w:fill="FFFFFF"/>
        </w:rPr>
        <w:t xml:space="preserve">investigated </w:t>
      </w:r>
      <w:r w:rsidR="0091045B" w:rsidRPr="005F1520">
        <w:rPr>
          <w:rFonts w:ascii="Times New Roman" w:hAnsi="Times New Roman"/>
          <w:sz w:val="24"/>
          <w:szCs w:val="24"/>
          <w:shd w:val="clear" w:color="auto" w:fill="FFFFFF"/>
        </w:rPr>
        <w:t>the attitude of 21 in-service teachers in Gauteng Province</w:t>
      </w:r>
      <w:r>
        <w:rPr>
          <w:rFonts w:ascii="Times New Roman" w:hAnsi="Times New Roman"/>
          <w:sz w:val="24"/>
          <w:szCs w:val="24"/>
          <w:shd w:val="clear" w:color="auto" w:fill="FFFFFF"/>
        </w:rPr>
        <w:t>,</w:t>
      </w:r>
      <w:r w:rsidR="0091045B" w:rsidRPr="005F1520">
        <w:rPr>
          <w:rFonts w:ascii="Times New Roman" w:hAnsi="Times New Roman"/>
          <w:sz w:val="24"/>
          <w:szCs w:val="24"/>
          <w:shd w:val="clear" w:color="auto" w:fill="FFFFFF"/>
        </w:rPr>
        <w:t xml:space="preserve"> South Africa</w:t>
      </w:r>
      <w:r>
        <w:rPr>
          <w:rFonts w:ascii="Times New Roman" w:hAnsi="Times New Roman"/>
          <w:sz w:val="24"/>
          <w:szCs w:val="24"/>
          <w:shd w:val="clear" w:color="auto" w:fill="FFFFFF"/>
        </w:rPr>
        <w:t>,</w:t>
      </w:r>
      <w:r w:rsidR="0091045B" w:rsidRPr="005F1520">
        <w:rPr>
          <w:rFonts w:ascii="Times New Roman" w:hAnsi="Times New Roman"/>
          <w:sz w:val="24"/>
          <w:szCs w:val="24"/>
          <w:shd w:val="clear" w:color="auto" w:fill="FFFFFF"/>
        </w:rPr>
        <w:t xml:space="preserve"> and their needs in integrating technology to support their instruction in a secondary school context. The result revealed that most teachers have a positive attitude </w:t>
      </w:r>
      <w:r>
        <w:rPr>
          <w:rFonts w:ascii="Times New Roman" w:hAnsi="Times New Roman"/>
          <w:sz w:val="24"/>
          <w:szCs w:val="24"/>
          <w:shd w:val="clear" w:color="auto" w:fill="FFFFFF"/>
        </w:rPr>
        <w:t>toward</w:t>
      </w:r>
      <w:r w:rsidR="0091045B" w:rsidRPr="005F152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incorporating</w:t>
      </w:r>
      <w:r w:rsidR="0091045B" w:rsidRPr="005F1520">
        <w:rPr>
          <w:rFonts w:ascii="Times New Roman" w:hAnsi="Times New Roman"/>
          <w:sz w:val="24"/>
          <w:szCs w:val="24"/>
          <w:shd w:val="clear" w:color="auto" w:fill="FFFFFF"/>
        </w:rPr>
        <w:t xml:space="preserve"> technology into their </w:t>
      </w:r>
      <w:r>
        <w:rPr>
          <w:rFonts w:ascii="Times New Roman" w:hAnsi="Times New Roman"/>
          <w:sz w:val="24"/>
          <w:szCs w:val="24"/>
          <w:shd w:val="clear" w:color="auto" w:fill="FFFFFF"/>
        </w:rPr>
        <w:t>classrooms</w:t>
      </w:r>
      <w:r w:rsidR="0091045B" w:rsidRPr="005F1520">
        <w:rPr>
          <w:rFonts w:ascii="Times New Roman" w:hAnsi="Times New Roman"/>
          <w:sz w:val="24"/>
          <w:szCs w:val="24"/>
          <w:shd w:val="clear" w:color="auto" w:fill="FFFFFF"/>
        </w:rPr>
        <w:t xml:space="preserve"> and are willing to integrate it into their teaching and learning sessions. However, they still have to struggle with the insufficient ICT facilities, lack of ICT training, and teachers</w:t>
      </w:r>
      <w:r w:rsidR="00FE0471">
        <w:rPr>
          <w:rFonts w:ascii="Times New Roman" w:hAnsi="Times New Roman"/>
          <w:sz w:val="24"/>
          <w:szCs w:val="24"/>
          <w:shd w:val="clear" w:color="auto" w:fill="FFFFFF"/>
        </w:rPr>
        <w:t>'</w:t>
      </w:r>
      <w:r w:rsidR="0091045B" w:rsidRPr="005F1520">
        <w:rPr>
          <w:rFonts w:ascii="Times New Roman" w:hAnsi="Times New Roman"/>
          <w:sz w:val="24"/>
          <w:szCs w:val="24"/>
          <w:shd w:val="clear" w:color="auto" w:fill="FFFFFF"/>
        </w:rPr>
        <w:t xml:space="preserve"> professional development program</w:t>
      </w:r>
      <w:r>
        <w:rPr>
          <w:rFonts w:ascii="Times New Roman" w:hAnsi="Times New Roman"/>
          <w:sz w:val="24"/>
          <w:szCs w:val="24"/>
          <w:shd w:val="clear" w:color="auto" w:fill="FFFFFF"/>
        </w:rPr>
        <w:t>s</w:t>
      </w:r>
      <w:r w:rsidR="0091045B" w:rsidRPr="005F1520">
        <w:rPr>
          <w:rFonts w:ascii="Times New Roman" w:hAnsi="Times New Roman"/>
          <w:sz w:val="24"/>
          <w:szCs w:val="24"/>
          <w:shd w:val="clear" w:color="auto" w:fill="FFFFFF"/>
        </w:rPr>
        <w:t>. Another example come</w:t>
      </w:r>
      <w:r>
        <w:rPr>
          <w:rFonts w:ascii="Times New Roman" w:hAnsi="Times New Roman"/>
          <w:sz w:val="24"/>
          <w:szCs w:val="24"/>
          <w:shd w:val="clear" w:color="auto" w:fill="FFFFFF"/>
        </w:rPr>
        <w:t>s</w:t>
      </w:r>
      <w:r w:rsidR="0091045B" w:rsidRPr="005F1520">
        <w:rPr>
          <w:rFonts w:ascii="Times New Roman" w:hAnsi="Times New Roman"/>
          <w:sz w:val="24"/>
          <w:szCs w:val="24"/>
          <w:shd w:val="clear" w:color="auto" w:fill="FFFFFF"/>
        </w:rPr>
        <w:t xml:space="preserve"> from </w:t>
      </w:r>
      <w:proofErr w:type="spellStart"/>
      <w:r w:rsidR="0091045B" w:rsidRPr="005F1520">
        <w:rPr>
          <w:rFonts w:ascii="Times New Roman" w:hAnsi="Times New Roman"/>
          <w:sz w:val="24"/>
          <w:szCs w:val="24"/>
          <w:shd w:val="clear" w:color="auto" w:fill="FFFFFF"/>
        </w:rPr>
        <w:t>Kabanova</w:t>
      </w:r>
      <w:proofErr w:type="spellEnd"/>
      <w:r w:rsidR="0091045B" w:rsidRPr="005F1520">
        <w:rPr>
          <w:rFonts w:ascii="Times New Roman" w:hAnsi="Times New Roman"/>
          <w:sz w:val="24"/>
          <w:szCs w:val="24"/>
          <w:shd w:val="clear" w:color="auto" w:fill="FFFFFF"/>
        </w:rPr>
        <w:t xml:space="preserve"> and </w:t>
      </w:r>
      <w:proofErr w:type="spellStart"/>
      <w:r w:rsidR="0091045B" w:rsidRPr="005F1520">
        <w:rPr>
          <w:rFonts w:ascii="Times New Roman" w:hAnsi="Times New Roman"/>
          <w:sz w:val="24"/>
          <w:szCs w:val="24"/>
          <w:shd w:val="clear" w:color="auto" w:fill="FFFFFF"/>
        </w:rPr>
        <w:t>Kogan</w:t>
      </w:r>
      <w:proofErr w:type="spellEnd"/>
      <w:r w:rsidR="0091045B" w:rsidRPr="005F1520">
        <w:rPr>
          <w:rFonts w:ascii="Times New Roman" w:hAnsi="Times New Roman"/>
          <w:sz w:val="24"/>
          <w:szCs w:val="24"/>
          <w:shd w:val="clear" w:color="auto" w:fill="FFFFFF"/>
        </w:rPr>
        <w:t xml:space="preserve"> (2017)</w:t>
      </w:r>
      <w:r>
        <w:rPr>
          <w:rFonts w:ascii="Times New Roman" w:hAnsi="Times New Roman"/>
          <w:sz w:val="24"/>
          <w:szCs w:val="24"/>
          <w:shd w:val="clear" w:color="auto" w:fill="FFFFFF"/>
        </w:rPr>
        <w:t xml:space="preserve">, which </w:t>
      </w:r>
      <w:r w:rsidR="0091045B" w:rsidRPr="005F1520">
        <w:rPr>
          <w:rFonts w:ascii="Times New Roman" w:hAnsi="Times New Roman"/>
          <w:sz w:val="24"/>
          <w:szCs w:val="24"/>
          <w:shd w:val="clear" w:color="auto" w:fill="FFFFFF"/>
        </w:rPr>
        <w:t>identif</w:t>
      </w:r>
      <w:r>
        <w:rPr>
          <w:rFonts w:ascii="Times New Roman" w:hAnsi="Times New Roman"/>
          <w:sz w:val="24"/>
          <w:szCs w:val="24"/>
          <w:shd w:val="clear" w:color="auto" w:fill="FFFFFF"/>
        </w:rPr>
        <w:t xml:space="preserve">ied </w:t>
      </w:r>
      <w:r w:rsidR="0091045B" w:rsidRPr="005F1520">
        <w:rPr>
          <w:rFonts w:ascii="Times New Roman" w:hAnsi="Times New Roman"/>
          <w:sz w:val="24"/>
          <w:szCs w:val="24"/>
          <w:shd w:val="clear" w:color="auto" w:fill="FFFFFF"/>
        </w:rPr>
        <w:t>university language teachers</w:t>
      </w:r>
      <w:r w:rsidR="00FE0471">
        <w:rPr>
          <w:rFonts w:ascii="Times New Roman" w:hAnsi="Times New Roman"/>
          <w:sz w:val="24"/>
          <w:szCs w:val="24"/>
          <w:shd w:val="clear" w:color="auto" w:fill="FFFFFF"/>
        </w:rPr>
        <w:t>'</w:t>
      </w:r>
      <w:r w:rsidR="0091045B" w:rsidRPr="005F152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personal</w:t>
      </w:r>
      <w:r w:rsidR="0091045B" w:rsidRPr="005F1520">
        <w:rPr>
          <w:rFonts w:ascii="Times New Roman" w:hAnsi="Times New Roman"/>
          <w:sz w:val="24"/>
          <w:szCs w:val="24"/>
          <w:shd w:val="clear" w:color="auto" w:fill="FFFFFF"/>
        </w:rPr>
        <w:t xml:space="preserve"> needs concerning their professional ICT competence to design a specially tailored in-service training course and test its efficiency. The findings revealed that most participants are </w:t>
      </w:r>
      <w:r>
        <w:rPr>
          <w:rFonts w:ascii="Times New Roman" w:hAnsi="Times New Roman"/>
          <w:sz w:val="24"/>
          <w:szCs w:val="24"/>
          <w:shd w:val="clear" w:color="auto" w:fill="FFFFFF"/>
        </w:rPr>
        <w:t>reasonab</w:t>
      </w:r>
      <w:r w:rsidR="0091045B" w:rsidRPr="005F1520">
        <w:rPr>
          <w:rFonts w:ascii="Times New Roman" w:hAnsi="Times New Roman"/>
          <w:sz w:val="24"/>
          <w:szCs w:val="24"/>
          <w:shd w:val="clear" w:color="auto" w:fill="FFFFFF"/>
        </w:rPr>
        <w:t xml:space="preserve">ly confident in using ICT </w:t>
      </w:r>
      <w:r w:rsidR="008A196A">
        <w:rPr>
          <w:rFonts w:ascii="Times New Roman" w:hAnsi="Times New Roman"/>
          <w:sz w:val="24"/>
          <w:szCs w:val="24"/>
          <w:shd w:val="clear" w:color="auto" w:fill="FFFFFF"/>
        </w:rPr>
        <w:t>for</w:t>
      </w:r>
      <w:r w:rsidR="0091045B" w:rsidRPr="005F1520">
        <w:rPr>
          <w:rFonts w:ascii="Times New Roman" w:hAnsi="Times New Roman"/>
          <w:sz w:val="24"/>
          <w:szCs w:val="24"/>
          <w:shd w:val="clear" w:color="auto" w:fill="FFFFFF"/>
        </w:rPr>
        <w:t xml:space="preserve"> their basic needs and hav</w:t>
      </w:r>
      <w:r>
        <w:rPr>
          <w:rFonts w:ascii="Times New Roman" w:hAnsi="Times New Roman"/>
          <w:sz w:val="24"/>
          <w:szCs w:val="24"/>
          <w:shd w:val="clear" w:color="auto" w:fill="FFFFFF"/>
        </w:rPr>
        <w:t>e enough technical skills</w:t>
      </w:r>
      <w:r w:rsidR="0091045B" w:rsidRPr="005F1520">
        <w:rPr>
          <w:rFonts w:ascii="Times New Roman" w:hAnsi="Times New Roman"/>
          <w:sz w:val="24"/>
          <w:szCs w:val="24"/>
          <w:shd w:val="clear" w:color="auto" w:fill="FFFFFF"/>
        </w:rPr>
        <w:t xml:space="preserve"> to prepare their content for the teaching. However, most of them </w:t>
      </w:r>
      <w:r>
        <w:rPr>
          <w:rFonts w:ascii="Times New Roman" w:hAnsi="Times New Roman"/>
          <w:sz w:val="24"/>
          <w:szCs w:val="24"/>
          <w:shd w:val="clear" w:color="auto" w:fill="FFFFFF"/>
        </w:rPr>
        <w:t xml:space="preserve">consider themselves to have </w:t>
      </w:r>
      <w:r w:rsidR="0091045B" w:rsidRPr="005F1520">
        <w:rPr>
          <w:rFonts w:ascii="Times New Roman" w:hAnsi="Times New Roman"/>
          <w:sz w:val="24"/>
          <w:szCs w:val="24"/>
          <w:shd w:val="clear" w:color="auto" w:fill="FFFFFF"/>
        </w:rPr>
        <w:t xml:space="preserve">low professional ICT competence. </w:t>
      </w:r>
      <w:r w:rsidR="002E0143">
        <w:rPr>
          <w:rFonts w:ascii="Times New Roman" w:hAnsi="Times New Roman"/>
          <w:sz w:val="24"/>
          <w:szCs w:val="24"/>
          <w:shd w:val="clear" w:color="auto" w:fill="FFFFFF"/>
        </w:rPr>
        <w:t>A course syllabus was then designed to develop technical skills, instructional technology, and practices based on the finding</w:t>
      </w:r>
      <w:r w:rsidR="0015049C">
        <w:rPr>
          <w:rFonts w:ascii="Times New Roman" w:hAnsi="Times New Roman"/>
          <w:sz w:val="24"/>
          <w:szCs w:val="24"/>
          <w:shd w:val="clear" w:color="auto" w:fill="FFFFFF"/>
        </w:rPr>
        <w:t>s</w:t>
      </w:r>
      <w:r w:rsidR="0079612B" w:rsidRPr="005F1520">
        <w:rPr>
          <w:rFonts w:ascii="Times New Roman" w:hAnsi="Times New Roman"/>
          <w:sz w:val="24"/>
          <w:szCs w:val="24"/>
          <w:shd w:val="clear" w:color="auto" w:fill="FFFFFF"/>
        </w:rPr>
        <w:t xml:space="preserve">. </w:t>
      </w:r>
    </w:p>
    <w:p w14:paraId="277C5497" w14:textId="600D6781" w:rsidR="00F45BC8" w:rsidRPr="005F1520" w:rsidRDefault="00290562" w:rsidP="00290562">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Referring to the studies mentioned above, not much is known concerning student teachers' readiness to integrate technology in the classrooms. Due to</w:t>
      </w:r>
      <w:r w:rsidR="0091045B" w:rsidRPr="005F1520">
        <w:rPr>
          <w:rFonts w:ascii="Times New Roman" w:hAnsi="Times New Roman" w:cs="Times New Roman"/>
          <w:sz w:val="24"/>
          <w:szCs w:val="24"/>
        </w:rPr>
        <w:t xml:space="preserve"> the urgency of digital literacy and competence </w:t>
      </w:r>
      <w:r>
        <w:rPr>
          <w:rFonts w:ascii="Times New Roman" w:hAnsi="Times New Roman" w:cs="Times New Roman"/>
          <w:sz w:val="24"/>
          <w:szCs w:val="24"/>
        </w:rPr>
        <w:t xml:space="preserve">during </w:t>
      </w:r>
      <w:r w:rsidR="0091045B" w:rsidRPr="005F1520">
        <w:rPr>
          <w:rFonts w:ascii="Times New Roman" w:hAnsi="Times New Roman" w:cs="Times New Roman"/>
          <w:sz w:val="24"/>
          <w:szCs w:val="24"/>
        </w:rPr>
        <w:t>the covid-19 outbreak, it is crucial to verify student teachers</w:t>
      </w:r>
      <w:r w:rsidR="00FE0471">
        <w:rPr>
          <w:rFonts w:ascii="Times New Roman" w:hAnsi="Times New Roman" w:cs="Times New Roman"/>
          <w:sz w:val="24"/>
          <w:szCs w:val="24"/>
        </w:rPr>
        <w:t>'</w:t>
      </w:r>
      <w:r w:rsidR="0091045B" w:rsidRPr="005F1520">
        <w:rPr>
          <w:rFonts w:ascii="Times New Roman" w:hAnsi="Times New Roman" w:cs="Times New Roman"/>
          <w:sz w:val="24"/>
          <w:szCs w:val="24"/>
        </w:rPr>
        <w:t xml:space="preserve"> readiness in terms of their existing basic digital skills and whether they have met the required criteria to be eligible to teach with digital technology.</w:t>
      </w:r>
      <w:r w:rsidR="0091045B" w:rsidRPr="005F1520">
        <w:rPr>
          <w:rFonts w:ascii="Times New Roman" w:hAnsi="Times New Roman"/>
          <w:sz w:val="24"/>
          <w:szCs w:val="24"/>
          <w:shd w:val="clear" w:color="auto" w:fill="FFFFFF"/>
        </w:rPr>
        <w:t xml:space="preserve"> </w:t>
      </w:r>
      <w:r w:rsidR="0091045B" w:rsidRPr="005F1520">
        <w:rPr>
          <w:rFonts w:ascii="Times New Roman" w:hAnsi="Times New Roman" w:cs="Times New Roman"/>
          <w:sz w:val="24"/>
          <w:szCs w:val="24"/>
        </w:rPr>
        <w:t>The</w:t>
      </w:r>
      <w:r w:rsidR="00CD1FB1" w:rsidRPr="005F1520">
        <w:rPr>
          <w:rFonts w:ascii="Times New Roman" w:hAnsi="Times New Roman" w:cs="Times New Roman"/>
          <w:sz w:val="24"/>
          <w:szCs w:val="24"/>
        </w:rPr>
        <w:t>refore,</w:t>
      </w:r>
      <w:r w:rsidR="0091045B" w:rsidRPr="005F1520">
        <w:rPr>
          <w:rFonts w:ascii="Times New Roman" w:hAnsi="Times New Roman" w:cs="Times New Roman"/>
          <w:sz w:val="24"/>
          <w:szCs w:val="24"/>
        </w:rPr>
        <w:t xml:space="preserve"> </w:t>
      </w:r>
      <w:r>
        <w:rPr>
          <w:rFonts w:ascii="Times New Roman" w:hAnsi="Times New Roman" w:cs="Times New Roman"/>
          <w:sz w:val="24"/>
          <w:szCs w:val="24"/>
        </w:rPr>
        <w:t>this study intends to address</w:t>
      </w:r>
      <w:r w:rsidR="00F83250">
        <w:rPr>
          <w:rFonts w:ascii="Times New Roman" w:hAnsi="Times New Roman" w:cs="Times New Roman"/>
          <w:sz w:val="24"/>
          <w:szCs w:val="24"/>
        </w:rPr>
        <w:t xml:space="preserve"> two research questions: the</w:t>
      </w:r>
      <w:r>
        <w:rPr>
          <w:rFonts w:ascii="Times New Roman" w:hAnsi="Times New Roman" w:cs="Times New Roman"/>
          <w:sz w:val="24"/>
          <w:szCs w:val="24"/>
        </w:rPr>
        <w:t xml:space="preserve"> </w:t>
      </w:r>
      <w:r w:rsidR="00F83250">
        <w:rPr>
          <w:rFonts w:ascii="Times New Roman" w:hAnsi="Times New Roman" w:cs="Times New Roman"/>
          <w:sz w:val="24"/>
          <w:szCs w:val="24"/>
        </w:rPr>
        <w:t xml:space="preserve">first is </w:t>
      </w:r>
      <w:r w:rsidR="00FB4C2F">
        <w:rPr>
          <w:rFonts w:ascii="Times New Roman" w:hAnsi="Times New Roman" w:cs="Times New Roman"/>
          <w:sz w:val="24"/>
          <w:szCs w:val="24"/>
        </w:rPr>
        <w:t xml:space="preserve">how </w:t>
      </w:r>
      <w:r w:rsidR="00F83250">
        <w:rPr>
          <w:rFonts w:ascii="Times New Roman" w:hAnsi="Times New Roman" w:cs="Times New Roman"/>
          <w:sz w:val="24"/>
          <w:szCs w:val="24"/>
        </w:rPr>
        <w:t>EFL student teachers are familiar with digital technology while the second is whether they are</w:t>
      </w:r>
      <w:r w:rsidR="000701D8">
        <w:rPr>
          <w:rFonts w:ascii="Times New Roman" w:hAnsi="Times New Roman" w:cs="Times New Roman"/>
          <w:sz w:val="24"/>
          <w:szCs w:val="24"/>
        </w:rPr>
        <w:t xml:space="preserve"> ready to</w:t>
      </w:r>
      <w:r w:rsidR="00F83250">
        <w:rPr>
          <w:rFonts w:ascii="Times New Roman" w:hAnsi="Times New Roman" w:cs="Times New Roman"/>
          <w:sz w:val="24"/>
          <w:szCs w:val="24"/>
        </w:rPr>
        <w:t xml:space="preserve"> teach</w:t>
      </w:r>
      <w:r w:rsidR="000701D8">
        <w:rPr>
          <w:rFonts w:ascii="Times New Roman" w:hAnsi="Times New Roman" w:cs="Times New Roman"/>
          <w:sz w:val="24"/>
          <w:szCs w:val="24"/>
        </w:rPr>
        <w:t xml:space="preserve"> </w:t>
      </w:r>
      <w:r w:rsidR="00F83250">
        <w:rPr>
          <w:rFonts w:ascii="Times New Roman" w:hAnsi="Times New Roman" w:cs="Times New Roman"/>
          <w:sz w:val="24"/>
          <w:szCs w:val="24"/>
        </w:rPr>
        <w:t xml:space="preserve">with digital technology. </w:t>
      </w:r>
      <w:r w:rsidR="005B5D89">
        <w:rPr>
          <w:rFonts w:ascii="Times New Roman" w:hAnsi="Times New Roman" w:cs="Times New Roman"/>
          <w:sz w:val="24"/>
          <w:szCs w:val="24"/>
        </w:rPr>
        <w:t xml:space="preserve"> The findings of this study are expected to </w:t>
      </w:r>
      <w:r w:rsidR="00A655DB">
        <w:rPr>
          <w:rFonts w:ascii="Times New Roman" w:hAnsi="Times New Roman" w:cs="Times New Roman"/>
          <w:sz w:val="24"/>
          <w:szCs w:val="24"/>
        </w:rPr>
        <w:t xml:space="preserve">give important information on </w:t>
      </w:r>
      <w:r w:rsidR="00A655DB" w:rsidRPr="005F1520">
        <w:rPr>
          <w:rFonts w:ascii="Times New Roman" w:hAnsi="Times New Roman" w:cs="Times New Roman"/>
          <w:sz w:val="24"/>
          <w:szCs w:val="24"/>
        </w:rPr>
        <w:t>the lacks, wants, and needs</w:t>
      </w:r>
      <w:r w:rsidR="00A655DB">
        <w:rPr>
          <w:rFonts w:ascii="Times New Roman" w:hAnsi="Times New Roman" w:cs="Times New Roman"/>
          <w:sz w:val="24"/>
          <w:szCs w:val="24"/>
        </w:rPr>
        <w:t xml:space="preserve"> of EFL student teachers concerning </w:t>
      </w:r>
      <w:r w:rsidR="00A655DB" w:rsidRPr="005F1520">
        <w:rPr>
          <w:rFonts w:ascii="Times New Roman" w:hAnsi="Times New Roman" w:cs="Times New Roman"/>
          <w:sz w:val="24"/>
          <w:szCs w:val="24"/>
        </w:rPr>
        <w:t>their basic digital skills and literacy</w:t>
      </w:r>
      <w:r w:rsidR="00A655DB">
        <w:rPr>
          <w:rFonts w:ascii="Times New Roman" w:hAnsi="Times New Roman" w:cs="Times New Roman"/>
          <w:sz w:val="24"/>
          <w:szCs w:val="24"/>
        </w:rPr>
        <w:t xml:space="preserve">. </w:t>
      </w:r>
    </w:p>
    <w:p w14:paraId="67C5E72A" w14:textId="77777777" w:rsidR="00A3257F" w:rsidRPr="005F1520" w:rsidRDefault="00A3257F" w:rsidP="00A3257F">
      <w:pPr>
        <w:spacing w:after="0" w:line="240" w:lineRule="auto"/>
        <w:jc w:val="both"/>
        <w:rPr>
          <w:rFonts w:ascii="Times New Roman" w:hAnsi="Times New Roman"/>
          <w:sz w:val="24"/>
          <w:szCs w:val="24"/>
          <w:shd w:val="clear" w:color="auto" w:fill="FFFFFF"/>
        </w:rPr>
      </w:pPr>
    </w:p>
    <w:p w14:paraId="2E422CF2" w14:textId="77777777" w:rsidR="00B52EE8" w:rsidRPr="005F1520" w:rsidRDefault="0091045B" w:rsidP="00B52EE8">
      <w:pPr>
        <w:spacing w:after="0" w:line="240" w:lineRule="auto"/>
        <w:jc w:val="both"/>
        <w:rPr>
          <w:rFonts w:ascii="Times New Roman" w:hAnsi="Times New Roman" w:cs="Times New Roman"/>
          <w:b/>
          <w:bCs/>
          <w:sz w:val="24"/>
          <w:szCs w:val="24"/>
        </w:rPr>
      </w:pPr>
      <w:r w:rsidRPr="005F1520">
        <w:rPr>
          <w:rFonts w:ascii="Times New Roman" w:hAnsi="Times New Roman" w:cs="Times New Roman"/>
          <w:b/>
          <w:bCs/>
          <w:sz w:val="24"/>
          <w:szCs w:val="24"/>
        </w:rPr>
        <w:t>RESEARCH METHOD</w:t>
      </w:r>
    </w:p>
    <w:p w14:paraId="3BC30EF7" w14:textId="5CEFBA04" w:rsidR="00586D9A" w:rsidRPr="005F1520" w:rsidRDefault="00C82A56" w:rsidP="00B65E93">
      <w:pPr>
        <w:spacing w:after="0" w:line="240" w:lineRule="auto"/>
        <w:ind w:firstLine="720"/>
        <w:jc w:val="both"/>
        <w:rPr>
          <w:rFonts w:ascii="Times New Roman" w:hAnsi="Times New Roman" w:cs="Times New Roman"/>
          <w:sz w:val="24"/>
          <w:szCs w:val="24"/>
        </w:rPr>
      </w:pPr>
      <w:r w:rsidRPr="005F1520">
        <w:rPr>
          <w:rFonts w:ascii="Times New Roman" w:hAnsi="Times New Roman" w:cs="Times New Roman"/>
          <w:sz w:val="24"/>
          <w:szCs w:val="24"/>
        </w:rPr>
        <w:t xml:space="preserve">Needs analysis with </w:t>
      </w:r>
      <w:r w:rsidR="00F83250">
        <w:rPr>
          <w:rFonts w:ascii="Times New Roman" w:hAnsi="Times New Roman" w:cs="Times New Roman"/>
          <w:sz w:val="24"/>
          <w:szCs w:val="24"/>
        </w:rPr>
        <w:t xml:space="preserve">the </w:t>
      </w:r>
      <w:r w:rsidR="00A655DB">
        <w:rPr>
          <w:rFonts w:ascii="Times New Roman" w:hAnsi="Times New Roman" w:cs="Times New Roman"/>
          <w:sz w:val="24"/>
          <w:szCs w:val="24"/>
        </w:rPr>
        <w:t xml:space="preserve">descriptive quantitative design </w:t>
      </w:r>
      <w:r w:rsidRPr="005F1520">
        <w:rPr>
          <w:rFonts w:ascii="Times New Roman" w:hAnsi="Times New Roman" w:cs="Times New Roman"/>
          <w:sz w:val="24"/>
          <w:szCs w:val="24"/>
        </w:rPr>
        <w:t>was employed in the present study to reveal student teachers</w:t>
      </w:r>
      <w:r>
        <w:rPr>
          <w:rFonts w:ascii="Times New Roman" w:hAnsi="Times New Roman" w:cs="Times New Roman"/>
          <w:sz w:val="24"/>
          <w:szCs w:val="24"/>
        </w:rPr>
        <w:t>'</w:t>
      </w:r>
      <w:r w:rsidRPr="005F1520">
        <w:rPr>
          <w:rFonts w:ascii="Times New Roman" w:hAnsi="Times New Roman" w:cs="Times New Roman"/>
          <w:sz w:val="24"/>
          <w:szCs w:val="24"/>
        </w:rPr>
        <w:t xml:space="preserve"> readiness to teach with digital platforms and the kind of competencies they should acquire. </w:t>
      </w:r>
      <w:r>
        <w:rPr>
          <w:rFonts w:ascii="Times New Roman" w:hAnsi="Times New Roman" w:cs="Times New Roman"/>
          <w:sz w:val="24"/>
          <w:szCs w:val="24"/>
        </w:rPr>
        <w:t>Using</w:t>
      </w:r>
      <w:r w:rsidR="0091045B" w:rsidRPr="005F1520">
        <w:rPr>
          <w:rFonts w:ascii="Times New Roman" w:hAnsi="Times New Roman" w:cs="Times New Roman"/>
          <w:sz w:val="24"/>
          <w:szCs w:val="24"/>
        </w:rPr>
        <w:t xml:space="preserve"> purposive sampling, the present study involved 60 EFL student teachers from an Islamic university in Bogor. These participants w</w:t>
      </w:r>
      <w:r w:rsidR="0026342B" w:rsidRPr="005F1520">
        <w:rPr>
          <w:rFonts w:ascii="Times New Roman" w:hAnsi="Times New Roman" w:cs="Times New Roman"/>
          <w:sz w:val="24"/>
          <w:szCs w:val="24"/>
        </w:rPr>
        <w:t>ere</w:t>
      </w:r>
      <w:r w:rsidR="0091045B" w:rsidRPr="005F1520">
        <w:rPr>
          <w:rFonts w:ascii="Times New Roman" w:hAnsi="Times New Roman" w:cs="Times New Roman"/>
          <w:sz w:val="24"/>
          <w:szCs w:val="24"/>
        </w:rPr>
        <w:t xml:space="preserve"> </w:t>
      </w:r>
      <w:r>
        <w:rPr>
          <w:rFonts w:ascii="Times New Roman" w:hAnsi="Times New Roman" w:cs="Times New Roman"/>
          <w:sz w:val="24"/>
          <w:szCs w:val="24"/>
        </w:rPr>
        <w:t>selected</w:t>
      </w:r>
      <w:r w:rsidR="0091045B" w:rsidRPr="005F1520">
        <w:rPr>
          <w:rFonts w:ascii="Times New Roman" w:hAnsi="Times New Roman" w:cs="Times New Roman"/>
          <w:sz w:val="24"/>
          <w:szCs w:val="24"/>
        </w:rPr>
        <w:t xml:space="preserve"> as they have taken ICT, </w:t>
      </w:r>
      <w:r w:rsidR="005B5D89">
        <w:rPr>
          <w:rFonts w:ascii="Times New Roman" w:hAnsi="Times New Roman" w:cs="Times New Roman"/>
          <w:sz w:val="24"/>
          <w:szCs w:val="24"/>
        </w:rPr>
        <w:t>Computer Assisted Language Learning</w:t>
      </w:r>
      <w:r w:rsidR="005B5D89" w:rsidRPr="005F1520">
        <w:rPr>
          <w:rFonts w:ascii="Times New Roman" w:hAnsi="Times New Roman" w:cs="Times New Roman"/>
          <w:sz w:val="24"/>
          <w:szCs w:val="24"/>
        </w:rPr>
        <w:t xml:space="preserve"> </w:t>
      </w:r>
      <w:r w:rsidR="005B5D89">
        <w:rPr>
          <w:rFonts w:ascii="Times New Roman" w:hAnsi="Times New Roman" w:cs="Times New Roman"/>
          <w:sz w:val="24"/>
          <w:szCs w:val="24"/>
        </w:rPr>
        <w:t>(</w:t>
      </w:r>
      <w:r w:rsidR="0091045B" w:rsidRPr="005F1520">
        <w:rPr>
          <w:rFonts w:ascii="Times New Roman" w:hAnsi="Times New Roman" w:cs="Times New Roman"/>
          <w:sz w:val="24"/>
          <w:szCs w:val="24"/>
        </w:rPr>
        <w:t>CALL</w:t>
      </w:r>
      <w:r w:rsidR="005B441B">
        <w:rPr>
          <w:rFonts w:ascii="Times New Roman" w:hAnsi="Times New Roman" w:cs="Times New Roman"/>
          <w:sz w:val="24"/>
          <w:szCs w:val="24"/>
        </w:rPr>
        <w:t>)</w:t>
      </w:r>
      <w:r w:rsidR="0091045B" w:rsidRPr="005F1520">
        <w:rPr>
          <w:rFonts w:ascii="Times New Roman" w:hAnsi="Times New Roman" w:cs="Times New Roman"/>
          <w:sz w:val="24"/>
          <w:szCs w:val="24"/>
        </w:rPr>
        <w:t xml:space="preserve">, or </w:t>
      </w:r>
      <w:r w:rsidR="005B5D89">
        <w:rPr>
          <w:rFonts w:ascii="Times New Roman" w:hAnsi="Times New Roman" w:cs="Times New Roman"/>
          <w:sz w:val="24"/>
          <w:szCs w:val="24"/>
        </w:rPr>
        <w:t>Mobile Assisted Language Learning</w:t>
      </w:r>
      <w:r w:rsidR="005B5D89" w:rsidRPr="005F1520">
        <w:rPr>
          <w:rFonts w:ascii="Times New Roman" w:hAnsi="Times New Roman" w:cs="Times New Roman"/>
          <w:sz w:val="24"/>
          <w:szCs w:val="24"/>
        </w:rPr>
        <w:t xml:space="preserve"> </w:t>
      </w:r>
      <w:r w:rsidR="005B5D89">
        <w:rPr>
          <w:rFonts w:ascii="Times New Roman" w:hAnsi="Times New Roman" w:cs="Times New Roman"/>
          <w:sz w:val="24"/>
          <w:szCs w:val="24"/>
        </w:rPr>
        <w:t>(</w:t>
      </w:r>
      <w:r w:rsidR="0091045B" w:rsidRPr="005F1520">
        <w:rPr>
          <w:rFonts w:ascii="Times New Roman" w:hAnsi="Times New Roman" w:cs="Times New Roman"/>
          <w:sz w:val="24"/>
          <w:szCs w:val="24"/>
        </w:rPr>
        <w:t>MALL</w:t>
      </w:r>
      <w:r w:rsidR="005B5D89">
        <w:rPr>
          <w:rFonts w:ascii="Times New Roman" w:hAnsi="Times New Roman" w:cs="Times New Roman"/>
          <w:sz w:val="24"/>
          <w:szCs w:val="24"/>
        </w:rPr>
        <w:t>)</w:t>
      </w:r>
      <w:r w:rsidR="0091045B" w:rsidRPr="005F1520">
        <w:rPr>
          <w:rFonts w:ascii="Times New Roman" w:hAnsi="Times New Roman" w:cs="Times New Roman"/>
          <w:sz w:val="24"/>
          <w:szCs w:val="24"/>
        </w:rPr>
        <w:t xml:space="preserve"> courses and have accomplished the teaching practicum program that </w:t>
      </w:r>
      <w:r w:rsidR="00587793">
        <w:rPr>
          <w:rFonts w:ascii="Times New Roman" w:hAnsi="Times New Roman" w:cs="Times New Roman"/>
          <w:sz w:val="24"/>
          <w:szCs w:val="24"/>
        </w:rPr>
        <w:t xml:space="preserve">offers them </w:t>
      </w:r>
      <w:r w:rsidR="002E0143">
        <w:rPr>
          <w:rFonts w:ascii="Times New Roman" w:hAnsi="Times New Roman" w:cs="Times New Roman"/>
          <w:sz w:val="24"/>
          <w:szCs w:val="24"/>
        </w:rPr>
        <w:t>experience the real struggles many teachers face</w:t>
      </w:r>
      <w:r w:rsidR="0091045B" w:rsidRPr="005F1520">
        <w:rPr>
          <w:rFonts w:ascii="Times New Roman" w:hAnsi="Times New Roman" w:cs="Times New Roman"/>
          <w:sz w:val="24"/>
          <w:szCs w:val="24"/>
        </w:rPr>
        <w:t xml:space="preserve"> in incorporating technology into their instructions. Therefore, they were expected to give more apparent descriptions of the lacks, wants, and needs and whether their existing basic digital skills and literacy have met the required competenc</w:t>
      </w:r>
      <w:r w:rsidR="00587793">
        <w:rPr>
          <w:rFonts w:ascii="Times New Roman" w:hAnsi="Times New Roman" w:cs="Times New Roman"/>
          <w:sz w:val="24"/>
          <w:szCs w:val="24"/>
        </w:rPr>
        <w:t>i</w:t>
      </w:r>
      <w:r w:rsidR="0091045B" w:rsidRPr="005F1520">
        <w:rPr>
          <w:rFonts w:ascii="Times New Roman" w:hAnsi="Times New Roman" w:cs="Times New Roman"/>
          <w:sz w:val="24"/>
          <w:szCs w:val="24"/>
        </w:rPr>
        <w:t>es based on the TESOL</w:t>
      </w:r>
      <w:r w:rsidR="00FE0471">
        <w:rPr>
          <w:rFonts w:ascii="Times New Roman" w:hAnsi="Times New Roman" w:cs="Times New Roman"/>
          <w:sz w:val="24"/>
          <w:szCs w:val="24"/>
        </w:rPr>
        <w:t>'</w:t>
      </w:r>
      <w:r w:rsidR="0091045B" w:rsidRPr="005F1520">
        <w:rPr>
          <w:rFonts w:ascii="Times New Roman" w:hAnsi="Times New Roman" w:cs="Times New Roman"/>
          <w:sz w:val="24"/>
          <w:szCs w:val="24"/>
        </w:rPr>
        <w:t>s Technology standard for EFL teachers.</w:t>
      </w:r>
    </w:p>
    <w:p w14:paraId="7B599D64" w14:textId="3B4D51F9" w:rsidR="00E85E9F" w:rsidRDefault="0026342B" w:rsidP="00E85E9F">
      <w:pPr>
        <w:spacing w:after="0" w:line="240" w:lineRule="auto"/>
        <w:ind w:firstLine="720"/>
        <w:jc w:val="both"/>
        <w:rPr>
          <w:rFonts w:ascii="Times New Roman" w:hAnsi="Times New Roman" w:cs="Times New Roman"/>
          <w:sz w:val="24"/>
          <w:szCs w:val="24"/>
        </w:rPr>
      </w:pPr>
      <w:r w:rsidRPr="005F1520">
        <w:rPr>
          <w:rFonts w:ascii="Times New Roman" w:hAnsi="Times New Roman" w:cs="Times New Roman"/>
          <w:sz w:val="24"/>
          <w:szCs w:val="24"/>
        </w:rPr>
        <w:lastRenderedPageBreak/>
        <w:t xml:space="preserve">Due to the outbreak of the Covid-19 Pandemic, the </w:t>
      </w:r>
      <w:r w:rsidR="00F83250">
        <w:rPr>
          <w:rFonts w:ascii="Times New Roman" w:hAnsi="Times New Roman" w:cs="Times New Roman"/>
          <w:sz w:val="24"/>
          <w:szCs w:val="24"/>
        </w:rPr>
        <w:t>primary</w:t>
      </w:r>
      <w:r w:rsidR="00587793">
        <w:rPr>
          <w:rFonts w:ascii="Times New Roman" w:hAnsi="Times New Roman" w:cs="Times New Roman"/>
          <w:sz w:val="24"/>
          <w:szCs w:val="24"/>
        </w:rPr>
        <w:t xml:space="preserve"> data for the present study were</w:t>
      </w:r>
      <w:r w:rsidRPr="005F1520">
        <w:rPr>
          <w:rFonts w:ascii="Times New Roman" w:hAnsi="Times New Roman" w:cs="Times New Roman"/>
          <w:sz w:val="24"/>
          <w:szCs w:val="24"/>
        </w:rPr>
        <w:t xml:space="preserve"> collected by delivering</w:t>
      </w:r>
      <w:r w:rsidR="005B5D89">
        <w:rPr>
          <w:rFonts w:ascii="Times New Roman" w:hAnsi="Times New Roman" w:cs="Times New Roman"/>
          <w:sz w:val="24"/>
          <w:szCs w:val="24"/>
        </w:rPr>
        <w:t xml:space="preserve"> </w:t>
      </w:r>
      <w:r w:rsidR="00F325D6">
        <w:rPr>
          <w:rFonts w:ascii="Times New Roman" w:hAnsi="Times New Roman" w:cs="Times New Roman"/>
          <w:sz w:val="24"/>
          <w:szCs w:val="24"/>
        </w:rPr>
        <w:t xml:space="preserve">a </w:t>
      </w:r>
      <w:r w:rsidR="005B5D89">
        <w:rPr>
          <w:rFonts w:ascii="Times New Roman" w:hAnsi="Times New Roman" w:cs="Times New Roman"/>
          <w:sz w:val="24"/>
          <w:szCs w:val="24"/>
        </w:rPr>
        <w:t>semi</w:t>
      </w:r>
      <w:r w:rsidR="00F83250">
        <w:rPr>
          <w:rFonts w:ascii="Times New Roman" w:hAnsi="Times New Roman" w:cs="Times New Roman"/>
          <w:sz w:val="24"/>
          <w:szCs w:val="24"/>
        </w:rPr>
        <w:t>-</w:t>
      </w:r>
      <w:r w:rsidR="005B5D89">
        <w:rPr>
          <w:rFonts w:ascii="Times New Roman" w:hAnsi="Times New Roman" w:cs="Times New Roman"/>
          <w:sz w:val="24"/>
          <w:szCs w:val="24"/>
        </w:rPr>
        <w:t xml:space="preserve">close-ended questionnaire </w:t>
      </w:r>
      <w:r w:rsidRPr="005F1520">
        <w:rPr>
          <w:rFonts w:ascii="Times New Roman" w:hAnsi="Times New Roman" w:cs="Times New Roman"/>
          <w:sz w:val="24"/>
          <w:szCs w:val="24"/>
        </w:rPr>
        <w:t xml:space="preserve">through </w:t>
      </w:r>
      <w:r w:rsidR="00587793">
        <w:rPr>
          <w:rFonts w:ascii="Times New Roman" w:hAnsi="Times New Roman" w:cs="Times New Roman"/>
          <w:sz w:val="24"/>
          <w:szCs w:val="24"/>
        </w:rPr>
        <w:t xml:space="preserve">a </w:t>
      </w:r>
      <w:r w:rsidRPr="005F1520">
        <w:rPr>
          <w:rFonts w:ascii="Times New Roman" w:hAnsi="Times New Roman" w:cs="Times New Roman"/>
          <w:sz w:val="24"/>
          <w:szCs w:val="24"/>
        </w:rPr>
        <w:t>google form</w:t>
      </w:r>
      <w:r w:rsidR="005B5D89">
        <w:rPr>
          <w:rFonts w:ascii="Times New Roman" w:hAnsi="Times New Roman" w:cs="Times New Roman"/>
          <w:sz w:val="24"/>
          <w:szCs w:val="24"/>
        </w:rPr>
        <w:t xml:space="preserve">. There were 50 items representing </w:t>
      </w:r>
      <w:r w:rsidR="002B4BD5">
        <w:rPr>
          <w:rFonts w:ascii="Times New Roman" w:hAnsi="Times New Roman" w:cs="Times New Roman"/>
          <w:sz w:val="24"/>
          <w:szCs w:val="24"/>
        </w:rPr>
        <w:t>the partic</w:t>
      </w:r>
      <w:r w:rsidR="001C0CD3">
        <w:rPr>
          <w:rFonts w:ascii="Times New Roman" w:hAnsi="Times New Roman" w:cs="Times New Roman"/>
          <w:sz w:val="24"/>
          <w:szCs w:val="24"/>
        </w:rPr>
        <w:t>ipants</w:t>
      </w:r>
      <w:r w:rsidR="00F83250">
        <w:rPr>
          <w:rFonts w:ascii="Times New Roman" w:hAnsi="Times New Roman" w:cs="Times New Roman"/>
          <w:sz w:val="24"/>
          <w:szCs w:val="24"/>
        </w:rPr>
        <w:t>'</w:t>
      </w:r>
      <w:r w:rsidR="001C0CD3">
        <w:rPr>
          <w:rFonts w:ascii="Times New Roman" w:hAnsi="Times New Roman" w:cs="Times New Roman"/>
          <w:sz w:val="24"/>
          <w:szCs w:val="24"/>
        </w:rPr>
        <w:t xml:space="preserve"> familiarity with </w:t>
      </w:r>
      <w:r w:rsidR="002B4BD5">
        <w:rPr>
          <w:rFonts w:ascii="Times New Roman" w:hAnsi="Times New Roman" w:cs="Times New Roman"/>
          <w:sz w:val="24"/>
          <w:szCs w:val="24"/>
        </w:rPr>
        <w:t xml:space="preserve">digital platforms </w:t>
      </w:r>
      <w:r w:rsidR="001C0CD3">
        <w:rPr>
          <w:rFonts w:ascii="Times New Roman" w:hAnsi="Times New Roman" w:cs="Times New Roman"/>
          <w:sz w:val="24"/>
          <w:szCs w:val="24"/>
        </w:rPr>
        <w:t xml:space="preserve">and </w:t>
      </w:r>
      <w:r w:rsidR="002B4BD5">
        <w:rPr>
          <w:rFonts w:ascii="Times New Roman" w:hAnsi="Times New Roman" w:cs="Times New Roman"/>
          <w:sz w:val="24"/>
          <w:szCs w:val="24"/>
        </w:rPr>
        <w:t>th</w:t>
      </w:r>
      <w:r w:rsidR="001C0CD3">
        <w:rPr>
          <w:rFonts w:ascii="Times New Roman" w:hAnsi="Times New Roman" w:cs="Times New Roman"/>
          <w:sz w:val="24"/>
          <w:szCs w:val="24"/>
        </w:rPr>
        <w:t xml:space="preserve">eir readiness to teach </w:t>
      </w:r>
      <w:r w:rsidR="002B4BD5">
        <w:rPr>
          <w:rFonts w:ascii="Times New Roman" w:hAnsi="Times New Roman" w:cs="Times New Roman"/>
          <w:sz w:val="24"/>
          <w:szCs w:val="24"/>
        </w:rPr>
        <w:t>with digital technology</w:t>
      </w:r>
      <w:r w:rsidR="001C0CD3">
        <w:rPr>
          <w:rFonts w:ascii="Times New Roman" w:hAnsi="Times New Roman" w:cs="Times New Roman"/>
          <w:sz w:val="24"/>
          <w:szCs w:val="24"/>
        </w:rPr>
        <w:t xml:space="preserve"> based on the</w:t>
      </w:r>
      <w:r w:rsidR="002B4BD5">
        <w:rPr>
          <w:rFonts w:ascii="Times New Roman" w:hAnsi="Times New Roman" w:cs="Times New Roman"/>
          <w:sz w:val="24"/>
          <w:szCs w:val="24"/>
        </w:rPr>
        <w:t xml:space="preserve"> TESOL Technology Standard for Language Teachers and the participants</w:t>
      </w:r>
      <w:r w:rsidR="00F83250">
        <w:rPr>
          <w:rFonts w:ascii="Times New Roman" w:hAnsi="Times New Roman" w:cs="Times New Roman"/>
          <w:sz w:val="24"/>
          <w:szCs w:val="24"/>
        </w:rPr>
        <w:t>'</w:t>
      </w:r>
      <w:r w:rsidR="002B4BD5">
        <w:rPr>
          <w:rFonts w:ascii="Times New Roman" w:hAnsi="Times New Roman" w:cs="Times New Roman"/>
          <w:sz w:val="24"/>
          <w:szCs w:val="24"/>
        </w:rPr>
        <w:t xml:space="preserve"> technology acceptance level</w:t>
      </w:r>
      <w:r w:rsidR="001C0CD3">
        <w:rPr>
          <w:rFonts w:ascii="Times New Roman" w:hAnsi="Times New Roman" w:cs="Times New Roman"/>
          <w:sz w:val="24"/>
          <w:szCs w:val="24"/>
        </w:rPr>
        <w:t xml:space="preserve"> (</w:t>
      </w:r>
      <w:r w:rsidR="002B4BD5">
        <w:rPr>
          <w:rFonts w:ascii="Times New Roman" w:hAnsi="Times New Roman" w:cs="Times New Roman"/>
          <w:sz w:val="24"/>
          <w:szCs w:val="24"/>
        </w:rPr>
        <w:t>TAM</w:t>
      </w:r>
      <w:r w:rsidR="001C0CD3">
        <w:rPr>
          <w:rFonts w:ascii="Times New Roman" w:hAnsi="Times New Roman" w:cs="Times New Roman"/>
          <w:sz w:val="24"/>
          <w:szCs w:val="24"/>
        </w:rPr>
        <w:t>)</w:t>
      </w:r>
      <w:r w:rsidR="002B4BD5">
        <w:rPr>
          <w:rFonts w:ascii="Times New Roman" w:hAnsi="Times New Roman" w:cs="Times New Roman"/>
          <w:sz w:val="24"/>
          <w:szCs w:val="24"/>
        </w:rPr>
        <w:t xml:space="preserve">. </w:t>
      </w:r>
    </w:p>
    <w:p w14:paraId="33EC7B7D" w14:textId="79224D15" w:rsidR="00F325D6" w:rsidRDefault="005B5D89" w:rsidP="00E85E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Content validity analysis was employed by inviting 2 expert validators while </w:t>
      </w:r>
      <w:r w:rsidRPr="00D14C2E">
        <w:rPr>
          <w:rFonts w:ascii="Times New Roman" w:hAnsi="Times New Roman" w:cs="Times New Roman"/>
          <w:sz w:val="24"/>
          <w:szCs w:val="24"/>
        </w:rPr>
        <w:t>the Cronbach</w:t>
      </w:r>
      <w:r w:rsidR="00F83250">
        <w:rPr>
          <w:rFonts w:ascii="Times New Roman" w:hAnsi="Times New Roman" w:cs="Times New Roman"/>
          <w:sz w:val="24"/>
          <w:szCs w:val="24"/>
        </w:rPr>
        <w:t>'</w:t>
      </w:r>
      <w:r w:rsidRPr="00D14C2E">
        <w:rPr>
          <w:rFonts w:ascii="Times New Roman" w:hAnsi="Times New Roman" w:cs="Times New Roman"/>
          <w:sz w:val="24"/>
          <w:szCs w:val="24"/>
        </w:rPr>
        <w:t>s</w:t>
      </w:r>
      <w:r>
        <w:rPr>
          <w:rFonts w:ascii="Times New Roman" w:hAnsi="Times New Roman" w:cs="Times New Roman"/>
          <w:sz w:val="24"/>
          <w:szCs w:val="24"/>
        </w:rPr>
        <w:t xml:space="preserve"> </w:t>
      </w:r>
      <w:r w:rsidRPr="00D14C2E">
        <w:rPr>
          <w:rFonts w:ascii="Times New Roman" w:hAnsi="Times New Roman" w:cs="Times New Roman"/>
          <w:sz w:val="24"/>
          <w:szCs w:val="24"/>
        </w:rPr>
        <w:t>Alpha</w:t>
      </w:r>
      <w:r>
        <w:rPr>
          <w:rFonts w:ascii="Times New Roman" w:hAnsi="Times New Roman" w:cs="Times New Roman"/>
          <w:sz w:val="24"/>
          <w:szCs w:val="24"/>
        </w:rPr>
        <w:t xml:space="preserve"> was used to examine the </w:t>
      </w:r>
      <w:r w:rsidR="00F83250">
        <w:rPr>
          <w:rFonts w:ascii="Times New Roman" w:hAnsi="Times New Roman" w:cs="Times New Roman"/>
          <w:sz w:val="24"/>
          <w:szCs w:val="24"/>
        </w:rPr>
        <w:t>instrument's reliabilit</w:t>
      </w:r>
      <w:r>
        <w:rPr>
          <w:rFonts w:ascii="Times New Roman" w:hAnsi="Times New Roman" w:cs="Times New Roman"/>
          <w:sz w:val="24"/>
          <w:szCs w:val="24"/>
        </w:rPr>
        <w:t xml:space="preserve">y. The </w:t>
      </w:r>
      <w:r w:rsidR="00F83250">
        <w:rPr>
          <w:rFonts w:ascii="Times New Roman" w:hAnsi="Times New Roman" w:cs="Times New Roman"/>
          <w:sz w:val="24"/>
          <w:szCs w:val="24"/>
        </w:rPr>
        <w:t>reli</w:t>
      </w:r>
      <w:r>
        <w:rPr>
          <w:rFonts w:ascii="Times New Roman" w:hAnsi="Times New Roman" w:cs="Times New Roman"/>
          <w:sz w:val="24"/>
          <w:szCs w:val="24"/>
        </w:rPr>
        <w:t>ability coefficient for each construct varies from .76 to .94</w:t>
      </w:r>
      <w:r w:rsidR="00F83250">
        <w:rPr>
          <w:rFonts w:ascii="Times New Roman" w:hAnsi="Times New Roman" w:cs="Times New Roman"/>
          <w:sz w:val="24"/>
          <w:szCs w:val="24"/>
        </w:rPr>
        <w:t>,</w:t>
      </w:r>
      <w:r>
        <w:rPr>
          <w:rFonts w:ascii="Times New Roman" w:hAnsi="Times New Roman" w:cs="Times New Roman"/>
          <w:sz w:val="24"/>
          <w:szCs w:val="24"/>
        </w:rPr>
        <w:t xml:space="preserve"> indicating that the instrument is reliable.  </w:t>
      </w:r>
      <w:r w:rsidR="00F325D6">
        <w:rPr>
          <w:rFonts w:ascii="Times New Roman" w:hAnsi="Times New Roman" w:cs="Times New Roman"/>
          <w:sz w:val="24"/>
          <w:szCs w:val="24"/>
        </w:rPr>
        <w:t>The data were analyzed</w:t>
      </w:r>
      <w:r w:rsidR="00E85E9F">
        <w:rPr>
          <w:rFonts w:ascii="Times New Roman" w:hAnsi="Times New Roman" w:cs="Times New Roman"/>
          <w:sz w:val="24"/>
          <w:szCs w:val="24"/>
        </w:rPr>
        <w:t xml:space="preserve"> using descriptive statistics in which both frequency and percentage were calculated.</w:t>
      </w:r>
    </w:p>
    <w:p w14:paraId="32C665F4" w14:textId="77777777" w:rsidR="00B80B6C" w:rsidRDefault="00B80B6C" w:rsidP="00B80B6C">
      <w:pPr>
        <w:spacing w:after="0" w:line="240" w:lineRule="auto"/>
        <w:jc w:val="both"/>
        <w:rPr>
          <w:rFonts w:ascii="Times New Roman" w:hAnsi="Times New Roman" w:cs="Times New Roman"/>
          <w:sz w:val="24"/>
          <w:szCs w:val="24"/>
        </w:rPr>
      </w:pPr>
    </w:p>
    <w:p w14:paraId="5841672C" w14:textId="4A978B43" w:rsidR="00FC015F" w:rsidRDefault="0091045B" w:rsidP="00B80B6C">
      <w:pPr>
        <w:spacing w:after="0" w:line="240" w:lineRule="auto"/>
        <w:jc w:val="both"/>
        <w:rPr>
          <w:rFonts w:ascii="Times New Roman" w:hAnsi="Times New Roman" w:cs="Times New Roman"/>
          <w:b/>
          <w:bCs/>
          <w:sz w:val="24"/>
          <w:szCs w:val="24"/>
        </w:rPr>
      </w:pPr>
      <w:r w:rsidRPr="005F1520">
        <w:rPr>
          <w:rFonts w:ascii="Times New Roman" w:hAnsi="Times New Roman" w:cs="Times New Roman"/>
          <w:b/>
          <w:bCs/>
          <w:sz w:val="24"/>
          <w:szCs w:val="24"/>
        </w:rPr>
        <w:t>RESEARCH FINDINGS</w:t>
      </w:r>
    </w:p>
    <w:p w14:paraId="3A6374CF" w14:textId="77777777" w:rsidR="00F325D6" w:rsidRPr="00B80B6C" w:rsidRDefault="00F325D6" w:rsidP="00B80B6C">
      <w:pPr>
        <w:spacing w:after="0" w:line="240" w:lineRule="auto"/>
        <w:jc w:val="both"/>
        <w:rPr>
          <w:rFonts w:ascii="Times New Roman" w:hAnsi="Times New Roman" w:cs="Times New Roman"/>
          <w:sz w:val="24"/>
          <w:szCs w:val="24"/>
        </w:rPr>
      </w:pPr>
    </w:p>
    <w:p w14:paraId="601FD721" w14:textId="7A862716" w:rsidR="0026342B" w:rsidRDefault="00153F02" w:rsidP="00F325D6">
      <w:pPr>
        <w:autoSpaceDE w:val="0"/>
        <w:autoSpaceDN w:val="0"/>
        <w:adjustRightInd w:val="0"/>
        <w:spacing w:after="0" w:line="240" w:lineRule="auto"/>
        <w:contextualSpacing/>
        <w:rPr>
          <w:rFonts w:ascii="Times New Roman" w:hAnsi="Times New Roman"/>
          <w:b/>
          <w:bCs/>
          <w:sz w:val="24"/>
          <w:szCs w:val="24"/>
          <w:lang w:eastAsia="id-ID"/>
        </w:rPr>
      </w:pPr>
      <w:r>
        <w:rPr>
          <w:rFonts w:ascii="Times New Roman" w:hAnsi="Times New Roman"/>
          <w:b/>
          <w:bCs/>
          <w:sz w:val="24"/>
          <w:szCs w:val="24"/>
          <w:lang w:eastAsia="id-ID"/>
        </w:rPr>
        <w:t>EFL</w:t>
      </w:r>
      <w:r w:rsidRPr="005F1520">
        <w:rPr>
          <w:rFonts w:ascii="Times New Roman" w:hAnsi="Times New Roman"/>
          <w:b/>
          <w:bCs/>
          <w:sz w:val="24"/>
          <w:szCs w:val="24"/>
          <w:lang w:eastAsia="id-ID"/>
        </w:rPr>
        <w:t xml:space="preserve"> </w:t>
      </w:r>
      <w:r>
        <w:rPr>
          <w:rFonts w:ascii="Times New Roman" w:hAnsi="Times New Roman"/>
          <w:b/>
          <w:bCs/>
          <w:sz w:val="24"/>
          <w:szCs w:val="24"/>
          <w:lang w:eastAsia="id-ID"/>
        </w:rPr>
        <w:t>S</w:t>
      </w:r>
      <w:r w:rsidRPr="005F1520">
        <w:rPr>
          <w:rFonts w:ascii="Times New Roman" w:hAnsi="Times New Roman"/>
          <w:b/>
          <w:bCs/>
          <w:sz w:val="24"/>
          <w:szCs w:val="24"/>
          <w:lang w:eastAsia="id-ID"/>
        </w:rPr>
        <w:t xml:space="preserve">TUDENT </w:t>
      </w:r>
      <w:r>
        <w:rPr>
          <w:rFonts w:ascii="Times New Roman" w:hAnsi="Times New Roman"/>
          <w:b/>
          <w:bCs/>
          <w:sz w:val="24"/>
          <w:szCs w:val="24"/>
          <w:lang w:eastAsia="id-ID"/>
        </w:rPr>
        <w:t>T</w:t>
      </w:r>
      <w:r w:rsidRPr="005F1520">
        <w:rPr>
          <w:rFonts w:ascii="Times New Roman" w:hAnsi="Times New Roman"/>
          <w:b/>
          <w:bCs/>
          <w:sz w:val="24"/>
          <w:szCs w:val="24"/>
          <w:lang w:eastAsia="id-ID"/>
        </w:rPr>
        <w:t>EACHERS</w:t>
      </w:r>
      <w:r>
        <w:rPr>
          <w:rFonts w:ascii="Times New Roman" w:hAnsi="Times New Roman"/>
          <w:b/>
          <w:bCs/>
          <w:sz w:val="24"/>
          <w:szCs w:val="24"/>
          <w:lang w:eastAsia="id-ID"/>
        </w:rPr>
        <w:t>'</w:t>
      </w:r>
      <w:r w:rsidRPr="005F1520">
        <w:rPr>
          <w:rFonts w:ascii="Times New Roman" w:hAnsi="Times New Roman"/>
          <w:b/>
          <w:bCs/>
          <w:sz w:val="24"/>
          <w:szCs w:val="24"/>
          <w:lang w:eastAsia="id-ID"/>
        </w:rPr>
        <w:t xml:space="preserve"> </w:t>
      </w:r>
      <w:r w:rsidR="000701D8">
        <w:rPr>
          <w:rFonts w:ascii="Times New Roman" w:hAnsi="Times New Roman"/>
          <w:b/>
          <w:bCs/>
          <w:sz w:val="24"/>
          <w:szCs w:val="24"/>
          <w:lang w:eastAsia="id-ID"/>
        </w:rPr>
        <w:t xml:space="preserve">FAMILIARITY </w:t>
      </w:r>
      <w:r w:rsidRPr="005F1520">
        <w:rPr>
          <w:rFonts w:ascii="Times New Roman" w:hAnsi="Times New Roman"/>
          <w:b/>
          <w:bCs/>
          <w:sz w:val="24"/>
          <w:szCs w:val="24"/>
          <w:lang w:eastAsia="id-ID"/>
        </w:rPr>
        <w:t xml:space="preserve">WITH </w:t>
      </w:r>
      <w:r>
        <w:rPr>
          <w:rFonts w:ascii="Times New Roman" w:hAnsi="Times New Roman"/>
          <w:b/>
          <w:bCs/>
          <w:sz w:val="24"/>
          <w:szCs w:val="24"/>
          <w:lang w:eastAsia="id-ID"/>
        </w:rPr>
        <w:t>D</w:t>
      </w:r>
      <w:r w:rsidRPr="005F1520">
        <w:rPr>
          <w:rFonts w:ascii="Times New Roman" w:hAnsi="Times New Roman"/>
          <w:b/>
          <w:bCs/>
          <w:sz w:val="24"/>
          <w:szCs w:val="24"/>
          <w:lang w:eastAsia="id-ID"/>
        </w:rPr>
        <w:t xml:space="preserve">IGITAL </w:t>
      </w:r>
      <w:r>
        <w:rPr>
          <w:rFonts w:ascii="Times New Roman" w:hAnsi="Times New Roman"/>
          <w:b/>
          <w:bCs/>
          <w:sz w:val="24"/>
          <w:szCs w:val="24"/>
          <w:lang w:eastAsia="id-ID"/>
        </w:rPr>
        <w:t>T</w:t>
      </w:r>
      <w:r w:rsidRPr="005F1520">
        <w:rPr>
          <w:rFonts w:ascii="Times New Roman" w:hAnsi="Times New Roman"/>
          <w:b/>
          <w:bCs/>
          <w:sz w:val="24"/>
          <w:szCs w:val="24"/>
          <w:lang w:eastAsia="id-ID"/>
        </w:rPr>
        <w:t>ECHNOLOGY</w:t>
      </w:r>
    </w:p>
    <w:p w14:paraId="11CB2BFE" w14:textId="77777777" w:rsidR="00F325D6" w:rsidRPr="005F1520" w:rsidRDefault="00F325D6" w:rsidP="00F325D6">
      <w:pPr>
        <w:autoSpaceDE w:val="0"/>
        <w:autoSpaceDN w:val="0"/>
        <w:adjustRightInd w:val="0"/>
        <w:spacing w:after="0" w:line="240" w:lineRule="auto"/>
        <w:ind w:left="284"/>
        <w:contextualSpacing/>
        <w:rPr>
          <w:rFonts w:ascii="Times New Roman" w:hAnsi="Times New Roman"/>
          <w:b/>
          <w:bCs/>
          <w:sz w:val="24"/>
          <w:szCs w:val="24"/>
          <w:lang w:eastAsia="id-ID"/>
        </w:rPr>
      </w:pPr>
    </w:p>
    <w:p w14:paraId="148F710D" w14:textId="637B2520" w:rsidR="00F325D6" w:rsidRDefault="00F325D6" w:rsidP="00B737E7">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Regarding</w:t>
      </w:r>
      <w:r w:rsidR="0091045B" w:rsidRPr="005F1520">
        <w:rPr>
          <w:rFonts w:ascii="Times New Roman" w:hAnsi="Times New Roman" w:cs="Times New Roman"/>
          <w:sz w:val="24"/>
          <w:szCs w:val="24"/>
        </w:rPr>
        <w:t xml:space="preserve"> the student teachers</w:t>
      </w:r>
      <w:r w:rsidR="00FE0471">
        <w:rPr>
          <w:rFonts w:ascii="Times New Roman" w:hAnsi="Times New Roman" w:cs="Times New Roman"/>
          <w:sz w:val="24"/>
          <w:szCs w:val="24"/>
        </w:rPr>
        <w:t>'</w:t>
      </w:r>
      <w:r w:rsidR="0091045B" w:rsidRPr="005F1520">
        <w:rPr>
          <w:rFonts w:ascii="Times New Roman" w:hAnsi="Times New Roman" w:cs="Times New Roman"/>
          <w:sz w:val="24"/>
          <w:szCs w:val="24"/>
        </w:rPr>
        <w:t xml:space="preserve"> </w:t>
      </w:r>
      <w:r w:rsidR="000701D8">
        <w:rPr>
          <w:rFonts w:ascii="Times New Roman" w:hAnsi="Times New Roman" w:cs="Times New Roman"/>
          <w:sz w:val="24"/>
          <w:szCs w:val="24"/>
        </w:rPr>
        <w:t xml:space="preserve">familiarity with </w:t>
      </w:r>
      <w:r w:rsidR="0091045B" w:rsidRPr="005F1520">
        <w:rPr>
          <w:rFonts w:ascii="Times New Roman" w:hAnsi="Times New Roman" w:cs="Times New Roman"/>
          <w:sz w:val="24"/>
          <w:szCs w:val="24"/>
        </w:rPr>
        <w:t xml:space="preserve">basic technical skills </w:t>
      </w:r>
      <w:r w:rsidR="000A09CE">
        <w:rPr>
          <w:rFonts w:ascii="Times New Roman" w:hAnsi="Times New Roman" w:cs="Times New Roman"/>
          <w:sz w:val="24"/>
          <w:szCs w:val="24"/>
        </w:rPr>
        <w:t>to be ready in teaching and</w:t>
      </w:r>
      <w:r w:rsidR="0091045B" w:rsidRPr="005F1520">
        <w:rPr>
          <w:rFonts w:ascii="Times New Roman" w:hAnsi="Times New Roman" w:cs="Times New Roman"/>
          <w:sz w:val="24"/>
          <w:szCs w:val="24"/>
        </w:rPr>
        <w:t xml:space="preserve"> operating the digital tools, </w:t>
      </w:r>
      <w:r>
        <w:rPr>
          <w:rFonts w:ascii="Times New Roman" w:hAnsi="Times New Roman" w:cs="Times New Roman"/>
          <w:sz w:val="24"/>
          <w:szCs w:val="24"/>
        </w:rPr>
        <w:t>the findings, as displayed in Figure 1, reveal that more than 90% o</w:t>
      </w:r>
      <w:r w:rsidR="0091045B" w:rsidRPr="005F1520">
        <w:rPr>
          <w:rFonts w:ascii="Times New Roman" w:hAnsi="Times New Roman" w:cs="Times New Roman"/>
          <w:sz w:val="24"/>
          <w:szCs w:val="24"/>
        </w:rPr>
        <w:t xml:space="preserve">f the participants </w:t>
      </w:r>
      <w:r w:rsidR="00F83250">
        <w:rPr>
          <w:rFonts w:ascii="Times New Roman" w:hAnsi="Times New Roman" w:cs="Times New Roman"/>
          <w:sz w:val="24"/>
          <w:szCs w:val="24"/>
        </w:rPr>
        <w:t>can</w:t>
      </w:r>
      <w:r w:rsidR="0091045B" w:rsidRPr="005F1520">
        <w:rPr>
          <w:rFonts w:ascii="Times New Roman" w:hAnsi="Times New Roman" w:cs="Times New Roman"/>
          <w:sz w:val="24"/>
          <w:szCs w:val="24"/>
        </w:rPr>
        <w:t xml:space="preserve"> </w:t>
      </w:r>
      <w:r w:rsidR="00F83250">
        <w:rPr>
          <w:rFonts w:ascii="Times New Roman" w:hAnsi="Times New Roman" w:cs="Times New Roman"/>
          <w:sz w:val="24"/>
          <w:szCs w:val="24"/>
        </w:rPr>
        <w:t>utiliz</w:t>
      </w:r>
      <w:r>
        <w:rPr>
          <w:rFonts w:ascii="Times New Roman" w:hAnsi="Times New Roman" w:cs="Times New Roman"/>
          <w:sz w:val="24"/>
          <w:szCs w:val="24"/>
        </w:rPr>
        <w:t xml:space="preserve">e ICT basic skills starting from turning on and off, opening and closing Windows software, saving, deleting, renaming as well as organizing files and folders. Nearly all of them are also skillful in creating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presentation files, sharing files through emails or moving them from </w:t>
      </w:r>
      <w:r w:rsidR="00416846">
        <w:rPr>
          <w:rFonts w:ascii="Times New Roman" w:hAnsi="Times New Roman" w:cs="Times New Roman"/>
          <w:sz w:val="24"/>
          <w:szCs w:val="24"/>
        </w:rPr>
        <w:t>their device to USB driver or vice versa</w:t>
      </w:r>
      <w:r w:rsidR="00F83250">
        <w:rPr>
          <w:rFonts w:ascii="Times New Roman" w:hAnsi="Times New Roman" w:cs="Times New Roman"/>
          <w:sz w:val="24"/>
          <w:szCs w:val="24"/>
        </w:rPr>
        <w:t>,</w:t>
      </w:r>
      <w:r w:rsidR="00416846">
        <w:rPr>
          <w:rFonts w:ascii="Times New Roman" w:hAnsi="Times New Roman" w:cs="Times New Roman"/>
          <w:sz w:val="24"/>
          <w:szCs w:val="24"/>
        </w:rPr>
        <w:t xml:space="preserve"> and </w:t>
      </w:r>
      <w:r w:rsidR="00E85E9F">
        <w:rPr>
          <w:rFonts w:ascii="Times New Roman" w:hAnsi="Times New Roman" w:cs="Times New Roman"/>
          <w:sz w:val="24"/>
          <w:szCs w:val="24"/>
        </w:rPr>
        <w:t xml:space="preserve">use a search command to locate a file. However, few of them need more training on </w:t>
      </w:r>
      <w:r w:rsidR="00F83250">
        <w:rPr>
          <w:rFonts w:ascii="Times New Roman" w:hAnsi="Times New Roman" w:cs="Times New Roman"/>
          <w:sz w:val="24"/>
          <w:szCs w:val="24"/>
        </w:rPr>
        <w:t>ensuring safety from viruses, installing software programs, and resizing</w:t>
      </w:r>
      <w:r w:rsidR="00E85E9F">
        <w:rPr>
          <w:rFonts w:ascii="Times New Roman" w:hAnsi="Times New Roman" w:cs="Times New Roman"/>
          <w:sz w:val="24"/>
          <w:szCs w:val="24"/>
        </w:rPr>
        <w:t xml:space="preserve"> windows. </w:t>
      </w:r>
    </w:p>
    <w:p w14:paraId="7639FBA5" w14:textId="77777777" w:rsidR="00F325D6" w:rsidRDefault="00F325D6" w:rsidP="00B737E7">
      <w:pPr>
        <w:spacing w:after="0" w:line="240" w:lineRule="auto"/>
        <w:ind w:firstLine="720"/>
        <w:contextualSpacing/>
        <w:jc w:val="both"/>
        <w:rPr>
          <w:rFonts w:ascii="Times New Roman" w:hAnsi="Times New Roman" w:cs="Times New Roman"/>
          <w:sz w:val="24"/>
          <w:szCs w:val="24"/>
        </w:rPr>
      </w:pPr>
    </w:p>
    <w:p w14:paraId="06929451" w14:textId="29D85222" w:rsidR="0026342B" w:rsidRPr="00571DD3" w:rsidRDefault="0091045B" w:rsidP="00F21F04">
      <w:pPr>
        <w:spacing w:after="0" w:line="240" w:lineRule="auto"/>
        <w:contextualSpacing/>
        <w:jc w:val="center"/>
        <w:rPr>
          <w:rFonts w:ascii="Times New Roman" w:hAnsi="Times New Roman" w:cs="Times New Roman"/>
          <w:sz w:val="24"/>
          <w:szCs w:val="24"/>
        </w:rPr>
      </w:pPr>
      <w:r w:rsidRPr="005F1520">
        <w:rPr>
          <w:rFonts w:ascii="Times New Roman" w:hAnsi="Times New Roman" w:cs="Times New Roman"/>
          <w:b/>
          <w:bCs/>
          <w:sz w:val="24"/>
          <w:szCs w:val="24"/>
        </w:rPr>
        <w:t xml:space="preserve"> </w:t>
      </w:r>
      <w:r w:rsidR="00F325D6">
        <w:rPr>
          <w:rFonts w:ascii="Times New Roman" w:hAnsi="Times New Roman" w:cs="Times New Roman"/>
          <w:sz w:val="24"/>
          <w:szCs w:val="24"/>
        </w:rPr>
        <w:t>Figure 1</w:t>
      </w:r>
      <w:r w:rsidRPr="00571DD3">
        <w:rPr>
          <w:rFonts w:ascii="Times New Roman" w:hAnsi="Times New Roman" w:cs="Times New Roman"/>
          <w:sz w:val="24"/>
          <w:szCs w:val="24"/>
        </w:rPr>
        <w:t xml:space="preserve"> EFL Student Teachers ICT Basic Skills.</w:t>
      </w:r>
    </w:p>
    <w:p w14:paraId="40508BEB" w14:textId="26EC3CC3" w:rsidR="0026342B" w:rsidRPr="005F1520" w:rsidRDefault="00571DD3" w:rsidP="00F21F04">
      <w:pPr>
        <w:spacing w:after="0" w:line="240" w:lineRule="auto"/>
        <w:contextualSpacing/>
        <w:jc w:val="both"/>
        <w:rPr>
          <w:rFonts w:ascii="Times New Roman" w:hAnsi="Times New Roman" w:cs="Times New Roman"/>
          <w:sz w:val="24"/>
          <w:szCs w:val="24"/>
        </w:rPr>
      </w:pPr>
      <w:r w:rsidRPr="005F1520">
        <w:rPr>
          <w:rFonts w:ascii="Times New Roman" w:hAnsi="Times New Roman" w:cs="Times New Roman"/>
          <w:noProof/>
          <w:sz w:val="24"/>
          <w:szCs w:val="24"/>
        </w:rPr>
        <w:drawing>
          <wp:anchor distT="0" distB="0" distL="114300" distR="114300" simplePos="0" relativeHeight="251658240" behindDoc="0" locked="0" layoutInCell="1" allowOverlap="1" wp14:anchorId="6BB6F8EC" wp14:editId="1581091F">
            <wp:simplePos x="0" y="0"/>
            <wp:positionH relativeFrom="column">
              <wp:posOffset>1288419</wp:posOffset>
            </wp:positionH>
            <wp:positionV relativeFrom="paragraph">
              <wp:posOffset>7660</wp:posOffset>
            </wp:positionV>
            <wp:extent cx="4165012" cy="387413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78428" cy="3886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47B74" w14:textId="77777777" w:rsidR="0026342B" w:rsidRPr="005F1520" w:rsidRDefault="0026342B" w:rsidP="00F21F04">
      <w:pPr>
        <w:spacing w:after="0" w:line="240" w:lineRule="auto"/>
        <w:contextualSpacing/>
        <w:jc w:val="both"/>
        <w:rPr>
          <w:rFonts w:ascii="Times New Roman" w:hAnsi="Times New Roman" w:cs="Times New Roman"/>
          <w:sz w:val="24"/>
          <w:szCs w:val="24"/>
        </w:rPr>
      </w:pPr>
    </w:p>
    <w:p w14:paraId="45D0FD1D" w14:textId="77777777" w:rsidR="004F58A3" w:rsidRPr="005F1520" w:rsidRDefault="004F58A3" w:rsidP="00F21F04">
      <w:pPr>
        <w:spacing w:after="0" w:line="240" w:lineRule="auto"/>
        <w:ind w:firstLine="720"/>
        <w:contextualSpacing/>
        <w:jc w:val="both"/>
        <w:rPr>
          <w:rFonts w:ascii="Times New Roman" w:hAnsi="Times New Roman" w:cs="Times New Roman"/>
          <w:sz w:val="24"/>
          <w:szCs w:val="24"/>
        </w:rPr>
      </w:pPr>
    </w:p>
    <w:p w14:paraId="7D8B11A1" w14:textId="77777777" w:rsidR="00B52EE8" w:rsidRPr="005F1520" w:rsidRDefault="00B52EE8" w:rsidP="00F21F04">
      <w:pPr>
        <w:spacing w:after="0" w:line="240" w:lineRule="auto"/>
        <w:ind w:firstLine="720"/>
        <w:contextualSpacing/>
        <w:jc w:val="both"/>
        <w:rPr>
          <w:rFonts w:ascii="Times New Roman" w:hAnsi="Times New Roman" w:cs="Times New Roman"/>
          <w:sz w:val="24"/>
          <w:szCs w:val="24"/>
        </w:rPr>
      </w:pPr>
    </w:p>
    <w:p w14:paraId="5B30545C"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p w14:paraId="68212576"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p w14:paraId="5AA70A1D"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p w14:paraId="553BEA1A"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p w14:paraId="7690D30A"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p w14:paraId="2CFD208B"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p w14:paraId="05D63C5B"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tbl>
      <w:tblPr>
        <w:tblpPr w:leftFromText="180" w:rightFromText="180" w:vertAnchor="text" w:horzAnchor="margin" w:tblpY="-35"/>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3221"/>
        <w:gridCol w:w="992"/>
        <w:gridCol w:w="992"/>
        <w:gridCol w:w="1134"/>
        <w:gridCol w:w="1134"/>
        <w:gridCol w:w="1134"/>
        <w:gridCol w:w="1134"/>
      </w:tblGrid>
      <w:tr w:rsidR="00E85E9F" w14:paraId="337EA4C6" w14:textId="77777777" w:rsidTr="00E85E9F">
        <w:tc>
          <w:tcPr>
            <w:tcW w:w="10207" w:type="dxa"/>
            <w:gridSpan w:val="8"/>
            <w:tcBorders>
              <w:top w:val="nil"/>
              <w:left w:val="nil"/>
              <w:right w:val="nil"/>
            </w:tcBorders>
            <w:shd w:val="clear" w:color="auto" w:fill="auto"/>
            <w:vAlign w:val="center"/>
          </w:tcPr>
          <w:p w14:paraId="512B7657" w14:textId="6DE582AB" w:rsidR="001F528A" w:rsidRDefault="00153F02" w:rsidP="00E85E9F">
            <w:pPr>
              <w:spacing w:after="0" w:line="240" w:lineRule="auto"/>
              <w:ind w:left="34" w:firstLine="567"/>
              <w:contextualSpacing/>
              <w:jc w:val="both"/>
              <w:rPr>
                <w:rFonts w:ascii="Times New Roman" w:hAnsi="Times New Roman"/>
                <w:sz w:val="24"/>
                <w:szCs w:val="24"/>
              </w:rPr>
            </w:pPr>
            <w:r>
              <w:rPr>
                <w:rFonts w:ascii="Times New Roman" w:hAnsi="Times New Roman"/>
                <w:bCs/>
                <w:sz w:val="24"/>
                <w:szCs w:val="24"/>
              </w:rPr>
              <w:lastRenderedPageBreak/>
              <w:t>Furthermore, concerning</w:t>
            </w:r>
            <w:r w:rsidR="00E85E9F">
              <w:rPr>
                <w:rFonts w:ascii="Times New Roman" w:hAnsi="Times New Roman"/>
                <w:bCs/>
                <w:sz w:val="24"/>
                <w:szCs w:val="24"/>
              </w:rPr>
              <w:t xml:space="preserve"> the utilization of </w:t>
            </w:r>
            <w:r w:rsidR="00E85E9F" w:rsidRPr="005F1520">
              <w:rPr>
                <w:rFonts w:ascii="Times New Roman" w:hAnsi="Times New Roman"/>
                <w:sz w:val="24"/>
                <w:szCs w:val="24"/>
              </w:rPr>
              <w:t xml:space="preserve">supporting digital platforms </w:t>
            </w:r>
            <w:r w:rsidR="00E85E9F">
              <w:rPr>
                <w:rFonts w:ascii="Times New Roman" w:hAnsi="Times New Roman"/>
                <w:sz w:val="24"/>
                <w:szCs w:val="24"/>
              </w:rPr>
              <w:t>for</w:t>
            </w:r>
            <w:r w:rsidR="001F528A">
              <w:rPr>
                <w:rFonts w:ascii="Times New Roman" w:hAnsi="Times New Roman"/>
                <w:sz w:val="24"/>
                <w:szCs w:val="24"/>
              </w:rPr>
              <w:t xml:space="preserve"> their future teaching, Table 1 </w:t>
            </w:r>
            <w:r w:rsidR="00E85E9F" w:rsidRPr="005F1520">
              <w:rPr>
                <w:rFonts w:ascii="Times New Roman" w:hAnsi="Times New Roman"/>
                <w:sz w:val="24"/>
                <w:szCs w:val="24"/>
              </w:rPr>
              <w:t xml:space="preserve">shows that the student teachers </w:t>
            </w:r>
            <w:r w:rsidR="001F528A">
              <w:rPr>
                <w:rFonts w:ascii="Times New Roman" w:hAnsi="Times New Roman"/>
                <w:sz w:val="24"/>
                <w:szCs w:val="24"/>
              </w:rPr>
              <w:t>have been familiar with the use of</w:t>
            </w:r>
            <w:r w:rsidR="00E85E9F" w:rsidRPr="005F1520">
              <w:rPr>
                <w:rFonts w:ascii="Times New Roman" w:hAnsi="Times New Roman"/>
                <w:sz w:val="24"/>
                <w:szCs w:val="24"/>
              </w:rPr>
              <w:t xml:space="preserve"> most popular digital tools </w:t>
            </w:r>
            <w:r w:rsidR="001F528A">
              <w:rPr>
                <w:rFonts w:ascii="Times New Roman" w:hAnsi="Times New Roman"/>
                <w:sz w:val="24"/>
                <w:szCs w:val="24"/>
              </w:rPr>
              <w:t xml:space="preserve">such as WhatsApp, zoom, google meet and google classroom, and Instagram to initiate social networking and teaching and learning interaction though conference meeting. To provide media for their teaching and learning, </w:t>
            </w:r>
            <w:proofErr w:type="spellStart"/>
            <w:r w:rsidR="001F528A">
              <w:rPr>
                <w:rFonts w:ascii="Times New Roman" w:hAnsi="Times New Roman"/>
                <w:sz w:val="24"/>
                <w:szCs w:val="24"/>
              </w:rPr>
              <w:t>Ms</w:t>
            </w:r>
            <w:proofErr w:type="spellEnd"/>
            <w:r w:rsidR="001F528A">
              <w:rPr>
                <w:rFonts w:ascii="Times New Roman" w:hAnsi="Times New Roman"/>
                <w:sz w:val="24"/>
                <w:szCs w:val="24"/>
              </w:rPr>
              <w:t xml:space="preserve"> </w:t>
            </w:r>
            <w:proofErr w:type="spellStart"/>
            <w:r w:rsidR="001F528A">
              <w:rPr>
                <w:rFonts w:ascii="Times New Roman" w:hAnsi="Times New Roman"/>
                <w:sz w:val="24"/>
                <w:szCs w:val="24"/>
              </w:rPr>
              <w:t>Powerpoint</w:t>
            </w:r>
            <w:proofErr w:type="spellEnd"/>
            <w:r w:rsidR="001F528A">
              <w:rPr>
                <w:rFonts w:ascii="Times New Roman" w:hAnsi="Times New Roman"/>
                <w:sz w:val="24"/>
                <w:szCs w:val="24"/>
              </w:rPr>
              <w:t xml:space="preserve"> is the most famous while Prezi and Sway are the two least familiar platforms. </w:t>
            </w:r>
            <w:r w:rsidR="0049229C">
              <w:rPr>
                <w:rFonts w:ascii="Times New Roman" w:hAnsi="Times New Roman"/>
                <w:sz w:val="24"/>
                <w:szCs w:val="24"/>
              </w:rPr>
              <w:t xml:space="preserve">It is also clear that more than 50% of the participants are familiar with applications to create video content, in which the highest portion (78%) know </w:t>
            </w:r>
            <w:proofErr w:type="spellStart"/>
            <w:r w:rsidR="0049229C">
              <w:rPr>
                <w:rFonts w:ascii="Times New Roman" w:hAnsi="Times New Roman"/>
                <w:sz w:val="24"/>
                <w:szCs w:val="24"/>
              </w:rPr>
              <w:t>Kinemaster</w:t>
            </w:r>
            <w:proofErr w:type="spellEnd"/>
            <w:r w:rsidR="0049229C">
              <w:rPr>
                <w:rFonts w:ascii="Times New Roman" w:hAnsi="Times New Roman"/>
                <w:sz w:val="24"/>
                <w:szCs w:val="24"/>
              </w:rPr>
              <w:t>.</w:t>
            </w:r>
          </w:p>
          <w:p w14:paraId="3B8CAA36" w14:textId="1E6ABCC0" w:rsidR="0049229C" w:rsidRDefault="0049229C" w:rsidP="00E85E9F">
            <w:pPr>
              <w:spacing w:after="0" w:line="240" w:lineRule="auto"/>
              <w:ind w:left="34" w:firstLine="567"/>
              <w:contextualSpacing/>
              <w:jc w:val="both"/>
              <w:rPr>
                <w:rFonts w:ascii="Times New Roman" w:hAnsi="Times New Roman"/>
                <w:sz w:val="24"/>
                <w:szCs w:val="24"/>
              </w:rPr>
            </w:pPr>
          </w:p>
          <w:p w14:paraId="08AAD634" w14:textId="77777777" w:rsidR="00E85E9F" w:rsidRDefault="00E85E9F" w:rsidP="00E85E9F">
            <w:pPr>
              <w:spacing w:after="0" w:line="240" w:lineRule="auto"/>
              <w:contextualSpacing/>
              <w:jc w:val="center"/>
              <w:rPr>
                <w:rFonts w:ascii="Times New Roman" w:hAnsi="Times New Roman"/>
                <w:b/>
                <w:bCs/>
                <w:sz w:val="24"/>
                <w:szCs w:val="24"/>
              </w:rPr>
            </w:pPr>
          </w:p>
          <w:p w14:paraId="141E96CC" w14:textId="2570366D" w:rsidR="00E85E9F" w:rsidRDefault="00E85E9F" w:rsidP="00E85E9F">
            <w:pPr>
              <w:spacing w:after="0" w:line="240" w:lineRule="auto"/>
              <w:contextualSpacing/>
              <w:jc w:val="center"/>
              <w:rPr>
                <w:rFonts w:ascii="Times New Roman" w:hAnsi="Times New Roman"/>
                <w:b/>
                <w:bCs/>
                <w:sz w:val="24"/>
                <w:szCs w:val="24"/>
              </w:rPr>
            </w:pPr>
            <w:r>
              <w:rPr>
                <w:rFonts w:ascii="Times New Roman" w:hAnsi="Times New Roman"/>
                <w:b/>
                <w:bCs/>
                <w:sz w:val="24"/>
                <w:szCs w:val="24"/>
              </w:rPr>
              <w:t>Table 1 EFL Student Teachers</w:t>
            </w:r>
            <w:r w:rsidR="00F83250">
              <w:rPr>
                <w:rFonts w:ascii="Times New Roman" w:hAnsi="Times New Roman"/>
                <w:b/>
                <w:bCs/>
                <w:sz w:val="24"/>
                <w:szCs w:val="24"/>
              </w:rPr>
              <w:t>'</w:t>
            </w:r>
            <w:r>
              <w:rPr>
                <w:rFonts w:ascii="Times New Roman" w:hAnsi="Times New Roman"/>
                <w:b/>
                <w:bCs/>
                <w:sz w:val="24"/>
                <w:szCs w:val="24"/>
              </w:rPr>
              <w:t xml:space="preserve"> Use of </w:t>
            </w:r>
            <w:r w:rsidRPr="005F1520">
              <w:rPr>
                <w:rFonts w:ascii="Times New Roman" w:hAnsi="Times New Roman"/>
                <w:b/>
                <w:bCs/>
                <w:sz w:val="24"/>
                <w:szCs w:val="24"/>
              </w:rPr>
              <w:t xml:space="preserve"> Digital Technology</w:t>
            </w:r>
            <w:r>
              <w:rPr>
                <w:rFonts w:ascii="Times New Roman" w:hAnsi="Times New Roman"/>
                <w:b/>
                <w:bCs/>
                <w:sz w:val="24"/>
                <w:szCs w:val="24"/>
              </w:rPr>
              <w:t xml:space="preserve"> in Supporting Their Future Teaching </w:t>
            </w:r>
          </w:p>
          <w:p w14:paraId="748BD531" w14:textId="77777777" w:rsidR="00E85E9F" w:rsidRPr="005F1520" w:rsidRDefault="00E85E9F" w:rsidP="00E85E9F">
            <w:pPr>
              <w:spacing w:after="0" w:line="240" w:lineRule="auto"/>
              <w:contextualSpacing/>
              <w:jc w:val="center"/>
              <w:rPr>
                <w:rFonts w:ascii="Times New Roman" w:hAnsi="Times New Roman"/>
                <w:sz w:val="24"/>
                <w:szCs w:val="24"/>
              </w:rPr>
            </w:pPr>
          </w:p>
        </w:tc>
      </w:tr>
      <w:tr w:rsidR="00E85E9F" w14:paraId="1167BD0E" w14:textId="77777777" w:rsidTr="00E85E9F">
        <w:tc>
          <w:tcPr>
            <w:tcW w:w="10207" w:type="dxa"/>
            <w:gridSpan w:val="8"/>
            <w:tcBorders>
              <w:top w:val="nil"/>
              <w:left w:val="nil"/>
              <w:right w:val="nil"/>
            </w:tcBorders>
            <w:shd w:val="clear" w:color="auto" w:fill="auto"/>
            <w:vAlign w:val="center"/>
          </w:tcPr>
          <w:p w14:paraId="1C841008" w14:textId="77777777" w:rsidR="00E85E9F" w:rsidRDefault="00E85E9F" w:rsidP="00E85E9F">
            <w:pPr>
              <w:spacing w:after="0" w:line="240" w:lineRule="auto"/>
              <w:ind w:left="1061"/>
              <w:contextualSpacing/>
              <w:rPr>
                <w:rFonts w:ascii="Times New Roman" w:hAnsi="Times New Roman"/>
                <w:bCs/>
                <w:sz w:val="24"/>
                <w:szCs w:val="24"/>
              </w:rPr>
            </w:pPr>
          </w:p>
        </w:tc>
      </w:tr>
      <w:tr w:rsidR="00E85E9F" w14:paraId="2B2CA8D7" w14:textId="77777777" w:rsidTr="00E85E9F">
        <w:tc>
          <w:tcPr>
            <w:tcW w:w="466" w:type="dxa"/>
            <w:vMerge w:val="restart"/>
            <w:shd w:val="clear" w:color="auto" w:fill="auto"/>
          </w:tcPr>
          <w:p w14:paraId="53CC73C3"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2.</w:t>
            </w:r>
          </w:p>
        </w:tc>
        <w:tc>
          <w:tcPr>
            <w:tcW w:w="3221" w:type="dxa"/>
            <w:vMerge w:val="restart"/>
            <w:shd w:val="clear" w:color="auto" w:fill="auto"/>
            <w:vAlign w:val="center"/>
          </w:tcPr>
          <w:p w14:paraId="6581EA16"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Social networking platforms</w:t>
            </w:r>
          </w:p>
        </w:tc>
        <w:tc>
          <w:tcPr>
            <w:tcW w:w="992" w:type="dxa"/>
            <w:shd w:val="clear" w:color="auto" w:fill="auto"/>
            <w:vAlign w:val="center"/>
          </w:tcPr>
          <w:p w14:paraId="43FE3D8F" w14:textId="77777777" w:rsidR="00E85E9F" w:rsidRPr="005F1520" w:rsidRDefault="00E85E9F" w:rsidP="00E85E9F">
            <w:pPr>
              <w:spacing w:after="0" w:line="240" w:lineRule="auto"/>
              <w:contextualSpacing/>
              <w:jc w:val="center"/>
              <w:rPr>
                <w:rFonts w:ascii="Times New Roman" w:hAnsi="Times New Roman"/>
                <w:sz w:val="16"/>
                <w:szCs w:val="16"/>
              </w:rPr>
            </w:pPr>
            <w:proofErr w:type="spellStart"/>
            <w:r w:rsidRPr="005F1520">
              <w:rPr>
                <w:sz w:val="16"/>
                <w:szCs w:val="16"/>
              </w:rPr>
              <w:t>Whatsapp</w:t>
            </w:r>
            <w:proofErr w:type="spellEnd"/>
          </w:p>
        </w:tc>
        <w:tc>
          <w:tcPr>
            <w:tcW w:w="992" w:type="dxa"/>
            <w:shd w:val="clear" w:color="auto" w:fill="auto"/>
            <w:vAlign w:val="center"/>
          </w:tcPr>
          <w:p w14:paraId="0B8C828D" w14:textId="77777777" w:rsidR="00E85E9F" w:rsidRPr="005F1520" w:rsidRDefault="00E85E9F" w:rsidP="00E85E9F">
            <w:pPr>
              <w:spacing w:after="0" w:line="240" w:lineRule="auto"/>
              <w:contextualSpacing/>
              <w:jc w:val="center"/>
              <w:rPr>
                <w:rFonts w:ascii="Times New Roman" w:hAnsi="Times New Roman"/>
                <w:sz w:val="16"/>
                <w:szCs w:val="16"/>
              </w:rPr>
            </w:pPr>
            <w:r w:rsidRPr="005F1520">
              <w:rPr>
                <w:sz w:val="16"/>
                <w:szCs w:val="16"/>
              </w:rPr>
              <w:t>Twitter</w:t>
            </w:r>
          </w:p>
        </w:tc>
        <w:tc>
          <w:tcPr>
            <w:tcW w:w="1134" w:type="dxa"/>
            <w:shd w:val="clear" w:color="auto" w:fill="auto"/>
            <w:vAlign w:val="center"/>
          </w:tcPr>
          <w:p w14:paraId="28790868" w14:textId="77777777" w:rsidR="00E85E9F" w:rsidRPr="005F1520" w:rsidRDefault="00E85E9F" w:rsidP="00E85E9F">
            <w:pPr>
              <w:spacing w:after="0" w:line="240" w:lineRule="auto"/>
              <w:contextualSpacing/>
              <w:jc w:val="center"/>
              <w:rPr>
                <w:rFonts w:ascii="Times New Roman" w:hAnsi="Times New Roman"/>
                <w:sz w:val="16"/>
                <w:szCs w:val="16"/>
              </w:rPr>
            </w:pPr>
            <w:r w:rsidRPr="005F1520">
              <w:rPr>
                <w:sz w:val="16"/>
                <w:szCs w:val="16"/>
              </w:rPr>
              <w:t>Blog</w:t>
            </w:r>
          </w:p>
        </w:tc>
        <w:tc>
          <w:tcPr>
            <w:tcW w:w="1134" w:type="dxa"/>
            <w:shd w:val="clear" w:color="auto" w:fill="auto"/>
            <w:vAlign w:val="center"/>
          </w:tcPr>
          <w:p w14:paraId="46444590" w14:textId="77777777" w:rsidR="00E85E9F" w:rsidRPr="005F1520" w:rsidRDefault="00E85E9F" w:rsidP="00E85E9F">
            <w:pPr>
              <w:spacing w:after="0" w:line="240" w:lineRule="auto"/>
              <w:contextualSpacing/>
              <w:jc w:val="center"/>
              <w:rPr>
                <w:rFonts w:ascii="Times New Roman" w:hAnsi="Times New Roman"/>
                <w:sz w:val="16"/>
                <w:szCs w:val="16"/>
              </w:rPr>
            </w:pPr>
            <w:r w:rsidRPr="005F1520">
              <w:rPr>
                <w:sz w:val="16"/>
                <w:szCs w:val="16"/>
              </w:rPr>
              <w:t>Telegram</w:t>
            </w:r>
          </w:p>
        </w:tc>
        <w:tc>
          <w:tcPr>
            <w:tcW w:w="1134" w:type="dxa"/>
            <w:shd w:val="clear" w:color="auto" w:fill="auto"/>
            <w:vAlign w:val="center"/>
          </w:tcPr>
          <w:p w14:paraId="442D7F9A" w14:textId="77777777" w:rsidR="00E85E9F" w:rsidRPr="005F1520" w:rsidRDefault="00E85E9F" w:rsidP="00E85E9F">
            <w:pPr>
              <w:spacing w:after="0" w:line="240" w:lineRule="auto"/>
              <w:contextualSpacing/>
              <w:jc w:val="center"/>
              <w:rPr>
                <w:rFonts w:ascii="Times New Roman" w:hAnsi="Times New Roman"/>
                <w:sz w:val="16"/>
                <w:szCs w:val="16"/>
              </w:rPr>
            </w:pPr>
            <w:r w:rsidRPr="005F1520">
              <w:rPr>
                <w:sz w:val="16"/>
                <w:szCs w:val="16"/>
              </w:rPr>
              <w:t>Facebook</w:t>
            </w:r>
          </w:p>
        </w:tc>
        <w:tc>
          <w:tcPr>
            <w:tcW w:w="1134" w:type="dxa"/>
            <w:shd w:val="clear" w:color="auto" w:fill="auto"/>
            <w:vAlign w:val="center"/>
          </w:tcPr>
          <w:p w14:paraId="20850C11" w14:textId="77777777" w:rsidR="00E85E9F" w:rsidRPr="005F1520" w:rsidRDefault="00E85E9F" w:rsidP="00E85E9F">
            <w:pPr>
              <w:spacing w:after="0" w:line="240" w:lineRule="auto"/>
              <w:contextualSpacing/>
              <w:jc w:val="center"/>
              <w:rPr>
                <w:rFonts w:ascii="Times New Roman" w:hAnsi="Times New Roman"/>
                <w:sz w:val="16"/>
                <w:szCs w:val="16"/>
              </w:rPr>
            </w:pPr>
            <w:r w:rsidRPr="005F1520">
              <w:rPr>
                <w:sz w:val="16"/>
                <w:szCs w:val="16"/>
              </w:rPr>
              <w:t>Instagram</w:t>
            </w:r>
          </w:p>
        </w:tc>
      </w:tr>
      <w:tr w:rsidR="00E85E9F" w14:paraId="5A7CA4D3" w14:textId="77777777" w:rsidTr="00E85E9F">
        <w:tc>
          <w:tcPr>
            <w:tcW w:w="466" w:type="dxa"/>
            <w:vMerge/>
            <w:shd w:val="clear" w:color="auto" w:fill="auto"/>
          </w:tcPr>
          <w:p w14:paraId="6B561093"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3221" w:type="dxa"/>
            <w:vMerge/>
            <w:shd w:val="clear" w:color="auto" w:fill="auto"/>
            <w:vAlign w:val="center"/>
          </w:tcPr>
          <w:p w14:paraId="5FC6DAC0" w14:textId="77777777" w:rsidR="00E85E9F" w:rsidRPr="005F1520" w:rsidRDefault="00E85E9F" w:rsidP="00E85E9F">
            <w:pPr>
              <w:spacing w:after="0" w:line="240" w:lineRule="auto"/>
              <w:contextualSpacing/>
              <w:jc w:val="both"/>
              <w:rPr>
                <w:sz w:val="16"/>
                <w:szCs w:val="16"/>
              </w:rPr>
            </w:pPr>
          </w:p>
        </w:tc>
        <w:tc>
          <w:tcPr>
            <w:tcW w:w="992" w:type="dxa"/>
            <w:shd w:val="clear" w:color="auto" w:fill="auto"/>
            <w:vAlign w:val="center"/>
          </w:tcPr>
          <w:p w14:paraId="6AC2E19F" w14:textId="77777777" w:rsidR="00E85E9F" w:rsidRPr="005F1520" w:rsidRDefault="00E85E9F" w:rsidP="00E85E9F">
            <w:pPr>
              <w:spacing w:after="0" w:line="240" w:lineRule="auto"/>
              <w:contextualSpacing/>
              <w:jc w:val="center"/>
              <w:rPr>
                <w:sz w:val="16"/>
                <w:szCs w:val="16"/>
              </w:rPr>
            </w:pPr>
            <w:r w:rsidRPr="005F1520">
              <w:rPr>
                <w:sz w:val="16"/>
                <w:szCs w:val="16"/>
              </w:rPr>
              <w:t>59 (96,67%)</w:t>
            </w:r>
          </w:p>
        </w:tc>
        <w:tc>
          <w:tcPr>
            <w:tcW w:w="992" w:type="dxa"/>
            <w:shd w:val="clear" w:color="auto" w:fill="auto"/>
            <w:vAlign w:val="center"/>
          </w:tcPr>
          <w:p w14:paraId="515683DA" w14:textId="77777777" w:rsidR="00E85E9F" w:rsidRPr="005F1520" w:rsidRDefault="00E85E9F" w:rsidP="00E85E9F">
            <w:pPr>
              <w:spacing w:after="0" w:line="240" w:lineRule="auto"/>
              <w:contextualSpacing/>
              <w:jc w:val="center"/>
              <w:rPr>
                <w:sz w:val="16"/>
                <w:szCs w:val="16"/>
              </w:rPr>
            </w:pPr>
            <w:r w:rsidRPr="005F1520">
              <w:rPr>
                <w:sz w:val="16"/>
                <w:szCs w:val="16"/>
              </w:rPr>
              <w:t>36 (60%)</w:t>
            </w:r>
          </w:p>
        </w:tc>
        <w:tc>
          <w:tcPr>
            <w:tcW w:w="1134" w:type="dxa"/>
            <w:shd w:val="clear" w:color="auto" w:fill="auto"/>
            <w:vAlign w:val="center"/>
          </w:tcPr>
          <w:p w14:paraId="7F0D1C08" w14:textId="77777777" w:rsidR="00E85E9F" w:rsidRPr="005F1520" w:rsidRDefault="00E85E9F" w:rsidP="00E85E9F">
            <w:pPr>
              <w:spacing w:after="0" w:line="240" w:lineRule="auto"/>
              <w:contextualSpacing/>
              <w:jc w:val="center"/>
              <w:rPr>
                <w:sz w:val="16"/>
                <w:szCs w:val="16"/>
              </w:rPr>
            </w:pPr>
            <w:r w:rsidRPr="005F1520">
              <w:rPr>
                <w:sz w:val="16"/>
                <w:szCs w:val="16"/>
              </w:rPr>
              <w:t>20 (33,33%)</w:t>
            </w:r>
          </w:p>
        </w:tc>
        <w:tc>
          <w:tcPr>
            <w:tcW w:w="1134" w:type="dxa"/>
            <w:shd w:val="clear" w:color="auto" w:fill="auto"/>
            <w:vAlign w:val="center"/>
          </w:tcPr>
          <w:p w14:paraId="34F956F1" w14:textId="77777777" w:rsidR="00E85E9F" w:rsidRPr="005F1520" w:rsidRDefault="00E85E9F" w:rsidP="00E85E9F">
            <w:pPr>
              <w:spacing w:after="0" w:line="240" w:lineRule="auto"/>
              <w:contextualSpacing/>
              <w:jc w:val="center"/>
              <w:rPr>
                <w:sz w:val="16"/>
                <w:szCs w:val="16"/>
              </w:rPr>
            </w:pPr>
            <w:r w:rsidRPr="005F1520">
              <w:rPr>
                <w:sz w:val="16"/>
                <w:szCs w:val="16"/>
              </w:rPr>
              <w:t>45 (75%)</w:t>
            </w:r>
          </w:p>
        </w:tc>
        <w:tc>
          <w:tcPr>
            <w:tcW w:w="1134" w:type="dxa"/>
            <w:shd w:val="clear" w:color="auto" w:fill="auto"/>
            <w:vAlign w:val="center"/>
          </w:tcPr>
          <w:p w14:paraId="5C893517" w14:textId="77777777" w:rsidR="00E85E9F" w:rsidRPr="005F1520" w:rsidRDefault="00E85E9F" w:rsidP="00E85E9F">
            <w:pPr>
              <w:spacing w:after="0" w:line="240" w:lineRule="auto"/>
              <w:contextualSpacing/>
              <w:jc w:val="center"/>
              <w:rPr>
                <w:sz w:val="16"/>
                <w:szCs w:val="16"/>
              </w:rPr>
            </w:pPr>
            <w:r w:rsidRPr="005F1520">
              <w:rPr>
                <w:sz w:val="16"/>
                <w:szCs w:val="16"/>
              </w:rPr>
              <w:t>40 (66,67%)</w:t>
            </w:r>
          </w:p>
        </w:tc>
        <w:tc>
          <w:tcPr>
            <w:tcW w:w="1134" w:type="dxa"/>
            <w:shd w:val="clear" w:color="auto" w:fill="auto"/>
            <w:vAlign w:val="center"/>
          </w:tcPr>
          <w:p w14:paraId="16C68F85" w14:textId="77777777" w:rsidR="00E85E9F" w:rsidRPr="005F1520" w:rsidRDefault="00E85E9F" w:rsidP="00E85E9F">
            <w:pPr>
              <w:spacing w:after="0" w:line="240" w:lineRule="auto"/>
              <w:contextualSpacing/>
              <w:jc w:val="center"/>
              <w:rPr>
                <w:sz w:val="16"/>
                <w:szCs w:val="16"/>
              </w:rPr>
            </w:pPr>
            <w:r w:rsidRPr="005F1520">
              <w:rPr>
                <w:sz w:val="16"/>
                <w:szCs w:val="16"/>
              </w:rPr>
              <w:t>52, (86,67%)</w:t>
            </w:r>
          </w:p>
        </w:tc>
      </w:tr>
      <w:tr w:rsidR="00E85E9F" w14:paraId="7A1631B0" w14:textId="77777777" w:rsidTr="00E85E9F">
        <w:tc>
          <w:tcPr>
            <w:tcW w:w="466" w:type="dxa"/>
            <w:vMerge w:val="restart"/>
            <w:shd w:val="clear" w:color="auto" w:fill="auto"/>
          </w:tcPr>
          <w:p w14:paraId="7ACC25BD"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3</w:t>
            </w:r>
          </w:p>
        </w:tc>
        <w:tc>
          <w:tcPr>
            <w:tcW w:w="3221" w:type="dxa"/>
            <w:vMerge w:val="restart"/>
            <w:shd w:val="clear" w:color="auto" w:fill="auto"/>
            <w:vAlign w:val="center"/>
          </w:tcPr>
          <w:p w14:paraId="04D0C3DE" w14:textId="77777777" w:rsidR="00E85E9F" w:rsidRPr="005F1520" w:rsidRDefault="00E85E9F" w:rsidP="00E85E9F">
            <w:pPr>
              <w:spacing w:after="0" w:line="240" w:lineRule="auto"/>
              <w:contextualSpacing/>
              <w:jc w:val="both"/>
              <w:rPr>
                <w:rFonts w:ascii="Times New Roman" w:hAnsi="Times New Roman"/>
                <w:sz w:val="14"/>
                <w:szCs w:val="14"/>
              </w:rPr>
            </w:pPr>
            <w:r w:rsidRPr="005F1520">
              <w:rPr>
                <w:sz w:val="14"/>
                <w:szCs w:val="14"/>
              </w:rPr>
              <w:t>Conference and meeting tools and digital learning platforms</w:t>
            </w:r>
          </w:p>
        </w:tc>
        <w:tc>
          <w:tcPr>
            <w:tcW w:w="992" w:type="dxa"/>
            <w:shd w:val="clear" w:color="auto" w:fill="auto"/>
            <w:vAlign w:val="center"/>
          </w:tcPr>
          <w:p w14:paraId="57F6C708"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Skype</w:t>
            </w:r>
          </w:p>
        </w:tc>
        <w:tc>
          <w:tcPr>
            <w:tcW w:w="992" w:type="dxa"/>
            <w:shd w:val="clear" w:color="auto" w:fill="auto"/>
            <w:vAlign w:val="center"/>
          </w:tcPr>
          <w:p w14:paraId="313E5E44"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zoom</w:t>
            </w:r>
          </w:p>
        </w:tc>
        <w:tc>
          <w:tcPr>
            <w:tcW w:w="1134" w:type="dxa"/>
            <w:shd w:val="clear" w:color="auto" w:fill="auto"/>
            <w:vAlign w:val="center"/>
          </w:tcPr>
          <w:p w14:paraId="40B320CF"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Edmodo</w:t>
            </w:r>
          </w:p>
        </w:tc>
        <w:tc>
          <w:tcPr>
            <w:tcW w:w="1134" w:type="dxa"/>
            <w:shd w:val="clear" w:color="auto" w:fill="auto"/>
            <w:vAlign w:val="center"/>
          </w:tcPr>
          <w:p w14:paraId="32FE7154"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Google meet</w:t>
            </w:r>
          </w:p>
        </w:tc>
        <w:tc>
          <w:tcPr>
            <w:tcW w:w="1134" w:type="dxa"/>
            <w:shd w:val="clear" w:color="auto" w:fill="auto"/>
            <w:vAlign w:val="center"/>
          </w:tcPr>
          <w:p w14:paraId="664E6BF8"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Google Classroom</w:t>
            </w:r>
          </w:p>
        </w:tc>
        <w:tc>
          <w:tcPr>
            <w:tcW w:w="1134" w:type="dxa"/>
            <w:shd w:val="clear" w:color="auto" w:fill="auto"/>
            <w:vAlign w:val="center"/>
          </w:tcPr>
          <w:p w14:paraId="6990FBBB"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rFonts w:ascii="Times New Roman" w:hAnsi="Times New Roman"/>
                <w:sz w:val="12"/>
                <w:szCs w:val="12"/>
              </w:rPr>
              <w:t>Moodle</w:t>
            </w:r>
          </w:p>
        </w:tc>
      </w:tr>
      <w:tr w:rsidR="00E85E9F" w14:paraId="76C550E5" w14:textId="77777777" w:rsidTr="00E85E9F">
        <w:tc>
          <w:tcPr>
            <w:tcW w:w="466" w:type="dxa"/>
            <w:vMerge/>
            <w:shd w:val="clear" w:color="auto" w:fill="auto"/>
          </w:tcPr>
          <w:p w14:paraId="407D1756"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3221" w:type="dxa"/>
            <w:vMerge/>
            <w:shd w:val="clear" w:color="auto" w:fill="auto"/>
            <w:vAlign w:val="center"/>
          </w:tcPr>
          <w:p w14:paraId="19F51563" w14:textId="77777777" w:rsidR="00E85E9F" w:rsidRPr="005F1520" w:rsidRDefault="00E85E9F" w:rsidP="00E85E9F">
            <w:pPr>
              <w:spacing w:after="0" w:line="240" w:lineRule="auto"/>
              <w:contextualSpacing/>
              <w:jc w:val="both"/>
              <w:rPr>
                <w:sz w:val="14"/>
                <w:szCs w:val="14"/>
              </w:rPr>
            </w:pPr>
          </w:p>
        </w:tc>
        <w:tc>
          <w:tcPr>
            <w:tcW w:w="992" w:type="dxa"/>
            <w:shd w:val="clear" w:color="auto" w:fill="auto"/>
            <w:vAlign w:val="center"/>
          </w:tcPr>
          <w:p w14:paraId="6A4233F4" w14:textId="77777777" w:rsidR="00E85E9F" w:rsidRPr="005F1520" w:rsidRDefault="00E85E9F" w:rsidP="00E85E9F">
            <w:pPr>
              <w:spacing w:after="0" w:line="240" w:lineRule="auto"/>
              <w:contextualSpacing/>
              <w:jc w:val="center"/>
              <w:rPr>
                <w:sz w:val="16"/>
                <w:szCs w:val="16"/>
              </w:rPr>
            </w:pPr>
            <w:r w:rsidRPr="005F1520">
              <w:rPr>
                <w:sz w:val="16"/>
                <w:szCs w:val="16"/>
              </w:rPr>
              <w:t>12 (20%)</w:t>
            </w:r>
          </w:p>
        </w:tc>
        <w:tc>
          <w:tcPr>
            <w:tcW w:w="992" w:type="dxa"/>
            <w:shd w:val="clear" w:color="auto" w:fill="auto"/>
            <w:vAlign w:val="center"/>
          </w:tcPr>
          <w:p w14:paraId="08D0124D" w14:textId="77777777" w:rsidR="00E85E9F" w:rsidRPr="005F1520" w:rsidRDefault="00E85E9F" w:rsidP="00E85E9F">
            <w:pPr>
              <w:spacing w:after="0" w:line="240" w:lineRule="auto"/>
              <w:contextualSpacing/>
              <w:jc w:val="center"/>
              <w:rPr>
                <w:sz w:val="16"/>
                <w:szCs w:val="16"/>
              </w:rPr>
            </w:pPr>
            <w:r w:rsidRPr="005F1520">
              <w:rPr>
                <w:sz w:val="16"/>
                <w:szCs w:val="16"/>
              </w:rPr>
              <w:t>59 (98,3%)</w:t>
            </w:r>
          </w:p>
        </w:tc>
        <w:tc>
          <w:tcPr>
            <w:tcW w:w="1134" w:type="dxa"/>
            <w:shd w:val="clear" w:color="auto" w:fill="auto"/>
            <w:vAlign w:val="center"/>
          </w:tcPr>
          <w:p w14:paraId="315AD4B6" w14:textId="77777777" w:rsidR="00E85E9F" w:rsidRPr="005F1520" w:rsidRDefault="00E85E9F" w:rsidP="00E85E9F">
            <w:pPr>
              <w:spacing w:after="0" w:line="240" w:lineRule="auto"/>
              <w:contextualSpacing/>
              <w:jc w:val="center"/>
              <w:rPr>
                <w:sz w:val="16"/>
                <w:szCs w:val="16"/>
              </w:rPr>
            </w:pPr>
            <w:r w:rsidRPr="005F1520">
              <w:rPr>
                <w:sz w:val="16"/>
                <w:szCs w:val="16"/>
              </w:rPr>
              <w:t>9 (15%)</w:t>
            </w:r>
          </w:p>
        </w:tc>
        <w:tc>
          <w:tcPr>
            <w:tcW w:w="1134" w:type="dxa"/>
            <w:shd w:val="clear" w:color="auto" w:fill="auto"/>
            <w:vAlign w:val="center"/>
          </w:tcPr>
          <w:p w14:paraId="049F2190" w14:textId="77777777" w:rsidR="00E85E9F" w:rsidRPr="005F1520" w:rsidRDefault="00E85E9F" w:rsidP="00E85E9F">
            <w:pPr>
              <w:spacing w:after="0" w:line="240" w:lineRule="auto"/>
              <w:contextualSpacing/>
              <w:jc w:val="center"/>
              <w:rPr>
                <w:sz w:val="16"/>
                <w:szCs w:val="16"/>
              </w:rPr>
            </w:pPr>
            <w:r w:rsidRPr="005F1520">
              <w:rPr>
                <w:sz w:val="16"/>
                <w:szCs w:val="16"/>
              </w:rPr>
              <w:t>52 (86,6%)</w:t>
            </w:r>
          </w:p>
        </w:tc>
        <w:tc>
          <w:tcPr>
            <w:tcW w:w="1134" w:type="dxa"/>
            <w:shd w:val="clear" w:color="auto" w:fill="auto"/>
            <w:vAlign w:val="center"/>
          </w:tcPr>
          <w:p w14:paraId="67D743D0" w14:textId="77777777" w:rsidR="00E85E9F" w:rsidRPr="005F1520" w:rsidRDefault="00E85E9F" w:rsidP="00E85E9F">
            <w:pPr>
              <w:spacing w:after="0" w:line="240" w:lineRule="auto"/>
              <w:contextualSpacing/>
              <w:jc w:val="center"/>
              <w:rPr>
                <w:sz w:val="16"/>
                <w:szCs w:val="16"/>
              </w:rPr>
            </w:pPr>
            <w:r w:rsidRPr="005F1520">
              <w:rPr>
                <w:sz w:val="16"/>
                <w:szCs w:val="16"/>
              </w:rPr>
              <w:t>57 (95%)</w:t>
            </w:r>
          </w:p>
        </w:tc>
        <w:tc>
          <w:tcPr>
            <w:tcW w:w="1134" w:type="dxa"/>
            <w:shd w:val="clear" w:color="auto" w:fill="auto"/>
            <w:vAlign w:val="center"/>
          </w:tcPr>
          <w:p w14:paraId="48516CBC" w14:textId="77777777" w:rsidR="00E85E9F" w:rsidRPr="005F1520" w:rsidRDefault="00E85E9F" w:rsidP="00E85E9F">
            <w:pPr>
              <w:spacing w:after="0" w:line="240" w:lineRule="auto"/>
              <w:contextualSpacing/>
              <w:jc w:val="center"/>
              <w:rPr>
                <w:sz w:val="16"/>
                <w:szCs w:val="16"/>
              </w:rPr>
            </w:pPr>
            <w:r w:rsidRPr="005F1520">
              <w:rPr>
                <w:sz w:val="16"/>
                <w:szCs w:val="16"/>
              </w:rPr>
              <w:t>1 (1,6%)</w:t>
            </w:r>
          </w:p>
        </w:tc>
      </w:tr>
      <w:tr w:rsidR="00E85E9F" w14:paraId="08EFCAF8" w14:textId="77777777" w:rsidTr="00E85E9F">
        <w:tc>
          <w:tcPr>
            <w:tcW w:w="466" w:type="dxa"/>
            <w:vMerge w:val="restart"/>
            <w:shd w:val="clear" w:color="auto" w:fill="auto"/>
          </w:tcPr>
          <w:p w14:paraId="0ABD50EA"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4</w:t>
            </w:r>
            <w:r w:rsidRPr="005F1520">
              <w:rPr>
                <w:rFonts w:ascii="Times New Roman" w:hAnsi="Times New Roman"/>
                <w:sz w:val="20"/>
                <w:szCs w:val="20"/>
              </w:rPr>
              <w:t>.</w:t>
            </w:r>
          </w:p>
        </w:tc>
        <w:tc>
          <w:tcPr>
            <w:tcW w:w="4213" w:type="dxa"/>
            <w:gridSpan w:val="2"/>
            <w:vMerge w:val="restart"/>
            <w:shd w:val="clear" w:color="auto" w:fill="auto"/>
            <w:vAlign w:val="center"/>
          </w:tcPr>
          <w:p w14:paraId="1BD5CDE4"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Applications to create engaging presentations</w:t>
            </w:r>
          </w:p>
        </w:tc>
        <w:tc>
          <w:tcPr>
            <w:tcW w:w="992" w:type="dxa"/>
            <w:shd w:val="clear" w:color="auto" w:fill="auto"/>
            <w:vAlign w:val="center"/>
          </w:tcPr>
          <w:p w14:paraId="74487619"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 xml:space="preserve">Ms. </w:t>
            </w:r>
            <w:proofErr w:type="spellStart"/>
            <w:r w:rsidRPr="005F1520">
              <w:rPr>
                <w:sz w:val="12"/>
                <w:szCs w:val="12"/>
              </w:rPr>
              <w:t>Powerpoint</w:t>
            </w:r>
            <w:proofErr w:type="spellEnd"/>
          </w:p>
        </w:tc>
        <w:tc>
          <w:tcPr>
            <w:tcW w:w="1134" w:type="dxa"/>
            <w:shd w:val="clear" w:color="auto" w:fill="auto"/>
            <w:vAlign w:val="center"/>
          </w:tcPr>
          <w:p w14:paraId="1AE787DC"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6"/>
                <w:szCs w:val="16"/>
              </w:rPr>
              <w:t>Canva</w:t>
            </w:r>
          </w:p>
        </w:tc>
        <w:tc>
          <w:tcPr>
            <w:tcW w:w="1134" w:type="dxa"/>
            <w:shd w:val="clear" w:color="auto" w:fill="auto"/>
            <w:vAlign w:val="center"/>
          </w:tcPr>
          <w:p w14:paraId="3F53B041"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6"/>
                <w:szCs w:val="16"/>
              </w:rPr>
              <w:t>Sway</w:t>
            </w:r>
          </w:p>
        </w:tc>
        <w:tc>
          <w:tcPr>
            <w:tcW w:w="1134" w:type="dxa"/>
            <w:shd w:val="clear" w:color="auto" w:fill="auto"/>
            <w:vAlign w:val="center"/>
          </w:tcPr>
          <w:p w14:paraId="089D8356" w14:textId="77777777" w:rsidR="00E85E9F" w:rsidRPr="005F1520" w:rsidRDefault="00E85E9F" w:rsidP="00E85E9F">
            <w:pPr>
              <w:spacing w:after="0" w:line="240" w:lineRule="auto"/>
              <w:contextualSpacing/>
              <w:jc w:val="center"/>
              <w:rPr>
                <w:rFonts w:ascii="Times New Roman" w:hAnsi="Times New Roman"/>
                <w:sz w:val="20"/>
                <w:szCs w:val="20"/>
              </w:rPr>
            </w:pPr>
            <w:proofErr w:type="spellStart"/>
            <w:r w:rsidRPr="005F1520">
              <w:rPr>
                <w:sz w:val="16"/>
                <w:szCs w:val="16"/>
              </w:rPr>
              <w:t>Powtoon</w:t>
            </w:r>
            <w:proofErr w:type="spellEnd"/>
          </w:p>
        </w:tc>
        <w:tc>
          <w:tcPr>
            <w:tcW w:w="1134" w:type="dxa"/>
            <w:shd w:val="clear" w:color="auto" w:fill="auto"/>
            <w:vAlign w:val="center"/>
          </w:tcPr>
          <w:p w14:paraId="1DC425EE"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6"/>
                <w:szCs w:val="16"/>
              </w:rPr>
              <w:t>Prezi</w:t>
            </w:r>
          </w:p>
        </w:tc>
      </w:tr>
      <w:tr w:rsidR="00E85E9F" w14:paraId="6043767B" w14:textId="77777777" w:rsidTr="00E85E9F">
        <w:tc>
          <w:tcPr>
            <w:tcW w:w="466" w:type="dxa"/>
            <w:vMerge/>
            <w:shd w:val="clear" w:color="auto" w:fill="auto"/>
          </w:tcPr>
          <w:p w14:paraId="724A45B6"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4213" w:type="dxa"/>
            <w:gridSpan w:val="2"/>
            <w:vMerge/>
            <w:shd w:val="clear" w:color="auto" w:fill="auto"/>
            <w:vAlign w:val="center"/>
          </w:tcPr>
          <w:p w14:paraId="26614B1C" w14:textId="77777777" w:rsidR="00E85E9F" w:rsidRPr="005F1520" w:rsidRDefault="00E85E9F" w:rsidP="00E85E9F">
            <w:pPr>
              <w:spacing w:after="0" w:line="240" w:lineRule="auto"/>
              <w:contextualSpacing/>
              <w:jc w:val="both"/>
              <w:rPr>
                <w:sz w:val="16"/>
                <w:szCs w:val="16"/>
              </w:rPr>
            </w:pPr>
          </w:p>
        </w:tc>
        <w:tc>
          <w:tcPr>
            <w:tcW w:w="992" w:type="dxa"/>
            <w:shd w:val="clear" w:color="auto" w:fill="auto"/>
            <w:vAlign w:val="center"/>
          </w:tcPr>
          <w:p w14:paraId="7D8B2B8A" w14:textId="77777777" w:rsidR="00E85E9F" w:rsidRPr="005F1520" w:rsidRDefault="00E85E9F" w:rsidP="00E85E9F">
            <w:pPr>
              <w:spacing w:after="0" w:line="240" w:lineRule="auto"/>
              <w:contextualSpacing/>
              <w:jc w:val="center"/>
              <w:rPr>
                <w:sz w:val="16"/>
                <w:szCs w:val="16"/>
              </w:rPr>
            </w:pPr>
            <w:r w:rsidRPr="005F1520">
              <w:rPr>
                <w:sz w:val="16"/>
                <w:szCs w:val="16"/>
              </w:rPr>
              <w:t>58 (96,67%)</w:t>
            </w:r>
          </w:p>
        </w:tc>
        <w:tc>
          <w:tcPr>
            <w:tcW w:w="1134" w:type="dxa"/>
            <w:shd w:val="clear" w:color="auto" w:fill="auto"/>
            <w:vAlign w:val="center"/>
          </w:tcPr>
          <w:p w14:paraId="5F123A14" w14:textId="77777777" w:rsidR="00E85E9F" w:rsidRPr="005F1520" w:rsidRDefault="00E85E9F" w:rsidP="00E85E9F">
            <w:pPr>
              <w:spacing w:after="0" w:line="240" w:lineRule="auto"/>
              <w:contextualSpacing/>
              <w:jc w:val="center"/>
              <w:rPr>
                <w:sz w:val="16"/>
                <w:szCs w:val="16"/>
              </w:rPr>
            </w:pPr>
            <w:r w:rsidRPr="005F1520">
              <w:rPr>
                <w:sz w:val="16"/>
                <w:szCs w:val="16"/>
              </w:rPr>
              <w:t>51 (85%)</w:t>
            </w:r>
          </w:p>
        </w:tc>
        <w:tc>
          <w:tcPr>
            <w:tcW w:w="1134" w:type="dxa"/>
            <w:shd w:val="clear" w:color="auto" w:fill="auto"/>
            <w:vAlign w:val="center"/>
          </w:tcPr>
          <w:p w14:paraId="594AEF4D" w14:textId="77777777" w:rsidR="00E85E9F" w:rsidRPr="005F1520" w:rsidRDefault="00E85E9F" w:rsidP="00E85E9F">
            <w:pPr>
              <w:spacing w:after="0" w:line="240" w:lineRule="auto"/>
              <w:contextualSpacing/>
              <w:jc w:val="center"/>
              <w:rPr>
                <w:sz w:val="16"/>
                <w:szCs w:val="16"/>
              </w:rPr>
            </w:pPr>
            <w:r w:rsidRPr="005F1520">
              <w:rPr>
                <w:sz w:val="16"/>
                <w:szCs w:val="16"/>
              </w:rPr>
              <w:t>3 (5%)</w:t>
            </w:r>
          </w:p>
        </w:tc>
        <w:tc>
          <w:tcPr>
            <w:tcW w:w="1134" w:type="dxa"/>
            <w:shd w:val="clear" w:color="auto" w:fill="auto"/>
            <w:vAlign w:val="center"/>
          </w:tcPr>
          <w:p w14:paraId="2ACB353D" w14:textId="77777777" w:rsidR="00E85E9F" w:rsidRPr="005F1520" w:rsidRDefault="00E85E9F" w:rsidP="00E85E9F">
            <w:pPr>
              <w:spacing w:after="0" w:line="240" w:lineRule="auto"/>
              <w:contextualSpacing/>
              <w:jc w:val="center"/>
              <w:rPr>
                <w:sz w:val="16"/>
                <w:szCs w:val="16"/>
              </w:rPr>
            </w:pPr>
            <w:r w:rsidRPr="005F1520">
              <w:rPr>
                <w:sz w:val="16"/>
                <w:szCs w:val="16"/>
              </w:rPr>
              <w:t>10 (16,67%)</w:t>
            </w:r>
          </w:p>
        </w:tc>
        <w:tc>
          <w:tcPr>
            <w:tcW w:w="1134" w:type="dxa"/>
            <w:shd w:val="clear" w:color="auto" w:fill="auto"/>
            <w:vAlign w:val="center"/>
          </w:tcPr>
          <w:p w14:paraId="50C63DF3" w14:textId="77777777" w:rsidR="00E85E9F" w:rsidRPr="005F1520" w:rsidRDefault="00E85E9F" w:rsidP="00E85E9F">
            <w:pPr>
              <w:spacing w:after="0" w:line="240" w:lineRule="auto"/>
              <w:contextualSpacing/>
              <w:jc w:val="center"/>
              <w:rPr>
                <w:sz w:val="16"/>
                <w:szCs w:val="16"/>
              </w:rPr>
            </w:pPr>
            <w:r w:rsidRPr="005F1520">
              <w:rPr>
                <w:sz w:val="16"/>
                <w:szCs w:val="16"/>
              </w:rPr>
              <w:t>6 (10%)</w:t>
            </w:r>
          </w:p>
        </w:tc>
      </w:tr>
      <w:tr w:rsidR="00E85E9F" w14:paraId="534DE905" w14:textId="77777777" w:rsidTr="00E85E9F">
        <w:tc>
          <w:tcPr>
            <w:tcW w:w="466" w:type="dxa"/>
            <w:vMerge w:val="restart"/>
            <w:shd w:val="clear" w:color="auto" w:fill="auto"/>
          </w:tcPr>
          <w:p w14:paraId="17253968"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5</w:t>
            </w:r>
            <w:r w:rsidRPr="005F1520">
              <w:rPr>
                <w:rFonts w:ascii="Times New Roman" w:hAnsi="Times New Roman"/>
                <w:sz w:val="20"/>
                <w:szCs w:val="20"/>
              </w:rPr>
              <w:t xml:space="preserve">. </w:t>
            </w:r>
          </w:p>
        </w:tc>
        <w:tc>
          <w:tcPr>
            <w:tcW w:w="4213" w:type="dxa"/>
            <w:gridSpan w:val="2"/>
            <w:vMerge w:val="restart"/>
            <w:shd w:val="clear" w:color="auto" w:fill="auto"/>
            <w:vAlign w:val="center"/>
          </w:tcPr>
          <w:p w14:paraId="0A1813C4"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Applications to create interactive quizzes or activities</w:t>
            </w:r>
          </w:p>
        </w:tc>
        <w:tc>
          <w:tcPr>
            <w:tcW w:w="992" w:type="dxa"/>
            <w:shd w:val="clear" w:color="auto" w:fill="auto"/>
            <w:vAlign w:val="center"/>
          </w:tcPr>
          <w:p w14:paraId="58BAF688"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Google form</w:t>
            </w:r>
          </w:p>
        </w:tc>
        <w:tc>
          <w:tcPr>
            <w:tcW w:w="1134" w:type="dxa"/>
            <w:shd w:val="clear" w:color="auto" w:fill="auto"/>
            <w:vAlign w:val="center"/>
          </w:tcPr>
          <w:p w14:paraId="17909F51"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Ms. Form</w:t>
            </w:r>
          </w:p>
        </w:tc>
        <w:tc>
          <w:tcPr>
            <w:tcW w:w="1134" w:type="dxa"/>
            <w:shd w:val="clear" w:color="auto" w:fill="auto"/>
            <w:vAlign w:val="center"/>
          </w:tcPr>
          <w:p w14:paraId="223CAD16"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Live worksheet</w:t>
            </w:r>
          </w:p>
        </w:tc>
        <w:tc>
          <w:tcPr>
            <w:tcW w:w="1134" w:type="dxa"/>
            <w:shd w:val="clear" w:color="auto" w:fill="auto"/>
            <w:vAlign w:val="center"/>
          </w:tcPr>
          <w:p w14:paraId="0CC8E37C"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Kahoot</w:t>
            </w:r>
          </w:p>
        </w:tc>
        <w:tc>
          <w:tcPr>
            <w:tcW w:w="1134" w:type="dxa"/>
            <w:shd w:val="clear" w:color="auto" w:fill="auto"/>
            <w:vAlign w:val="center"/>
          </w:tcPr>
          <w:p w14:paraId="11CBD242"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Quizzes</w:t>
            </w:r>
          </w:p>
        </w:tc>
      </w:tr>
      <w:tr w:rsidR="00E85E9F" w14:paraId="23069DC6" w14:textId="77777777" w:rsidTr="00E85E9F">
        <w:tc>
          <w:tcPr>
            <w:tcW w:w="466" w:type="dxa"/>
            <w:vMerge/>
            <w:shd w:val="clear" w:color="auto" w:fill="auto"/>
          </w:tcPr>
          <w:p w14:paraId="6EF143BF"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4213" w:type="dxa"/>
            <w:gridSpan w:val="2"/>
            <w:vMerge/>
            <w:shd w:val="clear" w:color="auto" w:fill="auto"/>
            <w:vAlign w:val="center"/>
          </w:tcPr>
          <w:p w14:paraId="38C0FBE9" w14:textId="77777777" w:rsidR="00E85E9F" w:rsidRPr="005F1520" w:rsidRDefault="00E85E9F" w:rsidP="00E85E9F">
            <w:pPr>
              <w:spacing w:after="0" w:line="240" w:lineRule="auto"/>
              <w:contextualSpacing/>
              <w:jc w:val="both"/>
              <w:rPr>
                <w:sz w:val="16"/>
                <w:szCs w:val="16"/>
              </w:rPr>
            </w:pPr>
          </w:p>
        </w:tc>
        <w:tc>
          <w:tcPr>
            <w:tcW w:w="992" w:type="dxa"/>
            <w:shd w:val="clear" w:color="auto" w:fill="auto"/>
            <w:vAlign w:val="center"/>
          </w:tcPr>
          <w:p w14:paraId="5E8CE77E" w14:textId="77777777" w:rsidR="00E85E9F" w:rsidRPr="005F1520" w:rsidRDefault="00E85E9F" w:rsidP="00E85E9F">
            <w:pPr>
              <w:spacing w:after="0" w:line="240" w:lineRule="auto"/>
              <w:contextualSpacing/>
              <w:jc w:val="center"/>
              <w:rPr>
                <w:sz w:val="16"/>
                <w:szCs w:val="16"/>
              </w:rPr>
            </w:pPr>
            <w:r w:rsidRPr="005F1520">
              <w:rPr>
                <w:sz w:val="16"/>
                <w:szCs w:val="16"/>
              </w:rPr>
              <w:t>57 (95%)</w:t>
            </w:r>
          </w:p>
        </w:tc>
        <w:tc>
          <w:tcPr>
            <w:tcW w:w="1134" w:type="dxa"/>
            <w:shd w:val="clear" w:color="auto" w:fill="auto"/>
            <w:vAlign w:val="center"/>
          </w:tcPr>
          <w:p w14:paraId="5E99C269" w14:textId="77777777" w:rsidR="00E85E9F" w:rsidRPr="005F1520" w:rsidRDefault="00E85E9F" w:rsidP="00E85E9F">
            <w:pPr>
              <w:spacing w:after="0" w:line="240" w:lineRule="auto"/>
              <w:contextualSpacing/>
              <w:jc w:val="center"/>
              <w:rPr>
                <w:sz w:val="16"/>
                <w:szCs w:val="16"/>
              </w:rPr>
            </w:pPr>
            <w:r w:rsidRPr="005F1520">
              <w:rPr>
                <w:sz w:val="16"/>
                <w:szCs w:val="16"/>
              </w:rPr>
              <w:t>19 (31,7%)</w:t>
            </w:r>
          </w:p>
        </w:tc>
        <w:tc>
          <w:tcPr>
            <w:tcW w:w="1134" w:type="dxa"/>
            <w:shd w:val="clear" w:color="auto" w:fill="auto"/>
            <w:vAlign w:val="center"/>
          </w:tcPr>
          <w:p w14:paraId="4BC416BA" w14:textId="77777777" w:rsidR="00E85E9F" w:rsidRPr="005F1520" w:rsidRDefault="00E85E9F" w:rsidP="00E85E9F">
            <w:pPr>
              <w:spacing w:after="0" w:line="240" w:lineRule="auto"/>
              <w:contextualSpacing/>
              <w:jc w:val="center"/>
              <w:rPr>
                <w:sz w:val="16"/>
                <w:szCs w:val="16"/>
              </w:rPr>
            </w:pPr>
            <w:r w:rsidRPr="005F1520">
              <w:rPr>
                <w:sz w:val="16"/>
                <w:szCs w:val="16"/>
              </w:rPr>
              <w:t>2 (3,33%)</w:t>
            </w:r>
          </w:p>
        </w:tc>
        <w:tc>
          <w:tcPr>
            <w:tcW w:w="1134" w:type="dxa"/>
            <w:shd w:val="clear" w:color="auto" w:fill="auto"/>
            <w:vAlign w:val="center"/>
          </w:tcPr>
          <w:p w14:paraId="3CA8BC94" w14:textId="77777777" w:rsidR="00E85E9F" w:rsidRPr="005F1520" w:rsidRDefault="00E85E9F" w:rsidP="00E85E9F">
            <w:pPr>
              <w:spacing w:after="0" w:line="240" w:lineRule="auto"/>
              <w:contextualSpacing/>
              <w:jc w:val="center"/>
              <w:rPr>
                <w:sz w:val="16"/>
                <w:szCs w:val="16"/>
              </w:rPr>
            </w:pPr>
            <w:r w:rsidRPr="005F1520">
              <w:rPr>
                <w:sz w:val="16"/>
                <w:szCs w:val="16"/>
              </w:rPr>
              <w:t>42 (70%)</w:t>
            </w:r>
          </w:p>
        </w:tc>
        <w:tc>
          <w:tcPr>
            <w:tcW w:w="1134" w:type="dxa"/>
            <w:shd w:val="clear" w:color="auto" w:fill="auto"/>
            <w:vAlign w:val="center"/>
          </w:tcPr>
          <w:p w14:paraId="30575FE5" w14:textId="77777777" w:rsidR="00E85E9F" w:rsidRPr="005F1520" w:rsidRDefault="00E85E9F" w:rsidP="00E85E9F">
            <w:pPr>
              <w:spacing w:after="0" w:line="240" w:lineRule="auto"/>
              <w:contextualSpacing/>
              <w:jc w:val="center"/>
              <w:rPr>
                <w:sz w:val="16"/>
                <w:szCs w:val="16"/>
              </w:rPr>
            </w:pPr>
            <w:r w:rsidRPr="005F1520">
              <w:rPr>
                <w:sz w:val="16"/>
                <w:szCs w:val="16"/>
              </w:rPr>
              <w:t>30 (50%)</w:t>
            </w:r>
          </w:p>
        </w:tc>
      </w:tr>
      <w:tr w:rsidR="00E85E9F" w14:paraId="74E757BF" w14:textId="77777777" w:rsidTr="00E85E9F">
        <w:tc>
          <w:tcPr>
            <w:tcW w:w="466" w:type="dxa"/>
            <w:vMerge w:val="restart"/>
            <w:shd w:val="clear" w:color="auto" w:fill="auto"/>
          </w:tcPr>
          <w:p w14:paraId="4FDF76A4"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6</w:t>
            </w:r>
            <w:r w:rsidRPr="005F1520">
              <w:rPr>
                <w:rFonts w:ascii="Times New Roman" w:hAnsi="Times New Roman"/>
                <w:sz w:val="20"/>
                <w:szCs w:val="20"/>
              </w:rPr>
              <w:t>.</w:t>
            </w:r>
          </w:p>
        </w:tc>
        <w:tc>
          <w:tcPr>
            <w:tcW w:w="5205" w:type="dxa"/>
            <w:gridSpan w:val="3"/>
            <w:vMerge w:val="restart"/>
            <w:shd w:val="clear" w:color="auto" w:fill="auto"/>
            <w:vAlign w:val="center"/>
          </w:tcPr>
          <w:p w14:paraId="4AD756E1"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Applications to create annotated, engaging video content</w:t>
            </w:r>
          </w:p>
        </w:tc>
        <w:tc>
          <w:tcPr>
            <w:tcW w:w="1134" w:type="dxa"/>
            <w:shd w:val="clear" w:color="auto" w:fill="auto"/>
            <w:vAlign w:val="center"/>
          </w:tcPr>
          <w:p w14:paraId="422CE5C2" w14:textId="77777777" w:rsidR="00E85E9F" w:rsidRPr="005F1520" w:rsidRDefault="00E85E9F" w:rsidP="00E85E9F">
            <w:pPr>
              <w:spacing w:after="0" w:line="240" w:lineRule="auto"/>
              <w:contextualSpacing/>
              <w:jc w:val="center"/>
              <w:rPr>
                <w:rFonts w:ascii="Times New Roman" w:hAnsi="Times New Roman"/>
                <w:sz w:val="20"/>
                <w:szCs w:val="20"/>
              </w:rPr>
            </w:pPr>
            <w:proofErr w:type="spellStart"/>
            <w:r w:rsidRPr="005F1520">
              <w:rPr>
                <w:sz w:val="12"/>
                <w:szCs w:val="12"/>
              </w:rPr>
              <w:t>Kinemaster</w:t>
            </w:r>
            <w:proofErr w:type="spellEnd"/>
          </w:p>
        </w:tc>
        <w:tc>
          <w:tcPr>
            <w:tcW w:w="1134" w:type="dxa"/>
            <w:shd w:val="clear" w:color="auto" w:fill="auto"/>
            <w:vAlign w:val="center"/>
          </w:tcPr>
          <w:p w14:paraId="4F770C28"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6"/>
                <w:szCs w:val="16"/>
              </w:rPr>
              <w:t>Video</w:t>
            </w:r>
          </w:p>
        </w:tc>
        <w:tc>
          <w:tcPr>
            <w:tcW w:w="1134" w:type="dxa"/>
            <w:shd w:val="clear" w:color="auto" w:fill="auto"/>
            <w:vAlign w:val="center"/>
          </w:tcPr>
          <w:p w14:paraId="251A3BB7" w14:textId="77777777" w:rsidR="00E85E9F" w:rsidRPr="005F1520" w:rsidRDefault="00E85E9F" w:rsidP="00E85E9F">
            <w:pPr>
              <w:spacing w:after="0" w:line="240" w:lineRule="auto"/>
              <w:contextualSpacing/>
              <w:jc w:val="center"/>
              <w:rPr>
                <w:rFonts w:ascii="Times New Roman" w:hAnsi="Times New Roman"/>
                <w:sz w:val="20"/>
                <w:szCs w:val="20"/>
              </w:rPr>
            </w:pPr>
            <w:proofErr w:type="spellStart"/>
            <w:r w:rsidRPr="005F1520">
              <w:rPr>
                <w:sz w:val="16"/>
                <w:szCs w:val="16"/>
              </w:rPr>
              <w:t>InShot</w:t>
            </w:r>
            <w:proofErr w:type="spellEnd"/>
          </w:p>
        </w:tc>
        <w:tc>
          <w:tcPr>
            <w:tcW w:w="1134" w:type="dxa"/>
            <w:shd w:val="clear" w:color="auto" w:fill="auto"/>
            <w:vAlign w:val="center"/>
          </w:tcPr>
          <w:p w14:paraId="7A71A582" w14:textId="77777777" w:rsidR="00E85E9F" w:rsidRPr="005F1520" w:rsidRDefault="00E85E9F" w:rsidP="00E85E9F">
            <w:pPr>
              <w:spacing w:after="0" w:line="240" w:lineRule="auto"/>
              <w:contextualSpacing/>
              <w:jc w:val="center"/>
              <w:rPr>
                <w:rFonts w:ascii="Times New Roman" w:hAnsi="Times New Roman"/>
                <w:sz w:val="14"/>
                <w:szCs w:val="14"/>
              </w:rPr>
            </w:pPr>
            <w:r w:rsidRPr="005F1520">
              <w:rPr>
                <w:sz w:val="14"/>
                <w:szCs w:val="14"/>
              </w:rPr>
              <w:t>Viva Video</w:t>
            </w:r>
          </w:p>
        </w:tc>
      </w:tr>
      <w:tr w:rsidR="00E85E9F" w14:paraId="06F698B8" w14:textId="77777777" w:rsidTr="00E85E9F">
        <w:tc>
          <w:tcPr>
            <w:tcW w:w="466" w:type="dxa"/>
            <w:vMerge/>
            <w:shd w:val="clear" w:color="auto" w:fill="auto"/>
          </w:tcPr>
          <w:p w14:paraId="6A1E2D66"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5205" w:type="dxa"/>
            <w:gridSpan w:val="3"/>
            <w:vMerge/>
            <w:shd w:val="clear" w:color="auto" w:fill="auto"/>
            <w:vAlign w:val="center"/>
          </w:tcPr>
          <w:p w14:paraId="22C09B5E" w14:textId="77777777" w:rsidR="00E85E9F" w:rsidRPr="005F1520" w:rsidRDefault="00E85E9F" w:rsidP="00E85E9F">
            <w:pPr>
              <w:spacing w:after="0" w:line="240" w:lineRule="auto"/>
              <w:contextualSpacing/>
              <w:jc w:val="both"/>
              <w:rPr>
                <w:sz w:val="16"/>
                <w:szCs w:val="16"/>
              </w:rPr>
            </w:pPr>
          </w:p>
        </w:tc>
        <w:tc>
          <w:tcPr>
            <w:tcW w:w="1134" w:type="dxa"/>
            <w:shd w:val="clear" w:color="auto" w:fill="auto"/>
            <w:vAlign w:val="center"/>
          </w:tcPr>
          <w:p w14:paraId="52151B8C" w14:textId="77777777" w:rsidR="00E85E9F" w:rsidRPr="005F1520" w:rsidRDefault="00E85E9F" w:rsidP="00E85E9F">
            <w:pPr>
              <w:spacing w:after="0" w:line="240" w:lineRule="auto"/>
              <w:contextualSpacing/>
              <w:jc w:val="center"/>
              <w:rPr>
                <w:sz w:val="16"/>
                <w:szCs w:val="16"/>
              </w:rPr>
            </w:pPr>
            <w:r w:rsidRPr="005F1520">
              <w:rPr>
                <w:sz w:val="16"/>
                <w:szCs w:val="16"/>
              </w:rPr>
              <w:t>47 (78,33%)</w:t>
            </w:r>
          </w:p>
        </w:tc>
        <w:tc>
          <w:tcPr>
            <w:tcW w:w="1134" w:type="dxa"/>
            <w:shd w:val="clear" w:color="auto" w:fill="auto"/>
            <w:vAlign w:val="center"/>
          </w:tcPr>
          <w:p w14:paraId="0ECE9EC2" w14:textId="77777777" w:rsidR="00E85E9F" w:rsidRPr="005F1520" w:rsidRDefault="00E85E9F" w:rsidP="00E85E9F">
            <w:pPr>
              <w:spacing w:after="0" w:line="240" w:lineRule="auto"/>
              <w:contextualSpacing/>
              <w:jc w:val="center"/>
              <w:rPr>
                <w:sz w:val="16"/>
                <w:szCs w:val="16"/>
              </w:rPr>
            </w:pPr>
            <w:r w:rsidRPr="005F1520">
              <w:rPr>
                <w:sz w:val="16"/>
                <w:szCs w:val="16"/>
              </w:rPr>
              <w:t>8 (13,33%)</w:t>
            </w:r>
          </w:p>
        </w:tc>
        <w:tc>
          <w:tcPr>
            <w:tcW w:w="1134" w:type="dxa"/>
            <w:shd w:val="clear" w:color="auto" w:fill="auto"/>
            <w:vAlign w:val="center"/>
          </w:tcPr>
          <w:p w14:paraId="27AD243D" w14:textId="77777777" w:rsidR="00E85E9F" w:rsidRPr="005F1520" w:rsidRDefault="00E85E9F" w:rsidP="00E85E9F">
            <w:pPr>
              <w:spacing w:after="0" w:line="240" w:lineRule="auto"/>
              <w:contextualSpacing/>
              <w:jc w:val="center"/>
              <w:rPr>
                <w:sz w:val="16"/>
                <w:szCs w:val="16"/>
              </w:rPr>
            </w:pPr>
            <w:r w:rsidRPr="005F1520">
              <w:rPr>
                <w:sz w:val="16"/>
                <w:szCs w:val="16"/>
              </w:rPr>
              <w:t>38 (63,33%)</w:t>
            </w:r>
          </w:p>
        </w:tc>
        <w:tc>
          <w:tcPr>
            <w:tcW w:w="1134" w:type="dxa"/>
            <w:shd w:val="clear" w:color="auto" w:fill="auto"/>
            <w:vAlign w:val="center"/>
          </w:tcPr>
          <w:p w14:paraId="3853EEA2" w14:textId="77777777" w:rsidR="00E85E9F" w:rsidRPr="005F1520" w:rsidRDefault="00E85E9F" w:rsidP="00E85E9F">
            <w:pPr>
              <w:spacing w:after="0" w:line="240" w:lineRule="auto"/>
              <w:contextualSpacing/>
              <w:jc w:val="center"/>
              <w:rPr>
                <w:sz w:val="16"/>
                <w:szCs w:val="16"/>
              </w:rPr>
            </w:pPr>
            <w:r w:rsidRPr="005F1520">
              <w:rPr>
                <w:sz w:val="16"/>
                <w:szCs w:val="16"/>
              </w:rPr>
              <w:t>38 (63,33%)</w:t>
            </w:r>
          </w:p>
        </w:tc>
      </w:tr>
      <w:tr w:rsidR="00E85E9F" w14:paraId="3E1690F4" w14:textId="77777777" w:rsidTr="00E85E9F">
        <w:tc>
          <w:tcPr>
            <w:tcW w:w="466" w:type="dxa"/>
            <w:vMerge w:val="restart"/>
            <w:shd w:val="clear" w:color="auto" w:fill="auto"/>
            <w:vAlign w:val="center"/>
          </w:tcPr>
          <w:p w14:paraId="3D4D727B"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7</w:t>
            </w:r>
            <w:r w:rsidRPr="005F1520">
              <w:rPr>
                <w:rFonts w:ascii="Times New Roman" w:hAnsi="Times New Roman"/>
                <w:sz w:val="20"/>
                <w:szCs w:val="20"/>
              </w:rPr>
              <w:t>.</w:t>
            </w:r>
          </w:p>
        </w:tc>
        <w:tc>
          <w:tcPr>
            <w:tcW w:w="3221" w:type="dxa"/>
            <w:vMerge w:val="restart"/>
            <w:shd w:val="clear" w:color="auto" w:fill="auto"/>
            <w:vAlign w:val="center"/>
          </w:tcPr>
          <w:p w14:paraId="5F2DB5E5"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Applications to provide interactive and collaborative learning</w:t>
            </w:r>
          </w:p>
        </w:tc>
        <w:tc>
          <w:tcPr>
            <w:tcW w:w="992" w:type="dxa"/>
            <w:shd w:val="clear" w:color="auto" w:fill="auto"/>
            <w:vAlign w:val="center"/>
          </w:tcPr>
          <w:p w14:paraId="77A7EA87"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WIKI</w:t>
            </w:r>
          </w:p>
        </w:tc>
        <w:tc>
          <w:tcPr>
            <w:tcW w:w="992" w:type="dxa"/>
            <w:shd w:val="clear" w:color="auto" w:fill="auto"/>
            <w:vAlign w:val="center"/>
          </w:tcPr>
          <w:p w14:paraId="7FDD4329" w14:textId="77777777" w:rsidR="00E85E9F" w:rsidRPr="005F1520" w:rsidRDefault="00E85E9F" w:rsidP="00E85E9F">
            <w:pPr>
              <w:spacing w:after="0" w:line="240" w:lineRule="auto"/>
              <w:contextualSpacing/>
              <w:jc w:val="center"/>
              <w:rPr>
                <w:rFonts w:ascii="Times New Roman" w:hAnsi="Times New Roman"/>
                <w:sz w:val="12"/>
                <w:szCs w:val="12"/>
              </w:rPr>
            </w:pPr>
            <w:proofErr w:type="spellStart"/>
            <w:r w:rsidRPr="005F1520">
              <w:rPr>
                <w:sz w:val="12"/>
                <w:szCs w:val="12"/>
              </w:rPr>
              <w:t>mentimeter</w:t>
            </w:r>
            <w:proofErr w:type="spellEnd"/>
          </w:p>
        </w:tc>
        <w:tc>
          <w:tcPr>
            <w:tcW w:w="1134" w:type="dxa"/>
            <w:shd w:val="clear" w:color="auto" w:fill="auto"/>
            <w:vAlign w:val="center"/>
          </w:tcPr>
          <w:p w14:paraId="6666817D"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Survey Monkey</w:t>
            </w:r>
          </w:p>
        </w:tc>
        <w:tc>
          <w:tcPr>
            <w:tcW w:w="1134" w:type="dxa"/>
            <w:shd w:val="clear" w:color="auto" w:fill="auto"/>
            <w:vAlign w:val="center"/>
          </w:tcPr>
          <w:p w14:paraId="05829385"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Google drive</w:t>
            </w:r>
          </w:p>
        </w:tc>
        <w:tc>
          <w:tcPr>
            <w:tcW w:w="1134" w:type="dxa"/>
            <w:shd w:val="clear" w:color="auto" w:fill="auto"/>
            <w:vAlign w:val="center"/>
          </w:tcPr>
          <w:p w14:paraId="7D62197F"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Padlet</w:t>
            </w:r>
          </w:p>
        </w:tc>
        <w:tc>
          <w:tcPr>
            <w:tcW w:w="1134" w:type="dxa"/>
            <w:shd w:val="clear" w:color="auto" w:fill="auto"/>
            <w:vAlign w:val="center"/>
          </w:tcPr>
          <w:p w14:paraId="37792894"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Blogger</w:t>
            </w:r>
          </w:p>
        </w:tc>
      </w:tr>
      <w:tr w:rsidR="00E85E9F" w14:paraId="7BF2EBF9" w14:textId="77777777" w:rsidTr="00E85E9F">
        <w:tc>
          <w:tcPr>
            <w:tcW w:w="466" w:type="dxa"/>
            <w:vMerge/>
            <w:shd w:val="clear" w:color="auto" w:fill="auto"/>
            <w:vAlign w:val="center"/>
          </w:tcPr>
          <w:p w14:paraId="02C3BCA8"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3221" w:type="dxa"/>
            <w:vMerge/>
            <w:shd w:val="clear" w:color="auto" w:fill="auto"/>
            <w:vAlign w:val="center"/>
          </w:tcPr>
          <w:p w14:paraId="2A292E9B" w14:textId="77777777" w:rsidR="00E85E9F" w:rsidRPr="005F1520" w:rsidRDefault="00E85E9F" w:rsidP="00E85E9F">
            <w:pPr>
              <w:spacing w:after="0" w:line="240" w:lineRule="auto"/>
              <w:contextualSpacing/>
              <w:jc w:val="both"/>
              <w:rPr>
                <w:sz w:val="16"/>
                <w:szCs w:val="16"/>
              </w:rPr>
            </w:pPr>
          </w:p>
        </w:tc>
        <w:tc>
          <w:tcPr>
            <w:tcW w:w="992" w:type="dxa"/>
            <w:shd w:val="clear" w:color="auto" w:fill="auto"/>
            <w:vAlign w:val="center"/>
          </w:tcPr>
          <w:p w14:paraId="08EDC549" w14:textId="77777777" w:rsidR="00E85E9F" w:rsidRPr="005F1520" w:rsidRDefault="00E85E9F" w:rsidP="00E85E9F">
            <w:pPr>
              <w:spacing w:after="0" w:line="240" w:lineRule="auto"/>
              <w:contextualSpacing/>
              <w:jc w:val="center"/>
              <w:rPr>
                <w:sz w:val="16"/>
                <w:szCs w:val="16"/>
              </w:rPr>
            </w:pPr>
            <w:r w:rsidRPr="005F1520">
              <w:rPr>
                <w:sz w:val="16"/>
                <w:szCs w:val="16"/>
              </w:rPr>
              <w:t>19 (31,67%)</w:t>
            </w:r>
          </w:p>
        </w:tc>
        <w:tc>
          <w:tcPr>
            <w:tcW w:w="992" w:type="dxa"/>
            <w:shd w:val="clear" w:color="auto" w:fill="auto"/>
            <w:vAlign w:val="center"/>
          </w:tcPr>
          <w:p w14:paraId="24B624E3" w14:textId="77777777" w:rsidR="00E85E9F" w:rsidRPr="005F1520" w:rsidRDefault="00E85E9F" w:rsidP="00E85E9F">
            <w:pPr>
              <w:spacing w:after="0" w:line="240" w:lineRule="auto"/>
              <w:contextualSpacing/>
              <w:jc w:val="center"/>
              <w:rPr>
                <w:sz w:val="16"/>
                <w:szCs w:val="16"/>
              </w:rPr>
            </w:pPr>
            <w:r w:rsidRPr="005F1520">
              <w:rPr>
                <w:sz w:val="16"/>
                <w:szCs w:val="16"/>
              </w:rPr>
              <w:t>5 (8,33%)</w:t>
            </w:r>
          </w:p>
        </w:tc>
        <w:tc>
          <w:tcPr>
            <w:tcW w:w="1134" w:type="dxa"/>
            <w:shd w:val="clear" w:color="auto" w:fill="auto"/>
            <w:vAlign w:val="center"/>
          </w:tcPr>
          <w:p w14:paraId="7AB1E81C" w14:textId="77777777" w:rsidR="00E85E9F" w:rsidRPr="005F1520" w:rsidRDefault="00E85E9F" w:rsidP="00E85E9F">
            <w:pPr>
              <w:spacing w:after="0" w:line="240" w:lineRule="auto"/>
              <w:contextualSpacing/>
              <w:jc w:val="center"/>
              <w:rPr>
                <w:sz w:val="16"/>
                <w:szCs w:val="16"/>
              </w:rPr>
            </w:pPr>
            <w:r w:rsidRPr="005F1520">
              <w:rPr>
                <w:sz w:val="16"/>
                <w:szCs w:val="16"/>
              </w:rPr>
              <w:t>1 (1, 67%)</w:t>
            </w:r>
          </w:p>
        </w:tc>
        <w:tc>
          <w:tcPr>
            <w:tcW w:w="1134" w:type="dxa"/>
            <w:shd w:val="clear" w:color="auto" w:fill="auto"/>
            <w:vAlign w:val="center"/>
          </w:tcPr>
          <w:p w14:paraId="16227D99" w14:textId="77777777" w:rsidR="00E85E9F" w:rsidRPr="005F1520" w:rsidRDefault="00E85E9F" w:rsidP="00E85E9F">
            <w:pPr>
              <w:spacing w:after="0" w:line="240" w:lineRule="auto"/>
              <w:contextualSpacing/>
              <w:jc w:val="center"/>
              <w:rPr>
                <w:sz w:val="16"/>
                <w:szCs w:val="16"/>
              </w:rPr>
            </w:pPr>
            <w:r w:rsidRPr="005F1520">
              <w:rPr>
                <w:sz w:val="16"/>
                <w:szCs w:val="16"/>
              </w:rPr>
              <w:t>57 (95%)</w:t>
            </w:r>
          </w:p>
        </w:tc>
        <w:tc>
          <w:tcPr>
            <w:tcW w:w="1134" w:type="dxa"/>
            <w:shd w:val="clear" w:color="auto" w:fill="auto"/>
            <w:vAlign w:val="center"/>
          </w:tcPr>
          <w:p w14:paraId="44392123" w14:textId="77777777" w:rsidR="00E85E9F" w:rsidRPr="005F1520" w:rsidRDefault="00E85E9F" w:rsidP="00E85E9F">
            <w:pPr>
              <w:spacing w:after="0" w:line="240" w:lineRule="auto"/>
              <w:contextualSpacing/>
              <w:jc w:val="center"/>
              <w:rPr>
                <w:sz w:val="16"/>
                <w:szCs w:val="16"/>
              </w:rPr>
            </w:pPr>
            <w:r w:rsidRPr="005F1520">
              <w:rPr>
                <w:sz w:val="16"/>
                <w:szCs w:val="16"/>
              </w:rPr>
              <w:t>29 (48,33%)</w:t>
            </w:r>
          </w:p>
        </w:tc>
        <w:tc>
          <w:tcPr>
            <w:tcW w:w="1134" w:type="dxa"/>
            <w:shd w:val="clear" w:color="auto" w:fill="auto"/>
            <w:vAlign w:val="center"/>
          </w:tcPr>
          <w:p w14:paraId="5EB90B4A" w14:textId="77777777" w:rsidR="00E85E9F" w:rsidRPr="005F1520" w:rsidRDefault="00E85E9F" w:rsidP="00E85E9F">
            <w:pPr>
              <w:spacing w:after="0" w:line="240" w:lineRule="auto"/>
              <w:contextualSpacing/>
              <w:jc w:val="center"/>
              <w:rPr>
                <w:sz w:val="16"/>
                <w:szCs w:val="16"/>
              </w:rPr>
            </w:pPr>
            <w:r w:rsidRPr="005F1520">
              <w:rPr>
                <w:sz w:val="16"/>
                <w:szCs w:val="16"/>
              </w:rPr>
              <w:t>19 (31,67%)</w:t>
            </w:r>
          </w:p>
        </w:tc>
      </w:tr>
      <w:tr w:rsidR="00E85E9F" w14:paraId="57E68892" w14:textId="77777777" w:rsidTr="00E85E9F">
        <w:tc>
          <w:tcPr>
            <w:tcW w:w="466" w:type="dxa"/>
            <w:vMerge w:val="restart"/>
            <w:shd w:val="clear" w:color="auto" w:fill="auto"/>
          </w:tcPr>
          <w:p w14:paraId="3153A459"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8</w:t>
            </w:r>
            <w:r w:rsidRPr="005F1520">
              <w:rPr>
                <w:rFonts w:ascii="Times New Roman" w:hAnsi="Times New Roman"/>
                <w:sz w:val="20"/>
                <w:szCs w:val="20"/>
              </w:rPr>
              <w:t>.</w:t>
            </w:r>
          </w:p>
        </w:tc>
        <w:tc>
          <w:tcPr>
            <w:tcW w:w="5205" w:type="dxa"/>
            <w:gridSpan w:val="3"/>
            <w:vMerge w:val="restart"/>
            <w:shd w:val="clear" w:color="auto" w:fill="auto"/>
            <w:vAlign w:val="center"/>
          </w:tcPr>
          <w:p w14:paraId="70D4AB98"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Create Visually engaging content</w:t>
            </w:r>
          </w:p>
        </w:tc>
        <w:tc>
          <w:tcPr>
            <w:tcW w:w="1134" w:type="dxa"/>
            <w:shd w:val="clear" w:color="auto" w:fill="auto"/>
            <w:vAlign w:val="center"/>
          </w:tcPr>
          <w:p w14:paraId="29C7C814" w14:textId="77777777" w:rsidR="00E85E9F" w:rsidRPr="005F1520" w:rsidRDefault="00E85E9F" w:rsidP="00E85E9F">
            <w:pPr>
              <w:spacing w:after="0" w:line="240" w:lineRule="auto"/>
              <w:contextualSpacing/>
              <w:jc w:val="center"/>
              <w:rPr>
                <w:rFonts w:ascii="Times New Roman" w:hAnsi="Times New Roman"/>
                <w:sz w:val="14"/>
                <w:szCs w:val="14"/>
              </w:rPr>
            </w:pPr>
            <w:r w:rsidRPr="005F1520">
              <w:rPr>
                <w:sz w:val="14"/>
                <w:szCs w:val="14"/>
              </w:rPr>
              <w:t>Corel draw</w:t>
            </w:r>
          </w:p>
        </w:tc>
        <w:tc>
          <w:tcPr>
            <w:tcW w:w="1134" w:type="dxa"/>
            <w:shd w:val="clear" w:color="auto" w:fill="auto"/>
            <w:vAlign w:val="center"/>
          </w:tcPr>
          <w:p w14:paraId="7053636E" w14:textId="77777777" w:rsidR="00E85E9F" w:rsidRPr="005F1520" w:rsidRDefault="00E85E9F" w:rsidP="00E85E9F">
            <w:pPr>
              <w:spacing w:after="0" w:line="240" w:lineRule="auto"/>
              <w:contextualSpacing/>
              <w:jc w:val="center"/>
              <w:rPr>
                <w:rFonts w:ascii="Times New Roman" w:hAnsi="Times New Roman"/>
                <w:sz w:val="14"/>
                <w:szCs w:val="14"/>
              </w:rPr>
            </w:pPr>
            <w:r w:rsidRPr="005F1520">
              <w:rPr>
                <w:sz w:val="14"/>
                <w:szCs w:val="14"/>
              </w:rPr>
              <w:t>Canva</w:t>
            </w:r>
          </w:p>
        </w:tc>
        <w:tc>
          <w:tcPr>
            <w:tcW w:w="1134" w:type="dxa"/>
            <w:shd w:val="clear" w:color="auto" w:fill="auto"/>
            <w:vAlign w:val="center"/>
          </w:tcPr>
          <w:p w14:paraId="4A1A6DB1" w14:textId="77777777" w:rsidR="00E85E9F" w:rsidRPr="005F1520" w:rsidRDefault="00E85E9F" w:rsidP="00E85E9F">
            <w:pPr>
              <w:spacing w:after="0" w:line="240" w:lineRule="auto"/>
              <w:contextualSpacing/>
              <w:jc w:val="center"/>
              <w:rPr>
                <w:rFonts w:ascii="Times New Roman" w:hAnsi="Times New Roman"/>
                <w:sz w:val="14"/>
                <w:szCs w:val="14"/>
              </w:rPr>
            </w:pPr>
            <w:r w:rsidRPr="005F1520">
              <w:rPr>
                <w:sz w:val="14"/>
                <w:szCs w:val="14"/>
              </w:rPr>
              <w:t>Photoshop</w:t>
            </w:r>
          </w:p>
        </w:tc>
        <w:tc>
          <w:tcPr>
            <w:tcW w:w="1134" w:type="dxa"/>
            <w:shd w:val="clear" w:color="auto" w:fill="auto"/>
            <w:vAlign w:val="center"/>
          </w:tcPr>
          <w:p w14:paraId="72EF0D84" w14:textId="77777777" w:rsidR="00E85E9F" w:rsidRPr="005F1520" w:rsidRDefault="00E85E9F" w:rsidP="00E85E9F">
            <w:pPr>
              <w:spacing w:after="0" w:line="240" w:lineRule="auto"/>
              <w:contextualSpacing/>
              <w:jc w:val="center"/>
              <w:rPr>
                <w:rFonts w:ascii="Times New Roman" w:hAnsi="Times New Roman"/>
                <w:sz w:val="12"/>
                <w:szCs w:val="12"/>
              </w:rPr>
            </w:pPr>
            <w:r w:rsidRPr="005F1520">
              <w:rPr>
                <w:sz w:val="12"/>
                <w:szCs w:val="12"/>
              </w:rPr>
              <w:t>Google draw</w:t>
            </w:r>
          </w:p>
        </w:tc>
      </w:tr>
      <w:tr w:rsidR="00E85E9F" w14:paraId="2AED7D63" w14:textId="77777777" w:rsidTr="00E85E9F">
        <w:tc>
          <w:tcPr>
            <w:tcW w:w="466" w:type="dxa"/>
            <w:vMerge/>
            <w:shd w:val="clear" w:color="auto" w:fill="auto"/>
          </w:tcPr>
          <w:p w14:paraId="4212408D"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5205" w:type="dxa"/>
            <w:gridSpan w:val="3"/>
            <w:vMerge/>
            <w:shd w:val="clear" w:color="auto" w:fill="auto"/>
            <w:vAlign w:val="center"/>
          </w:tcPr>
          <w:p w14:paraId="51433032" w14:textId="77777777" w:rsidR="00E85E9F" w:rsidRPr="005F1520" w:rsidRDefault="00E85E9F" w:rsidP="00E85E9F">
            <w:pPr>
              <w:spacing w:after="0" w:line="240" w:lineRule="auto"/>
              <w:contextualSpacing/>
              <w:jc w:val="both"/>
              <w:rPr>
                <w:sz w:val="16"/>
                <w:szCs w:val="16"/>
              </w:rPr>
            </w:pPr>
          </w:p>
        </w:tc>
        <w:tc>
          <w:tcPr>
            <w:tcW w:w="1134" w:type="dxa"/>
            <w:shd w:val="clear" w:color="auto" w:fill="auto"/>
            <w:vAlign w:val="center"/>
          </w:tcPr>
          <w:p w14:paraId="199CD93D" w14:textId="77777777" w:rsidR="00E85E9F" w:rsidRPr="005F1520" w:rsidRDefault="00E85E9F" w:rsidP="00E85E9F">
            <w:pPr>
              <w:spacing w:after="0" w:line="240" w:lineRule="auto"/>
              <w:contextualSpacing/>
              <w:jc w:val="center"/>
              <w:rPr>
                <w:sz w:val="16"/>
                <w:szCs w:val="16"/>
              </w:rPr>
            </w:pPr>
            <w:r w:rsidRPr="005F1520">
              <w:rPr>
                <w:sz w:val="16"/>
                <w:szCs w:val="16"/>
              </w:rPr>
              <w:t>18 (30%)</w:t>
            </w:r>
          </w:p>
        </w:tc>
        <w:tc>
          <w:tcPr>
            <w:tcW w:w="1134" w:type="dxa"/>
            <w:shd w:val="clear" w:color="auto" w:fill="auto"/>
            <w:vAlign w:val="center"/>
          </w:tcPr>
          <w:p w14:paraId="3146C24B" w14:textId="77777777" w:rsidR="00E85E9F" w:rsidRPr="005F1520" w:rsidRDefault="00E85E9F" w:rsidP="00E85E9F">
            <w:pPr>
              <w:spacing w:after="0" w:line="240" w:lineRule="auto"/>
              <w:contextualSpacing/>
              <w:jc w:val="center"/>
              <w:rPr>
                <w:sz w:val="16"/>
                <w:szCs w:val="16"/>
              </w:rPr>
            </w:pPr>
            <w:r w:rsidRPr="005F1520">
              <w:rPr>
                <w:sz w:val="16"/>
                <w:szCs w:val="16"/>
              </w:rPr>
              <w:t>51 (85%)</w:t>
            </w:r>
          </w:p>
        </w:tc>
        <w:tc>
          <w:tcPr>
            <w:tcW w:w="1134" w:type="dxa"/>
            <w:shd w:val="clear" w:color="auto" w:fill="auto"/>
            <w:vAlign w:val="center"/>
          </w:tcPr>
          <w:p w14:paraId="02987584" w14:textId="77777777" w:rsidR="00E85E9F" w:rsidRPr="005F1520" w:rsidRDefault="00E85E9F" w:rsidP="00E85E9F">
            <w:pPr>
              <w:spacing w:after="0" w:line="240" w:lineRule="auto"/>
              <w:contextualSpacing/>
              <w:jc w:val="center"/>
              <w:rPr>
                <w:sz w:val="16"/>
                <w:szCs w:val="16"/>
              </w:rPr>
            </w:pPr>
            <w:r w:rsidRPr="005F1520">
              <w:rPr>
                <w:sz w:val="16"/>
                <w:szCs w:val="16"/>
              </w:rPr>
              <w:t>36 (60%)</w:t>
            </w:r>
          </w:p>
        </w:tc>
        <w:tc>
          <w:tcPr>
            <w:tcW w:w="1134" w:type="dxa"/>
            <w:shd w:val="clear" w:color="auto" w:fill="auto"/>
            <w:vAlign w:val="center"/>
          </w:tcPr>
          <w:p w14:paraId="2DE0FA42" w14:textId="77777777" w:rsidR="00E85E9F" w:rsidRPr="005F1520" w:rsidRDefault="00E85E9F" w:rsidP="00E85E9F">
            <w:pPr>
              <w:spacing w:after="0" w:line="240" w:lineRule="auto"/>
              <w:contextualSpacing/>
              <w:jc w:val="center"/>
              <w:rPr>
                <w:sz w:val="16"/>
                <w:szCs w:val="16"/>
              </w:rPr>
            </w:pPr>
            <w:r w:rsidRPr="005F1520">
              <w:rPr>
                <w:sz w:val="16"/>
                <w:szCs w:val="16"/>
              </w:rPr>
              <w:t>8 (13,33%)</w:t>
            </w:r>
          </w:p>
        </w:tc>
      </w:tr>
      <w:tr w:rsidR="00E85E9F" w14:paraId="1F206493" w14:textId="77777777" w:rsidTr="00E85E9F">
        <w:tc>
          <w:tcPr>
            <w:tcW w:w="466" w:type="dxa"/>
            <w:vMerge w:val="restart"/>
            <w:shd w:val="clear" w:color="auto" w:fill="auto"/>
          </w:tcPr>
          <w:p w14:paraId="73F00D69" w14:textId="77777777" w:rsidR="00E85E9F" w:rsidRPr="005F1520" w:rsidRDefault="00E85E9F" w:rsidP="00E85E9F">
            <w:pPr>
              <w:spacing w:after="0" w:line="240" w:lineRule="auto"/>
              <w:contextualSpacing/>
              <w:jc w:val="both"/>
              <w:rPr>
                <w:rFonts w:ascii="Times New Roman" w:hAnsi="Times New Roman"/>
                <w:sz w:val="20"/>
                <w:szCs w:val="20"/>
              </w:rPr>
            </w:pPr>
            <w:r>
              <w:rPr>
                <w:rFonts w:ascii="Times New Roman" w:hAnsi="Times New Roman"/>
                <w:sz w:val="20"/>
                <w:szCs w:val="20"/>
              </w:rPr>
              <w:t>9</w:t>
            </w:r>
            <w:r w:rsidRPr="005F1520">
              <w:rPr>
                <w:rFonts w:ascii="Times New Roman" w:hAnsi="Times New Roman"/>
                <w:sz w:val="20"/>
                <w:szCs w:val="20"/>
              </w:rPr>
              <w:t>.</w:t>
            </w:r>
          </w:p>
        </w:tc>
        <w:tc>
          <w:tcPr>
            <w:tcW w:w="5205" w:type="dxa"/>
            <w:gridSpan w:val="3"/>
            <w:vMerge w:val="restart"/>
            <w:shd w:val="clear" w:color="auto" w:fill="auto"/>
            <w:vAlign w:val="center"/>
          </w:tcPr>
          <w:p w14:paraId="5B3F7C2A"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 xml:space="preserve">Create digital portfolios                                                                                                                                                                                                                                                                                                                                                                                                                                                                                                                                                                                                                                                                                                                                                                                                                                                                                                                                                                                                                                                                                                                                                                                                                                                                                                                                                                                                                                                                                                                                                                                                                                                                                                                                                                                                    </w:t>
            </w:r>
          </w:p>
        </w:tc>
        <w:tc>
          <w:tcPr>
            <w:tcW w:w="2268" w:type="dxa"/>
            <w:gridSpan w:val="2"/>
            <w:shd w:val="clear" w:color="auto" w:fill="auto"/>
            <w:vAlign w:val="center"/>
          </w:tcPr>
          <w:p w14:paraId="2D8B3D63"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6"/>
                <w:szCs w:val="16"/>
              </w:rPr>
              <w:t>Weebly</w:t>
            </w:r>
          </w:p>
        </w:tc>
        <w:tc>
          <w:tcPr>
            <w:tcW w:w="2268" w:type="dxa"/>
            <w:gridSpan w:val="2"/>
            <w:shd w:val="clear" w:color="auto" w:fill="auto"/>
            <w:vAlign w:val="center"/>
          </w:tcPr>
          <w:p w14:paraId="51BEC88B"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6"/>
                <w:szCs w:val="16"/>
              </w:rPr>
              <w:t>Google sites</w:t>
            </w:r>
          </w:p>
        </w:tc>
      </w:tr>
      <w:tr w:rsidR="00E85E9F" w14:paraId="2E0CB2D9" w14:textId="77777777" w:rsidTr="00E85E9F">
        <w:tc>
          <w:tcPr>
            <w:tcW w:w="466" w:type="dxa"/>
            <w:vMerge/>
            <w:shd w:val="clear" w:color="auto" w:fill="auto"/>
          </w:tcPr>
          <w:p w14:paraId="38BF1A58"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5205" w:type="dxa"/>
            <w:gridSpan w:val="3"/>
            <w:vMerge/>
            <w:shd w:val="clear" w:color="auto" w:fill="auto"/>
            <w:vAlign w:val="center"/>
          </w:tcPr>
          <w:p w14:paraId="16626BA0" w14:textId="77777777" w:rsidR="00E85E9F" w:rsidRPr="005F1520" w:rsidRDefault="00E85E9F" w:rsidP="00E85E9F">
            <w:pPr>
              <w:spacing w:after="0" w:line="240" w:lineRule="auto"/>
              <w:contextualSpacing/>
              <w:jc w:val="both"/>
              <w:rPr>
                <w:sz w:val="16"/>
                <w:szCs w:val="16"/>
              </w:rPr>
            </w:pPr>
          </w:p>
        </w:tc>
        <w:tc>
          <w:tcPr>
            <w:tcW w:w="2268" w:type="dxa"/>
            <w:gridSpan w:val="2"/>
            <w:shd w:val="clear" w:color="auto" w:fill="auto"/>
            <w:vAlign w:val="center"/>
          </w:tcPr>
          <w:p w14:paraId="58C7A1CE" w14:textId="77777777" w:rsidR="00E85E9F" w:rsidRPr="005F1520" w:rsidRDefault="00E85E9F" w:rsidP="00E85E9F">
            <w:pPr>
              <w:spacing w:after="0" w:line="240" w:lineRule="auto"/>
              <w:contextualSpacing/>
              <w:jc w:val="center"/>
              <w:rPr>
                <w:sz w:val="16"/>
                <w:szCs w:val="16"/>
              </w:rPr>
            </w:pPr>
            <w:r w:rsidRPr="005F1520">
              <w:rPr>
                <w:sz w:val="16"/>
                <w:szCs w:val="16"/>
              </w:rPr>
              <w:t>2 (3,33%)</w:t>
            </w:r>
          </w:p>
        </w:tc>
        <w:tc>
          <w:tcPr>
            <w:tcW w:w="2268" w:type="dxa"/>
            <w:gridSpan w:val="2"/>
            <w:shd w:val="clear" w:color="auto" w:fill="auto"/>
            <w:vAlign w:val="center"/>
          </w:tcPr>
          <w:p w14:paraId="7D973D04" w14:textId="77777777" w:rsidR="00E85E9F" w:rsidRPr="005F1520" w:rsidRDefault="00E85E9F" w:rsidP="00E85E9F">
            <w:pPr>
              <w:spacing w:after="0" w:line="240" w:lineRule="auto"/>
              <w:contextualSpacing/>
              <w:jc w:val="center"/>
              <w:rPr>
                <w:sz w:val="16"/>
                <w:szCs w:val="16"/>
              </w:rPr>
            </w:pPr>
            <w:r w:rsidRPr="005F1520">
              <w:rPr>
                <w:sz w:val="16"/>
                <w:szCs w:val="16"/>
              </w:rPr>
              <w:t>11 (18,33%)</w:t>
            </w:r>
          </w:p>
        </w:tc>
      </w:tr>
      <w:tr w:rsidR="00E85E9F" w14:paraId="18682A10" w14:textId="77777777" w:rsidTr="00E85E9F">
        <w:tc>
          <w:tcPr>
            <w:tcW w:w="466" w:type="dxa"/>
            <w:vMerge w:val="restart"/>
            <w:shd w:val="clear" w:color="auto" w:fill="auto"/>
          </w:tcPr>
          <w:p w14:paraId="3835F3FE"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rFonts w:ascii="Times New Roman" w:hAnsi="Times New Roman"/>
                <w:sz w:val="20"/>
                <w:szCs w:val="20"/>
              </w:rPr>
              <w:t>1</w:t>
            </w:r>
            <w:r>
              <w:rPr>
                <w:rFonts w:ascii="Times New Roman" w:hAnsi="Times New Roman"/>
                <w:sz w:val="20"/>
                <w:szCs w:val="20"/>
              </w:rPr>
              <w:t>0</w:t>
            </w:r>
            <w:r w:rsidRPr="005F1520">
              <w:rPr>
                <w:rFonts w:ascii="Times New Roman" w:hAnsi="Times New Roman"/>
                <w:sz w:val="20"/>
                <w:szCs w:val="20"/>
              </w:rPr>
              <w:t>.</w:t>
            </w:r>
          </w:p>
        </w:tc>
        <w:tc>
          <w:tcPr>
            <w:tcW w:w="6339" w:type="dxa"/>
            <w:gridSpan w:val="4"/>
            <w:vMerge w:val="restart"/>
            <w:shd w:val="clear" w:color="auto" w:fill="auto"/>
            <w:vAlign w:val="center"/>
          </w:tcPr>
          <w:p w14:paraId="08DE23DB"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Preparing learning material and activities</w:t>
            </w:r>
          </w:p>
        </w:tc>
        <w:tc>
          <w:tcPr>
            <w:tcW w:w="1134" w:type="dxa"/>
            <w:shd w:val="clear" w:color="auto" w:fill="auto"/>
            <w:vAlign w:val="center"/>
          </w:tcPr>
          <w:p w14:paraId="4D122E19" w14:textId="77777777" w:rsidR="00E85E9F" w:rsidRPr="005F1520" w:rsidRDefault="00E85E9F" w:rsidP="00E85E9F">
            <w:pPr>
              <w:spacing w:after="0" w:line="240" w:lineRule="auto"/>
              <w:contextualSpacing/>
              <w:jc w:val="center"/>
              <w:rPr>
                <w:sz w:val="12"/>
                <w:szCs w:val="12"/>
              </w:rPr>
            </w:pPr>
            <w:r w:rsidRPr="005F1520">
              <w:rPr>
                <w:sz w:val="12"/>
                <w:szCs w:val="12"/>
              </w:rPr>
              <w:t>lessonwriter.com</w:t>
            </w:r>
          </w:p>
        </w:tc>
        <w:tc>
          <w:tcPr>
            <w:tcW w:w="1134" w:type="dxa"/>
            <w:shd w:val="clear" w:color="auto" w:fill="auto"/>
            <w:vAlign w:val="center"/>
          </w:tcPr>
          <w:p w14:paraId="4D7F4EFF"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Google sites</w:t>
            </w:r>
          </w:p>
        </w:tc>
        <w:tc>
          <w:tcPr>
            <w:tcW w:w="1134" w:type="dxa"/>
            <w:shd w:val="clear" w:color="auto" w:fill="auto"/>
            <w:vAlign w:val="center"/>
          </w:tcPr>
          <w:p w14:paraId="28066547"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WebQuest</w:t>
            </w:r>
          </w:p>
        </w:tc>
      </w:tr>
      <w:tr w:rsidR="00E85E9F" w14:paraId="32212C63" w14:textId="77777777" w:rsidTr="00E85E9F">
        <w:tc>
          <w:tcPr>
            <w:tcW w:w="466" w:type="dxa"/>
            <w:vMerge/>
            <w:shd w:val="clear" w:color="auto" w:fill="auto"/>
          </w:tcPr>
          <w:p w14:paraId="6F227669"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6339" w:type="dxa"/>
            <w:gridSpan w:val="4"/>
            <w:vMerge/>
            <w:shd w:val="clear" w:color="auto" w:fill="auto"/>
            <w:vAlign w:val="center"/>
          </w:tcPr>
          <w:p w14:paraId="182588BE" w14:textId="77777777" w:rsidR="00E85E9F" w:rsidRPr="005F1520" w:rsidRDefault="00E85E9F" w:rsidP="00E85E9F">
            <w:pPr>
              <w:spacing w:after="0" w:line="240" w:lineRule="auto"/>
              <w:contextualSpacing/>
              <w:jc w:val="both"/>
              <w:rPr>
                <w:sz w:val="16"/>
                <w:szCs w:val="16"/>
              </w:rPr>
            </w:pPr>
          </w:p>
        </w:tc>
        <w:tc>
          <w:tcPr>
            <w:tcW w:w="1134" w:type="dxa"/>
            <w:shd w:val="clear" w:color="auto" w:fill="auto"/>
            <w:vAlign w:val="center"/>
          </w:tcPr>
          <w:p w14:paraId="72FB9865" w14:textId="77777777" w:rsidR="00E85E9F" w:rsidRPr="005F1520" w:rsidRDefault="00E85E9F" w:rsidP="00E85E9F">
            <w:pPr>
              <w:spacing w:after="0" w:line="240" w:lineRule="auto"/>
              <w:contextualSpacing/>
              <w:jc w:val="center"/>
              <w:rPr>
                <w:sz w:val="16"/>
                <w:szCs w:val="16"/>
              </w:rPr>
            </w:pPr>
            <w:r w:rsidRPr="005F1520">
              <w:rPr>
                <w:sz w:val="16"/>
                <w:szCs w:val="16"/>
              </w:rPr>
              <w:t>2 (3,33%)</w:t>
            </w:r>
          </w:p>
        </w:tc>
        <w:tc>
          <w:tcPr>
            <w:tcW w:w="1134" w:type="dxa"/>
            <w:shd w:val="clear" w:color="auto" w:fill="auto"/>
            <w:vAlign w:val="center"/>
          </w:tcPr>
          <w:p w14:paraId="39123D73" w14:textId="77777777" w:rsidR="00E85E9F" w:rsidRPr="005F1520" w:rsidRDefault="00E85E9F" w:rsidP="00E85E9F">
            <w:pPr>
              <w:spacing w:after="0" w:line="240" w:lineRule="auto"/>
              <w:contextualSpacing/>
              <w:jc w:val="center"/>
              <w:rPr>
                <w:sz w:val="16"/>
                <w:szCs w:val="16"/>
              </w:rPr>
            </w:pPr>
            <w:r w:rsidRPr="005F1520">
              <w:rPr>
                <w:sz w:val="16"/>
                <w:szCs w:val="16"/>
              </w:rPr>
              <w:t>15 (25%)</w:t>
            </w:r>
          </w:p>
        </w:tc>
        <w:tc>
          <w:tcPr>
            <w:tcW w:w="1134" w:type="dxa"/>
            <w:shd w:val="clear" w:color="auto" w:fill="auto"/>
            <w:vAlign w:val="center"/>
          </w:tcPr>
          <w:p w14:paraId="0BCC27D7" w14:textId="77777777" w:rsidR="00E85E9F" w:rsidRPr="005F1520" w:rsidRDefault="00E85E9F" w:rsidP="00E85E9F">
            <w:pPr>
              <w:spacing w:after="0" w:line="240" w:lineRule="auto"/>
              <w:contextualSpacing/>
              <w:jc w:val="center"/>
              <w:rPr>
                <w:sz w:val="16"/>
                <w:szCs w:val="16"/>
              </w:rPr>
            </w:pPr>
            <w:r w:rsidRPr="005F1520">
              <w:rPr>
                <w:sz w:val="16"/>
                <w:szCs w:val="16"/>
              </w:rPr>
              <w:t>1 (1,67%)</w:t>
            </w:r>
          </w:p>
        </w:tc>
      </w:tr>
      <w:tr w:rsidR="00E85E9F" w14:paraId="2A630B8D" w14:textId="77777777" w:rsidTr="00E85E9F">
        <w:tc>
          <w:tcPr>
            <w:tcW w:w="466" w:type="dxa"/>
            <w:vMerge w:val="restart"/>
            <w:shd w:val="clear" w:color="auto" w:fill="auto"/>
            <w:vAlign w:val="center"/>
          </w:tcPr>
          <w:p w14:paraId="3DB09E2B"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rFonts w:ascii="Times New Roman" w:hAnsi="Times New Roman"/>
                <w:sz w:val="20"/>
                <w:szCs w:val="20"/>
              </w:rPr>
              <w:t>1</w:t>
            </w:r>
            <w:r>
              <w:rPr>
                <w:rFonts w:ascii="Times New Roman" w:hAnsi="Times New Roman"/>
                <w:sz w:val="20"/>
                <w:szCs w:val="20"/>
              </w:rPr>
              <w:t>1</w:t>
            </w:r>
            <w:r w:rsidRPr="005F1520">
              <w:rPr>
                <w:rFonts w:ascii="Times New Roman" w:hAnsi="Times New Roman"/>
                <w:sz w:val="20"/>
                <w:szCs w:val="20"/>
              </w:rPr>
              <w:t>.</w:t>
            </w:r>
          </w:p>
        </w:tc>
        <w:tc>
          <w:tcPr>
            <w:tcW w:w="5205" w:type="dxa"/>
            <w:gridSpan w:val="3"/>
            <w:vMerge w:val="restart"/>
            <w:shd w:val="clear" w:color="auto" w:fill="auto"/>
            <w:vAlign w:val="center"/>
          </w:tcPr>
          <w:p w14:paraId="3BB0A70C" w14:textId="77777777" w:rsidR="00E85E9F" w:rsidRPr="005F1520" w:rsidRDefault="00E85E9F" w:rsidP="00E85E9F">
            <w:pPr>
              <w:spacing w:after="0" w:line="240" w:lineRule="auto"/>
              <w:contextualSpacing/>
              <w:jc w:val="both"/>
              <w:rPr>
                <w:rFonts w:ascii="Times New Roman" w:hAnsi="Times New Roman"/>
                <w:sz w:val="20"/>
                <w:szCs w:val="20"/>
              </w:rPr>
            </w:pPr>
            <w:r w:rsidRPr="005F1520">
              <w:rPr>
                <w:sz w:val="16"/>
                <w:szCs w:val="16"/>
              </w:rPr>
              <w:t>Manipulating or changing link of websites into QR code or memorable websites address</w:t>
            </w:r>
          </w:p>
        </w:tc>
        <w:tc>
          <w:tcPr>
            <w:tcW w:w="1134" w:type="dxa"/>
            <w:shd w:val="clear" w:color="auto" w:fill="auto"/>
            <w:vAlign w:val="center"/>
          </w:tcPr>
          <w:p w14:paraId="03053F85"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QR Code Generator</w:t>
            </w:r>
          </w:p>
        </w:tc>
        <w:tc>
          <w:tcPr>
            <w:tcW w:w="1134" w:type="dxa"/>
            <w:shd w:val="clear" w:color="auto" w:fill="auto"/>
            <w:vAlign w:val="center"/>
          </w:tcPr>
          <w:p w14:paraId="7B6281B7"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QR Code Reader</w:t>
            </w:r>
          </w:p>
        </w:tc>
        <w:tc>
          <w:tcPr>
            <w:tcW w:w="1134" w:type="dxa"/>
            <w:shd w:val="clear" w:color="auto" w:fill="auto"/>
            <w:vAlign w:val="center"/>
          </w:tcPr>
          <w:p w14:paraId="0D1756BA"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Bitly.com</w:t>
            </w:r>
          </w:p>
        </w:tc>
        <w:tc>
          <w:tcPr>
            <w:tcW w:w="1134" w:type="dxa"/>
            <w:shd w:val="clear" w:color="auto" w:fill="auto"/>
            <w:vAlign w:val="center"/>
          </w:tcPr>
          <w:p w14:paraId="5366D0BF" w14:textId="77777777" w:rsidR="00E85E9F" w:rsidRPr="005F1520" w:rsidRDefault="00E85E9F" w:rsidP="00E85E9F">
            <w:pPr>
              <w:spacing w:after="0" w:line="240" w:lineRule="auto"/>
              <w:contextualSpacing/>
              <w:jc w:val="center"/>
              <w:rPr>
                <w:rFonts w:ascii="Times New Roman" w:hAnsi="Times New Roman"/>
                <w:sz w:val="20"/>
                <w:szCs w:val="20"/>
              </w:rPr>
            </w:pPr>
            <w:r w:rsidRPr="005F1520">
              <w:rPr>
                <w:sz w:val="12"/>
                <w:szCs w:val="12"/>
              </w:rPr>
              <w:t>gg.gg</w:t>
            </w:r>
          </w:p>
        </w:tc>
      </w:tr>
      <w:tr w:rsidR="00E85E9F" w14:paraId="61CEC5C7" w14:textId="77777777" w:rsidTr="00E85E9F">
        <w:tc>
          <w:tcPr>
            <w:tcW w:w="466" w:type="dxa"/>
            <w:vMerge/>
            <w:shd w:val="clear" w:color="auto" w:fill="auto"/>
            <w:vAlign w:val="center"/>
          </w:tcPr>
          <w:p w14:paraId="34BEE3BC" w14:textId="77777777" w:rsidR="00E85E9F" w:rsidRPr="005F1520" w:rsidRDefault="00E85E9F" w:rsidP="00E85E9F">
            <w:pPr>
              <w:spacing w:after="0" w:line="240" w:lineRule="auto"/>
              <w:contextualSpacing/>
              <w:jc w:val="both"/>
              <w:rPr>
                <w:rFonts w:ascii="Times New Roman" w:hAnsi="Times New Roman"/>
                <w:sz w:val="20"/>
                <w:szCs w:val="20"/>
              </w:rPr>
            </w:pPr>
          </w:p>
        </w:tc>
        <w:tc>
          <w:tcPr>
            <w:tcW w:w="5205" w:type="dxa"/>
            <w:gridSpan w:val="3"/>
            <w:vMerge/>
            <w:shd w:val="clear" w:color="auto" w:fill="auto"/>
            <w:vAlign w:val="center"/>
          </w:tcPr>
          <w:p w14:paraId="1A337007" w14:textId="77777777" w:rsidR="00E85E9F" w:rsidRPr="005F1520" w:rsidRDefault="00E85E9F" w:rsidP="00E85E9F">
            <w:pPr>
              <w:spacing w:after="0" w:line="240" w:lineRule="auto"/>
              <w:contextualSpacing/>
              <w:jc w:val="both"/>
              <w:rPr>
                <w:sz w:val="16"/>
                <w:szCs w:val="16"/>
              </w:rPr>
            </w:pPr>
          </w:p>
        </w:tc>
        <w:tc>
          <w:tcPr>
            <w:tcW w:w="1134" w:type="dxa"/>
            <w:shd w:val="clear" w:color="auto" w:fill="auto"/>
            <w:vAlign w:val="center"/>
          </w:tcPr>
          <w:p w14:paraId="425D7005" w14:textId="77777777" w:rsidR="00E85E9F" w:rsidRPr="005F1520" w:rsidRDefault="00E85E9F" w:rsidP="00E85E9F">
            <w:pPr>
              <w:spacing w:after="0" w:line="240" w:lineRule="auto"/>
              <w:contextualSpacing/>
              <w:jc w:val="center"/>
              <w:rPr>
                <w:sz w:val="16"/>
                <w:szCs w:val="16"/>
              </w:rPr>
            </w:pPr>
            <w:r w:rsidRPr="005F1520">
              <w:rPr>
                <w:sz w:val="16"/>
                <w:szCs w:val="16"/>
              </w:rPr>
              <w:t>19 (31,67%)</w:t>
            </w:r>
          </w:p>
        </w:tc>
        <w:tc>
          <w:tcPr>
            <w:tcW w:w="1134" w:type="dxa"/>
            <w:shd w:val="clear" w:color="auto" w:fill="auto"/>
            <w:vAlign w:val="center"/>
          </w:tcPr>
          <w:p w14:paraId="159F417E" w14:textId="77777777" w:rsidR="00E85E9F" w:rsidRPr="005F1520" w:rsidRDefault="00E85E9F" w:rsidP="00E85E9F">
            <w:pPr>
              <w:spacing w:after="0" w:line="240" w:lineRule="auto"/>
              <w:contextualSpacing/>
              <w:jc w:val="center"/>
              <w:rPr>
                <w:sz w:val="16"/>
                <w:szCs w:val="16"/>
              </w:rPr>
            </w:pPr>
            <w:r w:rsidRPr="005F1520">
              <w:rPr>
                <w:sz w:val="16"/>
                <w:szCs w:val="16"/>
              </w:rPr>
              <w:t>20 (33,33%)</w:t>
            </w:r>
          </w:p>
        </w:tc>
        <w:tc>
          <w:tcPr>
            <w:tcW w:w="1134" w:type="dxa"/>
            <w:shd w:val="clear" w:color="auto" w:fill="auto"/>
            <w:vAlign w:val="center"/>
          </w:tcPr>
          <w:p w14:paraId="19A031CD" w14:textId="77777777" w:rsidR="00E85E9F" w:rsidRPr="005F1520" w:rsidRDefault="00E85E9F" w:rsidP="00E85E9F">
            <w:pPr>
              <w:spacing w:after="0" w:line="240" w:lineRule="auto"/>
              <w:contextualSpacing/>
              <w:jc w:val="center"/>
              <w:rPr>
                <w:sz w:val="16"/>
                <w:szCs w:val="16"/>
              </w:rPr>
            </w:pPr>
            <w:r w:rsidRPr="005F1520">
              <w:rPr>
                <w:sz w:val="16"/>
                <w:szCs w:val="16"/>
              </w:rPr>
              <w:t>16 (26,67%)</w:t>
            </w:r>
          </w:p>
        </w:tc>
        <w:tc>
          <w:tcPr>
            <w:tcW w:w="1134" w:type="dxa"/>
            <w:shd w:val="clear" w:color="auto" w:fill="auto"/>
            <w:vAlign w:val="center"/>
          </w:tcPr>
          <w:p w14:paraId="31A353B3" w14:textId="77777777" w:rsidR="00E85E9F" w:rsidRPr="005F1520" w:rsidRDefault="00E85E9F" w:rsidP="00E85E9F">
            <w:pPr>
              <w:spacing w:after="0" w:line="240" w:lineRule="auto"/>
              <w:contextualSpacing/>
              <w:jc w:val="center"/>
              <w:rPr>
                <w:sz w:val="16"/>
                <w:szCs w:val="16"/>
              </w:rPr>
            </w:pPr>
            <w:r w:rsidRPr="005F1520">
              <w:rPr>
                <w:sz w:val="16"/>
                <w:szCs w:val="16"/>
              </w:rPr>
              <w:t>4 (6,67%)</w:t>
            </w:r>
          </w:p>
        </w:tc>
      </w:tr>
    </w:tbl>
    <w:p w14:paraId="06D629F5" w14:textId="77777777" w:rsidR="00D43A50" w:rsidRPr="005F1520" w:rsidRDefault="00D43A50" w:rsidP="00F21F04">
      <w:pPr>
        <w:spacing w:after="0" w:line="240" w:lineRule="auto"/>
        <w:ind w:firstLine="720"/>
        <w:contextualSpacing/>
        <w:jc w:val="both"/>
        <w:rPr>
          <w:rFonts w:ascii="Times New Roman" w:hAnsi="Times New Roman" w:cs="Times New Roman"/>
          <w:sz w:val="24"/>
          <w:szCs w:val="24"/>
        </w:rPr>
      </w:pPr>
    </w:p>
    <w:p w14:paraId="1042D69D" w14:textId="4F754E40" w:rsidR="0049229C" w:rsidRDefault="00F83250" w:rsidP="00B737E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Regarding</w:t>
      </w:r>
      <w:r w:rsidR="0049229C">
        <w:rPr>
          <w:rFonts w:ascii="Times New Roman" w:hAnsi="Times New Roman"/>
          <w:sz w:val="24"/>
          <w:szCs w:val="24"/>
        </w:rPr>
        <w:t xml:space="preserve"> the provision of interactive and collaborative learning, google drive is the most familiar</w:t>
      </w:r>
      <w:r>
        <w:rPr>
          <w:rFonts w:ascii="Times New Roman" w:hAnsi="Times New Roman"/>
          <w:sz w:val="24"/>
          <w:szCs w:val="24"/>
        </w:rPr>
        <w:t>,</w:t>
      </w:r>
      <w:r w:rsidR="0049229C">
        <w:rPr>
          <w:rFonts w:ascii="Times New Roman" w:hAnsi="Times New Roman"/>
          <w:sz w:val="24"/>
          <w:szCs w:val="24"/>
        </w:rPr>
        <w:t xml:space="preserve"> while survey monkey (1,67%) and </w:t>
      </w:r>
      <w:proofErr w:type="spellStart"/>
      <w:r>
        <w:rPr>
          <w:rFonts w:ascii="Times New Roman" w:hAnsi="Times New Roman"/>
          <w:sz w:val="24"/>
          <w:szCs w:val="24"/>
        </w:rPr>
        <w:t>M</w:t>
      </w:r>
      <w:r w:rsidR="0049229C">
        <w:rPr>
          <w:rFonts w:ascii="Times New Roman" w:hAnsi="Times New Roman"/>
          <w:sz w:val="24"/>
          <w:szCs w:val="24"/>
        </w:rPr>
        <w:t>entimeter</w:t>
      </w:r>
      <w:proofErr w:type="spellEnd"/>
      <w:r w:rsidR="0049229C">
        <w:rPr>
          <w:rFonts w:ascii="Times New Roman" w:hAnsi="Times New Roman"/>
          <w:sz w:val="24"/>
          <w:szCs w:val="24"/>
        </w:rPr>
        <w:t xml:space="preserve"> (8,33%) are the two least likely to be used by the EFL student teachers in this study. Apparently, </w:t>
      </w:r>
      <w:r>
        <w:rPr>
          <w:rFonts w:ascii="Times New Roman" w:hAnsi="Times New Roman"/>
          <w:sz w:val="24"/>
          <w:szCs w:val="24"/>
        </w:rPr>
        <w:t>P</w:t>
      </w:r>
      <w:r w:rsidR="0049229C">
        <w:rPr>
          <w:rFonts w:ascii="Times New Roman" w:hAnsi="Times New Roman"/>
          <w:sz w:val="24"/>
          <w:szCs w:val="24"/>
        </w:rPr>
        <w:t xml:space="preserve">adlet is quite well known as 48,33% of participants plan to use it in their future teaching and learning activities. In creating visually engaging content, </w:t>
      </w:r>
      <w:r>
        <w:rPr>
          <w:rFonts w:ascii="Times New Roman" w:hAnsi="Times New Roman"/>
          <w:sz w:val="24"/>
          <w:szCs w:val="24"/>
        </w:rPr>
        <w:t>many participants plan to use Canva and P</w:t>
      </w:r>
      <w:r w:rsidR="0049229C">
        <w:rPr>
          <w:rFonts w:ascii="Times New Roman" w:hAnsi="Times New Roman"/>
          <w:sz w:val="24"/>
          <w:szCs w:val="24"/>
        </w:rPr>
        <w:t>hotoshop, at 85% and 60%</w:t>
      </w:r>
      <w:r>
        <w:rPr>
          <w:rFonts w:ascii="Times New Roman" w:hAnsi="Times New Roman"/>
          <w:sz w:val="24"/>
          <w:szCs w:val="24"/>
        </w:rPr>
        <w:t>,</w:t>
      </w:r>
      <w:r w:rsidR="0049229C">
        <w:rPr>
          <w:rFonts w:ascii="Times New Roman" w:hAnsi="Times New Roman"/>
          <w:sz w:val="24"/>
          <w:szCs w:val="24"/>
        </w:rPr>
        <w:t xml:space="preserve"> respectively.  </w:t>
      </w:r>
      <w:r w:rsidR="00153F02">
        <w:rPr>
          <w:rFonts w:ascii="Times New Roman" w:hAnsi="Times New Roman"/>
          <w:sz w:val="24"/>
          <w:szCs w:val="24"/>
        </w:rPr>
        <w:t>Unexpectedly, for preparing learning materials and activities, only few of them are familiar with t</w:t>
      </w:r>
      <w:r>
        <w:rPr>
          <w:rFonts w:ascii="Times New Roman" w:hAnsi="Times New Roman"/>
          <w:sz w:val="24"/>
          <w:szCs w:val="24"/>
        </w:rPr>
        <w:t>he three offered options, i.e. L</w:t>
      </w:r>
      <w:r w:rsidR="00153F02">
        <w:rPr>
          <w:rFonts w:ascii="Times New Roman" w:hAnsi="Times New Roman"/>
          <w:sz w:val="24"/>
          <w:szCs w:val="24"/>
        </w:rPr>
        <w:t xml:space="preserve">esson </w:t>
      </w:r>
      <w:r>
        <w:rPr>
          <w:rFonts w:ascii="Times New Roman" w:hAnsi="Times New Roman"/>
          <w:sz w:val="24"/>
          <w:szCs w:val="24"/>
        </w:rPr>
        <w:t>W</w:t>
      </w:r>
      <w:r w:rsidR="00153F02">
        <w:rPr>
          <w:rFonts w:ascii="Times New Roman" w:hAnsi="Times New Roman"/>
          <w:sz w:val="24"/>
          <w:szCs w:val="24"/>
        </w:rPr>
        <w:t>riter (3</w:t>
      </w:r>
      <w:proofErr w:type="gramStart"/>
      <w:r w:rsidR="00153F02">
        <w:rPr>
          <w:rFonts w:ascii="Times New Roman" w:hAnsi="Times New Roman"/>
          <w:sz w:val="24"/>
          <w:szCs w:val="24"/>
        </w:rPr>
        <w:t>,33</w:t>
      </w:r>
      <w:proofErr w:type="gramEnd"/>
      <w:r w:rsidR="00153F02">
        <w:rPr>
          <w:rFonts w:ascii="Times New Roman" w:hAnsi="Times New Roman"/>
          <w:sz w:val="24"/>
          <w:szCs w:val="24"/>
        </w:rPr>
        <w:t xml:space="preserve">%), </w:t>
      </w:r>
      <w:r>
        <w:rPr>
          <w:rFonts w:ascii="Times New Roman" w:hAnsi="Times New Roman"/>
          <w:sz w:val="24"/>
          <w:szCs w:val="24"/>
        </w:rPr>
        <w:t>G</w:t>
      </w:r>
      <w:r w:rsidR="00153F02">
        <w:rPr>
          <w:rFonts w:ascii="Times New Roman" w:hAnsi="Times New Roman"/>
          <w:sz w:val="24"/>
          <w:szCs w:val="24"/>
        </w:rPr>
        <w:t xml:space="preserve">oogle </w:t>
      </w:r>
      <w:r>
        <w:rPr>
          <w:rFonts w:ascii="Times New Roman" w:hAnsi="Times New Roman"/>
          <w:sz w:val="24"/>
          <w:szCs w:val="24"/>
        </w:rPr>
        <w:t xml:space="preserve">Sites (25%), and </w:t>
      </w:r>
      <w:proofErr w:type="spellStart"/>
      <w:r>
        <w:rPr>
          <w:rFonts w:ascii="Times New Roman" w:hAnsi="Times New Roman"/>
          <w:sz w:val="24"/>
          <w:szCs w:val="24"/>
        </w:rPr>
        <w:t>W</w:t>
      </w:r>
      <w:r w:rsidR="00153F02">
        <w:rPr>
          <w:rFonts w:ascii="Times New Roman" w:hAnsi="Times New Roman"/>
          <w:sz w:val="24"/>
          <w:szCs w:val="24"/>
        </w:rPr>
        <w:t>ebquest</w:t>
      </w:r>
      <w:proofErr w:type="spellEnd"/>
      <w:r w:rsidR="00153F02">
        <w:rPr>
          <w:rFonts w:ascii="Times New Roman" w:hAnsi="Times New Roman"/>
          <w:sz w:val="24"/>
          <w:szCs w:val="24"/>
        </w:rPr>
        <w:t xml:space="preserve"> (1,67%). </w:t>
      </w:r>
    </w:p>
    <w:p w14:paraId="6697B04D" w14:textId="77777777" w:rsidR="00C23423" w:rsidRDefault="00C23423" w:rsidP="00C23423">
      <w:pPr>
        <w:autoSpaceDE w:val="0"/>
        <w:autoSpaceDN w:val="0"/>
        <w:adjustRightInd w:val="0"/>
        <w:spacing w:after="0" w:line="240" w:lineRule="auto"/>
        <w:jc w:val="both"/>
        <w:rPr>
          <w:rFonts w:ascii="Times New Roman" w:hAnsi="Times New Roman"/>
          <w:sz w:val="24"/>
          <w:szCs w:val="24"/>
        </w:rPr>
      </w:pPr>
    </w:p>
    <w:p w14:paraId="01A376AF" w14:textId="3A8A9525" w:rsidR="00B737E7" w:rsidRDefault="00C23423" w:rsidP="00C23423">
      <w:pPr>
        <w:autoSpaceDE w:val="0"/>
        <w:autoSpaceDN w:val="0"/>
        <w:adjustRightInd w:val="0"/>
        <w:spacing w:after="0" w:line="240" w:lineRule="auto"/>
        <w:jc w:val="both"/>
        <w:rPr>
          <w:rFonts w:ascii="Times New Roman" w:hAnsi="Times New Roman"/>
          <w:b/>
          <w:bCs/>
          <w:sz w:val="24"/>
          <w:szCs w:val="24"/>
        </w:rPr>
      </w:pPr>
      <w:r w:rsidRPr="005F1520">
        <w:rPr>
          <w:rFonts w:ascii="Times New Roman" w:hAnsi="Times New Roman"/>
          <w:b/>
          <w:bCs/>
          <w:sz w:val="24"/>
          <w:szCs w:val="24"/>
        </w:rPr>
        <w:t>Table 2 Student Teachers Familiarity with Digital Applications</w:t>
      </w:r>
      <w:r>
        <w:rPr>
          <w:rFonts w:ascii="Times New Roman" w:hAnsi="Times New Roman"/>
          <w:b/>
          <w:bCs/>
          <w:sz w:val="24"/>
          <w:szCs w:val="24"/>
        </w:rPr>
        <w:t xml:space="preserve"> </w:t>
      </w:r>
      <w:r w:rsidRPr="005F1520">
        <w:rPr>
          <w:rFonts w:ascii="Times New Roman" w:hAnsi="Times New Roman"/>
          <w:b/>
          <w:bCs/>
          <w:sz w:val="24"/>
          <w:szCs w:val="24"/>
        </w:rPr>
        <w:t>and Websites to Enhance Language Learning</w:t>
      </w:r>
    </w:p>
    <w:p w14:paraId="2858829E" w14:textId="77777777" w:rsidR="00C23423" w:rsidRPr="005F1520" w:rsidRDefault="00C23423" w:rsidP="00B737E7">
      <w:pPr>
        <w:autoSpaceDE w:val="0"/>
        <w:autoSpaceDN w:val="0"/>
        <w:adjustRightInd w:val="0"/>
        <w:spacing w:after="0" w:line="240" w:lineRule="auto"/>
        <w:ind w:firstLine="720"/>
        <w:jc w:val="both"/>
        <w:rPr>
          <w:rFonts w:ascii="Times New Roman" w:hAnsi="Times New Roman"/>
          <w:sz w:val="24"/>
          <w:szCs w:val="24"/>
        </w:rPr>
      </w:pPr>
    </w:p>
    <w:tbl>
      <w:tblPr>
        <w:tblW w:w="9180"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343"/>
        <w:gridCol w:w="47"/>
        <w:gridCol w:w="1087"/>
        <w:gridCol w:w="1134"/>
        <w:gridCol w:w="1276"/>
        <w:gridCol w:w="1276"/>
        <w:gridCol w:w="1276"/>
        <w:gridCol w:w="1207"/>
      </w:tblGrid>
      <w:tr w:rsidR="00453F21" w14:paraId="02149E75" w14:textId="77777777" w:rsidTr="00C23423">
        <w:tc>
          <w:tcPr>
            <w:tcW w:w="534" w:type="dxa"/>
            <w:vMerge w:val="restart"/>
            <w:shd w:val="clear" w:color="auto" w:fill="auto"/>
          </w:tcPr>
          <w:p w14:paraId="2A1FEB76" w14:textId="3615D9D4" w:rsidR="00B737E7" w:rsidRPr="005F1520" w:rsidRDefault="00C23423" w:rsidP="00B92195">
            <w:pPr>
              <w:spacing w:after="0" w:line="240" w:lineRule="auto"/>
              <w:contextualSpacing/>
              <w:jc w:val="both"/>
              <w:rPr>
                <w:rFonts w:ascii="Times New Roman" w:hAnsi="Times New Roman"/>
                <w:sz w:val="20"/>
                <w:szCs w:val="20"/>
              </w:rPr>
            </w:pPr>
            <w:r>
              <w:rPr>
                <w:rFonts w:ascii="Times New Roman" w:hAnsi="Times New Roman"/>
                <w:sz w:val="20"/>
                <w:szCs w:val="20"/>
              </w:rPr>
              <w:t>1</w:t>
            </w:r>
            <w:r w:rsidR="0091045B" w:rsidRPr="005F1520">
              <w:rPr>
                <w:rFonts w:ascii="Times New Roman" w:hAnsi="Times New Roman"/>
                <w:sz w:val="20"/>
                <w:szCs w:val="20"/>
              </w:rPr>
              <w:t>.</w:t>
            </w:r>
          </w:p>
        </w:tc>
        <w:tc>
          <w:tcPr>
            <w:tcW w:w="3611" w:type="dxa"/>
            <w:gridSpan w:val="4"/>
            <w:vMerge w:val="restart"/>
            <w:shd w:val="clear" w:color="auto" w:fill="auto"/>
            <w:vAlign w:val="center"/>
          </w:tcPr>
          <w:p w14:paraId="2598C7B7" w14:textId="77777777" w:rsidR="00B737E7" w:rsidRPr="005F1520" w:rsidRDefault="0091045B" w:rsidP="00B92195">
            <w:pPr>
              <w:spacing w:after="0" w:line="240" w:lineRule="auto"/>
              <w:contextualSpacing/>
              <w:jc w:val="both"/>
              <w:rPr>
                <w:rFonts w:ascii="Times New Roman" w:hAnsi="Times New Roman"/>
                <w:sz w:val="20"/>
                <w:szCs w:val="20"/>
              </w:rPr>
            </w:pPr>
            <w:r w:rsidRPr="005F1520">
              <w:rPr>
                <w:b/>
                <w:bCs/>
                <w:sz w:val="16"/>
                <w:szCs w:val="16"/>
              </w:rPr>
              <w:t>Reading Skills</w:t>
            </w:r>
          </w:p>
        </w:tc>
        <w:tc>
          <w:tcPr>
            <w:tcW w:w="1276" w:type="dxa"/>
            <w:shd w:val="clear" w:color="auto" w:fill="auto"/>
            <w:vAlign w:val="center"/>
          </w:tcPr>
          <w:p w14:paraId="713273A5"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WebQuest</w:t>
            </w:r>
          </w:p>
        </w:tc>
        <w:tc>
          <w:tcPr>
            <w:tcW w:w="1276" w:type="dxa"/>
            <w:shd w:val="clear" w:color="auto" w:fill="auto"/>
            <w:vAlign w:val="center"/>
          </w:tcPr>
          <w:p w14:paraId="378B7BAD" w14:textId="77777777" w:rsidR="00B737E7" w:rsidRPr="005F1520" w:rsidRDefault="0091045B" w:rsidP="00B92195">
            <w:pPr>
              <w:spacing w:after="0" w:line="240" w:lineRule="auto"/>
              <w:jc w:val="center"/>
              <w:rPr>
                <w:sz w:val="12"/>
                <w:szCs w:val="12"/>
              </w:rPr>
            </w:pPr>
            <w:r w:rsidRPr="005F1520">
              <w:rPr>
                <w:sz w:val="12"/>
                <w:szCs w:val="12"/>
              </w:rPr>
              <w:t>Bilingualkidspot.com</w:t>
            </w:r>
          </w:p>
        </w:tc>
        <w:tc>
          <w:tcPr>
            <w:tcW w:w="1276" w:type="dxa"/>
            <w:shd w:val="clear" w:color="auto" w:fill="auto"/>
            <w:vAlign w:val="center"/>
          </w:tcPr>
          <w:p w14:paraId="7D1463B3" w14:textId="77777777" w:rsidR="00B737E7" w:rsidRPr="005F1520" w:rsidRDefault="0091045B" w:rsidP="00B92195">
            <w:pPr>
              <w:spacing w:after="0" w:line="240" w:lineRule="auto"/>
              <w:jc w:val="center"/>
              <w:rPr>
                <w:sz w:val="12"/>
                <w:szCs w:val="12"/>
              </w:rPr>
            </w:pPr>
            <w:r w:rsidRPr="005F1520">
              <w:rPr>
                <w:sz w:val="12"/>
                <w:szCs w:val="12"/>
              </w:rPr>
              <w:t>Independent.co.uk</w:t>
            </w:r>
          </w:p>
        </w:tc>
        <w:tc>
          <w:tcPr>
            <w:tcW w:w="1207" w:type="dxa"/>
            <w:shd w:val="clear" w:color="auto" w:fill="auto"/>
            <w:vAlign w:val="center"/>
          </w:tcPr>
          <w:p w14:paraId="1241D1A7"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AR textbooks</w:t>
            </w:r>
          </w:p>
        </w:tc>
      </w:tr>
      <w:tr w:rsidR="00453F21" w14:paraId="547E39A4" w14:textId="77777777" w:rsidTr="00C23423">
        <w:tc>
          <w:tcPr>
            <w:tcW w:w="534" w:type="dxa"/>
            <w:vMerge/>
            <w:shd w:val="clear" w:color="auto" w:fill="auto"/>
          </w:tcPr>
          <w:p w14:paraId="6C0F971D" w14:textId="77777777" w:rsidR="00B737E7" w:rsidRPr="005F1520" w:rsidRDefault="00B737E7" w:rsidP="00B92195">
            <w:pPr>
              <w:spacing w:after="0" w:line="240" w:lineRule="auto"/>
              <w:contextualSpacing/>
              <w:jc w:val="both"/>
              <w:rPr>
                <w:rFonts w:ascii="Times New Roman" w:hAnsi="Times New Roman"/>
                <w:sz w:val="20"/>
                <w:szCs w:val="20"/>
              </w:rPr>
            </w:pPr>
          </w:p>
        </w:tc>
        <w:tc>
          <w:tcPr>
            <w:tcW w:w="3611" w:type="dxa"/>
            <w:gridSpan w:val="4"/>
            <w:vMerge/>
            <w:shd w:val="clear" w:color="auto" w:fill="auto"/>
            <w:vAlign w:val="center"/>
          </w:tcPr>
          <w:p w14:paraId="2D251E9D" w14:textId="77777777" w:rsidR="00B737E7" w:rsidRPr="005F1520" w:rsidRDefault="00B737E7" w:rsidP="00B92195">
            <w:pPr>
              <w:spacing w:after="0" w:line="240" w:lineRule="auto"/>
              <w:contextualSpacing/>
              <w:jc w:val="both"/>
              <w:rPr>
                <w:b/>
                <w:bCs/>
                <w:sz w:val="16"/>
                <w:szCs w:val="16"/>
              </w:rPr>
            </w:pPr>
          </w:p>
        </w:tc>
        <w:tc>
          <w:tcPr>
            <w:tcW w:w="1276" w:type="dxa"/>
            <w:shd w:val="clear" w:color="auto" w:fill="auto"/>
            <w:vAlign w:val="center"/>
          </w:tcPr>
          <w:p w14:paraId="041426CF" w14:textId="77777777" w:rsidR="00B737E7" w:rsidRPr="005F1520" w:rsidRDefault="0091045B" w:rsidP="00B92195">
            <w:pPr>
              <w:spacing w:after="0" w:line="240" w:lineRule="auto"/>
              <w:contextualSpacing/>
              <w:jc w:val="center"/>
              <w:rPr>
                <w:sz w:val="16"/>
                <w:szCs w:val="16"/>
              </w:rPr>
            </w:pPr>
            <w:r w:rsidRPr="005F1520">
              <w:rPr>
                <w:sz w:val="16"/>
                <w:szCs w:val="16"/>
              </w:rPr>
              <w:t>4 (6,67%)</w:t>
            </w:r>
          </w:p>
        </w:tc>
        <w:tc>
          <w:tcPr>
            <w:tcW w:w="1276" w:type="dxa"/>
            <w:shd w:val="clear" w:color="auto" w:fill="auto"/>
            <w:vAlign w:val="center"/>
          </w:tcPr>
          <w:p w14:paraId="14218867" w14:textId="77777777" w:rsidR="00B737E7" w:rsidRPr="005F1520" w:rsidRDefault="0091045B" w:rsidP="00B92195">
            <w:pPr>
              <w:spacing w:after="0" w:line="240" w:lineRule="auto"/>
              <w:jc w:val="center"/>
              <w:rPr>
                <w:sz w:val="16"/>
                <w:szCs w:val="16"/>
              </w:rPr>
            </w:pPr>
            <w:r w:rsidRPr="005F1520">
              <w:rPr>
                <w:sz w:val="16"/>
                <w:szCs w:val="16"/>
              </w:rPr>
              <w:t>4 (6,67%)</w:t>
            </w:r>
          </w:p>
        </w:tc>
        <w:tc>
          <w:tcPr>
            <w:tcW w:w="1276" w:type="dxa"/>
            <w:shd w:val="clear" w:color="auto" w:fill="auto"/>
            <w:vAlign w:val="center"/>
          </w:tcPr>
          <w:p w14:paraId="657A898B" w14:textId="77777777" w:rsidR="00B737E7" w:rsidRPr="005F1520" w:rsidRDefault="0091045B" w:rsidP="00B92195">
            <w:pPr>
              <w:spacing w:after="0" w:line="240" w:lineRule="auto"/>
              <w:jc w:val="center"/>
              <w:rPr>
                <w:sz w:val="16"/>
                <w:szCs w:val="16"/>
              </w:rPr>
            </w:pPr>
            <w:r w:rsidRPr="005F1520">
              <w:rPr>
                <w:sz w:val="16"/>
                <w:szCs w:val="16"/>
              </w:rPr>
              <w:t>2 (3,33%)</w:t>
            </w:r>
          </w:p>
        </w:tc>
        <w:tc>
          <w:tcPr>
            <w:tcW w:w="1207" w:type="dxa"/>
            <w:shd w:val="clear" w:color="auto" w:fill="auto"/>
            <w:vAlign w:val="center"/>
          </w:tcPr>
          <w:p w14:paraId="28FB8731" w14:textId="77777777" w:rsidR="00B737E7" w:rsidRPr="005F1520" w:rsidRDefault="0091045B" w:rsidP="00B92195">
            <w:pPr>
              <w:spacing w:after="0" w:line="240" w:lineRule="auto"/>
              <w:contextualSpacing/>
              <w:jc w:val="center"/>
              <w:rPr>
                <w:sz w:val="16"/>
                <w:szCs w:val="16"/>
              </w:rPr>
            </w:pPr>
            <w:r w:rsidRPr="005F1520">
              <w:rPr>
                <w:sz w:val="16"/>
                <w:szCs w:val="16"/>
              </w:rPr>
              <w:t>6 (10%)</w:t>
            </w:r>
          </w:p>
        </w:tc>
      </w:tr>
      <w:tr w:rsidR="00453F21" w14:paraId="63775DBC" w14:textId="77777777" w:rsidTr="00C23423">
        <w:tc>
          <w:tcPr>
            <w:tcW w:w="534" w:type="dxa"/>
            <w:vMerge w:val="restart"/>
            <w:shd w:val="clear" w:color="auto" w:fill="auto"/>
            <w:vAlign w:val="center"/>
          </w:tcPr>
          <w:p w14:paraId="0976366D" w14:textId="45947D86" w:rsidR="00B737E7" w:rsidRPr="005F1520" w:rsidRDefault="00C23423" w:rsidP="00B92195">
            <w:pPr>
              <w:spacing w:after="0" w:line="240" w:lineRule="auto"/>
              <w:contextualSpacing/>
              <w:jc w:val="both"/>
              <w:rPr>
                <w:rFonts w:ascii="Times New Roman" w:hAnsi="Times New Roman"/>
                <w:sz w:val="20"/>
                <w:szCs w:val="20"/>
              </w:rPr>
            </w:pPr>
            <w:r>
              <w:rPr>
                <w:rFonts w:ascii="Times New Roman" w:hAnsi="Times New Roman"/>
                <w:sz w:val="20"/>
                <w:szCs w:val="20"/>
              </w:rPr>
              <w:t>2</w:t>
            </w:r>
            <w:r w:rsidR="0091045B" w:rsidRPr="005F1520">
              <w:rPr>
                <w:rFonts w:ascii="Times New Roman" w:hAnsi="Times New Roman"/>
                <w:sz w:val="20"/>
                <w:szCs w:val="20"/>
              </w:rPr>
              <w:t>.</w:t>
            </w:r>
          </w:p>
        </w:tc>
        <w:tc>
          <w:tcPr>
            <w:tcW w:w="1343" w:type="dxa"/>
            <w:vMerge w:val="restart"/>
            <w:shd w:val="clear" w:color="auto" w:fill="auto"/>
            <w:vAlign w:val="center"/>
          </w:tcPr>
          <w:p w14:paraId="1712B204" w14:textId="77777777" w:rsidR="00B737E7" w:rsidRPr="005F1520" w:rsidRDefault="0091045B" w:rsidP="00B92195">
            <w:pPr>
              <w:spacing w:after="0" w:line="240" w:lineRule="auto"/>
              <w:contextualSpacing/>
              <w:jc w:val="both"/>
              <w:rPr>
                <w:rFonts w:ascii="Times New Roman" w:hAnsi="Times New Roman"/>
                <w:sz w:val="20"/>
                <w:szCs w:val="20"/>
              </w:rPr>
            </w:pPr>
            <w:r w:rsidRPr="005F1520">
              <w:rPr>
                <w:b/>
                <w:bCs/>
                <w:sz w:val="16"/>
                <w:szCs w:val="16"/>
              </w:rPr>
              <w:t>Listening Skills</w:t>
            </w:r>
          </w:p>
        </w:tc>
        <w:tc>
          <w:tcPr>
            <w:tcW w:w="1134" w:type="dxa"/>
            <w:gridSpan w:val="2"/>
            <w:shd w:val="clear" w:color="auto" w:fill="auto"/>
            <w:vAlign w:val="center"/>
          </w:tcPr>
          <w:p w14:paraId="434402B1"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Lyricstraining.com</w:t>
            </w:r>
          </w:p>
        </w:tc>
        <w:tc>
          <w:tcPr>
            <w:tcW w:w="1134" w:type="dxa"/>
            <w:shd w:val="clear" w:color="auto" w:fill="auto"/>
            <w:vAlign w:val="center"/>
          </w:tcPr>
          <w:p w14:paraId="232825D5" w14:textId="77777777" w:rsidR="00B737E7" w:rsidRPr="005F1520" w:rsidRDefault="0091045B" w:rsidP="00B92195">
            <w:pPr>
              <w:spacing w:after="0" w:line="240" w:lineRule="auto"/>
              <w:contextualSpacing/>
              <w:jc w:val="center"/>
              <w:rPr>
                <w:sz w:val="12"/>
                <w:szCs w:val="12"/>
              </w:rPr>
            </w:pPr>
            <w:proofErr w:type="spellStart"/>
            <w:r w:rsidRPr="005F1520">
              <w:rPr>
                <w:sz w:val="12"/>
                <w:szCs w:val="12"/>
              </w:rPr>
              <w:t>talkingbook</w:t>
            </w:r>
            <w:proofErr w:type="spellEnd"/>
          </w:p>
        </w:tc>
        <w:tc>
          <w:tcPr>
            <w:tcW w:w="1276" w:type="dxa"/>
            <w:shd w:val="clear" w:color="auto" w:fill="auto"/>
            <w:vAlign w:val="center"/>
          </w:tcPr>
          <w:p w14:paraId="56401493" w14:textId="77777777" w:rsidR="00B737E7" w:rsidRPr="005F1520" w:rsidRDefault="0091045B" w:rsidP="00B92195">
            <w:pPr>
              <w:spacing w:after="0" w:line="240" w:lineRule="auto"/>
              <w:contextualSpacing/>
              <w:jc w:val="center"/>
              <w:rPr>
                <w:sz w:val="12"/>
                <w:szCs w:val="12"/>
              </w:rPr>
            </w:pPr>
            <w:r w:rsidRPr="005F1520">
              <w:rPr>
                <w:sz w:val="12"/>
                <w:szCs w:val="12"/>
              </w:rPr>
              <w:t>Ello</w:t>
            </w:r>
          </w:p>
        </w:tc>
        <w:tc>
          <w:tcPr>
            <w:tcW w:w="1276" w:type="dxa"/>
            <w:shd w:val="clear" w:color="auto" w:fill="auto"/>
            <w:vAlign w:val="center"/>
          </w:tcPr>
          <w:p w14:paraId="73622E15" w14:textId="77777777" w:rsidR="00B737E7" w:rsidRPr="005F1520" w:rsidRDefault="0091045B" w:rsidP="00B92195">
            <w:pPr>
              <w:spacing w:after="0" w:line="240" w:lineRule="auto"/>
              <w:contextualSpacing/>
              <w:jc w:val="center"/>
              <w:rPr>
                <w:sz w:val="12"/>
                <w:szCs w:val="12"/>
              </w:rPr>
            </w:pPr>
            <w:r w:rsidRPr="005F1520">
              <w:rPr>
                <w:sz w:val="12"/>
                <w:szCs w:val="12"/>
              </w:rPr>
              <w:t>Esl-lab.com</w:t>
            </w:r>
          </w:p>
        </w:tc>
        <w:tc>
          <w:tcPr>
            <w:tcW w:w="1276" w:type="dxa"/>
            <w:shd w:val="clear" w:color="auto" w:fill="auto"/>
            <w:vAlign w:val="center"/>
          </w:tcPr>
          <w:p w14:paraId="188EBDF0" w14:textId="77777777" w:rsidR="00B737E7" w:rsidRPr="005F1520" w:rsidRDefault="0091045B" w:rsidP="00B92195">
            <w:pPr>
              <w:spacing w:after="0" w:line="240" w:lineRule="auto"/>
              <w:contextualSpacing/>
              <w:jc w:val="center"/>
              <w:rPr>
                <w:sz w:val="12"/>
                <w:szCs w:val="12"/>
              </w:rPr>
            </w:pPr>
            <w:r w:rsidRPr="005F1520">
              <w:rPr>
                <w:sz w:val="12"/>
                <w:szCs w:val="12"/>
              </w:rPr>
              <w:t>audacity</w:t>
            </w:r>
          </w:p>
        </w:tc>
        <w:tc>
          <w:tcPr>
            <w:tcW w:w="1207" w:type="dxa"/>
            <w:shd w:val="clear" w:color="auto" w:fill="auto"/>
            <w:vAlign w:val="center"/>
          </w:tcPr>
          <w:p w14:paraId="37195FA7" w14:textId="77777777" w:rsidR="00B737E7" w:rsidRPr="005F1520" w:rsidRDefault="0091045B" w:rsidP="00B92195">
            <w:pPr>
              <w:spacing w:after="0" w:line="240" w:lineRule="auto"/>
              <w:contextualSpacing/>
              <w:jc w:val="center"/>
              <w:rPr>
                <w:sz w:val="12"/>
                <w:szCs w:val="12"/>
              </w:rPr>
            </w:pPr>
            <w:proofErr w:type="spellStart"/>
            <w:r w:rsidRPr="005F1520">
              <w:rPr>
                <w:sz w:val="12"/>
                <w:szCs w:val="12"/>
              </w:rPr>
              <w:t>vocaroo</w:t>
            </w:r>
            <w:proofErr w:type="spellEnd"/>
          </w:p>
        </w:tc>
      </w:tr>
      <w:tr w:rsidR="00453F21" w14:paraId="33789A8C" w14:textId="77777777" w:rsidTr="00C23423">
        <w:tc>
          <w:tcPr>
            <w:tcW w:w="534" w:type="dxa"/>
            <w:vMerge/>
            <w:shd w:val="clear" w:color="auto" w:fill="auto"/>
            <w:vAlign w:val="center"/>
          </w:tcPr>
          <w:p w14:paraId="7553EDDB" w14:textId="77777777" w:rsidR="00B737E7" w:rsidRPr="005F1520" w:rsidRDefault="00B737E7" w:rsidP="00B92195">
            <w:pPr>
              <w:spacing w:after="0" w:line="240" w:lineRule="auto"/>
              <w:contextualSpacing/>
              <w:jc w:val="both"/>
              <w:rPr>
                <w:rFonts w:ascii="Times New Roman" w:hAnsi="Times New Roman"/>
                <w:sz w:val="20"/>
                <w:szCs w:val="20"/>
              </w:rPr>
            </w:pPr>
          </w:p>
        </w:tc>
        <w:tc>
          <w:tcPr>
            <w:tcW w:w="1343" w:type="dxa"/>
            <w:vMerge/>
            <w:shd w:val="clear" w:color="auto" w:fill="auto"/>
            <w:vAlign w:val="center"/>
          </w:tcPr>
          <w:p w14:paraId="2FD8CE5D" w14:textId="77777777" w:rsidR="00B737E7" w:rsidRPr="005F1520" w:rsidRDefault="00B737E7" w:rsidP="00B92195">
            <w:pPr>
              <w:spacing w:after="0" w:line="240" w:lineRule="auto"/>
              <w:contextualSpacing/>
              <w:jc w:val="both"/>
              <w:rPr>
                <w:b/>
                <w:bCs/>
                <w:sz w:val="16"/>
                <w:szCs w:val="16"/>
              </w:rPr>
            </w:pPr>
          </w:p>
        </w:tc>
        <w:tc>
          <w:tcPr>
            <w:tcW w:w="1134" w:type="dxa"/>
            <w:gridSpan w:val="2"/>
            <w:shd w:val="clear" w:color="auto" w:fill="auto"/>
            <w:vAlign w:val="center"/>
          </w:tcPr>
          <w:p w14:paraId="2B719D87" w14:textId="77777777" w:rsidR="00B737E7" w:rsidRPr="005F1520" w:rsidRDefault="0091045B" w:rsidP="00B92195">
            <w:pPr>
              <w:spacing w:after="0" w:line="240" w:lineRule="auto"/>
              <w:contextualSpacing/>
              <w:jc w:val="center"/>
              <w:rPr>
                <w:sz w:val="16"/>
                <w:szCs w:val="16"/>
              </w:rPr>
            </w:pPr>
            <w:r w:rsidRPr="005F1520">
              <w:rPr>
                <w:sz w:val="16"/>
                <w:szCs w:val="16"/>
              </w:rPr>
              <w:t>5 (8,33%)</w:t>
            </w:r>
          </w:p>
        </w:tc>
        <w:tc>
          <w:tcPr>
            <w:tcW w:w="1134" w:type="dxa"/>
            <w:shd w:val="clear" w:color="auto" w:fill="auto"/>
            <w:vAlign w:val="center"/>
          </w:tcPr>
          <w:p w14:paraId="40B5126B" w14:textId="77777777" w:rsidR="00B737E7" w:rsidRPr="005F1520" w:rsidRDefault="0091045B" w:rsidP="00B92195">
            <w:pPr>
              <w:spacing w:after="0" w:line="240" w:lineRule="auto"/>
              <w:contextualSpacing/>
              <w:jc w:val="center"/>
              <w:rPr>
                <w:sz w:val="16"/>
                <w:szCs w:val="16"/>
              </w:rPr>
            </w:pPr>
            <w:r w:rsidRPr="005F1520">
              <w:rPr>
                <w:sz w:val="16"/>
                <w:szCs w:val="16"/>
              </w:rPr>
              <w:t>4 (6,67%)</w:t>
            </w:r>
          </w:p>
        </w:tc>
        <w:tc>
          <w:tcPr>
            <w:tcW w:w="1276" w:type="dxa"/>
            <w:shd w:val="clear" w:color="auto" w:fill="auto"/>
            <w:vAlign w:val="center"/>
          </w:tcPr>
          <w:p w14:paraId="7D906C8F" w14:textId="77777777" w:rsidR="00B737E7" w:rsidRPr="005F1520" w:rsidRDefault="0091045B" w:rsidP="00B92195">
            <w:pPr>
              <w:spacing w:after="0" w:line="240" w:lineRule="auto"/>
              <w:contextualSpacing/>
              <w:jc w:val="center"/>
              <w:rPr>
                <w:sz w:val="16"/>
                <w:szCs w:val="16"/>
              </w:rPr>
            </w:pPr>
            <w:r w:rsidRPr="005F1520">
              <w:rPr>
                <w:sz w:val="16"/>
                <w:szCs w:val="16"/>
              </w:rPr>
              <w:t>24 (40%)</w:t>
            </w:r>
          </w:p>
        </w:tc>
        <w:tc>
          <w:tcPr>
            <w:tcW w:w="1276" w:type="dxa"/>
            <w:shd w:val="clear" w:color="auto" w:fill="auto"/>
            <w:vAlign w:val="center"/>
          </w:tcPr>
          <w:p w14:paraId="28A1940D" w14:textId="77777777" w:rsidR="00B737E7" w:rsidRPr="005F1520" w:rsidRDefault="0091045B" w:rsidP="00B92195">
            <w:pPr>
              <w:spacing w:after="0" w:line="240" w:lineRule="auto"/>
              <w:contextualSpacing/>
              <w:jc w:val="center"/>
              <w:rPr>
                <w:sz w:val="16"/>
                <w:szCs w:val="16"/>
              </w:rPr>
            </w:pPr>
            <w:r w:rsidRPr="005F1520">
              <w:rPr>
                <w:sz w:val="16"/>
                <w:szCs w:val="16"/>
              </w:rPr>
              <w:t>1 (1,67%)</w:t>
            </w:r>
          </w:p>
        </w:tc>
        <w:tc>
          <w:tcPr>
            <w:tcW w:w="1276" w:type="dxa"/>
            <w:shd w:val="clear" w:color="auto" w:fill="auto"/>
            <w:vAlign w:val="center"/>
          </w:tcPr>
          <w:p w14:paraId="59B971FD" w14:textId="77777777" w:rsidR="00B737E7" w:rsidRPr="005F1520" w:rsidRDefault="0091045B" w:rsidP="00B92195">
            <w:pPr>
              <w:spacing w:after="0" w:line="240" w:lineRule="auto"/>
              <w:contextualSpacing/>
              <w:jc w:val="center"/>
              <w:rPr>
                <w:sz w:val="16"/>
                <w:szCs w:val="16"/>
              </w:rPr>
            </w:pPr>
            <w:r w:rsidRPr="005F1520">
              <w:rPr>
                <w:sz w:val="16"/>
                <w:szCs w:val="16"/>
              </w:rPr>
              <w:t>8 (13,33%)</w:t>
            </w:r>
          </w:p>
        </w:tc>
        <w:tc>
          <w:tcPr>
            <w:tcW w:w="1207" w:type="dxa"/>
            <w:shd w:val="clear" w:color="auto" w:fill="auto"/>
            <w:vAlign w:val="center"/>
          </w:tcPr>
          <w:p w14:paraId="3A56EAC0" w14:textId="77777777" w:rsidR="00B737E7" w:rsidRPr="005F1520" w:rsidRDefault="0091045B" w:rsidP="00B92195">
            <w:pPr>
              <w:spacing w:after="0" w:line="240" w:lineRule="auto"/>
              <w:contextualSpacing/>
              <w:jc w:val="center"/>
              <w:rPr>
                <w:sz w:val="16"/>
                <w:szCs w:val="16"/>
              </w:rPr>
            </w:pPr>
            <w:r w:rsidRPr="005F1520">
              <w:rPr>
                <w:sz w:val="16"/>
                <w:szCs w:val="16"/>
              </w:rPr>
              <w:t>3 (5%)</w:t>
            </w:r>
          </w:p>
        </w:tc>
      </w:tr>
      <w:tr w:rsidR="00453F21" w14:paraId="37718906" w14:textId="77777777" w:rsidTr="00C23423">
        <w:tc>
          <w:tcPr>
            <w:tcW w:w="534" w:type="dxa"/>
            <w:vMerge w:val="restart"/>
            <w:shd w:val="clear" w:color="auto" w:fill="auto"/>
          </w:tcPr>
          <w:p w14:paraId="34CDBBAF" w14:textId="4BFE14CC" w:rsidR="00B737E7" w:rsidRPr="005F1520" w:rsidRDefault="00C23423" w:rsidP="00B92195">
            <w:pPr>
              <w:spacing w:after="0" w:line="240" w:lineRule="auto"/>
              <w:contextualSpacing/>
              <w:jc w:val="both"/>
              <w:rPr>
                <w:rFonts w:ascii="Times New Roman" w:hAnsi="Times New Roman"/>
                <w:sz w:val="20"/>
                <w:szCs w:val="20"/>
              </w:rPr>
            </w:pPr>
            <w:r>
              <w:rPr>
                <w:rFonts w:ascii="Times New Roman" w:hAnsi="Times New Roman"/>
                <w:sz w:val="20"/>
                <w:szCs w:val="20"/>
              </w:rPr>
              <w:t>3</w:t>
            </w:r>
            <w:r w:rsidR="0091045B" w:rsidRPr="005F1520">
              <w:rPr>
                <w:rFonts w:ascii="Times New Roman" w:hAnsi="Times New Roman"/>
                <w:sz w:val="20"/>
                <w:szCs w:val="20"/>
              </w:rPr>
              <w:t>.</w:t>
            </w:r>
          </w:p>
        </w:tc>
        <w:tc>
          <w:tcPr>
            <w:tcW w:w="3611" w:type="dxa"/>
            <w:gridSpan w:val="4"/>
            <w:vMerge w:val="restart"/>
            <w:shd w:val="clear" w:color="auto" w:fill="auto"/>
            <w:vAlign w:val="center"/>
          </w:tcPr>
          <w:p w14:paraId="53A605B6" w14:textId="77777777" w:rsidR="00B737E7" w:rsidRPr="005F1520" w:rsidRDefault="0091045B" w:rsidP="00B92195">
            <w:pPr>
              <w:spacing w:after="0" w:line="240" w:lineRule="auto"/>
              <w:contextualSpacing/>
              <w:jc w:val="both"/>
              <w:rPr>
                <w:rFonts w:ascii="Times New Roman" w:hAnsi="Times New Roman"/>
                <w:sz w:val="20"/>
                <w:szCs w:val="20"/>
              </w:rPr>
            </w:pPr>
            <w:r w:rsidRPr="005F1520">
              <w:rPr>
                <w:b/>
                <w:bCs/>
                <w:sz w:val="16"/>
                <w:szCs w:val="16"/>
              </w:rPr>
              <w:t>Speaking Skills</w:t>
            </w:r>
          </w:p>
        </w:tc>
        <w:tc>
          <w:tcPr>
            <w:tcW w:w="1276" w:type="dxa"/>
            <w:shd w:val="clear" w:color="auto" w:fill="auto"/>
            <w:vAlign w:val="center"/>
          </w:tcPr>
          <w:p w14:paraId="2335E87E" w14:textId="77777777" w:rsidR="00B737E7" w:rsidRPr="005F1520" w:rsidRDefault="0091045B" w:rsidP="00B92195">
            <w:pPr>
              <w:spacing w:after="0" w:line="240" w:lineRule="auto"/>
              <w:contextualSpacing/>
              <w:jc w:val="center"/>
              <w:rPr>
                <w:rFonts w:ascii="Times New Roman" w:hAnsi="Times New Roman"/>
                <w:sz w:val="20"/>
                <w:szCs w:val="20"/>
              </w:rPr>
            </w:pPr>
            <w:proofErr w:type="spellStart"/>
            <w:r w:rsidRPr="005F1520">
              <w:rPr>
                <w:sz w:val="12"/>
                <w:szCs w:val="12"/>
              </w:rPr>
              <w:t>Talktyper</w:t>
            </w:r>
            <w:proofErr w:type="spellEnd"/>
          </w:p>
        </w:tc>
        <w:tc>
          <w:tcPr>
            <w:tcW w:w="1276" w:type="dxa"/>
            <w:shd w:val="clear" w:color="auto" w:fill="auto"/>
            <w:vAlign w:val="center"/>
          </w:tcPr>
          <w:p w14:paraId="6624E74A"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Or</w:t>
            </w:r>
          </w:p>
        </w:tc>
        <w:tc>
          <w:tcPr>
            <w:tcW w:w="1276" w:type="dxa"/>
            <w:shd w:val="clear" w:color="auto" w:fill="auto"/>
            <w:vAlign w:val="center"/>
          </w:tcPr>
          <w:p w14:paraId="30C9E098"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Google assistant</w:t>
            </w:r>
          </w:p>
        </w:tc>
        <w:tc>
          <w:tcPr>
            <w:tcW w:w="1207" w:type="dxa"/>
            <w:shd w:val="clear" w:color="auto" w:fill="auto"/>
            <w:vAlign w:val="center"/>
          </w:tcPr>
          <w:p w14:paraId="4BB9F179"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google translate</w:t>
            </w:r>
          </w:p>
        </w:tc>
      </w:tr>
      <w:tr w:rsidR="00453F21" w14:paraId="3F3334B1" w14:textId="77777777" w:rsidTr="00C23423">
        <w:tc>
          <w:tcPr>
            <w:tcW w:w="534" w:type="dxa"/>
            <w:vMerge/>
            <w:shd w:val="clear" w:color="auto" w:fill="auto"/>
          </w:tcPr>
          <w:p w14:paraId="19A26B65" w14:textId="77777777" w:rsidR="00B737E7" w:rsidRPr="005F1520" w:rsidRDefault="00B737E7" w:rsidP="00B92195">
            <w:pPr>
              <w:spacing w:after="0" w:line="240" w:lineRule="auto"/>
              <w:contextualSpacing/>
              <w:jc w:val="both"/>
              <w:rPr>
                <w:rFonts w:ascii="Times New Roman" w:hAnsi="Times New Roman"/>
                <w:sz w:val="20"/>
                <w:szCs w:val="20"/>
              </w:rPr>
            </w:pPr>
          </w:p>
        </w:tc>
        <w:tc>
          <w:tcPr>
            <w:tcW w:w="3611" w:type="dxa"/>
            <w:gridSpan w:val="4"/>
            <w:vMerge/>
            <w:shd w:val="clear" w:color="auto" w:fill="auto"/>
            <w:vAlign w:val="center"/>
          </w:tcPr>
          <w:p w14:paraId="06FECEB9" w14:textId="77777777" w:rsidR="00B737E7" w:rsidRPr="005F1520" w:rsidRDefault="00B737E7" w:rsidP="00B92195">
            <w:pPr>
              <w:spacing w:after="0" w:line="240" w:lineRule="auto"/>
              <w:contextualSpacing/>
              <w:jc w:val="both"/>
              <w:rPr>
                <w:b/>
                <w:bCs/>
                <w:sz w:val="16"/>
                <w:szCs w:val="16"/>
              </w:rPr>
            </w:pPr>
          </w:p>
        </w:tc>
        <w:tc>
          <w:tcPr>
            <w:tcW w:w="1276" w:type="dxa"/>
            <w:shd w:val="clear" w:color="auto" w:fill="auto"/>
            <w:vAlign w:val="center"/>
          </w:tcPr>
          <w:p w14:paraId="784D3831" w14:textId="77777777" w:rsidR="00B737E7" w:rsidRPr="005F1520" w:rsidRDefault="0091045B" w:rsidP="00B92195">
            <w:pPr>
              <w:spacing w:after="0" w:line="240" w:lineRule="auto"/>
              <w:contextualSpacing/>
              <w:jc w:val="center"/>
              <w:rPr>
                <w:sz w:val="16"/>
                <w:szCs w:val="16"/>
              </w:rPr>
            </w:pPr>
            <w:r w:rsidRPr="005F1520">
              <w:rPr>
                <w:sz w:val="16"/>
                <w:szCs w:val="16"/>
              </w:rPr>
              <w:t>1 (1,67%)</w:t>
            </w:r>
          </w:p>
        </w:tc>
        <w:tc>
          <w:tcPr>
            <w:tcW w:w="1276" w:type="dxa"/>
            <w:shd w:val="clear" w:color="auto" w:fill="auto"/>
            <w:vAlign w:val="center"/>
          </w:tcPr>
          <w:p w14:paraId="4571975A" w14:textId="77777777" w:rsidR="00B737E7" w:rsidRPr="005F1520" w:rsidRDefault="0091045B" w:rsidP="00B92195">
            <w:pPr>
              <w:spacing w:after="0" w:line="240" w:lineRule="auto"/>
              <w:contextualSpacing/>
              <w:jc w:val="center"/>
              <w:rPr>
                <w:sz w:val="16"/>
                <w:szCs w:val="16"/>
              </w:rPr>
            </w:pPr>
            <w:r w:rsidRPr="005F1520">
              <w:rPr>
                <w:sz w:val="16"/>
                <w:szCs w:val="16"/>
              </w:rPr>
              <w:t>3 (5%)</w:t>
            </w:r>
          </w:p>
        </w:tc>
        <w:tc>
          <w:tcPr>
            <w:tcW w:w="1276" w:type="dxa"/>
            <w:shd w:val="clear" w:color="auto" w:fill="auto"/>
            <w:vAlign w:val="center"/>
          </w:tcPr>
          <w:p w14:paraId="31C832BC" w14:textId="77777777" w:rsidR="00B737E7" w:rsidRPr="005F1520" w:rsidRDefault="0091045B" w:rsidP="00B92195">
            <w:pPr>
              <w:spacing w:after="0" w:line="240" w:lineRule="auto"/>
              <w:contextualSpacing/>
              <w:jc w:val="center"/>
              <w:rPr>
                <w:sz w:val="16"/>
                <w:szCs w:val="16"/>
              </w:rPr>
            </w:pPr>
            <w:r w:rsidRPr="005F1520">
              <w:rPr>
                <w:sz w:val="16"/>
                <w:szCs w:val="16"/>
              </w:rPr>
              <w:t>38 (63,33%)</w:t>
            </w:r>
          </w:p>
        </w:tc>
        <w:tc>
          <w:tcPr>
            <w:tcW w:w="1207" w:type="dxa"/>
            <w:shd w:val="clear" w:color="auto" w:fill="auto"/>
            <w:vAlign w:val="center"/>
          </w:tcPr>
          <w:p w14:paraId="684F245F" w14:textId="77777777" w:rsidR="00B737E7" w:rsidRPr="005F1520" w:rsidRDefault="0091045B" w:rsidP="00B92195">
            <w:pPr>
              <w:spacing w:after="0" w:line="240" w:lineRule="auto"/>
              <w:contextualSpacing/>
              <w:jc w:val="center"/>
              <w:rPr>
                <w:sz w:val="16"/>
                <w:szCs w:val="16"/>
              </w:rPr>
            </w:pPr>
            <w:r w:rsidRPr="005F1520">
              <w:rPr>
                <w:sz w:val="16"/>
                <w:szCs w:val="16"/>
              </w:rPr>
              <w:t>59 (98,33%)</w:t>
            </w:r>
          </w:p>
        </w:tc>
      </w:tr>
      <w:tr w:rsidR="00453F21" w14:paraId="4EEE0E11" w14:textId="77777777" w:rsidTr="00C23423">
        <w:tc>
          <w:tcPr>
            <w:tcW w:w="534" w:type="dxa"/>
            <w:vMerge w:val="restart"/>
            <w:shd w:val="clear" w:color="auto" w:fill="auto"/>
          </w:tcPr>
          <w:p w14:paraId="2A793E86" w14:textId="459391A1" w:rsidR="00B737E7" w:rsidRPr="005F1520" w:rsidRDefault="00C23423" w:rsidP="00B92195">
            <w:pPr>
              <w:spacing w:after="0" w:line="240" w:lineRule="auto"/>
              <w:contextualSpacing/>
              <w:jc w:val="both"/>
              <w:rPr>
                <w:rFonts w:ascii="Times New Roman" w:hAnsi="Times New Roman"/>
                <w:sz w:val="20"/>
                <w:szCs w:val="20"/>
              </w:rPr>
            </w:pPr>
            <w:r>
              <w:rPr>
                <w:rFonts w:ascii="Times New Roman" w:hAnsi="Times New Roman"/>
                <w:sz w:val="20"/>
                <w:szCs w:val="20"/>
              </w:rPr>
              <w:t>4</w:t>
            </w:r>
            <w:r w:rsidR="0091045B" w:rsidRPr="005F1520">
              <w:rPr>
                <w:rFonts w:ascii="Times New Roman" w:hAnsi="Times New Roman"/>
                <w:sz w:val="20"/>
                <w:szCs w:val="20"/>
              </w:rPr>
              <w:t>.</w:t>
            </w:r>
          </w:p>
        </w:tc>
        <w:tc>
          <w:tcPr>
            <w:tcW w:w="3611" w:type="dxa"/>
            <w:gridSpan w:val="4"/>
            <w:vMerge w:val="restart"/>
            <w:shd w:val="clear" w:color="auto" w:fill="auto"/>
            <w:vAlign w:val="center"/>
          </w:tcPr>
          <w:p w14:paraId="08605474" w14:textId="77777777" w:rsidR="00B737E7" w:rsidRPr="005F1520" w:rsidRDefault="0091045B" w:rsidP="00B92195">
            <w:pPr>
              <w:spacing w:after="0" w:line="240" w:lineRule="auto"/>
              <w:contextualSpacing/>
              <w:jc w:val="both"/>
              <w:rPr>
                <w:rFonts w:ascii="Times New Roman" w:hAnsi="Times New Roman"/>
                <w:sz w:val="20"/>
                <w:szCs w:val="20"/>
              </w:rPr>
            </w:pPr>
            <w:r w:rsidRPr="005F1520">
              <w:rPr>
                <w:b/>
                <w:bCs/>
                <w:sz w:val="16"/>
                <w:szCs w:val="16"/>
              </w:rPr>
              <w:t>Writing Skills</w:t>
            </w:r>
          </w:p>
        </w:tc>
        <w:tc>
          <w:tcPr>
            <w:tcW w:w="1276" w:type="dxa"/>
            <w:shd w:val="clear" w:color="auto" w:fill="auto"/>
            <w:vAlign w:val="center"/>
          </w:tcPr>
          <w:p w14:paraId="72949B56" w14:textId="77777777" w:rsidR="00B737E7" w:rsidRPr="005F1520" w:rsidRDefault="0091045B" w:rsidP="00B92195">
            <w:pPr>
              <w:spacing w:after="0" w:line="240" w:lineRule="auto"/>
              <w:contextualSpacing/>
              <w:jc w:val="center"/>
              <w:rPr>
                <w:rFonts w:ascii="Times New Roman" w:hAnsi="Times New Roman"/>
                <w:sz w:val="20"/>
                <w:szCs w:val="20"/>
              </w:rPr>
            </w:pPr>
            <w:proofErr w:type="spellStart"/>
            <w:r w:rsidRPr="005F1520">
              <w:rPr>
                <w:sz w:val="12"/>
                <w:szCs w:val="12"/>
              </w:rPr>
              <w:t>Essaybot</w:t>
            </w:r>
            <w:proofErr w:type="spellEnd"/>
          </w:p>
        </w:tc>
        <w:tc>
          <w:tcPr>
            <w:tcW w:w="1276" w:type="dxa"/>
            <w:shd w:val="clear" w:color="auto" w:fill="auto"/>
            <w:vAlign w:val="center"/>
          </w:tcPr>
          <w:p w14:paraId="4A183118"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Killbot</w:t>
            </w:r>
          </w:p>
        </w:tc>
        <w:tc>
          <w:tcPr>
            <w:tcW w:w="1276" w:type="dxa"/>
            <w:shd w:val="clear" w:color="auto" w:fill="auto"/>
            <w:vAlign w:val="center"/>
          </w:tcPr>
          <w:p w14:paraId="1D20537E"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Blog</w:t>
            </w:r>
          </w:p>
        </w:tc>
        <w:tc>
          <w:tcPr>
            <w:tcW w:w="1207" w:type="dxa"/>
            <w:shd w:val="clear" w:color="auto" w:fill="auto"/>
            <w:vAlign w:val="center"/>
          </w:tcPr>
          <w:p w14:paraId="7C2FC038"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Writing exercises. co.UK</w:t>
            </w:r>
          </w:p>
        </w:tc>
      </w:tr>
      <w:tr w:rsidR="00453F21" w14:paraId="07767C1E" w14:textId="77777777" w:rsidTr="00C23423">
        <w:tc>
          <w:tcPr>
            <w:tcW w:w="534" w:type="dxa"/>
            <w:vMerge/>
            <w:shd w:val="clear" w:color="auto" w:fill="auto"/>
          </w:tcPr>
          <w:p w14:paraId="1D9E8768" w14:textId="77777777" w:rsidR="00B737E7" w:rsidRPr="005F1520" w:rsidRDefault="00B737E7" w:rsidP="00B92195">
            <w:pPr>
              <w:spacing w:after="0" w:line="240" w:lineRule="auto"/>
              <w:contextualSpacing/>
              <w:jc w:val="both"/>
              <w:rPr>
                <w:rFonts w:ascii="Times New Roman" w:hAnsi="Times New Roman"/>
                <w:sz w:val="20"/>
                <w:szCs w:val="20"/>
              </w:rPr>
            </w:pPr>
          </w:p>
        </w:tc>
        <w:tc>
          <w:tcPr>
            <w:tcW w:w="3611" w:type="dxa"/>
            <w:gridSpan w:val="4"/>
            <w:vMerge/>
            <w:shd w:val="clear" w:color="auto" w:fill="auto"/>
            <w:vAlign w:val="center"/>
          </w:tcPr>
          <w:p w14:paraId="65BD6377" w14:textId="77777777" w:rsidR="00B737E7" w:rsidRPr="005F1520" w:rsidRDefault="00B737E7" w:rsidP="00B92195">
            <w:pPr>
              <w:spacing w:after="0" w:line="240" w:lineRule="auto"/>
              <w:contextualSpacing/>
              <w:jc w:val="both"/>
              <w:rPr>
                <w:b/>
                <w:bCs/>
                <w:sz w:val="16"/>
                <w:szCs w:val="16"/>
              </w:rPr>
            </w:pPr>
          </w:p>
        </w:tc>
        <w:tc>
          <w:tcPr>
            <w:tcW w:w="1276" w:type="dxa"/>
            <w:shd w:val="clear" w:color="auto" w:fill="auto"/>
            <w:vAlign w:val="center"/>
          </w:tcPr>
          <w:p w14:paraId="2D9DBF66" w14:textId="77777777" w:rsidR="00B737E7" w:rsidRPr="005F1520" w:rsidRDefault="0091045B" w:rsidP="00B92195">
            <w:pPr>
              <w:spacing w:after="0" w:line="240" w:lineRule="auto"/>
              <w:contextualSpacing/>
              <w:jc w:val="center"/>
              <w:rPr>
                <w:sz w:val="16"/>
                <w:szCs w:val="16"/>
              </w:rPr>
            </w:pPr>
            <w:r w:rsidRPr="005F1520">
              <w:rPr>
                <w:sz w:val="16"/>
                <w:szCs w:val="16"/>
              </w:rPr>
              <w:t>2 (3,33%)</w:t>
            </w:r>
          </w:p>
        </w:tc>
        <w:tc>
          <w:tcPr>
            <w:tcW w:w="1276" w:type="dxa"/>
            <w:shd w:val="clear" w:color="auto" w:fill="auto"/>
            <w:vAlign w:val="center"/>
          </w:tcPr>
          <w:p w14:paraId="17C46680" w14:textId="77777777" w:rsidR="00B737E7" w:rsidRPr="005F1520" w:rsidRDefault="0091045B" w:rsidP="00B92195">
            <w:pPr>
              <w:spacing w:after="0" w:line="240" w:lineRule="auto"/>
              <w:contextualSpacing/>
              <w:jc w:val="center"/>
              <w:rPr>
                <w:sz w:val="16"/>
                <w:szCs w:val="16"/>
              </w:rPr>
            </w:pPr>
            <w:r w:rsidRPr="005F1520">
              <w:rPr>
                <w:sz w:val="16"/>
                <w:szCs w:val="16"/>
              </w:rPr>
              <w:t>8 (13,33%)</w:t>
            </w:r>
          </w:p>
        </w:tc>
        <w:tc>
          <w:tcPr>
            <w:tcW w:w="1276" w:type="dxa"/>
            <w:shd w:val="clear" w:color="auto" w:fill="auto"/>
            <w:vAlign w:val="center"/>
          </w:tcPr>
          <w:p w14:paraId="649D0A0D" w14:textId="77777777" w:rsidR="00B737E7" w:rsidRPr="005F1520" w:rsidRDefault="0091045B" w:rsidP="00B92195">
            <w:pPr>
              <w:spacing w:after="0" w:line="240" w:lineRule="auto"/>
              <w:contextualSpacing/>
              <w:jc w:val="center"/>
              <w:rPr>
                <w:sz w:val="16"/>
                <w:szCs w:val="16"/>
              </w:rPr>
            </w:pPr>
            <w:r w:rsidRPr="005F1520">
              <w:rPr>
                <w:sz w:val="16"/>
                <w:szCs w:val="16"/>
              </w:rPr>
              <w:t>19 (31,67%)</w:t>
            </w:r>
          </w:p>
        </w:tc>
        <w:tc>
          <w:tcPr>
            <w:tcW w:w="1207" w:type="dxa"/>
            <w:shd w:val="clear" w:color="auto" w:fill="auto"/>
            <w:vAlign w:val="center"/>
          </w:tcPr>
          <w:p w14:paraId="77976E7C" w14:textId="77777777" w:rsidR="00B737E7" w:rsidRPr="005F1520" w:rsidRDefault="0091045B" w:rsidP="00B92195">
            <w:pPr>
              <w:spacing w:after="0" w:line="240" w:lineRule="auto"/>
              <w:contextualSpacing/>
              <w:jc w:val="center"/>
              <w:rPr>
                <w:sz w:val="16"/>
                <w:szCs w:val="16"/>
              </w:rPr>
            </w:pPr>
            <w:r w:rsidRPr="005F1520">
              <w:rPr>
                <w:sz w:val="16"/>
                <w:szCs w:val="16"/>
              </w:rPr>
              <w:t>1 (1,67%)</w:t>
            </w:r>
          </w:p>
        </w:tc>
      </w:tr>
      <w:tr w:rsidR="00453F21" w14:paraId="39D14534" w14:textId="77777777" w:rsidTr="00C23423">
        <w:tc>
          <w:tcPr>
            <w:tcW w:w="534" w:type="dxa"/>
            <w:vMerge w:val="restart"/>
            <w:shd w:val="clear" w:color="auto" w:fill="auto"/>
            <w:vAlign w:val="center"/>
          </w:tcPr>
          <w:p w14:paraId="6784421E" w14:textId="52A06C0E" w:rsidR="00B737E7" w:rsidRPr="005F1520" w:rsidRDefault="00C23423" w:rsidP="00B92195">
            <w:pPr>
              <w:spacing w:after="0" w:line="240" w:lineRule="auto"/>
              <w:contextualSpacing/>
              <w:jc w:val="both"/>
              <w:rPr>
                <w:rFonts w:ascii="Times New Roman" w:hAnsi="Times New Roman"/>
                <w:sz w:val="20"/>
                <w:szCs w:val="20"/>
              </w:rPr>
            </w:pPr>
            <w:r>
              <w:rPr>
                <w:rFonts w:ascii="Times New Roman" w:hAnsi="Times New Roman"/>
                <w:sz w:val="20"/>
                <w:szCs w:val="20"/>
              </w:rPr>
              <w:t>5</w:t>
            </w:r>
            <w:r w:rsidR="0091045B" w:rsidRPr="005F1520">
              <w:rPr>
                <w:rFonts w:ascii="Times New Roman" w:hAnsi="Times New Roman"/>
                <w:sz w:val="20"/>
                <w:szCs w:val="20"/>
              </w:rPr>
              <w:t>.</w:t>
            </w:r>
          </w:p>
        </w:tc>
        <w:tc>
          <w:tcPr>
            <w:tcW w:w="1390" w:type="dxa"/>
            <w:gridSpan w:val="2"/>
            <w:vMerge w:val="restart"/>
            <w:shd w:val="clear" w:color="auto" w:fill="auto"/>
            <w:vAlign w:val="center"/>
          </w:tcPr>
          <w:p w14:paraId="57E97414" w14:textId="77777777" w:rsidR="00B737E7" w:rsidRPr="005F1520" w:rsidRDefault="0091045B" w:rsidP="00B92195">
            <w:pPr>
              <w:spacing w:after="0" w:line="240" w:lineRule="auto"/>
              <w:contextualSpacing/>
              <w:jc w:val="both"/>
              <w:rPr>
                <w:rFonts w:ascii="Times New Roman" w:hAnsi="Times New Roman"/>
                <w:sz w:val="20"/>
                <w:szCs w:val="20"/>
              </w:rPr>
            </w:pPr>
            <w:r w:rsidRPr="005F1520">
              <w:rPr>
                <w:b/>
                <w:bCs/>
                <w:sz w:val="16"/>
                <w:szCs w:val="16"/>
              </w:rPr>
              <w:t>Vocabulary</w:t>
            </w:r>
          </w:p>
        </w:tc>
        <w:tc>
          <w:tcPr>
            <w:tcW w:w="2221" w:type="dxa"/>
            <w:gridSpan w:val="2"/>
            <w:shd w:val="clear" w:color="auto" w:fill="auto"/>
            <w:vAlign w:val="center"/>
          </w:tcPr>
          <w:p w14:paraId="321714C8"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visual dictionaries (http://visual.merriam-webster.com/)</w:t>
            </w:r>
          </w:p>
        </w:tc>
        <w:tc>
          <w:tcPr>
            <w:tcW w:w="2552" w:type="dxa"/>
            <w:gridSpan w:val="2"/>
            <w:shd w:val="clear" w:color="auto" w:fill="auto"/>
            <w:vAlign w:val="center"/>
          </w:tcPr>
          <w:p w14:paraId="3A851D9D"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thesauruses (www.visualthesaurus.com)</w:t>
            </w:r>
          </w:p>
        </w:tc>
        <w:tc>
          <w:tcPr>
            <w:tcW w:w="2483" w:type="dxa"/>
            <w:gridSpan w:val="2"/>
            <w:shd w:val="clear" w:color="auto" w:fill="auto"/>
            <w:vAlign w:val="center"/>
          </w:tcPr>
          <w:p w14:paraId="1FCDEB86"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visual imagery http://thevisualdictionary.net/</w:t>
            </w:r>
          </w:p>
        </w:tc>
      </w:tr>
      <w:tr w:rsidR="00453F21" w14:paraId="44595917" w14:textId="77777777" w:rsidTr="00C23423">
        <w:tc>
          <w:tcPr>
            <w:tcW w:w="534" w:type="dxa"/>
            <w:vMerge/>
            <w:shd w:val="clear" w:color="auto" w:fill="auto"/>
            <w:vAlign w:val="center"/>
          </w:tcPr>
          <w:p w14:paraId="2C58A758" w14:textId="77777777" w:rsidR="00B737E7" w:rsidRPr="005F1520" w:rsidRDefault="00B737E7" w:rsidP="00B92195">
            <w:pPr>
              <w:spacing w:after="0" w:line="240" w:lineRule="auto"/>
              <w:contextualSpacing/>
              <w:jc w:val="both"/>
              <w:rPr>
                <w:rFonts w:ascii="Times New Roman" w:hAnsi="Times New Roman"/>
                <w:sz w:val="20"/>
                <w:szCs w:val="20"/>
              </w:rPr>
            </w:pPr>
          </w:p>
        </w:tc>
        <w:tc>
          <w:tcPr>
            <w:tcW w:w="1390" w:type="dxa"/>
            <w:gridSpan w:val="2"/>
            <w:vMerge/>
            <w:shd w:val="clear" w:color="auto" w:fill="auto"/>
            <w:vAlign w:val="center"/>
          </w:tcPr>
          <w:p w14:paraId="6018B16F" w14:textId="77777777" w:rsidR="00B737E7" w:rsidRPr="005F1520" w:rsidRDefault="00B737E7" w:rsidP="00B92195">
            <w:pPr>
              <w:spacing w:after="0" w:line="240" w:lineRule="auto"/>
              <w:contextualSpacing/>
              <w:jc w:val="both"/>
              <w:rPr>
                <w:b/>
                <w:bCs/>
                <w:sz w:val="16"/>
                <w:szCs w:val="16"/>
              </w:rPr>
            </w:pPr>
          </w:p>
        </w:tc>
        <w:tc>
          <w:tcPr>
            <w:tcW w:w="2221" w:type="dxa"/>
            <w:gridSpan w:val="2"/>
            <w:shd w:val="clear" w:color="auto" w:fill="auto"/>
            <w:vAlign w:val="center"/>
          </w:tcPr>
          <w:p w14:paraId="2E5BE0B1" w14:textId="77777777" w:rsidR="00B737E7" w:rsidRPr="005F1520" w:rsidRDefault="0091045B" w:rsidP="00B92195">
            <w:pPr>
              <w:spacing w:after="0" w:line="240" w:lineRule="auto"/>
              <w:contextualSpacing/>
              <w:jc w:val="center"/>
              <w:rPr>
                <w:sz w:val="16"/>
                <w:szCs w:val="16"/>
              </w:rPr>
            </w:pPr>
            <w:r w:rsidRPr="005F1520">
              <w:rPr>
                <w:sz w:val="16"/>
                <w:szCs w:val="16"/>
              </w:rPr>
              <w:t>11 (18,33%)</w:t>
            </w:r>
          </w:p>
        </w:tc>
        <w:tc>
          <w:tcPr>
            <w:tcW w:w="2552" w:type="dxa"/>
            <w:gridSpan w:val="2"/>
            <w:shd w:val="clear" w:color="auto" w:fill="auto"/>
            <w:vAlign w:val="center"/>
          </w:tcPr>
          <w:p w14:paraId="15C7B953" w14:textId="77777777" w:rsidR="00B737E7" w:rsidRPr="005F1520" w:rsidRDefault="0091045B" w:rsidP="00B92195">
            <w:pPr>
              <w:spacing w:after="0" w:line="240" w:lineRule="auto"/>
              <w:contextualSpacing/>
              <w:jc w:val="center"/>
              <w:rPr>
                <w:sz w:val="16"/>
                <w:szCs w:val="16"/>
              </w:rPr>
            </w:pPr>
            <w:r w:rsidRPr="005F1520">
              <w:rPr>
                <w:sz w:val="16"/>
                <w:szCs w:val="16"/>
              </w:rPr>
              <w:t>8 (13,33%)</w:t>
            </w:r>
          </w:p>
        </w:tc>
        <w:tc>
          <w:tcPr>
            <w:tcW w:w="2483" w:type="dxa"/>
            <w:gridSpan w:val="2"/>
            <w:shd w:val="clear" w:color="auto" w:fill="auto"/>
            <w:vAlign w:val="center"/>
          </w:tcPr>
          <w:p w14:paraId="2A1D6285" w14:textId="77777777" w:rsidR="00B737E7" w:rsidRPr="005F1520" w:rsidRDefault="0091045B" w:rsidP="00B92195">
            <w:pPr>
              <w:spacing w:after="0" w:line="240" w:lineRule="auto"/>
              <w:contextualSpacing/>
              <w:jc w:val="center"/>
              <w:rPr>
                <w:sz w:val="16"/>
                <w:szCs w:val="16"/>
              </w:rPr>
            </w:pPr>
            <w:r w:rsidRPr="005F1520">
              <w:rPr>
                <w:sz w:val="16"/>
                <w:szCs w:val="16"/>
              </w:rPr>
              <w:t>4 (6,67%)</w:t>
            </w:r>
          </w:p>
        </w:tc>
      </w:tr>
      <w:tr w:rsidR="00453F21" w14:paraId="0C26D6FF" w14:textId="77777777" w:rsidTr="00C23423">
        <w:tc>
          <w:tcPr>
            <w:tcW w:w="534" w:type="dxa"/>
            <w:vMerge w:val="restart"/>
            <w:shd w:val="clear" w:color="auto" w:fill="auto"/>
          </w:tcPr>
          <w:p w14:paraId="32BB99DA" w14:textId="53D8343A" w:rsidR="00B737E7" w:rsidRPr="005F1520" w:rsidRDefault="00C23423" w:rsidP="00B92195">
            <w:pPr>
              <w:spacing w:after="0" w:line="240" w:lineRule="auto"/>
              <w:contextualSpacing/>
              <w:jc w:val="both"/>
              <w:rPr>
                <w:rFonts w:ascii="Times New Roman" w:hAnsi="Times New Roman"/>
                <w:sz w:val="20"/>
                <w:szCs w:val="20"/>
              </w:rPr>
            </w:pPr>
            <w:r>
              <w:rPr>
                <w:rFonts w:ascii="Times New Roman" w:hAnsi="Times New Roman"/>
                <w:sz w:val="20"/>
                <w:szCs w:val="20"/>
              </w:rPr>
              <w:t>6</w:t>
            </w:r>
            <w:r w:rsidR="0091045B" w:rsidRPr="005F1520">
              <w:rPr>
                <w:rFonts w:ascii="Times New Roman" w:hAnsi="Times New Roman"/>
                <w:sz w:val="20"/>
                <w:szCs w:val="20"/>
              </w:rPr>
              <w:t>.</w:t>
            </w:r>
          </w:p>
        </w:tc>
        <w:tc>
          <w:tcPr>
            <w:tcW w:w="3611" w:type="dxa"/>
            <w:gridSpan w:val="4"/>
            <w:vMerge w:val="restart"/>
            <w:shd w:val="clear" w:color="auto" w:fill="auto"/>
            <w:vAlign w:val="center"/>
          </w:tcPr>
          <w:p w14:paraId="620A1982" w14:textId="77777777" w:rsidR="00B737E7" w:rsidRPr="005F1520" w:rsidRDefault="0091045B" w:rsidP="00B92195">
            <w:pPr>
              <w:spacing w:after="0" w:line="240" w:lineRule="auto"/>
              <w:contextualSpacing/>
              <w:jc w:val="both"/>
              <w:rPr>
                <w:rFonts w:ascii="Times New Roman" w:hAnsi="Times New Roman"/>
                <w:sz w:val="20"/>
                <w:szCs w:val="20"/>
              </w:rPr>
            </w:pPr>
            <w:r w:rsidRPr="005F1520">
              <w:rPr>
                <w:b/>
                <w:bCs/>
                <w:sz w:val="16"/>
                <w:szCs w:val="16"/>
              </w:rPr>
              <w:t>Grammar</w:t>
            </w:r>
          </w:p>
        </w:tc>
        <w:tc>
          <w:tcPr>
            <w:tcW w:w="1276" w:type="dxa"/>
            <w:shd w:val="clear" w:color="auto" w:fill="auto"/>
            <w:vAlign w:val="center"/>
          </w:tcPr>
          <w:p w14:paraId="38817DD9"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Duolingo</w:t>
            </w:r>
          </w:p>
        </w:tc>
        <w:tc>
          <w:tcPr>
            <w:tcW w:w="1276" w:type="dxa"/>
            <w:shd w:val="clear" w:color="auto" w:fill="auto"/>
            <w:vAlign w:val="center"/>
          </w:tcPr>
          <w:p w14:paraId="5AC5BDB4"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Grammarly</w:t>
            </w:r>
          </w:p>
        </w:tc>
        <w:tc>
          <w:tcPr>
            <w:tcW w:w="1276" w:type="dxa"/>
            <w:shd w:val="clear" w:color="auto" w:fill="auto"/>
            <w:vAlign w:val="center"/>
          </w:tcPr>
          <w:p w14:paraId="6F0B945B"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Class dojo</w:t>
            </w:r>
          </w:p>
        </w:tc>
        <w:tc>
          <w:tcPr>
            <w:tcW w:w="1207" w:type="dxa"/>
            <w:shd w:val="clear" w:color="auto" w:fill="auto"/>
            <w:vAlign w:val="center"/>
          </w:tcPr>
          <w:p w14:paraId="2A474B77" w14:textId="77777777" w:rsidR="00B737E7" w:rsidRPr="005F1520" w:rsidRDefault="0091045B" w:rsidP="00B92195">
            <w:pPr>
              <w:spacing w:after="0" w:line="240" w:lineRule="auto"/>
              <w:contextualSpacing/>
              <w:jc w:val="center"/>
              <w:rPr>
                <w:rFonts w:ascii="Times New Roman" w:hAnsi="Times New Roman"/>
                <w:sz w:val="20"/>
                <w:szCs w:val="20"/>
              </w:rPr>
            </w:pPr>
            <w:r w:rsidRPr="005F1520">
              <w:rPr>
                <w:sz w:val="12"/>
                <w:szCs w:val="12"/>
              </w:rPr>
              <w:t>Grammar Ninja</w:t>
            </w:r>
          </w:p>
        </w:tc>
      </w:tr>
      <w:tr w:rsidR="00453F21" w14:paraId="78BD36A3" w14:textId="77777777" w:rsidTr="00C23423">
        <w:tc>
          <w:tcPr>
            <w:tcW w:w="534" w:type="dxa"/>
            <w:vMerge/>
            <w:shd w:val="clear" w:color="auto" w:fill="auto"/>
          </w:tcPr>
          <w:p w14:paraId="4912A20B" w14:textId="77777777" w:rsidR="00B737E7" w:rsidRPr="005F1520" w:rsidRDefault="00B737E7" w:rsidP="00B92195">
            <w:pPr>
              <w:spacing w:after="0" w:line="240" w:lineRule="auto"/>
              <w:contextualSpacing/>
              <w:jc w:val="both"/>
              <w:rPr>
                <w:rFonts w:ascii="Times New Roman" w:hAnsi="Times New Roman"/>
                <w:sz w:val="20"/>
                <w:szCs w:val="20"/>
              </w:rPr>
            </w:pPr>
          </w:p>
        </w:tc>
        <w:tc>
          <w:tcPr>
            <w:tcW w:w="3611" w:type="dxa"/>
            <w:gridSpan w:val="4"/>
            <w:vMerge/>
            <w:shd w:val="clear" w:color="auto" w:fill="auto"/>
            <w:vAlign w:val="center"/>
          </w:tcPr>
          <w:p w14:paraId="6ADF5CAE" w14:textId="77777777" w:rsidR="00B737E7" w:rsidRPr="005F1520" w:rsidRDefault="00B737E7" w:rsidP="00B92195">
            <w:pPr>
              <w:spacing w:after="0" w:line="240" w:lineRule="auto"/>
              <w:contextualSpacing/>
              <w:jc w:val="both"/>
              <w:rPr>
                <w:b/>
                <w:bCs/>
                <w:sz w:val="16"/>
                <w:szCs w:val="16"/>
              </w:rPr>
            </w:pPr>
          </w:p>
        </w:tc>
        <w:tc>
          <w:tcPr>
            <w:tcW w:w="1276" w:type="dxa"/>
            <w:shd w:val="clear" w:color="auto" w:fill="auto"/>
            <w:vAlign w:val="center"/>
          </w:tcPr>
          <w:p w14:paraId="15F37381" w14:textId="77777777" w:rsidR="00B737E7" w:rsidRPr="005F1520" w:rsidRDefault="0091045B" w:rsidP="00B92195">
            <w:pPr>
              <w:spacing w:after="0" w:line="240" w:lineRule="auto"/>
              <w:contextualSpacing/>
              <w:jc w:val="center"/>
              <w:rPr>
                <w:sz w:val="16"/>
                <w:szCs w:val="16"/>
              </w:rPr>
            </w:pPr>
            <w:r w:rsidRPr="005F1520">
              <w:rPr>
                <w:sz w:val="16"/>
                <w:szCs w:val="16"/>
              </w:rPr>
              <w:t>46 (76,67%)</w:t>
            </w:r>
          </w:p>
        </w:tc>
        <w:tc>
          <w:tcPr>
            <w:tcW w:w="1276" w:type="dxa"/>
            <w:shd w:val="clear" w:color="auto" w:fill="auto"/>
            <w:vAlign w:val="center"/>
          </w:tcPr>
          <w:p w14:paraId="37A2CBBE" w14:textId="77777777" w:rsidR="00B737E7" w:rsidRPr="005F1520" w:rsidRDefault="0091045B" w:rsidP="00B92195">
            <w:pPr>
              <w:spacing w:after="0" w:line="240" w:lineRule="auto"/>
              <w:contextualSpacing/>
              <w:jc w:val="center"/>
              <w:rPr>
                <w:sz w:val="16"/>
                <w:szCs w:val="16"/>
              </w:rPr>
            </w:pPr>
            <w:r w:rsidRPr="005F1520">
              <w:rPr>
                <w:sz w:val="16"/>
                <w:szCs w:val="16"/>
              </w:rPr>
              <w:t>52 (86,67%)</w:t>
            </w:r>
          </w:p>
        </w:tc>
        <w:tc>
          <w:tcPr>
            <w:tcW w:w="1276" w:type="dxa"/>
            <w:shd w:val="clear" w:color="auto" w:fill="auto"/>
            <w:vAlign w:val="center"/>
          </w:tcPr>
          <w:p w14:paraId="7B6F147B" w14:textId="77777777" w:rsidR="00B737E7" w:rsidRPr="005F1520" w:rsidRDefault="0091045B" w:rsidP="00B92195">
            <w:pPr>
              <w:spacing w:after="0" w:line="240" w:lineRule="auto"/>
              <w:contextualSpacing/>
              <w:jc w:val="center"/>
              <w:rPr>
                <w:sz w:val="16"/>
                <w:szCs w:val="16"/>
              </w:rPr>
            </w:pPr>
            <w:r w:rsidRPr="005F1520">
              <w:rPr>
                <w:sz w:val="16"/>
                <w:szCs w:val="16"/>
              </w:rPr>
              <w:t>4 (6,67%)</w:t>
            </w:r>
          </w:p>
        </w:tc>
        <w:tc>
          <w:tcPr>
            <w:tcW w:w="1207" w:type="dxa"/>
            <w:shd w:val="clear" w:color="auto" w:fill="auto"/>
            <w:vAlign w:val="center"/>
          </w:tcPr>
          <w:p w14:paraId="6F71B86E" w14:textId="77777777" w:rsidR="00B737E7" w:rsidRPr="005F1520" w:rsidRDefault="0091045B" w:rsidP="00B92195">
            <w:pPr>
              <w:spacing w:after="0" w:line="240" w:lineRule="auto"/>
              <w:contextualSpacing/>
              <w:jc w:val="center"/>
              <w:rPr>
                <w:sz w:val="16"/>
                <w:szCs w:val="16"/>
              </w:rPr>
            </w:pPr>
            <w:r w:rsidRPr="005F1520">
              <w:rPr>
                <w:sz w:val="16"/>
                <w:szCs w:val="16"/>
              </w:rPr>
              <w:t>1 (1,67%)</w:t>
            </w:r>
          </w:p>
        </w:tc>
      </w:tr>
    </w:tbl>
    <w:p w14:paraId="0DE613F6" w14:textId="77777777" w:rsidR="003266E8" w:rsidRDefault="003266E8" w:rsidP="003266E8">
      <w:pPr>
        <w:autoSpaceDE w:val="0"/>
        <w:autoSpaceDN w:val="0"/>
        <w:adjustRightInd w:val="0"/>
        <w:spacing w:after="0" w:line="240" w:lineRule="auto"/>
        <w:jc w:val="both"/>
        <w:rPr>
          <w:rFonts w:ascii="Times New Roman" w:hAnsi="Times New Roman" w:cs="Times New Roman"/>
          <w:sz w:val="24"/>
          <w:szCs w:val="24"/>
        </w:rPr>
      </w:pPr>
    </w:p>
    <w:p w14:paraId="3D0963F1" w14:textId="7226FC0D" w:rsidR="00153F02" w:rsidRDefault="00153F02" w:rsidP="00153F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Moreover, in investigating EFL student teachers</w:t>
      </w:r>
      <w:r w:rsidR="00F83250">
        <w:rPr>
          <w:rFonts w:ascii="Times New Roman" w:hAnsi="Times New Roman"/>
          <w:sz w:val="24"/>
          <w:szCs w:val="24"/>
        </w:rPr>
        <w:t>'</w:t>
      </w:r>
      <w:r>
        <w:rPr>
          <w:rFonts w:ascii="Times New Roman" w:hAnsi="Times New Roman"/>
          <w:sz w:val="24"/>
          <w:szCs w:val="24"/>
        </w:rPr>
        <w:t xml:space="preserve"> readiness </w:t>
      </w:r>
      <w:r w:rsidR="00F83250">
        <w:rPr>
          <w:rFonts w:ascii="Times New Roman" w:hAnsi="Times New Roman"/>
          <w:sz w:val="24"/>
          <w:szCs w:val="24"/>
        </w:rPr>
        <w:t>to use digital technology in their future classrooms, the present study also attempts to reveal their experience with digital platforms</w:t>
      </w:r>
      <w:r w:rsidRPr="005F1520">
        <w:rPr>
          <w:rFonts w:ascii="Times New Roman" w:hAnsi="Times New Roman"/>
          <w:sz w:val="24"/>
          <w:szCs w:val="24"/>
        </w:rPr>
        <w:t xml:space="preserve"> developed to focus on language skills enhancement</w:t>
      </w:r>
      <w:r>
        <w:rPr>
          <w:rFonts w:ascii="Times New Roman" w:hAnsi="Times New Roman"/>
          <w:sz w:val="24"/>
          <w:szCs w:val="24"/>
        </w:rPr>
        <w:t>, as shown in T</w:t>
      </w:r>
      <w:r w:rsidRPr="005F1520">
        <w:rPr>
          <w:rFonts w:ascii="Times New Roman" w:hAnsi="Times New Roman"/>
          <w:sz w:val="24"/>
          <w:szCs w:val="24"/>
        </w:rPr>
        <w:t>able 2</w:t>
      </w:r>
      <w:r>
        <w:rPr>
          <w:rFonts w:ascii="Times New Roman" w:hAnsi="Times New Roman"/>
          <w:sz w:val="24"/>
          <w:szCs w:val="24"/>
        </w:rPr>
        <w:t>. The findings show</w:t>
      </w:r>
      <w:r w:rsidR="003266E8" w:rsidRPr="005F1520">
        <w:rPr>
          <w:rFonts w:ascii="Times New Roman" w:hAnsi="Times New Roman"/>
          <w:sz w:val="24"/>
          <w:szCs w:val="24"/>
        </w:rPr>
        <w:t xml:space="preserve"> </w:t>
      </w:r>
      <w:r w:rsidR="00EE5BC3" w:rsidRPr="005F1520">
        <w:rPr>
          <w:rFonts w:ascii="Times New Roman" w:hAnsi="Times New Roman"/>
          <w:sz w:val="24"/>
          <w:szCs w:val="24"/>
        </w:rPr>
        <w:t xml:space="preserve">that </w:t>
      </w:r>
      <w:r w:rsidR="0091045B" w:rsidRPr="005F1520">
        <w:rPr>
          <w:rFonts w:ascii="Times New Roman" w:hAnsi="Times New Roman"/>
          <w:sz w:val="24"/>
          <w:szCs w:val="24"/>
        </w:rPr>
        <w:lastRenderedPageBreak/>
        <w:t xml:space="preserve">most </w:t>
      </w:r>
      <w:r w:rsidR="00F83250">
        <w:rPr>
          <w:rFonts w:ascii="Times New Roman" w:hAnsi="Times New Roman"/>
          <w:sz w:val="24"/>
          <w:szCs w:val="24"/>
        </w:rPr>
        <w:t>participants are not really exposed to various digital media for language learning enhancement, such as</w:t>
      </w:r>
      <w:r w:rsidR="0091045B" w:rsidRPr="005F1520">
        <w:rPr>
          <w:rFonts w:ascii="Times New Roman" w:hAnsi="Times New Roman"/>
          <w:sz w:val="24"/>
          <w:szCs w:val="24"/>
        </w:rPr>
        <w:t xml:space="preserve"> reading, listening, writing, and vocabulary enrichment. </w:t>
      </w:r>
    </w:p>
    <w:p w14:paraId="6F4A2F74" w14:textId="7BC36996" w:rsidR="001F0735" w:rsidRDefault="00F83250" w:rsidP="00153F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For instance, on reading skills, nearly all participants do not know the four mentioned platforms or websites</w:t>
      </w:r>
      <w:r w:rsidR="00153F02">
        <w:rPr>
          <w:rFonts w:ascii="Times New Roman" w:hAnsi="Times New Roman"/>
          <w:sz w:val="24"/>
          <w:szCs w:val="24"/>
        </w:rPr>
        <w:t xml:space="preserve"> that can enhance students</w:t>
      </w:r>
      <w:r>
        <w:rPr>
          <w:rFonts w:ascii="Times New Roman" w:hAnsi="Times New Roman"/>
          <w:sz w:val="24"/>
          <w:szCs w:val="24"/>
        </w:rPr>
        <w:t>'</w:t>
      </w:r>
      <w:r w:rsidR="00153F02">
        <w:rPr>
          <w:rFonts w:ascii="Times New Roman" w:hAnsi="Times New Roman"/>
          <w:sz w:val="24"/>
          <w:szCs w:val="24"/>
        </w:rPr>
        <w:t xml:space="preserve"> reading comprehension since only 10% or less are familiar with the platforms mentioned in the instrument.</w:t>
      </w:r>
      <w:r>
        <w:rPr>
          <w:rFonts w:ascii="Times New Roman" w:hAnsi="Times New Roman"/>
          <w:sz w:val="24"/>
          <w:szCs w:val="24"/>
        </w:rPr>
        <w:t xml:space="preserve"> For listening, the figure is</w:t>
      </w:r>
      <w:r w:rsidR="001F0735">
        <w:rPr>
          <w:rFonts w:ascii="Times New Roman" w:hAnsi="Times New Roman"/>
          <w:sz w:val="24"/>
          <w:szCs w:val="24"/>
        </w:rPr>
        <w:t xml:space="preserve"> better since 40% of them have known Ello although for other </w:t>
      </w:r>
      <w:r>
        <w:rPr>
          <w:rFonts w:ascii="Times New Roman" w:hAnsi="Times New Roman"/>
          <w:sz w:val="24"/>
          <w:szCs w:val="24"/>
        </w:rPr>
        <w:t>media</w:t>
      </w:r>
      <w:r w:rsidR="001F0735">
        <w:rPr>
          <w:rFonts w:ascii="Times New Roman" w:hAnsi="Times New Roman"/>
          <w:sz w:val="24"/>
          <w:szCs w:val="24"/>
        </w:rPr>
        <w:t xml:space="preserve">, the </w:t>
      </w:r>
      <w:r>
        <w:rPr>
          <w:rFonts w:ascii="Times New Roman" w:hAnsi="Times New Roman"/>
          <w:sz w:val="24"/>
          <w:szCs w:val="24"/>
        </w:rPr>
        <w:t>statistic</w:t>
      </w:r>
      <w:r w:rsidR="001F0735">
        <w:rPr>
          <w:rFonts w:ascii="Times New Roman" w:hAnsi="Times New Roman"/>
          <w:sz w:val="24"/>
          <w:szCs w:val="24"/>
        </w:rPr>
        <w:t>s var</w:t>
      </w:r>
      <w:r>
        <w:rPr>
          <w:rFonts w:ascii="Times New Roman" w:hAnsi="Times New Roman"/>
          <w:sz w:val="24"/>
          <w:szCs w:val="24"/>
        </w:rPr>
        <w:t>y</w:t>
      </w:r>
      <w:r w:rsidR="001F0735">
        <w:rPr>
          <w:rFonts w:ascii="Times New Roman" w:hAnsi="Times New Roman"/>
          <w:sz w:val="24"/>
          <w:szCs w:val="24"/>
        </w:rPr>
        <w:t xml:space="preserve"> from 1,67% up to 13,33%. With regards to productive skills, many more participants know digital platforms for speaking than writing. 63,33% and 98</w:t>
      </w:r>
      <w:r>
        <w:rPr>
          <w:rFonts w:ascii="Times New Roman" w:hAnsi="Times New Roman"/>
          <w:sz w:val="24"/>
          <w:szCs w:val="24"/>
        </w:rPr>
        <w:t>,33% know google assistant and G</w:t>
      </w:r>
      <w:r w:rsidR="001F0735">
        <w:rPr>
          <w:rFonts w:ascii="Times New Roman" w:hAnsi="Times New Roman"/>
          <w:sz w:val="24"/>
          <w:szCs w:val="24"/>
        </w:rPr>
        <w:t xml:space="preserve">oogle </w:t>
      </w:r>
      <w:r>
        <w:rPr>
          <w:rFonts w:ascii="Times New Roman" w:hAnsi="Times New Roman"/>
          <w:sz w:val="24"/>
          <w:szCs w:val="24"/>
        </w:rPr>
        <w:t>T</w:t>
      </w:r>
      <w:r w:rsidR="001F0735">
        <w:rPr>
          <w:rFonts w:ascii="Times New Roman" w:hAnsi="Times New Roman"/>
          <w:sz w:val="24"/>
          <w:szCs w:val="24"/>
        </w:rPr>
        <w:t xml:space="preserve">ranslate respectively while for writing, standing as the highest, 31,67% know blog as a medium for teaching writing. Finally, </w:t>
      </w:r>
      <w:r w:rsidR="00783493">
        <w:rPr>
          <w:rFonts w:ascii="Times New Roman" w:hAnsi="Times New Roman"/>
          <w:sz w:val="24"/>
          <w:szCs w:val="24"/>
        </w:rPr>
        <w:t xml:space="preserve">concerning the familiarity with digital platforms on language components, more student teachers are familiar with digital platforms associated with grammar than vocabulary. 76% and 86% are </w:t>
      </w:r>
      <w:r>
        <w:rPr>
          <w:rFonts w:ascii="Times New Roman" w:hAnsi="Times New Roman"/>
          <w:sz w:val="24"/>
          <w:szCs w:val="24"/>
        </w:rPr>
        <w:t>aware</w:t>
      </w:r>
      <w:r w:rsidR="00783493">
        <w:rPr>
          <w:rFonts w:ascii="Times New Roman" w:hAnsi="Times New Roman"/>
          <w:sz w:val="24"/>
          <w:szCs w:val="24"/>
        </w:rPr>
        <w:t xml:space="preserve"> with Duolin</w:t>
      </w:r>
      <w:r>
        <w:rPr>
          <w:rFonts w:ascii="Times New Roman" w:hAnsi="Times New Roman"/>
          <w:sz w:val="24"/>
          <w:szCs w:val="24"/>
        </w:rPr>
        <w:t>go and G</w:t>
      </w:r>
      <w:r w:rsidR="00783493">
        <w:rPr>
          <w:rFonts w:ascii="Times New Roman" w:hAnsi="Times New Roman"/>
          <w:sz w:val="24"/>
          <w:szCs w:val="24"/>
        </w:rPr>
        <w:t>rammarly</w:t>
      </w:r>
      <w:r>
        <w:rPr>
          <w:rFonts w:ascii="Times New Roman" w:hAnsi="Times New Roman"/>
          <w:sz w:val="24"/>
          <w:szCs w:val="24"/>
        </w:rPr>
        <w:t>,</w:t>
      </w:r>
      <w:r w:rsidR="00783493">
        <w:rPr>
          <w:rFonts w:ascii="Times New Roman" w:hAnsi="Times New Roman"/>
          <w:sz w:val="24"/>
          <w:szCs w:val="24"/>
        </w:rPr>
        <w:t xml:space="preserve"> respectively</w:t>
      </w:r>
      <w:r>
        <w:rPr>
          <w:rFonts w:ascii="Times New Roman" w:hAnsi="Times New Roman"/>
          <w:sz w:val="24"/>
          <w:szCs w:val="24"/>
        </w:rPr>
        <w:t>, compared to only 13,33% and 18,33% who know thesaurus and visual dictionaries</w:t>
      </w:r>
      <w:r w:rsidR="00783493">
        <w:rPr>
          <w:rFonts w:ascii="Times New Roman" w:hAnsi="Times New Roman"/>
          <w:sz w:val="24"/>
          <w:szCs w:val="24"/>
        </w:rPr>
        <w:t>.</w:t>
      </w:r>
    </w:p>
    <w:p w14:paraId="02299693" w14:textId="0C0B5940" w:rsidR="00153F02" w:rsidRDefault="001F0735" w:rsidP="00153F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14:paraId="4D148A4B" w14:textId="77777777" w:rsidR="00F1486A" w:rsidRPr="005F1520" w:rsidRDefault="00F1486A" w:rsidP="00F21F04">
      <w:pPr>
        <w:spacing w:after="0" w:line="240" w:lineRule="auto"/>
        <w:contextualSpacing/>
        <w:jc w:val="both"/>
        <w:rPr>
          <w:rFonts w:ascii="Times New Roman" w:hAnsi="Times New Roman" w:cs="Times New Roman"/>
          <w:sz w:val="24"/>
          <w:szCs w:val="24"/>
        </w:rPr>
      </w:pPr>
    </w:p>
    <w:p w14:paraId="4483A886" w14:textId="77777777" w:rsidR="000701D8" w:rsidRDefault="000701D8" w:rsidP="00EC64A5">
      <w:pPr>
        <w:autoSpaceDE w:val="0"/>
        <w:autoSpaceDN w:val="0"/>
        <w:adjustRightInd w:val="0"/>
        <w:spacing w:after="0" w:line="240" w:lineRule="auto"/>
        <w:contextualSpacing/>
        <w:jc w:val="both"/>
        <w:rPr>
          <w:rFonts w:ascii="Times New Roman" w:hAnsi="Times New Roman"/>
          <w:b/>
          <w:bCs/>
          <w:sz w:val="24"/>
          <w:szCs w:val="24"/>
          <w:lang w:eastAsia="id-ID"/>
        </w:rPr>
      </w:pPr>
      <w:r>
        <w:rPr>
          <w:rFonts w:ascii="Times New Roman" w:hAnsi="Times New Roman"/>
          <w:b/>
          <w:bCs/>
          <w:sz w:val="24"/>
          <w:szCs w:val="24"/>
          <w:lang w:eastAsia="id-ID"/>
        </w:rPr>
        <w:t>EFL</w:t>
      </w:r>
      <w:r w:rsidRPr="005F1520">
        <w:rPr>
          <w:rFonts w:ascii="Times New Roman" w:hAnsi="Times New Roman"/>
          <w:b/>
          <w:bCs/>
          <w:sz w:val="24"/>
          <w:szCs w:val="24"/>
          <w:lang w:eastAsia="id-ID"/>
        </w:rPr>
        <w:t xml:space="preserve"> </w:t>
      </w:r>
      <w:r>
        <w:rPr>
          <w:rFonts w:ascii="Times New Roman" w:hAnsi="Times New Roman"/>
          <w:b/>
          <w:bCs/>
          <w:sz w:val="24"/>
          <w:szCs w:val="24"/>
          <w:lang w:eastAsia="id-ID"/>
        </w:rPr>
        <w:t>S</w:t>
      </w:r>
      <w:r w:rsidRPr="005F1520">
        <w:rPr>
          <w:rFonts w:ascii="Times New Roman" w:hAnsi="Times New Roman"/>
          <w:b/>
          <w:bCs/>
          <w:sz w:val="24"/>
          <w:szCs w:val="24"/>
          <w:lang w:eastAsia="id-ID"/>
        </w:rPr>
        <w:t xml:space="preserve">TUDENT </w:t>
      </w:r>
      <w:r>
        <w:rPr>
          <w:rFonts w:ascii="Times New Roman" w:hAnsi="Times New Roman"/>
          <w:b/>
          <w:bCs/>
          <w:sz w:val="24"/>
          <w:szCs w:val="24"/>
          <w:lang w:eastAsia="id-ID"/>
        </w:rPr>
        <w:t>T</w:t>
      </w:r>
      <w:r w:rsidRPr="005F1520">
        <w:rPr>
          <w:rFonts w:ascii="Times New Roman" w:hAnsi="Times New Roman"/>
          <w:b/>
          <w:bCs/>
          <w:sz w:val="24"/>
          <w:szCs w:val="24"/>
          <w:lang w:eastAsia="id-ID"/>
        </w:rPr>
        <w:t>EACHERS</w:t>
      </w:r>
      <w:r>
        <w:rPr>
          <w:rFonts w:ascii="Times New Roman" w:hAnsi="Times New Roman"/>
          <w:b/>
          <w:bCs/>
          <w:sz w:val="24"/>
          <w:szCs w:val="24"/>
          <w:lang w:eastAsia="id-ID"/>
        </w:rPr>
        <w:t>'</w:t>
      </w:r>
      <w:r w:rsidRPr="005F1520">
        <w:rPr>
          <w:rFonts w:ascii="Times New Roman" w:hAnsi="Times New Roman"/>
          <w:b/>
          <w:bCs/>
          <w:sz w:val="24"/>
          <w:szCs w:val="24"/>
          <w:lang w:eastAsia="id-ID"/>
        </w:rPr>
        <w:t xml:space="preserve"> </w:t>
      </w:r>
      <w:r>
        <w:rPr>
          <w:rFonts w:ascii="Times New Roman" w:hAnsi="Times New Roman"/>
          <w:b/>
          <w:bCs/>
          <w:sz w:val="24"/>
          <w:szCs w:val="24"/>
          <w:lang w:eastAsia="id-ID"/>
        </w:rPr>
        <w:t>READINESS</w:t>
      </w:r>
      <w:r w:rsidRPr="005F1520">
        <w:rPr>
          <w:rFonts w:ascii="Times New Roman" w:hAnsi="Times New Roman"/>
          <w:b/>
          <w:bCs/>
          <w:sz w:val="24"/>
          <w:szCs w:val="24"/>
          <w:lang w:eastAsia="id-ID"/>
        </w:rPr>
        <w:t xml:space="preserve"> TO </w:t>
      </w:r>
      <w:r>
        <w:rPr>
          <w:rFonts w:ascii="Times New Roman" w:hAnsi="Times New Roman"/>
          <w:b/>
          <w:bCs/>
          <w:sz w:val="24"/>
          <w:szCs w:val="24"/>
          <w:lang w:eastAsia="id-ID"/>
        </w:rPr>
        <w:t>T</w:t>
      </w:r>
      <w:r w:rsidRPr="005F1520">
        <w:rPr>
          <w:rFonts w:ascii="Times New Roman" w:hAnsi="Times New Roman"/>
          <w:b/>
          <w:bCs/>
          <w:sz w:val="24"/>
          <w:szCs w:val="24"/>
          <w:lang w:eastAsia="id-ID"/>
        </w:rPr>
        <w:t xml:space="preserve">EACH </w:t>
      </w:r>
      <w:r>
        <w:rPr>
          <w:rFonts w:ascii="Times New Roman" w:hAnsi="Times New Roman"/>
          <w:b/>
          <w:bCs/>
          <w:sz w:val="24"/>
          <w:szCs w:val="24"/>
          <w:lang w:eastAsia="id-ID"/>
        </w:rPr>
        <w:t>E</w:t>
      </w:r>
      <w:r w:rsidRPr="005F1520">
        <w:rPr>
          <w:rFonts w:ascii="Times New Roman" w:hAnsi="Times New Roman"/>
          <w:b/>
          <w:bCs/>
          <w:sz w:val="24"/>
          <w:szCs w:val="24"/>
          <w:lang w:eastAsia="id-ID"/>
        </w:rPr>
        <w:t xml:space="preserve">NGLISH WITH </w:t>
      </w:r>
      <w:r>
        <w:rPr>
          <w:rFonts w:ascii="Times New Roman" w:hAnsi="Times New Roman"/>
          <w:b/>
          <w:bCs/>
          <w:sz w:val="24"/>
          <w:szCs w:val="24"/>
          <w:lang w:eastAsia="id-ID"/>
        </w:rPr>
        <w:t>D</w:t>
      </w:r>
      <w:r w:rsidRPr="005F1520">
        <w:rPr>
          <w:rFonts w:ascii="Times New Roman" w:hAnsi="Times New Roman"/>
          <w:b/>
          <w:bCs/>
          <w:sz w:val="24"/>
          <w:szCs w:val="24"/>
          <w:lang w:eastAsia="id-ID"/>
        </w:rPr>
        <w:t xml:space="preserve">IGITAL </w:t>
      </w:r>
      <w:r>
        <w:rPr>
          <w:rFonts w:ascii="Times New Roman" w:hAnsi="Times New Roman"/>
          <w:b/>
          <w:bCs/>
          <w:sz w:val="24"/>
          <w:szCs w:val="24"/>
          <w:lang w:eastAsia="id-ID"/>
        </w:rPr>
        <w:t>T</w:t>
      </w:r>
      <w:r w:rsidRPr="005F1520">
        <w:rPr>
          <w:rFonts w:ascii="Times New Roman" w:hAnsi="Times New Roman"/>
          <w:b/>
          <w:bCs/>
          <w:sz w:val="24"/>
          <w:szCs w:val="24"/>
          <w:lang w:eastAsia="id-ID"/>
        </w:rPr>
        <w:t>ECHNOLOGY</w:t>
      </w:r>
    </w:p>
    <w:p w14:paraId="6491B2C2" w14:textId="77777777" w:rsidR="000701D8" w:rsidRDefault="000701D8" w:rsidP="00783493">
      <w:pPr>
        <w:spacing w:after="0" w:line="240" w:lineRule="auto"/>
        <w:jc w:val="both"/>
        <w:rPr>
          <w:rFonts w:ascii="Times New Roman" w:hAnsi="Times New Roman" w:cs="Times New Roman"/>
          <w:b/>
          <w:bCs/>
          <w:sz w:val="24"/>
          <w:szCs w:val="24"/>
        </w:rPr>
      </w:pPr>
    </w:p>
    <w:p w14:paraId="2987E653" w14:textId="2148E745" w:rsidR="006D419F" w:rsidRDefault="000701D8" w:rsidP="006A552D">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In addition to EFL student teachers</w:t>
      </w:r>
      <w:r w:rsidR="00F83250">
        <w:rPr>
          <w:rFonts w:ascii="Times New Roman" w:hAnsi="Times New Roman"/>
          <w:sz w:val="24"/>
          <w:szCs w:val="24"/>
          <w:lang w:eastAsia="id-ID"/>
        </w:rPr>
        <w:t>'</w:t>
      </w:r>
      <w:r>
        <w:rPr>
          <w:rFonts w:ascii="Times New Roman" w:hAnsi="Times New Roman"/>
          <w:sz w:val="24"/>
          <w:szCs w:val="24"/>
          <w:lang w:eastAsia="id-ID"/>
        </w:rPr>
        <w:t xml:space="preserve"> familiarity with some digital technology, this paper also addresses their readiness to teach English with digital technology by </w:t>
      </w:r>
      <w:r w:rsidR="006A552D">
        <w:rPr>
          <w:rFonts w:ascii="Times New Roman" w:hAnsi="Times New Roman"/>
          <w:sz w:val="24"/>
          <w:szCs w:val="24"/>
          <w:lang w:eastAsia="id-ID"/>
        </w:rPr>
        <w:t xml:space="preserve">investigating whether they have </w:t>
      </w:r>
      <w:r w:rsidR="0091045B" w:rsidRPr="005F1520">
        <w:rPr>
          <w:rFonts w:ascii="Times New Roman" w:hAnsi="Times New Roman"/>
          <w:sz w:val="24"/>
          <w:szCs w:val="24"/>
          <w:lang w:eastAsia="id-ID"/>
        </w:rPr>
        <w:t xml:space="preserve">met the digital technology standards to prepare them to be ready </w:t>
      </w:r>
      <w:r w:rsidR="00FB4C2F">
        <w:rPr>
          <w:rFonts w:ascii="Times New Roman" w:hAnsi="Times New Roman"/>
          <w:sz w:val="24"/>
          <w:szCs w:val="24"/>
          <w:lang w:eastAsia="id-ID"/>
        </w:rPr>
        <w:t xml:space="preserve">in </w:t>
      </w:r>
      <w:r w:rsidR="0091045B" w:rsidRPr="005F1520">
        <w:rPr>
          <w:rFonts w:ascii="Times New Roman" w:hAnsi="Times New Roman"/>
          <w:sz w:val="24"/>
          <w:szCs w:val="24"/>
          <w:lang w:eastAsia="id-ID"/>
        </w:rPr>
        <w:t>teaching with digital technology</w:t>
      </w:r>
      <w:r w:rsidR="00E611DD">
        <w:rPr>
          <w:rFonts w:ascii="Times New Roman" w:hAnsi="Times New Roman"/>
          <w:sz w:val="24"/>
          <w:szCs w:val="24"/>
          <w:lang w:eastAsia="id-ID"/>
        </w:rPr>
        <w:t xml:space="preserve"> </w:t>
      </w:r>
      <w:r w:rsidR="00E611DD" w:rsidRPr="00E611DD">
        <w:rPr>
          <w:rFonts w:ascii="Times New Roman" w:hAnsi="Times New Roman" w:cs="Times New Roman"/>
          <w:iCs/>
          <w:sz w:val="24"/>
          <w:szCs w:val="24"/>
        </w:rPr>
        <w:t>using the TESOL Technology Standards for Teachers and Technolo</w:t>
      </w:r>
      <w:r w:rsidR="00E611DD">
        <w:rPr>
          <w:rFonts w:ascii="Times New Roman" w:hAnsi="Times New Roman" w:cs="Times New Roman"/>
          <w:iCs/>
          <w:sz w:val="24"/>
          <w:szCs w:val="24"/>
        </w:rPr>
        <w:t>gy Acceptance Model (TAM) theories</w:t>
      </w:r>
      <w:r w:rsidR="0091045B" w:rsidRPr="005F1520">
        <w:rPr>
          <w:rFonts w:ascii="Times New Roman" w:hAnsi="Times New Roman"/>
          <w:sz w:val="24"/>
          <w:szCs w:val="24"/>
          <w:lang w:eastAsia="id-ID"/>
        </w:rPr>
        <w:t>.</w:t>
      </w:r>
    </w:p>
    <w:p w14:paraId="26B6F386" w14:textId="77777777" w:rsidR="006A552D" w:rsidRPr="005F1520" w:rsidRDefault="006A552D" w:rsidP="006A552D">
      <w:pPr>
        <w:autoSpaceDE w:val="0"/>
        <w:autoSpaceDN w:val="0"/>
        <w:adjustRightInd w:val="0"/>
        <w:spacing w:after="0" w:line="240" w:lineRule="auto"/>
        <w:ind w:firstLine="720"/>
        <w:jc w:val="both"/>
        <w:rPr>
          <w:rFonts w:ascii="Times New Roman" w:hAnsi="Times New Roman"/>
          <w:sz w:val="24"/>
          <w:szCs w:val="24"/>
          <w:lang w:eastAsia="id-ID"/>
        </w:rPr>
      </w:pPr>
    </w:p>
    <w:p w14:paraId="5D9BBDC4" w14:textId="77777777" w:rsidR="006D419F" w:rsidRDefault="0091045B" w:rsidP="00EE5BC3">
      <w:pPr>
        <w:autoSpaceDE w:val="0"/>
        <w:autoSpaceDN w:val="0"/>
        <w:adjustRightInd w:val="0"/>
        <w:spacing w:after="0" w:line="240" w:lineRule="auto"/>
        <w:jc w:val="center"/>
        <w:rPr>
          <w:rFonts w:ascii="Times New Roman" w:hAnsi="Times New Roman"/>
          <w:b/>
          <w:bCs/>
          <w:lang w:eastAsia="id-ID"/>
        </w:rPr>
      </w:pPr>
      <w:r w:rsidRPr="005F1520">
        <w:rPr>
          <w:rFonts w:ascii="Times New Roman" w:hAnsi="Times New Roman"/>
          <w:b/>
          <w:bCs/>
          <w:lang w:eastAsia="id-ID"/>
        </w:rPr>
        <w:t>Table 3 EFL Student Teachers</w:t>
      </w:r>
      <w:r w:rsidR="00FE0471">
        <w:rPr>
          <w:rFonts w:ascii="Times New Roman" w:hAnsi="Times New Roman"/>
          <w:b/>
          <w:bCs/>
          <w:lang w:eastAsia="id-ID"/>
        </w:rPr>
        <w:t>'</w:t>
      </w:r>
      <w:r w:rsidRPr="005F1520">
        <w:rPr>
          <w:rFonts w:ascii="Times New Roman" w:hAnsi="Times New Roman"/>
          <w:b/>
          <w:bCs/>
          <w:lang w:eastAsia="id-ID"/>
        </w:rPr>
        <w:t xml:space="preserve"> Technological Standard Point 1</w:t>
      </w:r>
    </w:p>
    <w:p w14:paraId="218B14E6" w14:textId="77777777" w:rsidR="001C0CD3" w:rsidRPr="005F1520" w:rsidRDefault="001C0CD3" w:rsidP="00EE5BC3">
      <w:pPr>
        <w:autoSpaceDE w:val="0"/>
        <w:autoSpaceDN w:val="0"/>
        <w:adjustRightInd w:val="0"/>
        <w:spacing w:after="0" w:line="240" w:lineRule="auto"/>
        <w:jc w:val="center"/>
        <w:rPr>
          <w:rFonts w:ascii="Times New Roman" w:hAnsi="Times New Roman"/>
          <w:b/>
          <w:bCs/>
          <w:lang w:eastAsia="id-ID"/>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6068"/>
        <w:gridCol w:w="773"/>
        <w:gridCol w:w="836"/>
        <w:gridCol w:w="1287"/>
      </w:tblGrid>
      <w:tr w:rsidR="00453F21" w14:paraId="4820C9FD" w14:textId="77777777" w:rsidTr="001C0CD3">
        <w:tc>
          <w:tcPr>
            <w:tcW w:w="533" w:type="dxa"/>
            <w:shd w:val="clear" w:color="auto" w:fill="auto"/>
            <w:vAlign w:val="center"/>
          </w:tcPr>
          <w:p w14:paraId="3ACBEA36" w14:textId="77777777" w:rsidR="006D419F" w:rsidRPr="005F1520" w:rsidRDefault="0091045B" w:rsidP="005666AC">
            <w:pPr>
              <w:autoSpaceDE w:val="0"/>
              <w:autoSpaceDN w:val="0"/>
              <w:adjustRightInd w:val="0"/>
              <w:spacing w:after="0" w:line="240" w:lineRule="auto"/>
            </w:pPr>
            <w:r w:rsidRPr="005F1520">
              <w:t>No.</w:t>
            </w:r>
          </w:p>
        </w:tc>
        <w:tc>
          <w:tcPr>
            <w:tcW w:w="6068" w:type="dxa"/>
            <w:shd w:val="clear" w:color="auto" w:fill="auto"/>
            <w:vAlign w:val="center"/>
          </w:tcPr>
          <w:p w14:paraId="3BE4E392" w14:textId="7C07B2DB" w:rsidR="006D419F" w:rsidRPr="005F1520" w:rsidRDefault="0091045B" w:rsidP="005666AC">
            <w:pPr>
              <w:autoSpaceDE w:val="0"/>
              <w:autoSpaceDN w:val="0"/>
              <w:adjustRightInd w:val="0"/>
              <w:spacing w:after="0" w:line="240" w:lineRule="auto"/>
              <w:jc w:val="center"/>
            </w:pPr>
            <w:bookmarkStart w:id="1" w:name="_Hlk75353216"/>
            <w:r w:rsidRPr="005F1520">
              <w:rPr>
                <w:b/>
                <w:bCs/>
                <w:i/>
                <w:iCs/>
                <w:sz w:val="16"/>
                <w:szCs w:val="16"/>
              </w:rPr>
              <w:t>EFL student teachers acquire and maintain foundational knowledge and skills in technology for professional purposes</w:t>
            </w:r>
            <w:bookmarkEnd w:id="1"/>
          </w:p>
        </w:tc>
        <w:tc>
          <w:tcPr>
            <w:tcW w:w="773" w:type="dxa"/>
            <w:shd w:val="clear" w:color="auto" w:fill="auto"/>
            <w:vAlign w:val="center"/>
          </w:tcPr>
          <w:p w14:paraId="56FB3C97" w14:textId="77777777" w:rsidR="006D419F" w:rsidRPr="005F1520" w:rsidRDefault="0091045B" w:rsidP="005666AC">
            <w:pPr>
              <w:autoSpaceDE w:val="0"/>
              <w:autoSpaceDN w:val="0"/>
              <w:adjustRightInd w:val="0"/>
              <w:spacing w:after="0" w:line="240" w:lineRule="auto"/>
              <w:jc w:val="center"/>
              <w:rPr>
                <w:b/>
                <w:bCs/>
              </w:rPr>
            </w:pPr>
            <w:r w:rsidRPr="005F1520">
              <w:rPr>
                <w:b/>
                <w:bCs/>
              </w:rPr>
              <w:t>Yes</w:t>
            </w:r>
          </w:p>
        </w:tc>
        <w:tc>
          <w:tcPr>
            <w:tcW w:w="836" w:type="dxa"/>
            <w:shd w:val="clear" w:color="auto" w:fill="auto"/>
            <w:vAlign w:val="center"/>
          </w:tcPr>
          <w:p w14:paraId="7F5063EA" w14:textId="77777777" w:rsidR="006D419F" w:rsidRPr="005F1520" w:rsidRDefault="0091045B" w:rsidP="005666AC">
            <w:pPr>
              <w:autoSpaceDE w:val="0"/>
              <w:autoSpaceDN w:val="0"/>
              <w:adjustRightInd w:val="0"/>
              <w:spacing w:after="0" w:line="240" w:lineRule="auto"/>
              <w:jc w:val="center"/>
              <w:rPr>
                <w:b/>
                <w:bCs/>
              </w:rPr>
            </w:pPr>
            <w:r w:rsidRPr="005F1520">
              <w:rPr>
                <w:b/>
                <w:bCs/>
              </w:rPr>
              <w:t>No</w:t>
            </w:r>
          </w:p>
        </w:tc>
        <w:tc>
          <w:tcPr>
            <w:tcW w:w="1287" w:type="dxa"/>
            <w:shd w:val="clear" w:color="auto" w:fill="auto"/>
            <w:vAlign w:val="center"/>
          </w:tcPr>
          <w:p w14:paraId="4A15F9E6" w14:textId="77777777" w:rsidR="006D419F" w:rsidRPr="005F1520" w:rsidRDefault="0091045B" w:rsidP="005666AC">
            <w:pPr>
              <w:autoSpaceDE w:val="0"/>
              <w:autoSpaceDN w:val="0"/>
              <w:adjustRightInd w:val="0"/>
              <w:spacing w:after="0" w:line="240" w:lineRule="auto"/>
              <w:jc w:val="center"/>
              <w:rPr>
                <w:b/>
                <w:bCs/>
                <w:sz w:val="18"/>
                <w:szCs w:val="18"/>
              </w:rPr>
            </w:pPr>
            <w:r w:rsidRPr="005F1520">
              <w:rPr>
                <w:b/>
                <w:bCs/>
                <w:sz w:val="18"/>
                <w:szCs w:val="18"/>
              </w:rPr>
              <w:t>Interpretation</w:t>
            </w:r>
          </w:p>
        </w:tc>
      </w:tr>
      <w:tr w:rsidR="00453F21" w14:paraId="3794D83E" w14:textId="77777777" w:rsidTr="001C0CD3">
        <w:tc>
          <w:tcPr>
            <w:tcW w:w="533" w:type="dxa"/>
            <w:shd w:val="clear" w:color="auto" w:fill="auto"/>
            <w:vAlign w:val="center"/>
          </w:tcPr>
          <w:p w14:paraId="2CF1DC28" w14:textId="54A403D5" w:rsidR="006D419F" w:rsidRPr="005F1520" w:rsidRDefault="001C0CD3" w:rsidP="005666AC">
            <w:pPr>
              <w:autoSpaceDE w:val="0"/>
              <w:autoSpaceDN w:val="0"/>
              <w:adjustRightInd w:val="0"/>
              <w:spacing w:after="0" w:line="240" w:lineRule="auto"/>
            </w:pPr>
            <w:r>
              <w:t>1.</w:t>
            </w:r>
          </w:p>
        </w:tc>
        <w:tc>
          <w:tcPr>
            <w:tcW w:w="6068" w:type="dxa"/>
            <w:shd w:val="clear" w:color="auto" w:fill="auto"/>
            <w:vAlign w:val="center"/>
          </w:tcPr>
          <w:p w14:paraId="5597BDED" w14:textId="0486D752"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belong to online communities (e.g., mailing list</w:t>
            </w:r>
            <w:r w:rsidR="001C0CD3">
              <w:rPr>
                <w:rFonts w:ascii="Times New Roman" w:hAnsi="Times New Roman"/>
                <w:sz w:val="16"/>
                <w:szCs w:val="16"/>
              </w:rPr>
              <w:t>s, blogs, wikis, podcasts)</w:t>
            </w:r>
          </w:p>
        </w:tc>
        <w:tc>
          <w:tcPr>
            <w:tcW w:w="773" w:type="dxa"/>
            <w:shd w:val="clear" w:color="auto" w:fill="auto"/>
            <w:vAlign w:val="center"/>
          </w:tcPr>
          <w:p w14:paraId="395E0D4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w:t>
            </w:r>
          </w:p>
          <w:p w14:paraId="68314BD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(8,3%)</w:t>
            </w:r>
          </w:p>
        </w:tc>
        <w:tc>
          <w:tcPr>
            <w:tcW w:w="836" w:type="dxa"/>
            <w:shd w:val="clear" w:color="auto" w:fill="auto"/>
            <w:vAlign w:val="center"/>
          </w:tcPr>
          <w:p w14:paraId="46385805"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55</w:t>
            </w:r>
          </w:p>
          <w:p w14:paraId="7A957F85"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(91,7%)</w:t>
            </w:r>
          </w:p>
        </w:tc>
        <w:tc>
          <w:tcPr>
            <w:tcW w:w="1287" w:type="dxa"/>
            <w:shd w:val="clear" w:color="auto" w:fill="auto"/>
            <w:vAlign w:val="center"/>
          </w:tcPr>
          <w:p w14:paraId="544A0B0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No</w:t>
            </w:r>
          </w:p>
        </w:tc>
      </w:tr>
      <w:tr w:rsidR="00453F21" w14:paraId="22745D42" w14:textId="77777777" w:rsidTr="001C0CD3">
        <w:tc>
          <w:tcPr>
            <w:tcW w:w="533" w:type="dxa"/>
            <w:shd w:val="clear" w:color="auto" w:fill="auto"/>
            <w:vAlign w:val="center"/>
          </w:tcPr>
          <w:p w14:paraId="643882CF" w14:textId="66AB4C7D" w:rsidR="006D419F" w:rsidRPr="005F1520" w:rsidRDefault="001C0CD3" w:rsidP="005666AC">
            <w:pPr>
              <w:autoSpaceDE w:val="0"/>
              <w:autoSpaceDN w:val="0"/>
              <w:adjustRightInd w:val="0"/>
              <w:spacing w:after="0" w:line="240" w:lineRule="auto"/>
            </w:pPr>
            <w:r>
              <w:t>2</w:t>
            </w:r>
            <w:r w:rsidR="00571DD3">
              <w:t>.</w:t>
            </w:r>
          </w:p>
        </w:tc>
        <w:tc>
          <w:tcPr>
            <w:tcW w:w="6068" w:type="dxa"/>
            <w:shd w:val="clear" w:color="auto" w:fill="auto"/>
          </w:tcPr>
          <w:p w14:paraId="66FF398E"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share information about available technology to enhance teachings with my classmates</w:t>
            </w:r>
          </w:p>
        </w:tc>
        <w:tc>
          <w:tcPr>
            <w:tcW w:w="773" w:type="dxa"/>
            <w:shd w:val="clear" w:color="auto" w:fill="auto"/>
            <w:vAlign w:val="center"/>
          </w:tcPr>
          <w:p w14:paraId="684FEE2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49</w:t>
            </w:r>
          </w:p>
          <w:p w14:paraId="5D711C4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(81,7%)</w:t>
            </w:r>
          </w:p>
        </w:tc>
        <w:tc>
          <w:tcPr>
            <w:tcW w:w="836" w:type="dxa"/>
            <w:shd w:val="clear" w:color="auto" w:fill="auto"/>
            <w:vAlign w:val="center"/>
          </w:tcPr>
          <w:p w14:paraId="575680CC"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11</w:t>
            </w:r>
          </w:p>
          <w:p w14:paraId="2C97E40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(18,3%)</w:t>
            </w:r>
          </w:p>
        </w:tc>
        <w:tc>
          <w:tcPr>
            <w:tcW w:w="1287" w:type="dxa"/>
            <w:shd w:val="clear" w:color="auto" w:fill="auto"/>
            <w:vAlign w:val="center"/>
          </w:tcPr>
          <w:p w14:paraId="5A12E8A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6DEFDFDA" w14:textId="77777777" w:rsidTr="001C0CD3">
        <w:tc>
          <w:tcPr>
            <w:tcW w:w="533" w:type="dxa"/>
            <w:shd w:val="clear" w:color="auto" w:fill="auto"/>
            <w:vAlign w:val="center"/>
          </w:tcPr>
          <w:p w14:paraId="652A79DA" w14:textId="15617B88" w:rsidR="006D419F" w:rsidRPr="005F1520" w:rsidRDefault="001C0CD3" w:rsidP="001C0CD3">
            <w:pPr>
              <w:autoSpaceDE w:val="0"/>
              <w:autoSpaceDN w:val="0"/>
              <w:adjustRightInd w:val="0"/>
              <w:spacing w:after="0" w:line="240" w:lineRule="auto"/>
            </w:pPr>
            <w:r>
              <w:t>3</w:t>
            </w:r>
            <w:r w:rsidR="00571DD3">
              <w:t>.</w:t>
            </w:r>
          </w:p>
        </w:tc>
        <w:tc>
          <w:tcPr>
            <w:tcW w:w="6068" w:type="dxa"/>
            <w:shd w:val="clear" w:color="auto" w:fill="auto"/>
          </w:tcPr>
          <w:p w14:paraId="299187F9"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can </w:t>
            </w:r>
            <w:bookmarkStart w:id="2" w:name="_Hlk75354691"/>
            <w:r w:rsidRPr="005F1520">
              <w:rPr>
                <w:rFonts w:ascii="Times New Roman" w:hAnsi="Times New Roman"/>
                <w:sz w:val="16"/>
                <w:szCs w:val="16"/>
              </w:rPr>
              <w:t>take advantage of professional development related to technology integration (e.g., conferences, journals, mailing lists, communities of practice).</w:t>
            </w:r>
            <w:bookmarkEnd w:id="2"/>
          </w:p>
        </w:tc>
        <w:tc>
          <w:tcPr>
            <w:tcW w:w="773" w:type="dxa"/>
            <w:shd w:val="clear" w:color="auto" w:fill="auto"/>
            <w:vAlign w:val="center"/>
          </w:tcPr>
          <w:p w14:paraId="4F1A24E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54</w:t>
            </w:r>
          </w:p>
          <w:p w14:paraId="3905F29B"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(90%)</w:t>
            </w:r>
          </w:p>
        </w:tc>
        <w:tc>
          <w:tcPr>
            <w:tcW w:w="836" w:type="dxa"/>
            <w:shd w:val="clear" w:color="auto" w:fill="auto"/>
            <w:vAlign w:val="center"/>
          </w:tcPr>
          <w:p w14:paraId="3438EB7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w:t>
            </w:r>
          </w:p>
          <w:p w14:paraId="06AF09AF"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(10%)</w:t>
            </w:r>
          </w:p>
        </w:tc>
        <w:tc>
          <w:tcPr>
            <w:tcW w:w="1287" w:type="dxa"/>
            <w:shd w:val="clear" w:color="auto" w:fill="auto"/>
            <w:vAlign w:val="center"/>
          </w:tcPr>
          <w:p w14:paraId="041327F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33C52927" w14:textId="77777777" w:rsidTr="001C0CD3">
        <w:tc>
          <w:tcPr>
            <w:tcW w:w="533" w:type="dxa"/>
            <w:shd w:val="clear" w:color="auto" w:fill="auto"/>
            <w:vAlign w:val="center"/>
          </w:tcPr>
          <w:p w14:paraId="266B9AD8" w14:textId="3EBDA303" w:rsidR="006D419F" w:rsidRPr="005F1520" w:rsidRDefault="001C0CD3" w:rsidP="005666AC">
            <w:pPr>
              <w:autoSpaceDE w:val="0"/>
              <w:autoSpaceDN w:val="0"/>
              <w:adjustRightInd w:val="0"/>
              <w:spacing w:after="0" w:line="240" w:lineRule="auto"/>
            </w:pPr>
            <w:r>
              <w:t>4</w:t>
            </w:r>
            <w:r w:rsidR="00571DD3">
              <w:t>.</w:t>
            </w:r>
          </w:p>
        </w:tc>
        <w:tc>
          <w:tcPr>
            <w:tcW w:w="6068" w:type="dxa"/>
            <w:shd w:val="clear" w:color="auto" w:fill="auto"/>
            <w:vAlign w:val="center"/>
          </w:tcPr>
          <w:p w14:paraId="092012A2"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w:t>
            </w:r>
            <w:bookmarkStart w:id="3" w:name="_Hlk75354748"/>
            <w:r w:rsidRPr="005F1520">
              <w:rPr>
                <w:rFonts w:ascii="Times New Roman" w:hAnsi="Times New Roman"/>
                <w:sz w:val="16"/>
                <w:szCs w:val="16"/>
              </w:rPr>
              <w:t>keep up with information through a variety of sources that inform technology use. (e.g., books, journals, mailing lists, conventions)</w:t>
            </w:r>
            <w:bookmarkEnd w:id="3"/>
            <w:r w:rsidRPr="005F1520">
              <w:rPr>
                <w:rFonts w:ascii="Times New Roman" w:hAnsi="Times New Roman"/>
                <w:sz w:val="16"/>
                <w:szCs w:val="16"/>
              </w:rPr>
              <w:t>.</w:t>
            </w:r>
          </w:p>
        </w:tc>
        <w:tc>
          <w:tcPr>
            <w:tcW w:w="773" w:type="dxa"/>
            <w:shd w:val="clear" w:color="auto" w:fill="auto"/>
            <w:vAlign w:val="center"/>
          </w:tcPr>
          <w:p w14:paraId="2E77933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51</w:t>
            </w:r>
          </w:p>
          <w:p w14:paraId="3C58627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(85%)</w:t>
            </w:r>
          </w:p>
        </w:tc>
        <w:tc>
          <w:tcPr>
            <w:tcW w:w="836" w:type="dxa"/>
            <w:shd w:val="clear" w:color="auto" w:fill="auto"/>
            <w:vAlign w:val="center"/>
          </w:tcPr>
          <w:p w14:paraId="25C5C71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w:t>
            </w:r>
          </w:p>
          <w:p w14:paraId="2F72C99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(15%)</w:t>
            </w:r>
          </w:p>
        </w:tc>
        <w:tc>
          <w:tcPr>
            <w:tcW w:w="1287" w:type="dxa"/>
            <w:shd w:val="clear" w:color="auto" w:fill="auto"/>
            <w:vAlign w:val="center"/>
          </w:tcPr>
          <w:p w14:paraId="61AC8DB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64741C25" w14:textId="77777777" w:rsidTr="001C0CD3">
        <w:tc>
          <w:tcPr>
            <w:tcW w:w="533" w:type="dxa"/>
            <w:shd w:val="clear" w:color="auto" w:fill="auto"/>
            <w:vAlign w:val="center"/>
          </w:tcPr>
          <w:p w14:paraId="2DC89330" w14:textId="09BF2220" w:rsidR="006D419F" w:rsidRPr="005F1520" w:rsidRDefault="001C0CD3" w:rsidP="005666AC">
            <w:pPr>
              <w:autoSpaceDE w:val="0"/>
              <w:autoSpaceDN w:val="0"/>
              <w:adjustRightInd w:val="0"/>
              <w:spacing w:after="0" w:line="240" w:lineRule="auto"/>
            </w:pPr>
            <w:r>
              <w:t>5</w:t>
            </w:r>
            <w:r w:rsidR="00571DD3">
              <w:t>.</w:t>
            </w:r>
          </w:p>
        </w:tc>
        <w:tc>
          <w:tcPr>
            <w:tcW w:w="6068" w:type="dxa"/>
            <w:shd w:val="clear" w:color="auto" w:fill="auto"/>
          </w:tcPr>
          <w:p w14:paraId="02C36000"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can use online technology as </w:t>
            </w:r>
            <w:bookmarkStart w:id="4" w:name="_Hlk75354812"/>
            <w:r w:rsidRPr="005F1520">
              <w:rPr>
                <w:rFonts w:ascii="Times New Roman" w:hAnsi="Times New Roman"/>
                <w:sz w:val="16"/>
                <w:szCs w:val="16"/>
              </w:rPr>
              <w:t>available to deliver instructional or support material</w:t>
            </w:r>
            <w:bookmarkEnd w:id="4"/>
            <w:r w:rsidRPr="005F1520">
              <w:rPr>
                <w:rFonts w:ascii="Times New Roman" w:hAnsi="Times New Roman"/>
                <w:sz w:val="16"/>
                <w:szCs w:val="16"/>
              </w:rPr>
              <w:t>.</w:t>
            </w:r>
          </w:p>
        </w:tc>
        <w:tc>
          <w:tcPr>
            <w:tcW w:w="773" w:type="dxa"/>
            <w:shd w:val="clear" w:color="auto" w:fill="auto"/>
            <w:vAlign w:val="center"/>
          </w:tcPr>
          <w:p w14:paraId="1C467F0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60</w:t>
            </w:r>
          </w:p>
          <w:p w14:paraId="5783C44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(100%)</w:t>
            </w:r>
          </w:p>
        </w:tc>
        <w:tc>
          <w:tcPr>
            <w:tcW w:w="836" w:type="dxa"/>
            <w:shd w:val="clear" w:color="auto" w:fill="auto"/>
            <w:vAlign w:val="center"/>
          </w:tcPr>
          <w:p w14:paraId="750E948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0</w:t>
            </w:r>
          </w:p>
        </w:tc>
        <w:tc>
          <w:tcPr>
            <w:tcW w:w="1287" w:type="dxa"/>
            <w:shd w:val="clear" w:color="auto" w:fill="auto"/>
            <w:vAlign w:val="center"/>
          </w:tcPr>
          <w:p w14:paraId="4B645DE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5DAD5241" w14:textId="77777777" w:rsidTr="001C0CD3">
        <w:tc>
          <w:tcPr>
            <w:tcW w:w="533" w:type="dxa"/>
            <w:shd w:val="clear" w:color="auto" w:fill="auto"/>
            <w:vAlign w:val="center"/>
          </w:tcPr>
          <w:p w14:paraId="5568A97B" w14:textId="3CFD9500" w:rsidR="006D419F" w:rsidRPr="005F1520" w:rsidRDefault="001C0CD3" w:rsidP="005666AC">
            <w:pPr>
              <w:autoSpaceDE w:val="0"/>
              <w:autoSpaceDN w:val="0"/>
              <w:adjustRightInd w:val="0"/>
              <w:spacing w:after="0" w:line="240" w:lineRule="auto"/>
            </w:pPr>
            <w:r>
              <w:t>6</w:t>
            </w:r>
            <w:r w:rsidR="00571DD3">
              <w:t>.</w:t>
            </w:r>
          </w:p>
        </w:tc>
        <w:tc>
          <w:tcPr>
            <w:tcW w:w="6068" w:type="dxa"/>
            <w:shd w:val="clear" w:color="auto" w:fill="auto"/>
            <w:vAlign w:val="center"/>
          </w:tcPr>
          <w:p w14:paraId="2B3ABF0F"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can </w:t>
            </w:r>
            <w:bookmarkStart w:id="5" w:name="_Hlk75354886"/>
            <w:r w:rsidRPr="005F1520">
              <w:rPr>
                <w:rFonts w:ascii="Times New Roman" w:hAnsi="Times New Roman"/>
                <w:sz w:val="16"/>
                <w:szCs w:val="16"/>
              </w:rPr>
              <w:t>adapt a variety of digital resources</w:t>
            </w:r>
            <w:bookmarkEnd w:id="5"/>
            <w:r w:rsidRPr="005F1520">
              <w:rPr>
                <w:rFonts w:ascii="Times New Roman" w:hAnsi="Times New Roman"/>
                <w:sz w:val="16"/>
                <w:szCs w:val="16"/>
              </w:rPr>
              <w:t>.</w:t>
            </w:r>
          </w:p>
        </w:tc>
        <w:tc>
          <w:tcPr>
            <w:tcW w:w="773" w:type="dxa"/>
            <w:shd w:val="clear" w:color="auto" w:fill="auto"/>
            <w:vAlign w:val="center"/>
          </w:tcPr>
          <w:p w14:paraId="07C0611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55</w:t>
            </w:r>
          </w:p>
          <w:p w14:paraId="7A59837F"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(91,7%)</w:t>
            </w:r>
          </w:p>
        </w:tc>
        <w:tc>
          <w:tcPr>
            <w:tcW w:w="836" w:type="dxa"/>
            <w:shd w:val="clear" w:color="auto" w:fill="auto"/>
            <w:vAlign w:val="center"/>
          </w:tcPr>
          <w:p w14:paraId="57169EAA"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w:t>
            </w:r>
          </w:p>
          <w:p w14:paraId="19D1BF9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(8,3%)</w:t>
            </w:r>
          </w:p>
        </w:tc>
        <w:tc>
          <w:tcPr>
            <w:tcW w:w="1287" w:type="dxa"/>
            <w:shd w:val="clear" w:color="auto" w:fill="auto"/>
            <w:vAlign w:val="center"/>
          </w:tcPr>
          <w:p w14:paraId="1EAFE9E9"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51F77CE2" w14:textId="77777777" w:rsidTr="001C0CD3">
        <w:tc>
          <w:tcPr>
            <w:tcW w:w="533" w:type="dxa"/>
            <w:shd w:val="clear" w:color="auto" w:fill="auto"/>
            <w:vAlign w:val="center"/>
          </w:tcPr>
          <w:p w14:paraId="5D3973CF" w14:textId="0074F296" w:rsidR="006D419F" w:rsidRPr="005F1520" w:rsidRDefault="001C0CD3" w:rsidP="005666AC">
            <w:pPr>
              <w:autoSpaceDE w:val="0"/>
              <w:autoSpaceDN w:val="0"/>
              <w:adjustRightInd w:val="0"/>
              <w:spacing w:after="0" w:line="240" w:lineRule="auto"/>
            </w:pPr>
            <w:r>
              <w:t>7</w:t>
            </w:r>
            <w:r w:rsidR="00571DD3">
              <w:t>.</w:t>
            </w:r>
          </w:p>
        </w:tc>
        <w:tc>
          <w:tcPr>
            <w:tcW w:w="6068" w:type="dxa"/>
            <w:shd w:val="clear" w:color="auto" w:fill="auto"/>
            <w:vAlign w:val="center"/>
          </w:tcPr>
          <w:p w14:paraId="001CB122"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conform </w:t>
            </w:r>
            <w:bookmarkStart w:id="6" w:name="_Hlk75354933"/>
            <w:r w:rsidRPr="005F1520">
              <w:rPr>
                <w:rFonts w:ascii="Times New Roman" w:hAnsi="Times New Roman"/>
                <w:sz w:val="16"/>
                <w:szCs w:val="16"/>
              </w:rPr>
              <w:t>to local legal requirements regarding accessibility and copyright</w:t>
            </w:r>
            <w:bookmarkEnd w:id="6"/>
          </w:p>
        </w:tc>
        <w:tc>
          <w:tcPr>
            <w:tcW w:w="773" w:type="dxa"/>
            <w:shd w:val="clear" w:color="auto" w:fill="auto"/>
            <w:vAlign w:val="center"/>
          </w:tcPr>
          <w:p w14:paraId="67C40C2A"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59</w:t>
            </w:r>
          </w:p>
          <w:p w14:paraId="6713848B"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(98,3%)</w:t>
            </w:r>
          </w:p>
        </w:tc>
        <w:tc>
          <w:tcPr>
            <w:tcW w:w="836" w:type="dxa"/>
            <w:shd w:val="clear" w:color="auto" w:fill="auto"/>
            <w:vAlign w:val="center"/>
          </w:tcPr>
          <w:p w14:paraId="72D0B63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w:t>
            </w:r>
          </w:p>
          <w:p w14:paraId="4BEA4CA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(1,7%)</w:t>
            </w:r>
          </w:p>
        </w:tc>
        <w:tc>
          <w:tcPr>
            <w:tcW w:w="1287" w:type="dxa"/>
            <w:shd w:val="clear" w:color="auto" w:fill="auto"/>
            <w:vAlign w:val="center"/>
          </w:tcPr>
          <w:p w14:paraId="768B1D7F"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bl>
    <w:p w14:paraId="1E7ECBBC" w14:textId="77777777" w:rsidR="006D419F" w:rsidRPr="005F1520" w:rsidRDefault="006D419F" w:rsidP="006D419F">
      <w:pPr>
        <w:autoSpaceDE w:val="0"/>
        <w:autoSpaceDN w:val="0"/>
        <w:adjustRightInd w:val="0"/>
        <w:spacing w:after="0" w:line="240" w:lineRule="auto"/>
        <w:rPr>
          <w:rFonts w:ascii="Times New Roman" w:hAnsi="Times New Roman"/>
          <w:sz w:val="24"/>
          <w:szCs w:val="24"/>
          <w:lang w:eastAsia="id-ID"/>
        </w:rPr>
      </w:pPr>
    </w:p>
    <w:p w14:paraId="015AB8C7" w14:textId="342ADE0B" w:rsidR="006D419F" w:rsidRDefault="0091045B" w:rsidP="00D96447">
      <w:pPr>
        <w:autoSpaceDE w:val="0"/>
        <w:autoSpaceDN w:val="0"/>
        <w:adjustRightInd w:val="0"/>
        <w:spacing w:after="0" w:line="240" w:lineRule="auto"/>
        <w:ind w:firstLine="720"/>
        <w:jc w:val="both"/>
        <w:rPr>
          <w:rFonts w:ascii="Times New Roman" w:hAnsi="Times New Roman"/>
          <w:sz w:val="24"/>
          <w:szCs w:val="24"/>
          <w:lang w:eastAsia="id-ID"/>
        </w:rPr>
      </w:pPr>
      <w:r w:rsidRPr="005F1520">
        <w:rPr>
          <w:rFonts w:ascii="Times New Roman" w:hAnsi="Times New Roman"/>
          <w:sz w:val="24"/>
          <w:szCs w:val="24"/>
          <w:lang w:eastAsia="id-ID"/>
        </w:rPr>
        <w:t>T</w:t>
      </w:r>
      <w:r w:rsidR="00D96447">
        <w:rPr>
          <w:rFonts w:ascii="Times New Roman" w:hAnsi="Times New Roman"/>
          <w:sz w:val="24"/>
          <w:szCs w:val="24"/>
          <w:lang w:eastAsia="id-ID"/>
        </w:rPr>
        <w:t xml:space="preserve">able </w:t>
      </w:r>
      <w:r w:rsidRPr="005F1520">
        <w:rPr>
          <w:rFonts w:ascii="Times New Roman" w:hAnsi="Times New Roman"/>
          <w:sz w:val="24"/>
          <w:szCs w:val="24"/>
          <w:lang w:eastAsia="id-ID"/>
        </w:rPr>
        <w:t xml:space="preserve">3 shows whether the EFL student teachers have acquired and maintained foundational knowledge and skills in technology for professional purposes. The findings revealed that </w:t>
      </w:r>
      <w:r w:rsidR="00D96447">
        <w:rPr>
          <w:rFonts w:ascii="Times New Roman" w:hAnsi="Times New Roman"/>
          <w:sz w:val="24"/>
          <w:szCs w:val="24"/>
          <w:lang w:eastAsia="id-ID"/>
        </w:rPr>
        <w:t>all</w:t>
      </w:r>
      <w:r w:rsidRPr="005F1520">
        <w:rPr>
          <w:rFonts w:ascii="Times New Roman" w:hAnsi="Times New Roman"/>
          <w:sz w:val="24"/>
          <w:szCs w:val="24"/>
          <w:lang w:eastAsia="id-ID"/>
        </w:rPr>
        <w:t xml:space="preserve"> requirements have been fulfilled</w:t>
      </w:r>
      <w:r w:rsidR="00D96447">
        <w:rPr>
          <w:rFonts w:ascii="Times New Roman" w:hAnsi="Times New Roman"/>
          <w:sz w:val="24"/>
          <w:szCs w:val="24"/>
          <w:lang w:eastAsia="id-ID"/>
        </w:rPr>
        <w:t xml:space="preserve"> except involvement in online communities as more than 90% of the participants do not get involved in virtual villages</w:t>
      </w:r>
      <w:r w:rsidRPr="005F1520">
        <w:rPr>
          <w:rFonts w:ascii="Times New Roman" w:hAnsi="Times New Roman"/>
          <w:sz w:val="24"/>
          <w:szCs w:val="24"/>
          <w:lang w:eastAsia="id-ID"/>
        </w:rPr>
        <w:t xml:space="preserve">. </w:t>
      </w:r>
      <w:r w:rsidR="00D96447">
        <w:rPr>
          <w:rFonts w:ascii="Times New Roman" w:hAnsi="Times New Roman"/>
          <w:sz w:val="24"/>
          <w:szCs w:val="24"/>
          <w:lang w:eastAsia="id-ID"/>
        </w:rPr>
        <w:t xml:space="preserve">This is in line with the data that nearly 20% of them do not exchange information on available technology to enhance teaching with their mates, likely due to </w:t>
      </w:r>
      <w:r w:rsidR="00F83250">
        <w:rPr>
          <w:rFonts w:ascii="Times New Roman" w:hAnsi="Times New Roman"/>
          <w:sz w:val="24"/>
          <w:szCs w:val="24"/>
          <w:lang w:eastAsia="id-ID"/>
        </w:rPr>
        <w:t xml:space="preserve">a </w:t>
      </w:r>
      <w:r w:rsidR="00D96447">
        <w:rPr>
          <w:rFonts w:ascii="Times New Roman" w:hAnsi="Times New Roman"/>
          <w:sz w:val="24"/>
          <w:szCs w:val="24"/>
          <w:lang w:eastAsia="id-ID"/>
        </w:rPr>
        <w:t xml:space="preserve">lack of involvement in online communities. The good thing is that 100% can use online technology to deliver instructional roles in their online teaching. </w:t>
      </w:r>
    </w:p>
    <w:p w14:paraId="34B8899E" w14:textId="46B3F1C1" w:rsidR="00D96447" w:rsidRDefault="00D96447" w:rsidP="00D96447">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The next criteria deals with </w:t>
      </w:r>
      <w:r w:rsidR="000F1CB6">
        <w:rPr>
          <w:rFonts w:ascii="Times New Roman" w:hAnsi="Times New Roman"/>
          <w:sz w:val="24"/>
          <w:szCs w:val="24"/>
          <w:lang w:eastAsia="id-ID"/>
        </w:rPr>
        <w:t xml:space="preserve">whether the EFL student teachers can integrate pedagogical knowledge and skills with technology to enhance language teaching and learning, which results are described in Table 4. </w:t>
      </w:r>
      <w:r w:rsidR="00D676BD">
        <w:rPr>
          <w:rFonts w:ascii="Times New Roman" w:hAnsi="Times New Roman"/>
          <w:sz w:val="24"/>
          <w:szCs w:val="24"/>
          <w:lang w:eastAsia="id-ID"/>
        </w:rPr>
        <w:t>As expected, it can be clearly seen that more than 90% of participants in this study can integrate their pedagogical skills with technology to deliver their future instruction.</w:t>
      </w:r>
    </w:p>
    <w:p w14:paraId="26843888" w14:textId="77777777" w:rsidR="00D96447" w:rsidRDefault="00D96447" w:rsidP="00D96447">
      <w:pPr>
        <w:autoSpaceDE w:val="0"/>
        <w:autoSpaceDN w:val="0"/>
        <w:adjustRightInd w:val="0"/>
        <w:spacing w:after="0" w:line="240" w:lineRule="auto"/>
        <w:ind w:firstLine="720"/>
        <w:jc w:val="both"/>
        <w:rPr>
          <w:rFonts w:ascii="Times New Roman" w:hAnsi="Times New Roman"/>
          <w:sz w:val="24"/>
          <w:szCs w:val="24"/>
          <w:lang w:eastAsia="id-ID"/>
        </w:rPr>
      </w:pPr>
    </w:p>
    <w:p w14:paraId="397993D8" w14:textId="77777777" w:rsidR="00D96447" w:rsidRPr="00D96447" w:rsidRDefault="00D96447" w:rsidP="00D96447">
      <w:pPr>
        <w:autoSpaceDE w:val="0"/>
        <w:autoSpaceDN w:val="0"/>
        <w:adjustRightInd w:val="0"/>
        <w:spacing w:after="0" w:line="240" w:lineRule="auto"/>
        <w:ind w:firstLine="720"/>
        <w:jc w:val="both"/>
        <w:rPr>
          <w:rFonts w:ascii="Times New Roman" w:hAnsi="Times New Roman"/>
          <w:sz w:val="24"/>
          <w:szCs w:val="24"/>
          <w:lang w:eastAsia="id-ID"/>
        </w:rPr>
      </w:pPr>
    </w:p>
    <w:p w14:paraId="1A5EEC66" w14:textId="77777777" w:rsidR="006D419F" w:rsidRDefault="0091045B" w:rsidP="00EE5BC3">
      <w:pPr>
        <w:autoSpaceDE w:val="0"/>
        <w:autoSpaceDN w:val="0"/>
        <w:adjustRightInd w:val="0"/>
        <w:spacing w:after="0" w:line="240" w:lineRule="auto"/>
        <w:ind w:left="360"/>
        <w:jc w:val="center"/>
        <w:rPr>
          <w:rFonts w:ascii="Times New Roman" w:hAnsi="Times New Roman"/>
          <w:b/>
          <w:bCs/>
          <w:lang w:eastAsia="id-ID"/>
        </w:rPr>
      </w:pPr>
      <w:r w:rsidRPr="005F1520">
        <w:rPr>
          <w:rFonts w:ascii="Times New Roman" w:hAnsi="Times New Roman"/>
          <w:b/>
          <w:bCs/>
          <w:lang w:eastAsia="id-ID"/>
        </w:rPr>
        <w:lastRenderedPageBreak/>
        <w:t>Table 4 EFL Student Teachers</w:t>
      </w:r>
      <w:r w:rsidR="00FE0471">
        <w:rPr>
          <w:rFonts w:ascii="Times New Roman" w:hAnsi="Times New Roman"/>
          <w:b/>
          <w:bCs/>
          <w:lang w:eastAsia="id-ID"/>
        </w:rPr>
        <w:t>'</w:t>
      </w:r>
      <w:r w:rsidRPr="005F1520">
        <w:rPr>
          <w:rFonts w:ascii="Times New Roman" w:hAnsi="Times New Roman"/>
          <w:b/>
          <w:bCs/>
          <w:lang w:eastAsia="id-ID"/>
        </w:rPr>
        <w:t xml:space="preserve"> Technological Standard Point 2</w:t>
      </w:r>
    </w:p>
    <w:p w14:paraId="715F0737" w14:textId="77777777" w:rsidR="000F1CB6" w:rsidRPr="005F1520" w:rsidRDefault="000F1CB6" w:rsidP="00EE5BC3">
      <w:pPr>
        <w:autoSpaceDE w:val="0"/>
        <w:autoSpaceDN w:val="0"/>
        <w:adjustRightInd w:val="0"/>
        <w:spacing w:after="0" w:line="240" w:lineRule="auto"/>
        <w:ind w:left="360"/>
        <w:jc w:val="center"/>
        <w:rPr>
          <w:rFonts w:ascii="Times New Roman" w:hAnsi="Times New Roman"/>
          <w:sz w:val="24"/>
          <w:szCs w:val="24"/>
          <w:lang w:eastAsia="id-ID"/>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5977"/>
        <w:gridCol w:w="864"/>
        <w:gridCol w:w="843"/>
        <w:gridCol w:w="1281"/>
      </w:tblGrid>
      <w:tr w:rsidR="00453F21" w14:paraId="74F8F49C" w14:textId="77777777" w:rsidTr="00EE5BC3">
        <w:tc>
          <w:tcPr>
            <w:tcW w:w="532" w:type="dxa"/>
            <w:shd w:val="clear" w:color="auto" w:fill="auto"/>
            <w:vAlign w:val="center"/>
          </w:tcPr>
          <w:p w14:paraId="469FC754" w14:textId="77777777" w:rsidR="006D419F" w:rsidRPr="005F1520" w:rsidRDefault="0091045B" w:rsidP="005666AC">
            <w:pPr>
              <w:autoSpaceDE w:val="0"/>
              <w:autoSpaceDN w:val="0"/>
              <w:adjustRightInd w:val="0"/>
              <w:spacing w:after="0" w:line="240" w:lineRule="auto"/>
            </w:pPr>
            <w:r w:rsidRPr="005F1520">
              <w:t>No.</w:t>
            </w:r>
          </w:p>
        </w:tc>
        <w:tc>
          <w:tcPr>
            <w:tcW w:w="6130" w:type="dxa"/>
            <w:shd w:val="clear" w:color="auto" w:fill="auto"/>
            <w:vAlign w:val="center"/>
          </w:tcPr>
          <w:p w14:paraId="7AAEC188" w14:textId="24A8EC6A" w:rsidR="006D419F" w:rsidRPr="005F1520" w:rsidRDefault="0091045B" w:rsidP="005666AC">
            <w:pPr>
              <w:autoSpaceDE w:val="0"/>
              <w:autoSpaceDN w:val="0"/>
              <w:adjustRightInd w:val="0"/>
              <w:spacing w:after="0" w:line="240" w:lineRule="auto"/>
              <w:jc w:val="center"/>
            </w:pPr>
            <w:r w:rsidRPr="005F1520">
              <w:rPr>
                <w:b/>
                <w:bCs/>
                <w:i/>
                <w:iCs/>
                <w:sz w:val="16"/>
                <w:szCs w:val="16"/>
              </w:rPr>
              <w:t>EFL student teachers can integrate pedagogical knowledge and skills with technology to enhance</w:t>
            </w:r>
            <w:r w:rsidR="001C0CD3">
              <w:rPr>
                <w:b/>
                <w:bCs/>
                <w:i/>
                <w:iCs/>
                <w:sz w:val="16"/>
                <w:szCs w:val="16"/>
              </w:rPr>
              <w:t xml:space="preserve"> language teaching and learning</w:t>
            </w:r>
          </w:p>
        </w:tc>
        <w:tc>
          <w:tcPr>
            <w:tcW w:w="709" w:type="dxa"/>
            <w:shd w:val="clear" w:color="auto" w:fill="auto"/>
            <w:vAlign w:val="center"/>
          </w:tcPr>
          <w:p w14:paraId="1D438907" w14:textId="77777777" w:rsidR="006D419F" w:rsidRPr="005F1520" w:rsidRDefault="0091045B" w:rsidP="005666AC">
            <w:pPr>
              <w:autoSpaceDE w:val="0"/>
              <w:autoSpaceDN w:val="0"/>
              <w:adjustRightInd w:val="0"/>
              <w:spacing w:after="0" w:line="240" w:lineRule="auto"/>
              <w:jc w:val="center"/>
              <w:rPr>
                <w:b/>
                <w:bCs/>
              </w:rPr>
            </w:pPr>
            <w:r w:rsidRPr="005F1520">
              <w:rPr>
                <w:b/>
                <w:bCs/>
              </w:rPr>
              <w:t>Yes</w:t>
            </w:r>
          </w:p>
        </w:tc>
        <w:tc>
          <w:tcPr>
            <w:tcW w:w="845" w:type="dxa"/>
            <w:shd w:val="clear" w:color="auto" w:fill="auto"/>
            <w:vAlign w:val="center"/>
          </w:tcPr>
          <w:p w14:paraId="42EC8684" w14:textId="77777777" w:rsidR="006D419F" w:rsidRPr="005F1520" w:rsidRDefault="0091045B" w:rsidP="005666AC">
            <w:pPr>
              <w:autoSpaceDE w:val="0"/>
              <w:autoSpaceDN w:val="0"/>
              <w:adjustRightInd w:val="0"/>
              <w:spacing w:after="0" w:line="240" w:lineRule="auto"/>
              <w:jc w:val="center"/>
              <w:rPr>
                <w:b/>
                <w:bCs/>
              </w:rPr>
            </w:pPr>
            <w:r w:rsidRPr="005F1520">
              <w:rPr>
                <w:b/>
                <w:bCs/>
              </w:rPr>
              <w:t>No</w:t>
            </w:r>
          </w:p>
        </w:tc>
        <w:tc>
          <w:tcPr>
            <w:tcW w:w="1281" w:type="dxa"/>
            <w:shd w:val="clear" w:color="auto" w:fill="auto"/>
            <w:vAlign w:val="center"/>
          </w:tcPr>
          <w:p w14:paraId="06F15FE8" w14:textId="77777777" w:rsidR="006D419F" w:rsidRPr="005F1520" w:rsidRDefault="0091045B" w:rsidP="005666AC">
            <w:pPr>
              <w:autoSpaceDE w:val="0"/>
              <w:autoSpaceDN w:val="0"/>
              <w:adjustRightInd w:val="0"/>
              <w:spacing w:after="0" w:line="240" w:lineRule="auto"/>
              <w:jc w:val="center"/>
              <w:rPr>
                <w:b/>
                <w:bCs/>
                <w:sz w:val="18"/>
                <w:szCs w:val="18"/>
              </w:rPr>
            </w:pPr>
            <w:r w:rsidRPr="005F1520">
              <w:rPr>
                <w:b/>
                <w:bCs/>
                <w:sz w:val="18"/>
                <w:szCs w:val="18"/>
              </w:rPr>
              <w:t>Interpretation</w:t>
            </w:r>
          </w:p>
        </w:tc>
      </w:tr>
      <w:tr w:rsidR="00453F21" w14:paraId="6FE49879" w14:textId="77777777" w:rsidTr="00EE5BC3">
        <w:tc>
          <w:tcPr>
            <w:tcW w:w="532" w:type="dxa"/>
            <w:shd w:val="clear" w:color="auto" w:fill="auto"/>
            <w:vAlign w:val="center"/>
          </w:tcPr>
          <w:p w14:paraId="0DCD00C2" w14:textId="251565B5" w:rsidR="006D419F" w:rsidRPr="005F1520" w:rsidRDefault="001C0CD3" w:rsidP="005666AC">
            <w:pPr>
              <w:autoSpaceDE w:val="0"/>
              <w:autoSpaceDN w:val="0"/>
              <w:adjustRightInd w:val="0"/>
              <w:spacing w:after="0" w:line="240" w:lineRule="auto"/>
            </w:pPr>
            <w:r>
              <w:t>1</w:t>
            </w:r>
            <w:r w:rsidR="00571DD3">
              <w:t>.</w:t>
            </w:r>
          </w:p>
        </w:tc>
        <w:tc>
          <w:tcPr>
            <w:tcW w:w="6130" w:type="dxa"/>
            <w:shd w:val="clear" w:color="auto" w:fill="auto"/>
            <w:vAlign w:val="center"/>
          </w:tcPr>
          <w:p w14:paraId="0CA2BE2A"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w:t>
            </w:r>
            <w:bookmarkStart w:id="7" w:name="_Hlk75362780"/>
            <w:r w:rsidRPr="005F1520">
              <w:rPr>
                <w:rFonts w:ascii="Times New Roman" w:hAnsi="Times New Roman"/>
                <w:sz w:val="16"/>
                <w:szCs w:val="16"/>
              </w:rPr>
              <w:t>can identify appropriate technology environments (e.g., lab, one computer class, online, independent use) to meet specific learning/teaching goals</w:t>
            </w:r>
            <w:bookmarkEnd w:id="7"/>
            <w:r w:rsidRPr="005F1520">
              <w:rPr>
                <w:rFonts w:ascii="Times New Roman" w:hAnsi="Times New Roman"/>
                <w:sz w:val="16"/>
                <w:szCs w:val="16"/>
              </w:rPr>
              <w:t>.</w:t>
            </w:r>
          </w:p>
        </w:tc>
        <w:tc>
          <w:tcPr>
            <w:tcW w:w="709" w:type="dxa"/>
            <w:shd w:val="clear" w:color="auto" w:fill="auto"/>
            <w:vAlign w:val="center"/>
          </w:tcPr>
          <w:p w14:paraId="5A6600C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58</w:t>
            </w:r>
          </w:p>
          <w:p w14:paraId="163818D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(96,67%)</w:t>
            </w:r>
          </w:p>
        </w:tc>
        <w:tc>
          <w:tcPr>
            <w:tcW w:w="845" w:type="dxa"/>
            <w:shd w:val="clear" w:color="auto" w:fill="auto"/>
            <w:vAlign w:val="center"/>
          </w:tcPr>
          <w:p w14:paraId="011D244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2</w:t>
            </w:r>
          </w:p>
          <w:p w14:paraId="5605988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(3,33%)</w:t>
            </w:r>
          </w:p>
        </w:tc>
        <w:tc>
          <w:tcPr>
            <w:tcW w:w="1281" w:type="dxa"/>
            <w:shd w:val="clear" w:color="auto" w:fill="auto"/>
            <w:vAlign w:val="center"/>
          </w:tcPr>
          <w:p w14:paraId="2FB939A1"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31F3B3DA" w14:textId="77777777" w:rsidTr="00EE5BC3">
        <w:tc>
          <w:tcPr>
            <w:tcW w:w="532" w:type="dxa"/>
            <w:shd w:val="clear" w:color="auto" w:fill="auto"/>
            <w:vAlign w:val="center"/>
          </w:tcPr>
          <w:p w14:paraId="2FBA42A2" w14:textId="50372A97" w:rsidR="006D419F" w:rsidRPr="005F1520" w:rsidRDefault="001C0CD3" w:rsidP="005666AC">
            <w:pPr>
              <w:autoSpaceDE w:val="0"/>
              <w:autoSpaceDN w:val="0"/>
              <w:adjustRightInd w:val="0"/>
              <w:spacing w:after="0" w:line="240" w:lineRule="auto"/>
            </w:pPr>
            <w:r>
              <w:t>2</w:t>
            </w:r>
            <w:r w:rsidR="00571DD3">
              <w:t>.</w:t>
            </w:r>
          </w:p>
        </w:tc>
        <w:tc>
          <w:tcPr>
            <w:tcW w:w="6130" w:type="dxa"/>
            <w:shd w:val="clear" w:color="auto" w:fill="auto"/>
            <w:vAlign w:val="center"/>
          </w:tcPr>
          <w:p w14:paraId="179B1141"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w:t>
            </w:r>
            <w:bookmarkStart w:id="8" w:name="_Hlk75362817"/>
            <w:r w:rsidRPr="005F1520">
              <w:rPr>
                <w:rFonts w:ascii="Times New Roman" w:hAnsi="Times New Roman"/>
                <w:sz w:val="16"/>
                <w:szCs w:val="16"/>
              </w:rPr>
              <w:t>choose technology that is aligned with needs and abilities of the students (e.g., language learning–focused software, productivity tools, content tools)</w:t>
            </w:r>
            <w:bookmarkEnd w:id="8"/>
          </w:p>
        </w:tc>
        <w:tc>
          <w:tcPr>
            <w:tcW w:w="709" w:type="dxa"/>
            <w:shd w:val="clear" w:color="auto" w:fill="auto"/>
            <w:vAlign w:val="center"/>
          </w:tcPr>
          <w:p w14:paraId="32F19A45"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56</w:t>
            </w:r>
          </w:p>
          <w:p w14:paraId="79B8109F"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(93,33%)</w:t>
            </w:r>
          </w:p>
        </w:tc>
        <w:tc>
          <w:tcPr>
            <w:tcW w:w="845" w:type="dxa"/>
            <w:shd w:val="clear" w:color="auto" w:fill="auto"/>
            <w:vAlign w:val="center"/>
          </w:tcPr>
          <w:p w14:paraId="25628F8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4</w:t>
            </w:r>
          </w:p>
          <w:p w14:paraId="51284FDB"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(6,67%)</w:t>
            </w:r>
          </w:p>
        </w:tc>
        <w:tc>
          <w:tcPr>
            <w:tcW w:w="1281" w:type="dxa"/>
            <w:shd w:val="clear" w:color="auto" w:fill="auto"/>
            <w:vAlign w:val="center"/>
          </w:tcPr>
          <w:p w14:paraId="128C7867"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0F8C3FBA" w14:textId="77777777" w:rsidTr="00EE5BC3">
        <w:tc>
          <w:tcPr>
            <w:tcW w:w="532" w:type="dxa"/>
            <w:shd w:val="clear" w:color="auto" w:fill="auto"/>
            <w:vAlign w:val="center"/>
          </w:tcPr>
          <w:p w14:paraId="6D478104" w14:textId="44260F8A" w:rsidR="006D419F" w:rsidRPr="005F1520" w:rsidRDefault="001C0CD3" w:rsidP="005666AC">
            <w:pPr>
              <w:autoSpaceDE w:val="0"/>
              <w:autoSpaceDN w:val="0"/>
              <w:adjustRightInd w:val="0"/>
              <w:spacing w:after="0" w:line="240" w:lineRule="auto"/>
            </w:pPr>
            <w:r>
              <w:t>3</w:t>
            </w:r>
            <w:r w:rsidR="00571DD3">
              <w:t>.</w:t>
            </w:r>
          </w:p>
        </w:tc>
        <w:tc>
          <w:tcPr>
            <w:tcW w:w="6130" w:type="dxa"/>
            <w:shd w:val="clear" w:color="auto" w:fill="auto"/>
            <w:vAlign w:val="center"/>
          </w:tcPr>
          <w:p w14:paraId="6B2D79F3"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ensure </w:t>
            </w:r>
            <w:bookmarkStart w:id="9" w:name="_Hlk75362889"/>
            <w:r w:rsidRPr="005F1520">
              <w:rPr>
                <w:rFonts w:ascii="Times New Roman" w:hAnsi="Times New Roman"/>
                <w:sz w:val="16"/>
                <w:szCs w:val="16"/>
              </w:rPr>
              <w:t>that students understand how to use the technology to meet instructional goals before</w:t>
            </w:r>
            <w:bookmarkEnd w:id="9"/>
            <w:r w:rsidRPr="005F1520">
              <w:rPr>
                <w:rFonts w:ascii="Times New Roman" w:hAnsi="Times New Roman"/>
                <w:sz w:val="16"/>
                <w:szCs w:val="16"/>
              </w:rPr>
              <w:t xml:space="preserve"> I teach</w:t>
            </w:r>
          </w:p>
        </w:tc>
        <w:tc>
          <w:tcPr>
            <w:tcW w:w="709" w:type="dxa"/>
            <w:shd w:val="clear" w:color="auto" w:fill="auto"/>
            <w:vAlign w:val="center"/>
          </w:tcPr>
          <w:p w14:paraId="4AAC571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58</w:t>
            </w:r>
          </w:p>
          <w:p w14:paraId="5095D1EA"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(96,67%)</w:t>
            </w:r>
          </w:p>
        </w:tc>
        <w:tc>
          <w:tcPr>
            <w:tcW w:w="845" w:type="dxa"/>
            <w:shd w:val="clear" w:color="auto" w:fill="auto"/>
            <w:vAlign w:val="center"/>
          </w:tcPr>
          <w:p w14:paraId="1EA2DF91"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2</w:t>
            </w:r>
          </w:p>
          <w:p w14:paraId="6967842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(3,33%)</w:t>
            </w:r>
          </w:p>
        </w:tc>
        <w:tc>
          <w:tcPr>
            <w:tcW w:w="1281" w:type="dxa"/>
            <w:shd w:val="clear" w:color="auto" w:fill="auto"/>
            <w:vAlign w:val="center"/>
          </w:tcPr>
          <w:p w14:paraId="4346D5F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1A1FDC2D" w14:textId="77777777" w:rsidTr="00EE5BC3">
        <w:tc>
          <w:tcPr>
            <w:tcW w:w="532" w:type="dxa"/>
            <w:shd w:val="clear" w:color="auto" w:fill="auto"/>
            <w:vAlign w:val="center"/>
          </w:tcPr>
          <w:p w14:paraId="12757CDE" w14:textId="3EBD78D7" w:rsidR="006D419F" w:rsidRPr="005F1520" w:rsidRDefault="001C0CD3" w:rsidP="005666AC">
            <w:pPr>
              <w:autoSpaceDE w:val="0"/>
              <w:autoSpaceDN w:val="0"/>
              <w:adjustRightInd w:val="0"/>
              <w:spacing w:after="0" w:line="240" w:lineRule="auto"/>
            </w:pPr>
            <w:r>
              <w:t>4</w:t>
            </w:r>
            <w:r w:rsidR="00571DD3">
              <w:t>.</w:t>
            </w:r>
          </w:p>
        </w:tc>
        <w:tc>
          <w:tcPr>
            <w:tcW w:w="6130" w:type="dxa"/>
            <w:shd w:val="clear" w:color="auto" w:fill="auto"/>
            <w:vAlign w:val="center"/>
          </w:tcPr>
          <w:p w14:paraId="40441043" w14:textId="2796C8D0"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can </w:t>
            </w:r>
            <w:bookmarkStart w:id="10" w:name="_Hlk75362944"/>
            <w:r w:rsidR="00D676BD">
              <w:rPr>
                <w:rFonts w:ascii="Times New Roman" w:hAnsi="Times New Roman"/>
                <w:sz w:val="16"/>
                <w:szCs w:val="16"/>
              </w:rPr>
              <w:t xml:space="preserve">make several backup plans </w:t>
            </w:r>
            <w:r w:rsidRPr="005F1520">
              <w:rPr>
                <w:rFonts w:ascii="Times New Roman" w:hAnsi="Times New Roman"/>
                <w:sz w:val="16"/>
                <w:szCs w:val="16"/>
              </w:rPr>
              <w:t>when the technology is not working</w:t>
            </w:r>
            <w:bookmarkEnd w:id="10"/>
          </w:p>
        </w:tc>
        <w:tc>
          <w:tcPr>
            <w:tcW w:w="709" w:type="dxa"/>
            <w:shd w:val="clear" w:color="auto" w:fill="auto"/>
            <w:vAlign w:val="center"/>
          </w:tcPr>
          <w:p w14:paraId="0E30BC59"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55</w:t>
            </w:r>
          </w:p>
          <w:p w14:paraId="7EB66C4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(91,67%)</w:t>
            </w:r>
          </w:p>
        </w:tc>
        <w:tc>
          <w:tcPr>
            <w:tcW w:w="845" w:type="dxa"/>
            <w:shd w:val="clear" w:color="auto" w:fill="auto"/>
            <w:vAlign w:val="center"/>
          </w:tcPr>
          <w:p w14:paraId="3765111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w:t>
            </w:r>
          </w:p>
          <w:p w14:paraId="3B4CD6C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(8,33%)</w:t>
            </w:r>
          </w:p>
        </w:tc>
        <w:tc>
          <w:tcPr>
            <w:tcW w:w="1281" w:type="dxa"/>
            <w:shd w:val="clear" w:color="auto" w:fill="auto"/>
            <w:vAlign w:val="center"/>
          </w:tcPr>
          <w:p w14:paraId="0DD75D3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bl>
    <w:p w14:paraId="534E71FA" w14:textId="77777777" w:rsidR="006D419F" w:rsidRPr="005F1520" w:rsidRDefault="006D419F" w:rsidP="006D419F">
      <w:pPr>
        <w:autoSpaceDE w:val="0"/>
        <w:autoSpaceDN w:val="0"/>
        <w:adjustRightInd w:val="0"/>
        <w:spacing w:after="0" w:line="240" w:lineRule="auto"/>
        <w:rPr>
          <w:rFonts w:ascii="Times New Roman" w:hAnsi="Times New Roman"/>
          <w:sz w:val="24"/>
          <w:szCs w:val="24"/>
          <w:lang w:eastAsia="id-ID"/>
        </w:rPr>
      </w:pPr>
    </w:p>
    <w:p w14:paraId="1F4DF7D6" w14:textId="2C31D953" w:rsidR="00D676BD" w:rsidRDefault="00F83250" w:rsidP="00EE5BC3">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Regarding</w:t>
      </w:r>
      <w:r w:rsidR="00D676BD">
        <w:rPr>
          <w:rFonts w:ascii="Times New Roman" w:hAnsi="Times New Roman"/>
          <w:sz w:val="24"/>
          <w:szCs w:val="24"/>
          <w:lang w:eastAsia="id-ID"/>
        </w:rPr>
        <w:t xml:space="preserve"> identifying appropriate technology environments to meet specific learning goals, for instance, more than 95% of the EFL student teachers in this study believe that they are capable of doing so. The same percentage also consider themselves to be able to choose platforms and tools </w:t>
      </w:r>
      <w:r>
        <w:rPr>
          <w:rFonts w:ascii="Times New Roman" w:hAnsi="Times New Roman"/>
          <w:sz w:val="24"/>
          <w:szCs w:val="24"/>
          <w:lang w:eastAsia="id-ID"/>
        </w:rPr>
        <w:t>appropriate to</w:t>
      </w:r>
      <w:r w:rsidR="00D676BD">
        <w:rPr>
          <w:rFonts w:ascii="Times New Roman" w:hAnsi="Times New Roman"/>
          <w:sz w:val="24"/>
          <w:szCs w:val="24"/>
          <w:lang w:eastAsia="id-ID"/>
        </w:rPr>
        <w:t xml:space="preserve"> students</w:t>
      </w:r>
      <w:r>
        <w:rPr>
          <w:rFonts w:ascii="Times New Roman" w:hAnsi="Times New Roman"/>
          <w:sz w:val="24"/>
          <w:szCs w:val="24"/>
          <w:lang w:eastAsia="id-ID"/>
        </w:rPr>
        <w:t>'</w:t>
      </w:r>
      <w:r w:rsidR="00D676BD">
        <w:rPr>
          <w:rFonts w:ascii="Times New Roman" w:hAnsi="Times New Roman"/>
          <w:sz w:val="24"/>
          <w:szCs w:val="24"/>
          <w:lang w:eastAsia="id-ID"/>
        </w:rPr>
        <w:t xml:space="preserve"> needs and abilities. What should be noted in this point is that nearly 10% of the participants cannot make several backup plans when the devices do not work.</w:t>
      </w:r>
    </w:p>
    <w:p w14:paraId="19832680" w14:textId="02DF24D6" w:rsidR="00D676BD" w:rsidRDefault="00D676BD" w:rsidP="00D676BD">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Next, it is also important to look at the participants</w:t>
      </w:r>
      <w:r w:rsidR="00F83250">
        <w:rPr>
          <w:rFonts w:ascii="Times New Roman" w:hAnsi="Times New Roman"/>
          <w:sz w:val="24"/>
          <w:szCs w:val="24"/>
          <w:lang w:eastAsia="id-ID"/>
        </w:rPr>
        <w:t>'</w:t>
      </w:r>
      <w:r>
        <w:rPr>
          <w:rFonts w:ascii="Times New Roman" w:hAnsi="Times New Roman"/>
          <w:sz w:val="24"/>
          <w:szCs w:val="24"/>
          <w:lang w:eastAsia="id-ID"/>
        </w:rPr>
        <w:t xml:space="preserve"> ability to apply technology in record-keeping, assessing students and providing feedback, which findings are presented in Table 5. </w:t>
      </w:r>
      <w:r w:rsidR="0091045B" w:rsidRPr="005F1520">
        <w:rPr>
          <w:rFonts w:ascii="Times New Roman" w:hAnsi="Times New Roman"/>
          <w:sz w:val="24"/>
          <w:szCs w:val="24"/>
          <w:lang w:eastAsia="id-ID"/>
        </w:rPr>
        <w:t xml:space="preserve"> </w:t>
      </w:r>
      <w:r>
        <w:rPr>
          <w:rFonts w:ascii="Times New Roman" w:hAnsi="Times New Roman"/>
          <w:sz w:val="24"/>
          <w:szCs w:val="24"/>
          <w:lang w:eastAsia="id-ID"/>
        </w:rPr>
        <w:t>Unlike the previous point, the EFL student teachers</w:t>
      </w:r>
      <w:r w:rsidR="00F83250">
        <w:rPr>
          <w:rFonts w:ascii="Times New Roman" w:hAnsi="Times New Roman"/>
          <w:sz w:val="24"/>
          <w:szCs w:val="24"/>
          <w:lang w:eastAsia="id-ID"/>
        </w:rPr>
        <w:t>'</w:t>
      </w:r>
      <w:r>
        <w:rPr>
          <w:rFonts w:ascii="Times New Roman" w:hAnsi="Times New Roman"/>
          <w:sz w:val="24"/>
          <w:szCs w:val="24"/>
          <w:lang w:eastAsia="id-ID"/>
        </w:rPr>
        <w:t xml:space="preserve"> answer</w:t>
      </w:r>
      <w:r w:rsidR="00F83250">
        <w:rPr>
          <w:rFonts w:ascii="Times New Roman" w:hAnsi="Times New Roman"/>
          <w:sz w:val="24"/>
          <w:szCs w:val="24"/>
          <w:lang w:eastAsia="id-ID"/>
        </w:rPr>
        <w:t>s</w:t>
      </w:r>
      <w:r>
        <w:rPr>
          <w:rFonts w:ascii="Times New Roman" w:hAnsi="Times New Roman"/>
          <w:sz w:val="24"/>
          <w:szCs w:val="24"/>
          <w:lang w:eastAsia="id-ID"/>
        </w:rPr>
        <w:t xml:space="preserve"> vary and show a considerable number of participants who are not familiar with digital technology used to record anything during the teaching and learning activities, assess students</w:t>
      </w:r>
      <w:r w:rsidR="00F83250">
        <w:rPr>
          <w:rFonts w:ascii="Times New Roman" w:hAnsi="Times New Roman"/>
          <w:sz w:val="24"/>
          <w:szCs w:val="24"/>
          <w:lang w:eastAsia="id-ID"/>
        </w:rPr>
        <w:t>,</w:t>
      </w:r>
      <w:r>
        <w:rPr>
          <w:rFonts w:ascii="Times New Roman" w:hAnsi="Times New Roman"/>
          <w:sz w:val="24"/>
          <w:szCs w:val="24"/>
          <w:lang w:eastAsia="id-ID"/>
        </w:rPr>
        <w:t xml:space="preserve"> and provide feedback for students. </w:t>
      </w:r>
    </w:p>
    <w:p w14:paraId="0377768A" w14:textId="564DA8FB" w:rsidR="006D419F" w:rsidRPr="005F1520" w:rsidRDefault="006D419F" w:rsidP="00EE5BC3">
      <w:pPr>
        <w:autoSpaceDE w:val="0"/>
        <w:autoSpaceDN w:val="0"/>
        <w:adjustRightInd w:val="0"/>
        <w:spacing w:after="0" w:line="240" w:lineRule="auto"/>
        <w:ind w:firstLine="720"/>
        <w:jc w:val="both"/>
        <w:rPr>
          <w:rFonts w:ascii="Times New Roman" w:hAnsi="Times New Roman"/>
          <w:sz w:val="24"/>
          <w:szCs w:val="24"/>
          <w:lang w:eastAsia="id-ID"/>
        </w:rPr>
      </w:pPr>
    </w:p>
    <w:p w14:paraId="190B4322" w14:textId="77777777" w:rsidR="006D419F" w:rsidRPr="005F1520" w:rsidRDefault="006D419F" w:rsidP="006D419F">
      <w:pPr>
        <w:autoSpaceDE w:val="0"/>
        <w:autoSpaceDN w:val="0"/>
        <w:adjustRightInd w:val="0"/>
        <w:spacing w:after="0" w:line="240" w:lineRule="auto"/>
        <w:ind w:left="360"/>
        <w:jc w:val="both"/>
        <w:rPr>
          <w:rFonts w:ascii="Times New Roman" w:hAnsi="Times New Roman"/>
          <w:sz w:val="24"/>
          <w:szCs w:val="24"/>
          <w:lang w:eastAsia="id-ID"/>
        </w:rPr>
      </w:pPr>
    </w:p>
    <w:p w14:paraId="601B2F44" w14:textId="77777777" w:rsidR="006D419F" w:rsidRDefault="0091045B" w:rsidP="00EE5BC3">
      <w:pPr>
        <w:autoSpaceDE w:val="0"/>
        <w:autoSpaceDN w:val="0"/>
        <w:adjustRightInd w:val="0"/>
        <w:spacing w:after="0" w:line="240" w:lineRule="auto"/>
        <w:ind w:left="360"/>
        <w:jc w:val="center"/>
        <w:rPr>
          <w:rFonts w:ascii="Times New Roman" w:hAnsi="Times New Roman"/>
          <w:b/>
          <w:bCs/>
          <w:lang w:eastAsia="id-ID"/>
        </w:rPr>
      </w:pPr>
      <w:r w:rsidRPr="005F1520">
        <w:rPr>
          <w:rFonts w:ascii="Times New Roman" w:hAnsi="Times New Roman"/>
          <w:b/>
          <w:bCs/>
          <w:lang w:eastAsia="id-ID"/>
        </w:rPr>
        <w:t>Table 5 EFL Student Teachers</w:t>
      </w:r>
      <w:r w:rsidR="00FE0471">
        <w:rPr>
          <w:rFonts w:ascii="Times New Roman" w:hAnsi="Times New Roman"/>
          <w:b/>
          <w:bCs/>
          <w:lang w:eastAsia="id-ID"/>
        </w:rPr>
        <w:t>'</w:t>
      </w:r>
      <w:r w:rsidRPr="005F1520">
        <w:rPr>
          <w:rFonts w:ascii="Times New Roman" w:hAnsi="Times New Roman"/>
          <w:b/>
          <w:bCs/>
          <w:lang w:eastAsia="id-ID"/>
        </w:rPr>
        <w:t xml:space="preserve"> Technological Standard Point 3</w:t>
      </w:r>
    </w:p>
    <w:p w14:paraId="7C5894DA" w14:textId="77777777" w:rsidR="00D676BD" w:rsidRPr="005F1520" w:rsidRDefault="00D676BD" w:rsidP="00EE5BC3">
      <w:pPr>
        <w:autoSpaceDE w:val="0"/>
        <w:autoSpaceDN w:val="0"/>
        <w:adjustRightInd w:val="0"/>
        <w:spacing w:after="0" w:line="240" w:lineRule="auto"/>
        <w:ind w:left="360"/>
        <w:jc w:val="center"/>
        <w:rPr>
          <w:rFonts w:ascii="Times New Roman" w:hAnsi="Times New Roman"/>
          <w:b/>
          <w:bCs/>
          <w:lang w:eastAsia="id-ID"/>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6091"/>
        <w:gridCol w:w="864"/>
        <w:gridCol w:w="864"/>
        <w:gridCol w:w="1287"/>
      </w:tblGrid>
      <w:tr w:rsidR="00453F21" w14:paraId="4EEB1C85" w14:textId="77777777" w:rsidTr="00EE5BC3">
        <w:tc>
          <w:tcPr>
            <w:tcW w:w="533" w:type="dxa"/>
            <w:shd w:val="clear" w:color="auto" w:fill="auto"/>
            <w:vAlign w:val="center"/>
          </w:tcPr>
          <w:p w14:paraId="0DF11B39" w14:textId="77777777" w:rsidR="006D419F" w:rsidRPr="005F1520" w:rsidRDefault="0091045B" w:rsidP="005666AC">
            <w:pPr>
              <w:autoSpaceDE w:val="0"/>
              <w:autoSpaceDN w:val="0"/>
              <w:adjustRightInd w:val="0"/>
              <w:spacing w:after="0" w:line="240" w:lineRule="auto"/>
            </w:pPr>
            <w:r w:rsidRPr="005F1520">
              <w:t>No.</w:t>
            </w:r>
          </w:p>
        </w:tc>
        <w:tc>
          <w:tcPr>
            <w:tcW w:w="6130" w:type="dxa"/>
            <w:shd w:val="clear" w:color="auto" w:fill="auto"/>
            <w:vAlign w:val="center"/>
          </w:tcPr>
          <w:p w14:paraId="75AE132D" w14:textId="06944555" w:rsidR="006D419F" w:rsidRPr="005F1520" w:rsidRDefault="0091045B" w:rsidP="00D676BD">
            <w:pPr>
              <w:autoSpaceDE w:val="0"/>
              <w:autoSpaceDN w:val="0"/>
              <w:adjustRightInd w:val="0"/>
              <w:spacing w:after="0" w:line="240" w:lineRule="auto"/>
              <w:jc w:val="center"/>
            </w:pPr>
            <w:bookmarkStart w:id="11" w:name="_Hlk75369444"/>
            <w:r w:rsidRPr="005F1520">
              <w:rPr>
                <w:b/>
                <w:bCs/>
                <w:i/>
                <w:iCs/>
                <w:sz w:val="18"/>
                <w:szCs w:val="18"/>
              </w:rPr>
              <w:t>EFL student teachers</w:t>
            </w:r>
            <w:r w:rsidR="00FE0471">
              <w:rPr>
                <w:b/>
                <w:bCs/>
                <w:i/>
                <w:iCs/>
                <w:sz w:val="18"/>
                <w:szCs w:val="18"/>
              </w:rPr>
              <w:t>'</w:t>
            </w:r>
            <w:r w:rsidRPr="005F1520">
              <w:rPr>
                <w:b/>
                <w:bCs/>
                <w:i/>
                <w:iCs/>
                <w:sz w:val="18"/>
                <w:szCs w:val="18"/>
              </w:rPr>
              <w:t xml:space="preserve"> ability to apply technology in record-keeping,  assessment</w:t>
            </w:r>
            <w:bookmarkEnd w:id="11"/>
            <w:r w:rsidR="00D676BD">
              <w:rPr>
                <w:b/>
                <w:bCs/>
                <w:i/>
                <w:iCs/>
                <w:sz w:val="18"/>
                <w:szCs w:val="18"/>
              </w:rPr>
              <w:t>, and feedback</w:t>
            </w:r>
          </w:p>
        </w:tc>
        <w:tc>
          <w:tcPr>
            <w:tcW w:w="825" w:type="dxa"/>
            <w:shd w:val="clear" w:color="auto" w:fill="auto"/>
            <w:vAlign w:val="center"/>
          </w:tcPr>
          <w:p w14:paraId="32228B67" w14:textId="77777777" w:rsidR="006D419F" w:rsidRPr="005F1520" w:rsidRDefault="0091045B" w:rsidP="005666AC">
            <w:pPr>
              <w:autoSpaceDE w:val="0"/>
              <w:autoSpaceDN w:val="0"/>
              <w:adjustRightInd w:val="0"/>
              <w:spacing w:after="0" w:line="240" w:lineRule="auto"/>
              <w:jc w:val="center"/>
              <w:rPr>
                <w:b/>
                <w:bCs/>
              </w:rPr>
            </w:pPr>
            <w:r w:rsidRPr="005F1520">
              <w:rPr>
                <w:b/>
                <w:bCs/>
              </w:rPr>
              <w:t>Yes</w:t>
            </w:r>
          </w:p>
        </w:tc>
        <w:tc>
          <w:tcPr>
            <w:tcW w:w="864" w:type="dxa"/>
            <w:shd w:val="clear" w:color="auto" w:fill="auto"/>
            <w:vAlign w:val="center"/>
          </w:tcPr>
          <w:p w14:paraId="724AB12D" w14:textId="77777777" w:rsidR="006D419F" w:rsidRPr="005F1520" w:rsidRDefault="0091045B" w:rsidP="005666AC">
            <w:pPr>
              <w:autoSpaceDE w:val="0"/>
              <w:autoSpaceDN w:val="0"/>
              <w:adjustRightInd w:val="0"/>
              <w:spacing w:after="0" w:line="240" w:lineRule="auto"/>
              <w:jc w:val="center"/>
              <w:rPr>
                <w:b/>
                <w:bCs/>
              </w:rPr>
            </w:pPr>
            <w:r w:rsidRPr="005F1520">
              <w:rPr>
                <w:b/>
                <w:bCs/>
              </w:rPr>
              <w:t>No</w:t>
            </w:r>
          </w:p>
        </w:tc>
        <w:tc>
          <w:tcPr>
            <w:tcW w:w="1287" w:type="dxa"/>
            <w:shd w:val="clear" w:color="auto" w:fill="auto"/>
            <w:vAlign w:val="center"/>
          </w:tcPr>
          <w:p w14:paraId="367C057B" w14:textId="77777777" w:rsidR="006D419F" w:rsidRPr="005F1520" w:rsidRDefault="0091045B" w:rsidP="005666AC">
            <w:pPr>
              <w:autoSpaceDE w:val="0"/>
              <w:autoSpaceDN w:val="0"/>
              <w:adjustRightInd w:val="0"/>
              <w:spacing w:after="0" w:line="240" w:lineRule="auto"/>
              <w:jc w:val="center"/>
              <w:rPr>
                <w:b/>
                <w:bCs/>
                <w:sz w:val="18"/>
                <w:szCs w:val="18"/>
              </w:rPr>
            </w:pPr>
            <w:r w:rsidRPr="005F1520">
              <w:rPr>
                <w:b/>
                <w:bCs/>
                <w:sz w:val="18"/>
                <w:szCs w:val="18"/>
              </w:rPr>
              <w:t>Interpretation</w:t>
            </w:r>
          </w:p>
        </w:tc>
      </w:tr>
      <w:tr w:rsidR="00453F21" w14:paraId="5588C99C" w14:textId="77777777" w:rsidTr="00EE5BC3">
        <w:tc>
          <w:tcPr>
            <w:tcW w:w="533" w:type="dxa"/>
            <w:shd w:val="clear" w:color="auto" w:fill="auto"/>
            <w:vAlign w:val="center"/>
          </w:tcPr>
          <w:p w14:paraId="2CB1F62E" w14:textId="4A8B67E3" w:rsidR="006D419F" w:rsidRPr="005F1520" w:rsidRDefault="001C0CD3" w:rsidP="005666AC">
            <w:pPr>
              <w:autoSpaceDE w:val="0"/>
              <w:autoSpaceDN w:val="0"/>
              <w:adjustRightInd w:val="0"/>
              <w:spacing w:after="0" w:line="240" w:lineRule="auto"/>
            </w:pPr>
            <w:r>
              <w:t>1</w:t>
            </w:r>
            <w:r w:rsidR="00571DD3">
              <w:t>.</w:t>
            </w:r>
          </w:p>
        </w:tc>
        <w:tc>
          <w:tcPr>
            <w:tcW w:w="6130" w:type="dxa"/>
            <w:shd w:val="clear" w:color="auto" w:fill="auto"/>
            <w:vAlign w:val="center"/>
          </w:tcPr>
          <w:p w14:paraId="423E10B6"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am familiar with few record-keeping tools and techniques (e.g., software-based classroom management tools, electronic grade books, reports to stakeholders)</w:t>
            </w:r>
          </w:p>
        </w:tc>
        <w:tc>
          <w:tcPr>
            <w:tcW w:w="825" w:type="dxa"/>
            <w:shd w:val="clear" w:color="auto" w:fill="auto"/>
            <w:vAlign w:val="center"/>
          </w:tcPr>
          <w:p w14:paraId="6213F35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35</w:t>
            </w:r>
          </w:p>
          <w:p w14:paraId="326AB5DB"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(58,33%)</w:t>
            </w:r>
          </w:p>
        </w:tc>
        <w:tc>
          <w:tcPr>
            <w:tcW w:w="864" w:type="dxa"/>
            <w:shd w:val="clear" w:color="auto" w:fill="auto"/>
            <w:vAlign w:val="center"/>
          </w:tcPr>
          <w:p w14:paraId="42CF7251"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25</w:t>
            </w:r>
          </w:p>
          <w:p w14:paraId="2B616C8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(41,67%)</w:t>
            </w:r>
          </w:p>
        </w:tc>
        <w:tc>
          <w:tcPr>
            <w:tcW w:w="1287" w:type="dxa"/>
            <w:shd w:val="clear" w:color="auto" w:fill="auto"/>
            <w:vAlign w:val="center"/>
          </w:tcPr>
          <w:p w14:paraId="538CA45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1010824E" w14:textId="77777777" w:rsidTr="00EE5BC3">
        <w:tc>
          <w:tcPr>
            <w:tcW w:w="533" w:type="dxa"/>
            <w:shd w:val="clear" w:color="auto" w:fill="auto"/>
            <w:vAlign w:val="center"/>
          </w:tcPr>
          <w:p w14:paraId="7BAB4E1E" w14:textId="3D91AFFD" w:rsidR="006D419F" w:rsidRPr="005F1520" w:rsidRDefault="001C0CD3" w:rsidP="005666AC">
            <w:pPr>
              <w:autoSpaceDE w:val="0"/>
              <w:autoSpaceDN w:val="0"/>
              <w:adjustRightInd w:val="0"/>
              <w:spacing w:after="0" w:line="240" w:lineRule="auto"/>
            </w:pPr>
            <w:r>
              <w:t>2</w:t>
            </w:r>
            <w:r w:rsidR="00571DD3">
              <w:t>.</w:t>
            </w:r>
          </w:p>
        </w:tc>
        <w:tc>
          <w:tcPr>
            <w:tcW w:w="6130" w:type="dxa"/>
            <w:shd w:val="clear" w:color="auto" w:fill="auto"/>
            <w:vAlign w:val="center"/>
          </w:tcPr>
          <w:p w14:paraId="75E0DD0A"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can use technology to illustrate learner progress (e.g., graphic representations of scores over time, revision history).</w:t>
            </w:r>
          </w:p>
        </w:tc>
        <w:tc>
          <w:tcPr>
            <w:tcW w:w="825" w:type="dxa"/>
            <w:shd w:val="clear" w:color="auto" w:fill="auto"/>
            <w:vAlign w:val="center"/>
          </w:tcPr>
          <w:p w14:paraId="4E8CCA7C"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39</w:t>
            </w:r>
          </w:p>
          <w:p w14:paraId="0A40C8A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(65%)</w:t>
            </w:r>
          </w:p>
        </w:tc>
        <w:tc>
          <w:tcPr>
            <w:tcW w:w="864" w:type="dxa"/>
            <w:shd w:val="clear" w:color="auto" w:fill="auto"/>
            <w:vAlign w:val="center"/>
          </w:tcPr>
          <w:p w14:paraId="725E345C"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21</w:t>
            </w:r>
          </w:p>
          <w:p w14:paraId="230BA62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(35%)</w:t>
            </w:r>
          </w:p>
        </w:tc>
        <w:tc>
          <w:tcPr>
            <w:tcW w:w="1287" w:type="dxa"/>
            <w:shd w:val="clear" w:color="auto" w:fill="auto"/>
            <w:vAlign w:val="center"/>
          </w:tcPr>
          <w:p w14:paraId="10F131CF"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0B52B316" w14:textId="77777777" w:rsidTr="00EE5BC3">
        <w:tc>
          <w:tcPr>
            <w:tcW w:w="533" w:type="dxa"/>
            <w:shd w:val="clear" w:color="auto" w:fill="auto"/>
            <w:vAlign w:val="center"/>
          </w:tcPr>
          <w:p w14:paraId="6463B556" w14:textId="6E51490E" w:rsidR="006D419F" w:rsidRPr="005F1520" w:rsidRDefault="001C0CD3" w:rsidP="005666AC">
            <w:pPr>
              <w:autoSpaceDE w:val="0"/>
              <w:autoSpaceDN w:val="0"/>
              <w:adjustRightInd w:val="0"/>
              <w:spacing w:after="0" w:line="240" w:lineRule="auto"/>
            </w:pPr>
            <w:r>
              <w:t>3</w:t>
            </w:r>
            <w:r w:rsidR="00571DD3">
              <w:t>.</w:t>
            </w:r>
          </w:p>
        </w:tc>
        <w:tc>
          <w:tcPr>
            <w:tcW w:w="6130" w:type="dxa"/>
            <w:shd w:val="clear" w:color="auto" w:fill="auto"/>
            <w:vAlign w:val="center"/>
          </w:tcPr>
          <w:p w14:paraId="60309DA0"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understand various methods of providing electronic feedback on student work (e.g., email, insert comments).</w:t>
            </w:r>
          </w:p>
        </w:tc>
        <w:tc>
          <w:tcPr>
            <w:tcW w:w="825" w:type="dxa"/>
            <w:shd w:val="clear" w:color="auto" w:fill="auto"/>
            <w:vAlign w:val="center"/>
          </w:tcPr>
          <w:p w14:paraId="441BE6DB"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54</w:t>
            </w:r>
          </w:p>
          <w:p w14:paraId="7D74305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(90%)</w:t>
            </w:r>
          </w:p>
        </w:tc>
        <w:tc>
          <w:tcPr>
            <w:tcW w:w="864" w:type="dxa"/>
            <w:shd w:val="clear" w:color="auto" w:fill="auto"/>
            <w:vAlign w:val="center"/>
          </w:tcPr>
          <w:p w14:paraId="6D6EFF5F"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w:t>
            </w:r>
          </w:p>
          <w:p w14:paraId="5647DF4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(10%)</w:t>
            </w:r>
          </w:p>
        </w:tc>
        <w:tc>
          <w:tcPr>
            <w:tcW w:w="1287" w:type="dxa"/>
            <w:shd w:val="clear" w:color="auto" w:fill="auto"/>
            <w:vAlign w:val="center"/>
          </w:tcPr>
          <w:p w14:paraId="1E4D0201"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56DB6809" w14:textId="77777777" w:rsidTr="00EE5BC3">
        <w:tc>
          <w:tcPr>
            <w:tcW w:w="533" w:type="dxa"/>
            <w:shd w:val="clear" w:color="auto" w:fill="auto"/>
            <w:vAlign w:val="center"/>
          </w:tcPr>
          <w:p w14:paraId="7EAD1AD8" w14:textId="1F25C8E1" w:rsidR="006D419F" w:rsidRPr="005F1520" w:rsidRDefault="001C0CD3" w:rsidP="005666AC">
            <w:pPr>
              <w:autoSpaceDE w:val="0"/>
              <w:autoSpaceDN w:val="0"/>
              <w:adjustRightInd w:val="0"/>
              <w:spacing w:after="0" w:line="240" w:lineRule="auto"/>
            </w:pPr>
            <w:r>
              <w:t>4</w:t>
            </w:r>
            <w:r w:rsidR="00571DD3">
              <w:t>.</w:t>
            </w:r>
          </w:p>
        </w:tc>
        <w:tc>
          <w:tcPr>
            <w:tcW w:w="6130" w:type="dxa"/>
            <w:shd w:val="clear" w:color="auto" w:fill="auto"/>
            <w:vAlign w:val="center"/>
          </w:tcPr>
          <w:p w14:paraId="51EBD817"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can give feedback through digital file exchange (e.g., review tools in writing; annotated comments in speaking).</w:t>
            </w:r>
          </w:p>
        </w:tc>
        <w:tc>
          <w:tcPr>
            <w:tcW w:w="825" w:type="dxa"/>
            <w:shd w:val="clear" w:color="auto" w:fill="auto"/>
            <w:vAlign w:val="center"/>
          </w:tcPr>
          <w:p w14:paraId="5FCDBB8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54</w:t>
            </w:r>
          </w:p>
          <w:p w14:paraId="729F12D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(90%)</w:t>
            </w:r>
          </w:p>
        </w:tc>
        <w:tc>
          <w:tcPr>
            <w:tcW w:w="864" w:type="dxa"/>
            <w:shd w:val="clear" w:color="auto" w:fill="auto"/>
            <w:vAlign w:val="center"/>
          </w:tcPr>
          <w:p w14:paraId="5BA286D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w:t>
            </w:r>
          </w:p>
          <w:p w14:paraId="051AC92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(10%)</w:t>
            </w:r>
          </w:p>
        </w:tc>
        <w:tc>
          <w:tcPr>
            <w:tcW w:w="1287" w:type="dxa"/>
            <w:shd w:val="clear" w:color="auto" w:fill="auto"/>
            <w:vAlign w:val="center"/>
          </w:tcPr>
          <w:p w14:paraId="6FA2E295"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bl>
    <w:p w14:paraId="3A330F7D" w14:textId="77777777" w:rsidR="006D419F" w:rsidRPr="005F1520" w:rsidRDefault="006D419F" w:rsidP="006D419F">
      <w:pPr>
        <w:autoSpaceDE w:val="0"/>
        <w:autoSpaceDN w:val="0"/>
        <w:adjustRightInd w:val="0"/>
        <w:spacing w:after="0" w:line="240" w:lineRule="auto"/>
        <w:jc w:val="both"/>
        <w:rPr>
          <w:rFonts w:ascii="Times New Roman" w:hAnsi="Times New Roman"/>
          <w:sz w:val="24"/>
          <w:szCs w:val="24"/>
          <w:lang w:eastAsia="id-ID"/>
        </w:rPr>
      </w:pPr>
    </w:p>
    <w:p w14:paraId="3BF3E41F" w14:textId="77777777" w:rsidR="006D419F" w:rsidRDefault="006D419F" w:rsidP="006D419F">
      <w:pPr>
        <w:autoSpaceDE w:val="0"/>
        <w:autoSpaceDN w:val="0"/>
        <w:adjustRightInd w:val="0"/>
        <w:spacing w:after="0" w:line="240" w:lineRule="auto"/>
        <w:ind w:left="360"/>
        <w:jc w:val="both"/>
        <w:rPr>
          <w:rFonts w:ascii="Times New Roman" w:hAnsi="Times New Roman"/>
          <w:sz w:val="24"/>
          <w:szCs w:val="24"/>
          <w:lang w:eastAsia="id-ID"/>
        </w:rPr>
      </w:pPr>
    </w:p>
    <w:p w14:paraId="696CD660" w14:textId="015A2614" w:rsidR="00D676BD" w:rsidRDefault="00D676BD" w:rsidP="006D419F">
      <w:pPr>
        <w:autoSpaceDE w:val="0"/>
        <w:autoSpaceDN w:val="0"/>
        <w:adjustRightInd w:val="0"/>
        <w:spacing w:after="0" w:line="240" w:lineRule="auto"/>
        <w:ind w:left="360"/>
        <w:jc w:val="both"/>
        <w:rPr>
          <w:rFonts w:ascii="Times New Roman" w:hAnsi="Times New Roman"/>
          <w:sz w:val="24"/>
          <w:szCs w:val="24"/>
          <w:lang w:eastAsia="id-ID"/>
        </w:rPr>
      </w:pPr>
      <w:r>
        <w:rPr>
          <w:rFonts w:ascii="Times New Roman" w:hAnsi="Times New Roman"/>
          <w:sz w:val="24"/>
          <w:szCs w:val="24"/>
          <w:lang w:eastAsia="id-ID"/>
        </w:rPr>
        <w:tab/>
        <w:t xml:space="preserve">As </w:t>
      </w:r>
      <w:r w:rsidR="00F83250">
        <w:rPr>
          <w:rFonts w:ascii="Times New Roman" w:hAnsi="Times New Roman"/>
          <w:sz w:val="24"/>
          <w:szCs w:val="24"/>
          <w:lang w:eastAsia="id-ID"/>
        </w:rPr>
        <w:t>show</w:t>
      </w:r>
      <w:r>
        <w:rPr>
          <w:rFonts w:ascii="Times New Roman" w:hAnsi="Times New Roman"/>
          <w:sz w:val="24"/>
          <w:szCs w:val="24"/>
          <w:lang w:eastAsia="id-ID"/>
        </w:rPr>
        <w:t xml:space="preserve">n from Table 5, 41, 67% are not familiar with some available platforms to manage classrooms and report the results to relevant stakeholders. Similarly, some of them (35%) cannot use technology to illustrate </w:t>
      </w:r>
      <w:r w:rsidR="00F83250">
        <w:rPr>
          <w:rFonts w:ascii="Times New Roman" w:hAnsi="Times New Roman"/>
          <w:sz w:val="24"/>
          <w:szCs w:val="24"/>
          <w:lang w:eastAsia="id-ID"/>
        </w:rPr>
        <w:t>students' progres</w:t>
      </w:r>
      <w:r>
        <w:rPr>
          <w:rFonts w:ascii="Times New Roman" w:hAnsi="Times New Roman"/>
          <w:sz w:val="24"/>
          <w:szCs w:val="24"/>
          <w:lang w:eastAsia="id-ID"/>
        </w:rPr>
        <w:t xml:space="preserve">s using graphic representation or revision history. Nevertheless, 90% of them can understand </w:t>
      </w:r>
      <w:r w:rsidR="00F83250">
        <w:rPr>
          <w:rFonts w:ascii="Times New Roman" w:hAnsi="Times New Roman"/>
          <w:sz w:val="24"/>
          <w:szCs w:val="24"/>
          <w:lang w:eastAsia="id-ID"/>
        </w:rPr>
        <w:t>how to provide feedback to students via email or insert</w:t>
      </w:r>
      <w:r>
        <w:rPr>
          <w:rFonts w:ascii="Times New Roman" w:hAnsi="Times New Roman"/>
          <w:sz w:val="24"/>
          <w:szCs w:val="24"/>
          <w:lang w:eastAsia="id-ID"/>
        </w:rPr>
        <w:t xml:space="preserve"> comments next to students</w:t>
      </w:r>
      <w:r w:rsidR="00F83250">
        <w:rPr>
          <w:rFonts w:ascii="Times New Roman" w:hAnsi="Times New Roman"/>
          <w:sz w:val="24"/>
          <w:szCs w:val="24"/>
          <w:lang w:eastAsia="id-ID"/>
        </w:rPr>
        <w:t>'</w:t>
      </w:r>
      <w:r>
        <w:rPr>
          <w:rFonts w:ascii="Times New Roman" w:hAnsi="Times New Roman"/>
          <w:sz w:val="24"/>
          <w:szCs w:val="24"/>
          <w:lang w:eastAsia="id-ID"/>
        </w:rPr>
        <w:t xml:space="preserve"> work. </w:t>
      </w:r>
    </w:p>
    <w:p w14:paraId="45D9DA25" w14:textId="48A21A78" w:rsidR="00D676BD" w:rsidRDefault="00D676BD" w:rsidP="00D676BD">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Finally, the last point investigated in this section is whether the EFL student teachers use technology to improve communication, collaboration</w:t>
      </w:r>
      <w:r w:rsidR="00F83250">
        <w:rPr>
          <w:rFonts w:ascii="Times New Roman" w:hAnsi="Times New Roman"/>
          <w:sz w:val="24"/>
          <w:szCs w:val="24"/>
          <w:lang w:eastAsia="id-ID"/>
        </w:rPr>
        <w:t>,</w:t>
      </w:r>
      <w:r>
        <w:rPr>
          <w:rFonts w:ascii="Times New Roman" w:hAnsi="Times New Roman"/>
          <w:sz w:val="24"/>
          <w:szCs w:val="24"/>
          <w:lang w:eastAsia="id-ID"/>
        </w:rPr>
        <w:t xml:space="preserve"> and efficiency. Table 6 explains the findings, which reveal </w:t>
      </w:r>
      <w:r w:rsidRPr="005F1520">
        <w:rPr>
          <w:rFonts w:ascii="Times New Roman" w:hAnsi="Times New Roman"/>
          <w:sz w:val="24"/>
          <w:szCs w:val="24"/>
          <w:lang w:eastAsia="id-ID"/>
        </w:rPr>
        <w:t>that most of the</w:t>
      </w:r>
      <w:r>
        <w:rPr>
          <w:rFonts w:ascii="Times New Roman" w:hAnsi="Times New Roman"/>
          <w:sz w:val="24"/>
          <w:szCs w:val="24"/>
          <w:lang w:eastAsia="id-ID"/>
        </w:rPr>
        <w:t>m</w:t>
      </w:r>
      <w:r w:rsidRPr="005F1520">
        <w:rPr>
          <w:rFonts w:ascii="Times New Roman" w:hAnsi="Times New Roman"/>
          <w:sz w:val="24"/>
          <w:szCs w:val="24"/>
          <w:lang w:eastAsia="id-ID"/>
        </w:rPr>
        <w:t xml:space="preserve"> have used digital technology to maintain and </w:t>
      </w:r>
      <w:r w:rsidR="00F83250">
        <w:rPr>
          <w:rFonts w:ascii="Times New Roman" w:hAnsi="Times New Roman"/>
          <w:sz w:val="24"/>
          <w:szCs w:val="24"/>
          <w:lang w:eastAsia="id-ID"/>
        </w:rPr>
        <w:t>enhanc</w:t>
      </w:r>
      <w:r w:rsidRPr="005F1520">
        <w:rPr>
          <w:rFonts w:ascii="Times New Roman" w:hAnsi="Times New Roman"/>
          <w:sz w:val="24"/>
          <w:szCs w:val="24"/>
          <w:lang w:eastAsia="id-ID"/>
        </w:rPr>
        <w:t xml:space="preserve">e communication, collaboration, and efficiency. </w:t>
      </w:r>
      <w:r>
        <w:rPr>
          <w:rFonts w:ascii="Times New Roman" w:hAnsi="Times New Roman"/>
          <w:sz w:val="24"/>
          <w:szCs w:val="24"/>
          <w:lang w:eastAsia="id-ID"/>
        </w:rPr>
        <w:t xml:space="preserve">This is because at least 90% of the participants answered </w:t>
      </w:r>
      <w:r w:rsidR="00F83250">
        <w:rPr>
          <w:rFonts w:ascii="Times New Roman" w:hAnsi="Times New Roman"/>
          <w:sz w:val="24"/>
          <w:szCs w:val="24"/>
          <w:lang w:eastAsia="id-ID"/>
        </w:rPr>
        <w:t>"</w:t>
      </w:r>
      <w:r>
        <w:rPr>
          <w:rFonts w:ascii="Times New Roman" w:hAnsi="Times New Roman"/>
          <w:sz w:val="24"/>
          <w:szCs w:val="24"/>
          <w:lang w:eastAsia="id-ID"/>
        </w:rPr>
        <w:t>yes</w:t>
      </w:r>
      <w:r w:rsidR="00F83250">
        <w:rPr>
          <w:rFonts w:ascii="Times New Roman" w:hAnsi="Times New Roman"/>
          <w:sz w:val="24"/>
          <w:szCs w:val="24"/>
          <w:lang w:eastAsia="id-ID"/>
        </w:rPr>
        <w:t>"</w:t>
      </w:r>
      <w:r>
        <w:rPr>
          <w:rFonts w:ascii="Times New Roman" w:hAnsi="Times New Roman"/>
          <w:sz w:val="24"/>
          <w:szCs w:val="24"/>
          <w:lang w:eastAsia="id-ID"/>
        </w:rPr>
        <w:t xml:space="preserve"> to five out</w:t>
      </w:r>
      <w:r w:rsidR="00F83250">
        <w:rPr>
          <w:rFonts w:ascii="Times New Roman" w:hAnsi="Times New Roman"/>
          <w:sz w:val="24"/>
          <w:szCs w:val="24"/>
          <w:lang w:eastAsia="id-ID"/>
        </w:rPr>
        <w:t xml:space="preserve"> of</w:t>
      </w:r>
      <w:r>
        <w:rPr>
          <w:rFonts w:ascii="Times New Roman" w:hAnsi="Times New Roman"/>
          <w:sz w:val="24"/>
          <w:szCs w:val="24"/>
          <w:lang w:eastAsia="id-ID"/>
        </w:rPr>
        <w:t xml:space="preserve"> eight questions posed in the factor. At least 85% of them answered </w:t>
      </w:r>
      <w:r w:rsidR="00F83250">
        <w:rPr>
          <w:rFonts w:ascii="Times New Roman" w:hAnsi="Times New Roman"/>
          <w:sz w:val="24"/>
          <w:szCs w:val="24"/>
          <w:lang w:eastAsia="id-ID"/>
        </w:rPr>
        <w:t>"</w:t>
      </w:r>
      <w:r>
        <w:rPr>
          <w:rFonts w:ascii="Times New Roman" w:hAnsi="Times New Roman"/>
          <w:sz w:val="24"/>
          <w:szCs w:val="24"/>
          <w:lang w:eastAsia="id-ID"/>
        </w:rPr>
        <w:t>yes</w:t>
      </w:r>
      <w:r w:rsidR="00F83250">
        <w:rPr>
          <w:rFonts w:ascii="Times New Roman" w:hAnsi="Times New Roman"/>
          <w:sz w:val="24"/>
          <w:szCs w:val="24"/>
          <w:lang w:eastAsia="id-ID"/>
        </w:rPr>
        <w:t>"</w:t>
      </w:r>
      <w:r>
        <w:rPr>
          <w:rFonts w:ascii="Times New Roman" w:hAnsi="Times New Roman"/>
          <w:sz w:val="24"/>
          <w:szCs w:val="24"/>
          <w:lang w:eastAsia="id-ID"/>
        </w:rPr>
        <w:t xml:space="preserve"> to the three remaining questions.</w:t>
      </w:r>
    </w:p>
    <w:p w14:paraId="4C54B942" w14:textId="77777777" w:rsidR="00D676BD" w:rsidRDefault="00D676BD" w:rsidP="00D676BD">
      <w:pPr>
        <w:autoSpaceDE w:val="0"/>
        <w:autoSpaceDN w:val="0"/>
        <w:adjustRightInd w:val="0"/>
        <w:spacing w:after="0" w:line="240" w:lineRule="auto"/>
        <w:ind w:firstLine="720"/>
        <w:jc w:val="both"/>
        <w:rPr>
          <w:rFonts w:ascii="Times New Roman" w:hAnsi="Times New Roman"/>
          <w:sz w:val="24"/>
          <w:szCs w:val="24"/>
          <w:lang w:eastAsia="id-ID"/>
        </w:rPr>
      </w:pPr>
    </w:p>
    <w:p w14:paraId="438F94F4" w14:textId="77777777" w:rsidR="00D676BD" w:rsidRPr="005F1520" w:rsidRDefault="00D676BD" w:rsidP="00D676BD">
      <w:pPr>
        <w:autoSpaceDE w:val="0"/>
        <w:autoSpaceDN w:val="0"/>
        <w:adjustRightInd w:val="0"/>
        <w:spacing w:after="0" w:line="240" w:lineRule="auto"/>
        <w:ind w:firstLine="720"/>
        <w:jc w:val="both"/>
        <w:rPr>
          <w:rFonts w:ascii="Times New Roman" w:hAnsi="Times New Roman"/>
          <w:sz w:val="24"/>
          <w:szCs w:val="24"/>
          <w:lang w:eastAsia="id-ID"/>
        </w:rPr>
      </w:pPr>
    </w:p>
    <w:p w14:paraId="585C276F" w14:textId="120DA22D" w:rsidR="00D676BD" w:rsidRDefault="00D676BD" w:rsidP="006D419F">
      <w:pPr>
        <w:autoSpaceDE w:val="0"/>
        <w:autoSpaceDN w:val="0"/>
        <w:adjustRightInd w:val="0"/>
        <w:spacing w:after="0" w:line="240" w:lineRule="auto"/>
        <w:ind w:left="360"/>
        <w:jc w:val="both"/>
        <w:rPr>
          <w:rFonts w:ascii="Times New Roman" w:hAnsi="Times New Roman"/>
          <w:sz w:val="24"/>
          <w:szCs w:val="24"/>
          <w:lang w:eastAsia="id-ID"/>
        </w:rPr>
      </w:pPr>
    </w:p>
    <w:p w14:paraId="0F6900C9" w14:textId="77777777" w:rsidR="00D676BD" w:rsidRDefault="00D676BD" w:rsidP="006D419F">
      <w:pPr>
        <w:autoSpaceDE w:val="0"/>
        <w:autoSpaceDN w:val="0"/>
        <w:adjustRightInd w:val="0"/>
        <w:spacing w:after="0" w:line="240" w:lineRule="auto"/>
        <w:ind w:left="360"/>
        <w:jc w:val="both"/>
        <w:rPr>
          <w:rFonts w:ascii="Times New Roman" w:hAnsi="Times New Roman"/>
          <w:sz w:val="24"/>
          <w:szCs w:val="24"/>
          <w:lang w:eastAsia="id-ID"/>
        </w:rPr>
      </w:pPr>
    </w:p>
    <w:p w14:paraId="0DDE3C32" w14:textId="77777777" w:rsidR="00F83250" w:rsidRDefault="00F83250" w:rsidP="006D419F">
      <w:pPr>
        <w:autoSpaceDE w:val="0"/>
        <w:autoSpaceDN w:val="0"/>
        <w:adjustRightInd w:val="0"/>
        <w:spacing w:after="0" w:line="240" w:lineRule="auto"/>
        <w:ind w:left="360"/>
        <w:jc w:val="both"/>
        <w:rPr>
          <w:rFonts w:ascii="Times New Roman" w:hAnsi="Times New Roman"/>
          <w:sz w:val="24"/>
          <w:szCs w:val="24"/>
          <w:lang w:eastAsia="id-ID"/>
        </w:rPr>
      </w:pPr>
    </w:p>
    <w:p w14:paraId="4A4FE5AD" w14:textId="77777777" w:rsidR="00D676BD" w:rsidRPr="005F1520" w:rsidRDefault="00D676BD" w:rsidP="006D419F">
      <w:pPr>
        <w:autoSpaceDE w:val="0"/>
        <w:autoSpaceDN w:val="0"/>
        <w:adjustRightInd w:val="0"/>
        <w:spacing w:after="0" w:line="240" w:lineRule="auto"/>
        <w:ind w:left="360"/>
        <w:jc w:val="both"/>
        <w:rPr>
          <w:rFonts w:ascii="Times New Roman" w:hAnsi="Times New Roman"/>
          <w:sz w:val="24"/>
          <w:szCs w:val="24"/>
          <w:lang w:eastAsia="id-ID"/>
        </w:rPr>
      </w:pPr>
    </w:p>
    <w:p w14:paraId="16833A4D" w14:textId="77777777" w:rsidR="006D419F" w:rsidRPr="005F1520" w:rsidRDefault="0091045B" w:rsidP="00EE5BC3">
      <w:pPr>
        <w:autoSpaceDE w:val="0"/>
        <w:autoSpaceDN w:val="0"/>
        <w:adjustRightInd w:val="0"/>
        <w:spacing w:after="0" w:line="240" w:lineRule="auto"/>
        <w:ind w:left="360"/>
        <w:jc w:val="center"/>
        <w:rPr>
          <w:rFonts w:ascii="Times New Roman" w:hAnsi="Times New Roman"/>
          <w:b/>
          <w:bCs/>
          <w:lang w:eastAsia="id-ID"/>
        </w:rPr>
      </w:pPr>
      <w:r w:rsidRPr="005F1520">
        <w:rPr>
          <w:rFonts w:ascii="Times New Roman" w:hAnsi="Times New Roman"/>
          <w:b/>
          <w:bCs/>
          <w:lang w:eastAsia="id-ID"/>
        </w:rPr>
        <w:lastRenderedPageBreak/>
        <w:t>Table 6 EFL Student Teachers</w:t>
      </w:r>
      <w:r w:rsidR="00FE0471">
        <w:rPr>
          <w:rFonts w:ascii="Times New Roman" w:hAnsi="Times New Roman"/>
          <w:b/>
          <w:bCs/>
          <w:lang w:eastAsia="id-ID"/>
        </w:rPr>
        <w:t>'</w:t>
      </w:r>
      <w:r w:rsidRPr="005F1520">
        <w:rPr>
          <w:rFonts w:ascii="Times New Roman" w:hAnsi="Times New Roman"/>
          <w:b/>
          <w:bCs/>
          <w:lang w:eastAsia="id-ID"/>
        </w:rPr>
        <w:t xml:space="preserve"> Technological Standard Point 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6097"/>
        <w:gridCol w:w="864"/>
        <w:gridCol w:w="864"/>
        <w:gridCol w:w="1281"/>
      </w:tblGrid>
      <w:tr w:rsidR="00453F21" w14:paraId="52D8D2A9" w14:textId="77777777" w:rsidTr="00EE5BC3">
        <w:tc>
          <w:tcPr>
            <w:tcW w:w="533" w:type="dxa"/>
            <w:shd w:val="clear" w:color="auto" w:fill="auto"/>
            <w:vAlign w:val="center"/>
          </w:tcPr>
          <w:p w14:paraId="436068ED" w14:textId="77777777" w:rsidR="006D419F" w:rsidRPr="005F1520" w:rsidRDefault="0091045B" w:rsidP="005666AC">
            <w:pPr>
              <w:autoSpaceDE w:val="0"/>
              <w:autoSpaceDN w:val="0"/>
              <w:adjustRightInd w:val="0"/>
              <w:spacing w:after="0" w:line="240" w:lineRule="auto"/>
            </w:pPr>
            <w:r w:rsidRPr="005F1520">
              <w:t>No.</w:t>
            </w:r>
          </w:p>
        </w:tc>
        <w:tc>
          <w:tcPr>
            <w:tcW w:w="6130" w:type="dxa"/>
            <w:shd w:val="clear" w:color="auto" w:fill="auto"/>
            <w:vAlign w:val="center"/>
          </w:tcPr>
          <w:p w14:paraId="64A6147A" w14:textId="5C116EC5" w:rsidR="006D419F" w:rsidRPr="005F1520" w:rsidRDefault="0091045B" w:rsidP="00F83250">
            <w:pPr>
              <w:autoSpaceDE w:val="0"/>
              <w:autoSpaceDN w:val="0"/>
              <w:adjustRightInd w:val="0"/>
              <w:spacing w:after="0" w:line="240" w:lineRule="auto"/>
              <w:jc w:val="center"/>
            </w:pPr>
            <w:bookmarkStart w:id="12" w:name="_Hlk75407336"/>
            <w:r w:rsidRPr="005F1520">
              <w:rPr>
                <w:b/>
                <w:bCs/>
                <w:i/>
                <w:iCs/>
                <w:sz w:val="18"/>
                <w:szCs w:val="18"/>
              </w:rPr>
              <w:t xml:space="preserve">EFL student </w:t>
            </w:r>
            <w:proofErr w:type="spellStart"/>
            <w:r w:rsidRPr="005F1520">
              <w:rPr>
                <w:b/>
                <w:bCs/>
                <w:i/>
                <w:iCs/>
                <w:sz w:val="18"/>
                <w:szCs w:val="18"/>
              </w:rPr>
              <w:t>teachers</w:t>
            </w:r>
            <w:r w:rsidR="00F83250">
              <w:rPr>
                <w:b/>
                <w:bCs/>
                <w:i/>
                <w:iCs/>
                <w:sz w:val="18"/>
                <w:szCs w:val="18"/>
              </w:rPr>
              <w:t>'</w:t>
            </w:r>
            <w:r w:rsidR="00D676BD">
              <w:rPr>
                <w:b/>
                <w:bCs/>
                <w:i/>
                <w:iCs/>
                <w:sz w:val="18"/>
                <w:szCs w:val="18"/>
              </w:rPr>
              <w:t>s</w:t>
            </w:r>
            <w:proofErr w:type="spellEnd"/>
            <w:r w:rsidRPr="005F1520">
              <w:rPr>
                <w:b/>
                <w:bCs/>
                <w:i/>
                <w:iCs/>
                <w:sz w:val="18"/>
                <w:szCs w:val="18"/>
              </w:rPr>
              <w:t xml:space="preserve"> use technology to improve communication, collaboration, and efficiency</w:t>
            </w:r>
            <w:bookmarkEnd w:id="12"/>
          </w:p>
        </w:tc>
        <w:tc>
          <w:tcPr>
            <w:tcW w:w="831" w:type="dxa"/>
            <w:shd w:val="clear" w:color="auto" w:fill="auto"/>
            <w:vAlign w:val="center"/>
          </w:tcPr>
          <w:p w14:paraId="526C77FE" w14:textId="77777777" w:rsidR="006D419F" w:rsidRPr="005F1520" w:rsidRDefault="0091045B" w:rsidP="005666AC">
            <w:pPr>
              <w:autoSpaceDE w:val="0"/>
              <w:autoSpaceDN w:val="0"/>
              <w:adjustRightInd w:val="0"/>
              <w:spacing w:after="0" w:line="240" w:lineRule="auto"/>
              <w:jc w:val="center"/>
              <w:rPr>
                <w:b/>
                <w:bCs/>
              </w:rPr>
            </w:pPr>
            <w:r w:rsidRPr="005F1520">
              <w:rPr>
                <w:b/>
                <w:bCs/>
              </w:rPr>
              <w:t>Yes</w:t>
            </w:r>
          </w:p>
        </w:tc>
        <w:tc>
          <w:tcPr>
            <w:tcW w:w="864" w:type="dxa"/>
            <w:shd w:val="clear" w:color="auto" w:fill="auto"/>
            <w:vAlign w:val="center"/>
          </w:tcPr>
          <w:p w14:paraId="264425CA" w14:textId="77777777" w:rsidR="006D419F" w:rsidRPr="005F1520" w:rsidRDefault="0091045B" w:rsidP="005666AC">
            <w:pPr>
              <w:autoSpaceDE w:val="0"/>
              <w:autoSpaceDN w:val="0"/>
              <w:adjustRightInd w:val="0"/>
              <w:spacing w:after="0" w:line="240" w:lineRule="auto"/>
              <w:jc w:val="center"/>
              <w:rPr>
                <w:b/>
                <w:bCs/>
              </w:rPr>
            </w:pPr>
            <w:r w:rsidRPr="005F1520">
              <w:rPr>
                <w:b/>
                <w:bCs/>
              </w:rPr>
              <w:t>No</w:t>
            </w:r>
          </w:p>
        </w:tc>
        <w:tc>
          <w:tcPr>
            <w:tcW w:w="1281" w:type="dxa"/>
            <w:shd w:val="clear" w:color="auto" w:fill="auto"/>
            <w:vAlign w:val="center"/>
          </w:tcPr>
          <w:p w14:paraId="1F6A7A0C" w14:textId="77777777" w:rsidR="006D419F" w:rsidRPr="005F1520" w:rsidRDefault="0091045B" w:rsidP="005666AC">
            <w:pPr>
              <w:autoSpaceDE w:val="0"/>
              <w:autoSpaceDN w:val="0"/>
              <w:adjustRightInd w:val="0"/>
              <w:spacing w:after="0" w:line="240" w:lineRule="auto"/>
              <w:jc w:val="center"/>
              <w:rPr>
                <w:b/>
                <w:bCs/>
                <w:sz w:val="18"/>
                <w:szCs w:val="18"/>
              </w:rPr>
            </w:pPr>
            <w:r w:rsidRPr="005F1520">
              <w:rPr>
                <w:b/>
                <w:bCs/>
                <w:sz w:val="18"/>
                <w:szCs w:val="18"/>
              </w:rPr>
              <w:t>Interpretation</w:t>
            </w:r>
          </w:p>
        </w:tc>
      </w:tr>
      <w:tr w:rsidR="00453F21" w14:paraId="5B0ABD3F" w14:textId="77777777" w:rsidTr="00EE5BC3">
        <w:tc>
          <w:tcPr>
            <w:tcW w:w="533" w:type="dxa"/>
            <w:shd w:val="clear" w:color="auto" w:fill="auto"/>
            <w:vAlign w:val="center"/>
          </w:tcPr>
          <w:p w14:paraId="63166EFD" w14:textId="57466332" w:rsidR="006D419F" w:rsidRPr="005F1520" w:rsidRDefault="001C0CD3" w:rsidP="005666AC">
            <w:pPr>
              <w:autoSpaceDE w:val="0"/>
              <w:autoSpaceDN w:val="0"/>
              <w:adjustRightInd w:val="0"/>
              <w:spacing w:after="0" w:line="240" w:lineRule="auto"/>
            </w:pPr>
            <w:r>
              <w:t>1</w:t>
            </w:r>
            <w:r w:rsidR="00571DD3">
              <w:t>.</w:t>
            </w:r>
          </w:p>
        </w:tc>
        <w:tc>
          <w:tcPr>
            <w:tcW w:w="6130" w:type="dxa"/>
            <w:shd w:val="clear" w:color="auto" w:fill="auto"/>
            <w:vAlign w:val="center"/>
          </w:tcPr>
          <w:p w14:paraId="6EACD8B1"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share my email address with students and peers.</w:t>
            </w:r>
          </w:p>
        </w:tc>
        <w:tc>
          <w:tcPr>
            <w:tcW w:w="831" w:type="dxa"/>
            <w:shd w:val="clear" w:color="auto" w:fill="auto"/>
            <w:vAlign w:val="center"/>
          </w:tcPr>
          <w:p w14:paraId="7801F70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51</w:t>
            </w:r>
          </w:p>
          <w:p w14:paraId="7E6DF98A"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(85%)</w:t>
            </w:r>
          </w:p>
        </w:tc>
        <w:tc>
          <w:tcPr>
            <w:tcW w:w="864" w:type="dxa"/>
            <w:shd w:val="clear" w:color="auto" w:fill="auto"/>
            <w:vAlign w:val="center"/>
          </w:tcPr>
          <w:p w14:paraId="5C0B2009"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w:t>
            </w:r>
          </w:p>
          <w:p w14:paraId="31D8F1A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(15%)</w:t>
            </w:r>
          </w:p>
        </w:tc>
        <w:tc>
          <w:tcPr>
            <w:tcW w:w="1281" w:type="dxa"/>
            <w:shd w:val="clear" w:color="auto" w:fill="auto"/>
            <w:vAlign w:val="center"/>
          </w:tcPr>
          <w:p w14:paraId="6ABC761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756B4FD3" w14:textId="77777777" w:rsidTr="00EE5BC3">
        <w:tc>
          <w:tcPr>
            <w:tcW w:w="533" w:type="dxa"/>
            <w:shd w:val="clear" w:color="auto" w:fill="auto"/>
            <w:vAlign w:val="center"/>
          </w:tcPr>
          <w:p w14:paraId="460B0DE0" w14:textId="64810023" w:rsidR="006D419F" w:rsidRPr="005F1520" w:rsidRDefault="001C0CD3" w:rsidP="005666AC">
            <w:pPr>
              <w:autoSpaceDE w:val="0"/>
              <w:autoSpaceDN w:val="0"/>
              <w:adjustRightInd w:val="0"/>
              <w:spacing w:after="0" w:line="240" w:lineRule="auto"/>
            </w:pPr>
            <w:r>
              <w:t>2</w:t>
            </w:r>
            <w:r w:rsidR="00571DD3">
              <w:t>.</w:t>
            </w:r>
          </w:p>
        </w:tc>
        <w:tc>
          <w:tcPr>
            <w:tcW w:w="6130" w:type="dxa"/>
            <w:shd w:val="clear" w:color="auto" w:fill="auto"/>
            <w:vAlign w:val="center"/>
          </w:tcPr>
          <w:p w14:paraId="31202B1C"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can maintain an electronic forum (e.g., webpage, blog, WAG) to post information for students about the class.</w:t>
            </w:r>
          </w:p>
        </w:tc>
        <w:tc>
          <w:tcPr>
            <w:tcW w:w="831" w:type="dxa"/>
            <w:shd w:val="clear" w:color="auto" w:fill="auto"/>
            <w:vAlign w:val="center"/>
          </w:tcPr>
          <w:p w14:paraId="3A2297C1"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54</w:t>
            </w:r>
          </w:p>
          <w:p w14:paraId="5C24A4FF"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(90%)</w:t>
            </w:r>
          </w:p>
        </w:tc>
        <w:tc>
          <w:tcPr>
            <w:tcW w:w="864" w:type="dxa"/>
            <w:shd w:val="clear" w:color="auto" w:fill="auto"/>
            <w:vAlign w:val="center"/>
          </w:tcPr>
          <w:p w14:paraId="04DABB55"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w:t>
            </w:r>
          </w:p>
          <w:p w14:paraId="5651668C"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(10%)</w:t>
            </w:r>
          </w:p>
        </w:tc>
        <w:tc>
          <w:tcPr>
            <w:tcW w:w="1281" w:type="dxa"/>
            <w:shd w:val="clear" w:color="auto" w:fill="auto"/>
            <w:vAlign w:val="center"/>
          </w:tcPr>
          <w:p w14:paraId="0BD7EB5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49A18B24" w14:textId="77777777" w:rsidTr="00EE5BC3">
        <w:tc>
          <w:tcPr>
            <w:tcW w:w="533" w:type="dxa"/>
            <w:shd w:val="clear" w:color="auto" w:fill="auto"/>
            <w:vAlign w:val="center"/>
          </w:tcPr>
          <w:p w14:paraId="30E243D8" w14:textId="5F9858CD" w:rsidR="006D419F" w:rsidRPr="005F1520" w:rsidRDefault="001C0CD3" w:rsidP="005666AC">
            <w:pPr>
              <w:autoSpaceDE w:val="0"/>
              <w:autoSpaceDN w:val="0"/>
              <w:adjustRightInd w:val="0"/>
              <w:spacing w:after="0" w:line="240" w:lineRule="auto"/>
            </w:pPr>
            <w:r>
              <w:t>3</w:t>
            </w:r>
            <w:r w:rsidR="00571DD3">
              <w:t>.</w:t>
            </w:r>
          </w:p>
        </w:tc>
        <w:tc>
          <w:tcPr>
            <w:tcW w:w="6130" w:type="dxa"/>
            <w:shd w:val="clear" w:color="auto" w:fill="auto"/>
            <w:vAlign w:val="center"/>
          </w:tcPr>
          <w:p w14:paraId="73518869" w14:textId="7CE50F6F" w:rsidR="006D419F" w:rsidRPr="005F1520" w:rsidRDefault="0091045B" w:rsidP="00F83250">
            <w:pPr>
              <w:autoSpaceDE w:val="0"/>
              <w:autoSpaceDN w:val="0"/>
              <w:adjustRightInd w:val="0"/>
              <w:spacing w:after="0" w:line="240" w:lineRule="auto"/>
            </w:pPr>
            <w:r w:rsidRPr="005F1520">
              <w:rPr>
                <w:rFonts w:ascii="Times New Roman" w:hAnsi="Times New Roman"/>
                <w:sz w:val="16"/>
                <w:szCs w:val="16"/>
              </w:rPr>
              <w:t>I can view and give comment on students</w:t>
            </w:r>
            <w:r w:rsidR="00F83250">
              <w:rPr>
                <w:rFonts w:ascii="Times New Roman" w:hAnsi="Times New Roman"/>
                <w:sz w:val="16"/>
                <w:szCs w:val="16"/>
              </w:rPr>
              <w:t>'</w:t>
            </w:r>
            <w:r w:rsidRPr="005F1520">
              <w:rPr>
                <w:rFonts w:ascii="Times New Roman" w:hAnsi="Times New Roman"/>
                <w:sz w:val="16"/>
                <w:szCs w:val="16"/>
              </w:rPr>
              <w:t xml:space="preserve"> electronic work (e.g., electronic portfolios, project work, websites).</w:t>
            </w:r>
          </w:p>
        </w:tc>
        <w:tc>
          <w:tcPr>
            <w:tcW w:w="831" w:type="dxa"/>
            <w:shd w:val="clear" w:color="auto" w:fill="auto"/>
            <w:vAlign w:val="center"/>
          </w:tcPr>
          <w:p w14:paraId="19EB274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53</w:t>
            </w:r>
          </w:p>
          <w:p w14:paraId="6D4E571C"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(88,33%)</w:t>
            </w:r>
          </w:p>
        </w:tc>
        <w:tc>
          <w:tcPr>
            <w:tcW w:w="864" w:type="dxa"/>
            <w:shd w:val="clear" w:color="auto" w:fill="auto"/>
            <w:vAlign w:val="center"/>
          </w:tcPr>
          <w:p w14:paraId="7170AD3A"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7</w:t>
            </w:r>
          </w:p>
          <w:p w14:paraId="0AB2852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(11,67%)</w:t>
            </w:r>
          </w:p>
        </w:tc>
        <w:tc>
          <w:tcPr>
            <w:tcW w:w="1281" w:type="dxa"/>
            <w:shd w:val="clear" w:color="auto" w:fill="auto"/>
            <w:vAlign w:val="center"/>
          </w:tcPr>
          <w:p w14:paraId="7DABF9F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33A6CCD2" w14:textId="77777777" w:rsidTr="00EE5BC3">
        <w:tc>
          <w:tcPr>
            <w:tcW w:w="533" w:type="dxa"/>
            <w:shd w:val="clear" w:color="auto" w:fill="auto"/>
            <w:vAlign w:val="center"/>
          </w:tcPr>
          <w:p w14:paraId="5563BB38" w14:textId="60E5D52E" w:rsidR="006D419F" w:rsidRPr="005F1520" w:rsidRDefault="001C0CD3" w:rsidP="005666AC">
            <w:pPr>
              <w:autoSpaceDE w:val="0"/>
              <w:autoSpaceDN w:val="0"/>
              <w:adjustRightInd w:val="0"/>
              <w:spacing w:after="0" w:line="240" w:lineRule="auto"/>
            </w:pPr>
            <w:r>
              <w:t>4</w:t>
            </w:r>
            <w:r w:rsidR="00571DD3">
              <w:t>.</w:t>
            </w:r>
          </w:p>
        </w:tc>
        <w:tc>
          <w:tcPr>
            <w:tcW w:w="6130" w:type="dxa"/>
            <w:shd w:val="clear" w:color="auto" w:fill="auto"/>
            <w:vAlign w:val="center"/>
          </w:tcPr>
          <w:p w14:paraId="6E1236B2"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can share instructional material digitally.</w:t>
            </w:r>
          </w:p>
        </w:tc>
        <w:tc>
          <w:tcPr>
            <w:tcW w:w="831" w:type="dxa"/>
            <w:shd w:val="clear" w:color="auto" w:fill="auto"/>
            <w:vAlign w:val="center"/>
          </w:tcPr>
          <w:p w14:paraId="4BC9455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57</w:t>
            </w:r>
          </w:p>
          <w:p w14:paraId="037541F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(95%)</w:t>
            </w:r>
          </w:p>
        </w:tc>
        <w:tc>
          <w:tcPr>
            <w:tcW w:w="864" w:type="dxa"/>
            <w:shd w:val="clear" w:color="auto" w:fill="auto"/>
            <w:vAlign w:val="center"/>
          </w:tcPr>
          <w:p w14:paraId="44707F2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3</w:t>
            </w:r>
          </w:p>
          <w:p w14:paraId="2ACA5CD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w:t>
            </w:r>
          </w:p>
        </w:tc>
        <w:tc>
          <w:tcPr>
            <w:tcW w:w="1281" w:type="dxa"/>
            <w:shd w:val="clear" w:color="auto" w:fill="auto"/>
            <w:vAlign w:val="center"/>
          </w:tcPr>
          <w:p w14:paraId="3057CED7"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48C06F7D" w14:textId="77777777" w:rsidTr="00EE5BC3">
        <w:tc>
          <w:tcPr>
            <w:tcW w:w="533" w:type="dxa"/>
            <w:shd w:val="clear" w:color="auto" w:fill="auto"/>
            <w:vAlign w:val="center"/>
          </w:tcPr>
          <w:p w14:paraId="210C6F67" w14:textId="7200AB8F" w:rsidR="006D419F" w:rsidRPr="005F1520" w:rsidRDefault="001C0CD3" w:rsidP="005666AC">
            <w:pPr>
              <w:autoSpaceDE w:val="0"/>
              <w:autoSpaceDN w:val="0"/>
              <w:adjustRightInd w:val="0"/>
              <w:spacing w:after="0" w:line="240" w:lineRule="auto"/>
            </w:pPr>
            <w:r>
              <w:t>5</w:t>
            </w:r>
            <w:r w:rsidR="00571DD3">
              <w:t>.</w:t>
            </w:r>
          </w:p>
        </w:tc>
        <w:tc>
          <w:tcPr>
            <w:tcW w:w="6130" w:type="dxa"/>
            <w:shd w:val="clear" w:color="auto" w:fill="auto"/>
            <w:vAlign w:val="center"/>
          </w:tcPr>
          <w:p w14:paraId="751A9775"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can implement lesson plans obtained from the internet.</w:t>
            </w:r>
          </w:p>
        </w:tc>
        <w:tc>
          <w:tcPr>
            <w:tcW w:w="831" w:type="dxa"/>
            <w:shd w:val="clear" w:color="auto" w:fill="auto"/>
            <w:vAlign w:val="center"/>
          </w:tcPr>
          <w:p w14:paraId="183169E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58</w:t>
            </w:r>
          </w:p>
          <w:p w14:paraId="3AB97DD8"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(96,67%)</w:t>
            </w:r>
          </w:p>
        </w:tc>
        <w:tc>
          <w:tcPr>
            <w:tcW w:w="864" w:type="dxa"/>
            <w:shd w:val="clear" w:color="auto" w:fill="auto"/>
            <w:vAlign w:val="center"/>
          </w:tcPr>
          <w:p w14:paraId="791D8BA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2</w:t>
            </w:r>
          </w:p>
          <w:p w14:paraId="7D836AB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(3,33%)</w:t>
            </w:r>
          </w:p>
        </w:tc>
        <w:tc>
          <w:tcPr>
            <w:tcW w:w="1281" w:type="dxa"/>
            <w:shd w:val="clear" w:color="auto" w:fill="auto"/>
            <w:vAlign w:val="center"/>
          </w:tcPr>
          <w:p w14:paraId="35A2FC9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65F91D8E" w14:textId="77777777" w:rsidTr="00EE5BC3">
        <w:tc>
          <w:tcPr>
            <w:tcW w:w="533" w:type="dxa"/>
            <w:shd w:val="clear" w:color="auto" w:fill="auto"/>
            <w:vAlign w:val="center"/>
          </w:tcPr>
          <w:p w14:paraId="1981F151" w14:textId="269A1AEB" w:rsidR="006D419F" w:rsidRPr="005F1520" w:rsidRDefault="001C0CD3" w:rsidP="005666AC">
            <w:pPr>
              <w:autoSpaceDE w:val="0"/>
              <w:autoSpaceDN w:val="0"/>
              <w:adjustRightInd w:val="0"/>
              <w:spacing w:after="0" w:line="240" w:lineRule="auto"/>
            </w:pPr>
            <w:r>
              <w:t>6</w:t>
            </w:r>
            <w:r w:rsidR="00571DD3">
              <w:t>.</w:t>
            </w:r>
          </w:p>
        </w:tc>
        <w:tc>
          <w:tcPr>
            <w:tcW w:w="6130" w:type="dxa"/>
            <w:shd w:val="clear" w:color="auto" w:fill="auto"/>
            <w:vAlign w:val="center"/>
          </w:tcPr>
          <w:p w14:paraId="29138146"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I can draw on resources (lesson plans and teaching ideas) that are posted online.</w:t>
            </w:r>
          </w:p>
        </w:tc>
        <w:tc>
          <w:tcPr>
            <w:tcW w:w="831" w:type="dxa"/>
            <w:shd w:val="clear" w:color="auto" w:fill="auto"/>
            <w:vAlign w:val="center"/>
          </w:tcPr>
          <w:p w14:paraId="6C5333E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56</w:t>
            </w:r>
          </w:p>
          <w:p w14:paraId="4EFAAD62"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(93,33%)</w:t>
            </w:r>
          </w:p>
        </w:tc>
        <w:tc>
          <w:tcPr>
            <w:tcW w:w="864" w:type="dxa"/>
            <w:shd w:val="clear" w:color="auto" w:fill="auto"/>
            <w:vAlign w:val="center"/>
          </w:tcPr>
          <w:p w14:paraId="01DA76A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4</w:t>
            </w:r>
          </w:p>
          <w:p w14:paraId="350777CE"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(6,67%)</w:t>
            </w:r>
          </w:p>
        </w:tc>
        <w:tc>
          <w:tcPr>
            <w:tcW w:w="1281" w:type="dxa"/>
            <w:shd w:val="clear" w:color="auto" w:fill="auto"/>
            <w:vAlign w:val="center"/>
          </w:tcPr>
          <w:p w14:paraId="7A8BF31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3FEAE534" w14:textId="77777777" w:rsidTr="00EE5BC3">
        <w:tc>
          <w:tcPr>
            <w:tcW w:w="533" w:type="dxa"/>
            <w:shd w:val="clear" w:color="auto" w:fill="auto"/>
            <w:vAlign w:val="center"/>
          </w:tcPr>
          <w:p w14:paraId="20EFC1F4" w14:textId="13CC53A2" w:rsidR="006D419F" w:rsidRPr="005F1520" w:rsidRDefault="001C0CD3" w:rsidP="005666AC">
            <w:pPr>
              <w:autoSpaceDE w:val="0"/>
              <w:autoSpaceDN w:val="0"/>
              <w:adjustRightInd w:val="0"/>
              <w:spacing w:after="0" w:line="240" w:lineRule="auto"/>
            </w:pPr>
            <w:r>
              <w:t>7</w:t>
            </w:r>
            <w:r w:rsidR="00571DD3">
              <w:t>.</w:t>
            </w:r>
          </w:p>
        </w:tc>
        <w:tc>
          <w:tcPr>
            <w:tcW w:w="6130" w:type="dxa"/>
            <w:shd w:val="clear" w:color="auto" w:fill="auto"/>
            <w:vAlign w:val="center"/>
          </w:tcPr>
          <w:p w14:paraId="28F080AA" w14:textId="77777777" w:rsidR="006D419F" w:rsidRPr="005F1520" w:rsidRDefault="0091045B" w:rsidP="005666AC">
            <w:pPr>
              <w:autoSpaceDE w:val="0"/>
              <w:autoSpaceDN w:val="0"/>
              <w:adjustRightInd w:val="0"/>
              <w:spacing w:after="0" w:line="240" w:lineRule="auto"/>
            </w:pPr>
            <w:r w:rsidRPr="005F1520">
              <w:rPr>
                <w:rFonts w:ascii="Times New Roman" w:hAnsi="Times New Roman"/>
                <w:sz w:val="16"/>
                <w:szCs w:val="16"/>
              </w:rPr>
              <w:t xml:space="preserve">I can use electronic </w:t>
            </w:r>
            <w:bookmarkStart w:id="13" w:name="_Hlk75408228"/>
            <w:r w:rsidRPr="005F1520">
              <w:rPr>
                <w:rFonts w:ascii="Times New Roman" w:hAnsi="Times New Roman"/>
                <w:sz w:val="16"/>
                <w:szCs w:val="16"/>
              </w:rPr>
              <w:t>resources to find additional materials for lesson planning and classroom use</w:t>
            </w:r>
            <w:bookmarkEnd w:id="13"/>
            <w:r w:rsidRPr="005F1520">
              <w:rPr>
                <w:rFonts w:ascii="Times New Roman" w:hAnsi="Times New Roman"/>
                <w:sz w:val="16"/>
                <w:szCs w:val="16"/>
              </w:rPr>
              <w:t>.</w:t>
            </w:r>
          </w:p>
        </w:tc>
        <w:tc>
          <w:tcPr>
            <w:tcW w:w="831" w:type="dxa"/>
            <w:shd w:val="clear" w:color="auto" w:fill="auto"/>
            <w:vAlign w:val="center"/>
          </w:tcPr>
          <w:p w14:paraId="2D84B72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56</w:t>
            </w:r>
          </w:p>
          <w:p w14:paraId="57721766"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(93,33%)</w:t>
            </w:r>
          </w:p>
        </w:tc>
        <w:tc>
          <w:tcPr>
            <w:tcW w:w="864" w:type="dxa"/>
            <w:shd w:val="clear" w:color="auto" w:fill="auto"/>
            <w:vAlign w:val="center"/>
          </w:tcPr>
          <w:p w14:paraId="4EF8768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4</w:t>
            </w:r>
          </w:p>
          <w:p w14:paraId="2CE8D88A"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(6,67%)</w:t>
            </w:r>
          </w:p>
        </w:tc>
        <w:tc>
          <w:tcPr>
            <w:tcW w:w="1281" w:type="dxa"/>
            <w:shd w:val="clear" w:color="auto" w:fill="auto"/>
            <w:vAlign w:val="center"/>
          </w:tcPr>
          <w:p w14:paraId="7BC7ED63"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r w:rsidR="00453F21" w14:paraId="1B9CDE8A" w14:textId="77777777" w:rsidTr="00EE5BC3">
        <w:tc>
          <w:tcPr>
            <w:tcW w:w="533" w:type="dxa"/>
            <w:shd w:val="clear" w:color="auto" w:fill="auto"/>
            <w:vAlign w:val="center"/>
          </w:tcPr>
          <w:p w14:paraId="3167C7A5" w14:textId="494C6671" w:rsidR="006D419F" w:rsidRPr="005F1520" w:rsidRDefault="001C0CD3" w:rsidP="005666AC">
            <w:pPr>
              <w:autoSpaceDE w:val="0"/>
              <w:autoSpaceDN w:val="0"/>
              <w:adjustRightInd w:val="0"/>
              <w:spacing w:after="0" w:line="240" w:lineRule="auto"/>
            </w:pPr>
            <w:r>
              <w:t>8</w:t>
            </w:r>
            <w:r w:rsidR="00571DD3">
              <w:t>.</w:t>
            </w:r>
          </w:p>
        </w:tc>
        <w:tc>
          <w:tcPr>
            <w:tcW w:w="6130" w:type="dxa"/>
            <w:shd w:val="clear" w:color="auto" w:fill="auto"/>
            <w:vAlign w:val="center"/>
          </w:tcPr>
          <w:p w14:paraId="7562D0EA" w14:textId="77777777" w:rsidR="006D419F" w:rsidRPr="005F1520" w:rsidRDefault="0091045B" w:rsidP="005666AC">
            <w:pPr>
              <w:autoSpaceDE w:val="0"/>
              <w:autoSpaceDN w:val="0"/>
              <w:adjustRightInd w:val="0"/>
              <w:spacing w:after="0" w:line="240" w:lineRule="auto"/>
              <w:rPr>
                <w:rFonts w:ascii="Times New Roman" w:hAnsi="Times New Roman"/>
                <w:sz w:val="16"/>
                <w:szCs w:val="16"/>
              </w:rPr>
            </w:pPr>
            <w:r w:rsidRPr="005F1520">
              <w:rPr>
                <w:rFonts w:ascii="Times New Roman" w:hAnsi="Times New Roman"/>
                <w:sz w:val="16"/>
                <w:szCs w:val="16"/>
              </w:rPr>
              <w:t xml:space="preserve">I can </w:t>
            </w:r>
            <w:bookmarkStart w:id="14" w:name="_Hlk75408289"/>
            <w:r w:rsidRPr="005F1520">
              <w:rPr>
                <w:rFonts w:ascii="Times New Roman" w:hAnsi="Times New Roman"/>
                <w:sz w:val="16"/>
                <w:szCs w:val="16"/>
              </w:rPr>
              <w:t>arrange a system to collect, organize, and retrieve materials and students' data</w:t>
            </w:r>
            <w:bookmarkEnd w:id="14"/>
            <w:r w:rsidRPr="005F1520">
              <w:rPr>
                <w:rFonts w:ascii="Times New Roman" w:hAnsi="Times New Roman"/>
                <w:sz w:val="16"/>
                <w:szCs w:val="16"/>
              </w:rPr>
              <w:t>.</w:t>
            </w:r>
          </w:p>
        </w:tc>
        <w:tc>
          <w:tcPr>
            <w:tcW w:w="831" w:type="dxa"/>
            <w:shd w:val="clear" w:color="auto" w:fill="auto"/>
            <w:vAlign w:val="center"/>
          </w:tcPr>
          <w:p w14:paraId="6AF5A84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51</w:t>
            </w:r>
          </w:p>
          <w:p w14:paraId="6D449A34"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(85%)</w:t>
            </w:r>
          </w:p>
        </w:tc>
        <w:tc>
          <w:tcPr>
            <w:tcW w:w="864" w:type="dxa"/>
            <w:shd w:val="clear" w:color="auto" w:fill="auto"/>
            <w:vAlign w:val="center"/>
          </w:tcPr>
          <w:p w14:paraId="7BDCBFF0"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9</w:t>
            </w:r>
          </w:p>
          <w:p w14:paraId="5EBC4E8D"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(15%)</w:t>
            </w:r>
          </w:p>
        </w:tc>
        <w:tc>
          <w:tcPr>
            <w:tcW w:w="1281" w:type="dxa"/>
            <w:shd w:val="clear" w:color="auto" w:fill="auto"/>
            <w:vAlign w:val="center"/>
          </w:tcPr>
          <w:p w14:paraId="791E5481" w14:textId="77777777" w:rsidR="006D419F" w:rsidRPr="005F1520" w:rsidRDefault="0091045B" w:rsidP="005666AC">
            <w:pPr>
              <w:autoSpaceDE w:val="0"/>
              <w:autoSpaceDN w:val="0"/>
              <w:adjustRightInd w:val="0"/>
              <w:spacing w:after="0" w:line="240" w:lineRule="auto"/>
              <w:jc w:val="center"/>
              <w:rPr>
                <w:sz w:val="18"/>
                <w:szCs w:val="18"/>
              </w:rPr>
            </w:pPr>
            <w:r w:rsidRPr="005F1520">
              <w:rPr>
                <w:sz w:val="18"/>
                <w:szCs w:val="18"/>
              </w:rPr>
              <w:t>Yes</w:t>
            </w:r>
          </w:p>
        </w:tc>
      </w:tr>
    </w:tbl>
    <w:p w14:paraId="6C120968" w14:textId="77777777" w:rsidR="006D419F" w:rsidRPr="005F1520" w:rsidRDefault="006D419F" w:rsidP="006D419F">
      <w:pPr>
        <w:autoSpaceDE w:val="0"/>
        <w:autoSpaceDN w:val="0"/>
        <w:adjustRightInd w:val="0"/>
        <w:spacing w:after="0" w:line="240" w:lineRule="auto"/>
        <w:rPr>
          <w:rFonts w:ascii="Times New Roman" w:hAnsi="Times New Roman"/>
          <w:b/>
          <w:bCs/>
          <w:sz w:val="24"/>
          <w:szCs w:val="24"/>
          <w:lang w:eastAsia="id-ID"/>
        </w:rPr>
      </w:pPr>
    </w:p>
    <w:p w14:paraId="0F989FE3" w14:textId="77777777" w:rsidR="00F21F04" w:rsidRDefault="00F21F04" w:rsidP="00F21F04">
      <w:pPr>
        <w:spacing w:after="0" w:line="240" w:lineRule="auto"/>
        <w:jc w:val="both"/>
        <w:rPr>
          <w:rFonts w:ascii="Times New Roman" w:hAnsi="Times New Roman" w:cs="Times New Roman"/>
          <w:sz w:val="24"/>
          <w:szCs w:val="24"/>
        </w:rPr>
      </w:pPr>
    </w:p>
    <w:p w14:paraId="1302D252" w14:textId="77777777" w:rsidR="001C0CD3" w:rsidRPr="005F1520" w:rsidRDefault="001C0CD3" w:rsidP="00F21F04">
      <w:pPr>
        <w:spacing w:after="0" w:line="240" w:lineRule="auto"/>
        <w:jc w:val="both"/>
        <w:rPr>
          <w:rFonts w:ascii="Times New Roman" w:hAnsi="Times New Roman" w:cs="Times New Roman"/>
          <w:sz w:val="24"/>
          <w:szCs w:val="24"/>
        </w:rPr>
      </w:pPr>
    </w:p>
    <w:p w14:paraId="6D3A8641" w14:textId="77777777" w:rsidR="006D419F" w:rsidRDefault="0091045B" w:rsidP="00783493">
      <w:pPr>
        <w:spacing w:after="0" w:line="240" w:lineRule="auto"/>
        <w:jc w:val="both"/>
        <w:rPr>
          <w:rFonts w:ascii="Times New Roman" w:hAnsi="Times New Roman" w:cs="Times New Roman"/>
          <w:b/>
          <w:bCs/>
          <w:sz w:val="24"/>
          <w:szCs w:val="24"/>
        </w:rPr>
      </w:pPr>
      <w:r w:rsidRPr="00783493">
        <w:rPr>
          <w:rFonts w:ascii="Times New Roman" w:hAnsi="Times New Roman" w:cs="Times New Roman"/>
          <w:b/>
          <w:bCs/>
          <w:sz w:val="24"/>
          <w:szCs w:val="24"/>
        </w:rPr>
        <w:t>STUDENT TEACHERS</w:t>
      </w:r>
      <w:r w:rsidR="00FE0471" w:rsidRPr="00783493">
        <w:rPr>
          <w:rFonts w:ascii="Times New Roman" w:hAnsi="Times New Roman" w:cs="Times New Roman"/>
          <w:b/>
          <w:bCs/>
          <w:sz w:val="24"/>
          <w:szCs w:val="24"/>
        </w:rPr>
        <w:t>'</w:t>
      </w:r>
      <w:r w:rsidRPr="00783493">
        <w:rPr>
          <w:rFonts w:ascii="Times New Roman" w:hAnsi="Times New Roman" w:cs="Times New Roman"/>
          <w:b/>
          <w:bCs/>
          <w:sz w:val="24"/>
          <w:szCs w:val="24"/>
        </w:rPr>
        <w:t xml:space="preserve"> TECHNOLOGY ACCEPTANCE</w:t>
      </w:r>
    </w:p>
    <w:p w14:paraId="2B2AA5D1" w14:textId="77777777" w:rsidR="00D676BD" w:rsidRDefault="00D676BD" w:rsidP="00783493">
      <w:pPr>
        <w:spacing w:after="0" w:line="240" w:lineRule="auto"/>
        <w:jc w:val="both"/>
        <w:rPr>
          <w:rFonts w:ascii="Times New Roman" w:hAnsi="Times New Roman" w:cs="Times New Roman"/>
          <w:b/>
          <w:bCs/>
          <w:sz w:val="24"/>
          <w:szCs w:val="24"/>
        </w:rPr>
      </w:pPr>
    </w:p>
    <w:p w14:paraId="1E281F04" w14:textId="412066CD" w:rsidR="00D676BD" w:rsidRDefault="00D676BD" w:rsidP="00783493">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00F83250">
        <w:rPr>
          <w:rFonts w:ascii="Times New Roman" w:hAnsi="Times New Roman" w:cs="Times New Roman"/>
          <w:bCs/>
          <w:sz w:val="24"/>
          <w:szCs w:val="24"/>
        </w:rPr>
        <w:t xml:space="preserve">To </w:t>
      </w:r>
      <w:r>
        <w:rPr>
          <w:rFonts w:ascii="Times New Roman" w:hAnsi="Times New Roman" w:cs="Times New Roman"/>
          <w:bCs/>
          <w:sz w:val="24"/>
          <w:szCs w:val="24"/>
        </w:rPr>
        <w:t>examine the EFL student teachers</w:t>
      </w:r>
      <w:r w:rsidR="00F83250">
        <w:rPr>
          <w:rFonts w:ascii="Times New Roman" w:hAnsi="Times New Roman" w:cs="Times New Roman"/>
          <w:bCs/>
          <w:sz w:val="24"/>
          <w:szCs w:val="24"/>
        </w:rPr>
        <w:t>'</w:t>
      </w:r>
      <w:r>
        <w:rPr>
          <w:rFonts w:ascii="Times New Roman" w:hAnsi="Times New Roman" w:cs="Times New Roman"/>
          <w:bCs/>
          <w:sz w:val="24"/>
          <w:szCs w:val="24"/>
        </w:rPr>
        <w:t xml:space="preserve"> readiness in teaching using digital technology, as previously argued, this study proposes student teachers</w:t>
      </w:r>
      <w:r w:rsidR="00F83250">
        <w:rPr>
          <w:rFonts w:ascii="Times New Roman" w:hAnsi="Times New Roman" w:cs="Times New Roman"/>
          <w:bCs/>
          <w:sz w:val="24"/>
          <w:szCs w:val="24"/>
        </w:rPr>
        <w:t>'</w:t>
      </w:r>
      <w:r>
        <w:rPr>
          <w:rFonts w:ascii="Times New Roman" w:hAnsi="Times New Roman" w:cs="Times New Roman"/>
          <w:bCs/>
          <w:sz w:val="24"/>
          <w:szCs w:val="24"/>
        </w:rPr>
        <w:t xml:space="preserve"> technology acceptance as an indicator. </w:t>
      </w:r>
      <w:r>
        <w:rPr>
          <w:rFonts w:ascii="Times New Roman" w:hAnsi="Times New Roman" w:cs="Times New Roman"/>
          <w:sz w:val="24"/>
          <w:szCs w:val="24"/>
        </w:rPr>
        <w:t>TAM</w:t>
      </w:r>
      <w:r w:rsidRPr="005F1520">
        <w:rPr>
          <w:rFonts w:ascii="Times New Roman" w:hAnsi="Times New Roman" w:cs="Times New Roman"/>
          <w:sz w:val="24"/>
          <w:szCs w:val="24"/>
        </w:rPr>
        <w:t xml:space="preserve"> </w:t>
      </w:r>
      <w:r>
        <w:rPr>
          <w:rFonts w:ascii="Times New Roman" w:hAnsi="Times New Roman" w:cs="Times New Roman"/>
          <w:sz w:val="24"/>
          <w:szCs w:val="24"/>
        </w:rPr>
        <w:t>offers</w:t>
      </w:r>
      <w:r w:rsidRPr="005F1520">
        <w:rPr>
          <w:rFonts w:ascii="Times New Roman" w:hAnsi="Times New Roman" w:cs="Times New Roman"/>
          <w:sz w:val="24"/>
          <w:szCs w:val="24"/>
        </w:rPr>
        <w:t xml:space="preserve"> </w:t>
      </w:r>
      <w:r w:rsidR="00F83250">
        <w:rPr>
          <w:rFonts w:ascii="Times New Roman" w:hAnsi="Times New Roman" w:cs="Times New Roman"/>
          <w:sz w:val="24"/>
          <w:szCs w:val="24"/>
        </w:rPr>
        <w:t>four</w:t>
      </w:r>
      <w:r w:rsidRPr="005F1520">
        <w:rPr>
          <w:rFonts w:ascii="Times New Roman" w:hAnsi="Times New Roman" w:cs="Times New Roman"/>
          <w:sz w:val="24"/>
          <w:szCs w:val="24"/>
        </w:rPr>
        <w:t xml:space="preserve"> aspects </w:t>
      </w:r>
      <w:r>
        <w:rPr>
          <w:rFonts w:ascii="Times New Roman" w:hAnsi="Times New Roman" w:cs="Times New Roman"/>
          <w:sz w:val="24"/>
          <w:szCs w:val="24"/>
        </w:rPr>
        <w:t xml:space="preserve">to show </w:t>
      </w:r>
      <w:r w:rsidRPr="005F1520">
        <w:rPr>
          <w:rFonts w:ascii="Times New Roman" w:hAnsi="Times New Roman" w:cs="Times New Roman"/>
          <w:sz w:val="24"/>
          <w:szCs w:val="24"/>
        </w:rPr>
        <w:t>significant factors that affect one's technological acceptance level, namely, Perceived Ease of Use (PEU), Perceived Usefulness (PU), Attitude toward the Use of digital technology (ATU), and Be</w:t>
      </w:r>
      <w:r>
        <w:rPr>
          <w:rFonts w:ascii="Times New Roman" w:hAnsi="Times New Roman" w:cs="Times New Roman"/>
          <w:sz w:val="24"/>
          <w:szCs w:val="24"/>
        </w:rPr>
        <w:t>havioral Intention to Use (BIU), as</w:t>
      </w:r>
      <w:r>
        <w:rPr>
          <w:rFonts w:ascii="Times New Roman" w:hAnsi="Times New Roman" w:cs="Times New Roman"/>
          <w:bCs/>
          <w:sz w:val="24"/>
          <w:szCs w:val="24"/>
        </w:rPr>
        <w:t xml:space="preserve"> in presented in Table 7.</w:t>
      </w:r>
    </w:p>
    <w:p w14:paraId="3EE1A433" w14:textId="77777777" w:rsidR="00D676BD" w:rsidRDefault="00D676BD" w:rsidP="00783493">
      <w:pPr>
        <w:spacing w:after="0" w:line="240" w:lineRule="auto"/>
        <w:jc w:val="both"/>
        <w:rPr>
          <w:rFonts w:ascii="Times New Roman" w:hAnsi="Times New Roman" w:cs="Times New Roman"/>
          <w:bCs/>
          <w:sz w:val="24"/>
          <w:szCs w:val="24"/>
        </w:rPr>
      </w:pPr>
    </w:p>
    <w:p w14:paraId="4A371795" w14:textId="4A55798E" w:rsidR="00D676BD" w:rsidRPr="00D676BD" w:rsidRDefault="00D676BD" w:rsidP="00D676BD">
      <w:pPr>
        <w:spacing w:after="0" w:line="240" w:lineRule="auto"/>
        <w:jc w:val="center"/>
        <w:rPr>
          <w:rFonts w:ascii="Times New Roman" w:hAnsi="Times New Roman" w:cs="Times New Roman"/>
          <w:b/>
          <w:bCs/>
          <w:sz w:val="24"/>
          <w:szCs w:val="24"/>
        </w:rPr>
      </w:pPr>
      <w:r w:rsidRPr="00D676BD">
        <w:rPr>
          <w:rFonts w:ascii="Times New Roman" w:hAnsi="Times New Roman" w:cs="Times New Roman"/>
          <w:b/>
          <w:bCs/>
          <w:sz w:val="24"/>
          <w:szCs w:val="24"/>
        </w:rPr>
        <w:t>Table 7 Student Teachers Technological Acceptance (TAM)</w:t>
      </w:r>
    </w:p>
    <w:p w14:paraId="7A52C2F2" w14:textId="77777777" w:rsidR="00D96447" w:rsidRPr="00783493" w:rsidRDefault="00D96447" w:rsidP="00783493">
      <w:pPr>
        <w:spacing w:after="0" w:line="240" w:lineRule="auto"/>
        <w:jc w:val="both"/>
        <w:rPr>
          <w:rFonts w:ascii="Times New Roman" w:hAnsi="Times New Roman" w:cs="Times New Roman"/>
          <w:b/>
          <w:bCs/>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6113"/>
        <w:gridCol w:w="868"/>
        <w:gridCol w:w="845"/>
        <w:gridCol w:w="1281"/>
      </w:tblGrid>
      <w:tr w:rsidR="00453F21" w14:paraId="68CC58AC" w14:textId="77777777" w:rsidTr="00EE5BC3">
        <w:tc>
          <w:tcPr>
            <w:tcW w:w="532" w:type="dxa"/>
            <w:vMerge w:val="restart"/>
            <w:tcBorders>
              <w:top w:val="single" w:sz="4" w:space="0" w:color="000000"/>
              <w:left w:val="single" w:sz="4" w:space="0" w:color="000000"/>
              <w:bottom w:val="single" w:sz="4" w:space="0" w:color="000000"/>
              <w:right w:val="single" w:sz="4" w:space="0" w:color="000000"/>
            </w:tcBorders>
            <w:vAlign w:val="center"/>
            <w:hideMark/>
          </w:tcPr>
          <w:p w14:paraId="793D4DB1" w14:textId="77777777" w:rsidR="00F1486A" w:rsidRPr="005F1520" w:rsidRDefault="0091045B" w:rsidP="00F21F04">
            <w:pPr>
              <w:autoSpaceDE w:val="0"/>
              <w:autoSpaceDN w:val="0"/>
              <w:adjustRightInd w:val="0"/>
              <w:spacing w:after="0" w:line="240" w:lineRule="auto"/>
              <w:contextualSpacing/>
            </w:pPr>
            <w:r w:rsidRPr="005F1520">
              <w:t>No.</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3FDA76A9" w14:textId="22436D9D" w:rsidR="00F1486A" w:rsidRPr="005F1520" w:rsidRDefault="00F1486A" w:rsidP="00F21F04">
            <w:pPr>
              <w:autoSpaceDE w:val="0"/>
              <w:autoSpaceDN w:val="0"/>
              <w:adjustRightInd w:val="0"/>
              <w:spacing w:after="0" w:line="240" w:lineRule="auto"/>
              <w:contextualSpacing/>
              <w:jc w:val="center"/>
              <w:rPr>
                <w:b/>
                <w:bCs/>
                <w:sz w:val="20"/>
                <w:szCs w:val="20"/>
                <w:lang w:val="id-ID"/>
              </w:rPr>
            </w:pP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3B0718DF" w14:textId="77777777" w:rsidR="00F1486A" w:rsidRPr="005F1520" w:rsidRDefault="0091045B" w:rsidP="00F21F04">
            <w:pPr>
              <w:autoSpaceDE w:val="0"/>
              <w:autoSpaceDN w:val="0"/>
              <w:adjustRightInd w:val="0"/>
              <w:spacing w:after="0" w:line="240" w:lineRule="auto"/>
              <w:contextualSpacing/>
              <w:jc w:val="center"/>
              <w:rPr>
                <w:b/>
                <w:bCs/>
              </w:rPr>
            </w:pPr>
            <w:r w:rsidRPr="005F1520">
              <w:rPr>
                <w:b/>
                <w:bCs/>
              </w:rPr>
              <w:t>Yes</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1A51F6EF" w14:textId="77777777" w:rsidR="00F1486A" w:rsidRPr="005F1520" w:rsidRDefault="0091045B" w:rsidP="00F21F04">
            <w:pPr>
              <w:autoSpaceDE w:val="0"/>
              <w:autoSpaceDN w:val="0"/>
              <w:adjustRightInd w:val="0"/>
              <w:spacing w:after="0" w:line="240" w:lineRule="auto"/>
              <w:contextualSpacing/>
              <w:jc w:val="center"/>
              <w:rPr>
                <w:b/>
                <w:bCs/>
              </w:rPr>
            </w:pPr>
            <w:r w:rsidRPr="005F1520">
              <w:rPr>
                <w:b/>
                <w:bCs/>
              </w:rPr>
              <w:t>No</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557AF315" w14:textId="77777777" w:rsidR="00F1486A" w:rsidRPr="005F1520" w:rsidRDefault="0091045B" w:rsidP="00F21F04">
            <w:pPr>
              <w:autoSpaceDE w:val="0"/>
              <w:autoSpaceDN w:val="0"/>
              <w:adjustRightInd w:val="0"/>
              <w:spacing w:after="0" w:line="240" w:lineRule="auto"/>
              <w:contextualSpacing/>
              <w:jc w:val="center"/>
              <w:rPr>
                <w:b/>
                <w:bCs/>
                <w:sz w:val="18"/>
                <w:szCs w:val="18"/>
              </w:rPr>
            </w:pPr>
            <w:r w:rsidRPr="005F1520">
              <w:rPr>
                <w:b/>
                <w:bCs/>
                <w:sz w:val="18"/>
                <w:szCs w:val="18"/>
              </w:rPr>
              <w:t>Interpretation</w:t>
            </w:r>
          </w:p>
        </w:tc>
      </w:tr>
      <w:tr w:rsidR="00453F21" w14:paraId="4F907D38" w14:textId="77777777" w:rsidTr="00EE5BC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72BBD8" w14:textId="77777777" w:rsidR="00F1486A" w:rsidRPr="005F1520" w:rsidRDefault="00F1486A" w:rsidP="00F21F04">
            <w:pPr>
              <w:spacing w:after="0" w:line="240" w:lineRule="auto"/>
              <w:contextualSpacing/>
              <w:rPr>
                <w:rFonts w:cs="Times New Roman"/>
              </w:rPr>
            </w:pPr>
          </w:p>
        </w:tc>
        <w:tc>
          <w:tcPr>
            <w:tcW w:w="9107" w:type="dxa"/>
            <w:gridSpan w:val="4"/>
            <w:tcBorders>
              <w:top w:val="single" w:sz="4" w:space="0" w:color="000000"/>
              <w:left w:val="single" w:sz="4" w:space="0" w:color="000000"/>
              <w:bottom w:val="single" w:sz="4" w:space="0" w:color="000000"/>
              <w:right w:val="single" w:sz="4" w:space="0" w:color="000000"/>
            </w:tcBorders>
            <w:vAlign w:val="center"/>
            <w:hideMark/>
          </w:tcPr>
          <w:p w14:paraId="069CFC87"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b/>
                <w:bCs/>
                <w:i/>
                <w:iCs/>
                <w:sz w:val="20"/>
                <w:szCs w:val="20"/>
              </w:rPr>
              <w:t>Perceived Ease of Use (PEU)</w:t>
            </w:r>
          </w:p>
        </w:tc>
      </w:tr>
      <w:tr w:rsidR="00453F21" w14:paraId="15142372"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7520A453" w14:textId="689E1283" w:rsidR="00F1486A" w:rsidRPr="005F1520" w:rsidRDefault="00D96447" w:rsidP="00F21F04">
            <w:pPr>
              <w:autoSpaceDE w:val="0"/>
              <w:autoSpaceDN w:val="0"/>
              <w:adjustRightInd w:val="0"/>
              <w:spacing w:after="0" w:line="240" w:lineRule="auto"/>
              <w:contextualSpacing/>
            </w:pPr>
            <w:r>
              <w:t>1.</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004CF0A7" w14:textId="77777777" w:rsidR="00F1486A" w:rsidRPr="005F1520" w:rsidRDefault="0091045B" w:rsidP="00F21F04">
            <w:pPr>
              <w:autoSpaceDE w:val="0"/>
              <w:autoSpaceDN w:val="0"/>
              <w:adjustRightInd w:val="0"/>
              <w:spacing w:after="0" w:line="240" w:lineRule="auto"/>
              <w:contextualSpacing/>
              <w:rPr>
                <w:lang w:val="id-ID"/>
              </w:rPr>
            </w:pPr>
            <w:r w:rsidRPr="005F1520">
              <w:rPr>
                <w:rFonts w:ascii="Times New Roman" w:hAnsi="Times New Roman"/>
                <w:sz w:val="16"/>
                <w:szCs w:val="16"/>
              </w:rPr>
              <w:t xml:space="preserve">I would find </w:t>
            </w:r>
            <w:bookmarkStart w:id="15" w:name="_Hlk75426149"/>
            <w:r w:rsidRPr="005F1520">
              <w:rPr>
                <w:rFonts w:ascii="Times New Roman" w:hAnsi="Times New Roman"/>
                <w:sz w:val="16"/>
                <w:szCs w:val="16"/>
              </w:rPr>
              <w:t xml:space="preserve">ICT based learning to be flexible to interact with </w:t>
            </w:r>
            <w:bookmarkEnd w:id="15"/>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22B8EABF"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55</w:t>
            </w:r>
          </w:p>
          <w:p w14:paraId="2B125E15"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(91,67%)</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7AB0126F"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5</w:t>
            </w:r>
          </w:p>
          <w:p w14:paraId="4FC01F1D"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(8,33%)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18767FDE"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04FA771D"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40A07DF1" w14:textId="5EC9DC4F" w:rsidR="00F1486A" w:rsidRPr="005F1520" w:rsidRDefault="00D96447" w:rsidP="00F21F04">
            <w:pPr>
              <w:autoSpaceDE w:val="0"/>
              <w:autoSpaceDN w:val="0"/>
              <w:adjustRightInd w:val="0"/>
              <w:spacing w:after="0" w:line="240" w:lineRule="auto"/>
              <w:contextualSpacing/>
            </w:pPr>
            <w:r>
              <w:t>2.</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680C62DC" w14:textId="77777777" w:rsidR="00F1486A" w:rsidRPr="005F1520" w:rsidRDefault="0091045B" w:rsidP="00F21F04">
            <w:pPr>
              <w:autoSpaceDE w:val="0"/>
              <w:autoSpaceDN w:val="0"/>
              <w:adjustRightInd w:val="0"/>
              <w:spacing w:after="0" w:line="240" w:lineRule="auto"/>
              <w:contextualSpacing/>
              <w:rPr>
                <w:lang w:val="id-ID"/>
              </w:rPr>
            </w:pPr>
            <w:r w:rsidRPr="005F1520">
              <w:rPr>
                <w:rFonts w:ascii="Times New Roman" w:hAnsi="Times New Roman"/>
                <w:sz w:val="16"/>
                <w:szCs w:val="16"/>
              </w:rPr>
              <w:t xml:space="preserve">Learning to operate </w:t>
            </w:r>
            <w:bookmarkStart w:id="16" w:name="_Hlk75426296"/>
            <w:r w:rsidRPr="005F1520">
              <w:rPr>
                <w:rFonts w:ascii="Times New Roman" w:hAnsi="Times New Roman"/>
                <w:sz w:val="16"/>
                <w:szCs w:val="16"/>
              </w:rPr>
              <w:t>ICT based learning would be easy</w:t>
            </w:r>
            <w:bookmarkEnd w:id="16"/>
            <w:r w:rsidRPr="005F1520">
              <w:rPr>
                <w:rFonts w:ascii="Times New Roman" w:hAnsi="Times New Roman"/>
                <w:sz w:val="16"/>
                <w:szCs w:val="16"/>
              </w:rPr>
              <w:t xml:space="preserve"> for me </w:t>
            </w: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3E3989BC"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54</w:t>
            </w:r>
          </w:p>
          <w:p w14:paraId="4065B5C8"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(90%)</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18FB943F"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6</w:t>
            </w:r>
          </w:p>
          <w:p w14:paraId="0672FF85"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(10%)</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04C14180"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57874EE1"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17B83C13" w14:textId="0115A802" w:rsidR="00F1486A" w:rsidRPr="005F1520" w:rsidRDefault="00571DD3" w:rsidP="00F21F04">
            <w:pPr>
              <w:autoSpaceDE w:val="0"/>
              <w:autoSpaceDN w:val="0"/>
              <w:adjustRightInd w:val="0"/>
              <w:spacing w:after="0" w:line="240" w:lineRule="auto"/>
              <w:contextualSpacing/>
            </w:pPr>
            <w:r>
              <w:t>3.</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11E562A5" w14:textId="77777777" w:rsidR="00F1486A" w:rsidRPr="005F1520" w:rsidRDefault="0091045B" w:rsidP="00F21F04">
            <w:pPr>
              <w:autoSpaceDE w:val="0"/>
              <w:autoSpaceDN w:val="0"/>
              <w:adjustRightInd w:val="0"/>
              <w:spacing w:after="0" w:line="240" w:lineRule="auto"/>
              <w:contextualSpacing/>
              <w:rPr>
                <w:lang w:val="id-ID"/>
              </w:rPr>
            </w:pPr>
            <w:r w:rsidRPr="005F1520">
              <w:rPr>
                <w:rFonts w:ascii="Times New Roman" w:hAnsi="Times New Roman"/>
                <w:sz w:val="16"/>
                <w:szCs w:val="16"/>
              </w:rPr>
              <w:t xml:space="preserve">It would be easy for me to get ICT based learning to do what I want to do </w:t>
            </w: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28062132"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55</w:t>
            </w:r>
          </w:p>
          <w:p w14:paraId="0E34390F"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(91,67%)</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047DA947"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5</w:t>
            </w:r>
          </w:p>
          <w:p w14:paraId="63D3BE71"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(8,33%)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4D3DD0FD"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5D92B7CB"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7CE9E6D3" w14:textId="36DAF805" w:rsidR="00F1486A" w:rsidRPr="005F1520" w:rsidRDefault="002B4BD5" w:rsidP="00F21F04">
            <w:pPr>
              <w:autoSpaceDE w:val="0"/>
              <w:autoSpaceDN w:val="0"/>
              <w:adjustRightInd w:val="0"/>
              <w:spacing w:after="0" w:line="240" w:lineRule="auto"/>
              <w:contextualSpacing/>
            </w:pPr>
            <w:r>
              <w:t>4.</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34492BBB" w14:textId="2CFC3048" w:rsidR="00F1486A" w:rsidRPr="005F1520" w:rsidRDefault="0091045B" w:rsidP="00D676BD">
            <w:pPr>
              <w:autoSpaceDE w:val="0"/>
              <w:autoSpaceDN w:val="0"/>
              <w:adjustRightInd w:val="0"/>
              <w:spacing w:after="0" w:line="240" w:lineRule="auto"/>
              <w:contextualSpacing/>
              <w:rPr>
                <w:rFonts w:ascii="Times New Roman" w:hAnsi="Times New Roman"/>
                <w:sz w:val="16"/>
                <w:szCs w:val="16"/>
                <w:lang w:val="id-ID"/>
              </w:rPr>
            </w:pPr>
            <w:r w:rsidRPr="005F1520">
              <w:rPr>
                <w:rFonts w:ascii="Times New Roman" w:hAnsi="Times New Roman"/>
                <w:sz w:val="16"/>
                <w:szCs w:val="16"/>
              </w:rPr>
              <w:t xml:space="preserve">I feel that </w:t>
            </w:r>
            <w:bookmarkStart w:id="17" w:name="_Hlk75426548"/>
            <w:r w:rsidRPr="005F1520">
              <w:rPr>
                <w:rFonts w:ascii="Times New Roman" w:hAnsi="Times New Roman"/>
                <w:sz w:val="16"/>
                <w:szCs w:val="16"/>
              </w:rPr>
              <w:t>my ability to determine ICT based le</w:t>
            </w:r>
            <w:r w:rsidR="00D676BD">
              <w:rPr>
                <w:rFonts w:ascii="Times New Roman" w:hAnsi="Times New Roman"/>
                <w:sz w:val="16"/>
                <w:szCs w:val="16"/>
              </w:rPr>
              <w:t>arning ease of use is limited due to</w:t>
            </w:r>
            <w:r w:rsidRPr="005F1520">
              <w:rPr>
                <w:rFonts w:ascii="Times New Roman" w:hAnsi="Times New Roman"/>
                <w:sz w:val="16"/>
                <w:szCs w:val="16"/>
              </w:rPr>
              <w:t xml:space="preserve"> lack of experience</w:t>
            </w:r>
            <w:bookmarkEnd w:id="17"/>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761F812B" w14:textId="77777777" w:rsidR="00F1486A" w:rsidRPr="005F1520" w:rsidRDefault="0091045B" w:rsidP="00F21F04">
            <w:pPr>
              <w:autoSpaceDE w:val="0"/>
              <w:autoSpaceDN w:val="0"/>
              <w:adjustRightInd w:val="0"/>
              <w:spacing w:after="0" w:line="240" w:lineRule="auto"/>
              <w:contextualSpacing/>
              <w:jc w:val="center"/>
              <w:rPr>
                <w:rFonts w:ascii="Calibri" w:hAnsi="Calibri"/>
                <w:sz w:val="18"/>
                <w:szCs w:val="18"/>
              </w:rPr>
            </w:pPr>
            <w:r w:rsidRPr="005F1520">
              <w:rPr>
                <w:sz w:val="18"/>
                <w:szCs w:val="18"/>
              </w:rPr>
              <w:t>57</w:t>
            </w:r>
          </w:p>
          <w:p w14:paraId="31AB3F77"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(95%)</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11AE80FD"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3</w:t>
            </w:r>
          </w:p>
          <w:p w14:paraId="6E972BB2"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(5%)</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387437F0"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5CB918FD"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tcPr>
          <w:p w14:paraId="60A1DD22" w14:textId="77777777" w:rsidR="00F1486A" w:rsidRPr="005F1520" w:rsidRDefault="00F1486A" w:rsidP="00F21F04">
            <w:pPr>
              <w:autoSpaceDE w:val="0"/>
              <w:autoSpaceDN w:val="0"/>
              <w:adjustRightInd w:val="0"/>
              <w:spacing w:after="0" w:line="240" w:lineRule="auto"/>
              <w:contextualSpacing/>
            </w:pPr>
          </w:p>
        </w:tc>
        <w:tc>
          <w:tcPr>
            <w:tcW w:w="9107" w:type="dxa"/>
            <w:gridSpan w:val="4"/>
            <w:tcBorders>
              <w:top w:val="single" w:sz="4" w:space="0" w:color="000000"/>
              <w:left w:val="single" w:sz="4" w:space="0" w:color="000000"/>
              <w:bottom w:val="single" w:sz="4" w:space="0" w:color="000000"/>
              <w:right w:val="single" w:sz="4" w:space="0" w:color="000000"/>
            </w:tcBorders>
            <w:vAlign w:val="center"/>
            <w:hideMark/>
          </w:tcPr>
          <w:p w14:paraId="3CAD3AE4"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b/>
                <w:bCs/>
                <w:i/>
                <w:iCs/>
                <w:sz w:val="20"/>
                <w:szCs w:val="20"/>
              </w:rPr>
              <w:t>Perceived Usefulness (PU)</w:t>
            </w:r>
          </w:p>
        </w:tc>
      </w:tr>
      <w:tr w:rsidR="00453F21" w14:paraId="734521B2"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44008BC9" w14:textId="0969A080" w:rsidR="00F1486A" w:rsidRPr="005F1520" w:rsidRDefault="002B4BD5" w:rsidP="00F21F04">
            <w:pPr>
              <w:autoSpaceDE w:val="0"/>
              <w:autoSpaceDN w:val="0"/>
              <w:adjustRightInd w:val="0"/>
              <w:spacing w:after="0" w:line="240" w:lineRule="auto"/>
              <w:contextualSpacing/>
            </w:pPr>
            <w:bookmarkStart w:id="18" w:name="_Hlk75426791"/>
            <w:r>
              <w:t>5.</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63FF6ABF" w14:textId="77777777" w:rsidR="00F1486A" w:rsidRPr="005F1520" w:rsidRDefault="0091045B" w:rsidP="00F21F04">
            <w:pPr>
              <w:autoSpaceDE w:val="0"/>
              <w:autoSpaceDN w:val="0"/>
              <w:adjustRightInd w:val="0"/>
              <w:spacing w:after="0" w:line="240" w:lineRule="auto"/>
              <w:contextualSpacing/>
              <w:rPr>
                <w:rFonts w:ascii="Times New Roman" w:hAnsi="Times New Roman"/>
                <w:sz w:val="16"/>
                <w:szCs w:val="16"/>
                <w:lang w:val="id-ID"/>
              </w:rPr>
            </w:pPr>
            <w:r w:rsidRPr="005F1520">
              <w:rPr>
                <w:rFonts w:ascii="Times New Roman" w:hAnsi="Times New Roman"/>
                <w:sz w:val="16"/>
                <w:szCs w:val="16"/>
              </w:rPr>
              <w:t>Using ICT based learning in my English Language Teaching course would enable me to accomplish tasks more quickly</w:t>
            </w: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58AEFB39" w14:textId="77777777" w:rsidR="00F1486A" w:rsidRPr="005F1520" w:rsidRDefault="0091045B" w:rsidP="00F21F04">
            <w:pPr>
              <w:autoSpaceDE w:val="0"/>
              <w:autoSpaceDN w:val="0"/>
              <w:adjustRightInd w:val="0"/>
              <w:spacing w:after="0" w:line="240" w:lineRule="auto"/>
              <w:contextualSpacing/>
              <w:jc w:val="center"/>
              <w:rPr>
                <w:rFonts w:ascii="Calibri" w:hAnsi="Calibri"/>
                <w:sz w:val="18"/>
                <w:szCs w:val="18"/>
              </w:rPr>
            </w:pPr>
            <w:r w:rsidRPr="005F1520">
              <w:rPr>
                <w:sz w:val="18"/>
                <w:szCs w:val="18"/>
              </w:rPr>
              <w:t>58</w:t>
            </w:r>
          </w:p>
          <w:p w14:paraId="4BE8B1BE"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(96,67%)</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38F79F6A"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2</w:t>
            </w:r>
          </w:p>
          <w:p w14:paraId="0EAB73BC"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(3,33%)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6283BF0C"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bookmarkEnd w:id="18"/>
      </w:tr>
      <w:tr w:rsidR="00453F21" w14:paraId="02419133"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3E2AB0E9" w14:textId="343F14C9" w:rsidR="00F1486A" w:rsidRPr="005F1520" w:rsidRDefault="002B4BD5" w:rsidP="00F21F04">
            <w:pPr>
              <w:autoSpaceDE w:val="0"/>
              <w:autoSpaceDN w:val="0"/>
              <w:adjustRightInd w:val="0"/>
              <w:spacing w:after="0" w:line="240" w:lineRule="auto"/>
              <w:contextualSpacing/>
            </w:pPr>
            <w:r>
              <w:t>6.</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06D1AF3E" w14:textId="77777777" w:rsidR="00F1486A" w:rsidRPr="005F1520" w:rsidRDefault="0091045B" w:rsidP="00F21F04">
            <w:pPr>
              <w:autoSpaceDE w:val="0"/>
              <w:autoSpaceDN w:val="0"/>
              <w:adjustRightInd w:val="0"/>
              <w:spacing w:after="0" w:line="240" w:lineRule="auto"/>
              <w:contextualSpacing/>
              <w:rPr>
                <w:rFonts w:ascii="Times New Roman" w:hAnsi="Times New Roman"/>
                <w:sz w:val="16"/>
                <w:szCs w:val="16"/>
                <w:lang w:val="id-ID"/>
              </w:rPr>
            </w:pPr>
            <w:r w:rsidRPr="005F1520">
              <w:rPr>
                <w:rFonts w:ascii="Times New Roman" w:hAnsi="Times New Roman"/>
                <w:sz w:val="16"/>
                <w:szCs w:val="16"/>
              </w:rPr>
              <w:t xml:space="preserve">Using ICT based learning would improve my English Language Teaching course performance </w:t>
            </w: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353C93C6" w14:textId="77777777" w:rsidR="00F1486A" w:rsidRPr="005F1520" w:rsidRDefault="0091045B" w:rsidP="00F21F04">
            <w:pPr>
              <w:autoSpaceDE w:val="0"/>
              <w:autoSpaceDN w:val="0"/>
              <w:adjustRightInd w:val="0"/>
              <w:spacing w:after="0" w:line="240" w:lineRule="auto"/>
              <w:contextualSpacing/>
              <w:jc w:val="center"/>
              <w:rPr>
                <w:rFonts w:ascii="Calibri" w:hAnsi="Calibri"/>
                <w:sz w:val="18"/>
                <w:szCs w:val="18"/>
              </w:rPr>
            </w:pPr>
            <w:r w:rsidRPr="005F1520">
              <w:rPr>
                <w:sz w:val="18"/>
                <w:szCs w:val="18"/>
              </w:rPr>
              <w:t>58</w:t>
            </w:r>
          </w:p>
          <w:p w14:paraId="6FFDD9E2"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(96,67%)</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789CB3D3"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2</w:t>
            </w:r>
          </w:p>
          <w:p w14:paraId="2EABA841"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(3,33%)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0A62902C"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536A5B9C"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286C0142" w14:textId="730D2507" w:rsidR="00F1486A" w:rsidRPr="005F1520" w:rsidRDefault="002B4BD5" w:rsidP="00F21F04">
            <w:pPr>
              <w:autoSpaceDE w:val="0"/>
              <w:autoSpaceDN w:val="0"/>
              <w:adjustRightInd w:val="0"/>
              <w:spacing w:after="0" w:line="240" w:lineRule="auto"/>
              <w:contextualSpacing/>
            </w:pPr>
            <w:r>
              <w:t>7.</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52790F81" w14:textId="77777777" w:rsidR="00F1486A" w:rsidRPr="005F1520" w:rsidRDefault="0091045B" w:rsidP="00F21F04">
            <w:pPr>
              <w:autoSpaceDE w:val="0"/>
              <w:autoSpaceDN w:val="0"/>
              <w:adjustRightInd w:val="0"/>
              <w:spacing w:after="0" w:line="240" w:lineRule="auto"/>
              <w:contextualSpacing/>
              <w:rPr>
                <w:rFonts w:ascii="Times New Roman" w:hAnsi="Times New Roman"/>
                <w:sz w:val="16"/>
                <w:szCs w:val="16"/>
                <w:lang w:val="id-ID"/>
              </w:rPr>
            </w:pPr>
            <w:r w:rsidRPr="005F1520">
              <w:rPr>
                <w:rFonts w:ascii="Times New Roman" w:hAnsi="Times New Roman"/>
                <w:sz w:val="16"/>
                <w:szCs w:val="16"/>
              </w:rPr>
              <w:t xml:space="preserve">Using ICT based learning </w:t>
            </w:r>
            <w:bookmarkStart w:id="19" w:name="_Hlk75426923"/>
            <w:r w:rsidRPr="005F1520">
              <w:rPr>
                <w:rFonts w:ascii="Times New Roman" w:hAnsi="Times New Roman"/>
                <w:sz w:val="16"/>
                <w:szCs w:val="16"/>
              </w:rPr>
              <w:t xml:space="preserve">would enhance my effectiveness on the English Language Teaching course </w:t>
            </w:r>
            <w:bookmarkEnd w:id="19"/>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0954A022" w14:textId="77777777" w:rsidR="00F1486A" w:rsidRPr="005F1520" w:rsidRDefault="0091045B" w:rsidP="00F21F04">
            <w:pPr>
              <w:autoSpaceDE w:val="0"/>
              <w:autoSpaceDN w:val="0"/>
              <w:adjustRightInd w:val="0"/>
              <w:spacing w:after="0" w:line="240" w:lineRule="auto"/>
              <w:contextualSpacing/>
              <w:jc w:val="center"/>
              <w:rPr>
                <w:rFonts w:ascii="Calibri" w:hAnsi="Calibri"/>
                <w:sz w:val="18"/>
                <w:szCs w:val="18"/>
              </w:rPr>
            </w:pPr>
            <w:r w:rsidRPr="005F1520">
              <w:rPr>
                <w:sz w:val="18"/>
                <w:szCs w:val="18"/>
              </w:rPr>
              <w:t>57</w:t>
            </w:r>
          </w:p>
          <w:p w14:paraId="0E8FEAC8"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(95%)</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422EB780"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3</w:t>
            </w:r>
          </w:p>
          <w:p w14:paraId="15426FDC"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(5%)</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30CA13E7"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141B38CC"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32494F95" w14:textId="5A527EB8" w:rsidR="00F1486A" w:rsidRPr="005F1520" w:rsidRDefault="002B4BD5" w:rsidP="00F21F04">
            <w:pPr>
              <w:autoSpaceDE w:val="0"/>
              <w:autoSpaceDN w:val="0"/>
              <w:adjustRightInd w:val="0"/>
              <w:spacing w:after="0" w:line="240" w:lineRule="auto"/>
              <w:contextualSpacing/>
            </w:pPr>
            <w:r>
              <w:t>8.</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417ECDC9" w14:textId="77777777" w:rsidR="00F1486A" w:rsidRPr="005F1520" w:rsidRDefault="0091045B" w:rsidP="00F21F04">
            <w:pPr>
              <w:autoSpaceDE w:val="0"/>
              <w:autoSpaceDN w:val="0"/>
              <w:adjustRightInd w:val="0"/>
              <w:spacing w:after="0" w:line="240" w:lineRule="auto"/>
              <w:contextualSpacing/>
              <w:rPr>
                <w:rFonts w:ascii="Times New Roman" w:hAnsi="Times New Roman"/>
                <w:sz w:val="16"/>
                <w:szCs w:val="16"/>
                <w:lang w:val="id-ID"/>
              </w:rPr>
            </w:pPr>
            <w:r w:rsidRPr="005F1520">
              <w:rPr>
                <w:rFonts w:ascii="Times New Roman" w:hAnsi="Times New Roman"/>
                <w:sz w:val="16"/>
                <w:szCs w:val="16"/>
              </w:rPr>
              <w:t>Using ICT based learning would make it easier to do my English Language Teaching course</w:t>
            </w: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38A97CE0" w14:textId="77777777" w:rsidR="00F1486A" w:rsidRPr="005F1520" w:rsidRDefault="0091045B" w:rsidP="00F21F04">
            <w:pPr>
              <w:autoSpaceDE w:val="0"/>
              <w:autoSpaceDN w:val="0"/>
              <w:adjustRightInd w:val="0"/>
              <w:spacing w:after="0" w:line="240" w:lineRule="auto"/>
              <w:contextualSpacing/>
              <w:jc w:val="center"/>
              <w:rPr>
                <w:rFonts w:ascii="Calibri" w:hAnsi="Calibri"/>
                <w:sz w:val="18"/>
                <w:szCs w:val="18"/>
              </w:rPr>
            </w:pPr>
            <w:r w:rsidRPr="005F1520">
              <w:rPr>
                <w:sz w:val="18"/>
                <w:szCs w:val="18"/>
              </w:rPr>
              <w:t>58</w:t>
            </w:r>
          </w:p>
          <w:p w14:paraId="59286395"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(96,67%)</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7D812C88"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2</w:t>
            </w:r>
          </w:p>
          <w:p w14:paraId="5F9662B4"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(3,33%)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275572A0"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4621CB6F"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tcPr>
          <w:p w14:paraId="735EA753" w14:textId="77777777" w:rsidR="00F1486A" w:rsidRPr="005F1520" w:rsidRDefault="00F1486A" w:rsidP="00F21F04">
            <w:pPr>
              <w:autoSpaceDE w:val="0"/>
              <w:autoSpaceDN w:val="0"/>
              <w:adjustRightInd w:val="0"/>
              <w:spacing w:after="0" w:line="240" w:lineRule="auto"/>
              <w:contextualSpacing/>
            </w:pPr>
          </w:p>
        </w:tc>
        <w:tc>
          <w:tcPr>
            <w:tcW w:w="9107" w:type="dxa"/>
            <w:gridSpan w:val="4"/>
            <w:tcBorders>
              <w:top w:val="single" w:sz="4" w:space="0" w:color="000000"/>
              <w:left w:val="single" w:sz="4" w:space="0" w:color="000000"/>
              <w:bottom w:val="single" w:sz="4" w:space="0" w:color="000000"/>
              <w:right w:val="single" w:sz="4" w:space="0" w:color="000000"/>
            </w:tcBorders>
            <w:vAlign w:val="center"/>
            <w:hideMark/>
          </w:tcPr>
          <w:p w14:paraId="1146045B"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b/>
                <w:bCs/>
                <w:i/>
                <w:iCs/>
                <w:sz w:val="18"/>
                <w:szCs w:val="18"/>
              </w:rPr>
              <w:t>Attitude towards the use of Digital Technology (ATU)</w:t>
            </w:r>
          </w:p>
        </w:tc>
      </w:tr>
      <w:tr w:rsidR="00453F21" w14:paraId="312D6208"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198639E4" w14:textId="29D43861" w:rsidR="00F1486A" w:rsidRPr="005F1520" w:rsidRDefault="002B4BD5" w:rsidP="00F21F04">
            <w:pPr>
              <w:autoSpaceDE w:val="0"/>
              <w:autoSpaceDN w:val="0"/>
              <w:adjustRightInd w:val="0"/>
              <w:spacing w:after="0" w:line="240" w:lineRule="auto"/>
              <w:contextualSpacing/>
            </w:pPr>
            <w:r>
              <w:t>9.</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4D67AE21" w14:textId="77777777" w:rsidR="00F1486A" w:rsidRPr="005F1520" w:rsidRDefault="0091045B" w:rsidP="00F21F04">
            <w:pPr>
              <w:autoSpaceDE w:val="0"/>
              <w:autoSpaceDN w:val="0"/>
              <w:adjustRightInd w:val="0"/>
              <w:spacing w:after="0" w:line="240" w:lineRule="auto"/>
              <w:contextualSpacing/>
              <w:rPr>
                <w:rFonts w:ascii="Times New Roman" w:hAnsi="Times New Roman"/>
                <w:sz w:val="16"/>
                <w:szCs w:val="16"/>
                <w:lang w:val="id-ID"/>
              </w:rPr>
            </w:pPr>
            <w:r w:rsidRPr="005F1520">
              <w:rPr>
                <w:rFonts w:ascii="Times New Roman" w:hAnsi="Times New Roman"/>
                <w:sz w:val="16"/>
                <w:szCs w:val="16"/>
              </w:rPr>
              <w:t xml:space="preserve">I believe it is a good idea to use an ICT based learning on English Language Teaching course </w:t>
            </w: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1D8FFAB6" w14:textId="77777777" w:rsidR="00F1486A" w:rsidRPr="005F1520" w:rsidRDefault="0091045B" w:rsidP="00F21F04">
            <w:pPr>
              <w:autoSpaceDE w:val="0"/>
              <w:autoSpaceDN w:val="0"/>
              <w:adjustRightInd w:val="0"/>
              <w:spacing w:after="0" w:line="240" w:lineRule="auto"/>
              <w:contextualSpacing/>
              <w:jc w:val="center"/>
              <w:rPr>
                <w:rFonts w:ascii="Calibri" w:hAnsi="Calibri"/>
                <w:sz w:val="18"/>
                <w:szCs w:val="18"/>
              </w:rPr>
            </w:pPr>
            <w:r w:rsidRPr="005F1520">
              <w:rPr>
                <w:sz w:val="18"/>
                <w:szCs w:val="18"/>
              </w:rPr>
              <w:t>58</w:t>
            </w:r>
          </w:p>
          <w:p w14:paraId="3791DFF9"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(96,67%)</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724A34B6"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2</w:t>
            </w:r>
          </w:p>
          <w:p w14:paraId="23D5217B"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(3,33%)</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42722CCC"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r w:rsidR="00453F21" w14:paraId="52025B54"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tcPr>
          <w:p w14:paraId="3516912B" w14:textId="77777777" w:rsidR="00F1486A" w:rsidRPr="005F1520" w:rsidRDefault="00F1486A" w:rsidP="00F21F04">
            <w:pPr>
              <w:autoSpaceDE w:val="0"/>
              <w:autoSpaceDN w:val="0"/>
              <w:adjustRightInd w:val="0"/>
              <w:spacing w:after="0" w:line="240" w:lineRule="auto"/>
              <w:contextualSpacing/>
            </w:pPr>
          </w:p>
        </w:tc>
        <w:tc>
          <w:tcPr>
            <w:tcW w:w="9107" w:type="dxa"/>
            <w:gridSpan w:val="4"/>
            <w:tcBorders>
              <w:top w:val="single" w:sz="4" w:space="0" w:color="000000"/>
              <w:left w:val="single" w:sz="4" w:space="0" w:color="000000"/>
              <w:bottom w:val="single" w:sz="4" w:space="0" w:color="000000"/>
              <w:right w:val="single" w:sz="4" w:space="0" w:color="000000"/>
            </w:tcBorders>
            <w:hideMark/>
          </w:tcPr>
          <w:p w14:paraId="3DCBE44E"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b/>
                <w:bCs/>
                <w:i/>
                <w:iCs/>
                <w:sz w:val="20"/>
                <w:szCs w:val="20"/>
              </w:rPr>
              <w:t>Behavioral Intention to Use (BIU)</w:t>
            </w:r>
          </w:p>
        </w:tc>
      </w:tr>
      <w:tr w:rsidR="00453F21" w14:paraId="13D8DA69" w14:textId="77777777" w:rsidTr="00EE5BC3">
        <w:tc>
          <w:tcPr>
            <w:tcW w:w="532" w:type="dxa"/>
            <w:tcBorders>
              <w:top w:val="single" w:sz="4" w:space="0" w:color="000000"/>
              <w:left w:val="single" w:sz="4" w:space="0" w:color="000000"/>
              <w:bottom w:val="single" w:sz="4" w:space="0" w:color="000000"/>
              <w:right w:val="single" w:sz="4" w:space="0" w:color="000000"/>
            </w:tcBorders>
            <w:vAlign w:val="center"/>
            <w:hideMark/>
          </w:tcPr>
          <w:p w14:paraId="3F767AEF" w14:textId="4F53FAF7" w:rsidR="00F1486A" w:rsidRPr="005F1520" w:rsidRDefault="00D96447" w:rsidP="00F21F04">
            <w:pPr>
              <w:autoSpaceDE w:val="0"/>
              <w:autoSpaceDN w:val="0"/>
              <w:adjustRightInd w:val="0"/>
              <w:spacing w:after="0" w:line="240" w:lineRule="auto"/>
              <w:contextualSpacing/>
            </w:pPr>
            <w:r>
              <w:t>1</w:t>
            </w:r>
            <w:r w:rsidR="002B4BD5">
              <w:t>0.</w:t>
            </w:r>
          </w:p>
        </w:tc>
        <w:tc>
          <w:tcPr>
            <w:tcW w:w="6113" w:type="dxa"/>
            <w:tcBorders>
              <w:top w:val="single" w:sz="4" w:space="0" w:color="000000"/>
              <w:left w:val="single" w:sz="4" w:space="0" w:color="000000"/>
              <w:bottom w:val="single" w:sz="4" w:space="0" w:color="000000"/>
              <w:right w:val="single" w:sz="4" w:space="0" w:color="000000"/>
            </w:tcBorders>
            <w:vAlign w:val="center"/>
            <w:hideMark/>
          </w:tcPr>
          <w:p w14:paraId="3F56FF5C" w14:textId="77777777" w:rsidR="00F1486A" w:rsidRPr="005F1520" w:rsidRDefault="0091045B" w:rsidP="00F21F04">
            <w:pPr>
              <w:autoSpaceDE w:val="0"/>
              <w:autoSpaceDN w:val="0"/>
              <w:adjustRightInd w:val="0"/>
              <w:spacing w:after="0" w:line="240" w:lineRule="auto"/>
              <w:contextualSpacing/>
              <w:rPr>
                <w:rFonts w:ascii="Times New Roman" w:hAnsi="Times New Roman"/>
                <w:sz w:val="16"/>
                <w:szCs w:val="16"/>
                <w:lang w:val="id-ID"/>
              </w:rPr>
            </w:pPr>
            <w:r w:rsidRPr="005F1520">
              <w:rPr>
                <w:rFonts w:ascii="Times New Roman" w:hAnsi="Times New Roman"/>
                <w:sz w:val="16"/>
                <w:szCs w:val="16"/>
              </w:rPr>
              <w:t xml:space="preserve">I plan to use an ICT based learning in the future </w:t>
            </w:r>
          </w:p>
        </w:tc>
        <w:tc>
          <w:tcPr>
            <w:tcW w:w="868" w:type="dxa"/>
            <w:tcBorders>
              <w:top w:val="single" w:sz="4" w:space="0" w:color="000000"/>
              <w:left w:val="single" w:sz="4" w:space="0" w:color="000000"/>
              <w:bottom w:val="single" w:sz="4" w:space="0" w:color="000000"/>
              <w:right w:val="single" w:sz="4" w:space="0" w:color="000000"/>
            </w:tcBorders>
            <w:vAlign w:val="center"/>
            <w:hideMark/>
          </w:tcPr>
          <w:p w14:paraId="078F52C7" w14:textId="77777777" w:rsidR="00F1486A" w:rsidRPr="005F1520" w:rsidRDefault="0091045B" w:rsidP="00F21F04">
            <w:pPr>
              <w:autoSpaceDE w:val="0"/>
              <w:autoSpaceDN w:val="0"/>
              <w:adjustRightInd w:val="0"/>
              <w:spacing w:after="0" w:line="240" w:lineRule="auto"/>
              <w:contextualSpacing/>
              <w:jc w:val="center"/>
              <w:rPr>
                <w:rFonts w:ascii="Calibri" w:hAnsi="Calibri"/>
                <w:sz w:val="18"/>
                <w:szCs w:val="18"/>
              </w:rPr>
            </w:pPr>
            <w:r w:rsidRPr="005F1520">
              <w:rPr>
                <w:sz w:val="18"/>
                <w:szCs w:val="18"/>
              </w:rPr>
              <w:t>59</w:t>
            </w:r>
          </w:p>
          <w:p w14:paraId="2067546B"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(98,3%)</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371E4239"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1</w:t>
            </w:r>
          </w:p>
          <w:p w14:paraId="1EDF44C6"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(1,7%)</w:t>
            </w:r>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765E1F04" w14:textId="77777777" w:rsidR="00F1486A" w:rsidRPr="005F1520" w:rsidRDefault="0091045B" w:rsidP="00F21F04">
            <w:pPr>
              <w:autoSpaceDE w:val="0"/>
              <w:autoSpaceDN w:val="0"/>
              <w:adjustRightInd w:val="0"/>
              <w:spacing w:after="0" w:line="240" w:lineRule="auto"/>
              <w:contextualSpacing/>
              <w:jc w:val="center"/>
              <w:rPr>
                <w:sz w:val="18"/>
                <w:szCs w:val="18"/>
              </w:rPr>
            </w:pPr>
            <w:r w:rsidRPr="005F1520">
              <w:rPr>
                <w:sz w:val="18"/>
                <w:szCs w:val="18"/>
              </w:rPr>
              <w:t>Yes</w:t>
            </w:r>
          </w:p>
        </w:tc>
      </w:tr>
    </w:tbl>
    <w:p w14:paraId="013FAEA9" w14:textId="77777777" w:rsidR="00F1486A" w:rsidRPr="005F1520" w:rsidRDefault="00F1486A" w:rsidP="00F21F04">
      <w:pPr>
        <w:spacing w:after="0" w:line="240" w:lineRule="auto"/>
        <w:ind w:firstLine="720"/>
        <w:contextualSpacing/>
        <w:jc w:val="both"/>
        <w:rPr>
          <w:rFonts w:ascii="Times New Roman" w:hAnsi="Times New Roman" w:cs="Times New Roman"/>
          <w:sz w:val="24"/>
          <w:szCs w:val="24"/>
        </w:rPr>
      </w:pPr>
    </w:p>
    <w:p w14:paraId="44980CD3" w14:textId="36D1A4F0" w:rsidR="00D676BD" w:rsidRDefault="00D676BD" w:rsidP="00EE5BC3">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The data displayed in Table 7 indicate t</w:t>
      </w:r>
      <w:r w:rsidR="0091045B" w:rsidRPr="005F1520">
        <w:rPr>
          <w:rFonts w:ascii="Times New Roman" w:hAnsi="Times New Roman" w:cs="Times New Roman"/>
          <w:sz w:val="24"/>
          <w:szCs w:val="24"/>
        </w:rPr>
        <w:t>hat most of the participants have fulfilled the criteria</w:t>
      </w:r>
      <w:r>
        <w:rPr>
          <w:rFonts w:ascii="Times New Roman" w:hAnsi="Times New Roman" w:cs="Times New Roman"/>
          <w:sz w:val="24"/>
          <w:szCs w:val="24"/>
        </w:rPr>
        <w:t>, meaning that they accept the positive use of technology in the teaching and learning process</w:t>
      </w:r>
      <w:r w:rsidR="0091045B" w:rsidRPr="005F1520">
        <w:rPr>
          <w:rFonts w:ascii="Times New Roman" w:hAnsi="Times New Roman" w:cs="Times New Roman"/>
          <w:sz w:val="24"/>
          <w:szCs w:val="24"/>
        </w:rPr>
        <w:t xml:space="preserve">. </w:t>
      </w:r>
      <w:r>
        <w:rPr>
          <w:rFonts w:ascii="Times New Roman" w:hAnsi="Times New Roman" w:cs="Times New Roman"/>
          <w:sz w:val="24"/>
          <w:szCs w:val="24"/>
        </w:rPr>
        <w:t>They consider that ICT-based learning is flexible</w:t>
      </w:r>
      <w:r w:rsidR="00F83250">
        <w:rPr>
          <w:rFonts w:ascii="Times New Roman" w:hAnsi="Times New Roman" w:cs="Times New Roman"/>
          <w:sz w:val="24"/>
          <w:szCs w:val="24"/>
        </w:rPr>
        <w:t>,</w:t>
      </w:r>
      <w:r>
        <w:rPr>
          <w:rFonts w:ascii="Times New Roman" w:hAnsi="Times New Roman" w:cs="Times New Roman"/>
          <w:sz w:val="24"/>
          <w:szCs w:val="24"/>
        </w:rPr>
        <w:t xml:space="preserve"> and they are confident in operating relevant devices. They also believe that ICT-based </w:t>
      </w:r>
      <w:r w:rsidR="00F83250">
        <w:rPr>
          <w:rFonts w:ascii="Times New Roman" w:hAnsi="Times New Roman" w:cs="Times New Roman"/>
          <w:sz w:val="24"/>
          <w:szCs w:val="24"/>
        </w:rPr>
        <w:t>education</w:t>
      </w:r>
      <w:r>
        <w:rPr>
          <w:rFonts w:ascii="Times New Roman" w:hAnsi="Times New Roman" w:cs="Times New Roman"/>
          <w:sz w:val="24"/>
          <w:szCs w:val="24"/>
        </w:rPr>
        <w:t xml:space="preserve"> will help them finish their tasks faster and enhance their teaching performance. Hence, they conclude that it is a good idea to use </w:t>
      </w:r>
      <w:r w:rsidR="00F83250">
        <w:rPr>
          <w:rFonts w:ascii="Times New Roman" w:hAnsi="Times New Roman" w:cs="Times New Roman"/>
          <w:sz w:val="24"/>
          <w:szCs w:val="24"/>
        </w:rPr>
        <w:t>ICT-based learning to teach English and</w:t>
      </w:r>
      <w:r>
        <w:rPr>
          <w:rFonts w:ascii="Times New Roman" w:hAnsi="Times New Roman" w:cs="Times New Roman"/>
          <w:sz w:val="24"/>
          <w:szCs w:val="24"/>
        </w:rPr>
        <w:t xml:space="preserve"> confirm that they will use it in their future teaching activities. However, they also note that lack of experience can limit their decision in using ICT-based learning.</w:t>
      </w:r>
    </w:p>
    <w:p w14:paraId="24465818" w14:textId="77777777" w:rsidR="00D676BD" w:rsidRDefault="00D676BD" w:rsidP="00EE5BC3">
      <w:pPr>
        <w:spacing w:after="0" w:line="240" w:lineRule="auto"/>
        <w:ind w:firstLine="720"/>
        <w:contextualSpacing/>
        <w:jc w:val="both"/>
        <w:rPr>
          <w:rFonts w:ascii="Times New Roman" w:hAnsi="Times New Roman" w:cs="Times New Roman"/>
          <w:sz w:val="24"/>
          <w:szCs w:val="24"/>
        </w:rPr>
      </w:pPr>
    </w:p>
    <w:p w14:paraId="6F99CEB0" w14:textId="77777777" w:rsidR="00703E49" w:rsidRPr="005F1520" w:rsidRDefault="00703E49" w:rsidP="00F21F04">
      <w:pPr>
        <w:spacing w:after="0" w:line="240" w:lineRule="auto"/>
        <w:contextualSpacing/>
        <w:jc w:val="both"/>
        <w:rPr>
          <w:rFonts w:ascii="Times New Roman" w:hAnsi="Times New Roman" w:cs="Times New Roman"/>
          <w:sz w:val="24"/>
          <w:szCs w:val="24"/>
        </w:rPr>
      </w:pPr>
    </w:p>
    <w:p w14:paraId="7A9B2A7C" w14:textId="77777777" w:rsidR="00703E49" w:rsidRPr="005F1520" w:rsidRDefault="0091045B" w:rsidP="00F21F04">
      <w:pPr>
        <w:spacing w:after="0" w:line="240" w:lineRule="auto"/>
        <w:contextualSpacing/>
        <w:jc w:val="both"/>
        <w:rPr>
          <w:rFonts w:ascii="Times New Roman" w:hAnsi="Times New Roman" w:cs="Times New Roman"/>
          <w:b/>
          <w:bCs/>
          <w:sz w:val="24"/>
          <w:szCs w:val="24"/>
        </w:rPr>
      </w:pPr>
      <w:r w:rsidRPr="005F1520">
        <w:rPr>
          <w:rFonts w:ascii="Times New Roman" w:hAnsi="Times New Roman" w:cs="Times New Roman"/>
          <w:b/>
          <w:bCs/>
          <w:sz w:val="24"/>
          <w:szCs w:val="24"/>
        </w:rPr>
        <w:t>DISCUSSIONS</w:t>
      </w:r>
    </w:p>
    <w:p w14:paraId="4721FDBA" w14:textId="38A61012" w:rsidR="00C710E6" w:rsidRDefault="0091045B" w:rsidP="00C710E6">
      <w:pPr>
        <w:spacing w:after="0" w:line="240" w:lineRule="auto"/>
        <w:ind w:firstLine="720"/>
        <w:contextualSpacing/>
        <w:jc w:val="both"/>
        <w:rPr>
          <w:rFonts w:ascii="Times New Roman" w:hAnsi="Times New Roman" w:cs="Times New Roman"/>
          <w:sz w:val="24"/>
          <w:szCs w:val="24"/>
        </w:rPr>
      </w:pPr>
      <w:r w:rsidRPr="005F1520">
        <w:rPr>
          <w:rFonts w:ascii="Times New Roman" w:hAnsi="Times New Roman" w:cs="Times New Roman"/>
          <w:sz w:val="24"/>
          <w:szCs w:val="24"/>
        </w:rPr>
        <w:t>The findings indicate that the p</w:t>
      </w:r>
      <w:r w:rsidR="00F83250">
        <w:rPr>
          <w:rFonts w:ascii="Times New Roman" w:hAnsi="Times New Roman" w:cs="Times New Roman"/>
          <w:sz w:val="24"/>
          <w:szCs w:val="24"/>
        </w:rPr>
        <w:t>resent study participants show</w:t>
      </w:r>
      <w:r w:rsidR="00C710E6">
        <w:rPr>
          <w:rFonts w:ascii="Times New Roman" w:hAnsi="Times New Roman" w:cs="Times New Roman"/>
          <w:sz w:val="24"/>
          <w:szCs w:val="24"/>
        </w:rPr>
        <w:t xml:space="preserve"> that the EFL student teachers have been familiar with some basic skills </w:t>
      </w:r>
      <w:r w:rsidR="00C710E6" w:rsidRPr="005F1520">
        <w:rPr>
          <w:rFonts w:ascii="Times New Roman" w:hAnsi="Times New Roman" w:cs="Times New Roman"/>
          <w:sz w:val="24"/>
          <w:szCs w:val="24"/>
        </w:rPr>
        <w:t xml:space="preserve">to </w:t>
      </w:r>
      <w:r w:rsidR="00C710E6">
        <w:rPr>
          <w:rFonts w:ascii="Times New Roman" w:hAnsi="Times New Roman" w:cs="Times New Roman"/>
          <w:sz w:val="24"/>
          <w:szCs w:val="24"/>
        </w:rPr>
        <w:t xml:space="preserve">operate digital technology. Therefore, they can be considered to </w:t>
      </w:r>
      <w:r w:rsidR="00086DCB">
        <w:rPr>
          <w:rFonts w:ascii="Times New Roman" w:hAnsi="Times New Roman" w:cs="Times New Roman"/>
          <w:sz w:val="24"/>
          <w:szCs w:val="24"/>
        </w:rPr>
        <w:t>have possessed</w:t>
      </w:r>
      <w:r w:rsidRPr="005F1520">
        <w:rPr>
          <w:rFonts w:ascii="Times New Roman" w:hAnsi="Times New Roman" w:cs="Times New Roman"/>
          <w:sz w:val="24"/>
          <w:szCs w:val="24"/>
        </w:rPr>
        <w:t xml:space="preserve"> adequate basic digital skills</w:t>
      </w:r>
      <w:r w:rsidR="00F01CEA">
        <w:rPr>
          <w:rFonts w:ascii="Times New Roman" w:hAnsi="Times New Roman" w:cs="Times New Roman"/>
          <w:sz w:val="24"/>
          <w:szCs w:val="24"/>
        </w:rPr>
        <w:t xml:space="preserve"> to make them ready to teach with </w:t>
      </w:r>
      <w:r w:rsidR="00F83250">
        <w:rPr>
          <w:rFonts w:ascii="Times New Roman" w:hAnsi="Times New Roman" w:cs="Times New Roman"/>
          <w:sz w:val="24"/>
          <w:szCs w:val="24"/>
        </w:rPr>
        <w:t xml:space="preserve">the </w:t>
      </w:r>
      <w:r w:rsidR="00F01CEA">
        <w:rPr>
          <w:rFonts w:ascii="Times New Roman" w:hAnsi="Times New Roman" w:cs="Times New Roman"/>
          <w:sz w:val="24"/>
          <w:szCs w:val="24"/>
        </w:rPr>
        <w:t>digital platform</w:t>
      </w:r>
      <w:r w:rsidR="00C710E6">
        <w:rPr>
          <w:rFonts w:ascii="Times New Roman" w:hAnsi="Times New Roman" w:cs="Times New Roman"/>
          <w:sz w:val="24"/>
          <w:szCs w:val="24"/>
        </w:rPr>
        <w:t>. Moreover</w:t>
      </w:r>
      <w:r w:rsidR="00F83250">
        <w:rPr>
          <w:rFonts w:ascii="Times New Roman" w:hAnsi="Times New Roman" w:cs="Times New Roman"/>
          <w:sz w:val="24"/>
          <w:szCs w:val="24"/>
        </w:rPr>
        <w:t>,</w:t>
      </w:r>
      <w:r w:rsidR="00C710E6">
        <w:rPr>
          <w:rFonts w:ascii="Times New Roman" w:hAnsi="Times New Roman" w:cs="Times New Roman"/>
          <w:sz w:val="24"/>
          <w:szCs w:val="24"/>
        </w:rPr>
        <w:t xml:space="preserve"> nearly all of them also accept the idea of using technology to deliver instruction</w:t>
      </w:r>
      <w:r w:rsidR="00F83250">
        <w:rPr>
          <w:rFonts w:ascii="Times New Roman" w:hAnsi="Times New Roman" w:cs="Times New Roman"/>
          <w:sz w:val="24"/>
          <w:szCs w:val="24"/>
        </w:rPr>
        <w:t>,</w:t>
      </w:r>
      <w:r w:rsidR="00C710E6">
        <w:rPr>
          <w:rFonts w:ascii="Times New Roman" w:hAnsi="Times New Roman" w:cs="Times New Roman"/>
          <w:sz w:val="24"/>
          <w:szCs w:val="24"/>
        </w:rPr>
        <w:t xml:space="preserve"> starting from creating materials up to assessing students</w:t>
      </w:r>
      <w:r w:rsidR="00F83250">
        <w:rPr>
          <w:rFonts w:ascii="Times New Roman" w:hAnsi="Times New Roman" w:cs="Times New Roman"/>
          <w:sz w:val="24"/>
          <w:szCs w:val="24"/>
        </w:rPr>
        <w:t>'</w:t>
      </w:r>
      <w:r w:rsidR="00C710E6">
        <w:rPr>
          <w:rFonts w:ascii="Times New Roman" w:hAnsi="Times New Roman" w:cs="Times New Roman"/>
          <w:sz w:val="24"/>
          <w:szCs w:val="24"/>
        </w:rPr>
        <w:t xml:space="preserve"> work and providing necessary feedback. Nevertheless, it is also clear that</w:t>
      </w:r>
      <w:r w:rsidR="00086DCB">
        <w:rPr>
          <w:rFonts w:ascii="Times New Roman" w:hAnsi="Times New Roman" w:cs="Times New Roman"/>
          <w:sz w:val="24"/>
          <w:szCs w:val="24"/>
        </w:rPr>
        <w:t xml:space="preserve"> </w:t>
      </w:r>
      <w:r w:rsidR="00C710E6">
        <w:rPr>
          <w:rFonts w:ascii="Times New Roman" w:hAnsi="Times New Roman" w:cs="Times New Roman"/>
          <w:sz w:val="24"/>
          <w:szCs w:val="24"/>
        </w:rPr>
        <w:t xml:space="preserve">some of them do not know yet </w:t>
      </w:r>
      <w:r w:rsidR="00086DCB">
        <w:rPr>
          <w:rFonts w:ascii="Times New Roman" w:hAnsi="Times New Roman" w:cs="Times New Roman"/>
          <w:sz w:val="24"/>
          <w:szCs w:val="24"/>
        </w:rPr>
        <w:t xml:space="preserve">some platforms which are specifically </w:t>
      </w:r>
      <w:r w:rsidR="008C552F">
        <w:rPr>
          <w:rFonts w:ascii="Times New Roman" w:hAnsi="Times New Roman" w:cs="Times New Roman"/>
          <w:sz w:val="24"/>
          <w:szCs w:val="24"/>
        </w:rPr>
        <w:t>intended to be used for language learning enhancement</w:t>
      </w:r>
      <w:r w:rsidR="00C710E6">
        <w:rPr>
          <w:rFonts w:ascii="Times New Roman" w:hAnsi="Times New Roman" w:cs="Times New Roman"/>
          <w:sz w:val="24"/>
          <w:szCs w:val="24"/>
        </w:rPr>
        <w:t xml:space="preserve">.  </w:t>
      </w:r>
    </w:p>
    <w:p w14:paraId="66108519" w14:textId="33D08B9A" w:rsidR="00B1736D" w:rsidRPr="005F1520" w:rsidRDefault="00C710E6" w:rsidP="00B1736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w:t>
      </w:r>
      <w:r w:rsidRPr="005F1520">
        <w:rPr>
          <w:rFonts w:ascii="Times New Roman" w:hAnsi="Times New Roman" w:cs="Times New Roman"/>
          <w:sz w:val="24"/>
          <w:szCs w:val="24"/>
        </w:rPr>
        <w:t>nitial exposure to</w:t>
      </w:r>
      <w:r w:rsidR="00F83250">
        <w:rPr>
          <w:rFonts w:ascii="Times New Roman" w:hAnsi="Times New Roman" w:cs="Times New Roman"/>
          <w:sz w:val="24"/>
          <w:szCs w:val="24"/>
        </w:rPr>
        <w:t xml:space="preserve"> technology, which the university's technology-related courses have likely introduced,</w:t>
      </w:r>
      <w:r>
        <w:rPr>
          <w:rFonts w:ascii="Times New Roman" w:hAnsi="Times New Roman" w:cs="Times New Roman"/>
          <w:sz w:val="24"/>
          <w:szCs w:val="24"/>
        </w:rPr>
        <w:t xml:space="preserve"> can explain why many participants have been familiar w</w:t>
      </w:r>
      <w:r w:rsidR="00B1736D">
        <w:rPr>
          <w:rFonts w:ascii="Times New Roman" w:hAnsi="Times New Roman" w:cs="Times New Roman"/>
          <w:sz w:val="24"/>
          <w:szCs w:val="24"/>
        </w:rPr>
        <w:t xml:space="preserve">ith </w:t>
      </w:r>
      <w:r>
        <w:rPr>
          <w:rFonts w:ascii="Times New Roman" w:hAnsi="Times New Roman" w:cs="Times New Roman"/>
          <w:sz w:val="24"/>
          <w:szCs w:val="24"/>
        </w:rPr>
        <w:t xml:space="preserve">some </w:t>
      </w:r>
      <w:r w:rsidR="00F83250">
        <w:rPr>
          <w:rFonts w:ascii="Times New Roman" w:hAnsi="Times New Roman" w:cs="Times New Roman"/>
          <w:sz w:val="24"/>
          <w:szCs w:val="24"/>
        </w:rPr>
        <w:t>essential</w:t>
      </w:r>
      <w:r>
        <w:rPr>
          <w:rFonts w:ascii="Times New Roman" w:hAnsi="Times New Roman" w:cs="Times New Roman"/>
          <w:sz w:val="24"/>
          <w:szCs w:val="24"/>
        </w:rPr>
        <w:t xml:space="preserve"> ICT operation</w:t>
      </w:r>
      <w:r w:rsidR="00F83250">
        <w:rPr>
          <w:rFonts w:ascii="Times New Roman" w:hAnsi="Times New Roman" w:cs="Times New Roman"/>
          <w:sz w:val="24"/>
          <w:szCs w:val="24"/>
        </w:rPr>
        <w:t>s</w:t>
      </w:r>
      <w:r>
        <w:rPr>
          <w:rFonts w:ascii="Times New Roman" w:hAnsi="Times New Roman" w:cs="Times New Roman"/>
          <w:sz w:val="24"/>
          <w:szCs w:val="24"/>
        </w:rPr>
        <w:t xml:space="preserve">. </w:t>
      </w:r>
      <w:r w:rsidR="00B1736D" w:rsidRPr="005F1520">
        <w:rPr>
          <w:rFonts w:ascii="Times New Roman" w:hAnsi="Times New Roman" w:cs="Times New Roman"/>
          <w:sz w:val="24"/>
          <w:szCs w:val="24"/>
        </w:rPr>
        <w:t>The level of student teachers</w:t>
      </w:r>
      <w:r w:rsidR="00B1736D">
        <w:rPr>
          <w:rFonts w:ascii="Times New Roman" w:hAnsi="Times New Roman" w:cs="Times New Roman"/>
          <w:sz w:val="24"/>
          <w:szCs w:val="24"/>
        </w:rPr>
        <w:t>'</w:t>
      </w:r>
      <w:r w:rsidR="00B1736D" w:rsidRPr="005F1520">
        <w:rPr>
          <w:rFonts w:ascii="Times New Roman" w:hAnsi="Times New Roman" w:cs="Times New Roman"/>
          <w:sz w:val="24"/>
          <w:szCs w:val="24"/>
        </w:rPr>
        <w:t xml:space="preserve"> acceptance </w:t>
      </w:r>
      <w:r w:rsidR="00F83250">
        <w:rPr>
          <w:rFonts w:ascii="Times New Roman" w:hAnsi="Times New Roman" w:cs="Times New Roman"/>
          <w:sz w:val="24"/>
          <w:szCs w:val="24"/>
        </w:rPr>
        <w:t>of technology can be considered the critical factor affecting student teachers' decisions in incorporating digital technology into their future careers</w:t>
      </w:r>
      <w:r w:rsidR="00B1736D" w:rsidRPr="005F1520">
        <w:rPr>
          <w:rFonts w:ascii="Times New Roman" w:hAnsi="Times New Roman" w:cs="Times New Roman"/>
          <w:sz w:val="24"/>
          <w:szCs w:val="24"/>
        </w:rPr>
        <w:t>. The present study revealed that the participants</w:t>
      </w:r>
      <w:r w:rsidR="00B1736D">
        <w:rPr>
          <w:rFonts w:ascii="Times New Roman" w:hAnsi="Times New Roman" w:cs="Times New Roman"/>
          <w:sz w:val="24"/>
          <w:szCs w:val="24"/>
        </w:rPr>
        <w:t>'</w:t>
      </w:r>
      <w:r w:rsidR="00B1736D" w:rsidRPr="005F1520">
        <w:rPr>
          <w:rFonts w:ascii="Times New Roman" w:hAnsi="Times New Roman" w:cs="Times New Roman"/>
          <w:sz w:val="24"/>
          <w:szCs w:val="24"/>
        </w:rPr>
        <w:t xml:space="preserve"> openness to embrac</w:t>
      </w:r>
      <w:r w:rsidR="00F83250">
        <w:rPr>
          <w:rFonts w:ascii="Times New Roman" w:hAnsi="Times New Roman" w:cs="Times New Roman"/>
          <w:sz w:val="24"/>
          <w:szCs w:val="24"/>
        </w:rPr>
        <w:t>ing</w:t>
      </w:r>
      <w:r w:rsidR="00B1736D" w:rsidRPr="005F1520">
        <w:rPr>
          <w:rFonts w:ascii="Times New Roman" w:hAnsi="Times New Roman" w:cs="Times New Roman"/>
          <w:sz w:val="24"/>
          <w:szCs w:val="24"/>
        </w:rPr>
        <w:t xml:space="preserve"> new digital technology </w:t>
      </w:r>
      <w:r w:rsidR="00F83250">
        <w:rPr>
          <w:rFonts w:ascii="Times New Roman" w:hAnsi="Times New Roman" w:cs="Times New Roman"/>
          <w:sz w:val="24"/>
          <w:szCs w:val="24"/>
        </w:rPr>
        <w:t>results from their positive responses towards the practicality and usefulness of the digital technology and</w:t>
      </w:r>
      <w:r w:rsidR="00B1736D" w:rsidRPr="005F1520">
        <w:rPr>
          <w:rFonts w:ascii="Times New Roman" w:hAnsi="Times New Roman" w:cs="Times New Roman"/>
          <w:sz w:val="24"/>
          <w:szCs w:val="24"/>
        </w:rPr>
        <w:t xml:space="preserve"> their positive perception and willingness to use it </w:t>
      </w:r>
      <w:r w:rsidR="00F83250">
        <w:rPr>
          <w:rFonts w:ascii="Times New Roman" w:hAnsi="Times New Roman" w:cs="Times New Roman"/>
          <w:sz w:val="24"/>
          <w:szCs w:val="24"/>
        </w:rPr>
        <w:t>i</w:t>
      </w:r>
      <w:r w:rsidR="00B1736D" w:rsidRPr="005F1520">
        <w:rPr>
          <w:rFonts w:ascii="Times New Roman" w:hAnsi="Times New Roman" w:cs="Times New Roman"/>
          <w:sz w:val="24"/>
          <w:szCs w:val="24"/>
        </w:rPr>
        <w:t>n their future career</w:t>
      </w:r>
      <w:r w:rsidR="00F83250">
        <w:rPr>
          <w:rFonts w:ascii="Times New Roman" w:hAnsi="Times New Roman" w:cs="Times New Roman"/>
          <w:sz w:val="24"/>
          <w:szCs w:val="24"/>
        </w:rPr>
        <w:t>s</w:t>
      </w:r>
      <w:r w:rsidR="00B1736D" w:rsidRPr="005F1520">
        <w:rPr>
          <w:rFonts w:ascii="Times New Roman" w:hAnsi="Times New Roman" w:cs="Times New Roman"/>
          <w:sz w:val="24"/>
          <w:szCs w:val="24"/>
        </w:rPr>
        <w:t>.</w:t>
      </w:r>
    </w:p>
    <w:p w14:paraId="2DB9C1F9" w14:textId="2A48AFA8" w:rsidR="00694B02" w:rsidRPr="005F1520" w:rsidRDefault="00C710E6" w:rsidP="00C710E6">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Nevertheless, the findings of th</w:t>
      </w:r>
      <w:r w:rsidR="00B1736D">
        <w:rPr>
          <w:rFonts w:ascii="Times New Roman" w:hAnsi="Times New Roman" w:cs="Times New Roman"/>
          <w:sz w:val="24"/>
          <w:szCs w:val="24"/>
        </w:rPr>
        <w:t>i</w:t>
      </w:r>
      <w:r>
        <w:rPr>
          <w:rFonts w:ascii="Times New Roman" w:hAnsi="Times New Roman" w:cs="Times New Roman"/>
          <w:sz w:val="24"/>
          <w:szCs w:val="24"/>
        </w:rPr>
        <w:t xml:space="preserve">s </w:t>
      </w:r>
      <w:r w:rsidR="00B1736D">
        <w:rPr>
          <w:rFonts w:ascii="Times New Roman" w:hAnsi="Times New Roman" w:cs="Times New Roman"/>
          <w:sz w:val="24"/>
          <w:szCs w:val="24"/>
        </w:rPr>
        <w:t xml:space="preserve">study </w:t>
      </w:r>
      <w:r w:rsidR="00F83250">
        <w:rPr>
          <w:rFonts w:ascii="Times New Roman" w:hAnsi="Times New Roman" w:cs="Times New Roman"/>
          <w:sz w:val="24"/>
          <w:szCs w:val="24"/>
        </w:rPr>
        <w:t>simultaneously</w:t>
      </w:r>
      <w:r w:rsidR="00B1736D">
        <w:rPr>
          <w:rFonts w:ascii="Times New Roman" w:hAnsi="Times New Roman" w:cs="Times New Roman"/>
          <w:sz w:val="24"/>
          <w:szCs w:val="24"/>
        </w:rPr>
        <w:t xml:space="preserve"> </w:t>
      </w:r>
      <w:r>
        <w:rPr>
          <w:rFonts w:ascii="Times New Roman" w:hAnsi="Times New Roman" w:cs="Times New Roman"/>
          <w:sz w:val="24"/>
          <w:szCs w:val="24"/>
        </w:rPr>
        <w:t>imply the need of the EFL student teachers to learn more specific platforms intended to deliver online teaching and learning proces</w:t>
      </w:r>
      <w:r w:rsidR="00F83250">
        <w:rPr>
          <w:rFonts w:ascii="Times New Roman" w:hAnsi="Times New Roman" w:cs="Times New Roman"/>
          <w:sz w:val="24"/>
          <w:szCs w:val="24"/>
        </w:rPr>
        <w:t>se</w:t>
      </w:r>
      <w:r>
        <w:rPr>
          <w:rFonts w:ascii="Times New Roman" w:hAnsi="Times New Roman" w:cs="Times New Roman"/>
          <w:sz w:val="24"/>
          <w:szCs w:val="24"/>
        </w:rPr>
        <w:t>s for particular language skills and components. This is</w:t>
      </w:r>
      <w:r w:rsidR="00F01CEA">
        <w:rPr>
          <w:rFonts w:ascii="Times New Roman" w:hAnsi="Times New Roman" w:cs="Times New Roman"/>
          <w:sz w:val="24"/>
          <w:szCs w:val="24"/>
        </w:rPr>
        <w:t xml:space="preserve"> in line with</w:t>
      </w:r>
      <w:r w:rsidR="0091045B" w:rsidRPr="005F1520">
        <w:rPr>
          <w:rFonts w:ascii="Times New Roman" w:hAnsi="Times New Roman" w:cs="Times New Roman"/>
          <w:sz w:val="24"/>
          <w:szCs w:val="24"/>
        </w:rPr>
        <w:t xml:space="preserve"> </w:t>
      </w:r>
      <w:r w:rsidR="00B1736D">
        <w:rPr>
          <w:rFonts w:ascii="Times New Roman" w:hAnsi="Times New Roman" w:cs="Times New Roman"/>
          <w:sz w:val="24"/>
          <w:szCs w:val="24"/>
        </w:rPr>
        <w:t xml:space="preserve">the study of </w:t>
      </w:r>
      <w:r w:rsidR="0091045B" w:rsidRPr="005F1520">
        <w:rPr>
          <w:rFonts w:ascii="Times New Roman" w:hAnsi="Times New Roman" w:cs="Times New Roman"/>
          <w:sz w:val="24"/>
          <w:szCs w:val="24"/>
        </w:rPr>
        <w:t>Littlejohn and Hood (2017)</w:t>
      </w:r>
      <w:r w:rsidR="00F83250">
        <w:rPr>
          <w:rFonts w:ascii="Times New Roman" w:hAnsi="Times New Roman" w:cs="Times New Roman"/>
          <w:sz w:val="24"/>
          <w:szCs w:val="24"/>
        </w:rPr>
        <w:t>,</w:t>
      </w:r>
      <w:r w:rsidR="0091045B" w:rsidRPr="005F1520">
        <w:rPr>
          <w:rFonts w:ascii="Times New Roman" w:hAnsi="Times New Roman" w:cs="Times New Roman"/>
          <w:sz w:val="24"/>
          <w:szCs w:val="24"/>
        </w:rPr>
        <w:t xml:space="preserve"> </w:t>
      </w:r>
      <w:r w:rsidR="00086DCB">
        <w:rPr>
          <w:rFonts w:ascii="Times New Roman" w:hAnsi="Times New Roman" w:cs="Times New Roman"/>
          <w:sz w:val="24"/>
          <w:szCs w:val="24"/>
        </w:rPr>
        <w:t>wh</w:t>
      </w:r>
      <w:r w:rsidR="00B1736D">
        <w:rPr>
          <w:rFonts w:ascii="Times New Roman" w:hAnsi="Times New Roman" w:cs="Times New Roman"/>
          <w:sz w:val="24"/>
          <w:szCs w:val="24"/>
        </w:rPr>
        <w:t>ich</w:t>
      </w:r>
      <w:r w:rsidR="00086DCB">
        <w:rPr>
          <w:rFonts w:ascii="Times New Roman" w:hAnsi="Times New Roman" w:cs="Times New Roman"/>
          <w:sz w:val="24"/>
          <w:szCs w:val="24"/>
        </w:rPr>
        <w:t xml:space="preserve"> </w:t>
      </w:r>
      <w:r w:rsidR="0091045B" w:rsidRPr="005F1520">
        <w:rPr>
          <w:rFonts w:ascii="Times New Roman" w:hAnsi="Times New Roman" w:cs="Times New Roman"/>
          <w:sz w:val="24"/>
          <w:szCs w:val="24"/>
        </w:rPr>
        <w:t xml:space="preserve">suggested that </w:t>
      </w:r>
      <w:r w:rsidR="00086DCB">
        <w:rPr>
          <w:rFonts w:ascii="Times New Roman" w:hAnsi="Times New Roman" w:cs="Times New Roman"/>
          <w:sz w:val="24"/>
          <w:szCs w:val="24"/>
        </w:rPr>
        <w:t>basic digital literacy is necessary</w:t>
      </w:r>
      <w:r w:rsidR="0091045B" w:rsidRPr="005F1520">
        <w:rPr>
          <w:rFonts w:ascii="Times New Roman" w:hAnsi="Times New Roman" w:cs="Times New Roman"/>
          <w:sz w:val="24"/>
          <w:szCs w:val="24"/>
        </w:rPr>
        <w:t xml:space="preserve"> for student teachers to feel more con</w:t>
      </w:r>
      <w:r w:rsidR="00086DCB">
        <w:rPr>
          <w:rFonts w:ascii="Times New Roman" w:hAnsi="Times New Roman" w:cs="Times New Roman"/>
          <w:sz w:val="24"/>
          <w:szCs w:val="24"/>
        </w:rPr>
        <w:t xml:space="preserve">fident </w:t>
      </w:r>
      <w:r w:rsidR="0091045B" w:rsidRPr="005F1520">
        <w:rPr>
          <w:rFonts w:ascii="Times New Roman" w:hAnsi="Times New Roman" w:cs="Times New Roman"/>
          <w:sz w:val="24"/>
          <w:szCs w:val="24"/>
        </w:rPr>
        <w:t xml:space="preserve">in utilizing the tools and maximizing the use of open educational resources (OER) to support the instructions. </w:t>
      </w:r>
    </w:p>
    <w:p w14:paraId="0883ADB6" w14:textId="03694650" w:rsidR="00B1736D" w:rsidRDefault="00B1736D" w:rsidP="00694B02">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Furthermore, as argued by </w:t>
      </w:r>
      <w:proofErr w:type="spellStart"/>
      <w:r w:rsidRPr="005F1520">
        <w:rPr>
          <w:rFonts w:ascii="Times New Roman" w:hAnsi="Times New Roman" w:cs="Times New Roman"/>
          <w:sz w:val="24"/>
          <w:szCs w:val="24"/>
        </w:rPr>
        <w:t>Jeong</w:t>
      </w:r>
      <w:proofErr w:type="spellEnd"/>
      <w:r w:rsidRPr="005F1520">
        <w:rPr>
          <w:rFonts w:ascii="Times New Roman" w:hAnsi="Times New Roman" w:cs="Times New Roman"/>
          <w:sz w:val="24"/>
          <w:szCs w:val="24"/>
        </w:rPr>
        <w:t xml:space="preserve"> (2017)</w:t>
      </w:r>
      <w:r>
        <w:rPr>
          <w:rFonts w:ascii="Times New Roman" w:hAnsi="Times New Roman" w:cs="Times New Roman"/>
          <w:sz w:val="24"/>
          <w:szCs w:val="24"/>
        </w:rPr>
        <w:t xml:space="preserve">, the finding of this study suggests </w:t>
      </w:r>
      <w:r w:rsidRPr="005F1520">
        <w:rPr>
          <w:rFonts w:ascii="Times New Roman" w:hAnsi="Times New Roman" w:cs="Times New Roman"/>
          <w:sz w:val="24"/>
          <w:szCs w:val="24"/>
        </w:rPr>
        <w:t>that educational and pedagogical goals should be considered along with the utilization of the new technology to make student teachers aware in choosing the suitable kind of tools to be used and how to operate it on their lan</w:t>
      </w:r>
      <w:r>
        <w:rPr>
          <w:rFonts w:ascii="Times New Roman" w:hAnsi="Times New Roman" w:cs="Times New Roman"/>
          <w:sz w:val="24"/>
          <w:szCs w:val="24"/>
        </w:rPr>
        <w:t>guage learning and future careers</w:t>
      </w:r>
      <w:r w:rsidRPr="005F1520">
        <w:rPr>
          <w:rFonts w:ascii="Times New Roman" w:hAnsi="Times New Roman" w:cs="Times New Roman"/>
          <w:sz w:val="24"/>
          <w:szCs w:val="24"/>
        </w:rPr>
        <w:t xml:space="preserve"> as teachers.</w:t>
      </w:r>
      <w:r w:rsidRPr="00B1736D">
        <w:rPr>
          <w:rFonts w:ascii="Times New Roman" w:hAnsi="Times New Roman" w:cs="Times New Roman"/>
          <w:sz w:val="24"/>
          <w:szCs w:val="24"/>
        </w:rPr>
        <w:t xml:space="preserve"> </w:t>
      </w:r>
      <w:r w:rsidRPr="005F1520">
        <w:rPr>
          <w:rFonts w:ascii="Times New Roman" w:hAnsi="Times New Roman" w:cs="Times New Roman"/>
          <w:sz w:val="24"/>
          <w:szCs w:val="24"/>
        </w:rPr>
        <w:t xml:space="preserve">To ensure that student teachers </w:t>
      </w:r>
      <w:r w:rsidR="00F83250">
        <w:rPr>
          <w:rFonts w:ascii="Times New Roman" w:hAnsi="Times New Roman" w:cs="Times New Roman"/>
          <w:sz w:val="24"/>
          <w:szCs w:val="24"/>
        </w:rPr>
        <w:t>possess</w:t>
      </w:r>
      <w:r w:rsidRPr="005F1520">
        <w:rPr>
          <w:rFonts w:ascii="Times New Roman" w:hAnsi="Times New Roman" w:cs="Times New Roman"/>
          <w:sz w:val="24"/>
          <w:szCs w:val="24"/>
        </w:rPr>
        <w:t xml:space="preserve"> the required competencies, </w:t>
      </w:r>
      <w:r>
        <w:rPr>
          <w:rFonts w:ascii="Times New Roman" w:hAnsi="Times New Roman" w:cs="Times New Roman"/>
          <w:sz w:val="24"/>
          <w:szCs w:val="24"/>
        </w:rPr>
        <w:t xml:space="preserve">it is not enough to </w:t>
      </w:r>
      <w:r w:rsidRPr="005F1520">
        <w:rPr>
          <w:rFonts w:ascii="Times New Roman" w:hAnsi="Times New Roman" w:cs="Times New Roman"/>
          <w:sz w:val="24"/>
          <w:szCs w:val="24"/>
        </w:rPr>
        <w:t>only provid</w:t>
      </w:r>
      <w:r>
        <w:rPr>
          <w:rFonts w:ascii="Times New Roman" w:hAnsi="Times New Roman" w:cs="Times New Roman"/>
          <w:sz w:val="24"/>
          <w:szCs w:val="24"/>
        </w:rPr>
        <w:t xml:space="preserve">e </w:t>
      </w:r>
      <w:r w:rsidRPr="005F1520">
        <w:rPr>
          <w:rFonts w:ascii="Times New Roman" w:hAnsi="Times New Roman" w:cs="Times New Roman"/>
          <w:sz w:val="24"/>
          <w:szCs w:val="24"/>
        </w:rPr>
        <w:t>specific cours</w:t>
      </w:r>
      <w:r>
        <w:rPr>
          <w:rFonts w:ascii="Times New Roman" w:hAnsi="Times New Roman" w:cs="Times New Roman"/>
          <w:sz w:val="24"/>
          <w:szCs w:val="24"/>
        </w:rPr>
        <w:t>es such as ICT, CALL, MALL, or i</w:t>
      </w:r>
      <w:r w:rsidRPr="005F1520">
        <w:rPr>
          <w:rFonts w:ascii="Times New Roman" w:hAnsi="Times New Roman" w:cs="Times New Roman"/>
          <w:sz w:val="24"/>
          <w:szCs w:val="24"/>
        </w:rPr>
        <w:t>nstructional media</w:t>
      </w:r>
      <w:r w:rsidR="00F83250">
        <w:rPr>
          <w:rFonts w:ascii="Times New Roman" w:hAnsi="Times New Roman" w:cs="Times New Roman"/>
          <w:sz w:val="24"/>
          <w:szCs w:val="24"/>
        </w:rPr>
        <w:t>. Still,</w:t>
      </w:r>
      <w:r w:rsidRPr="005F1520">
        <w:rPr>
          <w:rFonts w:ascii="Times New Roman" w:hAnsi="Times New Roman" w:cs="Times New Roman"/>
          <w:sz w:val="24"/>
          <w:szCs w:val="24"/>
        </w:rPr>
        <w:t xml:space="preserve"> it is also essential to verify that they have met the standardized criteria that ha</w:t>
      </w:r>
      <w:r w:rsidR="00F83250">
        <w:rPr>
          <w:rFonts w:ascii="Times New Roman" w:hAnsi="Times New Roman" w:cs="Times New Roman"/>
          <w:sz w:val="24"/>
          <w:szCs w:val="24"/>
        </w:rPr>
        <w:t>ve</w:t>
      </w:r>
      <w:r w:rsidRPr="005F1520">
        <w:rPr>
          <w:rFonts w:ascii="Times New Roman" w:hAnsi="Times New Roman" w:cs="Times New Roman"/>
          <w:sz w:val="24"/>
          <w:szCs w:val="24"/>
        </w:rPr>
        <w:t xml:space="preserve"> been approved among educators in </w:t>
      </w:r>
      <w:r w:rsidR="00F83250">
        <w:rPr>
          <w:rFonts w:ascii="Times New Roman" w:hAnsi="Times New Roman" w:cs="Times New Roman"/>
          <w:sz w:val="24"/>
          <w:szCs w:val="24"/>
        </w:rPr>
        <w:t xml:space="preserve">a </w:t>
      </w:r>
      <w:r w:rsidRPr="005F1520">
        <w:rPr>
          <w:rFonts w:ascii="Times New Roman" w:hAnsi="Times New Roman" w:cs="Times New Roman"/>
          <w:sz w:val="24"/>
          <w:szCs w:val="24"/>
        </w:rPr>
        <w:t>broader scope.</w:t>
      </w:r>
    </w:p>
    <w:p w14:paraId="6B852D6E" w14:textId="691A4134" w:rsidR="00CF7B06" w:rsidRPr="005F1520" w:rsidRDefault="0091045B" w:rsidP="00F21F04">
      <w:pPr>
        <w:spacing w:after="0" w:line="240" w:lineRule="auto"/>
        <w:ind w:firstLine="720"/>
        <w:contextualSpacing/>
        <w:jc w:val="both"/>
        <w:rPr>
          <w:rFonts w:ascii="Times New Roman" w:hAnsi="Times New Roman" w:cs="Times New Roman"/>
          <w:sz w:val="24"/>
          <w:szCs w:val="24"/>
        </w:rPr>
      </w:pPr>
      <w:r w:rsidRPr="005F1520">
        <w:rPr>
          <w:rFonts w:ascii="Times New Roman" w:hAnsi="Times New Roman" w:cs="Times New Roman"/>
          <w:sz w:val="24"/>
          <w:szCs w:val="24"/>
        </w:rPr>
        <w:t xml:space="preserve">Overall, the findings </w:t>
      </w:r>
      <w:r w:rsidR="00B1736D">
        <w:rPr>
          <w:rFonts w:ascii="Times New Roman" w:hAnsi="Times New Roman" w:cs="Times New Roman"/>
          <w:sz w:val="24"/>
          <w:szCs w:val="24"/>
        </w:rPr>
        <w:t xml:space="preserve">of this study </w:t>
      </w:r>
      <w:r w:rsidRPr="005F1520">
        <w:rPr>
          <w:rFonts w:ascii="Times New Roman" w:hAnsi="Times New Roman" w:cs="Times New Roman"/>
          <w:sz w:val="24"/>
          <w:szCs w:val="24"/>
        </w:rPr>
        <w:t>provide information that to be eligible to teach English with technology, the student teachers are expected to possess several criteria of digital competenc</w:t>
      </w:r>
      <w:r w:rsidR="00F83250">
        <w:rPr>
          <w:rFonts w:ascii="Times New Roman" w:hAnsi="Times New Roman" w:cs="Times New Roman"/>
          <w:sz w:val="24"/>
          <w:szCs w:val="24"/>
        </w:rPr>
        <w:t>i</w:t>
      </w:r>
      <w:r w:rsidRPr="005F1520">
        <w:rPr>
          <w:rFonts w:ascii="Times New Roman" w:hAnsi="Times New Roman" w:cs="Times New Roman"/>
          <w:sz w:val="24"/>
          <w:szCs w:val="24"/>
        </w:rPr>
        <w:t xml:space="preserve">es. The idea of the present study is in line with </w:t>
      </w:r>
      <w:r w:rsidRPr="00633599">
        <w:rPr>
          <w:rFonts w:ascii="Times New Roman" w:hAnsi="Times New Roman" w:cs="Times New Roman"/>
          <w:sz w:val="24"/>
          <w:szCs w:val="24"/>
        </w:rPr>
        <w:t>Starkey</w:t>
      </w:r>
      <w:r w:rsidR="00FE0471" w:rsidRPr="00633599">
        <w:rPr>
          <w:rFonts w:ascii="Times New Roman" w:hAnsi="Times New Roman" w:cs="Times New Roman"/>
          <w:sz w:val="24"/>
          <w:szCs w:val="24"/>
        </w:rPr>
        <w:t>'</w:t>
      </w:r>
      <w:r w:rsidRPr="00633599">
        <w:rPr>
          <w:rFonts w:ascii="Times New Roman" w:hAnsi="Times New Roman" w:cs="Times New Roman"/>
          <w:sz w:val="24"/>
          <w:szCs w:val="24"/>
        </w:rPr>
        <w:t>s (20</w:t>
      </w:r>
      <w:r w:rsidR="00A36452" w:rsidRPr="00633599">
        <w:rPr>
          <w:rFonts w:ascii="Times New Roman" w:hAnsi="Times New Roman" w:cs="Times New Roman"/>
          <w:sz w:val="24"/>
          <w:szCs w:val="24"/>
        </w:rPr>
        <w:t>20</w:t>
      </w:r>
      <w:r w:rsidRPr="00633599">
        <w:rPr>
          <w:rFonts w:ascii="Times New Roman" w:hAnsi="Times New Roman" w:cs="Times New Roman"/>
          <w:sz w:val="24"/>
          <w:szCs w:val="24"/>
        </w:rPr>
        <w:t>)</w:t>
      </w:r>
      <w:r w:rsidRPr="00EA591D">
        <w:rPr>
          <w:rFonts w:ascii="Times New Roman" w:hAnsi="Times New Roman" w:cs="Times New Roman"/>
          <w:color w:val="FF0000"/>
          <w:sz w:val="24"/>
          <w:szCs w:val="24"/>
        </w:rPr>
        <w:t xml:space="preserve"> </w:t>
      </w:r>
      <w:r w:rsidRPr="005F1520">
        <w:rPr>
          <w:rFonts w:ascii="Times New Roman" w:hAnsi="Times New Roman" w:cs="Times New Roman"/>
          <w:sz w:val="24"/>
          <w:szCs w:val="24"/>
        </w:rPr>
        <w:t>division of 4 main types of competencies</w:t>
      </w:r>
      <w:r w:rsidR="00F83250">
        <w:rPr>
          <w:rFonts w:ascii="Times New Roman" w:hAnsi="Times New Roman" w:cs="Times New Roman"/>
          <w:sz w:val="24"/>
          <w:szCs w:val="24"/>
        </w:rPr>
        <w:t>:</w:t>
      </w:r>
      <w:r w:rsidRPr="005F1520">
        <w:rPr>
          <w:rFonts w:ascii="Times New Roman" w:hAnsi="Times New Roman" w:cs="Times New Roman"/>
          <w:sz w:val="24"/>
          <w:szCs w:val="24"/>
        </w:rPr>
        <w:t xml:space="preserve"> generic digital competence, digital teaching competence, professional digital competence, and personal characteristics. The </w:t>
      </w:r>
      <w:r w:rsidR="00B1736D">
        <w:rPr>
          <w:rFonts w:ascii="Times New Roman" w:hAnsi="Times New Roman" w:cs="Times New Roman"/>
          <w:sz w:val="24"/>
          <w:szCs w:val="24"/>
        </w:rPr>
        <w:t>first one</w:t>
      </w:r>
      <w:r w:rsidRPr="005F1520">
        <w:rPr>
          <w:rFonts w:ascii="Times New Roman" w:hAnsi="Times New Roman" w:cs="Times New Roman"/>
          <w:sz w:val="24"/>
          <w:szCs w:val="24"/>
        </w:rPr>
        <w:t xml:space="preserve"> refers to technological knowledge as part of the TPACK component that include</w:t>
      </w:r>
      <w:r w:rsidR="00F83250">
        <w:rPr>
          <w:rFonts w:ascii="Times New Roman" w:hAnsi="Times New Roman" w:cs="Times New Roman"/>
          <w:sz w:val="24"/>
          <w:szCs w:val="24"/>
        </w:rPr>
        <w:t>s</w:t>
      </w:r>
      <w:r w:rsidRPr="005F1520">
        <w:rPr>
          <w:rFonts w:ascii="Times New Roman" w:hAnsi="Times New Roman" w:cs="Times New Roman"/>
          <w:sz w:val="24"/>
          <w:szCs w:val="24"/>
        </w:rPr>
        <w:t xml:space="preserve"> general task</w:t>
      </w:r>
      <w:r w:rsidR="00B1736D">
        <w:rPr>
          <w:rFonts w:ascii="Times New Roman" w:hAnsi="Times New Roman" w:cs="Times New Roman"/>
          <w:sz w:val="24"/>
          <w:szCs w:val="24"/>
        </w:rPr>
        <w:t>s</w:t>
      </w:r>
      <w:r w:rsidRPr="005F1520">
        <w:rPr>
          <w:rFonts w:ascii="Times New Roman" w:hAnsi="Times New Roman" w:cs="Times New Roman"/>
          <w:sz w:val="24"/>
          <w:szCs w:val="24"/>
        </w:rPr>
        <w:t xml:space="preserve"> such as skills in operating </w:t>
      </w:r>
      <w:r w:rsidR="00F83250">
        <w:rPr>
          <w:rFonts w:ascii="Times New Roman" w:hAnsi="Times New Roman" w:cs="Times New Roman"/>
          <w:sz w:val="24"/>
          <w:szCs w:val="24"/>
        </w:rPr>
        <w:t>standard</w:t>
      </w:r>
      <w:r w:rsidRPr="005F1520">
        <w:rPr>
          <w:rFonts w:ascii="Times New Roman" w:hAnsi="Times New Roman" w:cs="Times New Roman"/>
          <w:sz w:val="24"/>
          <w:szCs w:val="24"/>
        </w:rPr>
        <w:t xml:space="preserve"> functions of digital devices. Secondly, digital teaching competence refers to the capability to incorporate digital technology into instructional practice. Third, </w:t>
      </w:r>
      <w:r w:rsidR="00F83250">
        <w:rPr>
          <w:rFonts w:ascii="Times New Roman" w:hAnsi="Times New Roman" w:cs="Times New Roman"/>
          <w:sz w:val="24"/>
          <w:szCs w:val="24"/>
        </w:rPr>
        <w:t>professional digital competence that covers technological proficiency, pedagogical compatibility, and social awareness requires student teachers' sensitivity as problem solvers to incorporate digital technology into their instruction successfully</w:t>
      </w:r>
      <w:r w:rsidRPr="005F1520">
        <w:rPr>
          <w:rFonts w:ascii="Times New Roman" w:hAnsi="Times New Roman" w:cs="Times New Roman"/>
          <w:sz w:val="24"/>
          <w:szCs w:val="24"/>
        </w:rPr>
        <w:t>. And lastly, the personal characteristics of the student teachers</w:t>
      </w:r>
      <w:r w:rsidR="00F83250">
        <w:rPr>
          <w:rFonts w:ascii="Times New Roman" w:hAnsi="Times New Roman" w:cs="Times New Roman"/>
          <w:sz w:val="24"/>
          <w:szCs w:val="24"/>
        </w:rPr>
        <w:t>' personal characteristics include their belief, confidence, and self-efficacy in incorporating the digital tools,</w:t>
      </w:r>
      <w:r w:rsidRPr="005F1520">
        <w:rPr>
          <w:rFonts w:ascii="Times New Roman" w:hAnsi="Times New Roman" w:cs="Times New Roman"/>
          <w:sz w:val="24"/>
          <w:szCs w:val="24"/>
        </w:rPr>
        <w:t xml:space="preserve"> aligned with the state of digital nativity, experiences, and motivation in utilizing the digital </w:t>
      </w:r>
      <w:r w:rsidR="00F83250">
        <w:rPr>
          <w:rFonts w:ascii="Times New Roman" w:hAnsi="Times New Roman" w:cs="Times New Roman"/>
          <w:sz w:val="24"/>
          <w:szCs w:val="24"/>
        </w:rPr>
        <w:t>device</w:t>
      </w:r>
      <w:r w:rsidRPr="005F1520">
        <w:rPr>
          <w:rFonts w:ascii="Times New Roman" w:hAnsi="Times New Roman" w:cs="Times New Roman"/>
          <w:sz w:val="24"/>
          <w:szCs w:val="24"/>
        </w:rPr>
        <w:t xml:space="preserve">s. </w:t>
      </w:r>
      <w:r w:rsidR="00B1736D">
        <w:rPr>
          <w:rFonts w:ascii="Times New Roman" w:hAnsi="Times New Roman" w:cs="Times New Roman"/>
          <w:sz w:val="24"/>
          <w:szCs w:val="24"/>
        </w:rPr>
        <w:t>Finally, t</w:t>
      </w:r>
      <w:r w:rsidRPr="005F1520">
        <w:rPr>
          <w:rFonts w:ascii="Times New Roman" w:hAnsi="Times New Roman" w:cs="Times New Roman"/>
          <w:sz w:val="24"/>
          <w:szCs w:val="24"/>
        </w:rPr>
        <w:t>h</w:t>
      </w:r>
      <w:r w:rsidR="00B1736D">
        <w:rPr>
          <w:rFonts w:ascii="Times New Roman" w:hAnsi="Times New Roman" w:cs="Times New Roman"/>
          <w:sz w:val="24"/>
          <w:szCs w:val="24"/>
        </w:rPr>
        <w:t>e</w:t>
      </w:r>
      <w:r w:rsidRPr="005F1520">
        <w:rPr>
          <w:rFonts w:ascii="Times New Roman" w:hAnsi="Times New Roman" w:cs="Times New Roman"/>
          <w:sz w:val="24"/>
          <w:szCs w:val="24"/>
        </w:rPr>
        <w:t xml:space="preserve"> findings</w:t>
      </w:r>
      <w:r w:rsidR="00B1736D">
        <w:rPr>
          <w:rFonts w:ascii="Times New Roman" w:hAnsi="Times New Roman" w:cs="Times New Roman"/>
          <w:sz w:val="24"/>
          <w:szCs w:val="24"/>
        </w:rPr>
        <w:t xml:space="preserve"> of this</w:t>
      </w:r>
      <w:r w:rsidRPr="005F1520">
        <w:rPr>
          <w:rFonts w:ascii="Times New Roman" w:hAnsi="Times New Roman" w:cs="Times New Roman"/>
          <w:sz w:val="24"/>
          <w:szCs w:val="24"/>
        </w:rPr>
        <w:t xml:space="preserve"> have </w:t>
      </w:r>
      <w:r w:rsidR="00F83250">
        <w:rPr>
          <w:rFonts w:ascii="Times New Roman" w:hAnsi="Times New Roman" w:cs="Times New Roman"/>
          <w:sz w:val="24"/>
          <w:szCs w:val="24"/>
        </w:rPr>
        <w:t>important</w:t>
      </w:r>
      <w:r w:rsidRPr="005F1520">
        <w:rPr>
          <w:rFonts w:ascii="Times New Roman" w:hAnsi="Times New Roman" w:cs="Times New Roman"/>
          <w:sz w:val="24"/>
          <w:szCs w:val="24"/>
        </w:rPr>
        <w:t xml:space="preserve"> implications </w:t>
      </w:r>
      <w:r w:rsidR="00503A71" w:rsidRPr="005F1520">
        <w:rPr>
          <w:rFonts w:ascii="Times New Roman" w:hAnsi="Times New Roman" w:cs="Times New Roman"/>
          <w:sz w:val="24"/>
          <w:szCs w:val="24"/>
        </w:rPr>
        <w:t>on the need to include technology in the curriculum of the English Education Department</w:t>
      </w:r>
      <w:r w:rsidRPr="005F1520">
        <w:rPr>
          <w:rFonts w:ascii="Times New Roman" w:hAnsi="Times New Roman" w:cs="Times New Roman"/>
          <w:sz w:val="24"/>
          <w:szCs w:val="24"/>
        </w:rPr>
        <w:t xml:space="preserve">. </w:t>
      </w:r>
    </w:p>
    <w:p w14:paraId="6F2CB910" w14:textId="77777777" w:rsidR="00503A71" w:rsidRPr="005F1520" w:rsidRDefault="00503A71" w:rsidP="00171D38">
      <w:pPr>
        <w:spacing w:after="0" w:line="240" w:lineRule="auto"/>
        <w:contextualSpacing/>
        <w:jc w:val="both"/>
        <w:rPr>
          <w:rFonts w:ascii="Times New Roman" w:hAnsi="Times New Roman" w:cs="Times New Roman"/>
          <w:sz w:val="24"/>
          <w:szCs w:val="24"/>
        </w:rPr>
      </w:pPr>
    </w:p>
    <w:p w14:paraId="21C48E6E" w14:textId="6FE142E1" w:rsidR="00D7753A" w:rsidRPr="005F1520" w:rsidRDefault="0091045B" w:rsidP="00F21F04">
      <w:pPr>
        <w:spacing w:after="0" w:line="240" w:lineRule="auto"/>
        <w:contextualSpacing/>
        <w:jc w:val="both"/>
        <w:rPr>
          <w:rFonts w:ascii="Times New Roman" w:hAnsi="Times New Roman"/>
          <w:b/>
          <w:bCs/>
          <w:sz w:val="24"/>
          <w:szCs w:val="24"/>
          <w:lang w:eastAsia="id-ID"/>
        </w:rPr>
      </w:pPr>
      <w:r w:rsidRPr="005F1520">
        <w:rPr>
          <w:rFonts w:ascii="Times New Roman" w:hAnsi="Times New Roman"/>
          <w:b/>
          <w:bCs/>
          <w:sz w:val="24"/>
          <w:szCs w:val="24"/>
          <w:lang w:eastAsia="id-ID"/>
        </w:rPr>
        <w:lastRenderedPageBreak/>
        <w:t>CONCLUSION</w:t>
      </w:r>
      <w:r w:rsidR="00B1736D">
        <w:rPr>
          <w:rFonts w:ascii="Times New Roman" w:hAnsi="Times New Roman"/>
          <w:b/>
          <w:bCs/>
          <w:sz w:val="24"/>
          <w:szCs w:val="24"/>
          <w:lang w:eastAsia="id-ID"/>
        </w:rPr>
        <w:t xml:space="preserve"> AND SUGGESTION</w:t>
      </w:r>
    </w:p>
    <w:p w14:paraId="0C98CFEE" w14:textId="070C206F" w:rsidR="00EA1751" w:rsidRPr="005F1520" w:rsidRDefault="0091045B" w:rsidP="00F21F04">
      <w:pPr>
        <w:spacing w:after="0" w:line="240" w:lineRule="auto"/>
        <w:ind w:firstLine="720"/>
        <w:contextualSpacing/>
        <w:jc w:val="both"/>
        <w:rPr>
          <w:rFonts w:ascii="Times New Roman" w:hAnsi="Times New Roman"/>
          <w:sz w:val="24"/>
          <w:szCs w:val="24"/>
          <w:lang w:eastAsia="id-ID"/>
        </w:rPr>
      </w:pPr>
      <w:r w:rsidRPr="005F1520">
        <w:rPr>
          <w:rFonts w:ascii="Times New Roman" w:hAnsi="Times New Roman"/>
          <w:sz w:val="24"/>
          <w:szCs w:val="24"/>
          <w:lang w:eastAsia="id-ID"/>
        </w:rPr>
        <w:t xml:space="preserve">The present study </w:t>
      </w:r>
      <w:r w:rsidR="00FD57D4" w:rsidRPr="005F1520">
        <w:rPr>
          <w:rFonts w:ascii="Times New Roman" w:hAnsi="Times New Roman"/>
          <w:sz w:val="24"/>
          <w:szCs w:val="24"/>
          <w:lang w:eastAsia="id-ID"/>
        </w:rPr>
        <w:t xml:space="preserve">highlights the necessities of </w:t>
      </w:r>
      <w:r w:rsidRPr="005F1520">
        <w:rPr>
          <w:rFonts w:ascii="Times New Roman" w:hAnsi="Times New Roman"/>
          <w:sz w:val="24"/>
          <w:szCs w:val="24"/>
          <w:lang w:eastAsia="id-ID"/>
        </w:rPr>
        <w:t>the participants to enhance their basic digital skills regarding t</w:t>
      </w:r>
      <w:r w:rsidR="00F83250">
        <w:rPr>
          <w:rFonts w:ascii="Times New Roman" w:hAnsi="Times New Roman"/>
          <w:sz w:val="24"/>
          <w:szCs w:val="24"/>
          <w:lang w:eastAsia="id-ID"/>
        </w:rPr>
        <w:t>he utilization of digital technology, particularly in language learning due to the outbreak of Covid-19 pandemic and the revolution of digital technology in almost every part of human</w:t>
      </w:r>
      <w:r w:rsidRPr="005F1520">
        <w:rPr>
          <w:rFonts w:ascii="Times New Roman" w:hAnsi="Times New Roman"/>
          <w:sz w:val="24"/>
          <w:szCs w:val="24"/>
          <w:lang w:eastAsia="id-ID"/>
        </w:rPr>
        <w:t xml:space="preserve"> life. </w:t>
      </w:r>
      <w:r w:rsidR="00F83250">
        <w:rPr>
          <w:rFonts w:ascii="Times New Roman" w:hAnsi="Times New Roman"/>
          <w:sz w:val="24"/>
          <w:szCs w:val="24"/>
          <w:lang w:eastAsia="id-ID"/>
        </w:rPr>
        <w:t>Therefore</w:t>
      </w:r>
      <w:r w:rsidRPr="005F1520">
        <w:rPr>
          <w:rFonts w:ascii="Times New Roman" w:hAnsi="Times New Roman"/>
          <w:sz w:val="24"/>
          <w:szCs w:val="24"/>
          <w:lang w:eastAsia="id-ID"/>
        </w:rPr>
        <w:t>, this present study has conducted a needs analysis to gather some data that can inform the gaps or needs of student teachers compared to the requirements or criteria proposed by the local government and several suggestions from experts and well-established organizations such as TESOL.</w:t>
      </w:r>
    </w:p>
    <w:p w14:paraId="3874732D" w14:textId="54CF3CD3" w:rsidR="00EA1751" w:rsidRPr="005F1520" w:rsidRDefault="0091045B" w:rsidP="00B1736D">
      <w:pPr>
        <w:spacing w:after="0" w:line="240" w:lineRule="auto"/>
        <w:ind w:firstLine="720"/>
        <w:contextualSpacing/>
        <w:jc w:val="both"/>
        <w:rPr>
          <w:rFonts w:ascii="Times New Roman" w:hAnsi="Times New Roman"/>
          <w:sz w:val="24"/>
          <w:szCs w:val="24"/>
          <w:lang w:eastAsia="id-ID"/>
        </w:rPr>
      </w:pPr>
      <w:r w:rsidRPr="005F1520">
        <w:rPr>
          <w:rFonts w:ascii="Times New Roman" w:hAnsi="Times New Roman"/>
          <w:sz w:val="24"/>
          <w:szCs w:val="24"/>
          <w:lang w:eastAsia="id-ID"/>
        </w:rPr>
        <w:t xml:space="preserve">The present study </w:t>
      </w:r>
      <w:r w:rsidR="00B1736D">
        <w:rPr>
          <w:rFonts w:ascii="Times New Roman" w:hAnsi="Times New Roman"/>
          <w:sz w:val="24"/>
          <w:szCs w:val="24"/>
          <w:lang w:eastAsia="id-ID"/>
        </w:rPr>
        <w:t xml:space="preserve">has raised two important research questions </w:t>
      </w:r>
      <w:r w:rsidR="00F83250">
        <w:rPr>
          <w:rFonts w:ascii="Times New Roman" w:hAnsi="Times New Roman"/>
          <w:sz w:val="24"/>
          <w:szCs w:val="24"/>
          <w:lang w:eastAsia="id-ID"/>
        </w:rPr>
        <w:t>that deal with the gaps between the present situation and the target situation on student teachers' familiarity with some basic ICT operation and their readiness to integrate</w:t>
      </w:r>
      <w:r w:rsidRPr="005F1520">
        <w:rPr>
          <w:rFonts w:ascii="Times New Roman" w:hAnsi="Times New Roman"/>
          <w:sz w:val="24"/>
          <w:szCs w:val="24"/>
          <w:lang w:eastAsia="id-ID"/>
        </w:rPr>
        <w:t xml:space="preserve"> digital technology into language teaching. The findings show that most student teachers have adequate </w:t>
      </w:r>
      <w:r w:rsidR="00F83250">
        <w:rPr>
          <w:rFonts w:ascii="Times New Roman" w:hAnsi="Times New Roman"/>
          <w:sz w:val="24"/>
          <w:szCs w:val="24"/>
          <w:lang w:eastAsia="id-ID"/>
        </w:rPr>
        <w:t>essential</w:t>
      </w:r>
      <w:r w:rsidRPr="005F1520">
        <w:rPr>
          <w:rFonts w:ascii="Times New Roman" w:hAnsi="Times New Roman"/>
          <w:sz w:val="24"/>
          <w:szCs w:val="24"/>
          <w:lang w:eastAsia="id-ID"/>
        </w:rPr>
        <w:t xml:space="preserve"> digital competenc</w:t>
      </w:r>
      <w:r w:rsidR="00F83250">
        <w:rPr>
          <w:rFonts w:ascii="Times New Roman" w:hAnsi="Times New Roman"/>
          <w:sz w:val="24"/>
          <w:szCs w:val="24"/>
          <w:lang w:eastAsia="id-ID"/>
        </w:rPr>
        <w:t>i</w:t>
      </w:r>
      <w:r w:rsidRPr="005F1520">
        <w:rPr>
          <w:rFonts w:ascii="Times New Roman" w:hAnsi="Times New Roman"/>
          <w:sz w:val="24"/>
          <w:szCs w:val="24"/>
          <w:lang w:eastAsia="id-ID"/>
        </w:rPr>
        <w:t>es in operating digital tools</w:t>
      </w:r>
      <w:r w:rsidR="00397BE6">
        <w:rPr>
          <w:rFonts w:ascii="Times New Roman" w:hAnsi="Times New Roman"/>
          <w:sz w:val="24"/>
          <w:szCs w:val="24"/>
          <w:lang w:eastAsia="id-ID"/>
        </w:rPr>
        <w:t xml:space="preserve"> to be ready to teach with digital platforms</w:t>
      </w:r>
      <w:r w:rsidRPr="005F1520">
        <w:rPr>
          <w:rFonts w:ascii="Times New Roman" w:hAnsi="Times New Roman"/>
          <w:sz w:val="24"/>
          <w:szCs w:val="24"/>
          <w:lang w:eastAsia="id-ID"/>
        </w:rPr>
        <w:t xml:space="preserve">. However, </w:t>
      </w:r>
      <w:r w:rsidR="00B1736D">
        <w:rPr>
          <w:rFonts w:ascii="Times New Roman" w:hAnsi="Times New Roman"/>
          <w:sz w:val="24"/>
          <w:szCs w:val="24"/>
          <w:lang w:eastAsia="id-ID"/>
        </w:rPr>
        <w:t xml:space="preserve">it will be better if they are introduced with specific </w:t>
      </w:r>
      <w:r w:rsidRPr="005F1520">
        <w:rPr>
          <w:rFonts w:ascii="Times New Roman" w:hAnsi="Times New Roman"/>
          <w:sz w:val="24"/>
          <w:szCs w:val="24"/>
          <w:lang w:eastAsia="id-ID"/>
        </w:rPr>
        <w:t xml:space="preserve">applications, </w:t>
      </w:r>
      <w:r w:rsidR="00F83250">
        <w:rPr>
          <w:rFonts w:ascii="Times New Roman" w:hAnsi="Times New Roman"/>
          <w:sz w:val="24"/>
          <w:szCs w:val="24"/>
          <w:lang w:eastAsia="id-ID"/>
        </w:rPr>
        <w:t>media</w:t>
      </w:r>
      <w:r w:rsidRPr="005F1520">
        <w:rPr>
          <w:rFonts w:ascii="Times New Roman" w:hAnsi="Times New Roman"/>
          <w:sz w:val="24"/>
          <w:szCs w:val="24"/>
          <w:lang w:eastAsia="id-ID"/>
        </w:rPr>
        <w:t>, or websites that specifically focus on language learning enhancement</w:t>
      </w:r>
      <w:r w:rsidR="00B1736D">
        <w:rPr>
          <w:rFonts w:ascii="Times New Roman" w:hAnsi="Times New Roman"/>
          <w:sz w:val="24"/>
          <w:szCs w:val="24"/>
          <w:lang w:eastAsia="id-ID"/>
        </w:rPr>
        <w:t>. Further, s</w:t>
      </w:r>
      <w:r w:rsidRPr="005F1520">
        <w:rPr>
          <w:rFonts w:ascii="Times New Roman" w:hAnsi="Times New Roman"/>
          <w:sz w:val="24"/>
          <w:szCs w:val="24"/>
          <w:lang w:eastAsia="id-ID"/>
        </w:rPr>
        <w:t xml:space="preserve">tudent teachers' acceptance </w:t>
      </w:r>
      <w:r w:rsidR="00F83250">
        <w:rPr>
          <w:rFonts w:ascii="Times New Roman" w:hAnsi="Times New Roman"/>
          <w:sz w:val="24"/>
          <w:szCs w:val="24"/>
          <w:lang w:eastAsia="id-ID"/>
        </w:rPr>
        <w:t>of technology is also considered a crucial point determining</w:t>
      </w:r>
      <w:r w:rsidRPr="005F1520">
        <w:rPr>
          <w:rFonts w:ascii="Times New Roman" w:hAnsi="Times New Roman"/>
          <w:sz w:val="24"/>
          <w:szCs w:val="24"/>
          <w:lang w:eastAsia="id-ID"/>
        </w:rPr>
        <w:t xml:space="preserve"> their decisions on using digital technology in their fut</w:t>
      </w:r>
      <w:r w:rsidR="00B1736D">
        <w:rPr>
          <w:rFonts w:ascii="Times New Roman" w:hAnsi="Times New Roman"/>
          <w:sz w:val="24"/>
          <w:szCs w:val="24"/>
          <w:lang w:eastAsia="id-ID"/>
        </w:rPr>
        <w:t xml:space="preserve">ure teaching. As expected, </w:t>
      </w:r>
      <w:r w:rsidRPr="005F1520">
        <w:rPr>
          <w:rFonts w:ascii="Times New Roman" w:hAnsi="Times New Roman"/>
          <w:sz w:val="24"/>
          <w:szCs w:val="24"/>
          <w:lang w:eastAsia="id-ID"/>
        </w:rPr>
        <w:t xml:space="preserve">they </w:t>
      </w:r>
      <w:r w:rsidR="00F83250">
        <w:rPr>
          <w:rFonts w:ascii="Times New Roman" w:hAnsi="Times New Roman"/>
          <w:sz w:val="24"/>
          <w:szCs w:val="24"/>
          <w:lang w:eastAsia="id-ID"/>
        </w:rPr>
        <w:t>believe</w:t>
      </w:r>
      <w:r w:rsidRPr="005F1520">
        <w:rPr>
          <w:rFonts w:ascii="Times New Roman" w:hAnsi="Times New Roman"/>
          <w:sz w:val="24"/>
          <w:szCs w:val="24"/>
          <w:lang w:eastAsia="id-ID"/>
        </w:rPr>
        <w:t xml:space="preserve"> that </w:t>
      </w:r>
      <w:r w:rsidR="00F83250">
        <w:rPr>
          <w:rFonts w:ascii="Times New Roman" w:hAnsi="Times New Roman"/>
          <w:sz w:val="24"/>
          <w:szCs w:val="24"/>
          <w:lang w:eastAsia="id-ID"/>
        </w:rPr>
        <w:t>integrating</w:t>
      </w:r>
      <w:r w:rsidRPr="005F1520">
        <w:rPr>
          <w:rFonts w:ascii="Times New Roman" w:hAnsi="Times New Roman"/>
          <w:sz w:val="24"/>
          <w:szCs w:val="24"/>
          <w:lang w:eastAsia="id-ID"/>
        </w:rPr>
        <w:t xml:space="preserve"> digital technology </w:t>
      </w:r>
      <w:r w:rsidR="00B1736D">
        <w:rPr>
          <w:rFonts w:ascii="Times New Roman" w:hAnsi="Times New Roman"/>
          <w:sz w:val="24"/>
          <w:szCs w:val="24"/>
          <w:lang w:eastAsia="id-ID"/>
        </w:rPr>
        <w:t xml:space="preserve">will be </w:t>
      </w:r>
      <w:r w:rsidR="00F83250">
        <w:rPr>
          <w:rFonts w:ascii="Times New Roman" w:hAnsi="Times New Roman"/>
          <w:sz w:val="24"/>
          <w:szCs w:val="24"/>
          <w:lang w:eastAsia="id-ID"/>
        </w:rPr>
        <w:t>helpful to</w:t>
      </w:r>
      <w:r w:rsidRPr="005F1520">
        <w:rPr>
          <w:rFonts w:ascii="Times New Roman" w:hAnsi="Times New Roman"/>
          <w:sz w:val="24"/>
          <w:szCs w:val="24"/>
          <w:lang w:eastAsia="id-ID"/>
        </w:rPr>
        <w:t xml:space="preserve"> and</w:t>
      </w:r>
      <w:r w:rsidR="00B1736D">
        <w:rPr>
          <w:rFonts w:ascii="Times New Roman" w:hAnsi="Times New Roman"/>
          <w:sz w:val="24"/>
          <w:szCs w:val="24"/>
          <w:lang w:eastAsia="id-ID"/>
        </w:rPr>
        <w:t xml:space="preserve"> can</w:t>
      </w:r>
      <w:r w:rsidRPr="005F1520">
        <w:rPr>
          <w:rFonts w:ascii="Times New Roman" w:hAnsi="Times New Roman"/>
          <w:sz w:val="24"/>
          <w:szCs w:val="24"/>
          <w:lang w:eastAsia="id-ID"/>
        </w:rPr>
        <w:t xml:space="preserve"> ease them in teaching English, and the</w:t>
      </w:r>
      <w:r w:rsidR="00B1736D">
        <w:rPr>
          <w:rFonts w:ascii="Times New Roman" w:hAnsi="Times New Roman"/>
          <w:sz w:val="24"/>
          <w:szCs w:val="24"/>
          <w:lang w:eastAsia="id-ID"/>
        </w:rPr>
        <w:t>refore are willing to in</w:t>
      </w:r>
      <w:r w:rsidR="00F83250">
        <w:rPr>
          <w:rFonts w:ascii="Times New Roman" w:hAnsi="Times New Roman"/>
          <w:sz w:val="24"/>
          <w:szCs w:val="24"/>
          <w:lang w:eastAsia="id-ID"/>
        </w:rPr>
        <w:t>corpo</w:t>
      </w:r>
      <w:r w:rsidR="00B1736D">
        <w:rPr>
          <w:rFonts w:ascii="Times New Roman" w:hAnsi="Times New Roman"/>
          <w:sz w:val="24"/>
          <w:szCs w:val="24"/>
          <w:lang w:eastAsia="id-ID"/>
        </w:rPr>
        <w:t>rate it i</w:t>
      </w:r>
      <w:r w:rsidRPr="005F1520">
        <w:rPr>
          <w:rFonts w:ascii="Times New Roman" w:hAnsi="Times New Roman"/>
          <w:sz w:val="24"/>
          <w:szCs w:val="24"/>
          <w:lang w:eastAsia="id-ID"/>
        </w:rPr>
        <w:t>n their later instructions.</w:t>
      </w:r>
    </w:p>
    <w:p w14:paraId="667356CB" w14:textId="77777777" w:rsidR="00EA1751" w:rsidRPr="005F1520" w:rsidRDefault="00EA1751" w:rsidP="00F21F04">
      <w:pPr>
        <w:spacing w:after="0" w:line="240" w:lineRule="auto"/>
        <w:ind w:firstLine="720"/>
        <w:contextualSpacing/>
        <w:jc w:val="both"/>
        <w:rPr>
          <w:rFonts w:ascii="Times New Roman" w:hAnsi="Times New Roman"/>
          <w:sz w:val="24"/>
          <w:szCs w:val="24"/>
          <w:lang w:eastAsia="id-ID"/>
        </w:rPr>
      </w:pPr>
    </w:p>
    <w:p w14:paraId="6F12778D" w14:textId="77777777" w:rsidR="00B032DE" w:rsidRDefault="0091045B" w:rsidP="00B032DE">
      <w:pPr>
        <w:spacing w:after="0" w:line="240" w:lineRule="auto"/>
        <w:jc w:val="both"/>
        <w:rPr>
          <w:rFonts w:ascii="Times New Roman" w:hAnsi="Times New Roman" w:cs="Times New Roman"/>
          <w:b/>
          <w:bCs/>
          <w:sz w:val="24"/>
          <w:szCs w:val="24"/>
        </w:rPr>
      </w:pPr>
      <w:r w:rsidRPr="005F1520">
        <w:rPr>
          <w:rFonts w:ascii="Times New Roman" w:hAnsi="Times New Roman" w:cs="Times New Roman"/>
          <w:b/>
          <w:bCs/>
          <w:sz w:val="24"/>
          <w:szCs w:val="24"/>
        </w:rPr>
        <w:t>References</w:t>
      </w:r>
    </w:p>
    <w:p w14:paraId="0AE33517" w14:textId="77777777" w:rsidR="00EA591D" w:rsidRPr="00EA591D" w:rsidRDefault="00EA591D" w:rsidP="00EA591D">
      <w:pPr>
        <w:spacing w:after="0" w:line="240" w:lineRule="auto"/>
        <w:ind w:left="709" w:hanging="720"/>
        <w:jc w:val="both"/>
        <w:rPr>
          <w:rFonts w:ascii="Times New Roman" w:eastAsia="Times New Roman" w:hAnsi="Times New Roman"/>
          <w:sz w:val="24"/>
          <w:szCs w:val="24"/>
          <w:lang w:eastAsia="id-ID"/>
        </w:rPr>
      </w:pPr>
      <w:bookmarkStart w:id="20" w:name="_Hlk80184818"/>
      <w:r w:rsidRPr="00EA591D">
        <w:rPr>
          <w:rFonts w:ascii="Times New Roman" w:eastAsia="Times New Roman" w:hAnsi="Times New Roman"/>
          <w:sz w:val="24"/>
          <w:szCs w:val="24"/>
          <w:lang w:eastAsia="id-ID"/>
        </w:rPr>
        <w:t xml:space="preserve">Adedoyin, O. B., &amp; </w:t>
      </w:r>
      <w:proofErr w:type="spellStart"/>
      <w:r w:rsidRPr="00EA591D">
        <w:rPr>
          <w:rFonts w:ascii="Times New Roman" w:eastAsia="Times New Roman" w:hAnsi="Times New Roman"/>
          <w:sz w:val="24"/>
          <w:szCs w:val="24"/>
          <w:lang w:eastAsia="id-ID"/>
        </w:rPr>
        <w:t>Soykan</w:t>
      </w:r>
      <w:proofErr w:type="spellEnd"/>
      <w:r w:rsidRPr="00EA591D">
        <w:rPr>
          <w:rFonts w:ascii="Times New Roman" w:eastAsia="Times New Roman" w:hAnsi="Times New Roman"/>
          <w:sz w:val="24"/>
          <w:szCs w:val="24"/>
          <w:lang w:eastAsia="id-ID"/>
        </w:rPr>
        <w:t xml:space="preserve">, E. (2020). Covid-19 pandemic and online learning: the challenges and opportunities. </w:t>
      </w:r>
      <w:r w:rsidRPr="00EA591D">
        <w:rPr>
          <w:rFonts w:ascii="Times New Roman" w:eastAsia="Times New Roman" w:hAnsi="Times New Roman"/>
          <w:i/>
          <w:iCs/>
          <w:sz w:val="24"/>
          <w:szCs w:val="24"/>
          <w:lang w:eastAsia="id-ID"/>
        </w:rPr>
        <w:t>Interactive Learning Environments</w:t>
      </w:r>
      <w:r w:rsidRPr="00EA591D">
        <w:rPr>
          <w:rFonts w:ascii="Times New Roman" w:eastAsia="Times New Roman" w:hAnsi="Times New Roman"/>
          <w:sz w:val="24"/>
          <w:szCs w:val="24"/>
          <w:lang w:eastAsia="id-ID"/>
        </w:rPr>
        <w:t>, 1-13.</w:t>
      </w:r>
    </w:p>
    <w:bookmarkEnd w:id="20"/>
    <w:p w14:paraId="49786854" w14:textId="77777777" w:rsidR="00EA591D" w:rsidRPr="00EA591D" w:rsidRDefault="00EA591D" w:rsidP="00EA591D">
      <w:pPr>
        <w:spacing w:after="0" w:line="240" w:lineRule="auto"/>
        <w:ind w:left="709"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Adegbenro</w:t>
      </w:r>
      <w:proofErr w:type="spellEnd"/>
      <w:r w:rsidRPr="00EA591D">
        <w:rPr>
          <w:rFonts w:ascii="Times New Roman" w:eastAsia="Times New Roman" w:hAnsi="Times New Roman"/>
          <w:sz w:val="24"/>
          <w:szCs w:val="24"/>
          <w:lang w:eastAsia="id-ID"/>
        </w:rPr>
        <w:t xml:space="preserve">, J. B., Gumbo, M. T., &amp; </w:t>
      </w:r>
      <w:proofErr w:type="spellStart"/>
      <w:r w:rsidRPr="00EA591D">
        <w:rPr>
          <w:rFonts w:ascii="Times New Roman" w:eastAsia="Times New Roman" w:hAnsi="Times New Roman"/>
          <w:sz w:val="24"/>
          <w:szCs w:val="24"/>
          <w:lang w:eastAsia="id-ID"/>
        </w:rPr>
        <w:t>Olakanmi</w:t>
      </w:r>
      <w:proofErr w:type="spellEnd"/>
      <w:r w:rsidRPr="00EA591D">
        <w:rPr>
          <w:rFonts w:ascii="Times New Roman" w:eastAsia="Times New Roman" w:hAnsi="Times New Roman"/>
          <w:sz w:val="24"/>
          <w:szCs w:val="24"/>
          <w:lang w:eastAsia="id-ID"/>
        </w:rPr>
        <w:t xml:space="preserve">, E. E. (2017). In-service secondary school teachers' technology integration needs in an ICT-enhanced classroom. </w:t>
      </w:r>
      <w:r w:rsidRPr="00EA591D">
        <w:rPr>
          <w:rFonts w:ascii="Times New Roman" w:eastAsia="Times New Roman" w:hAnsi="Times New Roman"/>
          <w:i/>
          <w:sz w:val="24"/>
          <w:szCs w:val="24"/>
          <w:lang w:eastAsia="id-ID"/>
        </w:rPr>
        <w:t>Turkish Online Journal of Educational Technology-TOJET, 16</w:t>
      </w:r>
      <w:r w:rsidRPr="00EA591D">
        <w:rPr>
          <w:rFonts w:ascii="Times New Roman" w:eastAsia="Times New Roman" w:hAnsi="Times New Roman"/>
          <w:sz w:val="24"/>
          <w:szCs w:val="24"/>
          <w:lang w:eastAsia="id-ID"/>
        </w:rPr>
        <w:t>(3), 79-87.</w:t>
      </w:r>
    </w:p>
    <w:p w14:paraId="2B474877"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 xml:space="preserve">Anni, C. T., </w:t>
      </w:r>
      <w:proofErr w:type="spellStart"/>
      <w:r w:rsidRPr="00EA591D">
        <w:rPr>
          <w:rFonts w:ascii="Times New Roman" w:eastAsia="Times New Roman" w:hAnsi="Times New Roman"/>
          <w:sz w:val="24"/>
          <w:szCs w:val="24"/>
          <w:lang w:eastAsia="id-ID"/>
        </w:rPr>
        <w:t>Suna</w:t>
      </w:r>
      <w:r w:rsidRPr="00EA591D">
        <w:rPr>
          <w:rFonts w:ascii="Times New Roman" w:hAnsi="Times New Roman"/>
          <w:sz w:val="24"/>
          <w:szCs w:val="24"/>
          <w:shd w:val="clear" w:color="auto" w:fill="FFFFFF"/>
        </w:rPr>
        <w:t>w</w:t>
      </w:r>
      <w:r w:rsidRPr="00EA591D">
        <w:rPr>
          <w:rFonts w:ascii="Times New Roman" w:eastAsia="Times New Roman" w:hAnsi="Times New Roman"/>
          <w:sz w:val="24"/>
          <w:szCs w:val="24"/>
          <w:lang w:eastAsia="id-ID"/>
        </w:rPr>
        <w:t>an</w:t>
      </w:r>
      <w:proofErr w:type="spellEnd"/>
      <w:r w:rsidRPr="00EA591D">
        <w:rPr>
          <w:rFonts w:ascii="Times New Roman" w:eastAsia="Times New Roman" w:hAnsi="Times New Roman"/>
          <w:sz w:val="24"/>
          <w:szCs w:val="24"/>
          <w:lang w:eastAsia="id-ID"/>
        </w:rPr>
        <w:t xml:space="preserve">, &amp; </w:t>
      </w:r>
      <w:proofErr w:type="spellStart"/>
      <w:r w:rsidRPr="00EA591D">
        <w:rPr>
          <w:rFonts w:ascii="Times New Roman" w:eastAsia="Times New Roman" w:hAnsi="Times New Roman"/>
          <w:sz w:val="24"/>
          <w:szCs w:val="24"/>
          <w:lang w:eastAsia="id-ID"/>
        </w:rPr>
        <w:t>Haryono</w:t>
      </w:r>
      <w:proofErr w:type="spellEnd"/>
      <w:r w:rsidRPr="00EA591D">
        <w:rPr>
          <w:rFonts w:ascii="Times New Roman" w:eastAsia="Times New Roman" w:hAnsi="Times New Roman"/>
          <w:sz w:val="24"/>
          <w:szCs w:val="24"/>
          <w:lang w:eastAsia="id-ID"/>
        </w:rPr>
        <w:t xml:space="preserve">. (2018). School counselors' intention to use technology: The technology acceptance model. </w:t>
      </w:r>
      <w:r w:rsidRPr="00EA591D">
        <w:rPr>
          <w:rFonts w:ascii="Times New Roman" w:eastAsia="Times New Roman" w:hAnsi="Times New Roman"/>
          <w:i/>
          <w:sz w:val="24"/>
          <w:szCs w:val="24"/>
          <w:lang w:eastAsia="id-ID"/>
        </w:rPr>
        <w:t>Turkish Online Journal of Educational Technology-TOJET, 17</w:t>
      </w:r>
      <w:r w:rsidRPr="00EA591D">
        <w:rPr>
          <w:rFonts w:ascii="Times New Roman" w:eastAsia="Times New Roman" w:hAnsi="Times New Roman"/>
          <w:sz w:val="24"/>
          <w:szCs w:val="24"/>
          <w:lang w:eastAsia="id-ID"/>
        </w:rPr>
        <w:t>(2), 120-124.</w:t>
      </w:r>
    </w:p>
    <w:p w14:paraId="68B3D0EC" w14:textId="77777777" w:rsidR="00EA591D" w:rsidRPr="00EA591D" w:rsidRDefault="00EA591D" w:rsidP="00EA591D">
      <w:pPr>
        <w:spacing w:after="0" w:line="240" w:lineRule="auto"/>
        <w:ind w:left="720" w:hanging="720"/>
        <w:jc w:val="both"/>
        <w:rPr>
          <w:rFonts w:ascii="Times New Roman" w:eastAsia="Calibri" w:hAnsi="Times New Roman"/>
          <w:bCs/>
          <w:sz w:val="24"/>
          <w:szCs w:val="24"/>
          <w:lang w:eastAsia="id-ID"/>
        </w:rPr>
      </w:pPr>
      <w:bookmarkStart w:id="21" w:name="_Hlk80184838"/>
      <w:proofErr w:type="spellStart"/>
      <w:r w:rsidRPr="00EA591D">
        <w:rPr>
          <w:rFonts w:ascii="Times New Roman" w:hAnsi="Times New Roman"/>
          <w:bCs/>
          <w:sz w:val="24"/>
          <w:szCs w:val="24"/>
          <w:lang w:eastAsia="id-ID"/>
        </w:rPr>
        <w:t>Atmojo</w:t>
      </w:r>
      <w:proofErr w:type="spellEnd"/>
      <w:r w:rsidRPr="00EA591D">
        <w:rPr>
          <w:rFonts w:ascii="Times New Roman" w:hAnsi="Times New Roman"/>
          <w:bCs/>
          <w:sz w:val="24"/>
          <w:szCs w:val="24"/>
          <w:lang w:eastAsia="id-ID"/>
        </w:rPr>
        <w:t xml:space="preserve">, A. E. P., &amp; Nugroho, A. (2020). EFL classes must go online! Teaching activities and challenges during covid-19 pandemic in Indonesia. </w:t>
      </w:r>
      <w:r w:rsidRPr="00EA591D">
        <w:rPr>
          <w:rFonts w:ascii="Times New Roman" w:hAnsi="Times New Roman"/>
          <w:bCs/>
          <w:i/>
          <w:sz w:val="24"/>
          <w:szCs w:val="24"/>
          <w:lang w:eastAsia="id-ID"/>
        </w:rPr>
        <w:t>Register Journal, 13</w:t>
      </w:r>
      <w:r w:rsidRPr="00EA591D">
        <w:rPr>
          <w:rFonts w:ascii="Times New Roman" w:hAnsi="Times New Roman"/>
          <w:bCs/>
          <w:sz w:val="24"/>
          <w:szCs w:val="24"/>
          <w:lang w:eastAsia="id-ID"/>
        </w:rPr>
        <w:t>(1), 49-76.</w:t>
      </w:r>
    </w:p>
    <w:bookmarkEnd w:id="21"/>
    <w:p w14:paraId="5562E9D1"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Bahcivan</w:t>
      </w:r>
      <w:proofErr w:type="spellEnd"/>
      <w:r w:rsidRPr="00EA591D">
        <w:rPr>
          <w:rFonts w:ascii="Times New Roman" w:eastAsia="Times New Roman" w:hAnsi="Times New Roman"/>
          <w:sz w:val="24"/>
          <w:szCs w:val="24"/>
          <w:lang w:eastAsia="id-ID"/>
        </w:rPr>
        <w:t xml:space="preserve">, E., </w:t>
      </w:r>
      <w:proofErr w:type="spellStart"/>
      <w:r w:rsidRPr="00EA591D">
        <w:rPr>
          <w:rFonts w:ascii="Times New Roman" w:eastAsia="Times New Roman" w:hAnsi="Times New Roman"/>
          <w:sz w:val="24"/>
          <w:szCs w:val="24"/>
          <w:lang w:eastAsia="id-ID"/>
        </w:rPr>
        <w:t>Gurer</w:t>
      </w:r>
      <w:proofErr w:type="spellEnd"/>
      <w:r w:rsidRPr="00EA591D">
        <w:rPr>
          <w:rFonts w:ascii="Times New Roman" w:eastAsia="Times New Roman" w:hAnsi="Times New Roman"/>
          <w:sz w:val="24"/>
          <w:szCs w:val="24"/>
          <w:lang w:eastAsia="id-ID"/>
        </w:rPr>
        <w:t xml:space="preserve">, M. D., </w:t>
      </w:r>
      <w:proofErr w:type="spellStart"/>
      <w:r w:rsidRPr="00EA591D">
        <w:rPr>
          <w:rFonts w:ascii="Times New Roman" w:eastAsia="Times New Roman" w:hAnsi="Times New Roman"/>
          <w:sz w:val="24"/>
          <w:szCs w:val="24"/>
          <w:lang w:eastAsia="id-ID"/>
        </w:rPr>
        <w:t>Yavuzalp</w:t>
      </w:r>
      <w:proofErr w:type="spellEnd"/>
      <w:r w:rsidRPr="00EA591D">
        <w:rPr>
          <w:rFonts w:ascii="Times New Roman" w:eastAsia="Times New Roman" w:hAnsi="Times New Roman"/>
          <w:sz w:val="24"/>
          <w:szCs w:val="24"/>
          <w:lang w:eastAsia="id-ID"/>
        </w:rPr>
        <w:t xml:space="preserve">, N., &amp; </w:t>
      </w:r>
      <w:proofErr w:type="spellStart"/>
      <w:r w:rsidRPr="00EA591D">
        <w:rPr>
          <w:rFonts w:ascii="Times New Roman" w:eastAsia="Times New Roman" w:hAnsi="Times New Roman"/>
          <w:sz w:val="24"/>
          <w:szCs w:val="24"/>
          <w:lang w:eastAsia="id-ID"/>
        </w:rPr>
        <w:t>Akayoglu</w:t>
      </w:r>
      <w:proofErr w:type="spellEnd"/>
      <w:r w:rsidRPr="00EA591D">
        <w:rPr>
          <w:rFonts w:ascii="Times New Roman" w:eastAsia="Times New Roman" w:hAnsi="Times New Roman"/>
          <w:sz w:val="24"/>
          <w:szCs w:val="24"/>
          <w:lang w:eastAsia="id-ID"/>
        </w:rPr>
        <w:t xml:space="preserve">, S. (2019). Investigating the relations among preservice teachers' teaching/learning beliefs and educational technology integration competencies: A structural equation modeling study. </w:t>
      </w:r>
      <w:r w:rsidRPr="00EA591D">
        <w:rPr>
          <w:rFonts w:ascii="Times New Roman" w:eastAsia="Times New Roman" w:hAnsi="Times New Roman"/>
          <w:i/>
          <w:sz w:val="24"/>
          <w:szCs w:val="24"/>
          <w:lang w:eastAsia="id-ID"/>
        </w:rPr>
        <w:t>Journal of Science Education and Technology, 28</w:t>
      </w:r>
      <w:r w:rsidRPr="00EA591D">
        <w:rPr>
          <w:rFonts w:ascii="Times New Roman" w:eastAsia="Times New Roman" w:hAnsi="Times New Roman"/>
          <w:sz w:val="24"/>
          <w:szCs w:val="24"/>
          <w:lang w:eastAsia="id-ID"/>
        </w:rPr>
        <w:t>(5), 579-588.</w:t>
      </w:r>
    </w:p>
    <w:p w14:paraId="4EB0C8F9"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 xml:space="preserve">Bal, A. S., Grewal, D., Mills, A., &amp; Ottley, G. (2015). Engaging students with social media. </w:t>
      </w:r>
      <w:r w:rsidRPr="00EA591D">
        <w:rPr>
          <w:rFonts w:ascii="Times New Roman" w:eastAsia="Times New Roman" w:hAnsi="Times New Roman"/>
          <w:i/>
          <w:sz w:val="24"/>
          <w:szCs w:val="24"/>
          <w:lang w:eastAsia="id-ID"/>
        </w:rPr>
        <w:t>Journal of Marketing Education</w:t>
      </w:r>
      <w:r w:rsidRPr="00EA591D">
        <w:rPr>
          <w:rFonts w:ascii="Times New Roman" w:eastAsia="Times New Roman" w:hAnsi="Times New Roman"/>
          <w:sz w:val="24"/>
          <w:szCs w:val="24"/>
          <w:lang w:eastAsia="id-ID"/>
        </w:rPr>
        <w:t xml:space="preserve">, 37(3), 190-203. </w:t>
      </w:r>
    </w:p>
    <w:p w14:paraId="6F1ACE53"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Benali</w:t>
      </w:r>
      <w:proofErr w:type="spellEnd"/>
      <w:r w:rsidRPr="00EA591D">
        <w:rPr>
          <w:rFonts w:ascii="Times New Roman" w:eastAsia="Times New Roman" w:hAnsi="Times New Roman"/>
          <w:sz w:val="24"/>
          <w:szCs w:val="24"/>
          <w:lang w:eastAsia="id-ID"/>
        </w:rPr>
        <w:t xml:space="preserve">, M., </w:t>
      </w:r>
      <w:proofErr w:type="spellStart"/>
      <w:r w:rsidRPr="00EA591D">
        <w:rPr>
          <w:rFonts w:ascii="Times New Roman" w:eastAsia="Times New Roman" w:hAnsi="Times New Roman"/>
          <w:sz w:val="24"/>
          <w:szCs w:val="24"/>
          <w:lang w:eastAsia="id-ID"/>
        </w:rPr>
        <w:t>Kaddouri</w:t>
      </w:r>
      <w:proofErr w:type="spellEnd"/>
      <w:r w:rsidRPr="00EA591D">
        <w:rPr>
          <w:rFonts w:ascii="Times New Roman" w:eastAsia="Times New Roman" w:hAnsi="Times New Roman"/>
          <w:sz w:val="24"/>
          <w:szCs w:val="24"/>
          <w:lang w:eastAsia="id-ID"/>
        </w:rPr>
        <w:t xml:space="preserve">, M., &amp; </w:t>
      </w:r>
      <w:proofErr w:type="spellStart"/>
      <w:r w:rsidRPr="00EA591D">
        <w:rPr>
          <w:rFonts w:ascii="Times New Roman" w:eastAsia="Times New Roman" w:hAnsi="Times New Roman"/>
          <w:sz w:val="24"/>
          <w:szCs w:val="24"/>
          <w:lang w:eastAsia="id-ID"/>
        </w:rPr>
        <w:t>Azzimani</w:t>
      </w:r>
      <w:proofErr w:type="spellEnd"/>
      <w:r w:rsidRPr="00EA591D">
        <w:rPr>
          <w:rFonts w:ascii="Times New Roman" w:eastAsia="Times New Roman" w:hAnsi="Times New Roman"/>
          <w:sz w:val="24"/>
          <w:szCs w:val="24"/>
          <w:lang w:eastAsia="id-ID"/>
        </w:rPr>
        <w:t xml:space="preserve">, T. (2018). Digital competence of Moroccan teachers of English. </w:t>
      </w:r>
      <w:r w:rsidRPr="00EA591D">
        <w:rPr>
          <w:rFonts w:ascii="Times New Roman" w:eastAsia="Times New Roman" w:hAnsi="Times New Roman"/>
          <w:i/>
          <w:sz w:val="24"/>
          <w:szCs w:val="24"/>
          <w:lang w:eastAsia="id-ID"/>
        </w:rPr>
        <w:t>International Journal of Education and Development using ICT</w:t>
      </w:r>
      <w:r w:rsidRPr="00EA591D">
        <w:rPr>
          <w:rFonts w:ascii="Times New Roman" w:eastAsia="Times New Roman" w:hAnsi="Times New Roman"/>
          <w:sz w:val="24"/>
          <w:szCs w:val="24"/>
          <w:lang w:eastAsia="id-ID"/>
        </w:rPr>
        <w:t>, 14(2).</w:t>
      </w:r>
    </w:p>
    <w:p w14:paraId="726A2622" w14:textId="77777777" w:rsidR="00EA591D" w:rsidRPr="00EA591D" w:rsidRDefault="00EA591D" w:rsidP="00EA591D">
      <w:pPr>
        <w:spacing w:after="0" w:line="240" w:lineRule="auto"/>
        <w:ind w:left="785" w:hangingChars="327" w:hanging="785"/>
        <w:jc w:val="both"/>
        <w:rPr>
          <w:rFonts w:ascii="Times New Roman" w:hAnsi="Times New Roman"/>
          <w:sz w:val="24"/>
          <w:szCs w:val="24"/>
          <w:shd w:val="clear" w:color="auto" w:fill="FFFFFF"/>
        </w:rPr>
      </w:pPr>
      <w:bookmarkStart w:id="22" w:name="_Hlk80184879"/>
      <w:proofErr w:type="spellStart"/>
      <w:r w:rsidRPr="00EA591D">
        <w:rPr>
          <w:rFonts w:ascii="Times New Roman" w:hAnsi="Times New Roman"/>
          <w:sz w:val="24"/>
          <w:szCs w:val="24"/>
          <w:shd w:val="clear" w:color="auto" w:fill="FFFFFF"/>
        </w:rPr>
        <w:t>Bruun</w:t>
      </w:r>
      <w:proofErr w:type="spellEnd"/>
      <w:r w:rsidRPr="00EA591D">
        <w:rPr>
          <w:rFonts w:ascii="Times New Roman" w:hAnsi="Times New Roman"/>
          <w:sz w:val="24"/>
          <w:szCs w:val="24"/>
          <w:shd w:val="clear" w:color="auto" w:fill="FFFFFF"/>
        </w:rPr>
        <w:t xml:space="preserve">, A., &amp; </w:t>
      </w:r>
      <w:proofErr w:type="spellStart"/>
      <w:r w:rsidRPr="00EA591D">
        <w:rPr>
          <w:rFonts w:ascii="Times New Roman" w:hAnsi="Times New Roman"/>
          <w:sz w:val="24"/>
          <w:szCs w:val="24"/>
          <w:shd w:val="clear" w:color="auto" w:fill="FFFFFF"/>
        </w:rPr>
        <w:t>Zachariassen</w:t>
      </w:r>
      <w:proofErr w:type="spellEnd"/>
      <w:r w:rsidRPr="00EA591D">
        <w:rPr>
          <w:rFonts w:ascii="Times New Roman" w:hAnsi="Times New Roman"/>
          <w:sz w:val="24"/>
          <w:szCs w:val="24"/>
          <w:shd w:val="clear" w:color="auto" w:fill="FFFFFF"/>
        </w:rPr>
        <w:t xml:space="preserve">, D. (2020). </w:t>
      </w:r>
      <w:r w:rsidRPr="00EA591D">
        <w:rPr>
          <w:rFonts w:ascii="Times New Roman" w:hAnsi="Times New Roman"/>
          <w:i/>
          <w:sz w:val="24"/>
          <w:szCs w:val="24"/>
          <w:shd w:val="clear" w:color="auto" w:fill="FFFFFF"/>
        </w:rPr>
        <w:t xml:space="preserve">Zoom-fatigue: </w:t>
      </w:r>
      <w:proofErr w:type="spellStart"/>
      <w:r w:rsidRPr="00EA591D">
        <w:rPr>
          <w:rFonts w:ascii="Times New Roman" w:hAnsi="Times New Roman"/>
          <w:i/>
          <w:sz w:val="24"/>
          <w:szCs w:val="24"/>
          <w:shd w:val="clear" w:color="auto" w:fill="FFFFFF"/>
        </w:rPr>
        <w:t>hvad</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ved</w:t>
      </w:r>
      <w:proofErr w:type="spellEnd"/>
      <w:r w:rsidRPr="00EA591D">
        <w:rPr>
          <w:rFonts w:ascii="Times New Roman" w:hAnsi="Times New Roman"/>
          <w:i/>
          <w:sz w:val="24"/>
          <w:szCs w:val="24"/>
          <w:shd w:val="clear" w:color="auto" w:fill="FFFFFF"/>
        </w:rPr>
        <w:t xml:space="preserve"> vi </w:t>
      </w:r>
      <w:proofErr w:type="spellStart"/>
      <w:r w:rsidRPr="00EA591D">
        <w:rPr>
          <w:rFonts w:ascii="Times New Roman" w:hAnsi="Times New Roman"/>
          <w:i/>
          <w:sz w:val="24"/>
          <w:szCs w:val="24"/>
          <w:shd w:val="clear" w:color="auto" w:fill="FFFFFF"/>
        </w:rPr>
        <w:t>fra</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samtaleanalysen</w:t>
      </w:r>
      <w:proofErr w:type="spellEnd"/>
      <w:r w:rsidRPr="00EA591D">
        <w:rPr>
          <w:rFonts w:ascii="Times New Roman" w:hAnsi="Times New Roman"/>
          <w:i/>
          <w:sz w:val="24"/>
          <w:szCs w:val="24"/>
          <w:shd w:val="clear" w:color="auto" w:fill="FFFFFF"/>
        </w:rPr>
        <w:t>? [Zoom-fatigue: what do we know from conversation analysis?</w:t>
      </w:r>
      <w:r w:rsidRPr="00EA591D">
        <w:rPr>
          <w:rFonts w:ascii="Times New Roman" w:hAnsi="Times New Roman"/>
          <w:sz w:val="24"/>
          <w:szCs w:val="24"/>
          <w:shd w:val="clear" w:color="auto" w:fill="FFFFFF"/>
        </w:rPr>
        <w:t xml:space="preserve">] Aarhus University, Denmark. Retrieved September 26, 2020. </w:t>
      </w:r>
      <w:hyperlink r:id="rId10" w:history="1">
        <w:r w:rsidRPr="00EA591D">
          <w:rPr>
            <w:rStyle w:val="Hyperlink"/>
            <w:rFonts w:ascii="Times New Roman" w:hAnsi="Times New Roman"/>
            <w:color w:val="auto"/>
            <w:sz w:val="24"/>
            <w:szCs w:val="24"/>
            <w:u w:val="none"/>
            <w:shd w:val="clear" w:color="auto" w:fill="FFFFFF"/>
          </w:rPr>
          <w:t>http://www.lingoblog.dk/zoom-fatigue-hvad-ved-vi-fra-samtaleanalysen/</w:t>
        </w:r>
      </w:hyperlink>
    </w:p>
    <w:bookmarkEnd w:id="22"/>
    <w:p w14:paraId="6D45DA6A" w14:textId="77777777" w:rsidR="00EA591D" w:rsidRPr="00EA591D" w:rsidRDefault="00EA591D" w:rsidP="00EA591D">
      <w:pPr>
        <w:spacing w:after="0" w:line="240" w:lineRule="auto"/>
        <w:ind w:left="785" w:hangingChars="327" w:hanging="785"/>
        <w:jc w:val="both"/>
        <w:rPr>
          <w:rFonts w:ascii="Times New Roman" w:hAnsi="Times New Roman"/>
          <w:sz w:val="24"/>
          <w:szCs w:val="24"/>
          <w:shd w:val="clear" w:color="auto" w:fill="FFFFFF"/>
          <w:lang w:val="id-ID"/>
        </w:rPr>
      </w:pPr>
      <w:r w:rsidRPr="00EA591D">
        <w:rPr>
          <w:rFonts w:ascii="Times New Roman" w:hAnsi="Times New Roman"/>
          <w:sz w:val="24"/>
          <w:szCs w:val="24"/>
          <w:shd w:val="clear" w:color="auto" w:fill="FFFFFF"/>
        </w:rPr>
        <w:t xml:space="preserve">Buss, R. R., </w:t>
      </w:r>
      <w:proofErr w:type="spellStart"/>
      <w:r w:rsidRPr="00EA591D">
        <w:rPr>
          <w:rFonts w:ascii="Times New Roman" w:hAnsi="Times New Roman"/>
          <w:sz w:val="24"/>
          <w:szCs w:val="24"/>
          <w:shd w:val="clear" w:color="auto" w:fill="FFFFFF"/>
        </w:rPr>
        <w:t>Foulger</w:t>
      </w:r>
      <w:proofErr w:type="spellEnd"/>
      <w:r w:rsidRPr="00EA591D">
        <w:rPr>
          <w:rFonts w:ascii="Times New Roman" w:hAnsi="Times New Roman"/>
          <w:sz w:val="24"/>
          <w:szCs w:val="24"/>
          <w:shd w:val="clear" w:color="auto" w:fill="FFFFFF"/>
        </w:rPr>
        <w:t xml:space="preserve">, T. S., Wetzel, K., &amp; Lindsey, L. (2018). Preparing teachers to integrate technology into K–12 instruction II: Examining the effects of technology-infused methods courses and student teaching. </w:t>
      </w:r>
      <w:r w:rsidRPr="00EA591D">
        <w:rPr>
          <w:rFonts w:ascii="Times New Roman" w:hAnsi="Times New Roman"/>
          <w:i/>
          <w:sz w:val="24"/>
          <w:szCs w:val="24"/>
          <w:shd w:val="clear" w:color="auto" w:fill="FFFFFF"/>
        </w:rPr>
        <w:t>Journal of Digital Learning in Teacher Education</w:t>
      </w:r>
      <w:r w:rsidRPr="00EA591D">
        <w:rPr>
          <w:rFonts w:ascii="Times New Roman" w:hAnsi="Times New Roman"/>
          <w:sz w:val="24"/>
          <w:szCs w:val="24"/>
          <w:shd w:val="clear" w:color="auto" w:fill="FFFFFF"/>
        </w:rPr>
        <w:t xml:space="preserve">, </w:t>
      </w:r>
      <w:r w:rsidRPr="00EA591D">
        <w:rPr>
          <w:rFonts w:ascii="Times New Roman" w:hAnsi="Times New Roman"/>
          <w:i/>
          <w:sz w:val="24"/>
          <w:szCs w:val="24"/>
          <w:shd w:val="clear" w:color="auto" w:fill="FFFFFF"/>
        </w:rPr>
        <w:t>34</w:t>
      </w:r>
      <w:r w:rsidRPr="00EA591D">
        <w:rPr>
          <w:rFonts w:ascii="Times New Roman" w:hAnsi="Times New Roman"/>
          <w:sz w:val="24"/>
          <w:szCs w:val="24"/>
          <w:shd w:val="clear" w:color="auto" w:fill="FFFFFF"/>
        </w:rPr>
        <w:t>(3), 134-150.</w:t>
      </w:r>
    </w:p>
    <w:p w14:paraId="2BD8FC49" w14:textId="77777777" w:rsidR="00EA591D" w:rsidRPr="00EA591D" w:rsidRDefault="00EA591D" w:rsidP="00EA591D">
      <w:pPr>
        <w:spacing w:after="0" w:line="240" w:lineRule="auto"/>
        <w:ind w:left="785" w:hangingChars="327" w:hanging="785"/>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Capahay</w:t>
      </w:r>
      <w:proofErr w:type="spellEnd"/>
      <w:r w:rsidRPr="00EA591D">
        <w:rPr>
          <w:rFonts w:ascii="Times New Roman" w:hAnsi="Times New Roman"/>
          <w:sz w:val="24"/>
          <w:szCs w:val="24"/>
          <w:shd w:val="clear" w:color="auto" w:fill="FFFFFF"/>
        </w:rPr>
        <w:t xml:space="preserve">, M. B. (2020). Rethinking education in the new normal post-COVID-19 era: A curriculum studies perspective. </w:t>
      </w:r>
      <w:r w:rsidRPr="00EA591D">
        <w:rPr>
          <w:rFonts w:ascii="Times New Roman" w:hAnsi="Times New Roman"/>
          <w:i/>
          <w:sz w:val="24"/>
          <w:szCs w:val="24"/>
          <w:shd w:val="clear" w:color="auto" w:fill="FFFFFF"/>
        </w:rPr>
        <w:t>Academia, 4</w:t>
      </w:r>
      <w:r w:rsidRPr="00EA591D">
        <w:rPr>
          <w:rFonts w:ascii="Times New Roman" w:hAnsi="Times New Roman"/>
          <w:sz w:val="24"/>
          <w:szCs w:val="24"/>
          <w:shd w:val="clear" w:color="auto" w:fill="FFFFFF"/>
        </w:rPr>
        <w:t>(2), ep20018. https://doi.org/10.29333/aquademia/8315</w:t>
      </w:r>
    </w:p>
    <w:p w14:paraId="3E534606" w14:textId="77777777" w:rsidR="00EA591D" w:rsidRPr="00EA591D" w:rsidRDefault="00EA591D" w:rsidP="00EA591D">
      <w:pPr>
        <w:spacing w:after="0" w:line="240" w:lineRule="auto"/>
        <w:ind w:left="785" w:hangingChars="327" w:hanging="785"/>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Carpenter, J., Rosenberg, J., </w:t>
      </w:r>
      <w:proofErr w:type="spellStart"/>
      <w:r w:rsidRPr="00EA591D">
        <w:rPr>
          <w:rFonts w:ascii="Times New Roman" w:hAnsi="Times New Roman"/>
          <w:sz w:val="24"/>
          <w:szCs w:val="24"/>
          <w:shd w:val="clear" w:color="auto" w:fill="FFFFFF"/>
        </w:rPr>
        <w:t>Dousay</w:t>
      </w:r>
      <w:proofErr w:type="spellEnd"/>
      <w:r w:rsidRPr="00EA591D">
        <w:rPr>
          <w:rFonts w:ascii="Times New Roman" w:hAnsi="Times New Roman"/>
          <w:sz w:val="24"/>
          <w:szCs w:val="24"/>
          <w:shd w:val="clear" w:color="auto" w:fill="FFFFFF"/>
        </w:rPr>
        <w:t xml:space="preserve">, T., Romero-Hall, E., Kessler, A., Phillips, M., Morrison, S., Fischer, C., &amp; </w:t>
      </w:r>
      <w:proofErr w:type="spellStart"/>
      <w:r w:rsidRPr="00EA591D">
        <w:rPr>
          <w:rFonts w:ascii="Times New Roman" w:hAnsi="Times New Roman"/>
          <w:sz w:val="24"/>
          <w:szCs w:val="24"/>
          <w:shd w:val="clear" w:color="auto" w:fill="FFFFFF"/>
        </w:rPr>
        <w:t>Krutka</w:t>
      </w:r>
      <w:proofErr w:type="spellEnd"/>
      <w:r w:rsidRPr="00EA591D">
        <w:rPr>
          <w:rFonts w:ascii="Times New Roman" w:hAnsi="Times New Roman"/>
          <w:sz w:val="24"/>
          <w:szCs w:val="24"/>
          <w:shd w:val="clear" w:color="auto" w:fill="FFFFFF"/>
        </w:rPr>
        <w:t xml:space="preserve">, D. (2019, March). What do Teacher Educators think of Teacher Education Technology Competencies? In </w:t>
      </w:r>
      <w:r w:rsidRPr="00EA591D">
        <w:rPr>
          <w:rFonts w:ascii="Times New Roman" w:hAnsi="Times New Roman"/>
          <w:i/>
          <w:sz w:val="24"/>
          <w:szCs w:val="24"/>
          <w:shd w:val="clear" w:color="auto" w:fill="FFFFFF"/>
        </w:rPr>
        <w:t xml:space="preserve">Society for Information Technology &amp; Teacher </w:t>
      </w:r>
      <w:r w:rsidRPr="00EA591D">
        <w:rPr>
          <w:rFonts w:ascii="Times New Roman" w:hAnsi="Times New Roman"/>
          <w:i/>
          <w:sz w:val="24"/>
          <w:szCs w:val="24"/>
          <w:shd w:val="clear" w:color="auto" w:fill="FFFFFF"/>
        </w:rPr>
        <w:lastRenderedPageBreak/>
        <w:t>Education International Conference</w:t>
      </w:r>
      <w:r w:rsidRPr="00EA591D">
        <w:rPr>
          <w:rFonts w:ascii="Times New Roman" w:hAnsi="Times New Roman"/>
          <w:sz w:val="24"/>
          <w:szCs w:val="24"/>
          <w:shd w:val="clear" w:color="auto" w:fill="FFFFFF"/>
        </w:rPr>
        <w:t xml:space="preserve"> (pp. 796-801). Association for the Advancement of Computing in Education (AACE).</w:t>
      </w:r>
    </w:p>
    <w:p w14:paraId="1BB2354A" w14:textId="77777777" w:rsidR="00EA591D" w:rsidRPr="00EA591D" w:rsidRDefault="00EA591D" w:rsidP="00EA591D">
      <w:pPr>
        <w:spacing w:after="0" w:line="240" w:lineRule="auto"/>
        <w:ind w:left="785" w:hangingChars="327" w:hanging="785"/>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Cervera</w:t>
      </w:r>
      <w:proofErr w:type="spellEnd"/>
      <w:r w:rsidRPr="00EA591D">
        <w:rPr>
          <w:rFonts w:ascii="Times New Roman" w:hAnsi="Times New Roman"/>
          <w:sz w:val="24"/>
          <w:szCs w:val="24"/>
          <w:shd w:val="clear" w:color="auto" w:fill="FFFFFF"/>
        </w:rPr>
        <w:t xml:space="preserve">, M., &amp; </w:t>
      </w:r>
      <w:proofErr w:type="spellStart"/>
      <w:r w:rsidRPr="00EA591D">
        <w:rPr>
          <w:rFonts w:ascii="Times New Roman" w:hAnsi="Times New Roman"/>
          <w:sz w:val="24"/>
          <w:szCs w:val="24"/>
          <w:shd w:val="clear" w:color="auto" w:fill="FFFFFF"/>
        </w:rPr>
        <w:t>Cantabrana</w:t>
      </w:r>
      <w:proofErr w:type="spellEnd"/>
      <w:r w:rsidRPr="00EA591D">
        <w:rPr>
          <w:rFonts w:ascii="Times New Roman" w:hAnsi="Times New Roman"/>
          <w:sz w:val="24"/>
          <w:szCs w:val="24"/>
          <w:shd w:val="clear" w:color="auto" w:fill="FFFFFF"/>
        </w:rPr>
        <w:t xml:space="preserve">, J. (2015). Professional development in teacher digital competence and improving school quality from the teachers' perspective: A case study. </w:t>
      </w:r>
      <w:r w:rsidRPr="00EA591D">
        <w:rPr>
          <w:rFonts w:ascii="Times New Roman" w:hAnsi="Times New Roman"/>
          <w:i/>
          <w:sz w:val="24"/>
          <w:szCs w:val="24"/>
          <w:shd w:val="clear" w:color="auto" w:fill="FFFFFF"/>
        </w:rPr>
        <w:t>Journal of New Approaches in Educational Research</w:t>
      </w:r>
      <w:r w:rsidRPr="00EA591D">
        <w:rPr>
          <w:rFonts w:ascii="Times New Roman" w:hAnsi="Times New Roman"/>
          <w:sz w:val="24"/>
          <w:szCs w:val="24"/>
          <w:shd w:val="clear" w:color="auto" w:fill="FFFFFF"/>
        </w:rPr>
        <w:t xml:space="preserve">, </w:t>
      </w:r>
      <w:r w:rsidRPr="00EA591D">
        <w:rPr>
          <w:rFonts w:ascii="Times New Roman" w:hAnsi="Times New Roman"/>
          <w:i/>
          <w:sz w:val="24"/>
          <w:szCs w:val="24"/>
          <w:shd w:val="clear" w:color="auto" w:fill="FFFFFF"/>
        </w:rPr>
        <w:t>4</w:t>
      </w:r>
      <w:r w:rsidRPr="00EA591D">
        <w:rPr>
          <w:rFonts w:ascii="Times New Roman" w:hAnsi="Times New Roman"/>
          <w:sz w:val="24"/>
          <w:szCs w:val="24"/>
          <w:shd w:val="clear" w:color="auto" w:fill="FFFFFF"/>
        </w:rPr>
        <w:t>(2), 115-122.</w:t>
      </w:r>
    </w:p>
    <w:p w14:paraId="1EB31AF2"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Dinçer</w:t>
      </w:r>
      <w:proofErr w:type="spellEnd"/>
      <w:r w:rsidRPr="00EA591D">
        <w:rPr>
          <w:rFonts w:ascii="Times New Roman" w:eastAsia="Times New Roman" w:hAnsi="Times New Roman"/>
          <w:sz w:val="24"/>
          <w:szCs w:val="24"/>
          <w:lang w:eastAsia="id-ID"/>
        </w:rPr>
        <w:t xml:space="preserve">, S. (2018). Are preservice teachers really literate enough to integrate technology in their classroom practice? Determining the technology literacy level of preservice teachers. </w:t>
      </w:r>
      <w:r w:rsidRPr="00EA591D">
        <w:rPr>
          <w:rFonts w:ascii="Times New Roman" w:eastAsia="Times New Roman" w:hAnsi="Times New Roman"/>
          <w:i/>
          <w:sz w:val="24"/>
          <w:szCs w:val="24"/>
          <w:lang w:eastAsia="id-ID"/>
        </w:rPr>
        <w:t>Education and Information Technologies</w:t>
      </w:r>
      <w:r w:rsidRPr="00EA591D">
        <w:rPr>
          <w:rFonts w:ascii="Times New Roman" w:eastAsia="Times New Roman" w:hAnsi="Times New Roman"/>
          <w:sz w:val="24"/>
          <w:szCs w:val="24"/>
          <w:lang w:eastAsia="id-ID"/>
        </w:rPr>
        <w:t xml:space="preserve">, </w:t>
      </w:r>
      <w:r w:rsidRPr="00EA591D">
        <w:rPr>
          <w:rFonts w:ascii="Times New Roman" w:eastAsia="Times New Roman" w:hAnsi="Times New Roman"/>
          <w:i/>
          <w:sz w:val="24"/>
          <w:szCs w:val="24"/>
          <w:lang w:eastAsia="id-ID"/>
        </w:rPr>
        <w:t>23</w:t>
      </w:r>
      <w:r w:rsidRPr="00EA591D">
        <w:rPr>
          <w:rFonts w:ascii="Times New Roman" w:eastAsia="Times New Roman" w:hAnsi="Times New Roman"/>
          <w:sz w:val="24"/>
          <w:szCs w:val="24"/>
          <w:lang w:eastAsia="id-ID"/>
        </w:rPr>
        <w:t>(6), 2699-2718.</w:t>
      </w:r>
    </w:p>
    <w:p w14:paraId="581D7F31"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Ducey</w:t>
      </w:r>
      <w:proofErr w:type="spellEnd"/>
      <w:r w:rsidRPr="00EA591D">
        <w:rPr>
          <w:rFonts w:ascii="Times New Roman" w:eastAsia="Times New Roman" w:hAnsi="Times New Roman"/>
          <w:sz w:val="24"/>
          <w:szCs w:val="24"/>
          <w:lang w:eastAsia="id-ID"/>
        </w:rPr>
        <w:t xml:space="preserve">, A.J., &amp; </w:t>
      </w:r>
      <w:proofErr w:type="spellStart"/>
      <w:r w:rsidRPr="00EA591D">
        <w:rPr>
          <w:rFonts w:ascii="Times New Roman" w:eastAsia="Times New Roman" w:hAnsi="Times New Roman"/>
          <w:sz w:val="24"/>
          <w:szCs w:val="24"/>
          <w:lang w:eastAsia="id-ID"/>
        </w:rPr>
        <w:t>Coovert</w:t>
      </w:r>
      <w:proofErr w:type="spellEnd"/>
      <w:r w:rsidRPr="00EA591D">
        <w:rPr>
          <w:rFonts w:ascii="Times New Roman" w:eastAsia="Times New Roman" w:hAnsi="Times New Roman"/>
          <w:sz w:val="24"/>
          <w:szCs w:val="24"/>
          <w:lang w:eastAsia="id-ID"/>
        </w:rPr>
        <w:t xml:space="preserve">, M.D. (2016). Predicting tablet computer use: An extended technology acceptance model for physicians. </w:t>
      </w:r>
      <w:r w:rsidRPr="00EA591D">
        <w:rPr>
          <w:rFonts w:ascii="Times New Roman" w:eastAsia="Times New Roman" w:hAnsi="Times New Roman"/>
          <w:i/>
          <w:sz w:val="24"/>
          <w:szCs w:val="24"/>
          <w:lang w:eastAsia="id-ID"/>
        </w:rPr>
        <w:t>Health Policy and Technology</w:t>
      </w:r>
      <w:r w:rsidRPr="00EA591D">
        <w:rPr>
          <w:rFonts w:ascii="Times New Roman" w:eastAsia="Times New Roman" w:hAnsi="Times New Roman"/>
          <w:sz w:val="24"/>
          <w:szCs w:val="24"/>
          <w:lang w:eastAsia="id-ID"/>
        </w:rPr>
        <w:t xml:space="preserve">. DOI: 10.1016/j.hlpt.2016.03.010. </w:t>
      </w:r>
    </w:p>
    <w:p w14:paraId="7EA56D5D"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 xml:space="preserve">Egbert, J., &amp; </w:t>
      </w:r>
      <w:proofErr w:type="spellStart"/>
      <w:r w:rsidRPr="00EA591D">
        <w:rPr>
          <w:rFonts w:ascii="Times New Roman" w:eastAsia="Times New Roman" w:hAnsi="Times New Roman"/>
          <w:sz w:val="24"/>
          <w:szCs w:val="24"/>
          <w:lang w:eastAsia="id-ID"/>
        </w:rPr>
        <w:t>Borysenko</w:t>
      </w:r>
      <w:proofErr w:type="spellEnd"/>
      <w:r w:rsidRPr="00EA591D">
        <w:rPr>
          <w:rFonts w:ascii="Times New Roman" w:eastAsia="Times New Roman" w:hAnsi="Times New Roman"/>
          <w:sz w:val="24"/>
          <w:szCs w:val="24"/>
          <w:lang w:eastAsia="id-ID"/>
        </w:rPr>
        <w:t xml:space="preserve">, N. (2018). Teacher preparation for using technology. </w:t>
      </w:r>
      <w:r w:rsidRPr="00EA591D">
        <w:rPr>
          <w:rFonts w:ascii="Times New Roman" w:eastAsia="Times New Roman" w:hAnsi="Times New Roman"/>
          <w:i/>
          <w:sz w:val="24"/>
          <w:szCs w:val="24"/>
          <w:lang w:eastAsia="id-ID"/>
        </w:rPr>
        <w:t>The TESOL Encyclopedia of English Language Teaching</w:t>
      </w:r>
      <w:r w:rsidRPr="00EA591D">
        <w:rPr>
          <w:rFonts w:ascii="Times New Roman" w:eastAsia="Times New Roman" w:hAnsi="Times New Roman"/>
          <w:sz w:val="24"/>
          <w:szCs w:val="24"/>
          <w:lang w:eastAsia="id-ID"/>
        </w:rPr>
        <w:t>, 1–7. doi:10.1002/9781118784235.eelt0432</w:t>
      </w:r>
    </w:p>
    <w:p w14:paraId="2B617E93"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Gellerstedt</w:t>
      </w:r>
      <w:proofErr w:type="spellEnd"/>
      <w:r w:rsidRPr="00EA591D">
        <w:rPr>
          <w:rFonts w:ascii="Times New Roman" w:eastAsia="Times New Roman" w:hAnsi="Times New Roman"/>
          <w:sz w:val="24"/>
          <w:szCs w:val="24"/>
          <w:lang w:eastAsia="id-ID"/>
        </w:rPr>
        <w:t xml:space="preserve">, M., </w:t>
      </w:r>
      <w:proofErr w:type="spellStart"/>
      <w:r w:rsidRPr="00EA591D">
        <w:rPr>
          <w:rFonts w:ascii="Times New Roman" w:eastAsia="Times New Roman" w:hAnsi="Times New Roman"/>
          <w:sz w:val="24"/>
          <w:szCs w:val="24"/>
          <w:lang w:eastAsia="id-ID"/>
        </w:rPr>
        <w:t>Babaheidari</w:t>
      </w:r>
      <w:proofErr w:type="spellEnd"/>
      <w:r w:rsidRPr="00EA591D">
        <w:rPr>
          <w:rFonts w:ascii="Times New Roman" w:eastAsia="Times New Roman" w:hAnsi="Times New Roman"/>
          <w:sz w:val="24"/>
          <w:szCs w:val="24"/>
          <w:lang w:eastAsia="id-ID"/>
        </w:rPr>
        <w:t xml:space="preserve">, S. M., &amp; </w:t>
      </w:r>
      <w:proofErr w:type="spellStart"/>
      <w:r w:rsidRPr="00EA591D">
        <w:rPr>
          <w:rFonts w:ascii="Times New Roman" w:eastAsia="Times New Roman" w:hAnsi="Times New Roman"/>
          <w:sz w:val="24"/>
          <w:szCs w:val="24"/>
          <w:lang w:eastAsia="id-ID"/>
        </w:rPr>
        <w:t>Svensson</w:t>
      </w:r>
      <w:proofErr w:type="spellEnd"/>
      <w:r w:rsidRPr="00EA591D">
        <w:rPr>
          <w:rFonts w:ascii="Times New Roman" w:eastAsia="Times New Roman" w:hAnsi="Times New Roman"/>
          <w:sz w:val="24"/>
          <w:szCs w:val="24"/>
          <w:lang w:eastAsia="id-ID"/>
        </w:rPr>
        <w:t xml:space="preserve">, L. (2018). A first step towards a model for teachers' adoption of ICT pedagogy in schools. </w:t>
      </w:r>
      <w:proofErr w:type="spellStart"/>
      <w:r w:rsidRPr="00EA591D">
        <w:rPr>
          <w:rFonts w:ascii="Times New Roman" w:eastAsia="Times New Roman" w:hAnsi="Times New Roman"/>
          <w:i/>
          <w:sz w:val="24"/>
          <w:szCs w:val="24"/>
          <w:lang w:eastAsia="id-ID"/>
        </w:rPr>
        <w:t>Heliyon</w:t>
      </w:r>
      <w:proofErr w:type="spellEnd"/>
      <w:r w:rsidRPr="00EA591D">
        <w:rPr>
          <w:rFonts w:ascii="Times New Roman" w:eastAsia="Times New Roman" w:hAnsi="Times New Roman"/>
          <w:i/>
          <w:sz w:val="24"/>
          <w:szCs w:val="24"/>
          <w:lang w:eastAsia="id-ID"/>
        </w:rPr>
        <w:t>, 4</w:t>
      </w:r>
      <w:r w:rsidRPr="00EA591D">
        <w:rPr>
          <w:rFonts w:ascii="Times New Roman" w:eastAsia="Times New Roman" w:hAnsi="Times New Roman"/>
          <w:sz w:val="24"/>
          <w:szCs w:val="24"/>
          <w:lang w:eastAsia="id-ID"/>
        </w:rPr>
        <w:t>(9), e00786. DOI: 10.1016/j.heliyon.2018.e00786</w:t>
      </w:r>
    </w:p>
    <w:p w14:paraId="5641958F"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Ghanizadeh</w:t>
      </w:r>
      <w:proofErr w:type="spellEnd"/>
      <w:r w:rsidRPr="00EA591D">
        <w:rPr>
          <w:rFonts w:ascii="Times New Roman" w:eastAsia="Times New Roman" w:hAnsi="Times New Roman"/>
          <w:sz w:val="24"/>
          <w:szCs w:val="24"/>
          <w:lang w:eastAsia="id-ID"/>
        </w:rPr>
        <w:t xml:space="preserve">, A., </w:t>
      </w:r>
      <w:proofErr w:type="spellStart"/>
      <w:r w:rsidRPr="00EA591D">
        <w:rPr>
          <w:rFonts w:ascii="Times New Roman" w:eastAsia="Times New Roman" w:hAnsi="Times New Roman"/>
          <w:sz w:val="24"/>
          <w:szCs w:val="24"/>
          <w:lang w:eastAsia="id-ID"/>
        </w:rPr>
        <w:t>Razavi</w:t>
      </w:r>
      <w:proofErr w:type="spellEnd"/>
      <w:r w:rsidRPr="00EA591D">
        <w:rPr>
          <w:rFonts w:ascii="Times New Roman" w:eastAsia="Times New Roman" w:hAnsi="Times New Roman"/>
          <w:sz w:val="24"/>
          <w:szCs w:val="24"/>
          <w:lang w:eastAsia="id-ID"/>
        </w:rPr>
        <w:t xml:space="preserve">, A., &amp; </w:t>
      </w:r>
      <w:proofErr w:type="spellStart"/>
      <w:r w:rsidRPr="00EA591D">
        <w:rPr>
          <w:rFonts w:ascii="Times New Roman" w:eastAsia="Times New Roman" w:hAnsi="Times New Roman"/>
          <w:sz w:val="24"/>
          <w:szCs w:val="24"/>
          <w:lang w:eastAsia="id-ID"/>
        </w:rPr>
        <w:t>Jahedizadeh</w:t>
      </w:r>
      <w:proofErr w:type="spellEnd"/>
      <w:r w:rsidRPr="00EA591D">
        <w:rPr>
          <w:rFonts w:ascii="Times New Roman" w:eastAsia="Times New Roman" w:hAnsi="Times New Roman"/>
          <w:sz w:val="24"/>
          <w:szCs w:val="24"/>
          <w:lang w:eastAsia="id-ID"/>
        </w:rPr>
        <w:t xml:space="preserve">, S. (2015). Technology-enhanced language learning (TELL): A review of resources and upshots. </w:t>
      </w:r>
      <w:r w:rsidRPr="00EA591D">
        <w:rPr>
          <w:rFonts w:ascii="Times New Roman" w:eastAsia="Times New Roman" w:hAnsi="Times New Roman"/>
          <w:i/>
          <w:sz w:val="24"/>
          <w:szCs w:val="24"/>
          <w:lang w:eastAsia="id-ID"/>
        </w:rPr>
        <w:t>International Letters of Chemistry, Physics and Astronomy</w:t>
      </w:r>
      <w:r w:rsidRPr="00EA591D">
        <w:rPr>
          <w:rFonts w:ascii="Times New Roman" w:eastAsia="Times New Roman" w:hAnsi="Times New Roman"/>
          <w:sz w:val="24"/>
          <w:szCs w:val="24"/>
          <w:lang w:eastAsia="id-ID"/>
        </w:rPr>
        <w:t>, 54, 73.</w:t>
      </w:r>
    </w:p>
    <w:p w14:paraId="2D1365B8"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Gilakjani</w:t>
      </w:r>
      <w:proofErr w:type="spellEnd"/>
      <w:r w:rsidRPr="00EA591D">
        <w:rPr>
          <w:rFonts w:ascii="Times New Roman" w:eastAsia="Times New Roman" w:hAnsi="Times New Roman"/>
          <w:sz w:val="24"/>
          <w:szCs w:val="24"/>
          <w:lang w:eastAsia="id-ID"/>
        </w:rPr>
        <w:t xml:space="preserve">, A. P. (2017). A review of the literature on the integration of technology into the learning and teaching of English language skills. International Journal of English Linguistics, 7(5), 95-106. DOI: </w:t>
      </w:r>
      <w:hyperlink r:id="rId11" w:history="1">
        <w:r w:rsidRPr="00EA591D">
          <w:rPr>
            <w:rStyle w:val="Hyperlink"/>
            <w:rFonts w:ascii="Times New Roman" w:eastAsia="Times New Roman" w:hAnsi="Times New Roman"/>
            <w:color w:val="auto"/>
            <w:sz w:val="24"/>
            <w:szCs w:val="24"/>
            <w:u w:val="none"/>
            <w:lang w:eastAsia="id-ID"/>
          </w:rPr>
          <w:t>https://doi.org/10.5539/ijel.v7n5p95</w:t>
        </w:r>
      </w:hyperlink>
    </w:p>
    <w:p w14:paraId="5C32045B"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Gonzalez-</w:t>
      </w:r>
      <w:proofErr w:type="spellStart"/>
      <w:r w:rsidRPr="00EA591D">
        <w:rPr>
          <w:rFonts w:ascii="Times New Roman" w:eastAsia="Times New Roman" w:hAnsi="Times New Roman"/>
          <w:sz w:val="24"/>
          <w:szCs w:val="24"/>
          <w:lang w:eastAsia="id-ID"/>
        </w:rPr>
        <w:t>Lloret</w:t>
      </w:r>
      <w:proofErr w:type="spellEnd"/>
      <w:r w:rsidRPr="00EA591D">
        <w:rPr>
          <w:rFonts w:ascii="Times New Roman" w:eastAsia="Times New Roman" w:hAnsi="Times New Roman"/>
          <w:sz w:val="24"/>
          <w:szCs w:val="24"/>
          <w:lang w:eastAsia="id-ID"/>
        </w:rPr>
        <w:t>, M. (2014).  The need for needs analysis in technology-mediated TBLT. In M. Gonzalez-</w:t>
      </w:r>
      <w:proofErr w:type="spellStart"/>
      <w:r w:rsidRPr="00EA591D">
        <w:rPr>
          <w:rFonts w:ascii="Times New Roman" w:eastAsia="Times New Roman" w:hAnsi="Times New Roman"/>
          <w:sz w:val="24"/>
          <w:szCs w:val="24"/>
          <w:lang w:eastAsia="id-ID"/>
        </w:rPr>
        <w:t>Lloret</w:t>
      </w:r>
      <w:proofErr w:type="spellEnd"/>
      <w:r w:rsidRPr="00EA591D">
        <w:rPr>
          <w:rFonts w:ascii="Times New Roman" w:eastAsia="Times New Roman" w:hAnsi="Times New Roman"/>
          <w:sz w:val="24"/>
          <w:szCs w:val="24"/>
          <w:lang w:eastAsia="id-ID"/>
        </w:rPr>
        <w:t xml:space="preserve"> &amp; L. Ortega (Eds.) </w:t>
      </w:r>
      <w:r w:rsidRPr="00EA591D">
        <w:rPr>
          <w:rFonts w:ascii="Times New Roman" w:eastAsia="Times New Roman" w:hAnsi="Times New Roman"/>
          <w:i/>
          <w:sz w:val="24"/>
          <w:szCs w:val="24"/>
          <w:lang w:eastAsia="id-ID"/>
        </w:rPr>
        <w:t>technology and tasks: Exploring technology-mediated TBLT.</w:t>
      </w:r>
      <w:r w:rsidRPr="00EA591D">
        <w:rPr>
          <w:rFonts w:ascii="Times New Roman" w:eastAsia="Times New Roman" w:hAnsi="Times New Roman"/>
          <w:sz w:val="24"/>
          <w:szCs w:val="24"/>
          <w:lang w:eastAsia="id-ID"/>
        </w:rPr>
        <w:t xml:space="preserve"> Amsterdam/Philadelphia: John Benjamins. (pp. 23-50).</w:t>
      </w:r>
    </w:p>
    <w:p w14:paraId="05DDFFF6"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eastAsia="Times New Roman" w:hAnsi="Times New Roman"/>
          <w:sz w:val="24"/>
          <w:szCs w:val="24"/>
          <w:lang w:eastAsia="id-ID"/>
        </w:rPr>
        <w:t>Handayani</w:t>
      </w:r>
      <w:proofErr w:type="spellEnd"/>
      <w:r w:rsidRPr="00EA591D">
        <w:rPr>
          <w:rFonts w:ascii="Times New Roman" w:eastAsia="Times New Roman" w:hAnsi="Times New Roman"/>
          <w:sz w:val="24"/>
          <w:szCs w:val="24"/>
          <w:lang w:eastAsia="id-ID"/>
        </w:rPr>
        <w:t xml:space="preserve">, P.W., </w:t>
      </w:r>
      <w:proofErr w:type="spellStart"/>
      <w:r w:rsidRPr="00EA591D">
        <w:rPr>
          <w:rFonts w:ascii="Times New Roman" w:eastAsia="Times New Roman" w:hAnsi="Times New Roman"/>
          <w:sz w:val="24"/>
          <w:szCs w:val="24"/>
          <w:lang w:eastAsia="id-ID"/>
        </w:rPr>
        <w:t>Hidayanto</w:t>
      </w:r>
      <w:proofErr w:type="spellEnd"/>
      <w:r w:rsidRPr="00EA591D">
        <w:rPr>
          <w:rFonts w:ascii="Times New Roman" w:eastAsia="Times New Roman" w:hAnsi="Times New Roman"/>
          <w:sz w:val="24"/>
          <w:szCs w:val="24"/>
          <w:lang w:eastAsia="id-ID"/>
        </w:rPr>
        <w:t xml:space="preserve">, A.N., </w:t>
      </w:r>
      <w:proofErr w:type="spellStart"/>
      <w:r w:rsidRPr="00EA591D">
        <w:rPr>
          <w:rFonts w:ascii="Times New Roman" w:eastAsia="Times New Roman" w:hAnsi="Times New Roman"/>
          <w:sz w:val="24"/>
          <w:szCs w:val="24"/>
          <w:lang w:eastAsia="id-ID"/>
        </w:rPr>
        <w:t>Pinem</w:t>
      </w:r>
      <w:proofErr w:type="spellEnd"/>
      <w:r w:rsidRPr="00EA591D">
        <w:rPr>
          <w:rFonts w:ascii="Times New Roman" w:eastAsia="Times New Roman" w:hAnsi="Times New Roman"/>
          <w:sz w:val="24"/>
          <w:szCs w:val="24"/>
          <w:lang w:eastAsia="id-ID"/>
        </w:rPr>
        <w:t xml:space="preserve">, A.A., </w:t>
      </w:r>
      <w:proofErr w:type="spellStart"/>
      <w:r w:rsidRPr="00EA591D">
        <w:rPr>
          <w:rFonts w:ascii="Times New Roman" w:eastAsia="Times New Roman" w:hAnsi="Times New Roman"/>
          <w:sz w:val="24"/>
          <w:szCs w:val="24"/>
          <w:lang w:eastAsia="id-ID"/>
        </w:rPr>
        <w:t>Hapsari</w:t>
      </w:r>
      <w:proofErr w:type="spellEnd"/>
      <w:r w:rsidRPr="00EA591D">
        <w:rPr>
          <w:rFonts w:ascii="Times New Roman" w:eastAsia="Times New Roman" w:hAnsi="Times New Roman"/>
          <w:sz w:val="24"/>
          <w:szCs w:val="24"/>
          <w:lang w:eastAsia="id-ID"/>
        </w:rPr>
        <w:t xml:space="preserve">, I.C., </w:t>
      </w:r>
      <w:proofErr w:type="spellStart"/>
      <w:r w:rsidRPr="00EA591D">
        <w:rPr>
          <w:rFonts w:ascii="Times New Roman" w:eastAsia="Times New Roman" w:hAnsi="Times New Roman"/>
          <w:sz w:val="24"/>
          <w:szCs w:val="24"/>
          <w:lang w:eastAsia="id-ID"/>
        </w:rPr>
        <w:t>Sandhyaduhita</w:t>
      </w:r>
      <w:proofErr w:type="spellEnd"/>
      <w:r w:rsidRPr="00EA591D">
        <w:rPr>
          <w:rFonts w:ascii="Times New Roman" w:eastAsia="Times New Roman" w:hAnsi="Times New Roman"/>
          <w:sz w:val="24"/>
          <w:szCs w:val="24"/>
          <w:lang w:eastAsia="id-ID"/>
        </w:rPr>
        <w:t xml:space="preserve">, P.I., &amp; Budi, I. (2016). Acceptance model of a hospital information system. </w:t>
      </w:r>
      <w:r w:rsidRPr="00EA591D">
        <w:rPr>
          <w:rFonts w:ascii="Times New Roman" w:eastAsia="Times New Roman" w:hAnsi="Times New Roman"/>
          <w:i/>
          <w:sz w:val="24"/>
          <w:szCs w:val="24"/>
          <w:lang w:eastAsia="id-ID"/>
        </w:rPr>
        <w:t>International Journal of Medical Informatics.</w:t>
      </w:r>
      <w:r w:rsidRPr="00EA591D">
        <w:rPr>
          <w:rFonts w:ascii="Times New Roman" w:eastAsia="Times New Roman" w:hAnsi="Times New Roman"/>
          <w:sz w:val="24"/>
          <w:szCs w:val="24"/>
          <w:lang w:eastAsia="id-ID"/>
        </w:rPr>
        <w:t xml:space="preserve"> DOI: 10.1016/j.ijmedinf.2016.12.004.</w:t>
      </w:r>
    </w:p>
    <w:p w14:paraId="30B13F3C" w14:textId="77777777" w:rsidR="00EA591D" w:rsidRPr="00EA591D" w:rsidRDefault="00EA591D" w:rsidP="00EA591D">
      <w:pPr>
        <w:widowControl w:val="0"/>
        <w:autoSpaceDE w:val="0"/>
        <w:autoSpaceDN w:val="0"/>
        <w:adjustRightInd w:val="0"/>
        <w:spacing w:after="0" w:line="240" w:lineRule="auto"/>
        <w:ind w:left="709" w:hanging="709"/>
        <w:rPr>
          <w:rFonts w:ascii="Times New Roman" w:eastAsia="Calibri" w:hAnsi="Times New Roman"/>
          <w:noProof/>
          <w:sz w:val="24"/>
          <w:szCs w:val="24"/>
          <w:lang w:val="id-ID"/>
        </w:rPr>
      </w:pPr>
      <w:r w:rsidRPr="00EA591D">
        <w:rPr>
          <w:rFonts w:ascii="Times New Roman" w:eastAsia="Times New Roman" w:hAnsi="Times New Roman"/>
          <w:sz w:val="24"/>
          <w:szCs w:val="24"/>
          <w:lang w:eastAsia="id-ID"/>
        </w:rPr>
        <w:t xml:space="preserve">Harris, J., Phillips, M., Koehler, M., &amp; Rosenberg, J. (2017). TPCK/TPACK research and development: Past, present, and future directions. </w:t>
      </w:r>
      <w:r w:rsidRPr="00EA591D">
        <w:rPr>
          <w:rFonts w:ascii="Times New Roman" w:eastAsia="Times New Roman" w:hAnsi="Times New Roman"/>
          <w:i/>
          <w:sz w:val="24"/>
          <w:szCs w:val="24"/>
          <w:lang w:eastAsia="id-ID"/>
        </w:rPr>
        <w:t>Australasian Journal of Educational Technology, 33</w:t>
      </w:r>
      <w:r w:rsidRPr="00EA591D">
        <w:rPr>
          <w:rFonts w:ascii="Times New Roman" w:eastAsia="Times New Roman" w:hAnsi="Times New Roman"/>
          <w:sz w:val="24"/>
          <w:szCs w:val="24"/>
          <w:lang w:eastAsia="id-ID"/>
        </w:rPr>
        <w:t xml:space="preserve">(3), </w:t>
      </w:r>
      <w:proofErr w:type="spellStart"/>
      <w:r w:rsidRPr="00EA591D">
        <w:rPr>
          <w:rFonts w:ascii="Times New Roman" w:eastAsia="Times New Roman" w:hAnsi="Times New Roman"/>
          <w:sz w:val="24"/>
          <w:szCs w:val="24"/>
          <w:lang w:eastAsia="id-ID"/>
        </w:rPr>
        <w:t>i</w:t>
      </w:r>
      <w:proofErr w:type="spellEnd"/>
      <w:r w:rsidRPr="00EA591D">
        <w:rPr>
          <w:rFonts w:ascii="Times New Roman" w:eastAsia="Times New Roman" w:hAnsi="Times New Roman"/>
          <w:sz w:val="24"/>
          <w:szCs w:val="24"/>
          <w:lang w:eastAsia="id-ID"/>
        </w:rPr>
        <w:t xml:space="preserve">-viii. </w:t>
      </w:r>
      <w:hyperlink r:id="rId12" w:history="1">
        <w:r w:rsidRPr="00EA591D">
          <w:rPr>
            <w:rStyle w:val="Hyperlink"/>
            <w:rFonts w:ascii="Times New Roman" w:eastAsia="Times New Roman" w:hAnsi="Times New Roman"/>
            <w:color w:val="auto"/>
            <w:sz w:val="24"/>
            <w:szCs w:val="24"/>
            <w:u w:val="none"/>
            <w:lang w:eastAsia="id-ID"/>
          </w:rPr>
          <w:t>https://doi.org/10.14742/ajet.3907</w:t>
        </w:r>
      </w:hyperlink>
      <w:r w:rsidRPr="00EA591D">
        <w:rPr>
          <w:rFonts w:ascii="Times New Roman" w:eastAsia="Times New Roman" w:hAnsi="Times New Roman"/>
          <w:sz w:val="24"/>
          <w:szCs w:val="24"/>
          <w:lang w:eastAsia="id-ID"/>
        </w:rPr>
        <w:fldChar w:fldCharType="begin" w:fldLock="1"/>
      </w:r>
      <w:r w:rsidRPr="00EA591D">
        <w:rPr>
          <w:rFonts w:ascii="Times New Roman" w:eastAsia="Times New Roman" w:hAnsi="Times New Roman"/>
          <w:sz w:val="24"/>
          <w:szCs w:val="24"/>
          <w:lang w:eastAsia="id-ID"/>
        </w:rPr>
        <w:instrText xml:space="preserve">ADDIN Mendeley Bibliography CSL_BIBLIOGRAPHY </w:instrText>
      </w:r>
      <w:r w:rsidRPr="00EA591D">
        <w:rPr>
          <w:rFonts w:ascii="Times New Roman" w:eastAsia="Times New Roman" w:hAnsi="Times New Roman"/>
          <w:sz w:val="24"/>
          <w:szCs w:val="24"/>
          <w:lang w:eastAsia="id-ID"/>
        </w:rPr>
        <w:fldChar w:fldCharType="separate"/>
      </w:r>
    </w:p>
    <w:p w14:paraId="1AD3A37C"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eastAsia="Times New Roman" w:hAnsi="Times New Roman"/>
          <w:sz w:val="24"/>
          <w:szCs w:val="24"/>
          <w:lang w:eastAsia="id-ID"/>
        </w:rPr>
        <w:fldChar w:fldCharType="end"/>
      </w:r>
    </w:p>
    <w:p w14:paraId="443398D9"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Jeong</w:t>
      </w:r>
      <w:proofErr w:type="spellEnd"/>
      <w:r w:rsidRPr="00EA591D">
        <w:rPr>
          <w:rFonts w:ascii="Times New Roman" w:hAnsi="Times New Roman"/>
          <w:sz w:val="24"/>
          <w:szCs w:val="24"/>
          <w:shd w:val="clear" w:color="auto" w:fill="FFFFFF"/>
        </w:rPr>
        <w:t xml:space="preserve">, K. O. (2017). Preparing EFL student teachers with new technologies in the Korean context. </w:t>
      </w:r>
      <w:r w:rsidRPr="00EA591D">
        <w:rPr>
          <w:rFonts w:ascii="Times New Roman" w:hAnsi="Times New Roman"/>
          <w:i/>
          <w:sz w:val="24"/>
          <w:szCs w:val="24"/>
          <w:shd w:val="clear" w:color="auto" w:fill="FFFFFF"/>
        </w:rPr>
        <w:t>Computer Assisted Language Learning, 30</w:t>
      </w:r>
      <w:r w:rsidRPr="00EA591D">
        <w:rPr>
          <w:rFonts w:ascii="Times New Roman" w:hAnsi="Times New Roman"/>
          <w:sz w:val="24"/>
          <w:szCs w:val="24"/>
          <w:shd w:val="clear" w:color="auto" w:fill="FFFFFF"/>
        </w:rPr>
        <w:t>(6), 488-509.</w:t>
      </w:r>
    </w:p>
    <w:p w14:paraId="0A7B9DA5"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Kabanova</w:t>
      </w:r>
      <w:proofErr w:type="spellEnd"/>
      <w:r w:rsidRPr="00EA591D">
        <w:rPr>
          <w:rFonts w:ascii="Times New Roman" w:hAnsi="Times New Roman"/>
          <w:sz w:val="24"/>
          <w:szCs w:val="24"/>
          <w:shd w:val="clear" w:color="auto" w:fill="FFFFFF"/>
        </w:rPr>
        <w:t xml:space="preserve">, N., &amp; Kogan, M. (2017). Needs analysis as a cornerstone information of ICT competence in language teachers through specially tailored in-service training course. In </w:t>
      </w:r>
      <w:proofErr w:type="spellStart"/>
      <w:r w:rsidRPr="00EA591D">
        <w:rPr>
          <w:rFonts w:ascii="Times New Roman" w:hAnsi="Times New Roman"/>
          <w:sz w:val="24"/>
          <w:szCs w:val="24"/>
          <w:lang w:eastAsia="id-ID"/>
        </w:rPr>
        <w:t>Zaphiris</w:t>
      </w:r>
      <w:proofErr w:type="spellEnd"/>
      <w:r w:rsidRPr="00EA591D">
        <w:rPr>
          <w:rFonts w:ascii="Times New Roman" w:hAnsi="Times New Roman"/>
          <w:sz w:val="24"/>
          <w:szCs w:val="24"/>
          <w:lang w:eastAsia="id-ID"/>
        </w:rPr>
        <w:t xml:space="preserve">, P., and </w:t>
      </w:r>
      <w:proofErr w:type="spellStart"/>
      <w:r w:rsidRPr="00EA591D">
        <w:rPr>
          <w:rFonts w:ascii="Times New Roman" w:hAnsi="Times New Roman"/>
          <w:sz w:val="24"/>
          <w:szCs w:val="24"/>
          <w:lang w:eastAsia="id-ID"/>
        </w:rPr>
        <w:t>Ioannou</w:t>
      </w:r>
      <w:proofErr w:type="spellEnd"/>
      <w:r w:rsidRPr="00EA591D">
        <w:rPr>
          <w:rFonts w:ascii="Times New Roman" w:hAnsi="Times New Roman"/>
          <w:sz w:val="24"/>
          <w:szCs w:val="24"/>
          <w:lang w:eastAsia="id-ID"/>
        </w:rPr>
        <w:t>, A. (Eds.).</w:t>
      </w:r>
      <w:r w:rsidRPr="00EA591D">
        <w:rPr>
          <w:rFonts w:ascii="Times New Roman" w:hAnsi="Times New Roman"/>
          <w:sz w:val="24"/>
          <w:szCs w:val="24"/>
          <w:shd w:val="clear" w:color="auto" w:fill="FFFFFF"/>
        </w:rPr>
        <w:t xml:space="preserve"> </w:t>
      </w:r>
      <w:r w:rsidRPr="00EA591D">
        <w:rPr>
          <w:rFonts w:ascii="Times New Roman" w:hAnsi="Times New Roman"/>
          <w:i/>
          <w:sz w:val="24"/>
          <w:szCs w:val="24"/>
          <w:shd w:val="clear" w:color="auto" w:fill="FFFFFF"/>
        </w:rPr>
        <w:t>International Conference on Learning and Collaboration Technologies</w:t>
      </w:r>
      <w:r w:rsidRPr="00EA591D">
        <w:rPr>
          <w:rFonts w:ascii="Times New Roman" w:hAnsi="Times New Roman"/>
          <w:sz w:val="24"/>
          <w:szCs w:val="24"/>
          <w:shd w:val="clear" w:color="auto" w:fill="FFFFFF"/>
        </w:rPr>
        <w:t xml:space="preserve">. (pp. 110-123). Springer, Cham. </w:t>
      </w:r>
    </w:p>
    <w:p w14:paraId="435B6A21"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Li, J., Snow, C., &amp; White, C. (2015). Urban adolescent students and technology: Access, use and interest in learning language and literacy. </w:t>
      </w:r>
      <w:r w:rsidRPr="00EA591D">
        <w:rPr>
          <w:rFonts w:ascii="Times New Roman" w:hAnsi="Times New Roman"/>
          <w:i/>
          <w:sz w:val="24"/>
          <w:szCs w:val="24"/>
          <w:shd w:val="clear" w:color="auto" w:fill="FFFFFF"/>
        </w:rPr>
        <w:t>Innovation in Language learning and teaching</w:t>
      </w:r>
      <w:r w:rsidRPr="00EA591D">
        <w:rPr>
          <w:rFonts w:ascii="Times New Roman" w:hAnsi="Times New Roman"/>
          <w:sz w:val="24"/>
          <w:szCs w:val="24"/>
          <w:shd w:val="clear" w:color="auto" w:fill="FFFFFF"/>
        </w:rPr>
        <w:t>, 9(2), 143-162.</w:t>
      </w:r>
    </w:p>
    <w:p w14:paraId="25034DC1"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hAnsi="Times New Roman"/>
          <w:sz w:val="24"/>
          <w:szCs w:val="24"/>
          <w:shd w:val="clear" w:color="auto" w:fill="FFFFFF"/>
        </w:rPr>
        <w:t xml:space="preserve">Li, L., </w:t>
      </w:r>
      <w:proofErr w:type="spellStart"/>
      <w:r w:rsidRPr="00EA591D">
        <w:rPr>
          <w:rFonts w:ascii="Times New Roman" w:hAnsi="Times New Roman"/>
          <w:sz w:val="24"/>
          <w:szCs w:val="24"/>
          <w:shd w:val="clear" w:color="auto" w:fill="FFFFFF"/>
        </w:rPr>
        <w:t>Worch</w:t>
      </w:r>
      <w:proofErr w:type="spellEnd"/>
      <w:r w:rsidRPr="00EA591D">
        <w:rPr>
          <w:rFonts w:ascii="Times New Roman" w:hAnsi="Times New Roman"/>
          <w:sz w:val="24"/>
          <w:szCs w:val="24"/>
          <w:shd w:val="clear" w:color="auto" w:fill="FFFFFF"/>
        </w:rPr>
        <w:t xml:space="preserve">, E., Zhou, Y., &amp; </w:t>
      </w:r>
      <w:proofErr w:type="spellStart"/>
      <w:r w:rsidRPr="00EA591D">
        <w:rPr>
          <w:rFonts w:ascii="Times New Roman" w:hAnsi="Times New Roman"/>
          <w:sz w:val="24"/>
          <w:szCs w:val="24"/>
          <w:shd w:val="clear" w:color="auto" w:fill="FFFFFF"/>
        </w:rPr>
        <w:t>Aguiton</w:t>
      </w:r>
      <w:proofErr w:type="spellEnd"/>
      <w:r w:rsidRPr="00EA591D">
        <w:rPr>
          <w:rFonts w:ascii="Times New Roman" w:hAnsi="Times New Roman"/>
          <w:sz w:val="24"/>
          <w:szCs w:val="24"/>
          <w:shd w:val="clear" w:color="auto" w:fill="FFFFFF"/>
        </w:rPr>
        <w:t>, R. (2015). How and why digital generation teachers use technology in the classroom</w:t>
      </w:r>
      <w:r w:rsidRPr="00EA591D">
        <w:rPr>
          <w:rFonts w:ascii="Times New Roman" w:eastAsia="Times New Roman" w:hAnsi="Times New Roman"/>
          <w:sz w:val="24"/>
          <w:szCs w:val="24"/>
          <w:lang w:eastAsia="id-ID"/>
        </w:rPr>
        <w:t>: An explanatory sequential mixed-methods study</w:t>
      </w:r>
      <w:r w:rsidRPr="00EA591D">
        <w:rPr>
          <w:rFonts w:ascii="Times New Roman" w:hAnsi="Times New Roman"/>
          <w:sz w:val="24"/>
          <w:szCs w:val="24"/>
          <w:shd w:val="clear" w:color="auto" w:fill="FFFFFF"/>
        </w:rPr>
        <w:t>.</w:t>
      </w:r>
      <w:r w:rsidRPr="00EA591D">
        <w:rPr>
          <w:rFonts w:ascii="Times New Roman" w:eastAsia="Times New Roman" w:hAnsi="Times New Roman"/>
          <w:sz w:val="24"/>
          <w:szCs w:val="24"/>
          <w:lang w:eastAsia="id-ID"/>
        </w:rPr>
        <w:t xml:space="preserve"> </w:t>
      </w:r>
      <w:r w:rsidRPr="00EA591D">
        <w:rPr>
          <w:rFonts w:ascii="Times New Roman" w:eastAsia="Times New Roman" w:hAnsi="Times New Roman"/>
          <w:i/>
          <w:sz w:val="24"/>
          <w:szCs w:val="24"/>
          <w:lang w:eastAsia="id-ID"/>
        </w:rPr>
        <w:t>International Journal for the Scholarship of Teaching and Learning</w:t>
      </w:r>
      <w:r w:rsidRPr="00EA591D">
        <w:rPr>
          <w:rFonts w:ascii="Times New Roman" w:eastAsia="Times New Roman" w:hAnsi="Times New Roman"/>
          <w:sz w:val="24"/>
          <w:szCs w:val="24"/>
          <w:lang w:eastAsia="id-ID"/>
        </w:rPr>
        <w:t>, Vol</w:t>
      </w:r>
      <w:r w:rsidRPr="00EA591D">
        <w:rPr>
          <w:rFonts w:ascii="Times New Roman" w:hAnsi="Times New Roman"/>
          <w:sz w:val="24"/>
          <w:szCs w:val="24"/>
          <w:shd w:val="clear" w:color="auto" w:fill="FFFFFF"/>
        </w:rPr>
        <w:t>.</w:t>
      </w:r>
      <w:r w:rsidRPr="00EA591D">
        <w:rPr>
          <w:rFonts w:ascii="Times New Roman" w:eastAsia="Times New Roman" w:hAnsi="Times New Roman"/>
          <w:sz w:val="24"/>
          <w:szCs w:val="24"/>
          <w:lang w:eastAsia="id-ID"/>
        </w:rPr>
        <w:t xml:space="preserve"> 9</w:t>
      </w:r>
      <w:r w:rsidRPr="00EA591D">
        <w:rPr>
          <w:rFonts w:ascii="Times New Roman" w:hAnsi="Times New Roman"/>
          <w:sz w:val="24"/>
          <w:szCs w:val="24"/>
          <w:shd w:val="clear" w:color="auto" w:fill="FFFFFF"/>
        </w:rPr>
        <w:t>.</w:t>
      </w:r>
      <w:r w:rsidRPr="00EA591D">
        <w:rPr>
          <w:rFonts w:ascii="Times New Roman" w:eastAsia="Times New Roman" w:hAnsi="Times New Roman"/>
          <w:sz w:val="24"/>
          <w:szCs w:val="24"/>
          <w:lang w:eastAsia="id-ID"/>
        </w:rPr>
        <w:t xml:space="preserve"> No</w:t>
      </w:r>
      <w:r w:rsidRPr="00EA591D">
        <w:rPr>
          <w:rFonts w:ascii="Times New Roman" w:hAnsi="Times New Roman"/>
          <w:sz w:val="24"/>
          <w:szCs w:val="24"/>
          <w:shd w:val="clear" w:color="auto" w:fill="FFFFFF"/>
        </w:rPr>
        <w:t>.</w:t>
      </w:r>
      <w:r w:rsidRPr="00EA591D">
        <w:rPr>
          <w:rFonts w:ascii="Times New Roman" w:eastAsia="Times New Roman" w:hAnsi="Times New Roman"/>
          <w:sz w:val="24"/>
          <w:szCs w:val="24"/>
          <w:lang w:eastAsia="id-ID"/>
        </w:rPr>
        <w:t xml:space="preserve"> 2, article 9</w:t>
      </w:r>
      <w:r w:rsidRPr="00EA591D">
        <w:rPr>
          <w:rFonts w:ascii="Times New Roman" w:hAnsi="Times New Roman"/>
          <w:sz w:val="24"/>
          <w:szCs w:val="24"/>
          <w:shd w:val="clear" w:color="auto" w:fill="FFFFFF"/>
        </w:rPr>
        <w:t>.</w:t>
      </w:r>
    </w:p>
    <w:p w14:paraId="0ACAAFD2"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proofErr w:type="spellStart"/>
      <w:r w:rsidRPr="00EA591D">
        <w:rPr>
          <w:rFonts w:ascii="Times New Roman" w:hAnsi="Times New Roman"/>
          <w:sz w:val="24"/>
          <w:szCs w:val="24"/>
          <w:shd w:val="clear" w:color="auto" w:fill="FFFFFF"/>
        </w:rPr>
        <w:t>Licorish</w:t>
      </w:r>
      <w:proofErr w:type="spellEnd"/>
      <w:r w:rsidRPr="00EA591D">
        <w:rPr>
          <w:rFonts w:ascii="Times New Roman" w:hAnsi="Times New Roman"/>
          <w:sz w:val="24"/>
          <w:szCs w:val="24"/>
          <w:shd w:val="clear" w:color="auto" w:fill="FFFFFF"/>
        </w:rPr>
        <w:t>, S. A., Owen, H. E., Daniel, B., &amp; George, J. L. (2018). Students' perception of Kahoot! 's influence on teaching and learning. </w:t>
      </w:r>
      <w:r w:rsidRPr="00EA591D">
        <w:rPr>
          <w:rFonts w:ascii="Times New Roman" w:hAnsi="Times New Roman"/>
          <w:i/>
          <w:iCs/>
          <w:sz w:val="24"/>
          <w:szCs w:val="24"/>
          <w:shd w:val="clear" w:color="auto" w:fill="FFFFFF"/>
        </w:rPr>
        <w:t>Research and Practice in Technology Enhanced Learning</w:t>
      </w:r>
      <w:r w:rsidRPr="00EA591D">
        <w:rPr>
          <w:rFonts w:ascii="Times New Roman" w:hAnsi="Times New Roman"/>
          <w:sz w:val="24"/>
          <w:szCs w:val="24"/>
          <w:shd w:val="clear" w:color="auto" w:fill="FFFFFF"/>
        </w:rPr>
        <w:t>, </w:t>
      </w:r>
      <w:r w:rsidRPr="00EA591D">
        <w:rPr>
          <w:rFonts w:ascii="Times New Roman" w:hAnsi="Times New Roman"/>
          <w:i/>
          <w:iCs/>
          <w:sz w:val="24"/>
          <w:szCs w:val="24"/>
          <w:shd w:val="clear" w:color="auto" w:fill="FFFFFF"/>
        </w:rPr>
        <w:t>13</w:t>
      </w:r>
      <w:r w:rsidRPr="00EA591D">
        <w:rPr>
          <w:rFonts w:ascii="Times New Roman" w:hAnsi="Times New Roman"/>
          <w:sz w:val="24"/>
          <w:szCs w:val="24"/>
          <w:shd w:val="clear" w:color="auto" w:fill="FFFFFF"/>
        </w:rPr>
        <w:t>(1), 9.</w:t>
      </w:r>
    </w:p>
    <w:p w14:paraId="1CC7C270" w14:textId="77777777" w:rsidR="00EA591D" w:rsidRPr="00EA591D" w:rsidRDefault="00EA591D" w:rsidP="00EA591D">
      <w:pPr>
        <w:widowControl w:val="0"/>
        <w:autoSpaceDE w:val="0"/>
        <w:autoSpaceDN w:val="0"/>
        <w:adjustRightInd w:val="0"/>
        <w:spacing w:after="0" w:line="240" w:lineRule="auto"/>
        <w:ind w:left="480" w:hanging="480"/>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Luckin</w:t>
      </w:r>
      <w:proofErr w:type="spellEnd"/>
      <w:r w:rsidRPr="00EA591D">
        <w:rPr>
          <w:rFonts w:ascii="Times New Roman" w:hAnsi="Times New Roman"/>
          <w:sz w:val="24"/>
          <w:szCs w:val="24"/>
          <w:shd w:val="clear" w:color="auto" w:fill="FFFFFF"/>
        </w:rPr>
        <w:t xml:space="preserve">, R., Holmes, W., Griffiths, M., Forcier, L. (2016). </w:t>
      </w:r>
      <w:r w:rsidRPr="00EA591D">
        <w:rPr>
          <w:rFonts w:ascii="Times New Roman" w:hAnsi="Times New Roman"/>
          <w:i/>
          <w:sz w:val="24"/>
          <w:szCs w:val="24"/>
          <w:shd w:val="clear" w:color="auto" w:fill="FFFFFF"/>
        </w:rPr>
        <w:t>Intelligence Unleashed: An argument for AI in education.</w:t>
      </w:r>
      <w:r w:rsidRPr="00EA591D">
        <w:rPr>
          <w:rFonts w:ascii="Times New Roman" w:hAnsi="Times New Roman"/>
          <w:sz w:val="24"/>
          <w:szCs w:val="24"/>
          <w:shd w:val="clear" w:color="auto" w:fill="FFFFFF"/>
        </w:rPr>
        <w:t xml:space="preserve"> London: Pearson Education. </w:t>
      </w:r>
    </w:p>
    <w:p w14:paraId="367B108A" w14:textId="77777777" w:rsidR="00EA591D" w:rsidRPr="00EA591D" w:rsidRDefault="00EA591D" w:rsidP="00EA591D">
      <w:pPr>
        <w:spacing w:after="0" w:line="240" w:lineRule="auto"/>
        <w:ind w:left="785" w:hangingChars="327" w:hanging="785"/>
        <w:jc w:val="both"/>
        <w:rPr>
          <w:rFonts w:ascii="Times New Roman" w:hAnsi="Times New Roman"/>
          <w:sz w:val="24"/>
          <w:szCs w:val="24"/>
          <w:lang w:eastAsia="id-ID"/>
        </w:rPr>
      </w:pPr>
      <w:proofErr w:type="spellStart"/>
      <w:r w:rsidRPr="00EA591D">
        <w:rPr>
          <w:rFonts w:ascii="Times New Roman" w:hAnsi="Times New Roman"/>
          <w:sz w:val="24"/>
          <w:szCs w:val="24"/>
          <w:lang w:eastAsia="id-ID"/>
        </w:rPr>
        <w:t>Marangunić</w:t>
      </w:r>
      <w:proofErr w:type="spellEnd"/>
      <w:r w:rsidRPr="00EA591D">
        <w:rPr>
          <w:rFonts w:ascii="Times New Roman" w:hAnsi="Times New Roman"/>
          <w:sz w:val="24"/>
          <w:szCs w:val="24"/>
          <w:lang w:eastAsia="id-ID"/>
        </w:rPr>
        <w:t xml:space="preserve">, N., &amp; </w:t>
      </w:r>
      <w:proofErr w:type="spellStart"/>
      <w:r w:rsidRPr="00EA591D">
        <w:rPr>
          <w:rFonts w:ascii="Times New Roman" w:hAnsi="Times New Roman"/>
          <w:sz w:val="24"/>
          <w:szCs w:val="24"/>
          <w:lang w:eastAsia="id-ID"/>
        </w:rPr>
        <w:t>Granić</w:t>
      </w:r>
      <w:proofErr w:type="spellEnd"/>
      <w:r w:rsidRPr="00EA591D">
        <w:rPr>
          <w:rFonts w:ascii="Times New Roman" w:hAnsi="Times New Roman"/>
          <w:sz w:val="24"/>
          <w:szCs w:val="24"/>
          <w:lang w:eastAsia="id-ID"/>
        </w:rPr>
        <w:t xml:space="preserve">, A. (2015). Technology acceptance model: A literature review from 1986 to 2013. </w:t>
      </w:r>
      <w:r w:rsidRPr="00EA591D">
        <w:rPr>
          <w:rFonts w:ascii="Times New Roman" w:hAnsi="Times New Roman"/>
          <w:i/>
          <w:sz w:val="24"/>
          <w:szCs w:val="24"/>
          <w:lang w:eastAsia="id-ID"/>
        </w:rPr>
        <w:t>Universal Access in the Information Society</w:t>
      </w:r>
      <w:r w:rsidRPr="00EA591D">
        <w:rPr>
          <w:rFonts w:ascii="Times New Roman" w:hAnsi="Times New Roman"/>
          <w:sz w:val="24"/>
          <w:szCs w:val="24"/>
          <w:lang w:eastAsia="id-ID"/>
        </w:rPr>
        <w:t xml:space="preserve">, </w:t>
      </w:r>
      <w:r w:rsidRPr="00EA591D">
        <w:rPr>
          <w:rFonts w:ascii="Times New Roman" w:hAnsi="Times New Roman"/>
          <w:i/>
          <w:sz w:val="24"/>
          <w:szCs w:val="24"/>
          <w:lang w:eastAsia="id-ID"/>
        </w:rPr>
        <w:t>14</w:t>
      </w:r>
      <w:r w:rsidRPr="00EA591D">
        <w:rPr>
          <w:rFonts w:ascii="Times New Roman" w:hAnsi="Times New Roman"/>
          <w:sz w:val="24"/>
          <w:szCs w:val="24"/>
          <w:lang w:eastAsia="id-ID"/>
        </w:rPr>
        <w:t>(1), 81–95.</w:t>
      </w:r>
    </w:p>
    <w:p w14:paraId="2A364D69" w14:textId="77777777" w:rsidR="00EA591D" w:rsidRPr="00EA591D" w:rsidRDefault="00EA591D" w:rsidP="00EA591D">
      <w:pPr>
        <w:spacing w:after="0" w:line="240" w:lineRule="auto"/>
        <w:ind w:left="785" w:hangingChars="327" w:hanging="785"/>
        <w:jc w:val="both"/>
        <w:rPr>
          <w:rFonts w:ascii="Times New Roman" w:hAnsi="Times New Roman"/>
          <w:sz w:val="24"/>
          <w:szCs w:val="24"/>
          <w:lang w:eastAsia="id-ID"/>
        </w:rPr>
      </w:pPr>
      <w:proofErr w:type="spellStart"/>
      <w:r w:rsidRPr="00EA591D">
        <w:rPr>
          <w:rFonts w:ascii="Times New Roman" w:hAnsi="Times New Roman"/>
          <w:sz w:val="24"/>
          <w:szCs w:val="24"/>
          <w:lang w:eastAsia="id-ID"/>
        </w:rPr>
        <w:lastRenderedPageBreak/>
        <w:t>Maré</w:t>
      </w:r>
      <w:proofErr w:type="spellEnd"/>
      <w:r w:rsidRPr="00EA591D">
        <w:rPr>
          <w:rFonts w:ascii="Times New Roman" w:hAnsi="Times New Roman"/>
          <w:sz w:val="24"/>
          <w:szCs w:val="24"/>
          <w:lang w:eastAsia="id-ID"/>
        </w:rPr>
        <w:t>, M</w:t>
      </w:r>
      <w:r w:rsidRPr="00EA591D">
        <w:rPr>
          <w:rFonts w:ascii="Times New Roman" w:hAnsi="Times New Roman"/>
          <w:sz w:val="24"/>
          <w:szCs w:val="24"/>
          <w:shd w:val="clear" w:color="auto" w:fill="FFFFFF"/>
        </w:rPr>
        <w:t>.</w:t>
      </w:r>
      <w:r w:rsidRPr="00EA591D">
        <w:rPr>
          <w:rFonts w:ascii="Times New Roman" w:hAnsi="Times New Roman"/>
          <w:sz w:val="24"/>
          <w:szCs w:val="24"/>
          <w:lang w:eastAsia="id-ID"/>
        </w:rPr>
        <w:t xml:space="preserve"> G</w:t>
      </w:r>
      <w:r w:rsidRPr="00EA591D">
        <w:rPr>
          <w:rFonts w:ascii="Times New Roman" w:hAnsi="Times New Roman"/>
          <w:sz w:val="24"/>
          <w:szCs w:val="24"/>
          <w:shd w:val="clear" w:color="auto" w:fill="FFFFFF"/>
        </w:rPr>
        <w:t>.</w:t>
      </w:r>
      <w:r w:rsidRPr="00EA591D">
        <w:rPr>
          <w:rFonts w:ascii="Times New Roman" w:hAnsi="Times New Roman"/>
          <w:sz w:val="24"/>
          <w:szCs w:val="24"/>
          <w:lang w:eastAsia="id-ID"/>
        </w:rPr>
        <w:t xml:space="preserve"> J</w:t>
      </w:r>
      <w:r w:rsidRPr="00EA591D">
        <w:rPr>
          <w:rFonts w:ascii="Times New Roman" w:hAnsi="Times New Roman"/>
          <w:sz w:val="24"/>
          <w:szCs w:val="24"/>
          <w:shd w:val="clear" w:color="auto" w:fill="FFFFFF"/>
        </w:rPr>
        <w:t>.,</w:t>
      </w:r>
      <w:r w:rsidRPr="00EA591D">
        <w:rPr>
          <w:rFonts w:ascii="Times New Roman" w:hAnsi="Times New Roman"/>
          <w:sz w:val="24"/>
          <w:szCs w:val="24"/>
          <w:lang w:eastAsia="id-ID"/>
        </w:rPr>
        <w:t xml:space="preserve"> &amp; Mihai, M</w:t>
      </w:r>
      <w:r w:rsidRPr="00EA591D">
        <w:rPr>
          <w:rFonts w:ascii="Times New Roman" w:hAnsi="Times New Roman"/>
          <w:sz w:val="24"/>
          <w:szCs w:val="24"/>
          <w:shd w:val="clear" w:color="auto" w:fill="FFFFFF"/>
        </w:rPr>
        <w:t>.</w:t>
      </w:r>
      <w:r w:rsidRPr="00EA591D">
        <w:rPr>
          <w:rFonts w:ascii="Times New Roman" w:hAnsi="Times New Roman"/>
          <w:sz w:val="24"/>
          <w:szCs w:val="24"/>
          <w:lang w:eastAsia="id-ID"/>
        </w:rPr>
        <w:t xml:space="preserve"> A</w:t>
      </w:r>
      <w:r w:rsidRPr="00EA591D">
        <w:rPr>
          <w:rFonts w:ascii="Times New Roman" w:hAnsi="Times New Roman"/>
          <w:sz w:val="24"/>
          <w:szCs w:val="24"/>
          <w:shd w:val="clear" w:color="auto" w:fill="FFFFFF"/>
        </w:rPr>
        <w:t>.</w:t>
      </w:r>
      <w:r w:rsidRPr="00EA591D">
        <w:rPr>
          <w:rFonts w:ascii="Times New Roman" w:hAnsi="Times New Roman"/>
          <w:sz w:val="24"/>
          <w:szCs w:val="24"/>
          <w:lang w:eastAsia="id-ID"/>
        </w:rPr>
        <w:t xml:space="preserve"> (2018): Factors contributing to the level of acceptance of technology in affluent private schools</w:t>
      </w:r>
      <w:r w:rsidRPr="00EA591D">
        <w:rPr>
          <w:rFonts w:ascii="Times New Roman" w:hAnsi="Times New Roman"/>
          <w:sz w:val="24"/>
          <w:szCs w:val="24"/>
          <w:shd w:val="clear" w:color="auto" w:fill="FFFFFF"/>
        </w:rPr>
        <w:t>.</w:t>
      </w:r>
      <w:r w:rsidRPr="00EA591D">
        <w:rPr>
          <w:rFonts w:ascii="Times New Roman" w:hAnsi="Times New Roman"/>
          <w:sz w:val="24"/>
          <w:szCs w:val="24"/>
          <w:lang w:eastAsia="id-ID"/>
        </w:rPr>
        <w:t xml:space="preserve"> </w:t>
      </w:r>
      <w:r w:rsidRPr="00EA591D">
        <w:rPr>
          <w:rFonts w:ascii="Times New Roman" w:hAnsi="Times New Roman"/>
          <w:i/>
          <w:sz w:val="24"/>
          <w:szCs w:val="24"/>
          <w:lang w:eastAsia="id-ID"/>
        </w:rPr>
        <w:t>Journal of Research on Technology in Education</w:t>
      </w:r>
      <w:r w:rsidRPr="00EA591D">
        <w:rPr>
          <w:rFonts w:ascii="Times New Roman" w:hAnsi="Times New Roman"/>
          <w:sz w:val="24"/>
          <w:szCs w:val="24"/>
          <w:shd w:val="clear" w:color="auto" w:fill="FFFFFF"/>
        </w:rPr>
        <w:t>.</w:t>
      </w:r>
      <w:r w:rsidRPr="00EA591D">
        <w:rPr>
          <w:rFonts w:ascii="Times New Roman" w:hAnsi="Times New Roman"/>
          <w:sz w:val="24"/>
          <w:szCs w:val="24"/>
          <w:lang w:eastAsia="id-ID"/>
        </w:rPr>
        <w:t xml:space="preserve"> DOI: 10.1080/15391523.2018.1508389</w:t>
      </w:r>
    </w:p>
    <w:p w14:paraId="00446F5E" w14:textId="77777777" w:rsidR="00EA591D" w:rsidRPr="00EA591D" w:rsidRDefault="00EA591D" w:rsidP="00EA591D">
      <w:pPr>
        <w:spacing w:after="0" w:line="240" w:lineRule="auto"/>
        <w:ind w:left="785" w:hangingChars="327" w:hanging="785"/>
        <w:jc w:val="both"/>
        <w:rPr>
          <w:rFonts w:ascii="Times New Roman" w:eastAsia="Times New Roman" w:hAnsi="Times New Roman"/>
          <w:sz w:val="24"/>
          <w:szCs w:val="24"/>
          <w:lang w:eastAsia="id-ID"/>
        </w:rPr>
      </w:pPr>
      <w:proofErr w:type="spellStart"/>
      <w:r w:rsidRPr="00EA591D">
        <w:rPr>
          <w:rFonts w:ascii="Times New Roman" w:hAnsi="Times New Roman"/>
          <w:sz w:val="24"/>
          <w:szCs w:val="24"/>
          <w:lang w:eastAsia="id-ID"/>
        </w:rPr>
        <w:t>Mashhadi</w:t>
      </w:r>
      <w:proofErr w:type="spellEnd"/>
      <w:r w:rsidRPr="00EA591D">
        <w:rPr>
          <w:rFonts w:ascii="Times New Roman" w:hAnsi="Times New Roman"/>
          <w:sz w:val="24"/>
          <w:szCs w:val="24"/>
          <w:lang w:eastAsia="id-ID"/>
        </w:rPr>
        <w:t xml:space="preserve">, F., &amp; </w:t>
      </w:r>
      <w:proofErr w:type="spellStart"/>
      <w:r w:rsidRPr="00EA591D">
        <w:rPr>
          <w:rFonts w:ascii="Times New Roman" w:hAnsi="Times New Roman"/>
          <w:sz w:val="24"/>
          <w:szCs w:val="24"/>
          <w:lang w:eastAsia="id-ID"/>
        </w:rPr>
        <w:t>Jamalifar</w:t>
      </w:r>
      <w:proofErr w:type="spellEnd"/>
      <w:r w:rsidRPr="00EA591D">
        <w:rPr>
          <w:rFonts w:ascii="Times New Roman" w:hAnsi="Times New Roman"/>
          <w:sz w:val="24"/>
          <w:szCs w:val="24"/>
          <w:lang w:eastAsia="id-ID"/>
        </w:rPr>
        <w:t xml:space="preserve">, G. (2015). Second language vocabulary learning through visual and textual representation. On the 2nd Global Conference on Linguistics and Foreign Language Teaching, LINELT-2014, Dubai – United Arab Emirates. </w:t>
      </w:r>
      <w:r w:rsidRPr="00EA591D">
        <w:rPr>
          <w:rFonts w:ascii="Times New Roman" w:hAnsi="Times New Roman"/>
          <w:i/>
          <w:sz w:val="24"/>
          <w:szCs w:val="24"/>
          <w:lang w:eastAsia="id-ID"/>
        </w:rPr>
        <w:t>Procedia - Social and Behavioral Sciences</w:t>
      </w:r>
      <w:r w:rsidRPr="00EA591D">
        <w:rPr>
          <w:rFonts w:ascii="Times New Roman" w:hAnsi="Times New Roman"/>
          <w:sz w:val="24"/>
          <w:szCs w:val="24"/>
          <w:lang w:eastAsia="id-ID"/>
        </w:rPr>
        <w:t xml:space="preserve"> 192, Pp. 298 – 307 DOI: 10.1016/j.sbspro.2015.06.043</w:t>
      </w:r>
    </w:p>
    <w:p w14:paraId="5C7121CB"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bookmarkStart w:id="23" w:name="_Hlk80184739"/>
      <w:proofErr w:type="spellStart"/>
      <w:r w:rsidRPr="00EA591D">
        <w:rPr>
          <w:rFonts w:ascii="Times New Roman" w:hAnsi="Times New Roman"/>
          <w:sz w:val="24"/>
          <w:szCs w:val="24"/>
          <w:shd w:val="clear" w:color="auto" w:fill="FFFFFF"/>
        </w:rPr>
        <w:t>Mendikbud</w:t>
      </w:r>
      <w:proofErr w:type="spellEnd"/>
      <w:r w:rsidRPr="00EA591D">
        <w:rPr>
          <w:rFonts w:ascii="Times New Roman" w:hAnsi="Times New Roman"/>
          <w:sz w:val="24"/>
          <w:szCs w:val="24"/>
          <w:shd w:val="clear" w:color="auto" w:fill="FFFFFF"/>
        </w:rPr>
        <w:t xml:space="preserve">. (2020a). </w:t>
      </w:r>
      <w:r w:rsidRPr="00EA591D">
        <w:rPr>
          <w:rFonts w:ascii="Times New Roman" w:hAnsi="Times New Roman"/>
          <w:i/>
          <w:sz w:val="24"/>
          <w:szCs w:val="24"/>
          <w:shd w:val="clear" w:color="auto" w:fill="FFFFFF"/>
        </w:rPr>
        <w:t xml:space="preserve">Surat </w:t>
      </w:r>
      <w:proofErr w:type="spellStart"/>
      <w:r w:rsidRPr="00EA591D">
        <w:rPr>
          <w:rFonts w:ascii="Times New Roman" w:hAnsi="Times New Roman"/>
          <w:i/>
          <w:sz w:val="24"/>
          <w:szCs w:val="24"/>
          <w:shd w:val="clear" w:color="auto" w:fill="FFFFFF"/>
        </w:rPr>
        <w:t>edaran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Mendikbud</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Pelaksanaan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kebijakan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pendidikan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dalam</w:t>
      </w:r>
      <w:proofErr w:type="spellEnd"/>
      <w:r w:rsidRPr="00EA591D">
        <w:rPr>
          <w:rFonts w:ascii="Times New Roman" w:hAnsi="Times New Roman"/>
          <w:i/>
          <w:sz w:val="24"/>
          <w:szCs w:val="24"/>
          <w:shd w:val="clear" w:color="auto" w:fill="FFFFFF"/>
        </w:rPr>
        <w:t xml:space="preserve"> masa </w:t>
      </w:r>
      <w:proofErr w:type="spellStart"/>
      <w:r w:rsidRPr="00EA591D">
        <w:rPr>
          <w:rFonts w:ascii="Times New Roman" w:hAnsi="Times New Roman"/>
          <w:i/>
          <w:sz w:val="24"/>
          <w:szCs w:val="24"/>
          <w:shd w:val="clear" w:color="auto" w:fill="FFFFFF"/>
        </w:rPr>
        <w:t>darurat</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penyebaran</w:t>
      </w:r>
      <w:proofErr w:type="spellEnd"/>
      <w:r w:rsidRPr="00EA591D">
        <w:rPr>
          <w:rFonts w:ascii="Times New Roman" w:hAnsi="Times New Roman"/>
          <w:i/>
          <w:sz w:val="24"/>
          <w:szCs w:val="24"/>
          <w:shd w:val="clear" w:color="auto" w:fill="FFFFFF"/>
        </w:rPr>
        <w:t xml:space="preserve"> Corona Virus Disease</w:t>
      </w:r>
      <w:r w:rsidRPr="00EA591D">
        <w:rPr>
          <w:rFonts w:ascii="Times New Roman" w:hAnsi="Times New Roman"/>
          <w:sz w:val="24"/>
          <w:szCs w:val="24"/>
          <w:shd w:val="clear" w:color="auto" w:fill="FFFFFF"/>
        </w:rPr>
        <w:t xml:space="preserve"> </w:t>
      </w:r>
      <w:r w:rsidRPr="00EA591D">
        <w:rPr>
          <w:rFonts w:ascii="Times New Roman" w:hAnsi="Times New Roman"/>
          <w:i/>
          <w:sz w:val="24"/>
          <w:szCs w:val="24"/>
          <w:shd w:val="clear" w:color="auto" w:fill="FFFFFF"/>
        </w:rPr>
        <w:t>(Covid-19)</w:t>
      </w:r>
      <w:r w:rsidRPr="00EA591D">
        <w:rPr>
          <w:rFonts w:ascii="Times New Roman" w:hAnsi="Times New Roman"/>
          <w:sz w:val="24"/>
          <w:szCs w:val="24"/>
          <w:shd w:val="clear" w:color="auto" w:fill="FFFFFF"/>
        </w:rPr>
        <w:t xml:space="preserve">. Retrieved from http://kemdikbud.go.id/main/files/download/51e9b72ef92c6d8 </w:t>
      </w:r>
    </w:p>
    <w:p w14:paraId="7B2A4EDF"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Mendikbud</w:t>
      </w:r>
      <w:proofErr w:type="spellEnd"/>
      <w:r w:rsidRPr="00EA591D">
        <w:rPr>
          <w:rFonts w:ascii="Times New Roman" w:hAnsi="Times New Roman"/>
          <w:sz w:val="24"/>
          <w:szCs w:val="24"/>
          <w:shd w:val="clear" w:color="auto" w:fill="FFFFFF"/>
        </w:rPr>
        <w:t xml:space="preserve">. (2020b). </w:t>
      </w:r>
      <w:r w:rsidRPr="00EA591D">
        <w:rPr>
          <w:rFonts w:ascii="Times New Roman" w:hAnsi="Times New Roman"/>
          <w:i/>
          <w:sz w:val="24"/>
          <w:szCs w:val="24"/>
          <w:shd w:val="clear" w:color="auto" w:fill="FFFFFF"/>
        </w:rPr>
        <w:t xml:space="preserve">Surat </w:t>
      </w:r>
      <w:proofErr w:type="spellStart"/>
      <w:r w:rsidRPr="00EA591D">
        <w:rPr>
          <w:rFonts w:ascii="Times New Roman" w:hAnsi="Times New Roman"/>
          <w:i/>
          <w:sz w:val="24"/>
          <w:szCs w:val="24"/>
          <w:shd w:val="clear" w:color="auto" w:fill="FFFFFF"/>
        </w:rPr>
        <w:t>edaran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mendikbud</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pembelajaran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secara</w:t>
      </w:r>
      <w:proofErr w:type="spellEnd"/>
      <w:r w:rsidRPr="00EA591D">
        <w:rPr>
          <w:rFonts w:ascii="Times New Roman" w:hAnsi="Times New Roman"/>
          <w:i/>
          <w:sz w:val="24"/>
          <w:szCs w:val="24"/>
          <w:shd w:val="clear" w:color="auto" w:fill="FFFFFF"/>
        </w:rPr>
        <w:t xml:space="preserve"> daring </w:t>
      </w:r>
      <w:proofErr w:type="spellStart"/>
      <w:r w:rsidRPr="00EA591D">
        <w:rPr>
          <w:rFonts w:ascii="Times New Roman" w:hAnsi="Times New Roman"/>
          <w:i/>
          <w:sz w:val="24"/>
          <w:szCs w:val="24"/>
          <w:shd w:val="clear" w:color="auto" w:fill="FFFFFF"/>
        </w:rPr>
        <w:t>dan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bekerja</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dari</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rumah</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dalam</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rangka</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pencegahan</w:t>
      </w:r>
      <w:proofErr w:type="spellEnd"/>
      <w:r w:rsidRPr="00EA591D">
        <w:rPr>
          <w:rFonts w:ascii="Times New Roman" w:hAnsi="Times New Roman"/>
          <w:i/>
          <w:sz w:val="24"/>
          <w:szCs w:val="24"/>
          <w:shd w:val="clear" w:color="auto" w:fill="FFFFFF"/>
        </w:rPr>
        <w:t xml:space="preserve"> </w:t>
      </w:r>
      <w:proofErr w:type="spellStart"/>
      <w:r w:rsidRPr="00EA591D">
        <w:rPr>
          <w:rFonts w:ascii="Times New Roman" w:hAnsi="Times New Roman"/>
          <w:i/>
          <w:sz w:val="24"/>
          <w:szCs w:val="24"/>
          <w:shd w:val="clear" w:color="auto" w:fill="FFFFFF"/>
        </w:rPr>
        <w:t>penyebaran</w:t>
      </w:r>
      <w:proofErr w:type="spellEnd"/>
      <w:r w:rsidRPr="00EA591D">
        <w:rPr>
          <w:rFonts w:ascii="Times New Roman" w:hAnsi="Times New Roman"/>
          <w:i/>
          <w:sz w:val="24"/>
          <w:szCs w:val="24"/>
          <w:shd w:val="clear" w:color="auto" w:fill="FFFFFF"/>
        </w:rPr>
        <w:t xml:space="preserve"> Corona Virus Disease (Covid-19)</w:t>
      </w:r>
      <w:r w:rsidRPr="00EA591D">
        <w:rPr>
          <w:rFonts w:ascii="Times New Roman" w:hAnsi="Times New Roman"/>
          <w:sz w:val="24"/>
          <w:szCs w:val="24"/>
          <w:shd w:val="clear" w:color="auto" w:fill="FFFFFF"/>
        </w:rPr>
        <w:t xml:space="preserve">. Retrieved from </w:t>
      </w:r>
      <w:hyperlink r:id="rId13" w:history="1">
        <w:r w:rsidRPr="00EA591D">
          <w:rPr>
            <w:rStyle w:val="Hyperlink"/>
            <w:rFonts w:ascii="Times New Roman" w:hAnsi="Times New Roman"/>
            <w:color w:val="auto"/>
            <w:sz w:val="24"/>
            <w:szCs w:val="24"/>
            <w:u w:val="none"/>
            <w:shd w:val="clear" w:color="auto" w:fill="FFFFFF"/>
          </w:rPr>
          <w:t>http://kemdikbud.go.id/main/files/download/c5d9f0ec9ff40c6</w:t>
        </w:r>
      </w:hyperlink>
      <w:bookmarkEnd w:id="23"/>
    </w:p>
    <w:p w14:paraId="2120BF58"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Merç</w:t>
      </w:r>
      <w:proofErr w:type="spellEnd"/>
      <w:r w:rsidRPr="00EA591D">
        <w:rPr>
          <w:rFonts w:ascii="Times New Roman" w:hAnsi="Times New Roman"/>
          <w:sz w:val="24"/>
          <w:szCs w:val="24"/>
          <w:shd w:val="clear" w:color="auto" w:fill="FFFFFF"/>
        </w:rPr>
        <w:t xml:space="preserve">, A. (2015). Using technology in the classroom: A study with Turkish preservice EFL teachers. </w:t>
      </w:r>
      <w:r w:rsidRPr="00EA591D">
        <w:rPr>
          <w:rFonts w:ascii="Times New Roman" w:hAnsi="Times New Roman"/>
          <w:i/>
          <w:sz w:val="24"/>
          <w:szCs w:val="24"/>
          <w:shd w:val="clear" w:color="auto" w:fill="FFFFFF"/>
        </w:rPr>
        <w:t>Turkish Online Journal of Educational Technology-TOJET, 14</w:t>
      </w:r>
      <w:r w:rsidRPr="00EA591D">
        <w:rPr>
          <w:rFonts w:ascii="Times New Roman" w:hAnsi="Times New Roman"/>
          <w:sz w:val="24"/>
          <w:szCs w:val="24"/>
          <w:shd w:val="clear" w:color="auto" w:fill="FFFFFF"/>
        </w:rPr>
        <w:t xml:space="preserve">(2), 229-240. </w:t>
      </w:r>
    </w:p>
    <w:p w14:paraId="0059500A"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Moorhouse, B. L. (2020). Adaptations to a face-to-face initial teacher education course 'forced' online due to the COVID-19 pandemic. </w:t>
      </w:r>
      <w:r w:rsidRPr="00EA591D">
        <w:rPr>
          <w:rFonts w:ascii="Times New Roman" w:hAnsi="Times New Roman"/>
          <w:i/>
          <w:sz w:val="24"/>
          <w:szCs w:val="24"/>
          <w:shd w:val="clear" w:color="auto" w:fill="FFFFFF"/>
        </w:rPr>
        <w:t>Journal of Education for Teaching</w:t>
      </w:r>
      <w:r w:rsidRPr="00EA591D">
        <w:rPr>
          <w:rFonts w:ascii="Times New Roman" w:hAnsi="Times New Roman"/>
          <w:sz w:val="24"/>
          <w:szCs w:val="24"/>
          <w:shd w:val="clear" w:color="auto" w:fill="FFFFFF"/>
        </w:rPr>
        <w:t xml:space="preserve">. https://doi.org/10.1080/02607476.2020.1755205 </w:t>
      </w:r>
    </w:p>
    <w:p w14:paraId="7D604487"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Nami, F., &amp; </w:t>
      </w:r>
      <w:proofErr w:type="spellStart"/>
      <w:r w:rsidRPr="00EA591D">
        <w:rPr>
          <w:rFonts w:ascii="Times New Roman" w:hAnsi="Times New Roman"/>
          <w:sz w:val="24"/>
          <w:szCs w:val="24"/>
          <w:shd w:val="clear" w:color="auto" w:fill="FFFFFF"/>
        </w:rPr>
        <w:t>Vaezi</w:t>
      </w:r>
      <w:proofErr w:type="spellEnd"/>
      <w:r w:rsidRPr="00EA591D">
        <w:rPr>
          <w:rFonts w:ascii="Times New Roman" w:hAnsi="Times New Roman"/>
          <w:sz w:val="24"/>
          <w:szCs w:val="24"/>
          <w:shd w:val="clear" w:color="auto" w:fill="FFFFFF"/>
        </w:rPr>
        <w:t xml:space="preserve">, S. (2018). How ready are our students for technology-enhanced learning? Students at a university of technology respond. </w:t>
      </w:r>
      <w:r w:rsidRPr="00EA591D">
        <w:rPr>
          <w:rFonts w:ascii="Times New Roman" w:hAnsi="Times New Roman"/>
          <w:i/>
          <w:sz w:val="24"/>
          <w:szCs w:val="24"/>
          <w:shd w:val="clear" w:color="auto" w:fill="FFFFFF"/>
        </w:rPr>
        <w:t>Journal of Computing in Higher Education</w:t>
      </w:r>
      <w:r w:rsidRPr="00EA591D">
        <w:rPr>
          <w:rFonts w:ascii="Times New Roman" w:hAnsi="Times New Roman"/>
          <w:sz w:val="24"/>
          <w:szCs w:val="24"/>
          <w:shd w:val="clear" w:color="auto" w:fill="FFFFFF"/>
        </w:rPr>
        <w:t xml:space="preserve">, </w:t>
      </w:r>
      <w:r w:rsidRPr="00EA591D">
        <w:rPr>
          <w:rFonts w:ascii="Times New Roman" w:hAnsi="Times New Roman"/>
          <w:i/>
          <w:sz w:val="24"/>
          <w:szCs w:val="24"/>
          <w:shd w:val="clear" w:color="auto" w:fill="FFFFFF"/>
        </w:rPr>
        <w:t>30</w:t>
      </w:r>
      <w:r w:rsidRPr="00EA591D">
        <w:rPr>
          <w:rFonts w:ascii="Times New Roman" w:hAnsi="Times New Roman"/>
          <w:sz w:val="24"/>
          <w:szCs w:val="24"/>
          <w:shd w:val="clear" w:color="auto" w:fill="FFFFFF"/>
        </w:rPr>
        <w:t>(3), 510-529.</w:t>
      </w:r>
    </w:p>
    <w:p w14:paraId="7131F863"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Onyema, E. M., </w:t>
      </w:r>
      <w:proofErr w:type="spellStart"/>
      <w:r w:rsidRPr="00EA591D">
        <w:rPr>
          <w:rFonts w:ascii="Times New Roman" w:hAnsi="Times New Roman"/>
          <w:sz w:val="24"/>
          <w:szCs w:val="24"/>
          <w:shd w:val="clear" w:color="auto" w:fill="FFFFFF"/>
        </w:rPr>
        <w:t>Eucheria</w:t>
      </w:r>
      <w:proofErr w:type="spellEnd"/>
      <w:r w:rsidRPr="00EA591D">
        <w:rPr>
          <w:rFonts w:ascii="Times New Roman" w:hAnsi="Times New Roman"/>
          <w:sz w:val="24"/>
          <w:szCs w:val="24"/>
          <w:shd w:val="clear" w:color="auto" w:fill="FFFFFF"/>
        </w:rPr>
        <w:t xml:space="preserve">, N. C., Obafemi, F. A., Sen, S., </w:t>
      </w:r>
      <w:proofErr w:type="spellStart"/>
      <w:r w:rsidRPr="00EA591D">
        <w:rPr>
          <w:rFonts w:ascii="Times New Roman" w:hAnsi="Times New Roman"/>
          <w:sz w:val="24"/>
          <w:szCs w:val="24"/>
          <w:shd w:val="clear" w:color="auto" w:fill="FFFFFF"/>
        </w:rPr>
        <w:t>Atonye</w:t>
      </w:r>
      <w:proofErr w:type="spellEnd"/>
      <w:r w:rsidRPr="00EA591D">
        <w:rPr>
          <w:rFonts w:ascii="Times New Roman" w:hAnsi="Times New Roman"/>
          <w:sz w:val="24"/>
          <w:szCs w:val="24"/>
          <w:shd w:val="clear" w:color="auto" w:fill="FFFFFF"/>
        </w:rPr>
        <w:t xml:space="preserve">, F. G., Sharma, A., &amp; </w:t>
      </w:r>
      <w:proofErr w:type="spellStart"/>
      <w:r w:rsidRPr="00EA591D">
        <w:rPr>
          <w:rFonts w:ascii="Times New Roman" w:hAnsi="Times New Roman"/>
          <w:sz w:val="24"/>
          <w:szCs w:val="24"/>
          <w:shd w:val="clear" w:color="auto" w:fill="FFFFFF"/>
        </w:rPr>
        <w:t>Alsayed</w:t>
      </w:r>
      <w:proofErr w:type="spellEnd"/>
      <w:r w:rsidRPr="00EA591D">
        <w:rPr>
          <w:rFonts w:ascii="Times New Roman" w:hAnsi="Times New Roman"/>
          <w:sz w:val="24"/>
          <w:szCs w:val="24"/>
          <w:shd w:val="clear" w:color="auto" w:fill="FFFFFF"/>
        </w:rPr>
        <w:t xml:space="preserve">, A. O. (2020). Impact of Coronavirus pandemic on education. </w:t>
      </w:r>
      <w:r w:rsidRPr="00EA591D">
        <w:rPr>
          <w:rFonts w:ascii="Times New Roman" w:hAnsi="Times New Roman"/>
          <w:i/>
          <w:iCs/>
          <w:sz w:val="24"/>
          <w:szCs w:val="24"/>
          <w:shd w:val="clear" w:color="auto" w:fill="FFFFFF"/>
        </w:rPr>
        <w:t>Journal of Education and Practice</w:t>
      </w:r>
      <w:r w:rsidRPr="00EA591D">
        <w:rPr>
          <w:rFonts w:ascii="Times New Roman" w:hAnsi="Times New Roman"/>
          <w:sz w:val="24"/>
          <w:szCs w:val="24"/>
          <w:shd w:val="clear" w:color="auto" w:fill="FFFFFF"/>
        </w:rPr>
        <w:t xml:space="preserve">, </w:t>
      </w:r>
      <w:r w:rsidRPr="00EA591D">
        <w:rPr>
          <w:rFonts w:ascii="Times New Roman" w:hAnsi="Times New Roman"/>
          <w:i/>
          <w:iCs/>
          <w:sz w:val="24"/>
          <w:szCs w:val="24"/>
          <w:shd w:val="clear" w:color="auto" w:fill="FFFFFF"/>
        </w:rPr>
        <w:t>11</w:t>
      </w:r>
      <w:r w:rsidRPr="00EA591D">
        <w:rPr>
          <w:rFonts w:ascii="Times New Roman" w:hAnsi="Times New Roman"/>
          <w:sz w:val="24"/>
          <w:szCs w:val="24"/>
          <w:shd w:val="clear" w:color="auto" w:fill="FFFFFF"/>
        </w:rPr>
        <w:t>(13), 108-121.</w:t>
      </w:r>
    </w:p>
    <w:p w14:paraId="2512D43E"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 xml:space="preserve">Richards, J. C. (2015). The changing face of language learning: Learning beyond the classroom. </w:t>
      </w:r>
      <w:r w:rsidRPr="00EA591D">
        <w:rPr>
          <w:rFonts w:ascii="Times New Roman" w:eastAsia="Times New Roman" w:hAnsi="Times New Roman"/>
          <w:i/>
          <w:sz w:val="24"/>
          <w:szCs w:val="24"/>
          <w:lang w:eastAsia="id-ID"/>
        </w:rPr>
        <w:t>RELC Journal</w:t>
      </w:r>
      <w:r w:rsidRPr="00EA591D">
        <w:rPr>
          <w:rFonts w:ascii="Times New Roman" w:eastAsia="Times New Roman" w:hAnsi="Times New Roman"/>
          <w:sz w:val="24"/>
          <w:szCs w:val="24"/>
          <w:lang w:eastAsia="id-ID"/>
        </w:rPr>
        <w:t xml:space="preserve">, </w:t>
      </w:r>
      <w:r w:rsidRPr="00EA591D">
        <w:rPr>
          <w:rFonts w:ascii="Times New Roman" w:eastAsia="Times New Roman" w:hAnsi="Times New Roman"/>
          <w:i/>
          <w:sz w:val="24"/>
          <w:szCs w:val="24"/>
          <w:lang w:eastAsia="id-ID"/>
        </w:rPr>
        <w:t>46</w:t>
      </w:r>
      <w:r w:rsidRPr="00EA591D">
        <w:rPr>
          <w:rFonts w:ascii="Times New Roman" w:eastAsia="Times New Roman" w:hAnsi="Times New Roman"/>
          <w:sz w:val="24"/>
          <w:szCs w:val="24"/>
          <w:lang w:eastAsia="id-ID"/>
        </w:rPr>
        <w:t>(1), 5-22.</w:t>
      </w:r>
    </w:p>
    <w:p w14:paraId="5E65261D"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 xml:space="preserve">Rosenberg, J. M., &amp; Koehler, M. J. (2015). Context and technological pedagogical content knowledge (TPACK): A systematic review. </w:t>
      </w:r>
      <w:r w:rsidRPr="00EA591D">
        <w:rPr>
          <w:rFonts w:ascii="Times New Roman" w:eastAsia="Times New Roman" w:hAnsi="Times New Roman"/>
          <w:i/>
          <w:sz w:val="24"/>
          <w:szCs w:val="24"/>
          <w:lang w:eastAsia="id-ID"/>
        </w:rPr>
        <w:t>Journal of Research on Technology in Education, 47</w:t>
      </w:r>
      <w:r w:rsidRPr="00EA591D">
        <w:rPr>
          <w:rFonts w:ascii="Times New Roman" w:eastAsia="Times New Roman" w:hAnsi="Times New Roman"/>
          <w:sz w:val="24"/>
          <w:szCs w:val="24"/>
          <w:lang w:eastAsia="id-ID"/>
        </w:rPr>
        <w:t>(3), 186-210.</w:t>
      </w:r>
    </w:p>
    <w:p w14:paraId="69740D56"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 xml:space="preserve">Scherer, R., Siddiq, F., &amp; </w:t>
      </w:r>
      <w:proofErr w:type="spellStart"/>
      <w:r w:rsidRPr="00EA591D">
        <w:rPr>
          <w:rFonts w:ascii="Times New Roman" w:eastAsia="Times New Roman" w:hAnsi="Times New Roman"/>
          <w:sz w:val="24"/>
          <w:szCs w:val="24"/>
          <w:lang w:eastAsia="id-ID"/>
        </w:rPr>
        <w:t>Tondeur</w:t>
      </w:r>
      <w:proofErr w:type="spellEnd"/>
      <w:r w:rsidRPr="00EA591D">
        <w:rPr>
          <w:rFonts w:ascii="Times New Roman" w:eastAsia="Times New Roman" w:hAnsi="Times New Roman"/>
          <w:sz w:val="24"/>
          <w:szCs w:val="24"/>
          <w:lang w:eastAsia="id-ID"/>
        </w:rPr>
        <w:t xml:space="preserve">, J. (2019). The technology acceptance model (TAM): A meta-analytic structural equation modeling approach to explaining teachers' adoption of digital technology in education. </w:t>
      </w:r>
      <w:r w:rsidRPr="00EA591D">
        <w:rPr>
          <w:rFonts w:ascii="Times New Roman" w:eastAsia="Times New Roman" w:hAnsi="Times New Roman"/>
          <w:i/>
          <w:sz w:val="24"/>
          <w:szCs w:val="24"/>
          <w:lang w:eastAsia="id-ID"/>
        </w:rPr>
        <w:t>Computers in Education</w:t>
      </w:r>
      <w:r w:rsidRPr="00EA591D">
        <w:rPr>
          <w:rFonts w:ascii="Times New Roman" w:eastAsia="Times New Roman" w:hAnsi="Times New Roman"/>
          <w:sz w:val="24"/>
          <w:szCs w:val="24"/>
          <w:lang w:eastAsia="id-ID"/>
        </w:rPr>
        <w:t xml:space="preserve">, </w:t>
      </w:r>
      <w:r w:rsidRPr="00EA591D">
        <w:rPr>
          <w:rFonts w:ascii="Times New Roman" w:eastAsia="Times New Roman" w:hAnsi="Times New Roman"/>
          <w:i/>
          <w:sz w:val="24"/>
          <w:szCs w:val="24"/>
          <w:lang w:eastAsia="id-ID"/>
        </w:rPr>
        <w:t>128</w:t>
      </w:r>
      <w:r w:rsidRPr="00EA591D">
        <w:rPr>
          <w:rFonts w:ascii="Times New Roman" w:eastAsia="Times New Roman" w:hAnsi="Times New Roman"/>
          <w:sz w:val="24"/>
          <w:szCs w:val="24"/>
          <w:lang w:eastAsia="id-ID"/>
        </w:rPr>
        <w:t>, 13–35.</w:t>
      </w:r>
    </w:p>
    <w:p w14:paraId="24307E2D" w14:textId="77777777" w:rsidR="00EA591D" w:rsidRPr="00EA591D" w:rsidRDefault="00EA591D" w:rsidP="00EA591D">
      <w:pPr>
        <w:spacing w:after="0" w:line="240" w:lineRule="auto"/>
        <w:ind w:left="720" w:hanging="720"/>
        <w:jc w:val="both"/>
        <w:rPr>
          <w:rFonts w:ascii="Times New Roman" w:eastAsia="Times New Roman" w:hAnsi="Times New Roman"/>
          <w:sz w:val="24"/>
          <w:szCs w:val="24"/>
          <w:lang w:eastAsia="id-ID"/>
        </w:rPr>
      </w:pPr>
      <w:r w:rsidRPr="00EA591D">
        <w:rPr>
          <w:rFonts w:ascii="Times New Roman" w:eastAsia="Times New Roman" w:hAnsi="Times New Roman"/>
          <w:sz w:val="24"/>
          <w:szCs w:val="24"/>
          <w:lang w:eastAsia="id-ID"/>
        </w:rPr>
        <w:t>Snow, J.L., Dismuke, S.</w:t>
      </w:r>
      <w:proofErr w:type="gramStart"/>
      <w:r w:rsidRPr="00EA591D">
        <w:rPr>
          <w:rFonts w:ascii="Times New Roman" w:eastAsia="Times New Roman" w:hAnsi="Times New Roman"/>
          <w:sz w:val="24"/>
          <w:szCs w:val="24"/>
          <w:lang w:eastAsia="id-ID"/>
        </w:rPr>
        <w:t>,</w:t>
      </w:r>
      <w:proofErr w:type="spellStart"/>
      <w:r w:rsidRPr="00EA591D">
        <w:rPr>
          <w:rFonts w:ascii="Times New Roman" w:eastAsia="Times New Roman" w:hAnsi="Times New Roman"/>
          <w:sz w:val="24"/>
          <w:szCs w:val="24"/>
          <w:lang w:eastAsia="id-ID"/>
        </w:rPr>
        <w:t>Wenner</w:t>
      </w:r>
      <w:proofErr w:type="spellEnd"/>
      <w:proofErr w:type="gramEnd"/>
      <w:r w:rsidRPr="00EA591D">
        <w:rPr>
          <w:rFonts w:ascii="Times New Roman" w:eastAsia="Times New Roman" w:hAnsi="Times New Roman"/>
          <w:sz w:val="24"/>
          <w:szCs w:val="24"/>
          <w:lang w:eastAsia="id-ID"/>
        </w:rPr>
        <w:t xml:space="preserve">, J., Hicks, S. (2019). Facing practice as teacher educators: A self-study of program graduates. </w:t>
      </w:r>
      <w:r w:rsidRPr="00EA591D">
        <w:rPr>
          <w:rFonts w:ascii="Times New Roman" w:eastAsia="Times New Roman" w:hAnsi="Times New Roman"/>
          <w:i/>
          <w:sz w:val="24"/>
          <w:szCs w:val="24"/>
          <w:lang w:eastAsia="id-ID"/>
        </w:rPr>
        <w:t>In Preparing the Next Generation of Teacher Educators</w:t>
      </w:r>
      <w:r w:rsidRPr="00EA591D">
        <w:rPr>
          <w:rFonts w:ascii="Times New Roman" w:eastAsia="Times New Roman" w:hAnsi="Times New Roman"/>
          <w:sz w:val="24"/>
          <w:szCs w:val="24"/>
          <w:lang w:eastAsia="id-ID"/>
        </w:rPr>
        <w:t>. Advances in Teacher Education Book Series.</w:t>
      </w:r>
    </w:p>
    <w:p w14:paraId="659FE299" w14:textId="77777777" w:rsidR="00A36452" w:rsidRDefault="00A36452" w:rsidP="00EA591D">
      <w:pPr>
        <w:spacing w:after="0" w:line="240" w:lineRule="auto"/>
        <w:ind w:left="720" w:hanging="720"/>
        <w:jc w:val="both"/>
        <w:rPr>
          <w:rFonts w:ascii="Times New Roman" w:hAnsi="Times New Roman"/>
          <w:sz w:val="24"/>
          <w:szCs w:val="24"/>
          <w:shd w:val="clear" w:color="auto" w:fill="FFFFFF"/>
        </w:rPr>
      </w:pPr>
      <w:r w:rsidRPr="00A36452">
        <w:rPr>
          <w:rFonts w:ascii="Times New Roman" w:hAnsi="Times New Roman"/>
          <w:sz w:val="24"/>
          <w:szCs w:val="24"/>
          <w:shd w:val="clear" w:color="auto" w:fill="FFFFFF"/>
        </w:rPr>
        <w:t xml:space="preserve">Starkey, L. (2020). A review of research exploring teacher preparation for the digital age. </w:t>
      </w:r>
      <w:r w:rsidRPr="00934CD6">
        <w:rPr>
          <w:rFonts w:ascii="Times New Roman" w:hAnsi="Times New Roman"/>
          <w:i/>
          <w:sz w:val="24"/>
          <w:szCs w:val="24"/>
          <w:shd w:val="clear" w:color="auto" w:fill="FFFFFF"/>
        </w:rPr>
        <w:t>Cambridge Journal of Education, 50(1)</w:t>
      </w:r>
      <w:r w:rsidRPr="00A36452">
        <w:rPr>
          <w:rFonts w:ascii="Times New Roman" w:hAnsi="Times New Roman"/>
          <w:sz w:val="24"/>
          <w:szCs w:val="24"/>
          <w:shd w:val="clear" w:color="auto" w:fill="FFFFFF"/>
        </w:rPr>
        <w:t>, 37-56.</w:t>
      </w:r>
    </w:p>
    <w:p w14:paraId="73654755" w14:textId="463B224E"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Teo, T., </w:t>
      </w:r>
      <w:proofErr w:type="spellStart"/>
      <w:r w:rsidRPr="00EA591D">
        <w:rPr>
          <w:rFonts w:ascii="Times New Roman" w:hAnsi="Times New Roman"/>
          <w:sz w:val="24"/>
          <w:szCs w:val="24"/>
          <w:shd w:val="clear" w:color="auto" w:fill="FFFFFF"/>
        </w:rPr>
        <w:t>Milutinovic</w:t>
      </w:r>
      <w:proofErr w:type="spellEnd"/>
      <w:r w:rsidRPr="00EA591D">
        <w:rPr>
          <w:rFonts w:ascii="Times New Roman" w:hAnsi="Times New Roman"/>
          <w:sz w:val="24"/>
          <w:szCs w:val="24"/>
          <w:shd w:val="clear" w:color="auto" w:fill="FFFFFF"/>
        </w:rPr>
        <w:t xml:space="preserve">, V., &amp; Zhou, M. (2016). Modeling Serbian preservice teachers' attitudes towards computer use: A SEM and MIMIC approach. </w:t>
      </w:r>
      <w:bookmarkStart w:id="24" w:name="_GoBack"/>
      <w:bookmarkEnd w:id="24"/>
      <w:r w:rsidRPr="00EA591D">
        <w:rPr>
          <w:rFonts w:ascii="Times New Roman" w:hAnsi="Times New Roman"/>
          <w:i/>
          <w:sz w:val="24"/>
          <w:szCs w:val="24"/>
          <w:shd w:val="clear" w:color="auto" w:fill="FFFFFF"/>
        </w:rPr>
        <w:t>Computers &amp; Education</w:t>
      </w:r>
      <w:r w:rsidRPr="00EA591D">
        <w:rPr>
          <w:rFonts w:ascii="Times New Roman" w:hAnsi="Times New Roman"/>
          <w:sz w:val="24"/>
          <w:szCs w:val="24"/>
          <w:shd w:val="clear" w:color="auto" w:fill="FFFFFF"/>
        </w:rPr>
        <w:t>, 94, 77–88.</w:t>
      </w:r>
    </w:p>
    <w:p w14:paraId="0F6E708F"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Teo, T., Sang, G., Mei, B., &amp; Hoi, C. K. W. (2019). Investigating preservice teachers' acceptance of Web 2.0 technologies in their future teaching: a Chinese perspective. </w:t>
      </w:r>
      <w:r w:rsidRPr="00EA591D">
        <w:rPr>
          <w:rFonts w:ascii="Times New Roman" w:hAnsi="Times New Roman"/>
          <w:i/>
          <w:sz w:val="24"/>
          <w:szCs w:val="24"/>
          <w:shd w:val="clear" w:color="auto" w:fill="FFFFFF"/>
        </w:rPr>
        <w:t>Interactive Learning Environments</w:t>
      </w:r>
      <w:r w:rsidRPr="00EA591D">
        <w:rPr>
          <w:rFonts w:ascii="Times New Roman" w:hAnsi="Times New Roman"/>
          <w:sz w:val="24"/>
          <w:szCs w:val="24"/>
          <w:shd w:val="clear" w:color="auto" w:fill="FFFFFF"/>
        </w:rPr>
        <w:t>,</w:t>
      </w:r>
      <w:r w:rsidRPr="00EA591D">
        <w:rPr>
          <w:rFonts w:ascii="Times New Roman" w:hAnsi="Times New Roman"/>
          <w:i/>
          <w:sz w:val="24"/>
          <w:szCs w:val="24"/>
          <w:shd w:val="clear" w:color="auto" w:fill="FFFFFF"/>
        </w:rPr>
        <w:t xml:space="preserve"> 27</w:t>
      </w:r>
      <w:r w:rsidRPr="00EA591D">
        <w:rPr>
          <w:rFonts w:ascii="Times New Roman" w:hAnsi="Times New Roman"/>
          <w:sz w:val="24"/>
          <w:szCs w:val="24"/>
          <w:shd w:val="clear" w:color="auto" w:fill="FFFFFF"/>
        </w:rPr>
        <w:t>(4), 530-546.</w:t>
      </w:r>
    </w:p>
    <w:p w14:paraId="1AE0C7FD"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Vatanartiran</w:t>
      </w:r>
      <w:proofErr w:type="spellEnd"/>
      <w:r w:rsidRPr="00EA591D">
        <w:rPr>
          <w:rFonts w:ascii="Times New Roman" w:hAnsi="Times New Roman"/>
          <w:sz w:val="24"/>
          <w:szCs w:val="24"/>
          <w:shd w:val="clear" w:color="auto" w:fill="FFFFFF"/>
        </w:rPr>
        <w:t xml:space="preserve">, S., &amp; Karadeniz, S. (2015). A needs analysis for technology integration plan: Challenges and needs of teachers. </w:t>
      </w:r>
      <w:r w:rsidRPr="00EA591D">
        <w:rPr>
          <w:rFonts w:ascii="Times New Roman" w:hAnsi="Times New Roman"/>
          <w:i/>
          <w:sz w:val="24"/>
          <w:szCs w:val="24"/>
          <w:shd w:val="clear" w:color="auto" w:fill="FFFFFF"/>
        </w:rPr>
        <w:t>Contemporary Educational Technology, 6</w:t>
      </w:r>
      <w:r w:rsidRPr="00EA591D">
        <w:rPr>
          <w:rFonts w:ascii="Times New Roman" w:hAnsi="Times New Roman"/>
          <w:sz w:val="24"/>
          <w:szCs w:val="24"/>
          <w:shd w:val="clear" w:color="auto" w:fill="FFFFFF"/>
        </w:rPr>
        <w:t>(3), 206-220.</w:t>
      </w:r>
    </w:p>
    <w:p w14:paraId="3C64E491"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Venkatesh, V., Thong, J. Y. L., &amp; Xu, X. (2016). Unified theory of acceptance and use of technology: A synthesis and the road ahead. </w:t>
      </w:r>
      <w:r w:rsidRPr="00EA591D">
        <w:rPr>
          <w:rFonts w:ascii="Times New Roman" w:hAnsi="Times New Roman"/>
          <w:i/>
          <w:sz w:val="24"/>
          <w:szCs w:val="24"/>
          <w:shd w:val="clear" w:color="auto" w:fill="FFFFFF"/>
        </w:rPr>
        <w:t>Journal of the Association for Information Systems</w:t>
      </w:r>
      <w:r w:rsidRPr="00EA591D">
        <w:rPr>
          <w:rFonts w:ascii="Times New Roman" w:hAnsi="Times New Roman"/>
          <w:sz w:val="24"/>
          <w:szCs w:val="24"/>
          <w:shd w:val="clear" w:color="auto" w:fill="FFFFFF"/>
        </w:rPr>
        <w:t xml:space="preserve">, </w:t>
      </w:r>
      <w:r w:rsidRPr="00EA591D">
        <w:rPr>
          <w:rFonts w:ascii="Times New Roman" w:hAnsi="Times New Roman"/>
          <w:i/>
          <w:sz w:val="24"/>
          <w:szCs w:val="24"/>
          <w:shd w:val="clear" w:color="auto" w:fill="FFFFFF"/>
        </w:rPr>
        <w:t>17</w:t>
      </w:r>
      <w:r w:rsidRPr="00EA591D">
        <w:rPr>
          <w:rFonts w:ascii="Times New Roman" w:hAnsi="Times New Roman"/>
          <w:sz w:val="24"/>
          <w:szCs w:val="24"/>
          <w:shd w:val="clear" w:color="auto" w:fill="FFFFFF"/>
        </w:rPr>
        <w:t xml:space="preserve">(5), 328–376. </w:t>
      </w:r>
      <w:hyperlink r:id="rId14" w:history="1">
        <w:r w:rsidRPr="00EA591D">
          <w:rPr>
            <w:rStyle w:val="Hyperlink"/>
            <w:rFonts w:ascii="Times New Roman" w:hAnsi="Times New Roman"/>
            <w:color w:val="auto"/>
            <w:sz w:val="24"/>
            <w:szCs w:val="24"/>
            <w:u w:val="none"/>
            <w:shd w:val="clear" w:color="auto" w:fill="FFFFFF"/>
          </w:rPr>
          <w:t>https://aisel.aisnet.org/jais/vol17/iss5/1</w:t>
        </w:r>
      </w:hyperlink>
      <w:r w:rsidRPr="00EA591D">
        <w:rPr>
          <w:rFonts w:ascii="Times New Roman" w:hAnsi="Times New Roman"/>
          <w:sz w:val="24"/>
          <w:szCs w:val="24"/>
          <w:shd w:val="clear" w:color="auto" w:fill="FFFFFF"/>
        </w:rPr>
        <w:t>.</w:t>
      </w:r>
    </w:p>
    <w:p w14:paraId="05A1563C"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proofErr w:type="spellStart"/>
      <w:r w:rsidRPr="00EA591D">
        <w:rPr>
          <w:rFonts w:ascii="Times New Roman" w:hAnsi="Times New Roman"/>
          <w:sz w:val="24"/>
          <w:szCs w:val="24"/>
          <w:shd w:val="clear" w:color="auto" w:fill="FFFFFF"/>
        </w:rPr>
        <w:t>Verawardina</w:t>
      </w:r>
      <w:proofErr w:type="spellEnd"/>
      <w:r w:rsidRPr="00EA591D">
        <w:rPr>
          <w:rFonts w:ascii="Times New Roman" w:hAnsi="Times New Roman"/>
          <w:sz w:val="24"/>
          <w:szCs w:val="24"/>
          <w:shd w:val="clear" w:color="auto" w:fill="FFFFFF"/>
        </w:rPr>
        <w:t xml:space="preserve">, U., </w:t>
      </w:r>
      <w:proofErr w:type="spellStart"/>
      <w:r w:rsidRPr="00EA591D">
        <w:rPr>
          <w:rFonts w:ascii="Times New Roman" w:hAnsi="Times New Roman"/>
          <w:sz w:val="24"/>
          <w:szCs w:val="24"/>
          <w:shd w:val="clear" w:color="auto" w:fill="FFFFFF"/>
        </w:rPr>
        <w:t>Asnur</w:t>
      </w:r>
      <w:proofErr w:type="spellEnd"/>
      <w:r w:rsidRPr="00EA591D">
        <w:rPr>
          <w:rFonts w:ascii="Times New Roman" w:hAnsi="Times New Roman"/>
          <w:sz w:val="24"/>
          <w:szCs w:val="24"/>
          <w:shd w:val="clear" w:color="auto" w:fill="FFFFFF"/>
        </w:rPr>
        <w:t xml:space="preserve">, L., </w:t>
      </w:r>
      <w:proofErr w:type="spellStart"/>
      <w:r w:rsidRPr="00EA591D">
        <w:rPr>
          <w:rFonts w:ascii="Times New Roman" w:hAnsi="Times New Roman"/>
          <w:sz w:val="24"/>
          <w:szCs w:val="24"/>
          <w:shd w:val="clear" w:color="auto" w:fill="FFFFFF"/>
        </w:rPr>
        <w:t>Lubis</w:t>
      </w:r>
      <w:proofErr w:type="spellEnd"/>
      <w:r w:rsidRPr="00EA591D">
        <w:rPr>
          <w:rFonts w:ascii="Times New Roman" w:hAnsi="Times New Roman"/>
          <w:sz w:val="24"/>
          <w:szCs w:val="24"/>
          <w:shd w:val="clear" w:color="auto" w:fill="FFFFFF"/>
        </w:rPr>
        <w:t xml:space="preserve">, A. L., </w:t>
      </w:r>
      <w:proofErr w:type="spellStart"/>
      <w:r w:rsidRPr="00EA591D">
        <w:rPr>
          <w:rFonts w:ascii="Times New Roman" w:hAnsi="Times New Roman"/>
          <w:sz w:val="24"/>
          <w:szCs w:val="24"/>
          <w:shd w:val="clear" w:color="auto" w:fill="FFFFFF"/>
        </w:rPr>
        <w:t>Hendriyani</w:t>
      </w:r>
      <w:proofErr w:type="spellEnd"/>
      <w:r w:rsidRPr="00EA591D">
        <w:rPr>
          <w:rFonts w:ascii="Times New Roman" w:hAnsi="Times New Roman"/>
          <w:sz w:val="24"/>
          <w:szCs w:val="24"/>
          <w:shd w:val="clear" w:color="auto" w:fill="FFFFFF"/>
        </w:rPr>
        <w:t xml:space="preserve">, Y., </w:t>
      </w:r>
      <w:proofErr w:type="spellStart"/>
      <w:r w:rsidRPr="00EA591D">
        <w:rPr>
          <w:rFonts w:ascii="Times New Roman" w:hAnsi="Times New Roman"/>
          <w:sz w:val="24"/>
          <w:szCs w:val="24"/>
          <w:shd w:val="clear" w:color="auto" w:fill="FFFFFF"/>
        </w:rPr>
        <w:t>Ramadhani</w:t>
      </w:r>
      <w:proofErr w:type="spellEnd"/>
      <w:r w:rsidRPr="00EA591D">
        <w:rPr>
          <w:rFonts w:ascii="Times New Roman" w:hAnsi="Times New Roman"/>
          <w:sz w:val="24"/>
          <w:szCs w:val="24"/>
          <w:shd w:val="clear" w:color="auto" w:fill="FFFFFF"/>
        </w:rPr>
        <w:t xml:space="preserve">, D., </w:t>
      </w:r>
      <w:proofErr w:type="spellStart"/>
      <w:r w:rsidRPr="00EA591D">
        <w:rPr>
          <w:rFonts w:ascii="Times New Roman" w:hAnsi="Times New Roman"/>
          <w:sz w:val="24"/>
          <w:szCs w:val="24"/>
          <w:shd w:val="clear" w:color="auto" w:fill="FFFFFF"/>
        </w:rPr>
        <w:t>Dewi</w:t>
      </w:r>
      <w:proofErr w:type="spellEnd"/>
      <w:r w:rsidRPr="00EA591D">
        <w:rPr>
          <w:rFonts w:ascii="Times New Roman" w:hAnsi="Times New Roman"/>
          <w:sz w:val="24"/>
          <w:szCs w:val="24"/>
          <w:shd w:val="clear" w:color="auto" w:fill="FFFFFF"/>
        </w:rPr>
        <w:t xml:space="preserve">, I. P., </w:t>
      </w:r>
      <w:proofErr w:type="spellStart"/>
      <w:r w:rsidRPr="00EA591D">
        <w:rPr>
          <w:rFonts w:ascii="Times New Roman" w:hAnsi="Times New Roman"/>
          <w:sz w:val="24"/>
          <w:szCs w:val="24"/>
          <w:shd w:val="clear" w:color="auto" w:fill="FFFFFF"/>
        </w:rPr>
        <w:t>Darni</w:t>
      </w:r>
      <w:proofErr w:type="spellEnd"/>
      <w:r w:rsidRPr="00EA591D">
        <w:rPr>
          <w:rFonts w:ascii="Times New Roman" w:hAnsi="Times New Roman"/>
          <w:sz w:val="24"/>
          <w:szCs w:val="24"/>
          <w:shd w:val="clear" w:color="auto" w:fill="FFFFFF"/>
        </w:rPr>
        <w:t xml:space="preserve">, R., </w:t>
      </w:r>
      <w:proofErr w:type="spellStart"/>
      <w:r w:rsidRPr="00EA591D">
        <w:rPr>
          <w:rFonts w:ascii="Times New Roman" w:hAnsi="Times New Roman"/>
          <w:sz w:val="24"/>
          <w:szCs w:val="24"/>
          <w:shd w:val="clear" w:color="auto" w:fill="FFFFFF"/>
        </w:rPr>
        <w:t>Betri</w:t>
      </w:r>
      <w:proofErr w:type="spellEnd"/>
      <w:r w:rsidRPr="00EA591D">
        <w:rPr>
          <w:rFonts w:ascii="Times New Roman" w:hAnsi="Times New Roman"/>
          <w:sz w:val="24"/>
          <w:szCs w:val="24"/>
          <w:shd w:val="clear" w:color="auto" w:fill="FFFFFF"/>
        </w:rPr>
        <w:t xml:space="preserve">, T. J., </w:t>
      </w:r>
      <w:proofErr w:type="spellStart"/>
      <w:r w:rsidRPr="00EA591D">
        <w:rPr>
          <w:rFonts w:ascii="Times New Roman" w:hAnsi="Times New Roman"/>
          <w:sz w:val="24"/>
          <w:szCs w:val="24"/>
          <w:shd w:val="clear" w:color="auto" w:fill="FFFFFF"/>
        </w:rPr>
        <w:t>Susanti</w:t>
      </w:r>
      <w:proofErr w:type="spellEnd"/>
      <w:r w:rsidRPr="00EA591D">
        <w:rPr>
          <w:rFonts w:ascii="Times New Roman" w:hAnsi="Times New Roman"/>
          <w:sz w:val="24"/>
          <w:szCs w:val="24"/>
          <w:shd w:val="clear" w:color="auto" w:fill="FFFFFF"/>
        </w:rPr>
        <w:t xml:space="preserve">, W., &amp; </w:t>
      </w:r>
      <w:proofErr w:type="spellStart"/>
      <w:r w:rsidRPr="00EA591D">
        <w:rPr>
          <w:rFonts w:ascii="Times New Roman" w:hAnsi="Times New Roman"/>
          <w:sz w:val="24"/>
          <w:szCs w:val="24"/>
          <w:shd w:val="clear" w:color="auto" w:fill="FFFFFF"/>
        </w:rPr>
        <w:t>Sriwahyuni</w:t>
      </w:r>
      <w:proofErr w:type="spellEnd"/>
      <w:r w:rsidRPr="00EA591D">
        <w:rPr>
          <w:rFonts w:ascii="Times New Roman" w:hAnsi="Times New Roman"/>
          <w:sz w:val="24"/>
          <w:szCs w:val="24"/>
          <w:shd w:val="clear" w:color="auto" w:fill="FFFFFF"/>
        </w:rPr>
        <w:t xml:space="preserve">, T. (2020). Reviewing online learning facing the Covid-19 outbreak. </w:t>
      </w:r>
      <w:r w:rsidRPr="00EA591D">
        <w:rPr>
          <w:rFonts w:ascii="Times New Roman" w:hAnsi="Times New Roman"/>
          <w:i/>
          <w:sz w:val="24"/>
          <w:szCs w:val="24"/>
          <w:shd w:val="clear" w:color="auto" w:fill="FFFFFF"/>
        </w:rPr>
        <w:t>Talent Development and Excellence, 12</w:t>
      </w:r>
      <w:r w:rsidRPr="00EA591D">
        <w:rPr>
          <w:rFonts w:ascii="Times New Roman" w:hAnsi="Times New Roman"/>
          <w:sz w:val="24"/>
          <w:szCs w:val="24"/>
          <w:shd w:val="clear" w:color="auto" w:fill="FFFFFF"/>
        </w:rPr>
        <w:t>(3s), 385.</w:t>
      </w:r>
    </w:p>
    <w:p w14:paraId="1976012F"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lastRenderedPageBreak/>
        <w:t xml:space="preserve">Walker, A. (2015). </w:t>
      </w:r>
      <w:r w:rsidRPr="00EA591D">
        <w:rPr>
          <w:rFonts w:ascii="Times New Roman" w:hAnsi="Times New Roman"/>
          <w:i/>
          <w:sz w:val="24"/>
          <w:szCs w:val="24"/>
          <w:shd w:val="clear" w:color="auto" w:fill="FFFFFF"/>
        </w:rPr>
        <w:t>Technology-enhanced language learning.</w:t>
      </w:r>
      <w:r w:rsidRPr="00EA591D">
        <w:rPr>
          <w:rFonts w:ascii="Times New Roman" w:hAnsi="Times New Roman"/>
          <w:sz w:val="24"/>
          <w:szCs w:val="24"/>
          <w:shd w:val="clear" w:color="auto" w:fill="FFFFFF"/>
        </w:rPr>
        <w:t xml:space="preserve"> English Language Teaching Global Blog by Oxford University Press. Retrieved on January 12th, 2020 from https://oupeltglobalblog.com/2015/02/18/technology-enhanced-language-learning/</w:t>
      </w:r>
    </w:p>
    <w:p w14:paraId="5F182331" w14:textId="77777777" w:rsidR="00EA591D" w:rsidRPr="00EA591D" w:rsidRDefault="00EA591D" w:rsidP="00EA591D">
      <w:pPr>
        <w:spacing w:after="0" w:line="240" w:lineRule="auto"/>
        <w:ind w:left="720" w:hanging="720"/>
        <w:jc w:val="both"/>
        <w:rPr>
          <w:rFonts w:ascii="Times New Roman" w:eastAsia="Calibri" w:hAnsi="Times New Roman"/>
          <w:sz w:val="24"/>
          <w:szCs w:val="24"/>
          <w:shd w:val="clear" w:color="auto" w:fill="FFFFFF"/>
        </w:rPr>
      </w:pPr>
      <w:r w:rsidRPr="00EA591D">
        <w:rPr>
          <w:rFonts w:ascii="Times New Roman" w:hAnsi="Times New Roman"/>
          <w:sz w:val="24"/>
          <w:szCs w:val="24"/>
          <w:shd w:val="clear" w:color="auto" w:fill="FFFFFF"/>
        </w:rPr>
        <w:t xml:space="preserve">Wang, X., &amp; Dostál, J. (2018, August). Study of future EFL teachers' ICT competence and its development under the TPCK framework. In </w:t>
      </w:r>
      <w:r w:rsidRPr="00EA591D">
        <w:rPr>
          <w:rFonts w:ascii="Times New Roman" w:hAnsi="Times New Roman"/>
          <w:i/>
          <w:sz w:val="24"/>
          <w:szCs w:val="24"/>
          <w:shd w:val="clear" w:color="auto" w:fill="FFFFFF"/>
        </w:rPr>
        <w:t>International Symposium on Emerging Technologies for Education</w:t>
      </w:r>
      <w:r w:rsidRPr="00EA591D">
        <w:rPr>
          <w:rFonts w:ascii="Times New Roman" w:hAnsi="Times New Roman"/>
          <w:sz w:val="24"/>
          <w:szCs w:val="24"/>
          <w:shd w:val="clear" w:color="auto" w:fill="FFFFFF"/>
        </w:rPr>
        <w:t xml:space="preserve"> (pp. 156-165). Springer, Cham.</w:t>
      </w:r>
    </w:p>
    <w:p w14:paraId="3C0AF4B4" w14:textId="77777777" w:rsidR="00EA591D" w:rsidRPr="00EA591D" w:rsidRDefault="00EA591D" w:rsidP="00EA591D">
      <w:pPr>
        <w:spacing w:after="0" w:line="240" w:lineRule="auto"/>
        <w:ind w:left="720" w:hanging="720"/>
        <w:jc w:val="both"/>
        <w:rPr>
          <w:rFonts w:ascii="Times New Roman" w:hAnsi="Times New Roman"/>
          <w:sz w:val="24"/>
          <w:szCs w:val="24"/>
          <w:shd w:val="clear" w:color="auto" w:fill="FFFFFF"/>
        </w:rPr>
      </w:pPr>
      <w:r w:rsidRPr="00EA591D">
        <w:rPr>
          <w:rFonts w:ascii="Times New Roman" w:hAnsi="Times New Roman"/>
          <w:sz w:val="24"/>
          <w:szCs w:val="24"/>
          <w:shd w:val="clear" w:color="auto" w:fill="FFFFFF"/>
        </w:rPr>
        <w:t xml:space="preserve">White, S., </w:t>
      </w:r>
      <w:proofErr w:type="spellStart"/>
      <w:r w:rsidRPr="00EA591D">
        <w:rPr>
          <w:rFonts w:ascii="Times New Roman" w:hAnsi="Times New Roman"/>
          <w:sz w:val="24"/>
          <w:szCs w:val="24"/>
          <w:shd w:val="clear" w:color="auto" w:fill="FFFFFF"/>
        </w:rPr>
        <w:t>Folley</w:t>
      </w:r>
      <w:proofErr w:type="spellEnd"/>
      <w:r w:rsidRPr="00EA591D">
        <w:rPr>
          <w:rFonts w:ascii="Times New Roman" w:hAnsi="Times New Roman"/>
          <w:sz w:val="24"/>
          <w:szCs w:val="24"/>
          <w:shd w:val="clear" w:color="auto" w:fill="FFFFFF"/>
        </w:rPr>
        <w:t xml:space="preserve">, S., Williams, S., Allen, J. (2015). Preparing higher education tutors for delivering online courses. In: White, S., Marquand, M. (eds.) </w:t>
      </w:r>
      <w:r w:rsidRPr="00EA591D">
        <w:rPr>
          <w:rFonts w:ascii="Times New Roman" w:hAnsi="Times New Roman"/>
          <w:i/>
          <w:sz w:val="24"/>
          <w:szCs w:val="24"/>
          <w:shd w:val="clear" w:color="auto" w:fill="FFFFFF"/>
        </w:rPr>
        <w:t>The Seventh International Conference on Mobile, Hybrid, and Online Learning</w:t>
      </w:r>
      <w:r w:rsidRPr="00EA591D">
        <w:rPr>
          <w:rFonts w:ascii="Times New Roman" w:hAnsi="Times New Roman"/>
          <w:sz w:val="24"/>
          <w:szCs w:val="24"/>
          <w:shd w:val="clear" w:color="auto" w:fill="FFFFFF"/>
        </w:rPr>
        <w:t xml:space="preserve"> (</w:t>
      </w:r>
      <w:proofErr w:type="spellStart"/>
      <w:r w:rsidRPr="00EA591D">
        <w:rPr>
          <w:rFonts w:ascii="Times New Roman" w:hAnsi="Times New Roman"/>
          <w:sz w:val="24"/>
          <w:szCs w:val="24"/>
          <w:shd w:val="clear" w:color="auto" w:fill="FFFFFF"/>
        </w:rPr>
        <w:t>eLmL</w:t>
      </w:r>
      <w:proofErr w:type="spellEnd"/>
      <w:r w:rsidRPr="00EA591D">
        <w:rPr>
          <w:rFonts w:ascii="Times New Roman" w:hAnsi="Times New Roman"/>
          <w:sz w:val="24"/>
          <w:szCs w:val="24"/>
          <w:shd w:val="clear" w:color="auto" w:fill="FFFFFF"/>
        </w:rPr>
        <w:t xml:space="preserve"> 2015), Lisbon, Portugal, pp. 20–26. IARIA.</w:t>
      </w:r>
    </w:p>
    <w:p w14:paraId="0B5A786F" w14:textId="77777777" w:rsidR="00EA591D" w:rsidRPr="00EA591D" w:rsidRDefault="00EA591D" w:rsidP="00EA591D">
      <w:pPr>
        <w:spacing w:after="0" w:line="240" w:lineRule="auto"/>
        <w:ind w:left="720" w:hanging="720"/>
        <w:jc w:val="both"/>
        <w:rPr>
          <w:rFonts w:ascii="Times New Roman" w:hAnsi="Times New Roman"/>
          <w:sz w:val="24"/>
          <w:szCs w:val="24"/>
        </w:rPr>
      </w:pPr>
      <w:r w:rsidRPr="00EA591D">
        <w:rPr>
          <w:rFonts w:ascii="Times New Roman" w:hAnsi="Times New Roman"/>
          <w:sz w:val="24"/>
          <w:szCs w:val="24"/>
        </w:rPr>
        <w:t xml:space="preserve">Woodson, </w:t>
      </w:r>
      <w:r w:rsidRPr="00EA591D">
        <w:rPr>
          <w:rFonts w:ascii="Times New Roman" w:hAnsi="Times New Roman"/>
          <w:sz w:val="24"/>
          <w:szCs w:val="24"/>
          <w:shd w:val="clear" w:color="auto" w:fill="FFFFFF"/>
        </w:rPr>
        <w:t>K.</w:t>
      </w:r>
      <w:r w:rsidRPr="00EA591D">
        <w:rPr>
          <w:rFonts w:ascii="Times New Roman" w:hAnsi="Times New Roman"/>
          <w:sz w:val="24"/>
          <w:szCs w:val="24"/>
        </w:rPr>
        <w:t xml:space="preserve"> (2018</w:t>
      </w:r>
      <w:r w:rsidRPr="00EA591D">
        <w:rPr>
          <w:rFonts w:ascii="Times New Roman" w:hAnsi="Times New Roman"/>
          <w:sz w:val="24"/>
          <w:szCs w:val="24"/>
          <w:shd w:val="clear" w:color="auto" w:fill="FFFFFF"/>
        </w:rPr>
        <w:t xml:space="preserve">). </w:t>
      </w:r>
      <w:r w:rsidRPr="00EA591D">
        <w:rPr>
          <w:rFonts w:ascii="Times New Roman" w:hAnsi="Times New Roman"/>
          <w:i/>
          <w:sz w:val="24"/>
          <w:szCs w:val="24"/>
          <w:lang w:eastAsia="id-ID"/>
        </w:rPr>
        <w:t>How to use technology effectively to transform your ESL classroom</w:t>
      </w:r>
      <w:r w:rsidRPr="00EA591D">
        <w:rPr>
          <w:rFonts w:ascii="Times New Roman" w:hAnsi="Times New Roman"/>
          <w:sz w:val="24"/>
          <w:szCs w:val="24"/>
          <w:shd w:val="clear" w:color="auto" w:fill="FFFFFF"/>
        </w:rPr>
        <w:t>. (</w:t>
      </w:r>
      <w:r w:rsidRPr="00EA591D">
        <w:rPr>
          <w:rFonts w:ascii="Times New Roman" w:hAnsi="Times New Roman"/>
          <w:sz w:val="24"/>
          <w:szCs w:val="24"/>
          <w:lang w:eastAsia="id-ID"/>
        </w:rPr>
        <w:t>Weblog</w:t>
      </w:r>
      <w:r w:rsidRPr="00EA591D">
        <w:rPr>
          <w:rFonts w:ascii="Times New Roman" w:hAnsi="Times New Roman"/>
          <w:sz w:val="24"/>
          <w:szCs w:val="24"/>
          <w:shd w:val="clear" w:color="auto" w:fill="FFFFFF"/>
        </w:rPr>
        <w:t xml:space="preserve"> post). Retrieved from </w:t>
      </w:r>
      <w:hyperlink r:id="rId15" w:history="1">
        <w:r w:rsidRPr="00EA591D">
          <w:rPr>
            <w:rStyle w:val="Hyperlink"/>
            <w:rFonts w:ascii="Times New Roman" w:hAnsi="Times New Roman"/>
            <w:color w:val="auto"/>
            <w:sz w:val="24"/>
            <w:szCs w:val="24"/>
            <w:u w:val="none"/>
          </w:rPr>
          <w:t>https://www.fluentu.com/blog/educator-english/esl-technology-2/</w:t>
        </w:r>
      </w:hyperlink>
    </w:p>
    <w:p w14:paraId="28CAE20A" w14:textId="77777777" w:rsidR="00EA591D" w:rsidRPr="00EA591D" w:rsidRDefault="00EA591D" w:rsidP="00EA591D">
      <w:pPr>
        <w:spacing w:after="0" w:line="240" w:lineRule="auto"/>
        <w:ind w:left="720" w:hanging="720"/>
        <w:jc w:val="both"/>
        <w:rPr>
          <w:rFonts w:ascii="Times New Roman" w:eastAsia="Calibri" w:hAnsi="Times New Roman"/>
          <w:sz w:val="24"/>
          <w:szCs w:val="24"/>
          <w:lang w:eastAsia="id-ID"/>
        </w:rPr>
      </w:pPr>
      <w:r w:rsidRPr="00EA591D">
        <w:rPr>
          <w:rFonts w:ascii="Times New Roman" w:hAnsi="Times New Roman"/>
          <w:sz w:val="24"/>
          <w:szCs w:val="24"/>
          <w:lang w:eastAsia="id-ID"/>
        </w:rPr>
        <w:t xml:space="preserve">Zhou, Y., &amp; Wei, M. (2018). Strategies in technology-enhanced language learning. </w:t>
      </w:r>
      <w:r w:rsidRPr="00EA591D">
        <w:rPr>
          <w:rFonts w:ascii="Times New Roman" w:hAnsi="Times New Roman"/>
          <w:i/>
          <w:sz w:val="24"/>
          <w:szCs w:val="24"/>
          <w:lang w:eastAsia="id-ID"/>
        </w:rPr>
        <w:t>Studies in Second Language Learning and Teaching, 8(</w:t>
      </w:r>
      <w:r w:rsidRPr="00EA591D">
        <w:rPr>
          <w:rFonts w:ascii="Times New Roman" w:hAnsi="Times New Roman"/>
          <w:sz w:val="24"/>
          <w:szCs w:val="24"/>
          <w:lang w:eastAsia="id-ID"/>
        </w:rPr>
        <w:t>2</w:t>
      </w:r>
      <w:r w:rsidRPr="00EA591D">
        <w:rPr>
          <w:rFonts w:ascii="Times New Roman" w:hAnsi="Times New Roman"/>
          <w:i/>
          <w:sz w:val="24"/>
          <w:szCs w:val="24"/>
          <w:lang w:eastAsia="id-ID"/>
        </w:rPr>
        <w:t>)</w:t>
      </w:r>
      <w:r w:rsidRPr="00EA591D">
        <w:rPr>
          <w:rFonts w:ascii="Times New Roman" w:hAnsi="Times New Roman"/>
          <w:sz w:val="24"/>
          <w:szCs w:val="24"/>
          <w:lang w:eastAsia="id-ID"/>
        </w:rPr>
        <w:t>, 471-495.</w:t>
      </w:r>
    </w:p>
    <w:p w14:paraId="0A4E5774" w14:textId="77777777" w:rsidR="00EA591D" w:rsidRPr="00EA591D" w:rsidRDefault="00EA591D" w:rsidP="00EA591D">
      <w:pPr>
        <w:spacing w:after="0" w:line="240" w:lineRule="auto"/>
        <w:ind w:left="720" w:hanging="720"/>
        <w:jc w:val="both"/>
        <w:rPr>
          <w:rFonts w:ascii="Times New Roman" w:hAnsi="Times New Roman"/>
          <w:sz w:val="24"/>
          <w:szCs w:val="24"/>
          <w:lang w:eastAsia="id-ID"/>
        </w:rPr>
      </w:pPr>
      <w:proofErr w:type="spellStart"/>
      <w:r w:rsidRPr="00EA591D">
        <w:rPr>
          <w:rFonts w:ascii="Times New Roman" w:hAnsi="Times New Roman"/>
          <w:sz w:val="24"/>
          <w:szCs w:val="24"/>
          <w:lang w:eastAsia="id-ID"/>
        </w:rPr>
        <w:t>Zipke</w:t>
      </w:r>
      <w:proofErr w:type="spellEnd"/>
      <w:r w:rsidRPr="00EA591D">
        <w:rPr>
          <w:rFonts w:ascii="Times New Roman" w:hAnsi="Times New Roman"/>
          <w:sz w:val="24"/>
          <w:szCs w:val="24"/>
          <w:lang w:eastAsia="id-ID"/>
        </w:rPr>
        <w:t xml:space="preserve">, M. (2018). Preparing teachers to teach with technology: Examining the effectiveness of a course in educational technology. </w:t>
      </w:r>
      <w:r w:rsidRPr="00EA591D">
        <w:rPr>
          <w:rFonts w:ascii="Times New Roman" w:hAnsi="Times New Roman"/>
          <w:i/>
          <w:sz w:val="24"/>
          <w:szCs w:val="24"/>
          <w:lang w:eastAsia="id-ID"/>
        </w:rPr>
        <w:t>The New Educator</w:t>
      </w:r>
      <w:r w:rsidRPr="00EA591D">
        <w:rPr>
          <w:rFonts w:ascii="Times New Roman" w:hAnsi="Times New Roman"/>
          <w:sz w:val="24"/>
          <w:szCs w:val="24"/>
          <w:lang w:eastAsia="id-ID"/>
        </w:rPr>
        <w:t xml:space="preserve">, </w:t>
      </w:r>
      <w:r w:rsidRPr="00EA591D">
        <w:rPr>
          <w:rFonts w:ascii="Times New Roman" w:hAnsi="Times New Roman"/>
          <w:i/>
          <w:sz w:val="24"/>
          <w:szCs w:val="24"/>
          <w:lang w:eastAsia="id-ID"/>
        </w:rPr>
        <w:t>14</w:t>
      </w:r>
      <w:r w:rsidRPr="00EA591D">
        <w:rPr>
          <w:rFonts w:ascii="Times New Roman" w:hAnsi="Times New Roman"/>
          <w:sz w:val="24"/>
          <w:szCs w:val="24"/>
          <w:lang w:eastAsia="id-ID"/>
        </w:rPr>
        <w:t>(4), 342-362.</w:t>
      </w:r>
    </w:p>
    <w:p w14:paraId="7A7DAAFE" w14:textId="77777777" w:rsidR="00EA591D" w:rsidRPr="00EA591D" w:rsidRDefault="00EA591D" w:rsidP="00EA591D">
      <w:pPr>
        <w:spacing w:after="0" w:line="240" w:lineRule="auto"/>
        <w:jc w:val="both"/>
        <w:rPr>
          <w:rFonts w:ascii="Times New Roman" w:hAnsi="Times New Roman" w:cs="Times New Roman"/>
          <w:sz w:val="24"/>
          <w:szCs w:val="24"/>
        </w:rPr>
      </w:pPr>
    </w:p>
    <w:p w14:paraId="4215D8C5" w14:textId="77777777" w:rsidR="00EA591D" w:rsidRPr="00EA591D" w:rsidRDefault="00EA591D" w:rsidP="00EA591D"/>
    <w:p w14:paraId="6C6C1EB7" w14:textId="77777777" w:rsidR="00EA591D" w:rsidRPr="00EA591D" w:rsidRDefault="00EA591D" w:rsidP="00B032DE">
      <w:pPr>
        <w:spacing w:after="0" w:line="240" w:lineRule="auto"/>
        <w:jc w:val="both"/>
        <w:rPr>
          <w:rFonts w:ascii="Times New Roman" w:hAnsi="Times New Roman" w:cs="Times New Roman"/>
          <w:b/>
          <w:bCs/>
          <w:sz w:val="24"/>
          <w:szCs w:val="24"/>
        </w:rPr>
      </w:pPr>
    </w:p>
    <w:sectPr w:rsidR="00EA591D" w:rsidRPr="00EA591D" w:rsidSect="00155EC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30A"/>
    <w:multiLevelType w:val="hybridMultilevel"/>
    <w:tmpl w:val="A4585B6A"/>
    <w:lvl w:ilvl="0" w:tplc="4644F818">
      <w:start w:val="1"/>
      <w:numFmt w:val="decimal"/>
      <w:lvlText w:val="%1."/>
      <w:lvlJc w:val="left"/>
      <w:pPr>
        <w:ind w:left="1080" w:hanging="720"/>
      </w:pPr>
      <w:rPr>
        <w:rFonts w:hint="default"/>
      </w:rPr>
    </w:lvl>
    <w:lvl w:ilvl="1" w:tplc="52CE344E" w:tentative="1">
      <w:start w:val="1"/>
      <w:numFmt w:val="lowerLetter"/>
      <w:lvlText w:val="%2."/>
      <w:lvlJc w:val="left"/>
      <w:pPr>
        <w:ind w:left="1440" w:hanging="360"/>
      </w:pPr>
    </w:lvl>
    <w:lvl w:ilvl="2" w:tplc="0C6E1BAE" w:tentative="1">
      <w:start w:val="1"/>
      <w:numFmt w:val="lowerRoman"/>
      <w:lvlText w:val="%3."/>
      <w:lvlJc w:val="right"/>
      <w:pPr>
        <w:ind w:left="2160" w:hanging="180"/>
      </w:pPr>
    </w:lvl>
    <w:lvl w:ilvl="3" w:tplc="3AC2B4F4" w:tentative="1">
      <w:start w:val="1"/>
      <w:numFmt w:val="decimal"/>
      <w:lvlText w:val="%4."/>
      <w:lvlJc w:val="left"/>
      <w:pPr>
        <w:ind w:left="2880" w:hanging="360"/>
      </w:pPr>
    </w:lvl>
    <w:lvl w:ilvl="4" w:tplc="7AA21BCE" w:tentative="1">
      <w:start w:val="1"/>
      <w:numFmt w:val="lowerLetter"/>
      <w:lvlText w:val="%5."/>
      <w:lvlJc w:val="left"/>
      <w:pPr>
        <w:ind w:left="3600" w:hanging="360"/>
      </w:pPr>
    </w:lvl>
    <w:lvl w:ilvl="5" w:tplc="2F30A50C" w:tentative="1">
      <w:start w:val="1"/>
      <w:numFmt w:val="lowerRoman"/>
      <w:lvlText w:val="%6."/>
      <w:lvlJc w:val="right"/>
      <w:pPr>
        <w:ind w:left="4320" w:hanging="180"/>
      </w:pPr>
    </w:lvl>
    <w:lvl w:ilvl="6" w:tplc="2C9807AC" w:tentative="1">
      <w:start w:val="1"/>
      <w:numFmt w:val="decimal"/>
      <w:lvlText w:val="%7."/>
      <w:lvlJc w:val="left"/>
      <w:pPr>
        <w:ind w:left="5040" w:hanging="360"/>
      </w:pPr>
    </w:lvl>
    <w:lvl w:ilvl="7" w:tplc="BE2412E2" w:tentative="1">
      <w:start w:val="1"/>
      <w:numFmt w:val="lowerLetter"/>
      <w:lvlText w:val="%8."/>
      <w:lvlJc w:val="left"/>
      <w:pPr>
        <w:ind w:left="5760" w:hanging="360"/>
      </w:pPr>
    </w:lvl>
    <w:lvl w:ilvl="8" w:tplc="DBEEE968" w:tentative="1">
      <w:start w:val="1"/>
      <w:numFmt w:val="lowerRoman"/>
      <w:lvlText w:val="%9."/>
      <w:lvlJc w:val="right"/>
      <w:pPr>
        <w:ind w:left="6480" w:hanging="180"/>
      </w:pPr>
    </w:lvl>
  </w:abstractNum>
  <w:abstractNum w:abstractNumId="1" w15:restartNumberingAfterBreak="0">
    <w:nsid w:val="42296B9A"/>
    <w:multiLevelType w:val="hybridMultilevel"/>
    <w:tmpl w:val="59A0DEE2"/>
    <w:lvl w:ilvl="0" w:tplc="7410179E">
      <w:start w:val="1"/>
      <w:numFmt w:val="decimal"/>
      <w:lvlText w:val="%1."/>
      <w:lvlJc w:val="left"/>
      <w:pPr>
        <w:ind w:left="720" w:hanging="360"/>
      </w:pPr>
      <w:rPr>
        <w:rFonts w:hint="default"/>
        <w:b/>
        <w:bCs/>
      </w:rPr>
    </w:lvl>
    <w:lvl w:ilvl="1" w:tplc="58089BB2" w:tentative="1">
      <w:start w:val="1"/>
      <w:numFmt w:val="lowerLetter"/>
      <w:lvlText w:val="%2."/>
      <w:lvlJc w:val="left"/>
      <w:pPr>
        <w:ind w:left="1440" w:hanging="360"/>
      </w:pPr>
    </w:lvl>
    <w:lvl w:ilvl="2" w:tplc="874ACBFA" w:tentative="1">
      <w:start w:val="1"/>
      <w:numFmt w:val="lowerRoman"/>
      <w:lvlText w:val="%3."/>
      <w:lvlJc w:val="right"/>
      <w:pPr>
        <w:ind w:left="2160" w:hanging="180"/>
      </w:pPr>
    </w:lvl>
    <w:lvl w:ilvl="3" w:tplc="EB188602" w:tentative="1">
      <w:start w:val="1"/>
      <w:numFmt w:val="decimal"/>
      <w:lvlText w:val="%4."/>
      <w:lvlJc w:val="left"/>
      <w:pPr>
        <w:ind w:left="2880" w:hanging="360"/>
      </w:pPr>
    </w:lvl>
    <w:lvl w:ilvl="4" w:tplc="6A887BB2" w:tentative="1">
      <w:start w:val="1"/>
      <w:numFmt w:val="lowerLetter"/>
      <w:lvlText w:val="%5."/>
      <w:lvlJc w:val="left"/>
      <w:pPr>
        <w:ind w:left="3600" w:hanging="360"/>
      </w:pPr>
    </w:lvl>
    <w:lvl w:ilvl="5" w:tplc="C7AA5828" w:tentative="1">
      <w:start w:val="1"/>
      <w:numFmt w:val="lowerRoman"/>
      <w:lvlText w:val="%6."/>
      <w:lvlJc w:val="right"/>
      <w:pPr>
        <w:ind w:left="4320" w:hanging="180"/>
      </w:pPr>
    </w:lvl>
    <w:lvl w:ilvl="6" w:tplc="82BCD33C" w:tentative="1">
      <w:start w:val="1"/>
      <w:numFmt w:val="decimal"/>
      <w:lvlText w:val="%7."/>
      <w:lvlJc w:val="left"/>
      <w:pPr>
        <w:ind w:left="5040" w:hanging="360"/>
      </w:pPr>
    </w:lvl>
    <w:lvl w:ilvl="7" w:tplc="35CC2A58" w:tentative="1">
      <w:start w:val="1"/>
      <w:numFmt w:val="lowerLetter"/>
      <w:lvlText w:val="%8."/>
      <w:lvlJc w:val="left"/>
      <w:pPr>
        <w:ind w:left="5760" w:hanging="360"/>
      </w:pPr>
    </w:lvl>
    <w:lvl w:ilvl="8" w:tplc="DADA584A" w:tentative="1">
      <w:start w:val="1"/>
      <w:numFmt w:val="lowerRoman"/>
      <w:lvlText w:val="%9."/>
      <w:lvlJc w:val="right"/>
      <w:pPr>
        <w:ind w:left="6480" w:hanging="180"/>
      </w:pPr>
    </w:lvl>
  </w:abstractNum>
  <w:abstractNum w:abstractNumId="2" w15:restartNumberingAfterBreak="0">
    <w:nsid w:val="564F5D6F"/>
    <w:multiLevelType w:val="hybridMultilevel"/>
    <w:tmpl w:val="65DC000A"/>
    <w:lvl w:ilvl="0" w:tplc="4804498A">
      <w:start w:val="1"/>
      <w:numFmt w:val="decimal"/>
      <w:lvlText w:val="%1."/>
      <w:lvlJc w:val="left"/>
      <w:pPr>
        <w:ind w:left="720" w:hanging="360"/>
      </w:pPr>
      <w:rPr>
        <w:rFonts w:hint="default"/>
      </w:rPr>
    </w:lvl>
    <w:lvl w:ilvl="1" w:tplc="A74467EA" w:tentative="1">
      <w:start w:val="1"/>
      <w:numFmt w:val="lowerLetter"/>
      <w:lvlText w:val="%2."/>
      <w:lvlJc w:val="left"/>
      <w:pPr>
        <w:ind w:left="1440" w:hanging="360"/>
      </w:pPr>
    </w:lvl>
    <w:lvl w:ilvl="2" w:tplc="1D5A6474" w:tentative="1">
      <w:start w:val="1"/>
      <w:numFmt w:val="lowerRoman"/>
      <w:lvlText w:val="%3."/>
      <w:lvlJc w:val="right"/>
      <w:pPr>
        <w:ind w:left="2160" w:hanging="180"/>
      </w:pPr>
    </w:lvl>
    <w:lvl w:ilvl="3" w:tplc="2C566910" w:tentative="1">
      <w:start w:val="1"/>
      <w:numFmt w:val="decimal"/>
      <w:lvlText w:val="%4."/>
      <w:lvlJc w:val="left"/>
      <w:pPr>
        <w:ind w:left="2880" w:hanging="360"/>
      </w:pPr>
    </w:lvl>
    <w:lvl w:ilvl="4" w:tplc="23CC9BCA" w:tentative="1">
      <w:start w:val="1"/>
      <w:numFmt w:val="lowerLetter"/>
      <w:lvlText w:val="%5."/>
      <w:lvlJc w:val="left"/>
      <w:pPr>
        <w:ind w:left="3600" w:hanging="360"/>
      </w:pPr>
    </w:lvl>
    <w:lvl w:ilvl="5" w:tplc="3796F5D2" w:tentative="1">
      <w:start w:val="1"/>
      <w:numFmt w:val="lowerRoman"/>
      <w:lvlText w:val="%6."/>
      <w:lvlJc w:val="right"/>
      <w:pPr>
        <w:ind w:left="4320" w:hanging="180"/>
      </w:pPr>
    </w:lvl>
    <w:lvl w:ilvl="6" w:tplc="25CC60EE" w:tentative="1">
      <w:start w:val="1"/>
      <w:numFmt w:val="decimal"/>
      <w:lvlText w:val="%7."/>
      <w:lvlJc w:val="left"/>
      <w:pPr>
        <w:ind w:left="5040" w:hanging="360"/>
      </w:pPr>
    </w:lvl>
    <w:lvl w:ilvl="7" w:tplc="DFF65F10" w:tentative="1">
      <w:start w:val="1"/>
      <w:numFmt w:val="lowerLetter"/>
      <w:lvlText w:val="%8."/>
      <w:lvlJc w:val="left"/>
      <w:pPr>
        <w:ind w:left="5760" w:hanging="360"/>
      </w:pPr>
    </w:lvl>
    <w:lvl w:ilvl="8" w:tplc="5E8EEF18"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1MzQzNzY0tTC1NDJW0lEKTi0uzszPAymwqAUARDiTXywAAAA="/>
  </w:docVars>
  <w:rsids>
    <w:rsidRoot w:val="00155EC2"/>
    <w:rsid w:val="00020C23"/>
    <w:rsid w:val="00021C64"/>
    <w:rsid w:val="00040C20"/>
    <w:rsid w:val="00051955"/>
    <w:rsid w:val="000558FA"/>
    <w:rsid w:val="00057E9F"/>
    <w:rsid w:val="000701D8"/>
    <w:rsid w:val="00086DCB"/>
    <w:rsid w:val="00095996"/>
    <w:rsid w:val="000A09CE"/>
    <w:rsid w:val="000B090D"/>
    <w:rsid w:val="000B353F"/>
    <w:rsid w:val="000C2E8E"/>
    <w:rsid w:val="000E53C8"/>
    <w:rsid w:val="000F1CB6"/>
    <w:rsid w:val="00104C2B"/>
    <w:rsid w:val="00125054"/>
    <w:rsid w:val="00132E1E"/>
    <w:rsid w:val="0015049C"/>
    <w:rsid w:val="0015192F"/>
    <w:rsid w:val="00153F02"/>
    <w:rsid w:val="00155EC2"/>
    <w:rsid w:val="00171D38"/>
    <w:rsid w:val="00180DDE"/>
    <w:rsid w:val="001A14E1"/>
    <w:rsid w:val="001C0CD3"/>
    <w:rsid w:val="001E2CFA"/>
    <w:rsid w:val="001F0735"/>
    <w:rsid w:val="001F528A"/>
    <w:rsid w:val="001F666B"/>
    <w:rsid w:val="00213A24"/>
    <w:rsid w:val="00214E77"/>
    <w:rsid w:val="00252D69"/>
    <w:rsid w:val="0026342B"/>
    <w:rsid w:val="00275526"/>
    <w:rsid w:val="00290562"/>
    <w:rsid w:val="002A18A8"/>
    <w:rsid w:val="002B4BD5"/>
    <w:rsid w:val="002C24CF"/>
    <w:rsid w:val="002C36CE"/>
    <w:rsid w:val="002E0143"/>
    <w:rsid w:val="002E658E"/>
    <w:rsid w:val="00306516"/>
    <w:rsid w:val="0031200E"/>
    <w:rsid w:val="003266E8"/>
    <w:rsid w:val="00337457"/>
    <w:rsid w:val="00367C36"/>
    <w:rsid w:val="00374C0B"/>
    <w:rsid w:val="003778AA"/>
    <w:rsid w:val="00397BE6"/>
    <w:rsid w:val="003A713A"/>
    <w:rsid w:val="003D6016"/>
    <w:rsid w:val="00416846"/>
    <w:rsid w:val="00434237"/>
    <w:rsid w:val="004460C6"/>
    <w:rsid w:val="004471A0"/>
    <w:rsid w:val="0045287C"/>
    <w:rsid w:val="00453F21"/>
    <w:rsid w:val="004649F4"/>
    <w:rsid w:val="0049229C"/>
    <w:rsid w:val="004C0BEA"/>
    <w:rsid w:val="004E2682"/>
    <w:rsid w:val="004F58A3"/>
    <w:rsid w:val="005000F1"/>
    <w:rsid w:val="00503A71"/>
    <w:rsid w:val="005053C3"/>
    <w:rsid w:val="00550813"/>
    <w:rsid w:val="005666AC"/>
    <w:rsid w:val="00571DD3"/>
    <w:rsid w:val="00586C4F"/>
    <w:rsid w:val="00586D9A"/>
    <w:rsid w:val="00587793"/>
    <w:rsid w:val="005B441B"/>
    <w:rsid w:val="005B5D89"/>
    <w:rsid w:val="005D7ACD"/>
    <w:rsid w:val="005F1520"/>
    <w:rsid w:val="00601084"/>
    <w:rsid w:val="0061287B"/>
    <w:rsid w:val="00633599"/>
    <w:rsid w:val="0063702F"/>
    <w:rsid w:val="00642B0A"/>
    <w:rsid w:val="00644C36"/>
    <w:rsid w:val="00654813"/>
    <w:rsid w:val="00694B02"/>
    <w:rsid w:val="006A552D"/>
    <w:rsid w:val="006D419F"/>
    <w:rsid w:val="006E1F44"/>
    <w:rsid w:val="006E4201"/>
    <w:rsid w:val="006F0B12"/>
    <w:rsid w:val="006F7AE6"/>
    <w:rsid w:val="00703E49"/>
    <w:rsid w:val="00753F1F"/>
    <w:rsid w:val="0075509C"/>
    <w:rsid w:val="00755423"/>
    <w:rsid w:val="007578F7"/>
    <w:rsid w:val="00783493"/>
    <w:rsid w:val="00790D58"/>
    <w:rsid w:val="0079612B"/>
    <w:rsid w:val="007C3648"/>
    <w:rsid w:val="007C530F"/>
    <w:rsid w:val="008001A6"/>
    <w:rsid w:val="00895C0E"/>
    <w:rsid w:val="008A196A"/>
    <w:rsid w:val="008A6628"/>
    <w:rsid w:val="008C0B57"/>
    <w:rsid w:val="008C2E7C"/>
    <w:rsid w:val="008C552F"/>
    <w:rsid w:val="0091045B"/>
    <w:rsid w:val="00911FFE"/>
    <w:rsid w:val="00922527"/>
    <w:rsid w:val="00934CD6"/>
    <w:rsid w:val="009744C6"/>
    <w:rsid w:val="0098392B"/>
    <w:rsid w:val="009B7621"/>
    <w:rsid w:val="00A3257F"/>
    <w:rsid w:val="00A36452"/>
    <w:rsid w:val="00A40D43"/>
    <w:rsid w:val="00A60F02"/>
    <w:rsid w:val="00A655DB"/>
    <w:rsid w:val="00A92B7F"/>
    <w:rsid w:val="00A92BEC"/>
    <w:rsid w:val="00AB03BF"/>
    <w:rsid w:val="00AB625B"/>
    <w:rsid w:val="00AB70D6"/>
    <w:rsid w:val="00AD04F4"/>
    <w:rsid w:val="00B032DE"/>
    <w:rsid w:val="00B10755"/>
    <w:rsid w:val="00B139A8"/>
    <w:rsid w:val="00B1736D"/>
    <w:rsid w:val="00B52EE8"/>
    <w:rsid w:val="00B65E93"/>
    <w:rsid w:val="00B737E7"/>
    <w:rsid w:val="00B80B6C"/>
    <w:rsid w:val="00B813A2"/>
    <w:rsid w:val="00B84B10"/>
    <w:rsid w:val="00B85310"/>
    <w:rsid w:val="00B92195"/>
    <w:rsid w:val="00BA0524"/>
    <w:rsid w:val="00C10055"/>
    <w:rsid w:val="00C23423"/>
    <w:rsid w:val="00C41876"/>
    <w:rsid w:val="00C706C3"/>
    <w:rsid w:val="00C70CD2"/>
    <w:rsid w:val="00C710E6"/>
    <w:rsid w:val="00C82A56"/>
    <w:rsid w:val="00CB558D"/>
    <w:rsid w:val="00CC1A01"/>
    <w:rsid w:val="00CD1FB1"/>
    <w:rsid w:val="00CD7C01"/>
    <w:rsid w:val="00CE17A4"/>
    <w:rsid w:val="00CE5841"/>
    <w:rsid w:val="00CF5D4F"/>
    <w:rsid w:val="00CF7B06"/>
    <w:rsid w:val="00D14C2E"/>
    <w:rsid w:val="00D41E6D"/>
    <w:rsid w:val="00D43A50"/>
    <w:rsid w:val="00D509C9"/>
    <w:rsid w:val="00D536DB"/>
    <w:rsid w:val="00D676BD"/>
    <w:rsid w:val="00D7753A"/>
    <w:rsid w:val="00D96447"/>
    <w:rsid w:val="00DA5231"/>
    <w:rsid w:val="00DD1070"/>
    <w:rsid w:val="00DF39FF"/>
    <w:rsid w:val="00DF5A45"/>
    <w:rsid w:val="00E060AB"/>
    <w:rsid w:val="00E154A8"/>
    <w:rsid w:val="00E43D92"/>
    <w:rsid w:val="00E54C4E"/>
    <w:rsid w:val="00E56130"/>
    <w:rsid w:val="00E611DD"/>
    <w:rsid w:val="00E64727"/>
    <w:rsid w:val="00E85E9F"/>
    <w:rsid w:val="00EA1751"/>
    <w:rsid w:val="00EA2B75"/>
    <w:rsid w:val="00EA591D"/>
    <w:rsid w:val="00EA70B5"/>
    <w:rsid w:val="00EB656E"/>
    <w:rsid w:val="00EC5DCE"/>
    <w:rsid w:val="00EC64A5"/>
    <w:rsid w:val="00ED3789"/>
    <w:rsid w:val="00EE0250"/>
    <w:rsid w:val="00EE147F"/>
    <w:rsid w:val="00EE5BC3"/>
    <w:rsid w:val="00EE5FD1"/>
    <w:rsid w:val="00EF5E7F"/>
    <w:rsid w:val="00EF6217"/>
    <w:rsid w:val="00F01CEA"/>
    <w:rsid w:val="00F1486A"/>
    <w:rsid w:val="00F21F04"/>
    <w:rsid w:val="00F325D6"/>
    <w:rsid w:val="00F45BC8"/>
    <w:rsid w:val="00F51AB3"/>
    <w:rsid w:val="00F83250"/>
    <w:rsid w:val="00F913FC"/>
    <w:rsid w:val="00FB4C2F"/>
    <w:rsid w:val="00FC015F"/>
    <w:rsid w:val="00FC5C4B"/>
    <w:rsid w:val="00FD57D4"/>
    <w:rsid w:val="00FE0471"/>
    <w:rsid w:val="00FE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2F9A"/>
  <w15:docId w15:val="{A5CAA84B-7704-4DBA-B699-F6F119D2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37E7"/>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qFormat/>
    <w:rsid w:val="00B737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EC2"/>
    <w:rPr>
      <w:color w:val="0563C1" w:themeColor="hyperlink"/>
      <w:u w:val="single"/>
    </w:rPr>
  </w:style>
  <w:style w:type="character" w:customStyle="1" w:styleId="UnresolvedMention1">
    <w:name w:val="Unresolved Mention1"/>
    <w:basedOn w:val="DefaultParagraphFont"/>
    <w:uiPriority w:val="99"/>
    <w:semiHidden/>
    <w:unhideWhenUsed/>
    <w:rsid w:val="00155EC2"/>
    <w:rPr>
      <w:color w:val="605E5C"/>
      <w:shd w:val="clear" w:color="auto" w:fill="E1DFDD"/>
    </w:rPr>
  </w:style>
  <w:style w:type="paragraph" w:styleId="ListParagraph">
    <w:name w:val="List Paragraph"/>
    <w:basedOn w:val="Normal"/>
    <w:uiPriority w:val="34"/>
    <w:qFormat/>
    <w:rsid w:val="00EA1751"/>
    <w:pPr>
      <w:ind w:left="720"/>
      <w:contextualSpacing/>
    </w:pPr>
  </w:style>
  <w:style w:type="character" w:customStyle="1" w:styleId="Heading1Char">
    <w:name w:val="Heading 1 Char"/>
    <w:basedOn w:val="DefaultParagraphFont"/>
    <w:link w:val="Heading1"/>
    <w:uiPriority w:val="9"/>
    <w:rsid w:val="00B737E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737E7"/>
    <w:rPr>
      <w:rFonts w:ascii="Times New Roman" w:eastAsia="Times New Roman" w:hAnsi="Times New Roman" w:cs="Times New Roman"/>
      <w:b/>
      <w:bCs/>
      <w:sz w:val="27"/>
      <w:szCs w:val="27"/>
    </w:rPr>
  </w:style>
  <w:style w:type="paragraph" w:customStyle="1" w:styleId="Default">
    <w:name w:val="Default"/>
    <w:rsid w:val="00B737E7"/>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B737E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737E7"/>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B737E7"/>
    <w:rPr>
      <w:sz w:val="16"/>
      <w:szCs w:val="16"/>
    </w:rPr>
  </w:style>
  <w:style w:type="paragraph" w:styleId="CommentText">
    <w:name w:val="annotation text"/>
    <w:basedOn w:val="Normal"/>
    <w:link w:val="CommentTextChar"/>
    <w:uiPriority w:val="99"/>
    <w:semiHidden/>
    <w:unhideWhenUsed/>
    <w:rsid w:val="00B737E7"/>
    <w:pPr>
      <w:spacing w:after="200" w:line="276" w:lineRule="auto"/>
    </w:pPr>
    <w:rPr>
      <w:rFonts w:ascii="Calibri" w:eastAsia="Calibri" w:hAnsi="Calibri" w:cs="Times New Roman"/>
      <w:sz w:val="20"/>
      <w:szCs w:val="20"/>
      <w:lang w:val="id-ID" w:eastAsia="x-none"/>
    </w:rPr>
  </w:style>
  <w:style w:type="character" w:customStyle="1" w:styleId="CommentTextChar">
    <w:name w:val="Comment Text Char"/>
    <w:basedOn w:val="DefaultParagraphFont"/>
    <w:link w:val="CommentText"/>
    <w:uiPriority w:val="99"/>
    <w:semiHidden/>
    <w:rsid w:val="00B737E7"/>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B737E7"/>
    <w:rPr>
      <w:b/>
      <w:bCs/>
    </w:rPr>
  </w:style>
  <w:style w:type="character" w:customStyle="1" w:styleId="CommentSubjectChar">
    <w:name w:val="Comment Subject Char"/>
    <w:basedOn w:val="CommentTextChar"/>
    <w:link w:val="CommentSubject"/>
    <w:uiPriority w:val="99"/>
    <w:semiHidden/>
    <w:rsid w:val="00B737E7"/>
    <w:rPr>
      <w:rFonts w:ascii="Calibri" w:eastAsia="Calibri" w:hAnsi="Calibri" w:cs="Times New Roman"/>
      <w:b/>
      <w:bCs/>
      <w:sz w:val="20"/>
      <w:szCs w:val="20"/>
      <w:lang w:val="id-ID" w:eastAsia="x-none"/>
    </w:rPr>
  </w:style>
  <w:style w:type="paragraph" w:styleId="Header">
    <w:name w:val="header"/>
    <w:basedOn w:val="Normal"/>
    <w:link w:val="HeaderChar"/>
    <w:uiPriority w:val="99"/>
    <w:unhideWhenUsed/>
    <w:rsid w:val="00B737E7"/>
    <w:pPr>
      <w:tabs>
        <w:tab w:val="center" w:pos="4513"/>
        <w:tab w:val="right" w:pos="9026"/>
      </w:tabs>
      <w:spacing w:after="200" w:line="276"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B737E7"/>
    <w:rPr>
      <w:rFonts w:ascii="Calibri" w:eastAsia="Calibri" w:hAnsi="Calibri" w:cs="Times New Roman"/>
      <w:lang w:val="id-ID"/>
    </w:rPr>
  </w:style>
  <w:style w:type="paragraph" w:styleId="Footer">
    <w:name w:val="footer"/>
    <w:basedOn w:val="Normal"/>
    <w:link w:val="FooterChar"/>
    <w:uiPriority w:val="99"/>
    <w:unhideWhenUsed/>
    <w:rsid w:val="00B737E7"/>
    <w:pPr>
      <w:tabs>
        <w:tab w:val="center" w:pos="4513"/>
        <w:tab w:val="right" w:pos="9026"/>
      </w:tabs>
      <w:spacing w:after="200" w:line="276"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B737E7"/>
    <w:rPr>
      <w:rFonts w:ascii="Calibri" w:eastAsia="Calibri" w:hAnsi="Calibri" w:cs="Times New Roman"/>
      <w:lang w:val="id-ID"/>
    </w:rPr>
  </w:style>
  <w:style w:type="paragraph" w:styleId="TOC1">
    <w:name w:val="toc 1"/>
    <w:basedOn w:val="Normal"/>
    <w:next w:val="Normal"/>
    <w:autoRedefine/>
    <w:uiPriority w:val="39"/>
    <w:unhideWhenUsed/>
    <w:rsid w:val="00B737E7"/>
    <w:pPr>
      <w:spacing w:after="0" w:line="240" w:lineRule="auto"/>
      <w:contextualSpacing/>
    </w:pPr>
    <w:rPr>
      <w:rFonts w:ascii="Calibri" w:eastAsia="Calibri" w:hAnsi="Calibri" w:cs="Times New Roman"/>
    </w:rPr>
  </w:style>
  <w:style w:type="paragraph" w:styleId="TOC2">
    <w:name w:val="toc 2"/>
    <w:basedOn w:val="Normal"/>
    <w:next w:val="Normal"/>
    <w:autoRedefine/>
    <w:uiPriority w:val="39"/>
    <w:unhideWhenUsed/>
    <w:rsid w:val="00B737E7"/>
    <w:pPr>
      <w:spacing w:after="0" w:line="240" w:lineRule="auto"/>
      <w:contextualSpacing/>
    </w:pPr>
    <w:rPr>
      <w:rFonts w:ascii="Calibri" w:eastAsia="Calibri" w:hAnsi="Calibri" w:cs="Times New Roman"/>
    </w:rPr>
  </w:style>
  <w:style w:type="paragraph" w:styleId="TOC3">
    <w:name w:val="toc 3"/>
    <w:basedOn w:val="Normal"/>
    <w:next w:val="Normal"/>
    <w:autoRedefine/>
    <w:uiPriority w:val="39"/>
    <w:unhideWhenUsed/>
    <w:rsid w:val="00B737E7"/>
    <w:pPr>
      <w:spacing w:after="200" w:line="276" w:lineRule="auto"/>
      <w:ind w:left="440"/>
    </w:pPr>
    <w:rPr>
      <w:rFonts w:ascii="Calibri" w:eastAsia="Calibri" w:hAnsi="Calibri" w:cs="Times New Roman"/>
    </w:rPr>
  </w:style>
  <w:style w:type="table" w:styleId="TableGrid">
    <w:name w:val="Table Grid"/>
    <w:basedOn w:val="TableNormal"/>
    <w:uiPriority w:val="39"/>
    <w:rsid w:val="00B737E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sgrdq">
    <w:name w:val="jsgrdq"/>
    <w:basedOn w:val="DefaultParagraphFont"/>
    <w:rsid w:val="00B737E7"/>
  </w:style>
  <w:style w:type="character" w:styleId="FollowedHyperlink">
    <w:name w:val="FollowedHyperlink"/>
    <w:uiPriority w:val="99"/>
    <w:semiHidden/>
    <w:unhideWhenUsed/>
    <w:rsid w:val="00B737E7"/>
    <w:rPr>
      <w:color w:val="954F72"/>
      <w:u w:val="single"/>
    </w:rPr>
  </w:style>
  <w:style w:type="character" w:styleId="HTMLCite">
    <w:name w:val="HTML Cite"/>
    <w:uiPriority w:val="99"/>
    <w:semiHidden/>
    <w:unhideWhenUsed/>
    <w:rsid w:val="00B737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kemdikbud.go.id/main/files/download/c5d9f0ec9ff40c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4742/ajet.39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zkiyah@uinjkt.ac.id" TargetMode="External"/><Relationship Id="rId11" Type="http://schemas.openxmlformats.org/officeDocument/2006/relationships/hyperlink" Target="https://doi.org/10.5539/ijel.v7n5p95" TargetMode="External"/><Relationship Id="rId5" Type="http://schemas.openxmlformats.org/officeDocument/2006/relationships/hyperlink" Target="mailto:evinurisraapriliasari@gmail.com" TargetMode="External"/><Relationship Id="rId15" Type="http://schemas.openxmlformats.org/officeDocument/2006/relationships/hyperlink" Target="https://www.fluentu.com/blog/educator-english/esl-technology-2/" TargetMode="External"/><Relationship Id="rId10" Type="http://schemas.openxmlformats.org/officeDocument/2006/relationships/hyperlink" Target="http://www.lingoblog.dk/zoom-fatigue-hvad-ved-vi-fra-samtaleanalys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isel.aisnet.org/jais/vol17/iss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8224</Words>
  <Characters>46880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Nurisra Aprilia Sari</dc:creator>
  <cp:lastModifiedBy>Siti Nurul Azkiyah</cp:lastModifiedBy>
  <cp:revision>2</cp:revision>
  <dcterms:created xsi:type="dcterms:W3CDTF">2021-10-10T10:31:00Z</dcterms:created>
  <dcterms:modified xsi:type="dcterms:W3CDTF">2021-10-10T10:31:00Z</dcterms:modified>
</cp:coreProperties>
</file>