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709C0" w14:textId="45FC01F0" w:rsidR="00FF17C4" w:rsidRPr="00FF17C4" w:rsidRDefault="00FF17C4" w:rsidP="00FF17C4">
      <w:pPr>
        <w:spacing w:after="0" w:line="240" w:lineRule="auto"/>
        <w:ind w:left="1560" w:hanging="1560"/>
        <w:jc w:val="center"/>
        <w:rPr>
          <w:rFonts w:ascii="Times New Roman" w:eastAsia="Times New Roman" w:hAnsi="Times New Roman" w:cs="Times New Roman"/>
          <w:i/>
          <w:iCs/>
          <w:color w:val="000000"/>
          <w:sz w:val="20"/>
          <w:szCs w:val="20"/>
          <w:lang w:val="en-ID" w:eastAsia="en-ID"/>
        </w:rPr>
      </w:pPr>
      <w:r w:rsidRPr="00FF17C4">
        <w:rPr>
          <w:rFonts w:ascii="Times New Roman" w:eastAsia="Times New Roman" w:hAnsi="Times New Roman" w:cs="Times New Roman"/>
          <w:b/>
          <w:i/>
          <w:color w:val="000000"/>
          <w:sz w:val="24"/>
          <w:szCs w:val="24"/>
          <w:lang w:val="en-ID" w:eastAsia="en-ID"/>
        </w:rPr>
        <w:t>Rasam</w:t>
      </w:r>
      <w:r w:rsidRPr="00FF17C4">
        <w:rPr>
          <w:rFonts w:ascii="Times New Roman" w:eastAsia="Times New Roman" w:hAnsi="Times New Roman" w:cs="Times New Roman"/>
          <w:b/>
          <w:color w:val="000000"/>
          <w:sz w:val="24"/>
          <w:szCs w:val="24"/>
          <w:lang w:val="en-ID" w:eastAsia="en-ID"/>
        </w:rPr>
        <w:t> </w:t>
      </w:r>
      <w:r w:rsidRPr="00FF17C4">
        <w:rPr>
          <w:rFonts w:ascii="Times New Roman" w:eastAsia="Times New Roman" w:hAnsi="Times New Roman" w:cs="Times New Roman"/>
          <w:b/>
          <w:i/>
          <w:iCs/>
          <w:color w:val="000000"/>
          <w:sz w:val="24"/>
          <w:szCs w:val="24"/>
          <w:lang w:val="en-ID" w:eastAsia="en-ID"/>
        </w:rPr>
        <w:t>Balia </w:t>
      </w:r>
      <w:r w:rsidRPr="00FF17C4">
        <w:rPr>
          <w:rFonts w:ascii="Times New Roman" w:eastAsia="Times New Roman" w:hAnsi="Times New Roman" w:cs="Times New Roman"/>
          <w:b/>
          <w:color w:val="000000"/>
          <w:sz w:val="24"/>
          <w:szCs w:val="24"/>
          <w:lang w:val="en-ID" w:eastAsia="en-ID"/>
        </w:rPr>
        <w:t>in the Palu Nomoni</w:t>
      </w:r>
      <w:r w:rsidRPr="00FF17C4">
        <w:rPr>
          <w:rFonts w:ascii="Times New Roman" w:eastAsia="Times New Roman" w:hAnsi="Times New Roman" w:cs="Times New Roman"/>
          <w:b/>
          <w:i/>
          <w:iCs/>
          <w:color w:val="000000"/>
          <w:sz w:val="24"/>
          <w:szCs w:val="24"/>
          <w:lang w:val="en-ID" w:eastAsia="en-ID"/>
        </w:rPr>
        <w:t> </w:t>
      </w:r>
      <w:r w:rsidRPr="00FF17C4">
        <w:rPr>
          <w:rFonts w:ascii="Times New Roman" w:eastAsia="Times New Roman" w:hAnsi="Times New Roman" w:cs="Times New Roman"/>
          <w:b/>
          <w:color w:val="000000"/>
          <w:sz w:val="24"/>
          <w:szCs w:val="24"/>
          <w:lang w:val="en-ID" w:eastAsia="en-ID"/>
        </w:rPr>
        <w:t xml:space="preserve">Festival in Palu, Central Sulawesi in </w:t>
      </w:r>
      <w:r w:rsidRPr="00FF17C4">
        <w:rPr>
          <w:rFonts w:ascii="Times New Roman" w:eastAsia="Times New Roman" w:hAnsi="Times New Roman" w:cs="Times New Roman"/>
          <w:b/>
          <w:i/>
          <w:iCs/>
          <w:color w:val="000000"/>
          <w:sz w:val="24"/>
          <w:szCs w:val="24"/>
          <w:lang w:val="en-ID" w:eastAsia="en-ID"/>
        </w:rPr>
        <w:t xml:space="preserve">Sadd Adz-Dzari'ah’s </w:t>
      </w:r>
      <w:r w:rsidRPr="00FF17C4">
        <w:rPr>
          <w:rFonts w:ascii="Times New Roman" w:eastAsia="Times New Roman" w:hAnsi="Times New Roman" w:cs="Times New Roman"/>
          <w:b/>
          <w:color w:val="000000"/>
          <w:sz w:val="24"/>
          <w:szCs w:val="24"/>
          <w:lang w:val="en-ID" w:eastAsia="en-ID"/>
        </w:rPr>
        <w:t>Perspective</w:t>
      </w:r>
    </w:p>
    <w:p w14:paraId="6FE31B38" w14:textId="77777777" w:rsidR="00FF17C4" w:rsidRPr="00FF17C4" w:rsidRDefault="00FF17C4" w:rsidP="00FF17C4">
      <w:pPr>
        <w:spacing w:after="0" w:line="240" w:lineRule="auto"/>
        <w:ind w:left="1560" w:hanging="1560"/>
        <w:jc w:val="center"/>
        <w:rPr>
          <w:rFonts w:ascii="Times New Roman" w:eastAsia="Times New Roman" w:hAnsi="Times New Roman" w:cs="Times New Roman"/>
          <w:color w:val="000000"/>
          <w:sz w:val="20"/>
          <w:szCs w:val="20"/>
          <w:lang w:val="en-ID" w:eastAsia="en-ID"/>
        </w:rPr>
      </w:pPr>
    </w:p>
    <w:p w14:paraId="32A04B99" w14:textId="1B9AEC0E" w:rsidR="002A1F50" w:rsidRDefault="00FF17C4" w:rsidP="00FF17C4">
      <w:pPr>
        <w:spacing w:after="0" w:line="240" w:lineRule="auto"/>
        <w:jc w:val="center"/>
        <w:rPr>
          <w:rFonts w:ascii="Times New Roman" w:hAnsi="Times New Roman" w:cs="Times New Roman"/>
          <w:b/>
          <w:sz w:val="20"/>
          <w:szCs w:val="20"/>
          <w:vertAlign w:val="superscript"/>
        </w:rPr>
      </w:pPr>
      <w:r w:rsidRPr="00FF17C4">
        <w:rPr>
          <w:rFonts w:ascii="Times New Roman" w:hAnsi="Times New Roman" w:cs="Times New Roman"/>
          <w:b/>
          <w:sz w:val="20"/>
          <w:szCs w:val="20"/>
        </w:rPr>
        <w:t>Abidin</w:t>
      </w:r>
      <w:r w:rsidRPr="00FF17C4">
        <w:rPr>
          <w:rFonts w:ascii="Times New Roman" w:hAnsi="Times New Roman" w:cs="Times New Roman"/>
          <w:b/>
          <w:sz w:val="20"/>
          <w:szCs w:val="20"/>
          <w:vertAlign w:val="superscript"/>
        </w:rPr>
        <w:t>1</w:t>
      </w:r>
      <w:r w:rsidRPr="00FF17C4">
        <w:rPr>
          <w:rFonts w:ascii="Times New Roman" w:hAnsi="Times New Roman" w:cs="Times New Roman"/>
          <w:b/>
          <w:sz w:val="20"/>
          <w:szCs w:val="20"/>
        </w:rPr>
        <w:t>, Lebba Kadorre Pongsibanne</w:t>
      </w:r>
      <w:r w:rsidRPr="00FF17C4">
        <w:rPr>
          <w:rFonts w:ascii="Times New Roman" w:hAnsi="Times New Roman" w:cs="Times New Roman"/>
          <w:b/>
          <w:sz w:val="20"/>
          <w:szCs w:val="20"/>
          <w:vertAlign w:val="superscript"/>
        </w:rPr>
        <w:t>2</w:t>
      </w:r>
    </w:p>
    <w:p w14:paraId="06E31A11" w14:textId="77777777" w:rsidR="00FF17C4" w:rsidRPr="00FF17C4" w:rsidRDefault="00FF17C4" w:rsidP="00FF17C4">
      <w:pPr>
        <w:spacing w:after="0" w:line="240" w:lineRule="auto"/>
        <w:jc w:val="center"/>
        <w:rPr>
          <w:rFonts w:ascii="Times New Roman" w:hAnsi="Times New Roman" w:cs="Times New Roman"/>
          <w:b/>
          <w:sz w:val="20"/>
          <w:szCs w:val="20"/>
          <w:vertAlign w:val="superscript"/>
        </w:rPr>
      </w:pPr>
    </w:p>
    <w:p w14:paraId="215E8E7C" w14:textId="25B4524C" w:rsidR="00FF17C4" w:rsidRPr="00FF17C4" w:rsidRDefault="00FF17C4" w:rsidP="00FF17C4">
      <w:pPr>
        <w:spacing w:after="0" w:line="240" w:lineRule="auto"/>
        <w:jc w:val="center"/>
        <w:rPr>
          <w:rFonts w:ascii="Times New Roman" w:hAnsi="Times New Roman" w:cs="Times New Roman"/>
          <w:sz w:val="20"/>
          <w:szCs w:val="20"/>
        </w:rPr>
      </w:pPr>
      <w:r w:rsidRPr="00FF17C4">
        <w:rPr>
          <w:rFonts w:ascii="Times New Roman" w:hAnsi="Times New Roman" w:cs="Times New Roman"/>
          <w:sz w:val="20"/>
          <w:szCs w:val="20"/>
          <w:vertAlign w:val="superscript"/>
        </w:rPr>
        <w:t>1</w:t>
      </w:r>
      <w:r w:rsidRPr="00FF17C4">
        <w:rPr>
          <w:rFonts w:ascii="Times New Roman" w:hAnsi="Times New Roman" w:cs="Times New Roman"/>
          <w:sz w:val="20"/>
          <w:szCs w:val="20"/>
        </w:rPr>
        <w:t>Institut Agama Islam Negeri (IAIN) Palu, Indonesia</w:t>
      </w:r>
    </w:p>
    <w:p w14:paraId="71D5224B" w14:textId="229FFD38" w:rsidR="00FF17C4" w:rsidRPr="00FF17C4" w:rsidRDefault="00FF17C4" w:rsidP="00FF17C4">
      <w:pPr>
        <w:spacing w:after="0" w:line="240" w:lineRule="auto"/>
        <w:jc w:val="center"/>
        <w:rPr>
          <w:rFonts w:ascii="Times New Roman" w:hAnsi="Times New Roman" w:cs="Times New Roman"/>
          <w:sz w:val="20"/>
          <w:szCs w:val="20"/>
        </w:rPr>
      </w:pPr>
      <w:r w:rsidRPr="00FF17C4">
        <w:rPr>
          <w:rFonts w:ascii="Times New Roman" w:hAnsi="Times New Roman" w:cs="Times New Roman"/>
          <w:sz w:val="20"/>
          <w:szCs w:val="20"/>
          <w:vertAlign w:val="superscript"/>
        </w:rPr>
        <w:t>2</w:t>
      </w:r>
      <w:r w:rsidRPr="00FF17C4">
        <w:rPr>
          <w:rFonts w:ascii="Times New Roman" w:hAnsi="Times New Roman" w:cs="Times New Roman"/>
          <w:sz w:val="20"/>
          <w:szCs w:val="20"/>
        </w:rPr>
        <w:t>Universitas Islam Negeri (UIN) Syarif Hidayatullah Jakarta, Indonesia</w:t>
      </w:r>
    </w:p>
    <w:p w14:paraId="6434505E" w14:textId="77777777" w:rsidR="00FF17C4" w:rsidRPr="00FF17C4" w:rsidRDefault="00FF17C4" w:rsidP="00FF17C4">
      <w:pPr>
        <w:spacing w:after="0" w:line="240" w:lineRule="auto"/>
        <w:jc w:val="center"/>
        <w:rPr>
          <w:rFonts w:ascii="Times New Roman" w:hAnsi="Times New Roman" w:cs="Times New Roman"/>
          <w:sz w:val="20"/>
          <w:szCs w:val="20"/>
        </w:rPr>
      </w:pPr>
    </w:p>
    <w:p w14:paraId="798BD68F" w14:textId="4F45184C" w:rsidR="00FF17C4" w:rsidRPr="00FF17C4" w:rsidRDefault="00FF17C4" w:rsidP="00FF17C4">
      <w:pPr>
        <w:pStyle w:val="ListParagraph"/>
        <w:spacing w:after="0" w:line="240" w:lineRule="auto"/>
        <w:ind w:left="1560" w:hanging="1560"/>
        <w:jc w:val="center"/>
        <w:rPr>
          <w:rFonts w:ascii="Times New Roman" w:hAnsi="Times New Roman" w:cs="Times New Roman"/>
          <w:i/>
          <w:sz w:val="20"/>
          <w:szCs w:val="20"/>
        </w:rPr>
      </w:pPr>
      <w:r w:rsidRPr="00FF17C4">
        <w:rPr>
          <w:rFonts w:ascii="Times New Roman" w:hAnsi="Times New Roman" w:cs="Times New Roman"/>
          <w:i/>
          <w:vertAlign w:val="superscript"/>
        </w:rPr>
        <w:t>1</w:t>
      </w:r>
      <w:r w:rsidRPr="00FF17C4">
        <w:rPr>
          <w:rFonts w:ascii="Times New Roman" w:hAnsi="Times New Roman" w:cs="Times New Roman"/>
          <w:i/>
          <w:sz w:val="20"/>
          <w:szCs w:val="20"/>
        </w:rPr>
        <w:t>djafar_abidin@yahoo.com</w:t>
      </w:r>
    </w:p>
    <w:p w14:paraId="05637C6C" w14:textId="7E1BA891" w:rsidR="00FF17C4" w:rsidRDefault="00BE0E57" w:rsidP="00BE0E57">
      <w:pPr>
        <w:pStyle w:val="ListParagraph"/>
        <w:spacing w:after="0" w:line="240" w:lineRule="auto"/>
        <w:ind w:left="1560" w:hanging="1560"/>
        <w:jc w:val="center"/>
        <w:rPr>
          <w:rFonts w:ascii="Times New Roman" w:hAnsi="Times New Roman" w:cs="Times New Roman"/>
          <w:i/>
          <w:sz w:val="20"/>
          <w:szCs w:val="20"/>
        </w:rPr>
      </w:pPr>
      <w:r w:rsidRPr="00BE0E57">
        <w:rPr>
          <w:rFonts w:ascii="Times New Roman" w:hAnsi="Times New Roman" w:cs="Times New Roman"/>
          <w:i/>
          <w:sz w:val="20"/>
          <w:szCs w:val="20"/>
          <w:vertAlign w:val="superscript"/>
        </w:rPr>
        <w:t>2</w:t>
      </w:r>
      <w:r w:rsidRPr="00BE0E57">
        <w:rPr>
          <w:rFonts w:ascii="Times New Roman" w:hAnsi="Times New Roman" w:cs="Times New Roman"/>
          <w:i/>
          <w:sz w:val="20"/>
          <w:szCs w:val="20"/>
        </w:rPr>
        <w:t>lebba@uinjkt.ac.id</w:t>
      </w:r>
    </w:p>
    <w:p w14:paraId="71FAE5A4" w14:textId="77777777" w:rsidR="00BE0E57" w:rsidRPr="00BE0E57" w:rsidRDefault="00BE0E57" w:rsidP="00BE0E57">
      <w:pPr>
        <w:pStyle w:val="ListParagraph"/>
        <w:spacing w:after="0" w:line="240" w:lineRule="auto"/>
        <w:ind w:left="1560" w:hanging="1560"/>
        <w:jc w:val="center"/>
        <w:rPr>
          <w:rFonts w:ascii="Times New Roman" w:hAnsi="Times New Roman" w:cs="Times New Roman"/>
          <w:i/>
          <w:sz w:val="20"/>
          <w:szCs w:val="20"/>
        </w:rPr>
      </w:pPr>
    </w:p>
    <w:p w14:paraId="1C7B6B55" w14:textId="435E08E3" w:rsidR="00DA6FBD" w:rsidRPr="00FF17C4" w:rsidRDefault="00FF17C4" w:rsidP="00FF17C4">
      <w:pPr>
        <w:pStyle w:val="ListParagraph"/>
        <w:spacing w:after="0" w:line="240" w:lineRule="auto"/>
        <w:ind w:left="0" w:firstLine="720"/>
        <w:jc w:val="center"/>
        <w:rPr>
          <w:rFonts w:ascii="Times New Roman" w:hAnsi="Times New Roman" w:cs="Times New Roman"/>
          <w:b/>
          <w:iCs/>
          <w:sz w:val="24"/>
          <w:szCs w:val="24"/>
        </w:rPr>
      </w:pPr>
      <w:r w:rsidRPr="00FF17C4">
        <w:rPr>
          <w:rFonts w:ascii="Times New Roman" w:hAnsi="Times New Roman" w:cs="Times New Roman"/>
          <w:b/>
          <w:iCs/>
          <w:sz w:val="24"/>
          <w:szCs w:val="24"/>
        </w:rPr>
        <w:t>Abstract</w:t>
      </w:r>
    </w:p>
    <w:p w14:paraId="7BEFAB8E" w14:textId="77777777" w:rsidR="00FF17C4" w:rsidRPr="00FF17C4" w:rsidRDefault="00FF17C4" w:rsidP="00FF17C4">
      <w:pPr>
        <w:pStyle w:val="ListParagraph"/>
        <w:spacing w:after="0" w:line="240" w:lineRule="auto"/>
        <w:ind w:left="0" w:firstLine="720"/>
        <w:jc w:val="center"/>
        <w:rPr>
          <w:rFonts w:ascii="Times New Roman" w:hAnsi="Times New Roman" w:cs="Times New Roman"/>
          <w:b/>
          <w:iCs/>
          <w:sz w:val="24"/>
          <w:szCs w:val="24"/>
        </w:rPr>
      </w:pPr>
    </w:p>
    <w:p w14:paraId="2A3FD30D" w14:textId="5099FFF2" w:rsidR="002A1F50" w:rsidRPr="00FF17C4" w:rsidRDefault="002A1F50" w:rsidP="00FF17C4">
      <w:pPr>
        <w:spacing w:after="0" w:line="240" w:lineRule="auto"/>
        <w:ind w:firstLine="720"/>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T</w:t>
      </w:r>
      <w:r w:rsidR="00106576" w:rsidRPr="00FF17C4">
        <w:rPr>
          <w:rFonts w:ascii="Times New Roman" w:eastAsia="Times New Roman" w:hAnsi="Times New Roman" w:cs="Times New Roman"/>
          <w:color w:val="000000"/>
          <w:sz w:val="24"/>
          <w:szCs w:val="24"/>
          <w:lang w:val="en-ID" w:eastAsia="en-ID"/>
        </w:rPr>
        <w:t>he</w:t>
      </w:r>
      <w:r w:rsidRPr="00FF17C4">
        <w:rPr>
          <w:rFonts w:ascii="Times New Roman" w:eastAsia="Times New Roman" w:hAnsi="Times New Roman" w:cs="Times New Roman"/>
          <w:color w:val="000000"/>
          <w:sz w:val="24"/>
          <w:szCs w:val="24"/>
          <w:lang w:val="en-ID" w:eastAsia="en-ID"/>
        </w:rPr>
        <w:t> main objective of this research is </w:t>
      </w:r>
      <w:r w:rsidR="00106576" w:rsidRPr="00FF17C4">
        <w:rPr>
          <w:rFonts w:ascii="Times New Roman" w:eastAsia="Times New Roman" w:hAnsi="Times New Roman" w:cs="Times New Roman"/>
          <w:color w:val="000000"/>
          <w:sz w:val="24"/>
          <w:szCs w:val="24"/>
          <w:lang w:val="en-ID" w:eastAsia="en-ID"/>
        </w:rPr>
        <w:t>to give</w:t>
      </w:r>
      <w:r w:rsidRPr="00FF17C4">
        <w:rPr>
          <w:rFonts w:ascii="Times New Roman" w:eastAsia="Times New Roman" w:hAnsi="Times New Roman" w:cs="Times New Roman"/>
          <w:color w:val="000000"/>
          <w:sz w:val="24"/>
          <w:szCs w:val="24"/>
          <w:lang w:val="en-ID" w:eastAsia="en-ID"/>
        </w:rPr>
        <w:t xml:space="preserve"> a </w:t>
      </w:r>
      <w:r w:rsidR="00106576" w:rsidRPr="00FF17C4">
        <w:rPr>
          <w:rFonts w:ascii="Times New Roman" w:eastAsia="Times New Roman" w:hAnsi="Times New Roman" w:cs="Times New Roman"/>
          <w:color w:val="000000"/>
          <w:sz w:val="24"/>
          <w:szCs w:val="24"/>
          <w:lang w:val="en-ID" w:eastAsia="en-ID"/>
        </w:rPr>
        <w:t>description,</w:t>
      </w:r>
      <w:r w:rsidRPr="00FF17C4">
        <w:rPr>
          <w:rFonts w:ascii="Times New Roman" w:eastAsia="Times New Roman" w:hAnsi="Times New Roman" w:cs="Times New Roman"/>
          <w:color w:val="000000"/>
          <w:sz w:val="24"/>
          <w:szCs w:val="24"/>
          <w:lang w:val="en-ID" w:eastAsia="en-ID"/>
        </w:rPr>
        <w:t> </w:t>
      </w:r>
      <w:r w:rsidR="00106576" w:rsidRPr="00FF17C4">
        <w:rPr>
          <w:rFonts w:ascii="Times New Roman" w:eastAsia="Times New Roman" w:hAnsi="Times New Roman" w:cs="Times New Roman"/>
          <w:color w:val="000000"/>
          <w:sz w:val="24"/>
          <w:szCs w:val="24"/>
          <w:lang w:val="en-ID" w:eastAsia="en-ID"/>
        </w:rPr>
        <w:t>implications,</w:t>
      </w:r>
      <w:r w:rsidRPr="00FF17C4">
        <w:rPr>
          <w:rFonts w:ascii="Times New Roman" w:eastAsia="Times New Roman" w:hAnsi="Times New Roman" w:cs="Times New Roman"/>
          <w:color w:val="000000"/>
          <w:sz w:val="24"/>
          <w:szCs w:val="24"/>
          <w:lang w:val="en-ID" w:eastAsia="en-ID"/>
        </w:rPr>
        <w:t xml:space="preserve"> and review </w:t>
      </w:r>
      <w:r w:rsidRPr="00FF17C4">
        <w:rPr>
          <w:rFonts w:ascii="Times New Roman" w:eastAsia="Times New Roman" w:hAnsi="Times New Roman" w:cs="Times New Roman"/>
          <w:i/>
          <w:iCs/>
          <w:color w:val="000000"/>
          <w:sz w:val="24"/>
          <w:szCs w:val="24"/>
          <w:lang w:val="en-ID" w:eastAsia="en-ID"/>
        </w:rPr>
        <w:t>sadd adh-dzari'ah </w:t>
      </w:r>
      <w:r w:rsidRPr="00FF17C4">
        <w:rPr>
          <w:rFonts w:ascii="Times New Roman" w:eastAsia="Times New Roman" w:hAnsi="Times New Roman" w:cs="Times New Roman"/>
          <w:color w:val="000000"/>
          <w:sz w:val="24"/>
          <w:szCs w:val="24"/>
          <w:lang w:val="en-ID" w:eastAsia="en-ID"/>
        </w:rPr>
        <w:t xml:space="preserve">against ritualistic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 xml:space="preserve">in </w:t>
      </w:r>
      <w:r w:rsidR="00106576" w:rsidRPr="00FF17C4">
        <w:rPr>
          <w:rFonts w:ascii="Times New Roman" w:eastAsia="Times New Roman" w:hAnsi="Times New Roman" w:cs="Times New Roman"/>
          <w:color w:val="000000"/>
          <w:sz w:val="24"/>
          <w:szCs w:val="24"/>
          <w:lang w:val="en-ID" w:eastAsia="en-ID"/>
        </w:rPr>
        <w:t>Palu Nomoni festival</w:t>
      </w:r>
      <w:r w:rsidRPr="00FF17C4">
        <w:rPr>
          <w:rFonts w:ascii="Times New Roman" w:eastAsia="Times New Roman" w:hAnsi="Times New Roman" w:cs="Times New Roman"/>
          <w:color w:val="000000"/>
          <w:sz w:val="24"/>
          <w:szCs w:val="24"/>
          <w:lang w:val="en-ID" w:eastAsia="en-ID"/>
        </w:rPr>
        <w:t xml:space="preserve"> in Palu, Central Sulawesi province.</w:t>
      </w:r>
    </w:p>
    <w:p w14:paraId="57CB42B6" w14:textId="710C4FB9" w:rsidR="002A1F50" w:rsidRPr="00FF17C4" w:rsidRDefault="002A1F50" w:rsidP="00FF17C4">
      <w:pPr>
        <w:spacing w:after="0" w:line="240" w:lineRule="auto"/>
        <w:ind w:firstLine="720"/>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The method of approach used is qualitative in several ways, namely through data collection (by observation, interview and documentation techniques), data management </w:t>
      </w:r>
      <w:r w:rsidR="00106576" w:rsidRPr="00FF17C4">
        <w:rPr>
          <w:rFonts w:ascii="Times New Roman" w:eastAsia="Times New Roman" w:hAnsi="Times New Roman" w:cs="Times New Roman"/>
          <w:color w:val="000000"/>
          <w:sz w:val="24"/>
          <w:szCs w:val="24"/>
          <w:lang w:val="en-ID" w:eastAsia="en-ID"/>
        </w:rPr>
        <w:t>(through</w:t>
      </w:r>
      <w:r w:rsidRPr="00FF17C4">
        <w:rPr>
          <w:rFonts w:ascii="Times New Roman" w:eastAsia="Times New Roman" w:hAnsi="Times New Roman" w:cs="Times New Roman"/>
          <w:color w:val="000000"/>
          <w:sz w:val="24"/>
          <w:szCs w:val="24"/>
          <w:lang w:val="en-ID" w:eastAsia="en-ID"/>
        </w:rPr>
        <w:t> e- </w:t>
      </w:r>
      <w:r w:rsidRPr="00FF17C4">
        <w:rPr>
          <w:rFonts w:ascii="Times New Roman" w:eastAsia="Times New Roman" w:hAnsi="Times New Roman" w:cs="Times New Roman"/>
          <w:i/>
          <w:iCs/>
          <w:color w:val="000000"/>
          <w:sz w:val="24"/>
          <w:szCs w:val="24"/>
          <w:lang w:val="en-ID" w:eastAsia="en-ID"/>
        </w:rPr>
        <w:t>coding, coding, </w:t>
      </w:r>
      <w:r w:rsidRPr="00FF17C4">
        <w:rPr>
          <w:rFonts w:ascii="Times New Roman" w:eastAsia="Times New Roman" w:hAnsi="Times New Roman" w:cs="Times New Roman"/>
          <w:color w:val="000000"/>
          <w:sz w:val="24"/>
          <w:szCs w:val="24"/>
          <w:lang w:val="en-ID" w:eastAsia="en-ID"/>
        </w:rPr>
        <w:t>frequency counting, tabulation, verification, and data analysis).</w:t>
      </w:r>
    </w:p>
    <w:p w14:paraId="2BCB1B75" w14:textId="36384B5D" w:rsidR="002A1F50" w:rsidRPr="00FF17C4" w:rsidRDefault="002A1F50" w:rsidP="00FF17C4">
      <w:pPr>
        <w:spacing w:after="0" w:line="240" w:lineRule="auto"/>
        <w:ind w:firstLine="720"/>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The results of the author's research are 1. The description of the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ritual at the Palu Nomoni festival in the city of Palu in the province of Central Sulawesi is a. Th</w:t>
      </w:r>
      <w:r w:rsidR="00106576" w:rsidRPr="00FF17C4">
        <w:rPr>
          <w:rFonts w:ascii="Times New Roman" w:eastAsia="Times New Roman" w:hAnsi="Times New Roman" w:cs="Times New Roman"/>
          <w:color w:val="000000"/>
          <w:sz w:val="24"/>
          <w:szCs w:val="24"/>
          <w:lang w:val="en-ID" w:eastAsia="en-ID"/>
        </w:rPr>
        <w:t>i</w:t>
      </w:r>
      <w:r w:rsidRPr="00FF17C4">
        <w:rPr>
          <w:rFonts w:ascii="Times New Roman" w:eastAsia="Times New Roman" w:hAnsi="Times New Roman" w:cs="Times New Roman"/>
          <w:color w:val="000000"/>
          <w:sz w:val="24"/>
          <w:szCs w:val="24"/>
          <w:lang w:val="en-ID" w:eastAsia="en-ID"/>
        </w:rPr>
        <w:t>s activit</w:t>
      </w:r>
      <w:r w:rsidR="00106576" w:rsidRPr="00FF17C4">
        <w:rPr>
          <w:rFonts w:ascii="Times New Roman" w:eastAsia="Times New Roman" w:hAnsi="Times New Roman" w:cs="Times New Roman"/>
          <w:color w:val="000000"/>
          <w:sz w:val="24"/>
          <w:szCs w:val="24"/>
          <w:lang w:val="en-ID" w:eastAsia="en-ID"/>
        </w:rPr>
        <w:t>y</w:t>
      </w:r>
      <w:r w:rsidRPr="00FF17C4">
        <w:rPr>
          <w:rFonts w:ascii="Times New Roman" w:eastAsia="Times New Roman" w:hAnsi="Times New Roman" w:cs="Times New Roman"/>
          <w:color w:val="000000"/>
          <w:sz w:val="24"/>
          <w:szCs w:val="24"/>
          <w:lang w:val="en-ID" w:eastAsia="en-ID"/>
        </w:rPr>
        <w:t xml:space="preserve"> </w:t>
      </w:r>
      <w:r w:rsidR="00106576" w:rsidRPr="00FF17C4">
        <w:rPr>
          <w:rFonts w:ascii="Times New Roman" w:eastAsia="Times New Roman" w:hAnsi="Times New Roman" w:cs="Times New Roman"/>
          <w:color w:val="000000"/>
          <w:sz w:val="24"/>
          <w:szCs w:val="24"/>
          <w:lang w:val="en-ID" w:eastAsia="en-ID"/>
        </w:rPr>
        <w:t>was conducted</w:t>
      </w:r>
      <w:r w:rsidRPr="00FF17C4">
        <w:rPr>
          <w:rFonts w:ascii="Times New Roman" w:eastAsia="Times New Roman" w:hAnsi="Times New Roman" w:cs="Times New Roman"/>
          <w:color w:val="000000"/>
          <w:sz w:val="24"/>
          <w:szCs w:val="24"/>
          <w:lang w:val="en-ID" w:eastAsia="en-ID"/>
        </w:rPr>
        <w:t xml:space="preserve"> by </w:t>
      </w:r>
      <w:r w:rsidR="00106576" w:rsidRPr="00FF17C4">
        <w:rPr>
          <w:rFonts w:ascii="Times New Roman" w:eastAsia="Times New Roman" w:hAnsi="Times New Roman" w:cs="Times New Roman"/>
          <w:color w:val="000000"/>
          <w:sz w:val="24"/>
          <w:szCs w:val="24"/>
          <w:lang w:val="en-ID" w:eastAsia="en-ID"/>
        </w:rPr>
        <w:t>government of Palu</w:t>
      </w:r>
      <w:r w:rsidRPr="00FF17C4">
        <w:rPr>
          <w:rFonts w:ascii="Times New Roman" w:eastAsia="Times New Roman" w:hAnsi="Times New Roman" w:cs="Times New Roman"/>
          <w:color w:val="000000"/>
          <w:sz w:val="24"/>
          <w:szCs w:val="24"/>
          <w:lang w:val="en-ID" w:eastAsia="en-ID"/>
        </w:rPr>
        <w:t xml:space="preserve"> </w:t>
      </w:r>
      <w:r w:rsidR="00106576" w:rsidRPr="00FF17C4">
        <w:rPr>
          <w:rFonts w:ascii="Times New Roman" w:eastAsia="Times New Roman" w:hAnsi="Times New Roman" w:cs="Times New Roman"/>
          <w:color w:val="000000"/>
          <w:sz w:val="24"/>
          <w:szCs w:val="24"/>
          <w:lang w:val="en-ID" w:eastAsia="en-ID"/>
        </w:rPr>
        <w:t>as</w:t>
      </w:r>
      <w:r w:rsidRPr="00FF17C4">
        <w:rPr>
          <w:rFonts w:ascii="Times New Roman" w:eastAsia="Times New Roman" w:hAnsi="Times New Roman" w:cs="Times New Roman"/>
          <w:color w:val="000000"/>
          <w:sz w:val="24"/>
          <w:szCs w:val="24"/>
          <w:lang w:val="en-ID" w:eastAsia="en-ID"/>
        </w:rPr>
        <w:t xml:space="preserve"> </w:t>
      </w:r>
      <w:r w:rsidR="00106576" w:rsidRPr="00FF17C4">
        <w:rPr>
          <w:rFonts w:ascii="Times New Roman" w:eastAsia="Times New Roman" w:hAnsi="Times New Roman" w:cs="Times New Roman"/>
          <w:color w:val="000000"/>
          <w:sz w:val="24"/>
          <w:szCs w:val="24"/>
          <w:lang w:val="en-ID" w:eastAsia="en-ID"/>
        </w:rPr>
        <w:t xml:space="preserve">an </w:t>
      </w:r>
      <w:r w:rsidRPr="00FF17C4">
        <w:rPr>
          <w:rFonts w:ascii="Times New Roman" w:eastAsia="Times New Roman" w:hAnsi="Times New Roman" w:cs="Times New Roman"/>
          <w:color w:val="000000"/>
          <w:sz w:val="24"/>
          <w:szCs w:val="24"/>
          <w:lang w:val="en-ID" w:eastAsia="en-ID"/>
        </w:rPr>
        <w:t>annual festival, International</w:t>
      </w:r>
      <w:r w:rsidR="00106576" w:rsidRPr="00FF17C4">
        <w:rPr>
          <w:rFonts w:ascii="Times New Roman" w:eastAsia="Times New Roman" w:hAnsi="Times New Roman" w:cs="Times New Roman"/>
          <w:color w:val="000000"/>
          <w:sz w:val="24"/>
          <w:szCs w:val="24"/>
          <w:lang w:val="en-ID" w:eastAsia="en-ID"/>
        </w:rPr>
        <w:t xml:space="preserve"> level</w:t>
      </w:r>
      <w:r w:rsidRPr="00FF17C4">
        <w:rPr>
          <w:rFonts w:ascii="Times New Roman" w:eastAsia="Times New Roman" w:hAnsi="Times New Roman" w:cs="Times New Roman"/>
          <w:color w:val="000000"/>
          <w:sz w:val="24"/>
          <w:szCs w:val="24"/>
          <w:lang w:val="en-ID" w:eastAsia="en-ID"/>
        </w:rPr>
        <w:t> with </w:t>
      </w:r>
      <w:r w:rsidR="00106576" w:rsidRPr="00FF17C4">
        <w:rPr>
          <w:rFonts w:ascii="Times New Roman" w:eastAsia="Times New Roman" w:hAnsi="Times New Roman" w:cs="Times New Roman"/>
          <w:color w:val="000000"/>
          <w:sz w:val="24"/>
          <w:szCs w:val="24"/>
          <w:lang w:val="en-ID" w:eastAsia="en-ID"/>
        </w:rPr>
        <w:t>participant</w:t>
      </w:r>
      <w:r w:rsidRPr="00FF17C4">
        <w:rPr>
          <w:rFonts w:ascii="Times New Roman" w:eastAsia="Times New Roman" w:hAnsi="Times New Roman" w:cs="Times New Roman"/>
          <w:color w:val="000000"/>
          <w:sz w:val="24"/>
          <w:szCs w:val="24"/>
          <w:lang w:val="en-ID" w:eastAsia="en-ID"/>
        </w:rPr>
        <w:t> t</w:t>
      </w:r>
      <w:r w:rsidR="00106576" w:rsidRPr="00FF17C4">
        <w:rPr>
          <w:rFonts w:ascii="Times New Roman" w:eastAsia="Times New Roman" w:hAnsi="Times New Roman" w:cs="Times New Roman"/>
          <w:color w:val="000000"/>
          <w:sz w:val="24"/>
          <w:szCs w:val="24"/>
          <w:lang w:val="en-ID" w:eastAsia="en-ID"/>
        </w:rPr>
        <w:t>h</w:t>
      </w:r>
      <w:r w:rsidRPr="00FF17C4">
        <w:rPr>
          <w:rFonts w:ascii="Times New Roman" w:eastAsia="Times New Roman" w:hAnsi="Times New Roman" w:cs="Times New Roman"/>
          <w:color w:val="000000"/>
          <w:sz w:val="24"/>
          <w:szCs w:val="24"/>
          <w:lang w:val="en-ID" w:eastAsia="en-ID"/>
        </w:rPr>
        <w:t>a</w:t>
      </w:r>
      <w:r w:rsidR="00106576" w:rsidRPr="00FF17C4">
        <w:rPr>
          <w:rFonts w:ascii="Times New Roman" w:eastAsia="Times New Roman" w:hAnsi="Times New Roman" w:cs="Times New Roman"/>
          <w:color w:val="000000"/>
          <w:sz w:val="24"/>
          <w:szCs w:val="24"/>
          <w:lang w:val="en-ID" w:eastAsia="en-ID"/>
        </w:rPr>
        <w:t>t</w:t>
      </w:r>
      <w:r w:rsidRPr="00FF17C4">
        <w:rPr>
          <w:rFonts w:ascii="Times New Roman" w:eastAsia="Times New Roman" w:hAnsi="Times New Roman" w:cs="Times New Roman"/>
          <w:color w:val="000000"/>
          <w:sz w:val="24"/>
          <w:szCs w:val="24"/>
          <w:lang w:val="en-ID" w:eastAsia="en-ID"/>
        </w:rPr>
        <w:t> come from local communities,</w:t>
      </w:r>
      <w:r w:rsidR="00106576"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national and International. </w:t>
      </w:r>
      <w:r w:rsidR="00106576" w:rsidRPr="00FF17C4">
        <w:rPr>
          <w:rFonts w:ascii="Times New Roman" w:eastAsia="Times New Roman" w:hAnsi="Times New Roman" w:cs="Times New Roman"/>
          <w:color w:val="000000"/>
          <w:sz w:val="24"/>
          <w:szCs w:val="24"/>
          <w:lang w:val="en-ID" w:eastAsia="en-ID"/>
        </w:rPr>
        <w:t>b</w:t>
      </w:r>
      <w:r w:rsidRPr="00FF17C4">
        <w:rPr>
          <w:rFonts w:ascii="Times New Roman" w:eastAsia="Times New Roman" w:hAnsi="Times New Roman" w:cs="Times New Roman"/>
          <w:color w:val="000000"/>
          <w:sz w:val="24"/>
          <w:szCs w:val="24"/>
          <w:lang w:val="en-ID" w:eastAsia="en-ID"/>
        </w:rPr>
        <w:t>. </w:t>
      </w:r>
      <w:r w:rsidR="00106576" w:rsidRPr="00FF17C4">
        <w:rPr>
          <w:rFonts w:ascii="Times New Roman" w:eastAsia="Times New Roman" w:hAnsi="Times New Roman" w:cs="Times New Roman"/>
          <w:color w:val="000000"/>
          <w:sz w:val="24"/>
          <w:szCs w:val="24"/>
          <w:lang w:val="en-ID" w:eastAsia="en-ID"/>
        </w:rPr>
        <w:t>The event conducte</w:t>
      </w:r>
      <w:r w:rsidR="00DE57A4" w:rsidRPr="00FF17C4">
        <w:rPr>
          <w:rFonts w:ascii="Times New Roman" w:eastAsia="Times New Roman" w:hAnsi="Times New Roman" w:cs="Times New Roman"/>
          <w:color w:val="000000"/>
          <w:sz w:val="24"/>
          <w:szCs w:val="24"/>
          <w:lang w:val="en-ID" w:eastAsia="en-ID"/>
        </w:rPr>
        <w:t>d</w:t>
      </w:r>
      <w:r w:rsidRPr="00FF17C4">
        <w:rPr>
          <w:rFonts w:ascii="Times New Roman" w:eastAsia="Times New Roman" w:hAnsi="Times New Roman" w:cs="Times New Roman"/>
          <w:color w:val="000000"/>
          <w:sz w:val="24"/>
          <w:szCs w:val="24"/>
          <w:lang w:val="en-ID" w:eastAsia="en-ID"/>
        </w:rPr>
        <w:t> for one week every September, </w:t>
      </w:r>
      <w:r w:rsidR="00106576" w:rsidRPr="00FF17C4">
        <w:rPr>
          <w:rFonts w:ascii="Times New Roman" w:eastAsia="Times New Roman" w:hAnsi="Times New Roman" w:cs="Times New Roman"/>
          <w:color w:val="000000"/>
          <w:sz w:val="24"/>
          <w:szCs w:val="24"/>
          <w:lang w:val="en-ID" w:eastAsia="en-ID"/>
        </w:rPr>
        <w:t>c</w:t>
      </w:r>
      <w:r w:rsidRPr="00FF17C4">
        <w:rPr>
          <w:rFonts w:ascii="Times New Roman" w:eastAsia="Times New Roman" w:hAnsi="Times New Roman" w:cs="Times New Roman"/>
          <w:color w:val="000000"/>
          <w:sz w:val="24"/>
          <w:szCs w:val="24"/>
          <w:lang w:val="en-ID" w:eastAsia="en-ID"/>
        </w:rPr>
        <w:t>. </w:t>
      </w:r>
      <w:r w:rsidR="00106576" w:rsidRPr="00FF17C4">
        <w:rPr>
          <w:rFonts w:ascii="Times New Roman" w:eastAsia="Times New Roman" w:hAnsi="Times New Roman" w:cs="Times New Roman"/>
          <w:color w:val="000000"/>
          <w:sz w:val="24"/>
          <w:szCs w:val="24"/>
          <w:lang w:val="en-ID" w:eastAsia="en-ID"/>
        </w:rPr>
        <w:t>The ritual</w:t>
      </w:r>
      <w:r w:rsidRPr="00FF17C4">
        <w:rPr>
          <w:rFonts w:ascii="Times New Roman" w:eastAsia="Times New Roman" w:hAnsi="Times New Roman" w:cs="Times New Roman"/>
          <w:color w:val="000000"/>
          <w:sz w:val="24"/>
          <w:szCs w:val="24"/>
          <w:lang w:val="en-ID" w:eastAsia="en-ID"/>
        </w:rPr>
        <w:t> </w:t>
      </w:r>
      <w:r w:rsidR="00106576" w:rsidRPr="00FF17C4">
        <w:rPr>
          <w:rFonts w:ascii="Times New Roman" w:eastAsia="Times New Roman" w:hAnsi="Times New Roman" w:cs="Times New Roman"/>
          <w:color w:val="000000"/>
          <w:sz w:val="24"/>
          <w:szCs w:val="24"/>
          <w:lang w:val="en-ID" w:eastAsia="en-ID"/>
        </w:rPr>
        <w:t>becomes a must</w:t>
      </w:r>
      <w:r w:rsidRPr="00FF17C4">
        <w:rPr>
          <w:rFonts w:ascii="Times New Roman" w:eastAsia="Times New Roman" w:hAnsi="Times New Roman" w:cs="Times New Roman"/>
          <w:color w:val="000000"/>
          <w:sz w:val="24"/>
          <w:szCs w:val="24"/>
          <w:lang w:val="en-ID" w:eastAsia="en-ID"/>
        </w:rPr>
        <w:t xml:space="preserve"> in </w:t>
      </w:r>
      <w:r w:rsidR="00106576" w:rsidRPr="00FF17C4">
        <w:rPr>
          <w:rFonts w:ascii="Times New Roman" w:eastAsia="Times New Roman" w:hAnsi="Times New Roman" w:cs="Times New Roman"/>
          <w:color w:val="000000"/>
          <w:sz w:val="24"/>
          <w:szCs w:val="24"/>
          <w:lang w:val="en-ID" w:eastAsia="en-ID"/>
        </w:rPr>
        <w:t>Palu Nomoni</w:t>
      </w:r>
      <w:r w:rsidRPr="00FF17C4">
        <w:rPr>
          <w:rFonts w:ascii="Times New Roman" w:eastAsia="Times New Roman" w:hAnsi="Times New Roman" w:cs="Times New Roman"/>
          <w:color w:val="000000"/>
          <w:sz w:val="24"/>
          <w:szCs w:val="24"/>
          <w:lang w:val="en-ID" w:eastAsia="en-ID"/>
        </w:rPr>
        <w:t xml:space="preserve"> fest</w:t>
      </w:r>
      <w:r w:rsidR="00106576" w:rsidRPr="00FF17C4">
        <w:rPr>
          <w:rFonts w:ascii="Times New Roman" w:eastAsia="Times New Roman" w:hAnsi="Times New Roman" w:cs="Times New Roman"/>
          <w:color w:val="000000"/>
          <w:sz w:val="24"/>
          <w:szCs w:val="24"/>
          <w:lang w:val="en-ID" w:eastAsia="en-ID"/>
        </w:rPr>
        <w:t>i</w:t>
      </w:r>
      <w:r w:rsidRPr="00FF17C4">
        <w:rPr>
          <w:rFonts w:ascii="Times New Roman" w:eastAsia="Times New Roman" w:hAnsi="Times New Roman" w:cs="Times New Roman"/>
          <w:color w:val="000000"/>
          <w:sz w:val="24"/>
          <w:szCs w:val="24"/>
          <w:lang w:val="en-ID" w:eastAsia="en-ID"/>
        </w:rPr>
        <w:t xml:space="preserve">val with the purpose of healing, enhancing provision, refuse </w:t>
      </w:r>
      <w:r w:rsidR="00106576" w:rsidRPr="00FF17C4">
        <w:rPr>
          <w:rFonts w:ascii="Times New Roman" w:eastAsia="Times New Roman" w:hAnsi="Times New Roman" w:cs="Times New Roman"/>
          <w:color w:val="000000"/>
          <w:sz w:val="24"/>
          <w:szCs w:val="24"/>
          <w:lang w:val="en-ID" w:eastAsia="en-ID"/>
        </w:rPr>
        <w:t>bad luck</w:t>
      </w:r>
      <w:r w:rsidRPr="00FF17C4">
        <w:rPr>
          <w:rFonts w:ascii="Times New Roman" w:eastAsia="Times New Roman" w:hAnsi="Times New Roman" w:cs="Times New Roman"/>
          <w:color w:val="000000"/>
          <w:sz w:val="24"/>
          <w:szCs w:val="24"/>
          <w:lang w:val="en-ID" w:eastAsia="en-ID"/>
        </w:rPr>
        <w:t>, and for safety. </w:t>
      </w:r>
      <w:r w:rsidR="00106576" w:rsidRPr="00FF17C4">
        <w:rPr>
          <w:rFonts w:ascii="Times New Roman" w:eastAsia="Times New Roman" w:hAnsi="Times New Roman" w:cs="Times New Roman"/>
          <w:color w:val="000000"/>
          <w:sz w:val="24"/>
          <w:szCs w:val="24"/>
          <w:lang w:val="en-ID" w:eastAsia="en-ID"/>
        </w:rPr>
        <w:t>d</w:t>
      </w:r>
      <w:r w:rsidRPr="00FF17C4">
        <w:rPr>
          <w:rFonts w:ascii="Times New Roman" w:eastAsia="Times New Roman" w:hAnsi="Times New Roman" w:cs="Times New Roman"/>
          <w:color w:val="000000"/>
          <w:sz w:val="24"/>
          <w:szCs w:val="24"/>
          <w:lang w:val="en-ID" w:eastAsia="en-ID"/>
        </w:rPr>
        <w:t>. </w:t>
      </w:r>
      <w:r w:rsidR="00106576" w:rsidRPr="00FF17C4">
        <w:rPr>
          <w:rFonts w:ascii="Times New Roman" w:eastAsia="Times New Roman" w:hAnsi="Times New Roman" w:cs="Times New Roman"/>
          <w:color w:val="000000"/>
          <w:sz w:val="24"/>
          <w:szCs w:val="24"/>
          <w:lang w:val="en-ID" w:eastAsia="en-ID"/>
        </w:rPr>
        <w:t>Its special uniform</w:t>
      </w:r>
      <w:r w:rsidRPr="00FF17C4">
        <w:rPr>
          <w:rFonts w:ascii="Times New Roman" w:eastAsia="Times New Roman" w:hAnsi="Times New Roman" w:cs="Times New Roman"/>
          <w:color w:val="000000"/>
          <w:sz w:val="24"/>
          <w:szCs w:val="24"/>
          <w:lang w:val="en-ID" w:eastAsia="en-ID"/>
        </w:rPr>
        <w:t xml:space="preserve"> (black mixed red / yellow ), the head tied with a black cloth, </w:t>
      </w:r>
      <w:r w:rsidR="00106576" w:rsidRPr="00FF17C4">
        <w:rPr>
          <w:rFonts w:ascii="Times New Roman" w:eastAsia="Times New Roman" w:hAnsi="Times New Roman" w:cs="Times New Roman"/>
          <w:color w:val="000000"/>
          <w:sz w:val="24"/>
          <w:szCs w:val="24"/>
          <w:lang w:val="en-ID" w:eastAsia="en-ID"/>
        </w:rPr>
        <w:t>face</w:t>
      </w:r>
      <w:r w:rsidRPr="00FF17C4">
        <w:rPr>
          <w:rFonts w:ascii="Times New Roman" w:eastAsia="Times New Roman" w:hAnsi="Times New Roman" w:cs="Times New Roman"/>
          <w:color w:val="000000"/>
          <w:sz w:val="24"/>
          <w:szCs w:val="24"/>
          <w:lang w:val="en-ID" w:eastAsia="en-ID"/>
        </w:rPr>
        <w:t xml:space="preserve">, lips and hands in </w:t>
      </w:r>
      <w:r w:rsidR="00106576" w:rsidRPr="00FF17C4">
        <w:rPr>
          <w:rFonts w:ascii="Times New Roman" w:eastAsia="Times New Roman" w:hAnsi="Times New Roman" w:cs="Times New Roman"/>
          <w:color w:val="000000"/>
          <w:sz w:val="24"/>
          <w:szCs w:val="24"/>
          <w:lang w:val="en-ID" w:eastAsia="en-ID"/>
        </w:rPr>
        <w:t>painted</w:t>
      </w:r>
      <w:r w:rsidRPr="00FF17C4">
        <w:rPr>
          <w:rFonts w:ascii="Times New Roman" w:eastAsia="Times New Roman" w:hAnsi="Times New Roman" w:cs="Times New Roman"/>
          <w:color w:val="000000"/>
          <w:sz w:val="24"/>
          <w:szCs w:val="24"/>
          <w:lang w:val="en-ID" w:eastAsia="en-ID"/>
        </w:rPr>
        <w:t xml:space="preserve"> with colo</w:t>
      </w:r>
      <w:r w:rsidR="00106576" w:rsidRPr="00FF17C4">
        <w:rPr>
          <w:rFonts w:ascii="Times New Roman" w:eastAsia="Times New Roman" w:hAnsi="Times New Roman" w:cs="Times New Roman"/>
          <w:color w:val="000000"/>
          <w:sz w:val="24"/>
          <w:szCs w:val="24"/>
          <w:lang w:val="en-ID" w:eastAsia="en-ID"/>
        </w:rPr>
        <w:t>u</w:t>
      </w:r>
      <w:r w:rsidRPr="00FF17C4">
        <w:rPr>
          <w:rFonts w:ascii="Times New Roman" w:eastAsia="Times New Roman" w:hAnsi="Times New Roman" w:cs="Times New Roman"/>
          <w:color w:val="000000"/>
          <w:sz w:val="24"/>
          <w:szCs w:val="24"/>
          <w:lang w:val="en-ID" w:eastAsia="en-ID"/>
        </w:rPr>
        <w:t xml:space="preserve">rful paint that shows the horrors, </w:t>
      </w:r>
      <w:r w:rsidR="00106576" w:rsidRPr="00FF17C4">
        <w:rPr>
          <w:rFonts w:ascii="Times New Roman" w:eastAsia="Times New Roman" w:hAnsi="Times New Roman" w:cs="Times New Roman"/>
          <w:color w:val="000000"/>
          <w:sz w:val="24"/>
          <w:szCs w:val="24"/>
          <w:lang w:val="en-ID" w:eastAsia="en-ID"/>
        </w:rPr>
        <w:t>It filled with</w:t>
      </w:r>
      <w:r w:rsidRPr="00FF17C4">
        <w:rPr>
          <w:rFonts w:ascii="Times New Roman" w:eastAsia="Times New Roman" w:hAnsi="Times New Roman" w:cs="Times New Roman"/>
          <w:color w:val="000000"/>
          <w:sz w:val="24"/>
          <w:szCs w:val="24"/>
          <w:lang w:val="en-ID" w:eastAsia="en-ID"/>
        </w:rPr>
        <w:t xml:space="preserve"> dance til</w:t>
      </w:r>
      <w:r w:rsidR="00106576" w:rsidRPr="00FF17C4">
        <w:rPr>
          <w:rFonts w:ascii="Times New Roman" w:eastAsia="Times New Roman" w:hAnsi="Times New Roman" w:cs="Times New Roman"/>
          <w:color w:val="000000"/>
          <w:sz w:val="24"/>
          <w:szCs w:val="24"/>
          <w:lang w:val="en-ID" w:eastAsia="en-ID"/>
        </w:rPr>
        <w:t>l</w:t>
      </w:r>
      <w:r w:rsidRPr="00FF17C4">
        <w:rPr>
          <w:rFonts w:ascii="Times New Roman" w:eastAsia="Times New Roman" w:hAnsi="Times New Roman" w:cs="Times New Roman"/>
          <w:color w:val="000000"/>
          <w:sz w:val="24"/>
          <w:szCs w:val="24"/>
          <w:lang w:val="en-ID" w:eastAsia="en-ID"/>
        </w:rPr>
        <w:t xml:space="preserve"> the morning </w:t>
      </w:r>
      <w:r w:rsidR="00106576" w:rsidRPr="00FF17C4">
        <w:rPr>
          <w:rFonts w:ascii="Times New Roman" w:eastAsia="Times New Roman" w:hAnsi="Times New Roman" w:cs="Times New Roman"/>
          <w:color w:val="000000"/>
          <w:sz w:val="24"/>
          <w:szCs w:val="24"/>
          <w:lang w:val="en-ID" w:eastAsia="en-ID"/>
        </w:rPr>
        <w:t>like</w:t>
      </w:r>
      <w:r w:rsidRPr="00FF17C4">
        <w:rPr>
          <w:rFonts w:ascii="Times New Roman" w:eastAsia="Times New Roman" w:hAnsi="Times New Roman" w:cs="Times New Roman"/>
          <w:color w:val="000000"/>
          <w:sz w:val="24"/>
          <w:szCs w:val="24"/>
          <w:lang w:val="en-ID" w:eastAsia="en-ID"/>
        </w:rPr>
        <w:t xml:space="preserve"> </w:t>
      </w:r>
      <w:r w:rsidR="00106576" w:rsidRPr="00FF17C4">
        <w:rPr>
          <w:rFonts w:ascii="Times New Roman" w:eastAsia="Times New Roman" w:hAnsi="Times New Roman" w:cs="Times New Roman"/>
          <w:color w:val="000000"/>
          <w:sz w:val="24"/>
          <w:szCs w:val="24"/>
          <w:lang w:val="en-ID" w:eastAsia="en-ID"/>
        </w:rPr>
        <w:t>people being possessed</w:t>
      </w:r>
      <w:r w:rsidRPr="00FF17C4">
        <w:rPr>
          <w:rFonts w:ascii="Times New Roman" w:eastAsia="Times New Roman" w:hAnsi="Times New Roman" w:cs="Times New Roman"/>
          <w:color w:val="000000"/>
          <w:sz w:val="24"/>
          <w:szCs w:val="24"/>
          <w:lang w:val="en-ID" w:eastAsia="en-ID"/>
        </w:rPr>
        <w:t xml:space="preserve"> and drunk, chew bark, iron, razor blades, wood, stabbed the animal's neck until it bled and then the blood was drunk and washed into the high seas. 2. The implications of carrying out the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 xml:space="preserve">ritual at the Palu Nomoni festival </w:t>
      </w:r>
      <w:r w:rsidR="00DE57A4" w:rsidRPr="00FF17C4">
        <w:rPr>
          <w:rFonts w:ascii="Times New Roman" w:eastAsia="Times New Roman" w:hAnsi="Times New Roman" w:cs="Times New Roman"/>
          <w:color w:val="000000"/>
          <w:sz w:val="24"/>
          <w:szCs w:val="24"/>
          <w:lang w:val="en-ID" w:eastAsia="en-ID"/>
        </w:rPr>
        <w:t>area</w:t>
      </w:r>
      <w:r w:rsidRPr="00FF17C4">
        <w:rPr>
          <w:rFonts w:ascii="Times New Roman" w:eastAsia="Times New Roman" w:hAnsi="Times New Roman" w:cs="Times New Roman"/>
          <w:color w:val="000000"/>
          <w:sz w:val="24"/>
          <w:szCs w:val="24"/>
          <w:lang w:val="en-ID" w:eastAsia="en-ID"/>
        </w:rPr>
        <w:t>. </w:t>
      </w:r>
      <w:r w:rsidR="00F15CED" w:rsidRPr="00FF17C4">
        <w:rPr>
          <w:rFonts w:ascii="Times New Roman" w:eastAsia="Times New Roman" w:hAnsi="Times New Roman" w:cs="Times New Roman"/>
          <w:color w:val="000000"/>
          <w:sz w:val="24"/>
          <w:szCs w:val="24"/>
          <w:lang w:val="en-ID" w:eastAsia="en-ID"/>
        </w:rPr>
        <w:t>People</w:t>
      </w:r>
      <w:r w:rsidRPr="00FF17C4">
        <w:rPr>
          <w:rFonts w:ascii="Times New Roman" w:eastAsia="Times New Roman" w:hAnsi="Times New Roman" w:cs="Times New Roman"/>
          <w:color w:val="000000"/>
          <w:sz w:val="24"/>
          <w:szCs w:val="24"/>
          <w:lang w:val="en-ID" w:eastAsia="en-ID"/>
        </w:rPr>
        <w:t xml:space="preserve"> assume </w:t>
      </w:r>
      <w:r w:rsidR="00F15CED" w:rsidRPr="00FF17C4">
        <w:rPr>
          <w:rFonts w:ascii="Times New Roman" w:eastAsia="Times New Roman" w:hAnsi="Times New Roman" w:cs="Times New Roman"/>
          <w:color w:val="000000"/>
          <w:sz w:val="24"/>
          <w:szCs w:val="24"/>
          <w:lang w:val="en-ID" w:eastAsia="en-ID"/>
        </w:rPr>
        <w:t>it sacred</w:t>
      </w:r>
      <w:r w:rsidRPr="00FF17C4">
        <w:rPr>
          <w:rFonts w:ascii="Times New Roman" w:eastAsia="Times New Roman" w:hAnsi="Times New Roman" w:cs="Times New Roman"/>
          <w:color w:val="000000"/>
          <w:sz w:val="24"/>
          <w:szCs w:val="24"/>
          <w:lang w:val="en-ID" w:eastAsia="en-ID"/>
        </w:rPr>
        <w:t xml:space="preserve"> and believe in the efficacy of ritual at the </w:t>
      </w:r>
      <w:r w:rsidR="00F15CED" w:rsidRPr="00FF17C4">
        <w:rPr>
          <w:rFonts w:ascii="Times New Roman" w:eastAsia="Times New Roman" w:hAnsi="Times New Roman" w:cs="Times New Roman"/>
          <w:color w:val="000000"/>
          <w:sz w:val="24"/>
          <w:szCs w:val="24"/>
          <w:lang w:val="en-ID" w:eastAsia="en-ID"/>
        </w:rPr>
        <w:t xml:space="preserve">Palu </w:t>
      </w:r>
      <w:r w:rsidRPr="00FF17C4">
        <w:rPr>
          <w:rFonts w:ascii="Times New Roman" w:eastAsia="Times New Roman" w:hAnsi="Times New Roman" w:cs="Times New Roman"/>
          <w:color w:val="000000"/>
          <w:sz w:val="24"/>
          <w:szCs w:val="24"/>
          <w:lang w:val="en-ID" w:eastAsia="en-ID"/>
        </w:rPr>
        <w:t xml:space="preserve">Nomoni </w:t>
      </w:r>
      <w:r w:rsidR="00F15CED" w:rsidRPr="00FF17C4">
        <w:rPr>
          <w:rFonts w:ascii="Times New Roman" w:eastAsia="Times New Roman" w:hAnsi="Times New Roman" w:cs="Times New Roman"/>
          <w:color w:val="000000"/>
          <w:sz w:val="24"/>
          <w:szCs w:val="24"/>
          <w:lang w:val="en-ID" w:eastAsia="en-ID"/>
        </w:rPr>
        <w:t>festival</w:t>
      </w:r>
      <w:r w:rsidRPr="00FF17C4">
        <w:rPr>
          <w:rFonts w:ascii="Times New Roman" w:eastAsia="Times New Roman" w:hAnsi="Times New Roman" w:cs="Times New Roman"/>
          <w:color w:val="000000"/>
          <w:sz w:val="24"/>
          <w:szCs w:val="24"/>
          <w:lang w:val="en-ID" w:eastAsia="en-ID"/>
        </w:rPr>
        <w:t> so that every party in carried out the ritual</w:t>
      </w:r>
      <w:r w:rsidRPr="00FF17C4">
        <w:rPr>
          <w:rFonts w:ascii="Times New Roman" w:eastAsia="Times New Roman" w:hAnsi="Times New Roman" w:cs="Times New Roman"/>
          <w:i/>
          <w:iCs/>
          <w:color w:val="000000"/>
          <w:sz w:val="24"/>
          <w:szCs w:val="24"/>
          <w:lang w:val="en-ID" w:eastAsia="en-ID"/>
        </w:rPr>
        <w:t>. </w:t>
      </w:r>
      <w:r w:rsidR="00F15CED" w:rsidRPr="00FF17C4">
        <w:rPr>
          <w:rFonts w:ascii="Times New Roman" w:eastAsia="Times New Roman" w:hAnsi="Times New Roman" w:cs="Times New Roman"/>
          <w:color w:val="000000"/>
          <w:sz w:val="24"/>
          <w:szCs w:val="24"/>
          <w:lang w:val="en-ID" w:eastAsia="en-ID"/>
        </w:rPr>
        <w:t>b.</w:t>
      </w:r>
      <w:r w:rsidRPr="00FF17C4">
        <w:rPr>
          <w:rFonts w:ascii="Times New Roman" w:eastAsia="Times New Roman" w:hAnsi="Times New Roman" w:cs="Times New Roman"/>
          <w:color w:val="000000"/>
          <w:sz w:val="24"/>
          <w:szCs w:val="24"/>
          <w:lang w:val="en-ID" w:eastAsia="en-ID"/>
        </w:rPr>
        <w:t xml:space="preserve"> Palu </w:t>
      </w:r>
      <w:r w:rsidR="00F15CED" w:rsidRPr="00FF17C4">
        <w:rPr>
          <w:rFonts w:ascii="Times New Roman" w:eastAsia="Times New Roman" w:hAnsi="Times New Roman" w:cs="Times New Roman"/>
          <w:color w:val="000000"/>
          <w:sz w:val="24"/>
          <w:szCs w:val="24"/>
          <w:lang w:val="en-ID" w:eastAsia="en-ID"/>
        </w:rPr>
        <w:t>becomes</w:t>
      </w:r>
      <w:r w:rsidRPr="00FF17C4">
        <w:rPr>
          <w:rFonts w:ascii="Times New Roman" w:eastAsia="Times New Roman" w:hAnsi="Times New Roman" w:cs="Times New Roman"/>
          <w:color w:val="000000"/>
          <w:sz w:val="24"/>
          <w:szCs w:val="24"/>
          <w:lang w:val="en-ID" w:eastAsia="en-ID"/>
        </w:rPr>
        <w:t xml:space="preserve"> much </w:t>
      </w:r>
      <w:r w:rsidR="00F15CED" w:rsidRPr="00FF17C4">
        <w:rPr>
          <w:rFonts w:ascii="Times New Roman" w:eastAsia="Times New Roman" w:hAnsi="Times New Roman" w:cs="Times New Roman"/>
          <w:color w:val="000000"/>
          <w:sz w:val="24"/>
          <w:szCs w:val="24"/>
          <w:lang w:val="en-ID" w:eastAsia="en-ID"/>
        </w:rPr>
        <w:t>easily to stroke by</w:t>
      </w:r>
      <w:r w:rsidRPr="00FF17C4">
        <w:rPr>
          <w:rFonts w:ascii="Times New Roman" w:eastAsia="Times New Roman" w:hAnsi="Times New Roman" w:cs="Times New Roman"/>
          <w:color w:val="000000"/>
          <w:sz w:val="24"/>
          <w:szCs w:val="24"/>
          <w:lang w:val="en-ID" w:eastAsia="en-ID"/>
        </w:rPr>
        <w:t xml:space="preserve"> disasters including </w:t>
      </w:r>
      <w:r w:rsidR="00F15CED" w:rsidRPr="00FF17C4">
        <w:rPr>
          <w:rFonts w:ascii="Times New Roman" w:eastAsia="Times New Roman" w:hAnsi="Times New Roman" w:cs="Times New Roman"/>
          <w:color w:val="000000"/>
          <w:sz w:val="24"/>
          <w:szCs w:val="24"/>
          <w:lang w:val="en-ID" w:eastAsia="en-ID"/>
        </w:rPr>
        <w:t>earthquake</w:t>
      </w:r>
      <w:r w:rsidRPr="00FF17C4">
        <w:rPr>
          <w:rFonts w:ascii="Times New Roman" w:eastAsia="Times New Roman" w:hAnsi="Times New Roman" w:cs="Times New Roman"/>
          <w:color w:val="000000"/>
          <w:sz w:val="24"/>
          <w:szCs w:val="24"/>
          <w:lang w:val="en-ID" w:eastAsia="en-ID"/>
        </w:rPr>
        <w:t xml:space="preserve">, liquefaction and </w:t>
      </w:r>
      <w:r w:rsidR="00F15CED" w:rsidRPr="00FF17C4">
        <w:rPr>
          <w:rFonts w:ascii="Times New Roman" w:eastAsia="Times New Roman" w:hAnsi="Times New Roman" w:cs="Times New Roman"/>
          <w:color w:val="000000"/>
          <w:sz w:val="24"/>
          <w:szCs w:val="24"/>
          <w:lang w:val="en-ID" w:eastAsia="en-ID"/>
        </w:rPr>
        <w:t>tsunami.</w:t>
      </w:r>
      <w:r w:rsidRPr="00FF17C4">
        <w:rPr>
          <w:rFonts w:ascii="Times New Roman" w:eastAsia="Times New Roman" w:hAnsi="Times New Roman" w:cs="Times New Roman"/>
          <w:color w:val="000000"/>
          <w:sz w:val="24"/>
          <w:szCs w:val="24"/>
          <w:lang w:val="en-ID" w:eastAsia="en-ID"/>
        </w:rPr>
        <w:t> </w:t>
      </w:r>
      <w:r w:rsidR="00F15CED" w:rsidRPr="00FF17C4">
        <w:rPr>
          <w:rFonts w:ascii="Times New Roman" w:eastAsia="Times New Roman" w:hAnsi="Times New Roman" w:cs="Times New Roman"/>
          <w:color w:val="000000"/>
          <w:sz w:val="24"/>
          <w:szCs w:val="24"/>
          <w:lang w:val="en-ID" w:eastAsia="en-ID"/>
        </w:rPr>
        <w:t>c.</w:t>
      </w:r>
      <w:r w:rsidRPr="00FF17C4">
        <w:rPr>
          <w:rFonts w:ascii="Times New Roman" w:eastAsia="Times New Roman" w:hAnsi="Times New Roman" w:cs="Times New Roman"/>
          <w:color w:val="000000"/>
          <w:sz w:val="24"/>
          <w:szCs w:val="24"/>
          <w:lang w:val="en-ID" w:eastAsia="en-ID"/>
        </w:rPr>
        <w:t> </w:t>
      </w:r>
      <w:r w:rsidR="00F15CED" w:rsidRPr="00FF17C4">
        <w:rPr>
          <w:rFonts w:ascii="Times New Roman" w:eastAsia="Times New Roman" w:hAnsi="Times New Roman" w:cs="Times New Roman"/>
          <w:color w:val="000000"/>
          <w:sz w:val="24"/>
          <w:szCs w:val="24"/>
          <w:lang w:val="en-ID" w:eastAsia="en-ID"/>
        </w:rPr>
        <w:t>People of Palu</w:t>
      </w:r>
      <w:r w:rsidRPr="00FF17C4">
        <w:rPr>
          <w:rFonts w:ascii="Times New Roman" w:eastAsia="Times New Roman" w:hAnsi="Times New Roman" w:cs="Times New Roman"/>
          <w:color w:val="000000"/>
          <w:sz w:val="24"/>
          <w:szCs w:val="24"/>
          <w:lang w:val="en-ID" w:eastAsia="en-ID"/>
        </w:rPr>
        <w:t> believes that God</w:t>
      </w:r>
      <w:r w:rsidR="00F15CED" w:rsidRPr="00FF17C4">
        <w:rPr>
          <w:rFonts w:ascii="Times New Roman" w:eastAsia="Times New Roman" w:hAnsi="Times New Roman" w:cs="Times New Roman"/>
          <w:color w:val="000000"/>
          <w:sz w:val="24"/>
          <w:szCs w:val="24"/>
          <w:lang w:val="en-ID" w:eastAsia="en-ID"/>
        </w:rPr>
        <w:t>’s anger</w:t>
      </w:r>
      <w:r w:rsidRPr="00FF17C4">
        <w:rPr>
          <w:rFonts w:ascii="Times New Roman" w:eastAsia="Times New Roman" w:hAnsi="Times New Roman" w:cs="Times New Roman"/>
          <w:color w:val="000000"/>
          <w:sz w:val="24"/>
          <w:szCs w:val="24"/>
          <w:lang w:val="en-ID" w:eastAsia="en-ID"/>
        </w:rPr>
        <w:t xml:space="preserve"> </w:t>
      </w:r>
      <w:r w:rsidR="00F15CED" w:rsidRPr="00FF17C4">
        <w:rPr>
          <w:rFonts w:ascii="Times New Roman" w:eastAsia="Times New Roman" w:hAnsi="Times New Roman" w:cs="Times New Roman"/>
          <w:color w:val="000000"/>
          <w:sz w:val="24"/>
          <w:szCs w:val="24"/>
          <w:lang w:val="en-ID" w:eastAsia="en-ID"/>
        </w:rPr>
        <w:t xml:space="preserve">is caused by </w:t>
      </w:r>
      <w:r w:rsidRPr="00FF17C4">
        <w:rPr>
          <w:rFonts w:ascii="Times New Roman" w:eastAsia="Times New Roman" w:hAnsi="Times New Roman" w:cs="Times New Roman"/>
          <w:color w:val="000000"/>
          <w:sz w:val="24"/>
          <w:szCs w:val="24"/>
          <w:lang w:val="en-ID" w:eastAsia="en-ID"/>
        </w:rPr>
        <w:t>the implementation of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i/>
          <w:iCs/>
          <w:color w:val="000000"/>
          <w:sz w:val="24"/>
          <w:szCs w:val="24"/>
          <w:lang w:val="en-ID" w:eastAsia="en-ID"/>
        </w:rPr>
        <w:t>Balia</w:t>
      </w:r>
      <w:r w:rsidRPr="00FF17C4">
        <w:rPr>
          <w:rFonts w:ascii="Times New Roman" w:eastAsia="Times New Roman" w:hAnsi="Times New Roman" w:cs="Times New Roman"/>
          <w:color w:val="000000"/>
          <w:sz w:val="24"/>
          <w:szCs w:val="24"/>
          <w:lang w:val="en-ID" w:eastAsia="en-ID"/>
        </w:rPr>
        <w:t xml:space="preserve"> at the </w:t>
      </w:r>
      <w:r w:rsidR="00F15CED" w:rsidRPr="00FF17C4">
        <w:rPr>
          <w:rFonts w:ascii="Times New Roman" w:eastAsia="Times New Roman" w:hAnsi="Times New Roman" w:cs="Times New Roman"/>
          <w:color w:val="000000"/>
          <w:sz w:val="24"/>
          <w:szCs w:val="24"/>
          <w:lang w:val="en-ID" w:eastAsia="en-ID"/>
        </w:rPr>
        <w:t xml:space="preserve">Palu Nomoni </w:t>
      </w:r>
      <w:r w:rsidRPr="00FF17C4">
        <w:rPr>
          <w:rFonts w:ascii="Times New Roman" w:eastAsia="Times New Roman" w:hAnsi="Times New Roman" w:cs="Times New Roman"/>
          <w:color w:val="000000"/>
          <w:sz w:val="24"/>
          <w:szCs w:val="24"/>
          <w:lang w:val="en-ID" w:eastAsia="en-ID"/>
        </w:rPr>
        <w:t>festival. 3. Overview </w:t>
      </w:r>
      <w:r w:rsidR="00910663" w:rsidRPr="00FF17C4">
        <w:rPr>
          <w:rFonts w:ascii="Times New Roman" w:eastAsia="Times New Roman" w:hAnsi="Times New Roman" w:cs="Times New Roman"/>
          <w:color w:val="000000"/>
          <w:sz w:val="24"/>
          <w:szCs w:val="24"/>
          <w:lang w:val="en-ID" w:eastAsia="en-ID"/>
        </w:rPr>
        <w:t xml:space="preserve">of </w:t>
      </w:r>
      <w:r w:rsidRPr="00FF17C4">
        <w:rPr>
          <w:rFonts w:ascii="Times New Roman" w:eastAsia="Times New Roman" w:hAnsi="Times New Roman" w:cs="Times New Roman"/>
          <w:i/>
          <w:iCs/>
          <w:color w:val="000000"/>
          <w:sz w:val="24"/>
          <w:szCs w:val="24"/>
          <w:lang w:val="en-ID" w:eastAsia="en-ID"/>
        </w:rPr>
        <w:t>sadd adh-dzari'ah </w:t>
      </w:r>
      <w:r w:rsidRPr="00FF17C4">
        <w:rPr>
          <w:rFonts w:ascii="Times New Roman" w:eastAsia="Times New Roman" w:hAnsi="Times New Roman" w:cs="Times New Roman"/>
          <w:color w:val="000000"/>
          <w:sz w:val="24"/>
          <w:szCs w:val="24"/>
          <w:lang w:val="en-ID" w:eastAsia="en-ID"/>
        </w:rPr>
        <w:t xml:space="preserve">against ritualistic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 xml:space="preserve">in </w:t>
      </w:r>
      <w:r w:rsidR="00910663" w:rsidRPr="00FF17C4">
        <w:rPr>
          <w:rFonts w:ascii="Times New Roman" w:eastAsia="Times New Roman" w:hAnsi="Times New Roman" w:cs="Times New Roman"/>
          <w:color w:val="000000"/>
          <w:sz w:val="24"/>
          <w:szCs w:val="24"/>
          <w:lang w:val="en-ID" w:eastAsia="en-ID"/>
        </w:rPr>
        <w:t>Palu Nomoni festival</w:t>
      </w:r>
      <w:r w:rsidRPr="00FF17C4">
        <w:rPr>
          <w:rFonts w:ascii="Times New Roman" w:eastAsia="Times New Roman" w:hAnsi="Times New Roman" w:cs="Times New Roman"/>
          <w:color w:val="000000"/>
          <w:sz w:val="24"/>
          <w:szCs w:val="24"/>
          <w:lang w:val="en-ID" w:eastAsia="en-ID"/>
        </w:rPr>
        <w:t xml:space="preserve"> is </w:t>
      </w:r>
      <w:r w:rsidR="00910663" w:rsidRPr="00FF17C4">
        <w:rPr>
          <w:rFonts w:ascii="Times New Roman" w:eastAsia="Times New Roman" w:hAnsi="Times New Roman" w:cs="Times New Roman"/>
          <w:color w:val="000000"/>
          <w:sz w:val="24"/>
          <w:szCs w:val="24"/>
          <w:lang w:val="en-ID" w:eastAsia="en-ID"/>
        </w:rPr>
        <w:t>haram</w:t>
      </w:r>
      <w:r w:rsidRPr="00FF17C4">
        <w:rPr>
          <w:rFonts w:ascii="Times New Roman" w:eastAsia="Times New Roman" w:hAnsi="Times New Roman" w:cs="Times New Roman"/>
          <w:color w:val="000000"/>
          <w:sz w:val="24"/>
          <w:szCs w:val="24"/>
          <w:lang w:val="en-ID" w:eastAsia="en-ID"/>
        </w:rPr>
        <w:t xml:space="preserve"> because </w:t>
      </w:r>
      <w:r w:rsidRPr="00FF17C4">
        <w:rPr>
          <w:rFonts w:ascii="Times New Roman" w:eastAsia="Times New Roman" w:hAnsi="Times New Roman" w:cs="Times New Roman"/>
          <w:i/>
          <w:iCs/>
          <w:color w:val="000000"/>
          <w:sz w:val="24"/>
          <w:szCs w:val="24"/>
          <w:lang w:val="en-ID" w:eastAsia="en-ID"/>
        </w:rPr>
        <w:t>sadd adh-dzari'ah </w:t>
      </w:r>
      <w:r w:rsidRPr="00FF17C4">
        <w:rPr>
          <w:rFonts w:ascii="Times New Roman" w:eastAsia="Times New Roman" w:hAnsi="Times New Roman" w:cs="Times New Roman"/>
          <w:color w:val="000000"/>
          <w:sz w:val="24"/>
          <w:szCs w:val="24"/>
          <w:lang w:val="en-ID" w:eastAsia="en-ID"/>
        </w:rPr>
        <w:t>requires that all human activities to close </w:t>
      </w:r>
      <w:r w:rsidR="00910663" w:rsidRPr="00FF17C4">
        <w:rPr>
          <w:rFonts w:ascii="Times New Roman" w:eastAsia="Times New Roman" w:hAnsi="Times New Roman" w:cs="Times New Roman"/>
          <w:i/>
          <w:iCs/>
          <w:color w:val="000000"/>
          <w:sz w:val="24"/>
          <w:szCs w:val="24"/>
          <w:lang w:val="en-ID" w:eastAsia="en-ID"/>
        </w:rPr>
        <w:t>kran</w:t>
      </w:r>
      <w:r w:rsidRPr="00FF17C4">
        <w:rPr>
          <w:rFonts w:ascii="Times New Roman" w:eastAsia="Times New Roman" w:hAnsi="Times New Roman" w:cs="Times New Roman"/>
          <w:i/>
          <w:iCs/>
          <w:color w:val="000000"/>
          <w:sz w:val="24"/>
          <w:szCs w:val="24"/>
          <w:lang w:val="en-ID" w:eastAsia="en-ID"/>
        </w:rPr>
        <w:t> </w:t>
      </w:r>
      <w:r w:rsidR="00FF17C4">
        <w:rPr>
          <w:rFonts w:ascii="Times New Roman" w:eastAsia="Times New Roman" w:hAnsi="Times New Roman" w:cs="Times New Roman"/>
          <w:color w:val="000000"/>
          <w:sz w:val="24"/>
          <w:szCs w:val="24"/>
          <w:lang w:val="en-ID" w:eastAsia="en-ID"/>
        </w:rPr>
        <w:t xml:space="preserve">sinful </w:t>
      </w:r>
      <w:r w:rsidR="00910663" w:rsidRPr="00FF17C4">
        <w:rPr>
          <w:rFonts w:ascii="Times New Roman" w:eastAsia="Times New Roman" w:hAnsi="Times New Roman" w:cs="Times New Roman"/>
          <w:color w:val="000000"/>
          <w:sz w:val="24"/>
          <w:szCs w:val="24"/>
          <w:lang w:val="en-ID" w:eastAsia="en-ID"/>
        </w:rPr>
        <w:t>activites</w:t>
      </w:r>
      <w:r w:rsidRPr="00FF17C4">
        <w:rPr>
          <w:rFonts w:ascii="Times New Roman" w:eastAsia="Times New Roman" w:hAnsi="Times New Roman" w:cs="Times New Roman"/>
          <w:color w:val="000000"/>
          <w:sz w:val="24"/>
          <w:szCs w:val="24"/>
          <w:lang w:val="en-ID" w:eastAsia="en-ID"/>
        </w:rPr>
        <w:t xml:space="preserve"> while ritual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 xml:space="preserve">deemed to </w:t>
      </w:r>
      <w:r w:rsidR="00FF17C4">
        <w:rPr>
          <w:rFonts w:ascii="Times New Roman" w:eastAsia="Times New Roman" w:hAnsi="Times New Roman" w:cs="Times New Roman"/>
          <w:color w:val="000000"/>
          <w:sz w:val="24"/>
          <w:szCs w:val="24"/>
          <w:lang w:val="en-ID" w:eastAsia="en-ID"/>
        </w:rPr>
        <w:t>tap into a greater injustice to</w:t>
      </w:r>
      <w:r w:rsidRPr="00FF17C4">
        <w:rPr>
          <w:rFonts w:ascii="Times New Roman" w:eastAsia="Times New Roman" w:hAnsi="Times New Roman" w:cs="Times New Roman"/>
          <w:color w:val="000000"/>
          <w:sz w:val="24"/>
          <w:szCs w:val="24"/>
          <w:lang w:val="en-ID" w:eastAsia="en-ID"/>
        </w:rPr>
        <w:t xml:space="preserve"> polytheism and disbelief.</w:t>
      </w:r>
    </w:p>
    <w:p w14:paraId="29E91B17" w14:textId="414CF340" w:rsidR="002A1F50" w:rsidRPr="00FF17C4" w:rsidRDefault="002A1F50" w:rsidP="00FF17C4">
      <w:pPr>
        <w:spacing w:after="0" w:line="240" w:lineRule="auto"/>
        <w:ind w:firstLine="720"/>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The implications of this research are: a. </w:t>
      </w:r>
      <w:r w:rsidR="00910663" w:rsidRPr="00FF17C4">
        <w:rPr>
          <w:rFonts w:ascii="Times New Roman" w:eastAsia="Times New Roman" w:hAnsi="Times New Roman" w:cs="Times New Roman"/>
          <w:color w:val="000000"/>
          <w:sz w:val="24"/>
          <w:szCs w:val="24"/>
          <w:lang w:val="en-ID" w:eastAsia="en-ID"/>
        </w:rPr>
        <w:t>people</w:t>
      </w:r>
      <w:r w:rsidRPr="00FF17C4">
        <w:rPr>
          <w:rFonts w:ascii="Times New Roman" w:eastAsia="Times New Roman" w:hAnsi="Times New Roman" w:cs="Times New Roman"/>
          <w:color w:val="000000"/>
          <w:sz w:val="24"/>
          <w:szCs w:val="24"/>
          <w:lang w:val="en-ID" w:eastAsia="en-ID"/>
        </w:rPr>
        <w:t xml:space="preserve"> </w:t>
      </w:r>
      <w:r w:rsidR="00910663" w:rsidRPr="00FF17C4">
        <w:rPr>
          <w:rFonts w:ascii="Times New Roman" w:eastAsia="Times New Roman" w:hAnsi="Times New Roman" w:cs="Times New Roman"/>
          <w:color w:val="000000"/>
          <w:sz w:val="24"/>
          <w:szCs w:val="24"/>
          <w:lang w:val="en-ID" w:eastAsia="en-ID"/>
        </w:rPr>
        <w:t>able to understand</w:t>
      </w:r>
      <w:r w:rsidRPr="00FF17C4">
        <w:rPr>
          <w:rFonts w:ascii="Times New Roman" w:eastAsia="Times New Roman" w:hAnsi="Times New Roman" w:cs="Times New Roman"/>
          <w:color w:val="000000"/>
          <w:sz w:val="24"/>
          <w:szCs w:val="24"/>
          <w:lang w:val="en-ID" w:eastAsia="en-ID"/>
        </w:rPr>
        <w:t xml:space="preserve"> the exact intent, content and ritual </w:t>
      </w:r>
      <w:r w:rsidR="00910663" w:rsidRPr="00FF17C4">
        <w:rPr>
          <w:rFonts w:ascii="Times New Roman" w:eastAsia="Times New Roman" w:hAnsi="Times New Roman" w:cs="Times New Roman"/>
          <w:color w:val="000000"/>
          <w:sz w:val="24"/>
          <w:szCs w:val="24"/>
          <w:lang w:val="en-ID" w:eastAsia="en-ID"/>
        </w:rPr>
        <w:t>behaviour</w:t>
      </w:r>
      <w:r w:rsidRPr="00FF17C4">
        <w:rPr>
          <w:rFonts w:ascii="Times New Roman" w:eastAsia="Times New Roman" w:hAnsi="Times New Roman" w:cs="Times New Roman"/>
          <w:color w:val="000000"/>
          <w:sz w:val="24"/>
          <w:szCs w:val="24"/>
          <w:lang w:val="en-ID" w:eastAsia="en-ID"/>
        </w:rPr>
        <w:t xml:space="preserve">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00910663" w:rsidRPr="00FF17C4">
        <w:rPr>
          <w:rFonts w:ascii="Times New Roman" w:eastAsia="Times New Roman" w:hAnsi="Times New Roman" w:cs="Times New Roman"/>
          <w:color w:val="000000"/>
          <w:sz w:val="24"/>
          <w:szCs w:val="24"/>
          <w:lang w:val="en-ID" w:eastAsia="en-ID"/>
        </w:rPr>
        <w:t>which conducted</w:t>
      </w:r>
      <w:r w:rsidRPr="00FF17C4">
        <w:rPr>
          <w:rFonts w:ascii="Times New Roman" w:eastAsia="Times New Roman" w:hAnsi="Times New Roman" w:cs="Times New Roman"/>
          <w:color w:val="000000"/>
          <w:sz w:val="24"/>
          <w:szCs w:val="24"/>
          <w:lang w:val="en-ID" w:eastAsia="en-ID"/>
        </w:rPr>
        <w:t xml:space="preserve"> right in Palu Nomoni festival. b. People can know exactly the impact that caused </w:t>
      </w:r>
      <w:r w:rsidR="00910663" w:rsidRPr="00FF17C4">
        <w:rPr>
          <w:rFonts w:ascii="Times New Roman" w:eastAsia="Times New Roman" w:hAnsi="Times New Roman" w:cs="Times New Roman"/>
          <w:color w:val="000000"/>
          <w:sz w:val="24"/>
          <w:szCs w:val="24"/>
          <w:lang w:val="en-ID" w:eastAsia="en-ID"/>
        </w:rPr>
        <w:t xml:space="preserve">by </w:t>
      </w:r>
      <w:r w:rsidRPr="00FF17C4">
        <w:rPr>
          <w:rFonts w:ascii="Times New Roman" w:eastAsia="Times New Roman" w:hAnsi="Times New Roman" w:cs="Times New Roman"/>
          <w:color w:val="000000"/>
          <w:sz w:val="24"/>
          <w:szCs w:val="24"/>
          <w:lang w:val="en-ID" w:eastAsia="en-ID"/>
        </w:rPr>
        <w:t xml:space="preserve">ritual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wh</w:t>
      </w:r>
      <w:r w:rsidR="00910663" w:rsidRPr="00FF17C4">
        <w:rPr>
          <w:rFonts w:ascii="Times New Roman" w:eastAsia="Times New Roman" w:hAnsi="Times New Roman" w:cs="Times New Roman"/>
          <w:color w:val="000000"/>
          <w:sz w:val="24"/>
          <w:szCs w:val="24"/>
          <w:lang w:val="en-ID" w:eastAsia="en-ID"/>
        </w:rPr>
        <w:t>ich</w:t>
      </w:r>
      <w:r w:rsidRPr="00FF17C4">
        <w:rPr>
          <w:rFonts w:ascii="Times New Roman" w:eastAsia="Times New Roman" w:hAnsi="Times New Roman" w:cs="Times New Roman"/>
          <w:color w:val="000000"/>
          <w:sz w:val="24"/>
          <w:szCs w:val="24"/>
          <w:lang w:val="en-ID" w:eastAsia="en-ID"/>
        </w:rPr>
        <w:t xml:space="preserve"> </w:t>
      </w:r>
      <w:r w:rsidR="00910663" w:rsidRPr="00FF17C4">
        <w:rPr>
          <w:rFonts w:ascii="Times New Roman" w:eastAsia="Times New Roman" w:hAnsi="Times New Roman" w:cs="Times New Roman"/>
          <w:color w:val="000000"/>
          <w:sz w:val="24"/>
          <w:szCs w:val="24"/>
          <w:lang w:val="en-ID" w:eastAsia="en-ID"/>
        </w:rPr>
        <w:t>conducted</w:t>
      </w:r>
      <w:r w:rsidRPr="00FF17C4">
        <w:rPr>
          <w:rFonts w:ascii="Times New Roman" w:eastAsia="Times New Roman" w:hAnsi="Times New Roman" w:cs="Times New Roman"/>
          <w:color w:val="000000"/>
          <w:sz w:val="24"/>
          <w:szCs w:val="24"/>
          <w:lang w:val="en-ID" w:eastAsia="en-ID"/>
        </w:rPr>
        <w:t xml:space="preserve"> right in Palu Nomoni festival. c. The people will leave the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ritual at the Palu Nomoni festival because they know that the act is haram.</w:t>
      </w:r>
    </w:p>
    <w:p w14:paraId="2EBE1EE3" w14:textId="3C12486C" w:rsidR="00FF17C4" w:rsidRPr="00FF17C4" w:rsidRDefault="00FF17C4" w:rsidP="00FF17C4">
      <w:pPr>
        <w:pStyle w:val="ListParagraph"/>
        <w:spacing w:after="0" w:line="240" w:lineRule="auto"/>
        <w:ind w:left="0"/>
        <w:jc w:val="both"/>
        <w:rPr>
          <w:rFonts w:ascii="Times New Roman" w:hAnsi="Times New Roman" w:cs="Times New Roman"/>
          <w:i/>
          <w:iCs/>
          <w:sz w:val="24"/>
          <w:szCs w:val="24"/>
        </w:rPr>
      </w:pPr>
      <w:proofErr w:type="gramStart"/>
      <w:r w:rsidRPr="00FF17C4">
        <w:rPr>
          <w:rFonts w:ascii="Times New Roman" w:hAnsi="Times New Roman" w:cs="Times New Roman"/>
          <w:sz w:val="24"/>
          <w:szCs w:val="24"/>
        </w:rPr>
        <w:t>Keywords :</w:t>
      </w:r>
      <w:proofErr w:type="gramEnd"/>
      <w:r w:rsidRPr="00FF17C4">
        <w:rPr>
          <w:rFonts w:ascii="Times New Roman" w:hAnsi="Times New Roman" w:cs="Times New Roman"/>
          <w:sz w:val="24"/>
          <w:szCs w:val="24"/>
        </w:rPr>
        <w:t xml:space="preserve"> Rasam, Balia, Palu Nomoni, </w:t>
      </w:r>
      <w:r w:rsidRPr="00FF17C4">
        <w:rPr>
          <w:rFonts w:ascii="Times New Roman" w:hAnsi="Times New Roman" w:cs="Times New Roman"/>
          <w:i/>
          <w:iCs/>
          <w:sz w:val="24"/>
          <w:szCs w:val="24"/>
        </w:rPr>
        <w:t>Sadd adz-Dzari’ah</w:t>
      </w:r>
    </w:p>
    <w:p w14:paraId="4A15D3C4" w14:textId="77777777" w:rsidR="00F260A8" w:rsidRPr="00FF17C4" w:rsidRDefault="00F260A8" w:rsidP="00FF17C4">
      <w:pPr>
        <w:spacing w:after="0" w:line="240" w:lineRule="auto"/>
        <w:jc w:val="center"/>
        <w:rPr>
          <w:rFonts w:ascii="Times New Roman" w:eastAsia="Times New Roman" w:hAnsi="Times New Roman" w:cs="Times New Roman"/>
          <w:color w:val="000000"/>
          <w:sz w:val="24"/>
          <w:szCs w:val="24"/>
          <w:lang w:val="en-ID" w:eastAsia="en-ID"/>
        </w:rPr>
      </w:pPr>
    </w:p>
    <w:p w14:paraId="725A7C73" w14:textId="349552A2" w:rsidR="00F260A8" w:rsidRPr="006B2A06" w:rsidRDefault="00FF17C4" w:rsidP="00FF17C4">
      <w:pPr>
        <w:spacing w:after="0" w:line="240" w:lineRule="auto"/>
        <w:jc w:val="center"/>
        <w:rPr>
          <w:rFonts w:ascii="Times New Roman" w:eastAsia="Times New Roman" w:hAnsi="Times New Roman" w:cs="Times New Roman"/>
          <w:b/>
          <w:color w:val="000000"/>
          <w:sz w:val="24"/>
          <w:szCs w:val="24"/>
          <w:lang w:val="en-ID" w:eastAsia="en-ID"/>
        </w:rPr>
      </w:pPr>
      <w:r w:rsidRPr="006B2A06">
        <w:rPr>
          <w:rFonts w:ascii="Times New Roman" w:eastAsia="Times New Roman" w:hAnsi="Times New Roman" w:cs="Times New Roman"/>
          <w:b/>
          <w:color w:val="000000"/>
          <w:sz w:val="24"/>
          <w:szCs w:val="24"/>
          <w:lang w:val="en-ID" w:eastAsia="en-ID"/>
        </w:rPr>
        <w:t>Abstrak</w:t>
      </w:r>
    </w:p>
    <w:p w14:paraId="67FEF527" w14:textId="77777777" w:rsidR="00F260A8" w:rsidRPr="00FF17C4" w:rsidRDefault="00F260A8" w:rsidP="006B2A06">
      <w:pPr>
        <w:spacing w:after="0" w:line="240" w:lineRule="auto"/>
        <w:rPr>
          <w:rFonts w:ascii="Times New Roman" w:eastAsia="Times New Roman" w:hAnsi="Times New Roman" w:cs="Times New Roman"/>
          <w:color w:val="000000"/>
          <w:sz w:val="24"/>
          <w:szCs w:val="24"/>
          <w:lang w:val="en-ID" w:eastAsia="en-ID"/>
        </w:rPr>
      </w:pPr>
    </w:p>
    <w:p w14:paraId="53B2DE5B" w14:textId="33816562" w:rsidR="006B2A06" w:rsidRPr="005E4622" w:rsidRDefault="006B2A06" w:rsidP="00BE0E57">
      <w:pPr>
        <w:pStyle w:val="ListParagraph"/>
        <w:spacing w:after="0" w:line="240" w:lineRule="auto"/>
        <w:ind w:left="0" w:firstLine="720"/>
        <w:jc w:val="both"/>
        <w:rPr>
          <w:rFonts w:asciiTheme="majorBidi" w:hAnsiTheme="majorBidi" w:cstheme="majorBidi"/>
          <w:sz w:val="24"/>
          <w:szCs w:val="24"/>
        </w:rPr>
      </w:pPr>
      <w:r w:rsidRPr="005E4622">
        <w:rPr>
          <w:rFonts w:asciiTheme="majorBidi" w:hAnsiTheme="majorBidi" w:cstheme="majorBidi"/>
          <w:sz w:val="24"/>
          <w:szCs w:val="24"/>
        </w:rPr>
        <w:t>Tujuan utama penelitian ini adalah</w:t>
      </w:r>
      <w:r>
        <w:rPr>
          <w:rFonts w:asciiTheme="majorBidi" w:hAnsiTheme="majorBidi" w:cstheme="majorBidi"/>
          <w:sz w:val="24"/>
          <w:szCs w:val="24"/>
        </w:rPr>
        <w:t xml:space="preserve"> u</w:t>
      </w:r>
      <w:r w:rsidRPr="005E4622">
        <w:rPr>
          <w:rFonts w:asciiTheme="majorBidi" w:hAnsiTheme="majorBidi" w:cstheme="majorBidi"/>
          <w:sz w:val="24"/>
          <w:szCs w:val="24"/>
        </w:rPr>
        <w:t>ntuk mengetahui deskripsi</w:t>
      </w:r>
      <w:r>
        <w:rPr>
          <w:rFonts w:asciiTheme="majorBidi" w:hAnsiTheme="majorBidi" w:cstheme="majorBidi"/>
          <w:sz w:val="24"/>
          <w:szCs w:val="24"/>
        </w:rPr>
        <w:t xml:space="preserve">, </w:t>
      </w:r>
      <w:r w:rsidRPr="005E4622">
        <w:rPr>
          <w:rFonts w:asciiTheme="majorBidi" w:hAnsiTheme="majorBidi" w:cstheme="majorBidi"/>
          <w:sz w:val="24"/>
          <w:szCs w:val="24"/>
        </w:rPr>
        <w:t>implikasi</w:t>
      </w:r>
      <w:r>
        <w:rPr>
          <w:rFonts w:asciiTheme="majorBidi" w:hAnsiTheme="majorBidi" w:cstheme="majorBidi"/>
          <w:sz w:val="24"/>
          <w:szCs w:val="24"/>
        </w:rPr>
        <w:t xml:space="preserve">, dan </w:t>
      </w:r>
      <w:r w:rsidRPr="005E4622">
        <w:rPr>
          <w:rFonts w:asciiTheme="majorBidi" w:hAnsiTheme="majorBidi" w:cstheme="majorBidi"/>
          <w:sz w:val="24"/>
          <w:szCs w:val="24"/>
        </w:rPr>
        <w:t xml:space="preserve">tinjauan </w:t>
      </w:r>
      <w:r w:rsidRPr="005E4622">
        <w:rPr>
          <w:rFonts w:asciiTheme="majorBidi" w:hAnsiTheme="majorBidi" w:cstheme="majorBidi"/>
          <w:i/>
          <w:iCs/>
          <w:sz w:val="24"/>
          <w:szCs w:val="24"/>
        </w:rPr>
        <w:t xml:space="preserve">sadd adz-dzari’ah </w:t>
      </w:r>
      <w:r w:rsidRPr="005E4622">
        <w:rPr>
          <w:rFonts w:asciiTheme="majorBidi" w:hAnsiTheme="majorBidi" w:cstheme="majorBidi"/>
          <w:sz w:val="24"/>
          <w:szCs w:val="24"/>
        </w:rPr>
        <w:t xml:space="preserve">terhadap pelaksanaan ritual Rasam </w:t>
      </w:r>
      <w:r w:rsidRPr="005E4622">
        <w:rPr>
          <w:rFonts w:asciiTheme="majorBidi" w:hAnsiTheme="majorBidi" w:cstheme="majorBidi"/>
          <w:i/>
          <w:iCs/>
          <w:sz w:val="24"/>
          <w:szCs w:val="24"/>
        </w:rPr>
        <w:t xml:space="preserve">Balia </w:t>
      </w:r>
      <w:r>
        <w:rPr>
          <w:rFonts w:asciiTheme="majorBidi" w:hAnsiTheme="majorBidi" w:cstheme="majorBidi"/>
          <w:sz w:val="24"/>
          <w:szCs w:val="24"/>
        </w:rPr>
        <w:t xml:space="preserve">pada festival Palu Nomoni di </w:t>
      </w:r>
      <w:proofErr w:type="gramStart"/>
      <w:r>
        <w:rPr>
          <w:rFonts w:asciiTheme="majorBidi" w:hAnsiTheme="majorBidi" w:cstheme="majorBidi"/>
          <w:sz w:val="24"/>
          <w:szCs w:val="24"/>
        </w:rPr>
        <w:t>k</w:t>
      </w:r>
      <w:r w:rsidRPr="005E4622">
        <w:rPr>
          <w:rFonts w:asciiTheme="majorBidi" w:hAnsiTheme="majorBidi" w:cstheme="majorBidi"/>
          <w:sz w:val="24"/>
          <w:szCs w:val="24"/>
        </w:rPr>
        <w:t>ota</w:t>
      </w:r>
      <w:proofErr w:type="gramEnd"/>
      <w:r w:rsidRPr="005E4622">
        <w:rPr>
          <w:rFonts w:asciiTheme="majorBidi" w:hAnsiTheme="majorBidi" w:cstheme="majorBidi"/>
          <w:sz w:val="24"/>
          <w:szCs w:val="24"/>
        </w:rPr>
        <w:t xml:space="preserve"> Palu provinsi Sulawesi Tengah.</w:t>
      </w:r>
    </w:p>
    <w:p w14:paraId="10091D0E" w14:textId="77777777" w:rsidR="006B2A06" w:rsidRPr="005E4622" w:rsidRDefault="006B2A06" w:rsidP="006B2A06">
      <w:pPr>
        <w:pStyle w:val="ListParagraph"/>
        <w:spacing w:after="0" w:line="240" w:lineRule="auto"/>
        <w:ind w:left="0" w:firstLine="720"/>
        <w:jc w:val="both"/>
        <w:rPr>
          <w:rFonts w:asciiTheme="majorBidi" w:hAnsiTheme="majorBidi" w:cstheme="majorBidi"/>
          <w:sz w:val="24"/>
          <w:szCs w:val="24"/>
        </w:rPr>
      </w:pPr>
      <w:r w:rsidRPr="005E4622">
        <w:rPr>
          <w:rFonts w:asciiTheme="majorBidi" w:hAnsiTheme="majorBidi" w:cstheme="majorBidi"/>
          <w:sz w:val="24"/>
          <w:szCs w:val="24"/>
        </w:rPr>
        <w:t xml:space="preserve">Metode pendekatan yang digunakan adalah kualitatif dengan beberapa cara, yakni </w:t>
      </w:r>
      <w:proofErr w:type="gramStart"/>
      <w:r w:rsidRPr="005E4622">
        <w:rPr>
          <w:rFonts w:asciiTheme="majorBidi" w:hAnsiTheme="majorBidi" w:cstheme="majorBidi"/>
          <w:sz w:val="24"/>
          <w:szCs w:val="24"/>
        </w:rPr>
        <w:t>melalui  pengumpulan</w:t>
      </w:r>
      <w:proofErr w:type="gramEnd"/>
      <w:r w:rsidRPr="005E4622">
        <w:rPr>
          <w:rFonts w:asciiTheme="majorBidi" w:hAnsiTheme="majorBidi" w:cstheme="majorBidi"/>
          <w:sz w:val="24"/>
          <w:szCs w:val="24"/>
        </w:rPr>
        <w:t xml:space="preserve"> data (dengan teknik observasi, wawancara, dan dokumentasi),  pengelolaan data (</w:t>
      </w:r>
      <w:r>
        <w:rPr>
          <w:rFonts w:asciiTheme="majorBidi" w:hAnsiTheme="majorBidi" w:cstheme="majorBidi"/>
          <w:sz w:val="24"/>
          <w:szCs w:val="24"/>
        </w:rPr>
        <w:t xml:space="preserve">melalui </w:t>
      </w:r>
      <w:r w:rsidRPr="005E4622">
        <w:rPr>
          <w:rFonts w:asciiTheme="majorBidi" w:hAnsiTheme="majorBidi" w:cstheme="majorBidi"/>
          <w:sz w:val="24"/>
          <w:szCs w:val="24"/>
        </w:rPr>
        <w:t>e</w:t>
      </w:r>
      <w:r w:rsidRPr="005E4622">
        <w:rPr>
          <w:rFonts w:asciiTheme="majorBidi" w:eastAsia="Times New Roman" w:hAnsiTheme="majorBidi" w:cstheme="majorBidi"/>
          <w:i/>
          <w:iCs/>
          <w:sz w:val="24"/>
          <w:szCs w:val="24"/>
          <w:lang w:eastAsia="id-ID"/>
        </w:rPr>
        <w:t>diting, koding, m</w:t>
      </w:r>
      <w:r w:rsidRPr="005E4622">
        <w:rPr>
          <w:rFonts w:asciiTheme="majorBidi" w:eastAsia="Times New Roman" w:hAnsiTheme="majorBidi" w:cstheme="majorBidi"/>
          <w:sz w:val="24"/>
          <w:szCs w:val="24"/>
          <w:lang w:eastAsia="id-ID"/>
        </w:rPr>
        <w:t>enghitung frekuensi, tabulasi, verifikasi, dan a</w:t>
      </w:r>
      <w:r w:rsidRPr="005E4622">
        <w:rPr>
          <w:rFonts w:asciiTheme="majorBidi" w:hAnsiTheme="majorBidi" w:cstheme="majorBidi"/>
          <w:sz w:val="24"/>
          <w:szCs w:val="24"/>
        </w:rPr>
        <w:t>nalisis data).</w:t>
      </w:r>
    </w:p>
    <w:p w14:paraId="48AC6D50" w14:textId="77777777" w:rsidR="006B2A06" w:rsidRPr="005E4622" w:rsidRDefault="006B2A06" w:rsidP="006B2A06">
      <w:pPr>
        <w:pStyle w:val="ListParagraph"/>
        <w:spacing w:after="0" w:line="240" w:lineRule="auto"/>
        <w:ind w:left="0" w:firstLine="720"/>
        <w:jc w:val="both"/>
        <w:rPr>
          <w:rFonts w:asciiTheme="majorBidi" w:hAnsiTheme="majorBidi" w:cstheme="majorBidi"/>
          <w:sz w:val="24"/>
          <w:szCs w:val="24"/>
        </w:rPr>
      </w:pPr>
      <w:proofErr w:type="gramStart"/>
      <w:r w:rsidRPr="005E4622">
        <w:rPr>
          <w:rFonts w:asciiTheme="majorBidi" w:hAnsiTheme="majorBidi" w:cstheme="majorBidi"/>
          <w:sz w:val="24"/>
          <w:szCs w:val="24"/>
        </w:rPr>
        <w:t>Hasil penelitian penulis adalah 1.</w:t>
      </w:r>
      <w:proofErr w:type="gramEnd"/>
      <w:r w:rsidRPr="005E4622">
        <w:rPr>
          <w:rFonts w:asciiTheme="majorBidi" w:hAnsiTheme="majorBidi" w:cstheme="majorBidi"/>
          <w:sz w:val="24"/>
          <w:szCs w:val="24"/>
        </w:rPr>
        <w:t xml:space="preserve"> Deskripsi ritual Rasam </w:t>
      </w:r>
      <w:r w:rsidRPr="005E4622">
        <w:rPr>
          <w:rFonts w:asciiTheme="majorBidi" w:hAnsiTheme="majorBidi" w:cstheme="majorBidi"/>
          <w:i/>
          <w:iCs/>
          <w:sz w:val="24"/>
          <w:szCs w:val="24"/>
        </w:rPr>
        <w:t>Balia</w:t>
      </w:r>
      <w:r>
        <w:rPr>
          <w:rFonts w:asciiTheme="majorBidi" w:hAnsiTheme="majorBidi" w:cstheme="majorBidi"/>
          <w:sz w:val="24"/>
          <w:szCs w:val="24"/>
        </w:rPr>
        <w:t xml:space="preserve"> pada festival Palu Nomoni di k</w:t>
      </w:r>
      <w:r w:rsidRPr="005E4622">
        <w:rPr>
          <w:rFonts w:asciiTheme="majorBidi" w:hAnsiTheme="majorBidi" w:cstheme="majorBidi"/>
          <w:sz w:val="24"/>
          <w:szCs w:val="24"/>
        </w:rPr>
        <w:t xml:space="preserve">ota Palu provinsi Sulawesi Tengah adalah a. </w:t>
      </w:r>
      <w:r>
        <w:rPr>
          <w:rFonts w:asciiTheme="majorBidi" w:hAnsiTheme="majorBidi" w:cstheme="majorBidi"/>
          <w:sz w:val="24"/>
          <w:szCs w:val="24"/>
        </w:rPr>
        <w:t>Kegiatan tersebut dilaksanakan oleh pemerintah k</w:t>
      </w:r>
      <w:r w:rsidRPr="005E4622">
        <w:rPr>
          <w:rFonts w:asciiTheme="majorBidi" w:hAnsiTheme="majorBidi" w:cstheme="majorBidi"/>
          <w:sz w:val="24"/>
          <w:szCs w:val="24"/>
        </w:rPr>
        <w:t xml:space="preserve">ota Palu dalam bentuk festival tahunan, </w:t>
      </w:r>
      <w:proofErr w:type="gramStart"/>
      <w:r>
        <w:rPr>
          <w:rFonts w:asciiTheme="majorBidi" w:hAnsiTheme="majorBidi" w:cstheme="majorBidi"/>
          <w:sz w:val="24"/>
          <w:szCs w:val="24"/>
        </w:rPr>
        <w:t>b</w:t>
      </w:r>
      <w:r w:rsidRPr="005E4622">
        <w:rPr>
          <w:rFonts w:asciiTheme="majorBidi" w:hAnsiTheme="majorBidi" w:cstheme="majorBidi"/>
          <w:sz w:val="24"/>
          <w:szCs w:val="24"/>
        </w:rPr>
        <w:t>ertaraf</w:t>
      </w:r>
      <w:r>
        <w:rPr>
          <w:rFonts w:asciiTheme="majorBidi" w:hAnsiTheme="majorBidi" w:cstheme="majorBidi"/>
          <w:sz w:val="24"/>
          <w:szCs w:val="24"/>
        </w:rPr>
        <w:t xml:space="preserve"> </w:t>
      </w:r>
      <w:r w:rsidRPr="005E4622">
        <w:rPr>
          <w:rFonts w:asciiTheme="majorBidi" w:hAnsiTheme="majorBidi" w:cstheme="majorBidi"/>
          <w:sz w:val="24"/>
          <w:szCs w:val="24"/>
        </w:rPr>
        <w:t xml:space="preserve"> Internasional</w:t>
      </w:r>
      <w:proofErr w:type="gramEnd"/>
      <w:r>
        <w:rPr>
          <w:rFonts w:asciiTheme="majorBidi" w:hAnsiTheme="majorBidi" w:cstheme="majorBidi"/>
          <w:sz w:val="24"/>
          <w:szCs w:val="24"/>
        </w:rPr>
        <w:t xml:space="preserve"> dengan </w:t>
      </w:r>
      <w:r w:rsidRPr="005E4622">
        <w:rPr>
          <w:rFonts w:asciiTheme="majorBidi" w:hAnsiTheme="majorBidi" w:cstheme="majorBidi"/>
          <w:sz w:val="24"/>
          <w:szCs w:val="24"/>
        </w:rPr>
        <w:t>peserta</w:t>
      </w:r>
      <w:r>
        <w:rPr>
          <w:rFonts w:asciiTheme="majorBidi" w:hAnsiTheme="majorBidi" w:cstheme="majorBidi"/>
          <w:sz w:val="24"/>
          <w:szCs w:val="24"/>
        </w:rPr>
        <w:t xml:space="preserve"> </w:t>
      </w:r>
      <w:r w:rsidRPr="005E4622">
        <w:rPr>
          <w:rFonts w:asciiTheme="majorBidi" w:hAnsiTheme="majorBidi" w:cstheme="majorBidi"/>
          <w:sz w:val="24"/>
          <w:szCs w:val="24"/>
        </w:rPr>
        <w:t>berasal dari masyarakat Lokal, Nasional dan I</w:t>
      </w:r>
      <w:r>
        <w:rPr>
          <w:rFonts w:asciiTheme="majorBidi" w:hAnsiTheme="majorBidi" w:cstheme="majorBidi"/>
          <w:sz w:val="24"/>
          <w:szCs w:val="24"/>
        </w:rPr>
        <w:t>nternasional.</w:t>
      </w:r>
      <w:r w:rsidRPr="005E4622">
        <w:rPr>
          <w:rFonts w:asciiTheme="majorBidi" w:hAnsiTheme="majorBidi" w:cstheme="majorBidi"/>
          <w:sz w:val="24"/>
          <w:szCs w:val="24"/>
        </w:rPr>
        <w:t>c. Waktu pelaksanaan</w:t>
      </w:r>
      <w:r>
        <w:rPr>
          <w:rFonts w:asciiTheme="majorBidi" w:hAnsiTheme="majorBidi" w:cstheme="majorBidi"/>
          <w:sz w:val="24"/>
          <w:szCs w:val="24"/>
        </w:rPr>
        <w:t xml:space="preserve">nya </w:t>
      </w:r>
      <w:r w:rsidRPr="005E4622">
        <w:rPr>
          <w:rFonts w:asciiTheme="majorBidi" w:hAnsiTheme="majorBidi" w:cstheme="majorBidi"/>
          <w:sz w:val="24"/>
          <w:szCs w:val="24"/>
        </w:rPr>
        <w:t xml:space="preserve">selama satu  pekan setiap bulan september tahun berjalan, d. </w:t>
      </w:r>
      <w:r>
        <w:rPr>
          <w:rFonts w:asciiTheme="majorBidi" w:hAnsiTheme="majorBidi" w:cstheme="majorBidi"/>
          <w:sz w:val="24"/>
          <w:szCs w:val="24"/>
        </w:rPr>
        <w:t>K</w:t>
      </w:r>
      <w:r w:rsidRPr="005E4622">
        <w:rPr>
          <w:rFonts w:asciiTheme="majorBidi" w:hAnsiTheme="majorBidi" w:cstheme="majorBidi"/>
          <w:sz w:val="24"/>
          <w:szCs w:val="24"/>
        </w:rPr>
        <w:t xml:space="preserve">egiatan </w:t>
      </w:r>
      <w:r>
        <w:rPr>
          <w:rFonts w:asciiTheme="majorBidi" w:hAnsiTheme="majorBidi" w:cstheme="majorBidi"/>
          <w:sz w:val="24"/>
          <w:szCs w:val="24"/>
        </w:rPr>
        <w:t xml:space="preserve">tersebut </w:t>
      </w:r>
      <w:r w:rsidRPr="005E4622">
        <w:rPr>
          <w:rFonts w:asciiTheme="majorBidi" w:hAnsiTheme="majorBidi" w:cstheme="majorBidi"/>
          <w:sz w:val="24"/>
          <w:szCs w:val="24"/>
        </w:rPr>
        <w:t>wajib dalam festival Palu Nomoni dengan tujuan penyembuhan</w:t>
      </w:r>
      <w:r>
        <w:rPr>
          <w:rFonts w:asciiTheme="majorBidi" w:hAnsiTheme="majorBidi" w:cstheme="majorBidi"/>
          <w:sz w:val="24"/>
          <w:szCs w:val="24"/>
        </w:rPr>
        <w:t xml:space="preserve">, </w:t>
      </w:r>
      <w:r w:rsidRPr="005E4622">
        <w:rPr>
          <w:rFonts w:asciiTheme="majorBidi" w:hAnsiTheme="majorBidi" w:cstheme="majorBidi"/>
          <w:sz w:val="24"/>
          <w:szCs w:val="24"/>
        </w:rPr>
        <w:t>penambah rezki</w:t>
      </w:r>
      <w:r>
        <w:rPr>
          <w:rFonts w:asciiTheme="majorBidi" w:hAnsiTheme="majorBidi" w:cstheme="majorBidi"/>
          <w:sz w:val="24"/>
          <w:szCs w:val="24"/>
        </w:rPr>
        <w:t xml:space="preserve">, </w:t>
      </w:r>
      <w:r w:rsidRPr="005E4622">
        <w:rPr>
          <w:rFonts w:asciiTheme="majorBidi" w:hAnsiTheme="majorBidi" w:cstheme="majorBidi"/>
          <w:sz w:val="24"/>
          <w:szCs w:val="24"/>
        </w:rPr>
        <w:t xml:space="preserve">tolak balak, </w:t>
      </w:r>
      <w:r>
        <w:rPr>
          <w:rFonts w:asciiTheme="majorBidi" w:hAnsiTheme="majorBidi" w:cstheme="majorBidi"/>
          <w:sz w:val="24"/>
          <w:szCs w:val="24"/>
        </w:rPr>
        <w:t xml:space="preserve"> dan untuk keselamatan. </w:t>
      </w:r>
      <w:r w:rsidRPr="005E4622">
        <w:rPr>
          <w:rFonts w:asciiTheme="majorBidi" w:hAnsiTheme="majorBidi" w:cstheme="majorBidi"/>
          <w:sz w:val="24"/>
          <w:szCs w:val="24"/>
        </w:rPr>
        <w:t>e. Pakaian</w:t>
      </w:r>
      <w:r>
        <w:rPr>
          <w:rFonts w:asciiTheme="majorBidi" w:hAnsiTheme="majorBidi" w:cstheme="majorBidi"/>
          <w:sz w:val="24"/>
          <w:szCs w:val="24"/>
        </w:rPr>
        <w:t xml:space="preserve">nya </w:t>
      </w:r>
      <w:r w:rsidRPr="005E4622">
        <w:rPr>
          <w:rFonts w:asciiTheme="majorBidi" w:hAnsiTheme="majorBidi" w:cstheme="majorBidi"/>
          <w:sz w:val="24"/>
          <w:szCs w:val="24"/>
        </w:rPr>
        <w:t>khusus (hitam campur merah/kuning), kepala diikat dengan kain hitam</w:t>
      </w:r>
      <w:r>
        <w:rPr>
          <w:rFonts w:asciiTheme="majorBidi" w:hAnsiTheme="majorBidi" w:cstheme="majorBidi"/>
          <w:sz w:val="24"/>
          <w:szCs w:val="24"/>
        </w:rPr>
        <w:t>, w</w:t>
      </w:r>
      <w:r w:rsidRPr="005E4622">
        <w:rPr>
          <w:rFonts w:asciiTheme="majorBidi" w:hAnsiTheme="majorBidi" w:cstheme="majorBidi"/>
          <w:sz w:val="24"/>
          <w:szCs w:val="24"/>
        </w:rPr>
        <w:t>ajah</w:t>
      </w:r>
      <w:r>
        <w:rPr>
          <w:rFonts w:asciiTheme="majorBidi" w:hAnsiTheme="majorBidi" w:cstheme="majorBidi"/>
          <w:sz w:val="24"/>
          <w:szCs w:val="24"/>
        </w:rPr>
        <w:t xml:space="preserve">, </w:t>
      </w:r>
      <w:r w:rsidRPr="005E4622">
        <w:rPr>
          <w:rFonts w:asciiTheme="majorBidi" w:hAnsiTheme="majorBidi" w:cstheme="majorBidi"/>
          <w:sz w:val="24"/>
          <w:szCs w:val="24"/>
        </w:rPr>
        <w:t xml:space="preserve">bibir dan tangan di hiasai dengan cat warna-warni yang menunjukkan </w:t>
      </w:r>
      <w:r>
        <w:rPr>
          <w:rFonts w:asciiTheme="majorBidi" w:hAnsiTheme="majorBidi" w:cstheme="majorBidi"/>
          <w:sz w:val="24"/>
          <w:szCs w:val="24"/>
        </w:rPr>
        <w:t>keseraman, d</w:t>
      </w:r>
      <w:r w:rsidRPr="005E4622">
        <w:rPr>
          <w:rFonts w:asciiTheme="majorBidi" w:hAnsiTheme="majorBidi" w:cstheme="majorBidi"/>
          <w:sz w:val="24"/>
          <w:szCs w:val="24"/>
        </w:rPr>
        <w:t xml:space="preserve">ilakukan dengan tarian </w:t>
      </w:r>
      <w:r>
        <w:rPr>
          <w:rFonts w:asciiTheme="majorBidi" w:hAnsiTheme="majorBidi" w:cstheme="majorBidi"/>
          <w:sz w:val="24"/>
          <w:szCs w:val="24"/>
        </w:rPr>
        <w:t xml:space="preserve">sampai pagi </w:t>
      </w:r>
      <w:r w:rsidRPr="005E4622">
        <w:rPr>
          <w:rFonts w:asciiTheme="majorBidi" w:hAnsiTheme="majorBidi" w:cstheme="majorBidi"/>
          <w:sz w:val="24"/>
          <w:szCs w:val="24"/>
        </w:rPr>
        <w:t>seperti orang kemasukan Setan</w:t>
      </w:r>
      <w:r>
        <w:rPr>
          <w:rFonts w:asciiTheme="majorBidi" w:hAnsiTheme="majorBidi" w:cstheme="majorBidi"/>
          <w:sz w:val="24"/>
          <w:szCs w:val="24"/>
        </w:rPr>
        <w:t xml:space="preserve"> dan mabuk,  mengunyah </w:t>
      </w:r>
      <w:r w:rsidRPr="005E4622">
        <w:rPr>
          <w:rFonts w:asciiTheme="majorBidi" w:hAnsiTheme="majorBidi" w:cstheme="majorBidi"/>
          <w:sz w:val="24"/>
          <w:szCs w:val="24"/>
        </w:rPr>
        <w:t>barah</w:t>
      </w:r>
      <w:r>
        <w:rPr>
          <w:rFonts w:asciiTheme="majorBidi" w:hAnsiTheme="majorBidi" w:cstheme="majorBidi"/>
          <w:sz w:val="24"/>
          <w:szCs w:val="24"/>
        </w:rPr>
        <w:t xml:space="preserve">, </w:t>
      </w:r>
      <w:r w:rsidRPr="005E4622">
        <w:rPr>
          <w:rFonts w:asciiTheme="majorBidi" w:hAnsiTheme="majorBidi" w:cstheme="majorBidi"/>
          <w:sz w:val="24"/>
          <w:szCs w:val="24"/>
        </w:rPr>
        <w:t>besi</w:t>
      </w:r>
      <w:r>
        <w:rPr>
          <w:rFonts w:asciiTheme="majorBidi" w:hAnsiTheme="majorBidi" w:cstheme="majorBidi"/>
          <w:sz w:val="24"/>
          <w:szCs w:val="24"/>
        </w:rPr>
        <w:t xml:space="preserve">, </w:t>
      </w:r>
      <w:r w:rsidRPr="005E4622">
        <w:rPr>
          <w:rFonts w:asciiTheme="majorBidi" w:hAnsiTheme="majorBidi" w:cstheme="majorBidi"/>
          <w:sz w:val="24"/>
          <w:szCs w:val="24"/>
        </w:rPr>
        <w:t>silet</w:t>
      </w:r>
      <w:r>
        <w:rPr>
          <w:rFonts w:asciiTheme="majorBidi" w:hAnsiTheme="majorBidi" w:cstheme="majorBidi"/>
          <w:sz w:val="24"/>
          <w:szCs w:val="24"/>
        </w:rPr>
        <w:t xml:space="preserve">, </w:t>
      </w:r>
      <w:r w:rsidRPr="005E4622">
        <w:rPr>
          <w:rFonts w:asciiTheme="majorBidi" w:hAnsiTheme="majorBidi" w:cstheme="majorBidi"/>
          <w:sz w:val="24"/>
          <w:szCs w:val="24"/>
        </w:rPr>
        <w:t>kayu</w:t>
      </w:r>
      <w:r>
        <w:rPr>
          <w:rFonts w:asciiTheme="majorBidi" w:hAnsiTheme="majorBidi" w:cstheme="majorBidi"/>
          <w:sz w:val="24"/>
          <w:szCs w:val="24"/>
        </w:rPr>
        <w:t>, menusuk</w:t>
      </w:r>
      <w:r w:rsidRPr="005E4622">
        <w:rPr>
          <w:rFonts w:asciiTheme="majorBidi" w:hAnsiTheme="majorBidi" w:cstheme="majorBidi"/>
          <w:sz w:val="24"/>
          <w:szCs w:val="24"/>
        </w:rPr>
        <w:t xml:space="preserve"> leher binatang sampai berdarah lalu </w:t>
      </w:r>
      <w:r>
        <w:rPr>
          <w:rFonts w:asciiTheme="majorBidi" w:hAnsiTheme="majorBidi" w:cstheme="majorBidi"/>
          <w:sz w:val="24"/>
          <w:szCs w:val="24"/>
        </w:rPr>
        <w:t xml:space="preserve">darahnya </w:t>
      </w:r>
      <w:r w:rsidRPr="005E4622">
        <w:rPr>
          <w:rFonts w:asciiTheme="majorBidi" w:hAnsiTheme="majorBidi" w:cstheme="majorBidi"/>
          <w:sz w:val="24"/>
          <w:szCs w:val="24"/>
        </w:rPr>
        <w:t xml:space="preserve">diminum </w:t>
      </w:r>
      <w:r>
        <w:rPr>
          <w:rFonts w:asciiTheme="majorBidi" w:hAnsiTheme="majorBidi" w:cstheme="majorBidi"/>
          <w:sz w:val="24"/>
          <w:szCs w:val="24"/>
        </w:rPr>
        <w:t xml:space="preserve"> dan </w:t>
      </w:r>
      <w:r w:rsidRPr="005E4622">
        <w:rPr>
          <w:rFonts w:asciiTheme="majorBidi" w:hAnsiTheme="majorBidi" w:cstheme="majorBidi"/>
          <w:sz w:val="24"/>
          <w:szCs w:val="24"/>
        </w:rPr>
        <w:t xml:space="preserve">dihanyutkan ke laut lepas. 2. Implikasi pelaksanaan ritual Rasam </w:t>
      </w:r>
      <w:r w:rsidRPr="005E4622">
        <w:rPr>
          <w:rFonts w:asciiTheme="majorBidi" w:hAnsiTheme="majorBidi" w:cstheme="majorBidi"/>
          <w:i/>
          <w:iCs/>
          <w:sz w:val="24"/>
          <w:szCs w:val="24"/>
        </w:rPr>
        <w:t xml:space="preserve">Balia </w:t>
      </w:r>
      <w:r>
        <w:rPr>
          <w:rFonts w:asciiTheme="majorBidi" w:hAnsiTheme="majorBidi" w:cstheme="majorBidi"/>
          <w:sz w:val="24"/>
          <w:szCs w:val="24"/>
        </w:rPr>
        <w:t xml:space="preserve">pada festival Palu Nomoni di </w:t>
      </w:r>
      <w:proofErr w:type="gramStart"/>
      <w:r>
        <w:rPr>
          <w:rFonts w:asciiTheme="majorBidi" w:hAnsiTheme="majorBidi" w:cstheme="majorBidi"/>
          <w:sz w:val="24"/>
          <w:szCs w:val="24"/>
        </w:rPr>
        <w:t>k</w:t>
      </w:r>
      <w:r w:rsidRPr="005E4622">
        <w:rPr>
          <w:rFonts w:asciiTheme="majorBidi" w:hAnsiTheme="majorBidi" w:cstheme="majorBidi"/>
          <w:sz w:val="24"/>
          <w:szCs w:val="24"/>
        </w:rPr>
        <w:t>ota</w:t>
      </w:r>
      <w:proofErr w:type="gramEnd"/>
      <w:r w:rsidRPr="005E4622">
        <w:rPr>
          <w:rFonts w:asciiTheme="majorBidi" w:hAnsiTheme="majorBidi" w:cstheme="majorBidi"/>
          <w:sz w:val="24"/>
          <w:szCs w:val="24"/>
        </w:rPr>
        <w:t xml:space="preserve"> Palu adalah a. Masyarakat menganggap sakral dan meyakini keampuhan ritual Rasam </w:t>
      </w:r>
      <w:r w:rsidRPr="005E4622">
        <w:rPr>
          <w:rFonts w:asciiTheme="majorBidi" w:hAnsiTheme="majorBidi" w:cstheme="majorBidi"/>
          <w:i/>
          <w:iCs/>
          <w:sz w:val="24"/>
          <w:szCs w:val="24"/>
        </w:rPr>
        <w:t>Balia</w:t>
      </w:r>
      <w:r>
        <w:rPr>
          <w:rFonts w:asciiTheme="majorBidi" w:hAnsiTheme="majorBidi" w:cstheme="majorBidi"/>
          <w:sz w:val="24"/>
          <w:szCs w:val="24"/>
        </w:rPr>
        <w:t xml:space="preserve"> pada festival Palu Nomoni kota Palu</w:t>
      </w:r>
      <w:r w:rsidRPr="005E4622">
        <w:rPr>
          <w:rFonts w:asciiTheme="majorBidi" w:hAnsiTheme="majorBidi" w:cstheme="majorBidi"/>
          <w:sz w:val="24"/>
          <w:szCs w:val="24"/>
        </w:rPr>
        <w:t xml:space="preserve"> sehingga setiap pesta </w:t>
      </w:r>
      <w:r>
        <w:rPr>
          <w:rFonts w:asciiTheme="majorBidi" w:hAnsiTheme="majorBidi" w:cstheme="majorBidi"/>
          <w:sz w:val="24"/>
          <w:szCs w:val="24"/>
        </w:rPr>
        <w:t>di</w:t>
      </w:r>
      <w:r w:rsidRPr="005E4622">
        <w:rPr>
          <w:rFonts w:asciiTheme="majorBidi" w:hAnsiTheme="majorBidi" w:cstheme="majorBidi"/>
          <w:sz w:val="24"/>
          <w:szCs w:val="24"/>
        </w:rPr>
        <w:t xml:space="preserve">laksanakan ritual </w:t>
      </w:r>
      <w:r>
        <w:rPr>
          <w:rFonts w:asciiTheme="majorBidi" w:hAnsiTheme="majorBidi" w:cstheme="majorBidi"/>
          <w:sz w:val="24"/>
          <w:szCs w:val="24"/>
        </w:rPr>
        <w:t>tersebut</w:t>
      </w:r>
      <w:r w:rsidRPr="005E4622">
        <w:rPr>
          <w:rFonts w:asciiTheme="majorBidi" w:hAnsiTheme="majorBidi" w:cstheme="majorBidi"/>
          <w:i/>
          <w:iCs/>
          <w:sz w:val="24"/>
          <w:szCs w:val="24"/>
        </w:rPr>
        <w:t>.</w:t>
      </w:r>
      <w:r>
        <w:rPr>
          <w:rFonts w:asciiTheme="majorBidi" w:hAnsiTheme="majorBidi" w:cstheme="majorBidi"/>
          <w:i/>
          <w:iCs/>
          <w:sz w:val="24"/>
          <w:szCs w:val="24"/>
        </w:rPr>
        <w:t xml:space="preserve"> </w:t>
      </w:r>
      <w:proofErr w:type="gramStart"/>
      <w:r w:rsidRPr="005E4622">
        <w:rPr>
          <w:rFonts w:asciiTheme="majorBidi" w:hAnsiTheme="majorBidi" w:cstheme="majorBidi"/>
          <w:sz w:val="24"/>
          <w:szCs w:val="24"/>
        </w:rPr>
        <w:t>b. Kota</w:t>
      </w:r>
      <w:proofErr w:type="gramEnd"/>
      <w:r w:rsidRPr="005E4622">
        <w:rPr>
          <w:rFonts w:asciiTheme="majorBidi" w:hAnsiTheme="majorBidi" w:cstheme="majorBidi"/>
          <w:sz w:val="24"/>
          <w:szCs w:val="24"/>
        </w:rPr>
        <w:t xml:space="preserve"> Palu semakin banyak mendapat bencana termasuk gempa, likuifaksi dan tsunami</w:t>
      </w:r>
      <w:r>
        <w:rPr>
          <w:rFonts w:asciiTheme="majorBidi" w:hAnsiTheme="majorBidi" w:cstheme="majorBidi"/>
          <w:sz w:val="24"/>
          <w:szCs w:val="24"/>
        </w:rPr>
        <w:t xml:space="preserve">. </w:t>
      </w:r>
      <w:r w:rsidRPr="005E4622">
        <w:rPr>
          <w:rFonts w:asciiTheme="majorBidi" w:hAnsiTheme="majorBidi" w:cstheme="majorBidi"/>
          <w:sz w:val="24"/>
          <w:szCs w:val="24"/>
        </w:rPr>
        <w:t>c. M</w:t>
      </w:r>
      <w:r>
        <w:rPr>
          <w:rFonts w:asciiTheme="majorBidi" w:hAnsiTheme="majorBidi" w:cstheme="majorBidi"/>
          <w:sz w:val="24"/>
          <w:szCs w:val="24"/>
        </w:rPr>
        <w:t xml:space="preserve">asyarakat </w:t>
      </w:r>
      <w:proofErr w:type="gramStart"/>
      <w:r>
        <w:rPr>
          <w:rFonts w:asciiTheme="majorBidi" w:hAnsiTheme="majorBidi" w:cstheme="majorBidi"/>
          <w:sz w:val="24"/>
          <w:szCs w:val="24"/>
        </w:rPr>
        <w:t>k</w:t>
      </w:r>
      <w:r w:rsidRPr="005E4622">
        <w:rPr>
          <w:rFonts w:asciiTheme="majorBidi" w:hAnsiTheme="majorBidi" w:cstheme="majorBidi"/>
          <w:sz w:val="24"/>
          <w:szCs w:val="24"/>
        </w:rPr>
        <w:t>ota</w:t>
      </w:r>
      <w:proofErr w:type="gramEnd"/>
      <w:r w:rsidRPr="005E4622">
        <w:rPr>
          <w:rFonts w:asciiTheme="majorBidi" w:hAnsiTheme="majorBidi" w:cstheme="majorBidi"/>
          <w:sz w:val="24"/>
          <w:szCs w:val="24"/>
        </w:rPr>
        <w:t xml:space="preserve"> Palu </w:t>
      </w:r>
      <w:r>
        <w:rPr>
          <w:rFonts w:asciiTheme="majorBidi" w:hAnsiTheme="majorBidi" w:cstheme="majorBidi"/>
          <w:sz w:val="24"/>
          <w:szCs w:val="24"/>
        </w:rPr>
        <w:t>berkeyakinan bahwa</w:t>
      </w:r>
      <w:r w:rsidRPr="005E4622">
        <w:rPr>
          <w:rFonts w:asciiTheme="majorBidi" w:hAnsiTheme="majorBidi" w:cstheme="majorBidi"/>
          <w:sz w:val="24"/>
          <w:szCs w:val="24"/>
        </w:rPr>
        <w:t xml:space="preserve"> Allah murkah terhadap pelaksanaan </w:t>
      </w:r>
      <w:r>
        <w:rPr>
          <w:rFonts w:asciiTheme="majorBidi" w:hAnsiTheme="majorBidi" w:cstheme="majorBidi"/>
          <w:sz w:val="24"/>
          <w:szCs w:val="24"/>
        </w:rPr>
        <w:t xml:space="preserve">rasam Balia pada </w:t>
      </w:r>
      <w:r w:rsidRPr="005E4622">
        <w:rPr>
          <w:rFonts w:asciiTheme="majorBidi" w:hAnsiTheme="majorBidi" w:cstheme="majorBidi"/>
          <w:sz w:val="24"/>
          <w:szCs w:val="24"/>
        </w:rPr>
        <w:t xml:space="preserve">festival Palu Nomoni. 3. Tinjauan </w:t>
      </w:r>
      <w:r w:rsidRPr="005E4622">
        <w:rPr>
          <w:rFonts w:asciiTheme="majorBidi" w:hAnsiTheme="majorBidi" w:cstheme="majorBidi"/>
          <w:i/>
          <w:iCs/>
          <w:sz w:val="24"/>
          <w:szCs w:val="24"/>
        </w:rPr>
        <w:t>sadd adz-dzari’ah</w:t>
      </w:r>
      <w:r w:rsidRPr="005E4622">
        <w:rPr>
          <w:rFonts w:asciiTheme="majorBidi" w:hAnsiTheme="majorBidi" w:cstheme="majorBidi"/>
          <w:sz w:val="24"/>
          <w:szCs w:val="24"/>
        </w:rPr>
        <w:t xml:space="preserve"> terhadap pelaksanaan ritual Rasam </w:t>
      </w:r>
      <w:r w:rsidRPr="005E4622">
        <w:rPr>
          <w:rFonts w:asciiTheme="majorBidi" w:hAnsiTheme="majorBidi" w:cstheme="majorBidi"/>
          <w:i/>
          <w:iCs/>
          <w:sz w:val="24"/>
          <w:szCs w:val="24"/>
        </w:rPr>
        <w:t>Balia</w:t>
      </w:r>
      <w:r w:rsidRPr="005E4622">
        <w:rPr>
          <w:rFonts w:asciiTheme="majorBidi" w:hAnsiTheme="majorBidi" w:cstheme="majorBidi"/>
          <w:sz w:val="24"/>
          <w:szCs w:val="24"/>
        </w:rPr>
        <w:t xml:space="preserve"> pada fes</w:t>
      </w:r>
      <w:r>
        <w:rPr>
          <w:rFonts w:asciiTheme="majorBidi" w:hAnsiTheme="majorBidi" w:cstheme="majorBidi"/>
          <w:sz w:val="24"/>
          <w:szCs w:val="24"/>
        </w:rPr>
        <w:t xml:space="preserve">tival Palu Nomoni kota Palu </w:t>
      </w:r>
      <w:r w:rsidRPr="005E4622">
        <w:rPr>
          <w:rFonts w:asciiTheme="majorBidi" w:hAnsiTheme="majorBidi" w:cstheme="majorBidi"/>
          <w:sz w:val="24"/>
          <w:szCs w:val="24"/>
        </w:rPr>
        <w:t xml:space="preserve">adalah haram karena </w:t>
      </w:r>
      <w:r w:rsidRPr="005E4622">
        <w:rPr>
          <w:rFonts w:asciiTheme="majorBidi" w:hAnsiTheme="majorBidi" w:cstheme="majorBidi"/>
          <w:i/>
          <w:iCs/>
          <w:sz w:val="24"/>
          <w:szCs w:val="24"/>
        </w:rPr>
        <w:t>sadd adz-dzari’ah</w:t>
      </w:r>
      <w:r w:rsidRPr="005E4622">
        <w:rPr>
          <w:rFonts w:asciiTheme="majorBidi" w:hAnsiTheme="majorBidi" w:cstheme="majorBidi"/>
          <w:sz w:val="24"/>
          <w:szCs w:val="24"/>
        </w:rPr>
        <w:t xml:space="preserve"> menghendaki agar semua aktifitas manusia </w:t>
      </w:r>
      <w:r>
        <w:rPr>
          <w:rFonts w:asciiTheme="majorBidi" w:hAnsiTheme="majorBidi" w:cstheme="majorBidi"/>
          <w:sz w:val="24"/>
          <w:szCs w:val="24"/>
        </w:rPr>
        <w:t>menutup</w:t>
      </w:r>
      <w:r w:rsidRPr="005E4622">
        <w:rPr>
          <w:rFonts w:asciiTheme="majorBidi" w:hAnsiTheme="majorBidi" w:cstheme="majorBidi"/>
          <w:sz w:val="24"/>
          <w:szCs w:val="24"/>
        </w:rPr>
        <w:t xml:space="preserve"> </w:t>
      </w:r>
      <w:r w:rsidRPr="008F4F21">
        <w:rPr>
          <w:rFonts w:asciiTheme="majorBidi" w:hAnsiTheme="majorBidi" w:cstheme="majorBidi"/>
          <w:i/>
          <w:iCs/>
          <w:sz w:val="24"/>
          <w:szCs w:val="24"/>
        </w:rPr>
        <w:t>kran</w:t>
      </w:r>
      <w:r w:rsidRPr="005E4622">
        <w:rPr>
          <w:rFonts w:asciiTheme="majorBidi" w:hAnsiTheme="majorBidi" w:cstheme="majorBidi"/>
          <w:sz w:val="24"/>
          <w:szCs w:val="24"/>
        </w:rPr>
        <w:t xml:space="preserve"> kemungkaran</w:t>
      </w:r>
      <w:r>
        <w:rPr>
          <w:rFonts w:asciiTheme="majorBidi" w:hAnsiTheme="majorBidi" w:cstheme="majorBidi"/>
          <w:sz w:val="24"/>
          <w:szCs w:val="24"/>
        </w:rPr>
        <w:t xml:space="preserve"> sementara r</w:t>
      </w:r>
      <w:r w:rsidRPr="005E4622">
        <w:rPr>
          <w:rFonts w:asciiTheme="majorBidi" w:hAnsiTheme="majorBidi" w:cstheme="majorBidi"/>
          <w:sz w:val="24"/>
          <w:szCs w:val="24"/>
        </w:rPr>
        <w:t xml:space="preserve">itual Rasam </w:t>
      </w:r>
      <w:r w:rsidRPr="005E4622">
        <w:rPr>
          <w:rFonts w:asciiTheme="majorBidi" w:hAnsiTheme="majorBidi" w:cstheme="majorBidi"/>
          <w:i/>
          <w:iCs/>
          <w:sz w:val="24"/>
          <w:szCs w:val="24"/>
        </w:rPr>
        <w:t>Balia</w:t>
      </w:r>
      <w:r w:rsidRPr="005E4622">
        <w:rPr>
          <w:rFonts w:asciiTheme="majorBidi" w:hAnsiTheme="majorBidi" w:cstheme="majorBidi"/>
          <w:sz w:val="24"/>
          <w:szCs w:val="24"/>
        </w:rPr>
        <w:t xml:space="preserve"> dianggap membuka kran kemungkaran lebih besar </w:t>
      </w:r>
      <w:proofErr w:type="gramStart"/>
      <w:r w:rsidRPr="005E4622">
        <w:rPr>
          <w:rFonts w:asciiTheme="majorBidi" w:hAnsiTheme="majorBidi" w:cstheme="majorBidi"/>
          <w:sz w:val="24"/>
          <w:szCs w:val="24"/>
        </w:rPr>
        <w:t>kepada  kemusyrikan</w:t>
      </w:r>
      <w:proofErr w:type="gramEnd"/>
      <w:r w:rsidRPr="005E4622">
        <w:rPr>
          <w:rFonts w:asciiTheme="majorBidi" w:hAnsiTheme="majorBidi" w:cstheme="majorBidi"/>
          <w:sz w:val="24"/>
          <w:szCs w:val="24"/>
        </w:rPr>
        <w:t xml:space="preserve"> dan kekafiran.</w:t>
      </w:r>
    </w:p>
    <w:p w14:paraId="19EA7DFE" w14:textId="77777777" w:rsidR="006B2A06" w:rsidRPr="005E4622" w:rsidRDefault="006B2A06" w:rsidP="006B2A06">
      <w:pPr>
        <w:pStyle w:val="ListParagraph"/>
        <w:spacing w:after="0" w:line="240" w:lineRule="auto"/>
        <w:ind w:left="0" w:firstLine="720"/>
        <w:jc w:val="both"/>
        <w:rPr>
          <w:rFonts w:asciiTheme="majorBidi" w:hAnsiTheme="majorBidi" w:cstheme="majorBidi"/>
          <w:color w:val="FF0000"/>
          <w:sz w:val="24"/>
          <w:szCs w:val="24"/>
        </w:rPr>
      </w:pPr>
      <w:r w:rsidRPr="005E4622">
        <w:rPr>
          <w:rFonts w:asciiTheme="majorBidi" w:hAnsiTheme="majorBidi" w:cstheme="majorBidi"/>
          <w:sz w:val="24"/>
          <w:szCs w:val="24"/>
        </w:rPr>
        <w:t xml:space="preserve">Implikasi penelitian ini adalah a. Masyarakat dapat mengetahui </w:t>
      </w:r>
      <w:proofErr w:type="gramStart"/>
      <w:r w:rsidRPr="005E4622">
        <w:rPr>
          <w:rFonts w:asciiTheme="majorBidi" w:hAnsiTheme="majorBidi" w:cstheme="majorBidi"/>
          <w:sz w:val="24"/>
          <w:szCs w:val="24"/>
        </w:rPr>
        <w:t>persis  niat</w:t>
      </w:r>
      <w:proofErr w:type="gramEnd"/>
      <w:r w:rsidRPr="005E4622">
        <w:rPr>
          <w:rFonts w:asciiTheme="majorBidi" w:hAnsiTheme="majorBidi" w:cstheme="majorBidi"/>
          <w:sz w:val="24"/>
          <w:szCs w:val="24"/>
        </w:rPr>
        <w:t xml:space="preserve">, konten dan prilaku ritual Rasam </w:t>
      </w:r>
      <w:r w:rsidRPr="005E4622">
        <w:rPr>
          <w:rFonts w:asciiTheme="majorBidi" w:hAnsiTheme="majorBidi" w:cstheme="majorBidi"/>
          <w:i/>
          <w:iCs/>
          <w:sz w:val="24"/>
          <w:szCs w:val="24"/>
        </w:rPr>
        <w:t>Balia</w:t>
      </w:r>
      <w:r w:rsidRPr="005E4622">
        <w:rPr>
          <w:rFonts w:asciiTheme="majorBidi" w:hAnsiTheme="majorBidi" w:cstheme="majorBidi"/>
          <w:sz w:val="24"/>
          <w:szCs w:val="24"/>
        </w:rPr>
        <w:t xml:space="preserve"> yang dilaksan</w:t>
      </w:r>
      <w:r>
        <w:rPr>
          <w:rFonts w:asciiTheme="majorBidi" w:hAnsiTheme="majorBidi" w:cstheme="majorBidi"/>
          <w:sz w:val="24"/>
          <w:szCs w:val="24"/>
        </w:rPr>
        <w:t>a</w:t>
      </w:r>
      <w:r w:rsidRPr="005E4622">
        <w:rPr>
          <w:rFonts w:asciiTheme="majorBidi" w:hAnsiTheme="majorBidi" w:cstheme="majorBidi"/>
          <w:sz w:val="24"/>
          <w:szCs w:val="24"/>
        </w:rPr>
        <w:t xml:space="preserve">kan dalam festival Palu Nomoni. b. Masyarakat dapat mengetahui persis </w:t>
      </w:r>
      <w:r>
        <w:rPr>
          <w:rFonts w:asciiTheme="majorBidi" w:hAnsiTheme="majorBidi" w:cstheme="majorBidi"/>
          <w:sz w:val="24"/>
          <w:szCs w:val="24"/>
        </w:rPr>
        <w:t>dampak</w:t>
      </w:r>
      <w:r w:rsidRPr="005E4622">
        <w:rPr>
          <w:rFonts w:asciiTheme="majorBidi" w:hAnsiTheme="majorBidi" w:cstheme="majorBidi"/>
          <w:sz w:val="24"/>
          <w:szCs w:val="24"/>
        </w:rPr>
        <w:t xml:space="preserve"> yang ditimbulkan ritual Rasam </w:t>
      </w:r>
      <w:r w:rsidRPr="005E4622">
        <w:rPr>
          <w:rFonts w:asciiTheme="majorBidi" w:hAnsiTheme="majorBidi" w:cstheme="majorBidi"/>
          <w:i/>
          <w:iCs/>
          <w:sz w:val="24"/>
          <w:szCs w:val="24"/>
        </w:rPr>
        <w:t>Balia</w:t>
      </w:r>
      <w:r w:rsidRPr="005E4622">
        <w:rPr>
          <w:rFonts w:asciiTheme="majorBidi" w:hAnsiTheme="majorBidi" w:cstheme="majorBidi"/>
          <w:sz w:val="24"/>
          <w:szCs w:val="24"/>
        </w:rPr>
        <w:t xml:space="preserve"> yang dilaksanakan dalam festival Palu Nomoni. c. Masyarakat akan meninggalkan pelaksanaan ritual Rasam </w:t>
      </w:r>
      <w:r w:rsidRPr="005E4622">
        <w:rPr>
          <w:rFonts w:asciiTheme="majorBidi" w:hAnsiTheme="majorBidi" w:cstheme="majorBidi"/>
          <w:i/>
          <w:iCs/>
          <w:sz w:val="24"/>
          <w:szCs w:val="24"/>
        </w:rPr>
        <w:t>Balia</w:t>
      </w:r>
      <w:r w:rsidRPr="005E4622">
        <w:rPr>
          <w:rFonts w:asciiTheme="majorBidi" w:hAnsiTheme="majorBidi" w:cstheme="majorBidi"/>
          <w:sz w:val="24"/>
          <w:szCs w:val="24"/>
        </w:rPr>
        <w:t xml:space="preserve"> </w:t>
      </w:r>
      <w:proofErr w:type="gramStart"/>
      <w:r w:rsidRPr="005E4622">
        <w:rPr>
          <w:rFonts w:asciiTheme="majorBidi" w:hAnsiTheme="majorBidi" w:cstheme="majorBidi"/>
          <w:sz w:val="24"/>
          <w:szCs w:val="24"/>
        </w:rPr>
        <w:t>pada  festival</w:t>
      </w:r>
      <w:proofErr w:type="gramEnd"/>
      <w:r w:rsidRPr="005E4622">
        <w:rPr>
          <w:rFonts w:asciiTheme="majorBidi" w:hAnsiTheme="majorBidi" w:cstheme="majorBidi"/>
          <w:sz w:val="24"/>
          <w:szCs w:val="24"/>
        </w:rPr>
        <w:t xml:space="preserve"> Palu Nomoni karena mereka mengetahui bahwa perbuatan itu adalah haram.</w:t>
      </w:r>
    </w:p>
    <w:p w14:paraId="53F02A47" w14:textId="77777777" w:rsidR="006B2A06" w:rsidRPr="005E4622" w:rsidRDefault="006B2A06" w:rsidP="006B2A06">
      <w:pPr>
        <w:spacing w:after="0" w:line="240" w:lineRule="auto"/>
        <w:jc w:val="center"/>
        <w:rPr>
          <w:rFonts w:asciiTheme="majorBidi" w:hAnsiTheme="majorBidi" w:cstheme="majorBidi"/>
          <w:sz w:val="24"/>
          <w:szCs w:val="24"/>
        </w:rPr>
      </w:pPr>
    </w:p>
    <w:p w14:paraId="123DC4A9" w14:textId="33C10873" w:rsidR="006B2A06" w:rsidRDefault="006B2A06" w:rsidP="006B2A06">
      <w:pPr>
        <w:pStyle w:val="ListParagraph"/>
        <w:spacing w:after="0" w:line="240" w:lineRule="auto"/>
        <w:ind w:left="0"/>
        <w:jc w:val="both"/>
        <w:rPr>
          <w:rFonts w:ascii="Times New Roman" w:hAnsi="Times New Roman" w:cs="Times New Roman"/>
          <w:i/>
          <w:iCs/>
          <w:sz w:val="24"/>
          <w:szCs w:val="24"/>
        </w:rPr>
      </w:pPr>
      <w:r>
        <w:rPr>
          <w:rFonts w:ascii="Times New Roman" w:hAnsi="Times New Roman" w:cs="Times New Roman"/>
          <w:sz w:val="24"/>
          <w:szCs w:val="24"/>
        </w:rPr>
        <w:t>Kata kunci</w:t>
      </w:r>
      <w:r w:rsidRPr="00FF17C4">
        <w:rPr>
          <w:rFonts w:ascii="Times New Roman" w:hAnsi="Times New Roman" w:cs="Times New Roman"/>
          <w:sz w:val="24"/>
          <w:szCs w:val="24"/>
        </w:rPr>
        <w:t xml:space="preserve">: Rasam, Balia, Palu Nomoni, </w:t>
      </w:r>
      <w:r w:rsidRPr="00FF17C4">
        <w:rPr>
          <w:rFonts w:ascii="Times New Roman" w:hAnsi="Times New Roman" w:cs="Times New Roman"/>
          <w:i/>
          <w:iCs/>
          <w:sz w:val="24"/>
          <w:szCs w:val="24"/>
        </w:rPr>
        <w:t>Sadd adz-Dzari’ah</w:t>
      </w:r>
    </w:p>
    <w:p w14:paraId="061B3B32" w14:textId="77777777" w:rsidR="00BE0E57" w:rsidRDefault="00BE0E57" w:rsidP="006B2A06">
      <w:pPr>
        <w:pStyle w:val="ListParagraph"/>
        <w:spacing w:after="0" w:line="240" w:lineRule="auto"/>
        <w:ind w:left="0"/>
        <w:jc w:val="both"/>
        <w:rPr>
          <w:rFonts w:ascii="Times New Roman" w:hAnsi="Times New Roman" w:cs="Times New Roman"/>
          <w:i/>
          <w:iCs/>
          <w:sz w:val="24"/>
          <w:szCs w:val="24"/>
        </w:rPr>
      </w:pPr>
    </w:p>
    <w:p w14:paraId="5DBA916E" w14:textId="77777777" w:rsidR="00BE0E57" w:rsidRDefault="00BE0E57" w:rsidP="006B2A06">
      <w:pPr>
        <w:pStyle w:val="ListParagraph"/>
        <w:spacing w:after="0" w:line="240" w:lineRule="auto"/>
        <w:ind w:left="0"/>
        <w:jc w:val="both"/>
        <w:rPr>
          <w:rFonts w:ascii="Times New Roman" w:hAnsi="Times New Roman" w:cs="Times New Roman"/>
          <w:i/>
          <w:iCs/>
          <w:sz w:val="24"/>
          <w:szCs w:val="24"/>
        </w:rPr>
      </w:pPr>
    </w:p>
    <w:p w14:paraId="061EC834" w14:textId="77777777" w:rsidR="00BE0E57" w:rsidRDefault="00BE0E57" w:rsidP="006B2A06">
      <w:pPr>
        <w:pStyle w:val="ListParagraph"/>
        <w:spacing w:after="0" w:line="240" w:lineRule="auto"/>
        <w:ind w:left="0"/>
        <w:jc w:val="both"/>
        <w:rPr>
          <w:rFonts w:ascii="Times New Roman" w:hAnsi="Times New Roman" w:cs="Times New Roman"/>
          <w:i/>
          <w:iCs/>
          <w:sz w:val="24"/>
          <w:szCs w:val="24"/>
        </w:rPr>
      </w:pPr>
    </w:p>
    <w:p w14:paraId="65F31A3A" w14:textId="77777777" w:rsidR="00BE0E57" w:rsidRPr="00FF17C4" w:rsidRDefault="00BE0E57" w:rsidP="006B2A06">
      <w:pPr>
        <w:pStyle w:val="ListParagraph"/>
        <w:spacing w:after="0" w:line="240" w:lineRule="auto"/>
        <w:ind w:left="0"/>
        <w:jc w:val="both"/>
        <w:rPr>
          <w:rFonts w:ascii="Times New Roman" w:hAnsi="Times New Roman" w:cs="Times New Roman"/>
          <w:i/>
          <w:iCs/>
          <w:sz w:val="24"/>
          <w:szCs w:val="24"/>
        </w:rPr>
      </w:pPr>
    </w:p>
    <w:p w14:paraId="531E1618" w14:textId="5D62CEC4" w:rsidR="002A1F50" w:rsidRPr="00FF17C4" w:rsidRDefault="002A1F50" w:rsidP="001B6F90">
      <w:pPr>
        <w:spacing w:after="0" w:line="240" w:lineRule="auto"/>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w:t>
      </w:r>
    </w:p>
    <w:p w14:paraId="786536FB" w14:textId="3E2BAC99" w:rsidR="00F260A8" w:rsidRPr="00FF17C4" w:rsidRDefault="00F260A8" w:rsidP="001B6F90">
      <w:pPr>
        <w:pStyle w:val="ListParagraph"/>
        <w:numPr>
          <w:ilvl w:val="0"/>
          <w:numId w:val="21"/>
        </w:numPr>
        <w:spacing w:after="0" w:line="240" w:lineRule="auto"/>
        <w:ind w:left="180"/>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b/>
          <w:bCs/>
          <w:color w:val="000000"/>
          <w:sz w:val="24"/>
          <w:szCs w:val="24"/>
          <w:lang w:val="en-ID" w:eastAsia="en-ID"/>
        </w:rPr>
        <w:lastRenderedPageBreak/>
        <w:t>Background</w:t>
      </w:r>
    </w:p>
    <w:p w14:paraId="02BF982D" w14:textId="032D355F" w:rsidR="002A1F50" w:rsidRPr="00FF17C4" w:rsidRDefault="002C3A6C" w:rsidP="00FF17C4">
      <w:pPr>
        <w:spacing w:after="0" w:line="240" w:lineRule="auto"/>
        <w:ind w:firstLine="720"/>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i/>
          <w:iCs/>
          <w:color w:val="000000"/>
          <w:sz w:val="24"/>
          <w:szCs w:val="24"/>
          <w:lang w:val="en-ID" w:eastAsia="en-ID"/>
        </w:rPr>
        <w:t>Rasam</w:t>
      </w:r>
      <w:r w:rsidR="002A1F50"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color w:val="000000"/>
          <w:sz w:val="24"/>
          <w:szCs w:val="24"/>
          <w:lang w:val="en-ID" w:eastAsia="en-ID"/>
        </w:rPr>
        <w:t>culture</w:t>
      </w:r>
      <w:r w:rsidR="002A1F50" w:rsidRPr="00FF17C4">
        <w:rPr>
          <w:rFonts w:ascii="Times New Roman" w:eastAsia="Times New Roman" w:hAnsi="Times New Roman" w:cs="Times New Roman"/>
          <w:color w:val="000000"/>
          <w:sz w:val="24"/>
          <w:szCs w:val="24"/>
          <w:lang w:val="en-ID" w:eastAsia="en-ID"/>
        </w:rPr>
        <w:t xml:space="preserve">) are </w:t>
      </w:r>
      <w:r w:rsidRPr="00FF17C4">
        <w:rPr>
          <w:rFonts w:ascii="Times New Roman" w:eastAsia="Times New Roman" w:hAnsi="Times New Roman" w:cs="Times New Roman"/>
          <w:color w:val="000000"/>
          <w:sz w:val="24"/>
          <w:szCs w:val="24"/>
          <w:lang w:val="en-ID" w:eastAsia="en-ID"/>
        </w:rPr>
        <w:t>part of Islamic law</w:t>
      </w:r>
      <w:r w:rsidR="002A1F50"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color w:val="000000"/>
          <w:sz w:val="24"/>
          <w:szCs w:val="24"/>
          <w:lang w:val="en-ID" w:eastAsia="en-ID"/>
        </w:rPr>
        <w:t>It is</w:t>
      </w:r>
      <w:r w:rsidR="002A1F50" w:rsidRPr="00FF17C4">
        <w:rPr>
          <w:rFonts w:ascii="Times New Roman" w:eastAsia="Times New Roman" w:hAnsi="Times New Roman" w:cs="Times New Roman"/>
          <w:color w:val="000000"/>
          <w:sz w:val="24"/>
          <w:szCs w:val="24"/>
          <w:lang w:val="en-ID" w:eastAsia="en-ID"/>
        </w:rPr>
        <w:t xml:space="preserve"> called </w:t>
      </w:r>
      <w:r w:rsidRPr="00FF17C4">
        <w:rPr>
          <w:rFonts w:ascii="Times New Roman" w:eastAsia="Times New Roman" w:hAnsi="Times New Roman" w:cs="Times New Roman"/>
          <w:i/>
          <w:iCs/>
          <w:color w:val="000000"/>
          <w:sz w:val="24"/>
          <w:szCs w:val="24"/>
          <w:lang w:val="en-ID" w:eastAsia="en-ID"/>
        </w:rPr>
        <w:t>tak</w:t>
      </w:r>
      <w:r w:rsidR="002A1F50" w:rsidRPr="00FF17C4">
        <w:rPr>
          <w:rFonts w:ascii="Times New Roman" w:eastAsia="Times New Roman" w:hAnsi="Times New Roman" w:cs="Times New Roman"/>
          <w:i/>
          <w:iCs/>
          <w:color w:val="000000"/>
          <w:sz w:val="24"/>
          <w:szCs w:val="24"/>
          <w:lang w:val="en-ID" w:eastAsia="en-ID"/>
        </w:rPr>
        <w:t>hsiniat.</w:t>
      </w:r>
      <w:r w:rsidRPr="00FF17C4">
        <w:rPr>
          <w:rStyle w:val="FootnoteReference"/>
          <w:rFonts w:ascii="Times New Roman" w:eastAsia="Times New Roman" w:hAnsi="Times New Roman" w:cs="Times New Roman"/>
          <w:i/>
          <w:iCs/>
          <w:color w:val="000000"/>
          <w:sz w:val="24"/>
          <w:szCs w:val="24"/>
          <w:lang w:val="en-ID" w:eastAsia="en-ID"/>
        </w:rPr>
        <w:footnoteReference w:id="1"/>
      </w:r>
      <w:bookmarkStart w:id="0" w:name="_ftnref1"/>
      <w:bookmarkEnd w:id="0"/>
      <w:r w:rsidRPr="00FF17C4">
        <w:rPr>
          <w:rFonts w:ascii="Times New Roman" w:eastAsia="Times New Roman" w:hAnsi="Times New Roman" w:cs="Times New Roman"/>
          <w:i/>
          <w:iCs/>
          <w:color w:val="000000"/>
          <w:sz w:val="24"/>
          <w:szCs w:val="24"/>
          <w:lang w:val="en-ID" w:eastAsia="en-ID"/>
        </w:rPr>
        <w:t xml:space="preserve"> </w:t>
      </w:r>
      <w:r w:rsidR="002A1F50" w:rsidRPr="00FF17C4">
        <w:rPr>
          <w:rFonts w:ascii="Times New Roman" w:eastAsia="Times New Roman" w:hAnsi="Times New Roman" w:cs="Times New Roman"/>
          <w:i/>
          <w:iCs/>
          <w:color w:val="000000"/>
          <w:sz w:val="24"/>
          <w:szCs w:val="24"/>
          <w:lang w:val="en-ID" w:eastAsia="en-ID"/>
        </w:rPr>
        <w:t>Maqashidtakhsiniat, </w:t>
      </w:r>
      <w:r w:rsidR="002A1F50" w:rsidRPr="00FF17C4">
        <w:rPr>
          <w:rFonts w:ascii="Times New Roman" w:eastAsia="Times New Roman" w:hAnsi="Times New Roman" w:cs="Times New Roman"/>
          <w:color w:val="000000"/>
          <w:sz w:val="24"/>
          <w:szCs w:val="24"/>
          <w:lang w:val="en-ID" w:eastAsia="en-ID"/>
        </w:rPr>
        <w:t>among others, to beautify. The position of </w:t>
      </w:r>
      <w:r w:rsidR="002A1F50" w:rsidRPr="00FF17C4">
        <w:rPr>
          <w:rFonts w:ascii="Times New Roman" w:eastAsia="Times New Roman" w:hAnsi="Times New Roman" w:cs="Times New Roman"/>
          <w:i/>
          <w:iCs/>
          <w:color w:val="000000"/>
          <w:sz w:val="24"/>
          <w:szCs w:val="24"/>
          <w:lang w:val="en-ID" w:eastAsia="en-ID"/>
        </w:rPr>
        <w:t>takhsiniat </w:t>
      </w:r>
      <w:r w:rsidR="002A1F50" w:rsidRPr="00FF17C4">
        <w:rPr>
          <w:rFonts w:ascii="Times New Roman" w:eastAsia="Times New Roman" w:hAnsi="Times New Roman" w:cs="Times New Roman"/>
          <w:color w:val="000000"/>
          <w:sz w:val="24"/>
          <w:szCs w:val="24"/>
          <w:lang w:val="en-ID" w:eastAsia="en-ID"/>
        </w:rPr>
        <w:t>in Islamic law </w:t>
      </w:r>
      <w:bookmarkStart w:id="1" w:name="_ftnref2"/>
      <w:bookmarkEnd w:id="1"/>
      <w:r w:rsidRPr="00FF17C4">
        <w:rPr>
          <w:rFonts w:ascii="Times New Roman" w:eastAsia="Times New Roman" w:hAnsi="Times New Roman" w:cs="Times New Roman"/>
          <w:color w:val="000000"/>
          <w:sz w:val="24"/>
          <w:szCs w:val="24"/>
          <w:lang w:val="en-ID" w:eastAsia="en-ID"/>
        </w:rPr>
        <w:t>is permissible</w:t>
      </w:r>
      <w:r w:rsidR="002A1F50" w:rsidRPr="00FF17C4">
        <w:rPr>
          <w:rFonts w:ascii="Times New Roman" w:eastAsia="Times New Roman" w:hAnsi="Times New Roman" w:cs="Times New Roman"/>
          <w:color w:val="000000"/>
          <w:sz w:val="24"/>
          <w:szCs w:val="24"/>
          <w:lang w:val="en-ID" w:eastAsia="en-ID"/>
        </w:rPr>
        <w:t>.</w:t>
      </w:r>
      <w:r w:rsidRPr="00FF17C4">
        <w:rPr>
          <w:rStyle w:val="FootnoteReference"/>
          <w:rFonts w:ascii="Times New Roman" w:eastAsia="Times New Roman" w:hAnsi="Times New Roman" w:cs="Times New Roman"/>
          <w:color w:val="000000"/>
          <w:sz w:val="24"/>
          <w:szCs w:val="24"/>
          <w:lang w:val="en-ID" w:eastAsia="en-ID"/>
        </w:rPr>
        <w:footnoteReference w:id="2"/>
      </w:r>
      <w:r w:rsidR="002A1F50" w:rsidRPr="00FF17C4">
        <w:rPr>
          <w:rFonts w:ascii="Times New Roman" w:eastAsia="Times New Roman" w:hAnsi="Times New Roman" w:cs="Times New Roman"/>
          <w:color w:val="000000"/>
          <w:sz w:val="24"/>
          <w:szCs w:val="24"/>
          <w:lang w:val="en-ID" w:eastAsia="en-ID"/>
        </w:rPr>
        <w:t> However </w:t>
      </w:r>
      <w:r w:rsidR="002A1F50" w:rsidRPr="00FF17C4">
        <w:rPr>
          <w:rFonts w:ascii="Times New Roman" w:eastAsia="Times New Roman" w:hAnsi="Times New Roman" w:cs="Times New Roman"/>
          <w:i/>
          <w:iCs/>
          <w:color w:val="000000"/>
          <w:sz w:val="24"/>
          <w:szCs w:val="24"/>
          <w:lang w:val="en-ID" w:eastAsia="en-ID"/>
        </w:rPr>
        <w:t>takh</w:t>
      </w:r>
      <w:r w:rsidRPr="00FF17C4">
        <w:rPr>
          <w:rFonts w:ascii="Times New Roman" w:eastAsia="Times New Roman" w:hAnsi="Times New Roman" w:cs="Times New Roman"/>
          <w:i/>
          <w:iCs/>
          <w:color w:val="000000"/>
          <w:sz w:val="24"/>
          <w:szCs w:val="24"/>
          <w:lang w:val="en-ID" w:eastAsia="en-ID"/>
        </w:rPr>
        <w:t>s</w:t>
      </w:r>
      <w:r w:rsidR="002A1F50" w:rsidRPr="00FF17C4">
        <w:rPr>
          <w:rFonts w:ascii="Times New Roman" w:eastAsia="Times New Roman" w:hAnsi="Times New Roman" w:cs="Times New Roman"/>
          <w:i/>
          <w:iCs/>
          <w:color w:val="000000"/>
          <w:sz w:val="24"/>
          <w:szCs w:val="24"/>
          <w:lang w:val="en-ID" w:eastAsia="en-ID"/>
        </w:rPr>
        <w:t>iniat </w:t>
      </w:r>
      <w:r w:rsidR="002A1F50" w:rsidRPr="00FF17C4">
        <w:rPr>
          <w:rFonts w:ascii="Times New Roman" w:eastAsia="Times New Roman" w:hAnsi="Times New Roman" w:cs="Times New Roman"/>
          <w:color w:val="000000"/>
          <w:sz w:val="24"/>
          <w:szCs w:val="24"/>
          <w:lang w:val="en-ID" w:eastAsia="en-ID"/>
        </w:rPr>
        <w:t>may be unlawful if </w:t>
      </w:r>
      <w:r w:rsidRPr="00FF17C4">
        <w:rPr>
          <w:rFonts w:ascii="Times New Roman" w:eastAsia="Times New Roman" w:hAnsi="Times New Roman" w:cs="Times New Roman"/>
          <w:color w:val="000000"/>
          <w:sz w:val="24"/>
          <w:szCs w:val="24"/>
          <w:lang w:val="en-ID" w:eastAsia="en-ID"/>
        </w:rPr>
        <w:t>there is no cautions consideration in its implementation</w:t>
      </w:r>
      <w:r w:rsidR="002A1F50" w:rsidRPr="00FF17C4">
        <w:rPr>
          <w:rFonts w:ascii="Times New Roman" w:eastAsia="Times New Roman" w:hAnsi="Times New Roman" w:cs="Times New Roman"/>
          <w:color w:val="000000"/>
          <w:sz w:val="24"/>
          <w:szCs w:val="24"/>
          <w:lang w:val="en-ID" w:eastAsia="en-ID"/>
        </w:rPr>
        <w:t xml:space="preserve">. Incautiousness in </w:t>
      </w:r>
      <w:r w:rsidR="009221A0" w:rsidRPr="00FF17C4">
        <w:rPr>
          <w:rFonts w:ascii="Times New Roman" w:eastAsia="Times New Roman" w:hAnsi="Times New Roman" w:cs="Times New Roman"/>
          <w:color w:val="000000"/>
          <w:sz w:val="24"/>
          <w:szCs w:val="24"/>
          <w:lang w:val="en-ID" w:eastAsia="en-ID"/>
        </w:rPr>
        <w:t>term of theology</w:t>
      </w:r>
      <w:r w:rsidR="002A1F50" w:rsidRPr="00FF17C4">
        <w:rPr>
          <w:rFonts w:ascii="Times New Roman" w:eastAsia="Times New Roman" w:hAnsi="Times New Roman" w:cs="Times New Roman"/>
          <w:color w:val="000000"/>
          <w:sz w:val="24"/>
          <w:szCs w:val="24"/>
          <w:lang w:val="en-ID" w:eastAsia="en-ID"/>
        </w:rPr>
        <w:t xml:space="preserve"> and </w:t>
      </w:r>
      <w:r w:rsidR="009221A0" w:rsidRPr="00FF17C4">
        <w:rPr>
          <w:rFonts w:ascii="Times New Roman" w:eastAsia="Times New Roman" w:hAnsi="Times New Roman" w:cs="Times New Roman"/>
          <w:color w:val="000000"/>
          <w:sz w:val="24"/>
          <w:szCs w:val="24"/>
          <w:lang w:val="en-ID" w:eastAsia="en-ID"/>
        </w:rPr>
        <w:t>implementation of</w:t>
      </w:r>
      <w:r w:rsidR="002A1F50" w:rsidRPr="00FF17C4">
        <w:rPr>
          <w:rFonts w:ascii="Times New Roman" w:eastAsia="Times New Roman" w:hAnsi="Times New Roman" w:cs="Times New Roman"/>
          <w:color w:val="000000"/>
          <w:sz w:val="24"/>
          <w:szCs w:val="24"/>
          <w:lang w:val="en-ID" w:eastAsia="en-ID"/>
        </w:rPr>
        <w:t> </w:t>
      </w:r>
      <w:r w:rsidR="002A1F50" w:rsidRPr="00FF17C4">
        <w:rPr>
          <w:rFonts w:ascii="Times New Roman" w:eastAsia="Times New Roman" w:hAnsi="Times New Roman" w:cs="Times New Roman"/>
          <w:i/>
          <w:iCs/>
          <w:color w:val="000000"/>
          <w:sz w:val="24"/>
          <w:szCs w:val="24"/>
          <w:lang w:val="en-ID" w:eastAsia="en-ID"/>
        </w:rPr>
        <w:t>tahsiniat </w:t>
      </w:r>
      <w:r w:rsidR="002A1F50" w:rsidRPr="00FF17C4">
        <w:rPr>
          <w:rFonts w:ascii="Times New Roman" w:eastAsia="Times New Roman" w:hAnsi="Times New Roman" w:cs="Times New Roman"/>
          <w:color w:val="000000"/>
          <w:sz w:val="24"/>
          <w:szCs w:val="24"/>
          <w:lang w:val="en-ID" w:eastAsia="en-ID"/>
        </w:rPr>
        <w:t xml:space="preserve">on the would fall within the </w:t>
      </w:r>
      <w:r w:rsidR="009221A0" w:rsidRPr="00FF17C4">
        <w:rPr>
          <w:rFonts w:ascii="Times New Roman" w:eastAsia="Times New Roman" w:hAnsi="Times New Roman" w:cs="Times New Roman"/>
          <w:color w:val="000000"/>
          <w:sz w:val="24"/>
          <w:szCs w:val="24"/>
          <w:lang w:val="en-ID" w:eastAsia="en-ID"/>
        </w:rPr>
        <w:t>haram act</w:t>
      </w:r>
      <w:r w:rsidR="002A1F50" w:rsidRPr="00FF17C4">
        <w:rPr>
          <w:rFonts w:ascii="Times New Roman" w:eastAsia="Times New Roman" w:hAnsi="Times New Roman" w:cs="Times New Roman"/>
          <w:color w:val="000000"/>
          <w:sz w:val="24"/>
          <w:szCs w:val="24"/>
          <w:lang w:val="en-ID" w:eastAsia="en-ID"/>
        </w:rPr>
        <w:t>. </w:t>
      </w:r>
      <w:r w:rsidR="009221A0" w:rsidRPr="00FF17C4">
        <w:rPr>
          <w:rFonts w:ascii="Times New Roman" w:eastAsia="Times New Roman" w:hAnsi="Times New Roman" w:cs="Times New Roman"/>
          <w:color w:val="000000"/>
          <w:sz w:val="24"/>
          <w:szCs w:val="24"/>
          <w:lang w:val="en-ID" w:eastAsia="en-ID"/>
        </w:rPr>
        <w:t>Behaviour</w:t>
      </w:r>
      <w:r w:rsidR="002A1F50" w:rsidRPr="00FF17C4">
        <w:rPr>
          <w:rFonts w:ascii="Times New Roman" w:eastAsia="Times New Roman" w:hAnsi="Times New Roman" w:cs="Times New Roman"/>
          <w:color w:val="000000"/>
          <w:sz w:val="24"/>
          <w:szCs w:val="24"/>
          <w:lang w:val="en-ID" w:eastAsia="en-ID"/>
        </w:rPr>
        <w:t> prohibition would cause a man to be rebellious, troubled, terrorists, radi</w:t>
      </w:r>
      <w:r w:rsidR="009221A0" w:rsidRPr="00FF17C4">
        <w:rPr>
          <w:rFonts w:ascii="Times New Roman" w:eastAsia="Times New Roman" w:hAnsi="Times New Roman" w:cs="Times New Roman"/>
          <w:color w:val="000000"/>
          <w:sz w:val="24"/>
          <w:szCs w:val="24"/>
          <w:lang w:val="en-ID" w:eastAsia="en-ID"/>
        </w:rPr>
        <w:t>c</w:t>
      </w:r>
      <w:r w:rsidR="002A1F50" w:rsidRPr="00FF17C4">
        <w:rPr>
          <w:rFonts w:ascii="Times New Roman" w:eastAsia="Times New Roman" w:hAnsi="Times New Roman" w:cs="Times New Roman"/>
          <w:color w:val="000000"/>
          <w:sz w:val="24"/>
          <w:szCs w:val="24"/>
          <w:lang w:val="en-ID" w:eastAsia="en-ID"/>
        </w:rPr>
        <w:t>al and anti-establishment.</w:t>
      </w:r>
    </w:p>
    <w:p w14:paraId="0B3DA81B" w14:textId="43A2F50D" w:rsidR="002A1F50" w:rsidRPr="00FF17C4" w:rsidRDefault="002A1F50" w:rsidP="00FF17C4">
      <w:pPr>
        <w:spacing w:after="0" w:line="240" w:lineRule="auto"/>
        <w:ind w:firstLine="720"/>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Among the human </w:t>
      </w:r>
      <w:r w:rsidR="009221A0" w:rsidRPr="00FF17C4">
        <w:rPr>
          <w:rFonts w:ascii="Times New Roman" w:eastAsia="Times New Roman" w:hAnsi="Times New Roman" w:cs="Times New Roman"/>
          <w:color w:val="000000"/>
          <w:sz w:val="24"/>
          <w:szCs w:val="24"/>
          <w:lang w:val="en-ID" w:eastAsia="en-ID"/>
        </w:rPr>
        <w:t>behaviour</w:t>
      </w:r>
      <w:r w:rsidRPr="00FF17C4">
        <w:rPr>
          <w:rFonts w:ascii="Times New Roman" w:eastAsia="Times New Roman" w:hAnsi="Times New Roman" w:cs="Times New Roman"/>
          <w:color w:val="000000"/>
          <w:sz w:val="24"/>
          <w:szCs w:val="24"/>
          <w:lang w:val="en-ID" w:eastAsia="en-ID"/>
        </w:rPr>
        <w:t xml:space="preserve"> that are prone to fall on the prohibition is understanding (theology) and the implementation of the </w:t>
      </w:r>
      <w:r w:rsidR="009221A0" w:rsidRPr="00FF17C4">
        <w:rPr>
          <w:rFonts w:ascii="Times New Roman" w:eastAsia="Times New Roman" w:hAnsi="Times New Roman" w:cs="Times New Roman"/>
          <w:i/>
          <w:iCs/>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(culture). </w:t>
      </w:r>
      <w:r w:rsidR="009221A0" w:rsidRPr="00FF17C4">
        <w:rPr>
          <w:rFonts w:ascii="Times New Roman" w:eastAsia="Times New Roman" w:hAnsi="Times New Roman" w:cs="Times New Roman"/>
          <w:color w:val="000000"/>
          <w:sz w:val="24"/>
          <w:szCs w:val="24"/>
          <w:lang w:val="en-ID" w:eastAsia="en-ID"/>
        </w:rPr>
        <w:t xml:space="preserve">Haram </w:t>
      </w:r>
      <w:r w:rsidR="009221A0" w:rsidRPr="00FF17C4">
        <w:rPr>
          <w:rFonts w:ascii="Times New Roman" w:eastAsia="Times New Roman" w:hAnsi="Times New Roman" w:cs="Times New Roman"/>
          <w:i/>
          <w:color w:val="000000"/>
          <w:sz w:val="24"/>
          <w:szCs w:val="24"/>
          <w:lang w:val="en-ID" w:eastAsia="en-ID"/>
        </w:rPr>
        <w:t>r</w:t>
      </w:r>
      <w:r w:rsidR="002E56DA" w:rsidRPr="00FF17C4">
        <w:rPr>
          <w:rFonts w:ascii="Times New Roman" w:eastAsia="Times New Roman" w:hAnsi="Times New Roman" w:cs="Times New Roman"/>
          <w:i/>
          <w:color w:val="000000"/>
          <w:sz w:val="24"/>
          <w:szCs w:val="24"/>
          <w:lang w:val="en-ID" w:eastAsia="en-ID"/>
        </w:rPr>
        <w:t>asam</w:t>
      </w:r>
      <w:r w:rsidRPr="00FF17C4">
        <w:rPr>
          <w:rFonts w:ascii="Times New Roman" w:eastAsia="Times New Roman" w:hAnsi="Times New Roman" w:cs="Times New Roman"/>
          <w:color w:val="000000"/>
          <w:sz w:val="24"/>
          <w:szCs w:val="24"/>
          <w:lang w:val="en-ID" w:eastAsia="en-ID"/>
        </w:rPr>
        <w:t xml:space="preserve"> </w:t>
      </w:r>
      <w:r w:rsidR="009221A0" w:rsidRPr="00FF17C4">
        <w:rPr>
          <w:rFonts w:ascii="Times New Roman" w:eastAsia="Times New Roman" w:hAnsi="Times New Roman" w:cs="Times New Roman"/>
          <w:color w:val="000000"/>
          <w:sz w:val="24"/>
          <w:szCs w:val="24"/>
          <w:lang w:val="en-ID" w:eastAsia="en-ID"/>
        </w:rPr>
        <w:t xml:space="preserve">is </w:t>
      </w:r>
      <w:r w:rsidRPr="00FF17C4">
        <w:rPr>
          <w:rFonts w:ascii="Times New Roman" w:eastAsia="Times New Roman" w:hAnsi="Times New Roman" w:cs="Times New Roman"/>
          <w:color w:val="000000"/>
          <w:sz w:val="24"/>
          <w:szCs w:val="24"/>
          <w:lang w:val="en-ID" w:eastAsia="en-ID"/>
        </w:rPr>
        <w:t>very loved and supported by Satan</w:t>
      </w:r>
      <w:r w:rsidR="009221A0" w:rsidRPr="00FF17C4">
        <w:rPr>
          <w:rFonts w:ascii="Times New Roman" w:eastAsia="Times New Roman" w:hAnsi="Times New Roman" w:cs="Times New Roman"/>
          <w:color w:val="000000"/>
          <w:sz w:val="24"/>
          <w:szCs w:val="24"/>
          <w:lang w:val="en-ID" w:eastAsia="en-ID"/>
        </w:rPr>
        <w:t>.</w:t>
      </w:r>
      <w:r w:rsidRPr="00FF17C4">
        <w:rPr>
          <w:rFonts w:ascii="Times New Roman" w:eastAsia="Times New Roman" w:hAnsi="Times New Roman" w:cs="Times New Roman"/>
          <w:color w:val="000000"/>
          <w:sz w:val="24"/>
          <w:szCs w:val="24"/>
          <w:lang w:val="en-ID" w:eastAsia="en-ID"/>
        </w:rPr>
        <w:t xml:space="preserve"> </w:t>
      </w:r>
      <w:r w:rsidR="009221A0" w:rsidRPr="00FF17C4">
        <w:rPr>
          <w:rFonts w:ascii="Times New Roman" w:eastAsia="Times New Roman" w:hAnsi="Times New Roman" w:cs="Times New Roman"/>
          <w:color w:val="000000"/>
          <w:sz w:val="24"/>
          <w:szCs w:val="24"/>
          <w:lang w:val="en-ID" w:eastAsia="en-ID"/>
        </w:rPr>
        <w:t>S</w:t>
      </w:r>
      <w:r w:rsidRPr="00FF17C4">
        <w:rPr>
          <w:rFonts w:ascii="Times New Roman" w:eastAsia="Times New Roman" w:hAnsi="Times New Roman" w:cs="Times New Roman"/>
          <w:color w:val="000000"/>
          <w:sz w:val="24"/>
          <w:szCs w:val="24"/>
          <w:lang w:val="en-ID" w:eastAsia="en-ID"/>
        </w:rPr>
        <w:t xml:space="preserve">ometimes </w:t>
      </w:r>
      <w:r w:rsidR="00DA6FBD" w:rsidRPr="00FF17C4">
        <w:rPr>
          <w:rFonts w:ascii="Times New Roman" w:eastAsia="Times New Roman" w:hAnsi="Times New Roman" w:cs="Times New Roman"/>
          <w:color w:val="000000"/>
          <w:sz w:val="24"/>
          <w:szCs w:val="24"/>
          <w:lang w:val="en-ID" w:eastAsia="en-ID"/>
        </w:rPr>
        <w:t>Satan</w:t>
      </w:r>
      <w:r w:rsidR="009221A0" w:rsidRPr="00FF17C4">
        <w:rPr>
          <w:rFonts w:ascii="Times New Roman" w:eastAsia="Times New Roman" w:hAnsi="Times New Roman" w:cs="Times New Roman"/>
          <w:color w:val="000000"/>
          <w:sz w:val="24"/>
          <w:szCs w:val="24"/>
          <w:lang w:val="en-ID" w:eastAsia="en-ID"/>
        </w:rPr>
        <w:t xml:space="preserve"> himself is</w:t>
      </w:r>
      <w:r w:rsidRPr="00FF17C4">
        <w:rPr>
          <w:rFonts w:ascii="Times New Roman" w:eastAsia="Times New Roman" w:hAnsi="Times New Roman" w:cs="Times New Roman"/>
          <w:color w:val="000000"/>
          <w:sz w:val="24"/>
          <w:szCs w:val="24"/>
          <w:lang w:val="en-ID" w:eastAsia="en-ID"/>
        </w:rPr>
        <w:t xml:space="preserve"> involved</w:t>
      </w:r>
      <w:r w:rsidR="009221A0"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in it. Involving S</w:t>
      </w:r>
      <w:r w:rsidR="009221A0" w:rsidRPr="00FF17C4">
        <w:rPr>
          <w:rFonts w:ascii="Times New Roman" w:eastAsia="Times New Roman" w:hAnsi="Times New Roman" w:cs="Times New Roman"/>
          <w:color w:val="000000"/>
          <w:sz w:val="24"/>
          <w:szCs w:val="24"/>
          <w:lang w:val="en-ID" w:eastAsia="en-ID"/>
        </w:rPr>
        <w:t>a</w:t>
      </w:r>
      <w:r w:rsidRPr="00FF17C4">
        <w:rPr>
          <w:rFonts w:ascii="Times New Roman" w:eastAsia="Times New Roman" w:hAnsi="Times New Roman" w:cs="Times New Roman"/>
          <w:color w:val="000000"/>
          <w:sz w:val="24"/>
          <w:szCs w:val="24"/>
          <w:lang w:val="en-ID" w:eastAsia="en-ID"/>
        </w:rPr>
        <w:t>tan in </w:t>
      </w:r>
      <w:r w:rsidR="009221A0" w:rsidRPr="00FF17C4">
        <w:rPr>
          <w:rFonts w:ascii="Times New Roman" w:eastAsia="Times New Roman" w:hAnsi="Times New Roman" w:cs="Times New Roman"/>
          <w:i/>
          <w:iCs/>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causing world chaos in everything.</w:t>
      </w:r>
    </w:p>
    <w:p w14:paraId="5766B84D" w14:textId="711CEF98" w:rsidR="002A1F50" w:rsidRPr="00FF17C4" w:rsidRDefault="002A1F50" w:rsidP="00FF17C4">
      <w:pPr>
        <w:spacing w:after="0" w:line="240" w:lineRule="auto"/>
        <w:ind w:firstLine="720"/>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In Palu</w:t>
      </w:r>
      <w:r w:rsidR="009221A0" w:rsidRPr="00FF17C4">
        <w:rPr>
          <w:rFonts w:ascii="Times New Roman" w:eastAsia="Times New Roman" w:hAnsi="Times New Roman" w:cs="Times New Roman"/>
          <w:color w:val="000000"/>
          <w:sz w:val="24"/>
          <w:szCs w:val="24"/>
          <w:lang w:val="en-ID" w:eastAsia="en-ID"/>
        </w:rPr>
        <w:t xml:space="preserve"> the</w:t>
      </w:r>
      <w:r w:rsidRPr="00FF17C4">
        <w:rPr>
          <w:rFonts w:ascii="Times New Roman" w:eastAsia="Times New Roman" w:hAnsi="Times New Roman" w:cs="Times New Roman"/>
          <w:color w:val="000000"/>
          <w:sz w:val="24"/>
          <w:szCs w:val="24"/>
          <w:lang w:val="en-ID" w:eastAsia="en-ID"/>
        </w:rPr>
        <w:t> </w:t>
      </w:r>
      <w:r w:rsidR="009221A0" w:rsidRPr="00FF17C4">
        <w:rPr>
          <w:rFonts w:ascii="Times New Roman" w:eastAsia="Times New Roman" w:hAnsi="Times New Roman" w:cs="Times New Roman"/>
          <w:i/>
          <w:iCs/>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009221A0" w:rsidRPr="00FF17C4">
        <w:rPr>
          <w:rFonts w:ascii="Times New Roman" w:eastAsia="Times New Roman" w:hAnsi="Times New Roman" w:cs="Times New Roman"/>
          <w:color w:val="000000"/>
          <w:sz w:val="24"/>
          <w:szCs w:val="24"/>
          <w:lang w:val="en-ID" w:eastAsia="en-ID"/>
        </w:rPr>
        <w:t xml:space="preserve">done in </w:t>
      </w:r>
      <w:r w:rsidRPr="00FF17C4">
        <w:rPr>
          <w:rFonts w:ascii="Times New Roman" w:eastAsia="Times New Roman" w:hAnsi="Times New Roman" w:cs="Times New Roman"/>
          <w:color w:val="000000"/>
          <w:sz w:val="24"/>
          <w:szCs w:val="24"/>
          <w:lang w:val="en-ID" w:eastAsia="en-ID"/>
        </w:rPr>
        <w:t>local, national and </w:t>
      </w:r>
      <w:r w:rsidR="009221A0" w:rsidRPr="00FF17C4">
        <w:rPr>
          <w:rFonts w:ascii="Times New Roman" w:eastAsia="Times New Roman" w:hAnsi="Times New Roman" w:cs="Times New Roman"/>
          <w:color w:val="000000"/>
          <w:sz w:val="24"/>
          <w:szCs w:val="24"/>
          <w:lang w:val="en-ID" w:eastAsia="en-ID"/>
        </w:rPr>
        <w:t>i</w:t>
      </w:r>
      <w:r w:rsidRPr="00FF17C4">
        <w:rPr>
          <w:rFonts w:ascii="Times New Roman" w:eastAsia="Times New Roman" w:hAnsi="Times New Roman" w:cs="Times New Roman"/>
          <w:color w:val="000000"/>
          <w:sz w:val="24"/>
          <w:szCs w:val="24"/>
          <w:lang w:val="en-ID" w:eastAsia="en-ID"/>
        </w:rPr>
        <w:t>nternational</w:t>
      </w:r>
      <w:r w:rsidR="009221A0" w:rsidRPr="00FF17C4">
        <w:rPr>
          <w:rFonts w:ascii="Times New Roman" w:eastAsia="Times New Roman" w:hAnsi="Times New Roman" w:cs="Times New Roman"/>
          <w:color w:val="000000"/>
          <w:sz w:val="24"/>
          <w:szCs w:val="24"/>
          <w:lang w:val="en-ID" w:eastAsia="en-ID"/>
        </w:rPr>
        <w:t xml:space="preserve"> scale </w:t>
      </w:r>
      <w:r w:rsidRPr="00FF17C4">
        <w:rPr>
          <w:rFonts w:ascii="Times New Roman" w:eastAsia="Times New Roman" w:hAnsi="Times New Roman" w:cs="Times New Roman"/>
          <w:color w:val="000000"/>
          <w:sz w:val="24"/>
          <w:szCs w:val="24"/>
          <w:lang w:val="en-ID" w:eastAsia="en-ID"/>
        </w:rPr>
        <w:t>by the government </w:t>
      </w:r>
      <w:r w:rsidR="009221A0" w:rsidRPr="00FF17C4">
        <w:rPr>
          <w:rFonts w:ascii="Times New Roman" w:eastAsia="Times New Roman" w:hAnsi="Times New Roman" w:cs="Times New Roman"/>
          <w:color w:val="000000"/>
          <w:sz w:val="24"/>
          <w:szCs w:val="24"/>
          <w:lang w:val="en-ID" w:eastAsia="en-ID"/>
        </w:rPr>
        <w:t>of</w:t>
      </w:r>
      <w:r w:rsidRPr="00FF17C4">
        <w:rPr>
          <w:rFonts w:ascii="Times New Roman" w:eastAsia="Times New Roman" w:hAnsi="Times New Roman" w:cs="Times New Roman"/>
          <w:color w:val="000000"/>
          <w:sz w:val="24"/>
          <w:szCs w:val="24"/>
          <w:lang w:val="en-ID" w:eastAsia="en-ID"/>
        </w:rPr>
        <w:t> Palu annually</w:t>
      </w:r>
      <w:bookmarkStart w:id="2" w:name="_ftnref3"/>
      <w:bookmarkEnd w:id="2"/>
      <w:r w:rsidRPr="00FF17C4">
        <w:rPr>
          <w:rFonts w:ascii="Times New Roman" w:eastAsia="Times New Roman" w:hAnsi="Times New Roman" w:cs="Times New Roman"/>
          <w:color w:val="000000"/>
          <w:sz w:val="24"/>
          <w:szCs w:val="24"/>
          <w:lang w:val="en-ID" w:eastAsia="en-ID"/>
        </w:rPr>
        <w:t>.</w:t>
      </w:r>
      <w:r w:rsidR="009221A0" w:rsidRPr="00FF17C4">
        <w:rPr>
          <w:rStyle w:val="FootnoteReference"/>
          <w:rFonts w:ascii="Times New Roman" w:eastAsia="Times New Roman" w:hAnsi="Times New Roman" w:cs="Times New Roman"/>
          <w:color w:val="000000"/>
          <w:sz w:val="24"/>
          <w:szCs w:val="24"/>
          <w:lang w:val="en-ID" w:eastAsia="en-ID"/>
        </w:rPr>
        <w:footnoteReference w:id="3"/>
      </w:r>
      <w:r w:rsidRPr="00FF17C4">
        <w:rPr>
          <w:rFonts w:ascii="Times New Roman" w:eastAsia="Times New Roman" w:hAnsi="Times New Roman" w:cs="Times New Roman"/>
          <w:color w:val="000000"/>
          <w:sz w:val="24"/>
          <w:szCs w:val="24"/>
          <w:lang w:val="en-ID" w:eastAsia="en-ID"/>
        </w:rPr>
        <w:t>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is using huge cost of the government budget, </w:t>
      </w:r>
      <w:r w:rsidR="00C02D93" w:rsidRPr="00FF17C4">
        <w:rPr>
          <w:rFonts w:ascii="Times New Roman" w:eastAsia="Times New Roman" w:hAnsi="Times New Roman" w:cs="Times New Roman"/>
          <w:color w:val="000000"/>
          <w:sz w:val="24"/>
          <w:szCs w:val="24"/>
          <w:lang w:val="en-ID" w:eastAsia="en-ID"/>
        </w:rPr>
        <w:t xml:space="preserve">known as </w:t>
      </w:r>
      <w:r w:rsidR="00C02D93" w:rsidRPr="00FF17C4">
        <w:rPr>
          <w:rFonts w:ascii="Times New Roman" w:eastAsia="Times New Roman" w:hAnsi="Times New Roman" w:cs="Times New Roman"/>
          <w:i/>
          <w:iCs/>
          <w:color w:val="000000"/>
          <w:sz w:val="24"/>
          <w:szCs w:val="24"/>
          <w:lang w:val="en-ID" w:eastAsia="en-ID"/>
        </w:rPr>
        <w:t>rasam balia</w:t>
      </w:r>
      <w:r w:rsidRPr="00FF17C4">
        <w:rPr>
          <w:rFonts w:ascii="Times New Roman" w:eastAsia="Times New Roman" w:hAnsi="Times New Roman" w:cs="Times New Roman"/>
          <w:color w:val="000000"/>
          <w:sz w:val="24"/>
          <w:szCs w:val="24"/>
          <w:lang w:val="en-ID" w:eastAsia="en-ID"/>
        </w:rPr>
        <w:t>. </w:t>
      </w:r>
      <w:r w:rsidR="0066711F" w:rsidRPr="00FF17C4">
        <w:rPr>
          <w:rFonts w:ascii="Times New Roman" w:eastAsia="Times New Roman" w:hAnsi="Times New Roman" w:cs="Times New Roman"/>
          <w:color w:val="000000"/>
          <w:sz w:val="24"/>
          <w:szCs w:val="24"/>
          <w:lang w:val="en-ID" w:eastAsia="en-ID"/>
        </w:rPr>
        <w:t>The goal of</w:t>
      </w:r>
      <w:r w:rsidRPr="00FF17C4">
        <w:rPr>
          <w:rFonts w:ascii="Times New Roman" w:eastAsia="Times New Roman" w:hAnsi="Times New Roman" w:cs="Times New Roman"/>
          <w:color w:val="000000"/>
          <w:sz w:val="24"/>
          <w:szCs w:val="24"/>
          <w:lang w:val="en-ID" w:eastAsia="en-ID"/>
        </w:rPr>
        <w:t> </w:t>
      </w:r>
      <w:r w:rsidR="0066711F" w:rsidRPr="00FF17C4">
        <w:rPr>
          <w:rFonts w:ascii="Times New Roman" w:eastAsia="Times New Roman" w:hAnsi="Times New Roman" w:cs="Times New Roman"/>
          <w:i/>
          <w:iCs/>
          <w:color w:val="000000"/>
          <w:sz w:val="24"/>
          <w:szCs w:val="24"/>
          <w:lang w:val="en-ID" w:eastAsia="en-ID"/>
        </w:rPr>
        <w:t>rasam Balia</w:t>
      </w:r>
      <w:r w:rsidRPr="00FF17C4">
        <w:rPr>
          <w:rFonts w:ascii="Times New Roman" w:eastAsia="Times New Roman" w:hAnsi="Times New Roman" w:cs="Times New Roman"/>
          <w:color w:val="000000"/>
          <w:sz w:val="24"/>
          <w:szCs w:val="24"/>
          <w:lang w:val="en-ID" w:eastAsia="en-ID"/>
        </w:rPr>
        <w:t xml:space="preserve"> in Palu Nomoni</w:t>
      </w:r>
      <w:r w:rsidR="0066711F" w:rsidRPr="00FF17C4">
        <w:rPr>
          <w:rFonts w:ascii="Times New Roman" w:eastAsia="Times New Roman" w:hAnsi="Times New Roman" w:cs="Times New Roman"/>
          <w:color w:val="000000"/>
          <w:sz w:val="24"/>
          <w:szCs w:val="24"/>
          <w:lang w:val="en-ID" w:eastAsia="en-ID"/>
        </w:rPr>
        <w:t xml:space="preserve"> Festival</w:t>
      </w:r>
      <w:r w:rsidRPr="00FF17C4">
        <w:rPr>
          <w:rFonts w:ascii="Times New Roman" w:eastAsia="Times New Roman" w:hAnsi="Times New Roman" w:cs="Times New Roman"/>
          <w:color w:val="000000"/>
          <w:sz w:val="24"/>
          <w:szCs w:val="24"/>
          <w:lang w:val="en-ID" w:eastAsia="en-ID"/>
        </w:rPr>
        <w:t> is </w:t>
      </w:r>
      <w:r w:rsidR="0066711F" w:rsidRPr="00FF17C4">
        <w:rPr>
          <w:rFonts w:ascii="Times New Roman" w:eastAsia="Times New Roman" w:hAnsi="Times New Roman" w:cs="Times New Roman"/>
          <w:color w:val="000000"/>
          <w:sz w:val="24"/>
          <w:szCs w:val="24"/>
          <w:lang w:val="en-ID" w:eastAsia="en-ID"/>
        </w:rPr>
        <w:t>explor</w:t>
      </w:r>
      <w:r w:rsidRPr="00FF17C4">
        <w:rPr>
          <w:rFonts w:ascii="Times New Roman" w:eastAsia="Times New Roman" w:hAnsi="Times New Roman" w:cs="Times New Roman"/>
          <w:color w:val="000000"/>
          <w:sz w:val="24"/>
          <w:szCs w:val="24"/>
          <w:lang w:val="en-ID" w:eastAsia="en-ID"/>
        </w:rPr>
        <w:t>ing </w:t>
      </w:r>
      <w:r w:rsidR="0066711F" w:rsidRPr="00FF17C4">
        <w:rPr>
          <w:rFonts w:ascii="Times New Roman" w:eastAsia="Times New Roman" w:hAnsi="Times New Roman" w:cs="Times New Roman"/>
          <w:color w:val="000000"/>
          <w:sz w:val="24"/>
          <w:szCs w:val="24"/>
          <w:lang w:val="en-ID" w:eastAsia="en-ID"/>
        </w:rPr>
        <w:t xml:space="preserve">conventional </w:t>
      </w:r>
      <w:r w:rsidR="0066711F" w:rsidRPr="00FF17C4">
        <w:rPr>
          <w:rFonts w:ascii="Times New Roman" w:eastAsia="Times New Roman" w:hAnsi="Times New Roman" w:cs="Times New Roman"/>
          <w:i/>
          <w:iCs/>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and </w:t>
      </w:r>
      <w:r w:rsidR="0066711F" w:rsidRPr="00FF17C4">
        <w:rPr>
          <w:rFonts w:ascii="Times New Roman" w:eastAsia="Times New Roman" w:hAnsi="Times New Roman" w:cs="Times New Roman"/>
          <w:color w:val="000000"/>
          <w:sz w:val="24"/>
          <w:szCs w:val="24"/>
          <w:lang w:val="en-ID" w:eastAsia="en-ID"/>
        </w:rPr>
        <w:t>to sound the culture</w:t>
      </w:r>
      <w:r w:rsidRPr="00FF17C4">
        <w:rPr>
          <w:rFonts w:ascii="Times New Roman" w:eastAsia="Times New Roman" w:hAnsi="Times New Roman" w:cs="Times New Roman"/>
          <w:color w:val="000000"/>
          <w:sz w:val="24"/>
          <w:szCs w:val="24"/>
          <w:lang w:val="en-ID" w:eastAsia="en-ID"/>
        </w:rPr>
        <w:t xml:space="preserve"> in the form of a festival to lure tourist (i) Local, national and the </w:t>
      </w:r>
      <w:r w:rsidR="0066711F" w:rsidRPr="00FF17C4">
        <w:rPr>
          <w:rFonts w:ascii="Times New Roman" w:eastAsia="Times New Roman" w:hAnsi="Times New Roman" w:cs="Times New Roman"/>
          <w:color w:val="000000"/>
          <w:sz w:val="24"/>
          <w:szCs w:val="24"/>
          <w:lang w:val="en-ID" w:eastAsia="en-ID"/>
        </w:rPr>
        <w:t>i</w:t>
      </w:r>
      <w:r w:rsidRPr="00FF17C4">
        <w:rPr>
          <w:rFonts w:ascii="Times New Roman" w:eastAsia="Times New Roman" w:hAnsi="Times New Roman" w:cs="Times New Roman"/>
          <w:color w:val="000000"/>
          <w:sz w:val="24"/>
          <w:szCs w:val="24"/>
          <w:lang w:val="en-ID" w:eastAsia="en-ID"/>
        </w:rPr>
        <w:t xml:space="preserve">nternational visit </w:t>
      </w:r>
      <w:r w:rsidR="0066711F" w:rsidRPr="00FF17C4">
        <w:rPr>
          <w:rFonts w:ascii="Times New Roman" w:eastAsia="Times New Roman" w:hAnsi="Times New Roman" w:cs="Times New Roman"/>
          <w:color w:val="000000"/>
          <w:sz w:val="24"/>
          <w:szCs w:val="24"/>
          <w:lang w:val="en-ID" w:eastAsia="en-ID"/>
        </w:rPr>
        <w:t xml:space="preserve">in </w:t>
      </w:r>
      <w:r w:rsidRPr="00FF17C4">
        <w:rPr>
          <w:rFonts w:ascii="Times New Roman" w:eastAsia="Times New Roman" w:hAnsi="Times New Roman" w:cs="Times New Roman"/>
          <w:color w:val="000000"/>
          <w:sz w:val="24"/>
          <w:szCs w:val="24"/>
          <w:lang w:val="en-ID" w:eastAsia="en-ID"/>
        </w:rPr>
        <w:t>Palu.</w:t>
      </w:r>
      <w:r w:rsidR="0066711F" w:rsidRPr="00FF17C4">
        <w:rPr>
          <w:rStyle w:val="FootnoteReference"/>
          <w:rFonts w:ascii="Times New Roman" w:eastAsia="Times New Roman" w:hAnsi="Times New Roman" w:cs="Times New Roman"/>
          <w:color w:val="000000"/>
          <w:sz w:val="24"/>
          <w:szCs w:val="24"/>
          <w:lang w:val="en-ID" w:eastAsia="en-ID"/>
        </w:rPr>
        <w:footnoteReference w:id="4"/>
      </w:r>
      <w:bookmarkStart w:id="3" w:name="_ftnref4"/>
      <w:bookmarkEnd w:id="3"/>
      <w:r w:rsidR="0066711F" w:rsidRPr="00FF17C4">
        <w:rPr>
          <w:rFonts w:ascii="Times New Roman" w:eastAsia="Times New Roman" w:hAnsi="Times New Roman" w:cs="Times New Roman"/>
          <w:color w:val="000000"/>
          <w:sz w:val="24"/>
          <w:szCs w:val="24"/>
          <w:lang w:val="en-ID" w:eastAsia="en-ID"/>
        </w:rPr>
        <w:t xml:space="preserve"> The </w:t>
      </w:r>
      <w:r w:rsidR="0066711F" w:rsidRPr="00FF17C4">
        <w:rPr>
          <w:rFonts w:ascii="Times New Roman" w:eastAsia="Times New Roman" w:hAnsi="Times New Roman" w:cs="Times New Roman"/>
          <w:i/>
          <w:iCs/>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leads to shirk from his intention, his clothes, his movement, mantras, the sound of the music to the people who initiated the theological, </w:t>
      </w:r>
      <w:r w:rsidR="0066711F" w:rsidRPr="00FF17C4">
        <w:rPr>
          <w:rFonts w:ascii="Times New Roman" w:eastAsia="Times New Roman" w:hAnsi="Times New Roman" w:cs="Times New Roman"/>
          <w:color w:val="000000"/>
          <w:sz w:val="24"/>
          <w:szCs w:val="24"/>
          <w:lang w:val="en-ID" w:eastAsia="en-ID"/>
        </w:rPr>
        <w:t>conducting</w:t>
      </w:r>
      <w:r w:rsidRPr="00FF17C4">
        <w:rPr>
          <w:rFonts w:ascii="Times New Roman" w:eastAsia="Times New Roman" w:hAnsi="Times New Roman" w:cs="Times New Roman"/>
          <w:color w:val="000000"/>
          <w:sz w:val="24"/>
          <w:szCs w:val="24"/>
          <w:lang w:val="en-ID" w:eastAsia="en-ID"/>
        </w:rPr>
        <w:t xml:space="preserve">, and listening. However, according to the </w:t>
      </w:r>
      <w:r w:rsidR="0066711F" w:rsidRPr="00FF17C4">
        <w:rPr>
          <w:rFonts w:ascii="Times New Roman" w:eastAsia="Times New Roman" w:hAnsi="Times New Roman" w:cs="Times New Roman"/>
          <w:color w:val="000000"/>
          <w:sz w:val="24"/>
          <w:szCs w:val="24"/>
          <w:lang w:val="en-ID" w:eastAsia="en-ID"/>
        </w:rPr>
        <w:t>initiator</w:t>
      </w:r>
      <w:r w:rsidRPr="00FF17C4">
        <w:rPr>
          <w:rFonts w:ascii="Times New Roman" w:eastAsia="Times New Roman" w:hAnsi="Times New Roman" w:cs="Times New Roman"/>
          <w:color w:val="000000"/>
          <w:sz w:val="24"/>
          <w:szCs w:val="24"/>
          <w:lang w:val="en-ID" w:eastAsia="en-ID"/>
        </w:rPr>
        <w:t>, actors, and who listened, </w:t>
      </w:r>
      <w:r w:rsidR="002D2760" w:rsidRPr="00FF17C4">
        <w:rPr>
          <w:rFonts w:ascii="Times New Roman" w:eastAsia="Times New Roman" w:hAnsi="Times New Roman" w:cs="Times New Roman"/>
          <w:i/>
          <w:iCs/>
          <w:color w:val="000000"/>
          <w:sz w:val="24"/>
          <w:szCs w:val="24"/>
          <w:lang w:val="en-ID" w:eastAsia="en-ID"/>
        </w:rPr>
        <w:t>rasam Balia</w:t>
      </w:r>
      <w:r w:rsidRPr="00FF17C4">
        <w:rPr>
          <w:rFonts w:ascii="Times New Roman" w:eastAsia="Times New Roman" w:hAnsi="Times New Roman" w:cs="Times New Roman"/>
          <w:color w:val="000000"/>
          <w:sz w:val="24"/>
          <w:szCs w:val="24"/>
          <w:lang w:val="en-ID" w:eastAsia="en-ID"/>
        </w:rPr>
        <w:t> make the appeal to bring </w:t>
      </w:r>
      <w:r w:rsidR="00DA6FBD" w:rsidRPr="00FF17C4">
        <w:rPr>
          <w:rFonts w:ascii="Times New Roman" w:eastAsia="Times New Roman" w:hAnsi="Times New Roman" w:cs="Times New Roman"/>
          <w:color w:val="000000"/>
          <w:sz w:val="24"/>
          <w:szCs w:val="24"/>
          <w:lang w:val="en-ID" w:eastAsia="en-ID"/>
        </w:rPr>
        <w:t>travellers</w:t>
      </w:r>
      <w:r w:rsidRPr="00FF17C4">
        <w:rPr>
          <w:rFonts w:ascii="Times New Roman" w:eastAsia="Times New Roman" w:hAnsi="Times New Roman" w:cs="Times New Roman"/>
          <w:color w:val="000000"/>
          <w:sz w:val="24"/>
          <w:szCs w:val="24"/>
          <w:lang w:val="en-ID" w:eastAsia="en-ID"/>
        </w:rPr>
        <w:t xml:space="preserve"> (i) and is able to increase local revenue </w:t>
      </w:r>
      <w:r w:rsidR="002D2760" w:rsidRPr="00FF17C4">
        <w:rPr>
          <w:rFonts w:ascii="Times New Roman" w:eastAsia="Times New Roman" w:hAnsi="Times New Roman" w:cs="Times New Roman"/>
          <w:color w:val="000000"/>
          <w:sz w:val="24"/>
          <w:szCs w:val="24"/>
          <w:lang w:val="en-ID" w:eastAsia="en-ID"/>
        </w:rPr>
        <w:t>of</w:t>
      </w:r>
      <w:r w:rsidRPr="00FF17C4">
        <w:rPr>
          <w:rFonts w:ascii="Times New Roman" w:eastAsia="Times New Roman" w:hAnsi="Times New Roman" w:cs="Times New Roman"/>
          <w:color w:val="000000"/>
          <w:sz w:val="24"/>
          <w:szCs w:val="24"/>
          <w:lang w:val="en-ID" w:eastAsia="en-ID"/>
        </w:rPr>
        <w:t xml:space="preserve"> Palu</w:t>
      </w:r>
      <w:r w:rsidR="002D2760" w:rsidRPr="00FF17C4">
        <w:rPr>
          <w:rFonts w:ascii="Times New Roman" w:eastAsia="Times New Roman" w:hAnsi="Times New Roman" w:cs="Times New Roman"/>
          <w:color w:val="000000"/>
          <w:sz w:val="24"/>
          <w:szCs w:val="24"/>
          <w:lang w:val="en-ID" w:eastAsia="en-ID"/>
        </w:rPr>
        <w:t xml:space="preserve"> in</w:t>
      </w:r>
      <w:r w:rsidRPr="00FF17C4">
        <w:rPr>
          <w:rFonts w:ascii="Times New Roman" w:eastAsia="Times New Roman" w:hAnsi="Times New Roman" w:cs="Times New Roman"/>
          <w:color w:val="000000"/>
          <w:sz w:val="24"/>
          <w:szCs w:val="24"/>
          <w:lang w:val="en-ID" w:eastAsia="en-ID"/>
        </w:rPr>
        <w:t xml:space="preserve"> particular and the province of Sulawesi Central in general.</w:t>
      </w:r>
      <w:r w:rsidR="002D2760" w:rsidRPr="00FF17C4">
        <w:rPr>
          <w:rStyle w:val="FootnoteReference"/>
          <w:rFonts w:ascii="Times New Roman" w:eastAsia="Times New Roman" w:hAnsi="Times New Roman" w:cs="Times New Roman"/>
          <w:color w:val="000000"/>
          <w:sz w:val="24"/>
          <w:szCs w:val="24"/>
          <w:lang w:val="en-ID" w:eastAsia="en-ID"/>
        </w:rPr>
        <w:footnoteReference w:id="5"/>
      </w:r>
      <w:r w:rsidR="002D2760" w:rsidRPr="00FF17C4">
        <w:rPr>
          <w:rFonts w:ascii="Times New Roman" w:eastAsia="Times New Roman" w:hAnsi="Times New Roman" w:cs="Times New Roman"/>
          <w:color w:val="000000"/>
          <w:sz w:val="27"/>
          <w:szCs w:val="27"/>
          <w:lang w:val="en-ID" w:eastAsia="en-ID"/>
        </w:rPr>
        <w:t xml:space="preserve"> </w:t>
      </w:r>
    </w:p>
    <w:p w14:paraId="1AB93E0E" w14:textId="4278C93E" w:rsidR="002A1F50" w:rsidRPr="00FF17C4" w:rsidRDefault="002A1F50" w:rsidP="00FF17C4">
      <w:pPr>
        <w:spacing w:after="0" w:line="240" w:lineRule="auto"/>
        <w:ind w:firstLine="720"/>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The success of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i/>
          <w:iCs/>
          <w:color w:val="000000"/>
          <w:sz w:val="24"/>
          <w:szCs w:val="24"/>
          <w:lang w:val="en-ID" w:eastAsia="en-ID"/>
        </w:rPr>
        <w:t>Balia</w:t>
      </w:r>
      <w:r w:rsidR="00B163C5" w:rsidRPr="00FF17C4">
        <w:rPr>
          <w:rFonts w:ascii="Times New Roman" w:eastAsia="Times New Roman" w:hAnsi="Times New Roman" w:cs="Times New Roman"/>
          <w:i/>
          <w:iCs/>
          <w:color w:val="000000"/>
          <w:sz w:val="24"/>
          <w:szCs w:val="24"/>
          <w:lang w:val="en-ID" w:eastAsia="en-ID"/>
        </w:rPr>
        <w:t xml:space="preserve">, </w:t>
      </w:r>
      <w:r w:rsidR="00B163C5" w:rsidRPr="00FF17C4">
        <w:rPr>
          <w:rFonts w:ascii="Times New Roman" w:eastAsia="Times New Roman" w:hAnsi="Times New Roman" w:cs="Times New Roman"/>
          <w:color w:val="000000"/>
          <w:sz w:val="24"/>
          <w:szCs w:val="24"/>
          <w:lang w:val="en-ID" w:eastAsia="en-ID"/>
        </w:rPr>
        <w:t>increasing the number of tourists,</w:t>
      </w:r>
      <w:r w:rsidRPr="00FF17C4">
        <w:rPr>
          <w:rFonts w:ascii="Times New Roman" w:eastAsia="Times New Roman" w:hAnsi="Times New Roman" w:cs="Times New Roman"/>
          <w:color w:val="000000"/>
          <w:sz w:val="24"/>
          <w:szCs w:val="24"/>
          <w:lang w:val="en-ID" w:eastAsia="en-ID"/>
        </w:rPr>
        <w:t xml:space="preserve"> in the festival</w:t>
      </w:r>
      <w:r w:rsidR="00B163C5" w:rsidRPr="00FF17C4">
        <w:rPr>
          <w:rFonts w:ascii="Times New Roman" w:eastAsia="Times New Roman" w:hAnsi="Times New Roman" w:cs="Times New Roman"/>
          <w:color w:val="000000"/>
          <w:sz w:val="24"/>
          <w:szCs w:val="24"/>
          <w:lang w:val="en-ID" w:eastAsia="en-ID"/>
        </w:rPr>
        <w:t xml:space="preserve"> of</w:t>
      </w:r>
      <w:r w:rsidRPr="00FF17C4">
        <w:rPr>
          <w:rFonts w:ascii="Times New Roman" w:eastAsia="Times New Roman" w:hAnsi="Times New Roman" w:cs="Times New Roman"/>
          <w:color w:val="000000"/>
          <w:sz w:val="24"/>
          <w:szCs w:val="24"/>
          <w:lang w:val="en-ID" w:eastAsia="en-ID"/>
        </w:rPr>
        <w:t> Palu Nomoni should not be </w:t>
      </w:r>
      <w:r w:rsidR="00B163C5" w:rsidRPr="00FF17C4">
        <w:rPr>
          <w:rFonts w:ascii="Times New Roman" w:eastAsia="Times New Roman" w:hAnsi="Times New Roman" w:cs="Times New Roman"/>
          <w:color w:val="000000"/>
          <w:sz w:val="24"/>
          <w:szCs w:val="24"/>
          <w:lang w:val="en-ID" w:eastAsia="en-ID"/>
        </w:rPr>
        <w:t>follow</w:t>
      </w:r>
      <w:r w:rsidRPr="00FF17C4">
        <w:rPr>
          <w:rFonts w:ascii="Times New Roman" w:eastAsia="Times New Roman" w:hAnsi="Times New Roman" w:cs="Times New Roman"/>
          <w:color w:val="000000"/>
          <w:sz w:val="24"/>
          <w:szCs w:val="24"/>
          <w:lang w:val="en-ID" w:eastAsia="en-ID"/>
        </w:rPr>
        <w:t>ed with </w:t>
      </w:r>
      <w:r w:rsidR="00B163C5" w:rsidRPr="00FF17C4">
        <w:rPr>
          <w:rFonts w:ascii="Times New Roman" w:eastAsia="Times New Roman" w:hAnsi="Times New Roman" w:cs="Times New Roman"/>
          <w:color w:val="000000"/>
          <w:sz w:val="24"/>
          <w:szCs w:val="24"/>
          <w:lang w:val="en-ID" w:eastAsia="en-ID"/>
        </w:rPr>
        <w:t>behaviour</w:t>
      </w:r>
      <w:r w:rsidRPr="00FF17C4">
        <w:rPr>
          <w:rFonts w:ascii="Times New Roman" w:eastAsia="Times New Roman" w:hAnsi="Times New Roman" w:cs="Times New Roman"/>
          <w:color w:val="000000"/>
          <w:sz w:val="24"/>
          <w:szCs w:val="24"/>
          <w:lang w:val="en-ID" w:eastAsia="en-ID"/>
        </w:rPr>
        <w:t xml:space="preserve"> that can bring </w:t>
      </w:r>
      <w:r w:rsidR="00B163C5" w:rsidRPr="00FF17C4">
        <w:rPr>
          <w:rFonts w:ascii="Times New Roman" w:eastAsia="Times New Roman" w:hAnsi="Times New Roman" w:cs="Times New Roman"/>
          <w:color w:val="000000"/>
          <w:sz w:val="24"/>
          <w:szCs w:val="24"/>
          <w:lang w:val="en-ID" w:eastAsia="en-ID"/>
        </w:rPr>
        <w:t>infidelity</w:t>
      </w:r>
      <w:r w:rsidRPr="00FF17C4">
        <w:rPr>
          <w:rFonts w:ascii="Times New Roman" w:eastAsia="Times New Roman" w:hAnsi="Times New Roman" w:cs="Times New Roman"/>
          <w:color w:val="000000"/>
          <w:sz w:val="24"/>
          <w:szCs w:val="24"/>
          <w:lang w:val="en-ID" w:eastAsia="en-ID"/>
        </w:rPr>
        <w:t>. In fact, found that some </w:t>
      </w:r>
      <w:r w:rsidR="00B163C5" w:rsidRPr="00FF17C4">
        <w:rPr>
          <w:rFonts w:ascii="Times New Roman" w:eastAsia="Times New Roman" w:hAnsi="Times New Roman" w:cs="Times New Roman"/>
          <w:color w:val="000000"/>
          <w:sz w:val="24"/>
          <w:szCs w:val="24"/>
          <w:lang w:val="en-ID" w:eastAsia="en-ID"/>
        </w:rPr>
        <w:t>act</w:t>
      </w:r>
      <w:r w:rsidRPr="00FF17C4">
        <w:rPr>
          <w:rFonts w:ascii="Times New Roman" w:eastAsia="Times New Roman" w:hAnsi="Times New Roman" w:cs="Times New Roman"/>
          <w:color w:val="000000"/>
          <w:sz w:val="24"/>
          <w:szCs w:val="24"/>
          <w:lang w:val="en-ID" w:eastAsia="en-ID"/>
        </w:rPr>
        <w:t> in the festival opens opportunities </w:t>
      </w:r>
      <w:r w:rsidR="00B163C5" w:rsidRPr="00FF17C4">
        <w:rPr>
          <w:rFonts w:ascii="Times New Roman" w:eastAsia="Times New Roman" w:hAnsi="Times New Roman" w:cs="Times New Roman"/>
          <w:color w:val="000000"/>
          <w:sz w:val="24"/>
          <w:szCs w:val="24"/>
          <w:lang w:val="en-ID" w:eastAsia="en-ID"/>
        </w:rPr>
        <w:t>of wrongdoing</w:t>
      </w:r>
      <w:r w:rsidRPr="00FF17C4">
        <w:rPr>
          <w:rFonts w:ascii="Times New Roman" w:eastAsia="Times New Roman" w:hAnsi="Times New Roman" w:cs="Times New Roman"/>
          <w:color w:val="000000"/>
          <w:sz w:val="24"/>
          <w:szCs w:val="24"/>
          <w:lang w:val="en-ID" w:eastAsia="en-ID"/>
        </w:rPr>
        <w:t xml:space="preserve"> </w:t>
      </w:r>
      <w:r w:rsidR="00B163C5" w:rsidRPr="00FF17C4">
        <w:rPr>
          <w:rFonts w:ascii="Times New Roman" w:eastAsia="Times New Roman" w:hAnsi="Times New Roman" w:cs="Times New Roman"/>
          <w:color w:val="000000"/>
          <w:sz w:val="24"/>
          <w:szCs w:val="24"/>
          <w:lang w:val="en-ID" w:eastAsia="en-ID"/>
        </w:rPr>
        <w:t xml:space="preserve">in </w:t>
      </w:r>
      <w:r w:rsidRPr="00FF17C4">
        <w:rPr>
          <w:rFonts w:ascii="Times New Roman" w:eastAsia="Times New Roman" w:hAnsi="Times New Roman" w:cs="Times New Roman"/>
          <w:color w:val="000000"/>
          <w:sz w:val="24"/>
          <w:szCs w:val="24"/>
          <w:lang w:val="en-ID" w:eastAsia="en-ID"/>
        </w:rPr>
        <w:t>form of idolatry.</w:t>
      </w:r>
    </w:p>
    <w:p w14:paraId="4F8E4C58" w14:textId="5BEDE425" w:rsidR="002A1F50" w:rsidRPr="00FF17C4" w:rsidRDefault="002A1F50" w:rsidP="00FF17C4">
      <w:pPr>
        <w:spacing w:after="0" w:line="240" w:lineRule="auto"/>
        <w:ind w:firstLine="720"/>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Improved access to travel and the quantity rating (i) which comes in </w:t>
      </w:r>
      <w:r w:rsidR="00B163C5" w:rsidRPr="00FF17C4">
        <w:rPr>
          <w:rFonts w:ascii="Times New Roman" w:eastAsia="Times New Roman" w:hAnsi="Times New Roman" w:cs="Times New Roman"/>
          <w:color w:val="000000"/>
          <w:sz w:val="24"/>
          <w:szCs w:val="24"/>
          <w:lang w:val="en-ID" w:eastAsia="en-ID"/>
        </w:rPr>
        <w:t>Palu</w:t>
      </w:r>
      <w:r w:rsidRPr="00FF17C4">
        <w:rPr>
          <w:rFonts w:ascii="Times New Roman" w:eastAsia="Times New Roman" w:hAnsi="Times New Roman" w:cs="Times New Roman"/>
          <w:color w:val="000000"/>
          <w:sz w:val="24"/>
          <w:szCs w:val="24"/>
          <w:lang w:val="en-ID" w:eastAsia="en-ID"/>
        </w:rPr>
        <w:t xml:space="preserve"> and improve the incomes of a weak economy with the sale of goods </w:t>
      </w:r>
      <w:r w:rsidR="00C277E2" w:rsidRPr="00FF17C4">
        <w:rPr>
          <w:rFonts w:ascii="Times New Roman" w:eastAsia="Times New Roman" w:hAnsi="Times New Roman" w:cs="Times New Roman"/>
          <w:color w:val="000000"/>
          <w:sz w:val="24"/>
          <w:szCs w:val="24"/>
          <w:lang w:val="en-ID" w:eastAsia="en-ID"/>
        </w:rPr>
        <w:t>in</w:t>
      </w:r>
      <w:r w:rsidRPr="00FF17C4">
        <w:rPr>
          <w:rFonts w:ascii="Times New Roman" w:eastAsia="Times New Roman" w:hAnsi="Times New Roman" w:cs="Times New Roman"/>
          <w:color w:val="000000"/>
          <w:sz w:val="24"/>
          <w:szCs w:val="24"/>
          <w:lang w:val="en-ID" w:eastAsia="en-ID"/>
        </w:rPr>
        <w:t xml:space="preserve"> the festival, not be separated from the </w:t>
      </w:r>
      <w:r w:rsidR="00C277E2" w:rsidRPr="00FF17C4">
        <w:rPr>
          <w:rFonts w:ascii="Times New Roman" w:eastAsia="Times New Roman" w:hAnsi="Times New Roman" w:cs="Times New Roman"/>
          <w:color w:val="000000"/>
          <w:sz w:val="24"/>
          <w:szCs w:val="24"/>
          <w:lang w:val="en-ID" w:eastAsia="en-ID"/>
        </w:rPr>
        <w:t>tirelessly</w:t>
      </w:r>
      <w:r w:rsidRPr="00FF17C4">
        <w:rPr>
          <w:rFonts w:ascii="Times New Roman" w:eastAsia="Times New Roman" w:hAnsi="Times New Roman" w:cs="Times New Roman"/>
          <w:color w:val="000000"/>
          <w:sz w:val="24"/>
          <w:szCs w:val="24"/>
          <w:lang w:val="en-ID" w:eastAsia="en-ID"/>
        </w:rPr>
        <w:t xml:space="preserve"> promotion of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w:t>
      </w:r>
      <w:r w:rsidRPr="00FF17C4">
        <w:rPr>
          <w:rFonts w:ascii="Times New Roman" w:eastAsia="Times New Roman" w:hAnsi="Times New Roman" w:cs="Times New Roman"/>
          <w:color w:val="000000"/>
          <w:sz w:val="24"/>
          <w:szCs w:val="24"/>
          <w:lang w:val="en-ID" w:eastAsia="en-ID"/>
        </w:rPr>
        <w:t xml:space="preserve"> at the festival Palu Nomoni in </w:t>
      </w:r>
      <w:r w:rsidR="00C277E2" w:rsidRPr="00FF17C4">
        <w:rPr>
          <w:rFonts w:ascii="Times New Roman" w:eastAsia="Times New Roman" w:hAnsi="Times New Roman" w:cs="Times New Roman"/>
          <w:color w:val="000000"/>
          <w:sz w:val="24"/>
          <w:szCs w:val="24"/>
          <w:lang w:val="en-ID" w:eastAsia="en-ID"/>
        </w:rPr>
        <w:t>l</w:t>
      </w:r>
      <w:r w:rsidRPr="00FF17C4">
        <w:rPr>
          <w:rFonts w:ascii="Times New Roman" w:eastAsia="Times New Roman" w:hAnsi="Times New Roman" w:cs="Times New Roman"/>
          <w:color w:val="000000"/>
          <w:sz w:val="24"/>
          <w:szCs w:val="24"/>
          <w:lang w:val="en-ID" w:eastAsia="en-ID"/>
        </w:rPr>
        <w:t>ocal, national and international.</w:t>
      </w:r>
    </w:p>
    <w:p w14:paraId="21139AB8" w14:textId="6AD027B8" w:rsidR="002A1F50" w:rsidRPr="00FF17C4" w:rsidRDefault="002A1F50" w:rsidP="00FF17C4">
      <w:pPr>
        <w:spacing w:after="0" w:line="240" w:lineRule="auto"/>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w:t>
      </w:r>
      <w:r w:rsidR="00DF6FDD" w:rsidRPr="00FF17C4">
        <w:rPr>
          <w:rFonts w:ascii="Times New Roman" w:eastAsia="Times New Roman" w:hAnsi="Times New Roman" w:cs="Times New Roman"/>
          <w:color w:val="000000"/>
          <w:sz w:val="24"/>
          <w:szCs w:val="24"/>
          <w:lang w:val="en-ID" w:eastAsia="en-ID"/>
        </w:rPr>
        <w:t>Beside</w:t>
      </w:r>
      <w:r w:rsidRPr="00FF17C4">
        <w:rPr>
          <w:rFonts w:ascii="Times New Roman" w:eastAsia="Times New Roman" w:hAnsi="Times New Roman" w:cs="Times New Roman"/>
          <w:color w:val="000000"/>
          <w:sz w:val="24"/>
          <w:szCs w:val="24"/>
          <w:lang w:val="en-ID" w:eastAsia="en-ID"/>
        </w:rPr>
        <w:t> the above facts, also there are </w:t>
      </w:r>
      <w:r w:rsidR="00DF6FDD" w:rsidRPr="00FF17C4">
        <w:rPr>
          <w:rFonts w:ascii="Times New Roman" w:eastAsia="Times New Roman" w:hAnsi="Times New Roman" w:cs="Times New Roman"/>
          <w:color w:val="000000"/>
          <w:sz w:val="24"/>
          <w:szCs w:val="24"/>
          <w:lang w:val="en-ID" w:eastAsia="en-ID"/>
        </w:rPr>
        <w:t>s</w:t>
      </w:r>
      <w:r w:rsidRPr="00FF17C4">
        <w:rPr>
          <w:rFonts w:ascii="Times New Roman" w:eastAsia="Times New Roman" w:hAnsi="Times New Roman" w:cs="Times New Roman"/>
          <w:color w:val="000000"/>
          <w:sz w:val="24"/>
          <w:szCs w:val="24"/>
          <w:lang w:val="en-ID" w:eastAsia="en-ID"/>
        </w:rPr>
        <w:t>ome facts</w:t>
      </w:r>
      <w:r w:rsidR="00DF6FDD"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indicating a problem in th</w:t>
      </w:r>
      <w:r w:rsidR="00DF6FDD" w:rsidRPr="00FF17C4">
        <w:rPr>
          <w:rFonts w:ascii="Times New Roman" w:eastAsia="Times New Roman" w:hAnsi="Times New Roman" w:cs="Times New Roman"/>
          <w:color w:val="000000"/>
          <w:sz w:val="24"/>
          <w:szCs w:val="24"/>
          <w:lang w:val="en-ID" w:eastAsia="en-ID"/>
        </w:rPr>
        <w:t>is</w:t>
      </w:r>
      <w:r w:rsidRPr="00FF17C4">
        <w:rPr>
          <w:rFonts w:ascii="Times New Roman" w:eastAsia="Times New Roman" w:hAnsi="Times New Roman" w:cs="Times New Roman"/>
          <w:color w:val="000000"/>
          <w:sz w:val="24"/>
          <w:szCs w:val="24"/>
          <w:lang w:val="en-ID" w:eastAsia="en-ID"/>
        </w:rPr>
        <w:t xml:space="preserve"> study, which is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done by calling demon</w:t>
      </w:r>
      <w:r w:rsidR="00DF6FDD" w:rsidRPr="00FF17C4">
        <w:rPr>
          <w:rFonts w:ascii="Times New Roman" w:eastAsia="Times New Roman" w:hAnsi="Times New Roman" w:cs="Times New Roman"/>
          <w:color w:val="000000"/>
          <w:sz w:val="24"/>
          <w:szCs w:val="24"/>
          <w:lang w:val="en-ID" w:eastAsia="en-ID"/>
        </w:rPr>
        <w:t>ic spirits</w:t>
      </w:r>
      <w:r w:rsidRPr="00FF17C4">
        <w:rPr>
          <w:rFonts w:ascii="Times New Roman" w:eastAsia="Times New Roman" w:hAnsi="Times New Roman" w:cs="Times New Roman"/>
          <w:color w:val="000000"/>
          <w:sz w:val="24"/>
          <w:szCs w:val="24"/>
          <w:lang w:val="en-ID" w:eastAsia="en-ID"/>
        </w:rPr>
        <w:t xml:space="preserve"> to </w:t>
      </w:r>
      <w:r w:rsidR="00DF6FDD" w:rsidRPr="00FF17C4">
        <w:rPr>
          <w:rFonts w:ascii="Times New Roman" w:eastAsia="Times New Roman" w:hAnsi="Times New Roman" w:cs="Times New Roman"/>
          <w:color w:val="000000"/>
          <w:sz w:val="24"/>
          <w:szCs w:val="24"/>
          <w:lang w:val="en-ID" w:eastAsia="en-ID"/>
        </w:rPr>
        <w:t xml:space="preserve">make </w:t>
      </w:r>
      <w:r w:rsidR="00DF6FDD" w:rsidRPr="00FF17C4">
        <w:rPr>
          <w:rFonts w:ascii="Times New Roman" w:eastAsia="Times New Roman" w:hAnsi="Times New Roman" w:cs="Times New Roman"/>
          <w:i/>
          <w:iCs/>
          <w:color w:val="000000"/>
          <w:sz w:val="24"/>
          <w:szCs w:val="24"/>
          <w:lang w:val="en-ID" w:eastAsia="en-ID"/>
        </w:rPr>
        <w:t xml:space="preserve">Rasam </w:t>
      </w:r>
      <w:r w:rsidR="00DF6FDD" w:rsidRPr="00FF17C4">
        <w:rPr>
          <w:rFonts w:ascii="Times New Roman" w:eastAsia="Times New Roman" w:hAnsi="Times New Roman" w:cs="Times New Roman"/>
          <w:color w:val="000000"/>
          <w:sz w:val="24"/>
          <w:szCs w:val="24"/>
          <w:lang w:val="en-ID" w:eastAsia="en-ID"/>
        </w:rPr>
        <w:t>sacred</w:t>
      </w:r>
      <w:r w:rsidRPr="00FF17C4">
        <w:rPr>
          <w:rFonts w:ascii="Times New Roman" w:eastAsia="Times New Roman" w:hAnsi="Times New Roman" w:cs="Times New Roman"/>
          <w:color w:val="000000"/>
          <w:sz w:val="24"/>
          <w:szCs w:val="24"/>
          <w:lang w:val="en-ID" w:eastAsia="en-ID"/>
        </w:rPr>
        <w:t xml:space="preserve">. It is </w:t>
      </w:r>
      <w:r w:rsidR="00DF6FDD" w:rsidRPr="00FF17C4">
        <w:rPr>
          <w:rFonts w:ascii="Times New Roman" w:eastAsia="Times New Roman" w:hAnsi="Times New Roman" w:cs="Times New Roman"/>
          <w:color w:val="000000"/>
          <w:sz w:val="24"/>
          <w:szCs w:val="24"/>
          <w:lang w:val="en-ID" w:eastAsia="en-ID"/>
        </w:rPr>
        <w:t>indicated</w:t>
      </w:r>
      <w:r w:rsidRPr="00FF17C4">
        <w:rPr>
          <w:rFonts w:ascii="Times New Roman" w:eastAsia="Times New Roman" w:hAnsi="Times New Roman" w:cs="Times New Roman"/>
          <w:color w:val="000000"/>
          <w:sz w:val="24"/>
          <w:szCs w:val="24"/>
          <w:lang w:val="en-ID" w:eastAsia="en-ID"/>
        </w:rPr>
        <w:t xml:space="preserve"> with the provision of incense and burning incense</w:t>
      </w:r>
      <w:r w:rsidRPr="00FF17C4">
        <w:rPr>
          <w:rFonts w:ascii="Times New Roman" w:eastAsia="Times New Roman" w:hAnsi="Times New Roman" w:cs="Times New Roman"/>
          <w:i/>
          <w:iCs/>
          <w:color w:val="000000"/>
          <w:sz w:val="24"/>
          <w:szCs w:val="24"/>
          <w:lang w:val="en-ID" w:eastAsia="en-ID"/>
        </w:rPr>
        <w:t> </w:t>
      </w:r>
      <w:r w:rsidRPr="00FF17C4">
        <w:rPr>
          <w:rFonts w:ascii="Times New Roman" w:eastAsia="Times New Roman" w:hAnsi="Times New Roman" w:cs="Times New Roman"/>
          <w:color w:val="000000"/>
          <w:sz w:val="24"/>
          <w:szCs w:val="24"/>
          <w:lang w:val="en-ID" w:eastAsia="en-ID"/>
        </w:rPr>
        <w:t>and reading spells</w:t>
      </w:r>
      <w:r w:rsidR="00DF6FDD" w:rsidRPr="00FF17C4">
        <w:rPr>
          <w:rFonts w:ascii="Times New Roman" w:eastAsia="Times New Roman" w:hAnsi="Times New Roman" w:cs="Times New Roman"/>
          <w:color w:val="000000"/>
          <w:sz w:val="24"/>
          <w:szCs w:val="24"/>
          <w:lang w:val="en-ID" w:eastAsia="en-ID"/>
        </w:rPr>
        <w:t xml:space="preserve"> or mantras</w:t>
      </w:r>
      <w:r w:rsidRPr="00FF17C4">
        <w:rPr>
          <w:rFonts w:ascii="Times New Roman" w:eastAsia="Times New Roman" w:hAnsi="Times New Roman" w:cs="Times New Roman"/>
          <w:color w:val="000000"/>
          <w:sz w:val="24"/>
          <w:szCs w:val="24"/>
          <w:lang w:val="en-ID" w:eastAsia="en-ID"/>
        </w:rPr>
        <w:t> until </w:t>
      </w:r>
      <w:r w:rsidR="00DF6FDD" w:rsidRPr="00FF17C4">
        <w:rPr>
          <w:rFonts w:ascii="Times New Roman" w:eastAsia="Times New Roman" w:hAnsi="Times New Roman" w:cs="Times New Roman"/>
          <w:color w:val="000000"/>
          <w:sz w:val="24"/>
          <w:szCs w:val="24"/>
          <w:lang w:val="en-ID" w:eastAsia="en-ID"/>
        </w:rPr>
        <w:t xml:space="preserve">they </w:t>
      </w:r>
      <w:bookmarkStart w:id="4" w:name="_ftnref6"/>
      <w:bookmarkEnd w:id="4"/>
      <w:r w:rsidR="00DF6FDD" w:rsidRPr="00FF17C4">
        <w:rPr>
          <w:rFonts w:ascii="Times New Roman" w:eastAsia="Times New Roman" w:hAnsi="Times New Roman" w:cs="Times New Roman"/>
          <w:color w:val="000000"/>
          <w:sz w:val="24"/>
          <w:szCs w:val="24"/>
          <w:lang w:val="en-ID" w:eastAsia="en-ID"/>
        </w:rPr>
        <w:t>possessed.</w:t>
      </w:r>
      <w:r w:rsidR="00DF6FDD" w:rsidRPr="00FF17C4">
        <w:rPr>
          <w:rStyle w:val="FootnoteReference"/>
          <w:rFonts w:ascii="Times New Roman" w:eastAsia="Times New Roman" w:hAnsi="Times New Roman" w:cs="Times New Roman"/>
          <w:color w:val="000000"/>
          <w:sz w:val="24"/>
          <w:szCs w:val="24"/>
          <w:lang w:val="en-ID" w:eastAsia="en-ID"/>
        </w:rPr>
        <w:footnoteReference w:id="6"/>
      </w:r>
      <w:r w:rsidR="00DF6FDD"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In fact</w:t>
      </w:r>
      <w:r w:rsidRPr="00FF17C4">
        <w:rPr>
          <w:rFonts w:ascii="Times New Roman" w:eastAsia="Times New Roman" w:hAnsi="Times New Roman" w:cs="Times New Roman"/>
          <w:i/>
          <w:iCs/>
          <w:color w:val="000000"/>
          <w:sz w:val="24"/>
          <w:szCs w:val="24"/>
          <w:lang w:val="en-ID" w:eastAsia="en-ID"/>
        </w:rPr>
        <w:t>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on the </w:t>
      </w:r>
      <w:r w:rsidR="00DF6FDD" w:rsidRPr="00FF17C4">
        <w:rPr>
          <w:rFonts w:ascii="Times New Roman" w:eastAsia="Times New Roman" w:hAnsi="Times New Roman" w:cs="Times New Roman"/>
          <w:color w:val="000000"/>
          <w:sz w:val="24"/>
          <w:szCs w:val="24"/>
          <w:lang w:val="en-ID" w:eastAsia="en-ID"/>
        </w:rPr>
        <w:t>festival</w:t>
      </w:r>
      <w:r w:rsidRPr="00FF17C4">
        <w:rPr>
          <w:rFonts w:ascii="Times New Roman" w:eastAsia="Times New Roman" w:hAnsi="Times New Roman" w:cs="Times New Roman"/>
          <w:i/>
          <w:iCs/>
          <w:color w:val="000000"/>
          <w:sz w:val="24"/>
          <w:szCs w:val="24"/>
          <w:lang w:val="en-ID" w:eastAsia="en-ID"/>
        </w:rPr>
        <w:t> </w:t>
      </w:r>
      <w:r w:rsidRPr="00FF17C4">
        <w:rPr>
          <w:rFonts w:ascii="Times New Roman" w:eastAsia="Times New Roman" w:hAnsi="Times New Roman" w:cs="Times New Roman"/>
          <w:color w:val="000000"/>
          <w:sz w:val="24"/>
          <w:szCs w:val="24"/>
          <w:lang w:val="en-ID" w:eastAsia="en-ID"/>
        </w:rPr>
        <w:t>gives a positive signal in Islam if done in Islam and a negative signal if it is done contrary to Islamic teachings</w:t>
      </w:r>
      <w:r w:rsidRPr="00FF17C4">
        <w:rPr>
          <w:rFonts w:ascii="Times New Roman" w:eastAsia="Times New Roman" w:hAnsi="Times New Roman" w:cs="Times New Roman"/>
          <w:i/>
          <w:iCs/>
          <w:color w:val="000000"/>
          <w:sz w:val="24"/>
          <w:szCs w:val="24"/>
          <w:lang w:val="en-ID" w:eastAsia="en-ID"/>
        </w:rPr>
        <w:t>.</w:t>
      </w:r>
    </w:p>
    <w:p w14:paraId="08235B04" w14:textId="3B15AA97" w:rsidR="002A1F50" w:rsidRPr="00FF17C4" w:rsidRDefault="002A1F50" w:rsidP="00FF17C4">
      <w:pPr>
        <w:spacing w:after="0" w:line="240" w:lineRule="auto"/>
        <w:ind w:firstLine="720"/>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From the facts mentioned above, it raises the concerns of the people of Palu City, especially Islamic religious leaders about the </w:t>
      </w:r>
      <w:r w:rsidR="002E56DA" w:rsidRPr="00FF17C4">
        <w:rPr>
          <w:rFonts w:ascii="Times New Roman" w:eastAsia="Times New Roman" w:hAnsi="Times New Roman" w:cs="Times New Roman"/>
          <w:i/>
          <w:color w:val="000000"/>
          <w:sz w:val="24"/>
          <w:szCs w:val="24"/>
          <w:lang w:val="en-ID" w:eastAsia="en-ID"/>
        </w:rPr>
        <w:lastRenderedPageBreak/>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 xml:space="preserve">ritual at the Palu Nomoni festival because it is considered to violate the </w:t>
      </w:r>
      <w:r w:rsidR="00370353" w:rsidRPr="00FF17C4">
        <w:rPr>
          <w:rFonts w:ascii="Times New Roman" w:eastAsia="Times New Roman" w:hAnsi="Times New Roman" w:cs="Times New Roman"/>
          <w:color w:val="000000"/>
          <w:sz w:val="24"/>
          <w:szCs w:val="24"/>
          <w:lang w:val="en-ID" w:eastAsia="en-ID"/>
        </w:rPr>
        <w:t>value</w:t>
      </w:r>
      <w:r w:rsidRPr="00FF17C4">
        <w:rPr>
          <w:rFonts w:ascii="Times New Roman" w:eastAsia="Times New Roman" w:hAnsi="Times New Roman" w:cs="Times New Roman"/>
          <w:color w:val="000000"/>
          <w:sz w:val="24"/>
          <w:szCs w:val="24"/>
          <w:lang w:val="en-ID" w:eastAsia="en-ID"/>
        </w:rPr>
        <w:t> of Islam. The community is concerned because the community believes that the disaster that befell the cit</w:t>
      </w:r>
      <w:r w:rsidR="00BE0E57">
        <w:rPr>
          <w:rFonts w:ascii="Times New Roman" w:eastAsia="Times New Roman" w:hAnsi="Times New Roman" w:cs="Times New Roman"/>
          <w:color w:val="000000"/>
          <w:sz w:val="24"/>
          <w:szCs w:val="24"/>
          <w:lang w:val="en-ID" w:eastAsia="en-ID"/>
        </w:rPr>
        <w:t xml:space="preserve">y of Palu in a row is caused by </w:t>
      </w:r>
      <w:r w:rsidRPr="00FF17C4">
        <w:rPr>
          <w:rFonts w:ascii="Times New Roman" w:eastAsia="Times New Roman" w:hAnsi="Times New Roman" w:cs="Times New Roman"/>
          <w:color w:val="000000"/>
          <w:sz w:val="24"/>
          <w:szCs w:val="24"/>
          <w:lang w:val="en-ID" w:eastAsia="en-ID"/>
        </w:rPr>
        <w:t>the</w:t>
      </w:r>
      <w:r w:rsidR="00370353"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 xml:space="preserve">festival, which features </w:t>
      </w:r>
      <w:r w:rsidR="00370353" w:rsidRPr="00FF17C4">
        <w:rPr>
          <w:rFonts w:ascii="Times New Roman" w:eastAsia="Times New Roman" w:hAnsi="Times New Roman" w:cs="Times New Roman"/>
          <w:color w:val="000000"/>
          <w:sz w:val="24"/>
          <w:szCs w:val="24"/>
          <w:lang w:val="en-ID" w:eastAsia="en-ID"/>
        </w:rPr>
        <w:t>with</w:t>
      </w:r>
      <w:r w:rsidRPr="00FF17C4">
        <w:rPr>
          <w:rFonts w:ascii="Times New Roman" w:eastAsia="Times New Roman" w:hAnsi="Times New Roman" w:cs="Times New Roman"/>
          <w:color w:val="000000"/>
          <w:sz w:val="24"/>
          <w:szCs w:val="24"/>
          <w:lang w:val="en-ID" w:eastAsia="en-ID"/>
        </w:rPr>
        <w:t xml:space="preserve">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w:t>
      </w:r>
      <w:r w:rsidRPr="00FF17C4">
        <w:rPr>
          <w:rFonts w:ascii="Times New Roman" w:eastAsia="Times New Roman" w:hAnsi="Times New Roman" w:cs="Times New Roman"/>
          <w:color w:val="000000"/>
          <w:sz w:val="24"/>
          <w:szCs w:val="24"/>
          <w:lang w:val="en-ID" w:eastAsia="en-ID"/>
        </w:rPr>
        <w:t>. The accident </w:t>
      </w:r>
      <w:r w:rsidR="00DE57A4" w:rsidRPr="00FF17C4">
        <w:rPr>
          <w:rFonts w:ascii="Times New Roman" w:eastAsia="Times New Roman" w:hAnsi="Times New Roman" w:cs="Times New Roman"/>
          <w:color w:val="000000"/>
          <w:sz w:val="24"/>
          <w:szCs w:val="24"/>
          <w:lang w:val="en-ID" w:eastAsia="en-ID"/>
        </w:rPr>
        <w:t>forms</w:t>
      </w:r>
      <w:r w:rsidR="003C337E" w:rsidRPr="00FF17C4">
        <w:rPr>
          <w:rFonts w:ascii="Times New Roman" w:eastAsia="Times New Roman" w:hAnsi="Times New Roman" w:cs="Times New Roman"/>
          <w:color w:val="000000"/>
          <w:sz w:val="24"/>
          <w:szCs w:val="24"/>
          <w:lang w:val="en-ID" w:eastAsia="en-ID"/>
        </w:rPr>
        <w:t> massive</w:t>
      </w:r>
      <w:r w:rsidR="00370353" w:rsidRPr="00FF17C4">
        <w:rPr>
          <w:rFonts w:ascii="Times New Roman" w:eastAsia="Times New Roman" w:hAnsi="Times New Roman" w:cs="Times New Roman"/>
          <w:color w:val="000000"/>
          <w:sz w:val="24"/>
          <w:szCs w:val="24"/>
          <w:lang w:val="en-ID" w:eastAsia="en-ID"/>
        </w:rPr>
        <w:t xml:space="preserve"> flood</w:t>
      </w:r>
      <w:r w:rsidRPr="00FF17C4">
        <w:rPr>
          <w:rFonts w:ascii="Times New Roman" w:eastAsia="Times New Roman" w:hAnsi="Times New Roman" w:cs="Times New Roman"/>
          <w:color w:val="000000"/>
          <w:sz w:val="24"/>
          <w:szCs w:val="24"/>
          <w:lang w:val="en-ID" w:eastAsia="en-ID"/>
        </w:rPr>
        <w:t xml:space="preserve">, </w:t>
      </w:r>
      <w:r w:rsidR="00370353" w:rsidRPr="00FF17C4">
        <w:rPr>
          <w:rFonts w:ascii="Times New Roman" w:eastAsia="Times New Roman" w:hAnsi="Times New Roman" w:cs="Times New Roman"/>
          <w:color w:val="000000"/>
          <w:sz w:val="24"/>
          <w:szCs w:val="24"/>
          <w:lang w:val="en-ID" w:eastAsia="en-ID"/>
        </w:rPr>
        <w:t>crocodile wildness</w:t>
      </w:r>
      <w:r w:rsidRPr="00FF17C4">
        <w:rPr>
          <w:rFonts w:ascii="Times New Roman" w:eastAsia="Times New Roman" w:hAnsi="Times New Roman" w:cs="Times New Roman"/>
          <w:color w:val="000000"/>
          <w:sz w:val="24"/>
          <w:szCs w:val="24"/>
          <w:lang w:val="en-ID" w:eastAsia="en-ID"/>
        </w:rPr>
        <w:t xml:space="preserve"> that feed on humans, and the earthquake-liquefaction-tsunami simultaneously on every festival Palu Nomoni.</w:t>
      </w:r>
      <w:bookmarkStart w:id="5" w:name="_ftnref7"/>
      <w:bookmarkEnd w:id="5"/>
      <w:r w:rsidR="00370353" w:rsidRPr="00FF17C4">
        <w:rPr>
          <w:rStyle w:val="FootnoteReference"/>
          <w:rFonts w:ascii="Times New Roman" w:eastAsia="Times New Roman" w:hAnsi="Times New Roman" w:cs="Times New Roman"/>
          <w:color w:val="000000"/>
          <w:sz w:val="24"/>
          <w:szCs w:val="24"/>
          <w:lang w:val="en-ID" w:eastAsia="en-ID"/>
        </w:rPr>
        <w:footnoteReference w:id="7"/>
      </w:r>
      <w:r w:rsidR="00370353" w:rsidRPr="00FF17C4">
        <w:rPr>
          <w:rFonts w:ascii="Times New Roman" w:eastAsia="Times New Roman" w:hAnsi="Times New Roman" w:cs="Times New Roman"/>
          <w:color w:val="000000"/>
          <w:sz w:val="27"/>
          <w:szCs w:val="27"/>
          <w:lang w:val="en-ID" w:eastAsia="en-ID"/>
        </w:rPr>
        <w:t xml:space="preserve"> </w:t>
      </w:r>
    </w:p>
    <w:p w14:paraId="62113432" w14:textId="4B7471E7" w:rsidR="00DE57A4" w:rsidRPr="001B6F90" w:rsidRDefault="001B6F90" w:rsidP="001B6F90">
      <w:pPr>
        <w:spacing w:after="0" w:line="240" w:lineRule="auto"/>
        <w:jc w:val="both"/>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w:t>
      </w:r>
    </w:p>
    <w:p w14:paraId="0A233CB5" w14:textId="7F8E6B97" w:rsidR="002A1F50" w:rsidRPr="00FF17C4" w:rsidRDefault="001B6F90" w:rsidP="001B6F90">
      <w:pPr>
        <w:spacing w:after="0" w:line="240" w:lineRule="auto"/>
        <w:ind w:hanging="180"/>
        <w:jc w:val="both"/>
        <w:rPr>
          <w:rFonts w:ascii="Times New Roman" w:eastAsia="Times New Roman" w:hAnsi="Times New Roman" w:cs="Times New Roman"/>
          <w:color w:val="000000"/>
          <w:sz w:val="27"/>
          <w:szCs w:val="27"/>
          <w:lang w:val="en-ID" w:eastAsia="en-ID"/>
        </w:rPr>
      </w:pPr>
      <w:r>
        <w:rPr>
          <w:rFonts w:ascii="Times New Roman" w:eastAsia="Times New Roman" w:hAnsi="Times New Roman" w:cs="Times New Roman"/>
          <w:b/>
          <w:bCs/>
          <w:color w:val="000000"/>
          <w:sz w:val="24"/>
          <w:szCs w:val="24"/>
          <w:lang w:val="en-ID" w:eastAsia="en-ID"/>
        </w:rPr>
        <w:t>B</w:t>
      </w:r>
      <w:r w:rsidR="00F2583E" w:rsidRPr="00FF17C4">
        <w:rPr>
          <w:rFonts w:ascii="Times New Roman" w:eastAsia="Times New Roman" w:hAnsi="Times New Roman" w:cs="Times New Roman"/>
          <w:b/>
          <w:bCs/>
          <w:color w:val="000000"/>
          <w:sz w:val="24"/>
          <w:szCs w:val="24"/>
          <w:lang w:val="en-ID" w:eastAsia="en-ID"/>
        </w:rPr>
        <w:t>.</w:t>
      </w:r>
      <w:r w:rsidR="002A1F50" w:rsidRPr="00FF17C4">
        <w:rPr>
          <w:rFonts w:ascii="Times New Roman" w:eastAsia="Times New Roman" w:hAnsi="Times New Roman" w:cs="Times New Roman"/>
          <w:b/>
          <w:bCs/>
          <w:color w:val="000000"/>
          <w:sz w:val="24"/>
          <w:szCs w:val="24"/>
          <w:lang w:val="en-ID" w:eastAsia="en-ID"/>
        </w:rPr>
        <w:t xml:space="preserve">Literature </w:t>
      </w:r>
      <w:r>
        <w:rPr>
          <w:rFonts w:ascii="Times New Roman" w:eastAsia="Times New Roman" w:hAnsi="Times New Roman" w:cs="Times New Roman"/>
          <w:b/>
          <w:bCs/>
          <w:color w:val="000000"/>
          <w:sz w:val="24"/>
          <w:szCs w:val="24"/>
          <w:lang w:val="en-ID" w:eastAsia="en-ID"/>
        </w:rPr>
        <w:t xml:space="preserve">Review </w:t>
      </w:r>
    </w:p>
    <w:p w14:paraId="04DC90FF" w14:textId="00598EB1" w:rsidR="002A1F50" w:rsidRPr="00FF17C4" w:rsidRDefault="002A1F50" w:rsidP="00FF17C4">
      <w:pPr>
        <w:spacing w:after="0" w:line="240" w:lineRule="auto"/>
        <w:ind w:firstLine="851"/>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There are several reviews in various references and media about the implementation of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in the Palu Nomoni festival in Palu</w:t>
      </w:r>
      <w:r w:rsidR="00AF75D6"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Central Sulawesi Province, starting from print</w:t>
      </w:r>
      <w:r w:rsidR="00AF75D6" w:rsidRPr="00FF17C4">
        <w:rPr>
          <w:rFonts w:ascii="Times New Roman" w:eastAsia="Times New Roman" w:hAnsi="Times New Roman" w:cs="Times New Roman"/>
          <w:color w:val="000000"/>
          <w:sz w:val="24"/>
          <w:szCs w:val="24"/>
          <w:lang w:val="en-ID" w:eastAsia="en-ID"/>
        </w:rPr>
        <w:t>ing</w:t>
      </w:r>
      <w:r w:rsidRPr="00FF17C4">
        <w:rPr>
          <w:rFonts w:ascii="Times New Roman" w:eastAsia="Times New Roman" w:hAnsi="Times New Roman" w:cs="Times New Roman"/>
          <w:color w:val="000000"/>
          <w:sz w:val="24"/>
          <w:szCs w:val="24"/>
          <w:lang w:val="en-ID" w:eastAsia="en-ID"/>
        </w:rPr>
        <w:t xml:space="preserve">, electronic media, profiles to limited printed books that </w:t>
      </w:r>
      <w:r w:rsidR="00AF75D6" w:rsidRPr="00FF17C4">
        <w:rPr>
          <w:rFonts w:ascii="Times New Roman" w:eastAsia="Times New Roman" w:hAnsi="Times New Roman" w:cs="Times New Roman"/>
          <w:color w:val="000000"/>
          <w:sz w:val="24"/>
          <w:szCs w:val="24"/>
          <w:lang w:val="en-ID" w:eastAsia="en-ID"/>
        </w:rPr>
        <w:t>favour</w:t>
      </w:r>
      <w:r w:rsidRPr="00FF17C4">
        <w:rPr>
          <w:rFonts w:ascii="Times New Roman" w:eastAsia="Times New Roman" w:hAnsi="Times New Roman" w:cs="Times New Roman"/>
          <w:color w:val="000000"/>
          <w:sz w:val="24"/>
          <w:szCs w:val="24"/>
          <w:lang w:val="en-ID" w:eastAsia="en-ID"/>
        </w:rPr>
        <w:t xml:space="preserve"> the implementation of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in the Palu Nomoni festival. Some of the media and printed books mentioned above are worthy of being used as a library in discussing </w:t>
      </w:r>
      <w:r w:rsidR="00AF75D6" w:rsidRPr="00FF17C4">
        <w:rPr>
          <w:rFonts w:ascii="Times New Roman" w:eastAsia="Times New Roman" w:hAnsi="Times New Roman" w:cs="Times New Roman"/>
          <w:i/>
          <w:iCs/>
          <w:color w:val="000000"/>
          <w:sz w:val="24"/>
          <w:szCs w:val="24"/>
          <w:lang w:val="en-ID" w:eastAsia="en-ID"/>
        </w:rPr>
        <w:t xml:space="preserve">rasam </w:t>
      </w:r>
      <w:r w:rsidR="008D669E" w:rsidRPr="00FF17C4">
        <w:rPr>
          <w:rFonts w:ascii="Times New Roman" w:eastAsia="Times New Roman" w:hAnsi="Times New Roman" w:cs="Times New Roman"/>
          <w:i/>
          <w:iCs/>
          <w:color w:val="000000"/>
          <w:sz w:val="24"/>
          <w:szCs w:val="24"/>
          <w:lang w:val="en-ID" w:eastAsia="en-ID"/>
        </w:rPr>
        <w:t>Balia</w:t>
      </w:r>
      <w:r w:rsidR="008D669E" w:rsidRPr="00FF17C4">
        <w:rPr>
          <w:rFonts w:ascii="Times New Roman" w:eastAsia="Times New Roman" w:hAnsi="Times New Roman" w:cs="Times New Roman"/>
          <w:color w:val="000000"/>
          <w:sz w:val="24"/>
          <w:szCs w:val="24"/>
          <w:lang w:val="en-ID" w:eastAsia="en-ID"/>
        </w:rPr>
        <w:t>,</w:t>
      </w:r>
      <w:r w:rsidRPr="00FF17C4">
        <w:rPr>
          <w:rFonts w:ascii="Times New Roman" w:eastAsia="Times New Roman" w:hAnsi="Times New Roman" w:cs="Times New Roman"/>
          <w:color w:val="000000"/>
          <w:sz w:val="24"/>
          <w:szCs w:val="24"/>
          <w:lang w:val="en-ID" w:eastAsia="en-ID"/>
        </w:rPr>
        <w:t> including:</w:t>
      </w:r>
    </w:p>
    <w:p w14:paraId="1CB344AE" w14:textId="40FD75FC" w:rsidR="002A1F50" w:rsidRPr="00FF17C4" w:rsidRDefault="002A1F50" w:rsidP="00FF17C4">
      <w:pPr>
        <w:numPr>
          <w:ilvl w:val="0"/>
          <w:numId w:val="4"/>
        </w:numPr>
        <w:spacing w:after="0" w:line="240" w:lineRule="auto"/>
        <w:ind w:left="0" w:firstLine="0"/>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14"/>
          <w:szCs w:val="14"/>
          <w:lang w:val="en-ID" w:eastAsia="en-ID"/>
        </w:rPr>
        <w:t>     </w:t>
      </w:r>
      <w:r w:rsidRPr="00FF17C4">
        <w:rPr>
          <w:rFonts w:ascii="Times New Roman" w:eastAsia="Times New Roman" w:hAnsi="Times New Roman" w:cs="Times New Roman"/>
          <w:color w:val="000000"/>
          <w:sz w:val="24"/>
          <w:szCs w:val="24"/>
          <w:lang w:val="en-ID" w:eastAsia="en-ID"/>
        </w:rPr>
        <w:t>Mayor T</w:t>
      </w:r>
      <w:r w:rsidR="008D669E" w:rsidRPr="00FF17C4">
        <w:rPr>
          <w:rFonts w:ascii="Times New Roman" w:eastAsia="Times New Roman" w:hAnsi="Times New Roman" w:cs="Times New Roman"/>
          <w:color w:val="000000"/>
          <w:sz w:val="24"/>
          <w:szCs w:val="24"/>
          <w:lang w:val="en-ID" w:eastAsia="en-ID"/>
        </w:rPr>
        <w:t>eam of Palu,</w:t>
      </w:r>
      <w:r w:rsidRPr="00FF17C4">
        <w:rPr>
          <w:rFonts w:ascii="Times New Roman" w:eastAsia="Times New Roman" w:hAnsi="Times New Roman" w:cs="Times New Roman"/>
          <w:color w:val="000000"/>
          <w:sz w:val="24"/>
          <w:szCs w:val="24"/>
          <w:lang w:val="en-ID" w:eastAsia="en-ID"/>
        </w:rPr>
        <w:t> </w:t>
      </w:r>
      <w:r w:rsidR="008D669E" w:rsidRPr="00FF17C4">
        <w:rPr>
          <w:rFonts w:ascii="Times New Roman" w:eastAsia="Times New Roman" w:hAnsi="Times New Roman" w:cs="Times New Roman"/>
          <w:i/>
          <w:iCs/>
          <w:color w:val="000000"/>
          <w:sz w:val="24"/>
          <w:szCs w:val="24"/>
          <w:lang w:val="en-ID" w:eastAsia="en-ID"/>
        </w:rPr>
        <w:t>Government Profil</w:t>
      </w:r>
      <w:r w:rsidRPr="00FF17C4">
        <w:rPr>
          <w:rFonts w:ascii="Times New Roman" w:eastAsia="Times New Roman" w:hAnsi="Times New Roman" w:cs="Times New Roman"/>
          <w:i/>
          <w:iCs/>
          <w:color w:val="000000"/>
          <w:sz w:val="24"/>
          <w:szCs w:val="24"/>
          <w:lang w:val="en-ID" w:eastAsia="en-ID"/>
        </w:rPr>
        <w:t xml:space="preserve"> </w:t>
      </w:r>
      <w:r w:rsidR="008D669E" w:rsidRPr="00FF17C4">
        <w:rPr>
          <w:rFonts w:ascii="Times New Roman" w:eastAsia="Times New Roman" w:hAnsi="Times New Roman" w:cs="Times New Roman"/>
          <w:i/>
          <w:iCs/>
          <w:color w:val="000000"/>
          <w:sz w:val="24"/>
          <w:szCs w:val="24"/>
          <w:lang w:val="en-ID" w:eastAsia="en-ID"/>
        </w:rPr>
        <w:t>Palu,</w:t>
      </w:r>
      <w:r w:rsidRPr="00FF17C4">
        <w:rPr>
          <w:rFonts w:ascii="Times New Roman" w:eastAsia="Times New Roman" w:hAnsi="Times New Roman" w:cs="Times New Roman"/>
          <w:color w:val="000000"/>
          <w:sz w:val="24"/>
          <w:szCs w:val="24"/>
          <w:lang w:val="en-ID" w:eastAsia="en-ID"/>
        </w:rPr>
        <w:t xml:space="preserve"> 2015, in which the superiority </w:t>
      </w:r>
      <w:r w:rsidR="008D669E" w:rsidRPr="00FF17C4">
        <w:rPr>
          <w:rFonts w:ascii="Times New Roman" w:eastAsia="Times New Roman" w:hAnsi="Times New Roman" w:cs="Times New Roman"/>
          <w:color w:val="000000"/>
          <w:sz w:val="24"/>
          <w:szCs w:val="24"/>
          <w:lang w:val="en-ID" w:eastAsia="en-ID"/>
        </w:rPr>
        <w:t>tells</w:t>
      </w:r>
      <w:r w:rsidRPr="00FF17C4">
        <w:rPr>
          <w:rFonts w:ascii="Times New Roman" w:eastAsia="Times New Roman" w:hAnsi="Times New Roman" w:cs="Times New Roman"/>
          <w:color w:val="000000"/>
          <w:sz w:val="24"/>
          <w:szCs w:val="24"/>
          <w:lang w:val="en-ID" w:eastAsia="en-ID"/>
        </w:rPr>
        <w:t>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at the festival Palu Nomoni </w:t>
      </w:r>
      <w:r w:rsidR="008D669E" w:rsidRPr="00FF17C4">
        <w:rPr>
          <w:rFonts w:ascii="Times New Roman" w:eastAsia="Times New Roman" w:hAnsi="Times New Roman" w:cs="Times New Roman"/>
          <w:color w:val="000000"/>
          <w:sz w:val="24"/>
          <w:szCs w:val="24"/>
          <w:lang w:val="en-ID" w:eastAsia="en-ID"/>
        </w:rPr>
        <w:t>in Palu</w:t>
      </w:r>
      <w:r w:rsidRPr="00FF17C4">
        <w:rPr>
          <w:rFonts w:ascii="Times New Roman" w:eastAsia="Times New Roman" w:hAnsi="Times New Roman" w:cs="Times New Roman"/>
          <w:color w:val="000000"/>
          <w:sz w:val="24"/>
          <w:szCs w:val="24"/>
          <w:lang w:val="en-ID" w:eastAsia="en-ID"/>
        </w:rPr>
        <w:t xml:space="preserve"> form:</w:t>
      </w:r>
    </w:p>
    <w:p w14:paraId="245E89F9" w14:textId="3BE4A36B" w:rsidR="002A1F50" w:rsidRPr="00FF17C4" w:rsidRDefault="008D669E" w:rsidP="00FF17C4">
      <w:pPr>
        <w:numPr>
          <w:ilvl w:val="0"/>
          <w:numId w:val="5"/>
        </w:numPr>
        <w:spacing w:after="0" w:line="240" w:lineRule="auto"/>
        <w:ind w:left="265" w:firstLine="0"/>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Exploring</w:t>
      </w:r>
      <w:r w:rsidR="002A1F50" w:rsidRPr="00FF17C4">
        <w:rPr>
          <w:rFonts w:ascii="Times New Roman" w:eastAsia="Times New Roman" w:hAnsi="Times New Roman" w:cs="Times New Roman"/>
          <w:color w:val="000000"/>
          <w:sz w:val="24"/>
          <w:szCs w:val="24"/>
          <w:lang w:val="en-ID" w:eastAsia="en-ID"/>
        </w:rPr>
        <w:t xml:space="preserve"> the conventional </w:t>
      </w:r>
      <w:r w:rsidRPr="00FF17C4">
        <w:rPr>
          <w:rFonts w:ascii="Times New Roman" w:eastAsia="Times New Roman" w:hAnsi="Times New Roman" w:cs="Times New Roman"/>
          <w:color w:val="000000"/>
          <w:sz w:val="24"/>
          <w:szCs w:val="24"/>
          <w:lang w:val="en-ID" w:eastAsia="en-ID"/>
        </w:rPr>
        <w:t>culture Palu</w:t>
      </w:r>
      <w:r w:rsidR="002A1F50" w:rsidRPr="00FF17C4">
        <w:rPr>
          <w:rFonts w:ascii="Times New Roman" w:eastAsia="Times New Roman" w:hAnsi="Times New Roman" w:cs="Times New Roman"/>
          <w:color w:val="000000"/>
          <w:sz w:val="24"/>
          <w:szCs w:val="24"/>
          <w:lang w:val="en-ID" w:eastAsia="en-ID"/>
        </w:rPr>
        <w:t>.</w:t>
      </w:r>
    </w:p>
    <w:p w14:paraId="59DFE93A" w14:textId="6E239C25" w:rsidR="002A1F50" w:rsidRPr="00FF17C4" w:rsidRDefault="002A1F50" w:rsidP="00FF17C4">
      <w:pPr>
        <w:numPr>
          <w:ilvl w:val="0"/>
          <w:numId w:val="5"/>
        </w:numPr>
        <w:spacing w:after="0" w:line="240" w:lineRule="auto"/>
        <w:ind w:left="277" w:firstLine="0"/>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 xml:space="preserve">Increased access to tourism in the city of Palu, Central Sulawesi </w:t>
      </w:r>
      <w:r w:rsidR="008D669E" w:rsidRPr="00FF17C4">
        <w:rPr>
          <w:rFonts w:ascii="Times New Roman" w:eastAsia="Times New Roman" w:hAnsi="Times New Roman" w:cs="Times New Roman"/>
          <w:color w:val="000000"/>
          <w:sz w:val="24"/>
          <w:szCs w:val="24"/>
          <w:lang w:val="en-ID" w:eastAsia="en-ID"/>
        </w:rPr>
        <w:t>Province.</w:t>
      </w:r>
    </w:p>
    <w:p w14:paraId="7E0332C1" w14:textId="462FF3BE" w:rsidR="002A1F50" w:rsidRPr="00FF17C4" w:rsidRDefault="008D669E" w:rsidP="00FF17C4">
      <w:pPr>
        <w:numPr>
          <w:ilvl w:val="0"/>
          <w:numId w:val="5"/>
        </w:numPr>
        <w:spacing w:after="0" w:line="240" w:lineRule="auto"/>
        <w:ind w:left="260" w:firstLine="0"/>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Growing the</w:t>
      </w:r>
      <w:r w:rsidR="002A1F50" w:rsidRPr="00FF17C4">
        <w:rPr>
          <w:rFonts w:ascii="Times New Roman" w:eastAsia="Times New Roman" w:hAnsi="Times New Roman" w:cs="Times New Roman"/>
          <w:color w:val="000000"/>
          <w:sz w:val="24"/>
          <w:szCs w:val="24"/>
          <w:lang w:val="en-ID" w:eastAsia="en-ID"/>
        </w:rPr>
        <w:t xml:space="preserve"> industrial </w:t>
      </w:r>
      <w:r w:rsidRPr="00FF17C4">
        <w:rPr>
          <w:rFonts w:ascii="Times New Roman" w:eastAsia="Times New Roman" w:hAnsi="Times New Roman" w:cs="Times New Roman"/>
          <w:color w:val="000000"/>
          <w:sz w:val="24"/>
          <w:szCs w:val="24"/>
          <w:lang w:val="en-ID" w:eastAsia="en-ID"/>
        </w:rPr>
        <w:t>society Palu</w:t>
      </w:r>
      <w:r w:rsidR="002A1F50" w:rsidRPr="00FF17C4">
        <w:rPr>
          <w:rFonts w:ascii="Times New Roman" w:eastAsia="Times New Roman" w:hAnsi="Times New Roman" w:cs="Times New Roman"/>
          <w:color w:val="000000"/>
          <w:sz w:val="24"/>
          <w:szCs w:val="24"/>
          <w:lang w:val="en-ID" w:eastAsia="en-ID"/>
        </w:rPr>
        <w:t>, Central Sulawesi Province.</w:t>
      </w:r>
    </w:p>
    <w:p w14:paraId="5BBF0A67" w14:textId="4651E933" w:rsidR="002A1F50" w:rsidRPr="00FF17C4" w:rsidRDefault="002A1F50" w:rsidP="00FF17C4">
      <w:pPr>
        <w:numPr>
          <w:ilvl w:val="0"/>
          <w:numId w:val="5"/>
        </w:numPr>
        <w:spacing w:after="0" w:line="240" w:lineRule="auto"/>
        <w:ind w:left="280" w:firstLine="0"/>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 xml:space="preserve">Public </w:t>
      </w:r>
      <w:r w:rsidR="008D669E" w:rsidRPr="00FF17C4">
        <w:rPr>
          <w:rFonts w:ascii="Times New Roman" w:eastAsia="Times New Roman" w:hAnsi="Times New Roman" w:cs="Times New Roman"/>
          <w:color w:val="000000"/>
          <w:sz w:val="24"/>
          <w:szCs w:val="24"/>
          <w:lang w:val="en-ID" w:eastAsia="en-ID"/>
        </w:rPr>
        <w:t>welfare increasing in Palu</w:t>
      </w:r>
      <w:r w:rsidRPr="00FF17C4">
        <w:rPr>
          <w:rFonts w:ascii="Times New Roman" w:eastAsia="Times New Roman" w:hAnsi="Times New Roman" w:cs="Times New Roman"/>
          <w:color w:val="000000"/>
          <w:sz w:val="24"/>
          <w:szCs w:val="24"/>
          <w:lang w:val="en-ID" w:eastAsia="en-ID"/>
        </w:rPr>
        <w:t>, Central Sulawesi Province.</w:t>
      </w:r>
    </w:p>
    <w:p w14:paraId="4AFEE7A9" w14:textId="4B450935" w:rsidR="002A1F50" w:rsidRPr="00FF17C4" w:rsidRDefault="002A1F50" w:rsidP="00FF17C4">
      <w:pPr>
        <w:spacing w:after="0" w:line="240" w:lineRule="auto"/>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2.  Hidayat (</w:t>
      </w:r>
      <w:r w:rsidR="008D669E" w:rsidRPr="00FF17C4">
        <w:rPr>
          <w:rFonts w:ascii="Times New Roman" w:eastAsia="Times New Roman" w:hAnsi="Times New Roman" w:cs="Times New Roman"/>
          <w:color w:val="000000"/>
          <w:sz w:val="24"/>
          <w:szCs w:val="24"/>
          <w:lang w:val="en-ID" w:eastAsia="en-ID"/>
        </w:rPr>
        <w:t>book</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F estival Palu Nomoni, </w:t>
      </w:r>
      <w:r w:rsidRPr="00FF17C4">
        <w:rPr>
          <w:rFonts w:ascii="Times New Roman" w:eastAsia="Times New Roman" w:hAnsi="Times New Roman" w:cs="Times New Roman"/>
          <w:color w:val="000000"/>
          <w:sz w:val="24"/>
          <w:szCs w:val="24"/>
          <w:lang w:val="en-ID" w:eastAsia="en-ID"/>
        </w:rPr>
        <w:t xml:space="preserve">2016, in which tells </w:t>
      </w:r>
      <w:r w:rsidR="008D669E" w:rsidRPr="00FF17C4">
        <w:rPr>
          <w:rFonts w:ascii="Times New Roman" w:eastAsia="Times New Roman" w:hAnsi="Times New Roman" w:cs="Times New Roman"/>
          <w:color w:val="000000"/>
          <w:sz w:val="24"/>
          <w:szCs w:val="24"/>
          <w:lang w:val="en-ID" w:eastAsia="en-ID"/>
        </w:rPr>
        <w:t>about</w:t>
      </w:r>
      <w:r w:rsidRPr="00FF17C4">
        <w:rPr>
          <w:rFonts w:ascii="Times New Roman" w:eastAsia="Times New Roman" w:hAnsi="Times New Roman" w:cs="Times New Roman"/>
          <w:color w:val="000000"/>
          <w:sz w:val="24"/>
          <w:szCs w:val="24"/>
          <w:lang w:val="en-ID" w:eastAsia="en-ID"/>
        </w:rPr>
        <w:t xml:space="preserve"> of consumer response </w:t>
      </w:r>
      <w:r w:rsidR="008D669E" w:rsidRPr="00FF17C4">
        <w:rPr>
          <w:rFonts w:ascii="Times New Roman" w:eastAsia="Times New Roman" w:hAnsi="Times New Roman" w:cs="Times New Roman"/>
          <w:color w:val="000000"/>
          <w:sz w:val="24"/>
          <w:szCs w:val="24"/>
          <w:lang w:val="en-ID" w:eastAsia="en-ID"/>
        </w:rPr>
        <w:t>l</w:t>
      </w:r>
      <w:r w:rsidRPr="00FF17C4">
        <w:rPr>
          <w:rFonts w:ascii="Times New Roman" w:eastAsia="Times New Roman" w:hAnsi="Times New Roman" w:cs="Times New Roman"/>
          <w:color w:val="000000"/>
          <w:sz w:val="24"/>
          <w:szCs w:val="24"/>
          <w:lang w:val="en-ID" w:eastAsia="en-ID"/>
        </w:rPr>
        <w:t xml:space="preserve">ocal, national, and </w:t>
      </w:r>
      <w:r w:rsidR="008D669E" w:rsidRPr="00FF17C4">
        <w:rPr>
          <w:rFonts w:ascii="Times New Roman" w:eastAsia="Times New Roman" w:hAnsi="Times New Roman" w:cs="Times New Roman"/>
          <w:color w:val="000000"/>
          <w:sz w:val="24"/>
          <w:szCs w:val="24"/>
          <w:lang w:val="en-ID" w:eastAsia="en-ID"/>
        </w:rPr>
        <w:t>i</w:t>
      </w:r>
      <w:r w:rsidRPr="00FF17C4">
        <w:rPr>
          <w:rFonts w:ascii="Times New Roman" w:eastAsia="Times New Roman" w:hAnsi="Times New Roman" w:cs="Times New Roman"/>
          <w:color w:val="000000"/>
          <w:sz w:val="24"/>
          <w:szCs w:val="24"/>
          <w:lang w:val="en-ID" w:eastAsia="en-ID"/>
        </w:rPr>
        <w:t>nternational</w:t>
      </w:r>
      <w:r w:rsidR="008D669E" w:rsidRPr="00FF17C4">
        <w:rPr>
          <w:rFonts w:ascii="Times New Roman" w:eastAsia="Times New Roman" w:hAnsi="Times New Roman" w:cs="Times New Roman"/>
          <w:color w:val="000000"/>
          <w:sz w:val="24"/>
          <w:szCs w:val="24"/>
          <w:lang w:val="en-ID" w:eastAsia="en-ID"/>
        </w:rPr>
        <w:t xml:space="preserve"> level</w:t>
      </w:r>
      <w:r w:rsidRPr="00FF17C4">
        <w:rPr>
          <w:rFonts w:ascii="Times New Roman" w:eastAsia="Times New Roman" w:hAnsi="Times New Roman" w:cs="Times New Roman"/>
          <w:color w:val="000000"/>
          <w:sz w:val="24"/>
          <w:szCs w:val="24"/>
          <w:lang w:val="en-ID" w:eastAsia="en-ID"/>
        </w:rPr>
        <w:t> about </w:t>
      </w:r>
      <w:r w:rsidR="008D669E" w:rsidRPr="00FF17C4">
        <w:rPr>
          <w:rFonts w:ascii="Times New Roman" w:eastAsia="Times New Roman" w:hAnsi="Times New Roman" w:cs="Times New Roman"/>
          <w:i/>
          <w:iCs/>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at the festival Palu Nomoni.</w:t>
      </w:r>
    </w:p>
    <w:p w14:paraId="300A1ADB" w14:textId="0360003D" w:rsidR="002A1F50" w:rsidRPr="00FF17C4" w:rsidRDefault="002A1F50" w:rsidP="00FF17C4">
      <w:pPr>
        <w:spacing w:after="0" w:line="240" w:lineRule="auto"/>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3. Sulaiman Mamar </w:t>
      </w:r>
      <w:r w:rsidR="008D669E" w:rsidRPr="00FF17C4">
        <w:rPr>
          <w:rFonts w:ascii="Times New Roman" w:eastAsia="Times New Roman" w:hAnsi="Times New Roman" w:cs="Times New Roman"/>
          <w:color w:val="000000"/>
          <w:sz w:val="24"/>
          <w:szCs w:val="24"/>
          <w:lang w:val="en-ID" w:eastAsia="en-ID"/>
        </w:rPr>
        <w:t>(book), Accessibility</w:t>
      </w:r>
      <w:r w:rsidRPr="00FF17C4">
        <w:rPr>
          <w:rFonts w:ascii="Times New Roman" w:eastAsia="Times New Roman" w:hAnsi="Times New Roman" w:cs="Times New Roman"/>
          <w:i/>
          <w:iCs/>
          <w:color w:val="000000"/>
          <w:sz w:val="24"/>
          <w:szCs w:val="24"/>
          <w:lang w:val="en-ID" w:eastAsia="en-ID"/>
        </w:rPr>
        <w:t xml:space="preserve"> Culture Palu Central Sulawesi are the Province </w:t>
      </w:r>
      <w:r w:rsidRPr="00FF17C4">
        <w:rPr>
          <w:rFonts w:ascii="Times New Roman" w:eastAsia="Times New Roman" w:hAnsi="Times New Roman" w:cs="Times New Roman"/>
          <w:color w:val="000000"/>
          <w:sz w:val="24"/>
          <w:szCs w:val="24"/>
          <w:lang w:val="en-ID" w:eastAsia="en-ID"/>
        </w:rPr>
        <w:t xml:space="preserve">in which communicating the need </w:t>
      </w:r>
      <w:r w:rsidR="008D669E" w:rsidRPr="00FF17C4">
        <w:rPr>
          <w:rFonts w:ascii="Times New Roman" w:eastAsia="Times New Roman" w:hAnsi="Times New Roman" w:cs="Times New Roman"/>
          <w:color w:val="000000"/>
          <w:sz w:val="24"/>
          <w:szCs w:val="24"/>
          <w:lang w:val="en-ID" w:eastAsia="en-ID"/>
        </w:rPr>
        <w:t xml:space="preserve">to </w:t>
      </w:r>
      <w:r w:rsidRPr="00FF17C4">
        <w:rPr>
          <w:rFonts w:ascii="Times New Roman" w:eastAsia="Times New Roman" w:hAnsi="Times New Roman" w:cs="Times New Roman"/>
          <w:color w:val="000000"/>
          <w:sz w:val="24"/>
          <w:szCs w:val="24"/>
          <w:lang w:val="en-ID" w:eastAsia="en-ID"/>
        </w:rPr>
        <w:t xml:space="preserve">open a cultural access </w:t>
      </w:r>
      <w:r w:rsidR="008D669E" w:rsidRPr="00FF17C4">
        <w:rPr>
          <w:rFonts w:ascii="Times New Roman" w:eastAsia="Times New Roman" w:hAnsi="Times New Roman" w:cs="Times New Roman"/>
          <w:color w:val="000000"/>
          <w:sz w:val="24"/>
          <w:szCs w:val="24"/>
          <w:lang w:val="en-ID" w:eastAsia="en-ID"/>
        </w:rPr>
        <w:t xml:space="preserve">to </w:t>
      </w:r>
      <w:r w:rsidRPr="00FF17C4">
        <w:rPr>
          <w:rFonts w:ascii="Times New Roman" w:eastAsia="Times New Roman" w:hAnsi="Times New Roman" w:cs="Times New Roman"/>
          <w:color w:val="000000"/>
          <w:sz w:val="24"/>
          <w:szCs w:val="24"/>
          <w:lang w:val="en-ID" w:eastAsia="en-ID"/>
        </w:rPr>
        <w:t xml:space="preserve">Palu </w:t>
      </w:r>
      <w:r w:rsidR="008D669E" w:rsidRPr="00FF17C4">
        <w:rPr>
          <w:rFonts w:ascii="Times New Roman" w:eastAsia="Times New Roman" w:hAnsi="Times New Roman" w:cs="Times New Roman"/>
          <w:color w:val="000000"/>
          <w:sz w:val="24"/>
          <w:szCs w:val="24"/>
          <w:lang w:val="en-ID" w:eastAsia="en-ID"/>
        </w:rPr>
        <w:t>in</w:t>
      </w:r>
      <w:r w:rsidRPr="00FF17C4">
        <w:rPr>
          <w:rFonts w:ascii="Times New Roman" w:eastAsia="Times New Roman" w:hAnsi="Times New Roman" w:cs="Times New Roman"/>
          <w:color w:val="000000"/>
          <w:sz w:val="24"/>
          <w:szCs w:val="24"/>
          <w:lang w:val="en-ID" w:eastAsia="en-ID"/>
        </w:rPr>
        <w:t xml:space="preserve"> the level of Local, National and the International.</w:t>
      </w:r>
    </w:p>
    <w:p w14:paraId="0EB522F2" w14:textId="517279C0" w:rsidR="002A1F50" w:rsidRPr="00FF17C4" w:rsidRDefault="002A1F50" w:rsidP="00FF17C4">
      <w:pPr>
        <w:spacing w:after="0" w:line="240" w:lineRule="auto"/>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4. Rahman (</w:t>
      </w:r>
      <w:r w:rsidR="008D669E" w:rsidRPr="00FF17C4">
        <w:rPr>
          <w:rFonts w:ascii="Times New Roman" w:eastAsia="Times New Roman" w:hAnsi="Times New Roman" w:cs="Times New Roman"/>
          <w:color w:val="000000"/>
          <w:sz w:val="24"/>
          <w:szCs w:val="24"/>
          <w:lang w:val="en-ID" w:eastAsia="en-ID"/>
        </w:rPr>
        <w:t>Printed Media</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distinction </w:t>
      </w:r>
      <w:r w:rsidR="008D669E" w:rsidRPr="00FF17C4">
        <w:rPr>
          <w:rFonts w:ascii="Times New Roman" w:eastAsia="Times New Roman" w:hAnsi="Times New Roman" w:cs="Times New Roman"/>
          <w:i/>
          <w:iCs/>
          <w:color w:val="000000"/>
          <w:sz w:val="24"/>
          <w:szCs w:val="24"/>
          <w:lang w:val="en-ID" w:eastAsia="en-ID"/>
        </w:rPr>
        <w:t>Rasam</w:t>
      </w:r>
      <w:r w:rsidRPr="00FF17C4">
        <w:rPr>
          <w:rFonts w:ascii="Times New Roman" w:eastAsia="Times New Roman" w:hAnsi="Times New Roman" w:cs="Times New Roman"/>
          <w:i/>
          <w:iCs/>
          <w:color w:val="000000"/>
          <w:sz w:val="24"/>
          <w:szCs w:val="24"/>
          <w:lang w:val="en-ID" w:eastAsia="en-ID"/>
        </w:rPr>
        <w:t xml:space="preserve"> in Palu, </w:t>
      </w:r>
      <w:r w:rsidRPr="00FF17C4">
        <w:rPr>
          <w:rFonts w:ascii="Times New Roman" w:eastAsia="Times New Roman" w:hAnsi="Times New Roman" w:cs="Times New Roman"/>
          <w:color w:val="000000"/>
          <w:sz w:val="24"/>
          <w:szCs w:val="24"/>
          <w:lang w:val="en-ID" w:eastAsia="en-ID"/>
        </w:rPr>
        <w:t xml:space="preserve">which is tell about progress </w:t>
      </w:r>
      <w:r w:rsidR="008D669E" w:rsidRPr="00FF17C4">
        <w:rPr>
          <w:rFonts w:ascii="Times New Roman" w:eastAsia="Times New Roman" w:hAnsi="Times New Roman" w:cs="Times New Roman"/>
          <w:color w:val="000000"/>
          <w:sz w:val="24"/>
          <w:szCs w:val="24"/>
          <w:lang w:val="en-ID" w:eastAsia="en-ID"/>
        </w:rPr>
        <w:t xml:space="preserve">of </w:t>
      </w:r>
      <w:r w:rsidRPr="00FF17C4">
        <w:rPr>
          <w:rFonts w:ascii="Times New Roman" w:eastAsia="Times New Roman" w:hAnsi="Times New Roman" w:cs="Times New Roman"/>
          <w:color w:val="000000"/>
          <w:sz w:val="24"/>
          <w:szCs w:val="24"/>
          <w:lang w:val="en-ID" w:eastAsia="en-ID"/>
        </w:rPr>
        <w:t>Palu through </w:t>
      </w:r>
      <w:r w:rsidR="008D669E" w:rsidRPr="00FF17C4">
        <w:rPr>
          <w:rFonts w:ascii="Times New Roman" w:eastAsia="Times New Roman" w:hAnsi="Times New Roman" w:cs="Times New Roman"/>
          <w:i/>
          <w:iCs/>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w:t>
      </w:r>
      <w:r w:rsidR="008D669E" w:rsidRPr="00FF17C4">
        <w:rPr>
          <w:rFonts w:ascii="Times New Roman" w:eastAsia="Times New Roman" w:hAnsi="Times New Roman" w:cs="Times New Roman"/>
          <w:color w:val="000000"/>
          <w:sz w:val="24"/>
          <w:szCs w:val="24"/>
          <w:lang w:val="en-ID" w:eastAsia="en-ID"/>
        </w:rPr>
        <w:t xml:space="preserve">Palu </w:t>
      </w:r>
      <w:r w:rsidRPr="00FF17C4">
        <w:rPr>
          <w:rFonts w:ascii="Times New Roman" w:eastAsia="Times New Roman" w:hAnsi="Times New Roman" w:cs="Times New Roman"/>
          <w:color w:val="000000"/>
          <w:sz w:val="24"/>
          <w:szCs w:val="24"/>
          <w:lang w:val="en-ID" w:eastAsia="en-ID"/>
        </w:rPr>
        <w:t>Nomoni.</w:t>
      </w:r>
    </w:p>
    <w:p w14:paraId="560A5A28" w14:textId="2FB59710" w:rsidR="002A1F50" w:rsidRPr="00FF17C4" w:rsidRDefault="002A1F50" w:rsidP="00FF17C4">
      <w:pPr>
        <w:spacing w:after="0" w:line="240" w:lineRule="auto"/>
        <w:ind w:firstLine="720"/>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There are several critical reviews of researchers on the literature mentioned above, including:</w:t>
      </w:r>
    </w:p>
    <w:p w14:paraId="66318BDE" w14:textId="245794E7" w:rsidR="002A1F50" w:rsidRPr="00FF17C4" w:rsidRDefault="002A1F50" w:rsidP="00FF17C4">
      <w:pPr>
        <w:spacing w:after="0" w:line="240" w:lineRule="auto"/>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1. Media aforesaid none </w:t>
      </w:r>
      <w:r w:rsidR="008D669E" w:rsidRPr="00FF17C4">
        <w:rPr>
          <w:rFonts w:ascii="Times New Roman" w:eastAsia="Times New Roman" w:hAnsi="Times New Roman" w:cs="Times New Roman"/>
          <w:color w:val="000000"/>
          <w:sz w:val="24"/>
          <w:szCs w:val="24"/>
          <w:lang w:val="en-ID" w:eastAsia="en-ID"/>
        </w:rPr>
        <w:t>about</w:t>
      </w:r>
      <w:r w:rsidRPr="00FF17C4">
        <w:rPr>
          <w:rFonts w:ascii="Times New Roman" w:eastAsia="Times New Roman" w:hAnsi="Times New Roman" w:cs="Times New Roman"/>
          <w:color w:val="000000"/>
          <w:sz w:val="24"/>
          <w:szCs w:val="24"/>
          <w:lang w:val="en-ID" w:eastAsia="en-ID"/>
        </w:rPr>
        <w:t xml:space="preserve"> the theological intentions and implementation of access to travel through the </w:t>
      </w:r>
      <w:r w:rsidR="008D669E" w:rsidRPr="00FF17C4">
        <w:rPr>
          <w:rFonts w:ascii="Times New Roman" w:eastAsia="Times New Roman" w:hAnsi="Times New Roman" w:cs="Times New Roman"/>
          <w:i/>
          <w:iCs/>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at the festival Palu Nomoni.</w:t>
      </w:r>
    </w:p>
    <w:p w14:paraId="15CFAD9A" w14:textId="37BD5C19" w:rsidR="002A1F50" w:rsidRPr="00FF17C4" w:rsidRDefault="002A1F50" w:rsidP="00FF17C4">
      <w:pPr>
        <w:spacing w:after="0" w:line="240" w:lineRule="auto"/>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2. The above media does not explain the meanings of the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ritual movement at the Palu Nomoni festival.</w:t>
      </w:r>
    </w:p>
    <w:p w14:paraId="5B439A47" w14:textId="76830B70" w:rsidR="002A1F50" w:rsidRPr="00FF17C4" w:rsidRDefault="002A1F50" w:rsidP="00FF17C4">
      <w:pPr>
        <w:spacing w:after="0" w:line="240" w:lineRule="auto"/>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3. The aforementioned media does not explain the implications of the implementation of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which is generated in the generation of generations.</w:t>
      </w:r>
    </w:p>
    <w:p w14:paraId="4B826B83" w14:textId="335C2149" w:rsidR="002A1F50" w:rsidRPr="00FF17C4" w:rsidRDefault="002A1F50" w:rsidP="00FF17C4">
      <w:pPr>
        <w:spacing w:after="0" w:line="240" w:lineRule="auto"/>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4. The above media does not explain the harmony of increasing tourist access through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at the Palu Nomoni festival with Islam.</w:t>
      </w:r>
    </w:p>
    <w:p w14:paraId="656352A2" w14:textId="400AD5B9" w:rsidR="002A1F50" w:rsidRPr="00FF17C4" w:rsidRDefault="002A1F50" w:rsidP="00FF17C4">
      <w:pPr>
        <w:spacing w:after="0" w:line="240" w:lineRule="auto"/>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5. The above media does not explain the status of Islamic law regarding the implementation of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 a </w:t>
      </w:r>
      <w:r w:rsidRPr="00FF17C4">
        <w:rPr>
          <w:rFonts w:ascii="Times New Roman" w:eastAsia="Times New Roman" w:hAnsi="Times New Roman" w:cs="Times New Roman"/>
          <w:color w:val="000000"/>
          <w:sz w:val="24"/>
          <w:szCs w:val="24"/>
          <w:lang w:val="en-ID" w:eastAsia="en-ID"/>
        </w:rPr>
        <w:t>at the Palu Nomoni festival.</w:t>
      </w:r>
    </w:p>
    <w:p w14:paraId="2E660D16" w14:textId="1C5AB828" w:rsidR="002A1F50" w:rsidRPr="00FF17C4" w:rsidRDefault="002A1F50" w:rsidP="00FF17C4">
      <w:pPr>
        <w:spacing w:after="0" w:line="240" w:lineRule="auto"/>
        <w:ind w:firstLine="720"/>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There are several words in the title of this research that the writer needs to explain so that the readers have the same perception as the author, namely:</w:t>
      </w:r>
    </w:p>
    <w:p w14:paraId="1C10BE9D" w14:textId="05A576B5" w:rsidR="002A1F50" w:rsidRPr="00FF17C4" w:rsidRDefault="002E56DA" w:rsidP="00FF17C4">
      <w:pPr>
        <w:numPr>
          <w:ilvl w:val="0"/>
          <w:numId w:val="6"/>
        </w:numPr>
        <w:spacing w:after="0" w:line="240" w:lineRule="auto"/>
        <w:ind w:left="268" w:firstLine="0"/>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i/>
          <w:color w:val="000000"/>
          <w:sz w:val="24"/>
          <w:szCs w:val="24"/>
          <w:lang w:val="en-ID" w:eastAsia="en-ID"/>
        </w:rPr>
        <w:t>Rasam</w:t>
      </w:r>
    </w:p>
    <w:p w14:paraId="496D5AA9" w14:textId="206A692E" w:rsidR="002A1F50" w:rsidRPr="00FF17C4" w:rsidRDefault="002A1F50" w:rsidP="00FF17C4">
      <w:pPr>
        <w:spacing w:after="0" w:line="240" w:lineRule="auto"/>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lastRenderedPageBreak/>
        <w:t>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 </w:t>
      </w:r>
      <w:r w:rsidRPr="00FF17C4">
        <w:rPr>
          <w:rFonts w:ascii="Times New Roman" w:eastAsia="Times New Roman" w:hAnsi="Times New Roman" w:cs="Times New Roman"/>
          <w:color w:val="000000"/>
          <w:sz w:val="24"/>
          <w:szCs w:val="24"/>
          <w:rtl/>
          <w:lang w:val="en-ID" w:eastAsia="en-ID"/>
        </w:rPr>
        <w:t>الرسام</w:t>
      </w:r>
      <w:r w:rsidRPr="00FF17C4">
        <w:rPr>
          <w:rFonts w:ascii="Times New Roman" w:eastAsia="Times New Roman" w:hAnsi="Times New Roman" w:cs="Times New Roman"/>
          <w:color w:val="000000"/>
          <w:sz w:val="24"/>
          <w:szCs w:val="24"/>
          <w:lang w:val="en-ID" w:eastAsia="en-ID"/>
        </w:rPr>
        <w:t>) etymolog</w:t>
      </w:r>
      <w:r w:rsidR="008D669E" w:rsidRPr="00FF17C4">
        <w:rPr>
          <w:rFonts w:ascii="Times New Roman" w:eastAsia="Times New Roman" w:hAnsi="Times New Roman" w:cs="Times New Roman"/>
          <w:color w:val="000000"/>
          <w:sz w:val="24"/>
          <w:szCs w:val="24"/>
          <w:lang w:val="en-ID" w:eastAsia="en-ID"/>
        </w:rPr>
        <w:t>ically</w:t>
      </w:r>
      <w:r w:rsidRPr="00FF17C4">
        <w:rPr>
          <w:rFonts w:ascii="Times New Roman" w:eastAsia="Times New Roman" w:hAnsi="Times New Roman" w:cs="Times New Roman"/>
          <w:color w:val="000000"/>
          <w:sz w:val="24"/>
          <w:szCs w:val="24"/>
          <w:lang w:val="en-ID" w:eastAsia="en-ID"/>
        </w:rPr>
        <w:t xml:space="preserve"> means customs, rules, cu</w:t>
      </w:r>
      <w:r w:rsidR="007A5487" w:rsidRPr="00FF17C4">
        <w:rPr>
          <w:rFonts w:ascii="Times New Roman" w:eastAsia="Times New Roman" w:hAnsi="Times New Roman" w:cs="Times New Roman"/>
          <w:color w:val="000000"/>
          <w:sz w:val="24"/>
          <w:szCs w:val="24"/>
          <w:lang w:val="en-ID" w:eastAsia="en-ID"/>
        </w:rPr>
        <w:t>lture</w:t>
      </w:r>
      <w:r w:rsidRPr="00FF17C4">
        <w:rPr>
          <w:rFonts w:ascii="Times New Roman" w:eastAsia="Times New Roman" w:hAnsi="Times New Roman" w:cs="Times New Roman"/>
          <w:color w:val="000000"/>
          <w:sz w:val="24"/>
          <w:szCs w:val="24"/>
          <w:lang w:val="en-ID" w:eastAsia="en-ID"/>
        </w:rPr>
        <w:t> and nature.</w:t>
      </w:r>
      <w:bookmarkStart w:id="6" w:name="_ftnref8"/>
      <w:bookmarkEnd w:id="6"/>
      <w:r w:rsidR="007A5487" w:rsidRPr="00FF17C4">
        <w:rPr>
          <w:rStyle w:val="FootnoteReference"/>
          <w:rFonts w:ascii="Times New Roman" w:eastAsia="Times New Roman" w:hAnsi="Times New Roman" w:cs="Times New Roman"/>
          <w:color w:val="000000"/>
          <w:sz w:val="24"/>
          <w:szCs w:val="24"/>
          <w:lang w:val="en-ID" w:eastAsia="en-ID"/>
        </w:rPr>
        <w:footnoteReference w:id="8"/>
      </w:r>
      <w:r w:rsidR="007A5487"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 xml:space="preserve">In another </w:t>
      </w:r>
      <w:r w:rsidR="007A5487" w:rsidRPr="00FF17C4">
        <w:rPr>
          <w:rFonts w:ascii="Times New Roman" w:eastAsia="Times New Roman" w:hAnsi="Times New Roman" w:cs="Times New Roman"/>
          <w:color w:val="000000"/>
          <w:sz w:val="24"/>
          <w:szCs w:val="24"/>
          <w:lang w:val="en-ID" w:eastAsia="en-ID"/>
        </w:rPr>
        <w:t>word</w:t>
      </w:r>
      <w:r w:rsidRPr="00FF17C4">
        <w:rPr>
          <w:rFonts w:ascii="Times New Roman" w:eastAsia="Times New Roman" w:hAnsi="Times New Roman" w:cs="Times New Roman"/>
          <w:color w:val="000000"/>
          <w:sz w:val="24"/>
          <w:szCs w:val="24"/>
          <w:lang w:val="en-ID" w:eastAsia="en-ID"/>
        </w:rPr>
        <w:t xml:space="preserve">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is a person who seeks (returns to) their respective groups.</w:t>
      </w:r>
      <w:bookmarkStart w:id="7" w:name="_ftnref9"/>
      <w:bookmarkEnd w:id="7"/>
      <w:r w:rsidR="007A5487" w:rsidRPr="00FF17C4">
        <w:rPr>
          <w:rStyle w:val="FootnoteReference"/>
          <w:rFonts w:ascii="Times New Roman" w:eastAsia="Times New Roman" w:hAnsi="Times New Roman" w:cs="Times New Roman"/>
          <w:color w:val="000000"/>
          <w:sz w:val="24"/>
          <w:szCs w:val="24"/>
          <w:lang w:val="en-ID" w:eastAsia="en-ID"/>
        </w:rPr>
        <w:footnoteReference w:id="9"/>
      </w:r>
      <w:r w:rsidR="007A5487"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 xml:space="preserve">The meanings of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meant by the author in this paper are </w:t>
      </w:r>
      <w:r w:rsidRPr="00FF17C4">
        <w:rPr>
          <w:rFonts w:ascii="Times New Roman" w:eastAsia="Times New Roman" w:hAnsi="Times New Roman" w:cs="Times New Roman"/>
          <w:i/>
          <w:iCs/>
          <w:color w:val="000000"/>
          <w:sz w:val="24"/>
          <w:szCs w:val="24"/>
          <w:lang w:val="en-ID" w:eastAsia="en-ID"/>
        </w:rPr>
        <w:t>adat</w:t>
      </w:r>
      <w:r w:rsidRPr="00FF17C4">
        <w:rPr>
          <w:rFonts w:ascii="Times New Roman" w:eastAsia="Times New Roman" w:hAnsi="Times New Roman" w:cs="Times New Roman"/>
          <w:color w:val="000000"/>
          <w:sz w:val="24"/>
          <w:szCs w:val="24"/>
          <w:lang w:val="en-ID" w:eastAsia="en-ID"/>
        </w:rPr>
        <w:t> (Indonesian), Custom</w:t>
      </w:r>
      <w:bookmarkStart w:id="8" w:name="_ftnref10"/>
      <w:bookmarkEnd w:id="8"/>
      <w:r w:rsidR="007A5487" w:rsidRPr="00FF17C4">
        <w:rPr>
          <w:rFonts w:ascii="Times New Roman" w:eastAsia="Times New Roman" w:hAnsi="Times New Roman" w:cs="Times New Roman"/>
          <w:color w:val="000000"/>
          <w:sz w:val="24"/>
          <w:szCs w:val="24"/>
          <w:lang w:val="en-ID" w:eastAsia="en-ID"/>
        </w:rPr>
        <w:t xml:space="preserve"> or culture.</w:t>
      </w:r>
      <w:r w:rsidR="007A5487" w:rsidRPr="00FF17C4">
        <w:rPr>
          <w:rStyle w:val="FootnoteReference"/>
          <w:rFonts w:ascii="Times New Roman" w:eastAsia="Times New Roman" w:hAnsi="Times New Roman" w:cs="Times New Roman"/>
          <w:color w:val="000000"/>
          <w:sz w:val="24"/>
          <w:szCs w:val="24"/>
          <w:lang w:val="en-ID" w:eastAsia="en-ID"/>
        </w:rPr>
        <w:footnoteReference w:id="10"/>
      </w:r>
      <w:r w:rsidRPr="00FF17C4">
        <w:rPr>
          <w:rFonts w:ascii="Times New Roman" w:eastAsia="Times New Roman" w:hAnsi="Times New Roman" w:cs="Times New Roman"/>
          <w:color w:val="000000"/>
          <w:sz w:val="24"/>
          <w:szCs w:val="24"/>
          <w:lang w:val="en-ID" w:eastAsia="en-ID"/>
        </w:rPr>
        <w:t>, and</w:t>
      </w:r>
      <w:r w:rsidRPr="00FF17C4">
        <w:rPr>
          <w:rFonts w:ascii="Times New Roman" w:eastAsia="Times New Roman" w:hAnsi="Times New Roman" w:cs="Times New Roman"/>
          <w:color w:val="000000"/>
          <w:sz w:val="24"/>
          <w:szCs w:val="24"/>
          <w:rtl/>
          <w:lang w:val="en-ID" w:eastAsia="en-ID"/>
        </w:rPr>
        <w:t>عرف</w:t>
      </w:r>
      <w:bookmarkStart w:id="9" w:name="_ftnref11"/>
      <w:r w:rsidR="007A5487"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(Arab).</w:t>
      </w:r>
      <w:r w:rsidR="007A5487" w:rsidRPr="00FF17C4">
        <w:rPr>
          <w:rStyle w:val="FootnoteReference"/>
          <w:rFonts w:ascii="Times New Roman" w:eastAsia="Times New Roman" w:hAnsi="Times New Roman" w:cs="Times New Roman"/>
          <w:color w:val="000000"/>
          <w:sz w:val="24"/>
          <w:szCs w:val="24"/>
          <w:lang w:val="en-ID" w:eastAsia="en-ID"/>
        </w:rPr>
        <w:footnoteReference w:id="11"/>
      </w:r>
      <w:r w:rsidRPr="00FF17C4">
        <w:rPr>
          <w:rFonts w:ascii="Times New Roman" w:eastAsia="Times New Roman" w:hAnsi="Times New Roman" w:cs="Times New Roman"/>
          <w:color w:val="000000"/>
          <w:sz w:val="24"/>
          <w:szCs w:val="24"/>
          <w:lang w:val="en-ID" w:eastAsia="en-ID"/>
        </w:rPr>
        <w:t xml:space="preserve"> The word </w:t>
      </w:r>
      <w:r w:rsidR="007A5487" w:rsidRPr="00FF17C4">
        <w:rPr>
          <w:rFonts w:ascii="Times New Roman" w:eastAsia="Times New Roman" w:hAnsi="Times New Roman" w:cs="Times New Roman"/>
          <w:i/>
          <w:iCs/>
          <w:color w:val="000000"/>
          <w:sz w:val="24"/>
          <w:szCs w:val="24"/>
          <w:lang w:val="en-ID" w:eastAsia="en-ID"/>
        </w:rPr>
        <w:t>adat</w:t>
      </w:r>
      <w:r w:rsidRPr="00FF17C4">
        <w:rPr>
          <w:rFonts w:ascii="Times New Roman" w:eastAsia="Times New Roman" w:hAnsi="Times New Roman" w:cs="Times New Roman"/>
          <w:color w:val="000000"/>
          <w:sz w:val="24"/>
          <w:szCs w:val="24"/>
          <w:lang w:val="en-ID" w:eastAsia="en-ID"/>
        </w:rPr>
        <w:t xml:space="preserve"> is derived from Arabic meaning habit, which is an act that is carried out repeatedly and becomes a habit that must be respected by people in a particular environment where the customs apply.</w:t>
      </w:r>
      <w:bookmarkStart w:id="10" w:name="_ftnref12"/>
      <w:bookmarkEnd w:id="10"/>
      <w:r w:rsidR="007A5487" w:rsidRPr="00FF17C4">
        <w:rPr>
          <w:rStyle w:val="FootnoteReference"/>
          <w:rFonts w:ascii="Times New Roman" w:eastAsia="Times New Roman" w:hAnsi="Times New Roman" w:cs="Times New Roman"/>
          <w:color w:val="000000"/>
          <w:sz w:val="24"/>
          <w:szCs w:val="24"/>
          <w:lang w:val="en-ID" w:eastAsia="en-ID"/>
        </w:rPr>
        <w:footnoteReference w:id="12"/>
      </w:r>
      <w:r w:rsidR="007A5487"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In general and terminology the meaning of </w:t>
      </w:r>
      <w:r w:rsidR="007A5487" w:rsidRPr="00FF17C4">
        <w:rPr>
          <w:rFonts w:ascii="Times New Roman" w:eastAsia="Times New Roman" w:hAnsi="Times New Roman" w:cs="Times New Roman"/>
          <w:color w:val="000000"/>
          <w:sz w:val="24"/>
          <w:szCs w:val="24"/>
          <w:lang w:val="en-ID" w:eastAsia="en-ID"/>
        </w:rPr>
        <w:t>culture</w:t>
      </w:r>
      <w:r w:rsidRPr="00FF17C4">
        <w:rPr>
          <w:rFonts w:ascii="Times New Roman" w:eastAsia="Times New Roman" w:hAnsi="Times New Roman" w:cs="Times New Roman"/>
          <w:color w:val="000000"/>
          <w:sz w:val="24"/>
          <w:szCs w:val="24"/>
          <w:lang w:val="en-ID" w:eastAsia="en-ID"/>
        </w:rPr>
        <w:t> is a system of norms or </w:t>
      </w:r>
      <w:r w:rsidR="007A5487" w:rsidRPr="00FF17C4">
        <w:rPr>
          <w:rFonts w:ascii="Times New Roman" w:eastAsia="Times New Roman" w:hAnsi="Times New Roman" w:cs="Times New Roman"/>
          <w:color w:val="000000"/>
          <w:sz w:val="24"/>
          <w:szCs w:val="24"/>
          <w:lang w:val="en-ID" w:eastAsia="en-ID"/>
        </w:rPr>
        <w:t>behaviour</w:t>
      </w:r>
      <w:r w:rsidRPr="00FF17C4">
        <w:rPr>
          <w:rFonts w:ascii="Times New Roman" w:eastAsia="Times New Roman" w:hAnsi="Times New Roman" w:cs="Times New Roman"/>
          <w:color w:val="000000"/>
          <w:sz w:val="24"/>
          <w:szCs w:val="24"/>
          <w:lang w:val="en-ID" w:eastAsia="en-ID"/>
        </w:rPr>
        <w:t xml:space="preserve"> that grows, develops and is held in high esteem by a hereditary generation so that it is strongly integrated with community </w:t>
      </w:r>
      <w:r w:rsidR="007A5487" w:rsidRPr="00FF17C4">
        <w:rPr>
          <w:rFonts w:ascii="Times New Roman" w:eastAsia="Times New Roman" w:hAnsi="Times New Roman" w:cs="Times New Roman"/>
          <w:color w:val="000000"/>
          <w:sz w:val="24"/>
          <w:szCs w:val="24"/>
          <w:lang w:val="en-ID" w:eastAsia="en-ID"/>
        </w:rPr>
        <w:t>behaviour</w:t>
      </w:r>
      <w:r w:rsidRPr="00FF17C4">
        <w:rPr>
          <w:rFonts w:ascii="Times New Roman" w:eastAsia="Times New Roman" w:hAnsi="Times New Roman" w:cs="Times New Roman"/>
          <w:color w:val="000000"/>
          <w:sz w:val="24"/>
          <w:szCs w:val="24"/>
          <w:lang w:val="en-ID" w:eastAsia="en-ID"/>
        </w:rPr>
        <w:t xml:space="preserve"> patterns.</w:t>
      </w:r>
      <w:bookmarkStart w:id="11" w:name="_ftnref13"/>
      <w:bookmarkEnd w:id="11"/>
      <w:r w:rsidR="007A5487" w:rsidRPr="00FF17C4">
        <w:rPr>
          <w:rStyle w:val="FootnoteReference"/>
          <w:rFonts w:ascii="Times New Roman" w:eastAsia="Times New Roman" w:hAnsi="Times New Roman" w:cs="Times New Roman"/>
          <w:color w:val="000000"/>
          <w:sz w:val="24"/>
          <w:szCs w:val="24"/>
          <w:lang w:val="en-ID" w:eastAsia="en-ID"/>
        </w:rPr>
        <w:footnoteReference w:id="13"/>
      </w:r>
    </w:p>
    <w:p w14:paraId="033BE622" w14:textId="20811D6D" w:rsidR="002A1F50" w:rsidRPr="00FF17C4" w:rsidRDefault="002A1F50" w:rsidP="00FF17C4">
      <w:pPr>
        <w:spacing w:after="0" w:line="240" w:lineRule="auto"/>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              There are several types of </w:t>
      </w:r>
      <w:r w:rsidR="007A5487" w:rsidRPr="00FF17C4">
        <w:rPr>
          <w:rFonts w:ascii="Times New Roman" w:eastAsia="Times New Roman" w:hAnsi="Times New Roman" w:cs="Times New Roman"/>
          <w:color w:val="000000"/>
          <w:sz w:val="24"/>
          <w:szCs w:val="24"/>
          <w:lang w:val="en-ID" w:eastAsia="en-ID"/>
        </w:rPr>
        <w:t>culture</w:t>
      </w:r>
      <w:r w:rsidRPr="00FF17C4">
        <w:rPr>
          <w:rFonts w:ascii="Times New Roman" w:eastAsia="Times New Roman" w:hAnsi="Times New Roman" w:cs="Times New Roman"/>
          <w:color w:val="000000"/>
          <w:sz w:val="24"/>
          <w:szCs w:val="24"/>
          <w:lang w:val="en-ID" w:eastAsia="en-ID"/>
        </w:rPr>
        <w:t>, including true</w:t>
      </w:r>
      <w:r w:rsidR="007A5487" w:rsidRPr="00FF17C4">
        <w:rPr>
          <w:rFonts w:ascii="Times New Roman" w:eastAsia="Times New Roman" w:hAnsi="Times New Roman" w:cs="Times New Roman"/>
          <w:color w:val="000000"/>
          <w:sz w:val="24"/>
          <w:szCs w:val="24"/>
          <w:lang w:val="en-ID" w:eastAsia="en-ID"/>
        </w:rPr>
        <w:t xml:space="preserve"> culture</w:t>
      </w:r>
      <w:r w:rsidR="007A5487" w:rsidRPr="00FF17C4">
        <w:rPr>
          <w:rStyle w:val="FootnoteReference"/>
          <w:rFonts w:ascii="Times New Roman" w:eastAsia="Times New Roman" w:hAnsi="Times New Roman" w:cs="Times New Roman"/>
          <w:color w:val="000000"/>
          <w:sz w:val="24"/>
          <w:szCs w:val="24"/>
          <w:lang w:val="en-ID" w:eastAsia="en-ID"/>
        </w:rPr>
        <w:footnoteReference w:id="14"/>
      </w:r>
      <w:r w:rsidRPr="00FF17C4">
        <w:rPr>
          <w:rFonts w:ascii="Times New Roman" w:eastAsia="Times New Roman" w:hAnsi="Times New Roman" w:cs="Times New Roman"/>
          <w:i/>
          <w:iCs/>
          <w:color w:val="000000"/>
          <w:sz w:val="24"/>
          <w:szCs w:val="24"/>
          <w:lang w:val="en-ID" w:eastAsia="en-ID"/>
        </w:rPr>
        <w:t>, </w:t>
      </w:r>
      <w:r w:rsidR="007A5487" w:rsidRPr="00FF17C4">
        <w:rPr>
          <w:rFonts w:ascii="Times New Roman" w:eastAsia="Times New Roman" w:hAnsi="Times New Roman" w:cs="Times New Roman"/>
          <w:color w:val="000000"/>
          <w:sz w:val="24"/>
          <w:szCs w:val="24"/>
          <w:lang w:val="en-ID" w:eastAsia="en-ID"/>
        </w:rPr>
        <w:t>culture</w:t>
      </w:r>
      <w:r w:rsidRPr="00FF17C4">
        <w:rPr>
          <w:rFonts w:ascii="Times New Roman" w:eastAsia="Times New Roman" w:hAnsi="Times New Roman" w:cs="Times New Roman"/>
          <w:color w:val="000000"/>
          <w:sz w:val="24"/>
          <w:szCs w:val="24"/>
          <w:lang w:val="en-ID" w:eastAsia="en-ID"/>
        </w:rPr>
        <w:t xml:space="preserve"> which is compacted,</w:t>
      </w:r>
      <w:bookmarkStart w:id="12" w:name="_ftnref15"/>
      <w:bookmarkEnd w:id="12"/>
      <w:r w:rsidR="007A5487" w:rsidRPr="00FF17C4">
        <w:rPr>
          <w:rStyle w:val="FootnoteReference"/>
          <w:rFonts w:ascii="Times New Roman" w:eastAsia="Times New Roman" w:hAnsi="Times New Roman" w:cs="Times New Roman"/>
          <w:color w:val="000000"/>
          <w:sz w:val="24"/>
          <w:szCs w:val="24"/>
          <w:lang w:val="en-ID" w:eastAsia="en-ID"/>
        </w:rPr>
        <w:footnoteReference w:id="15"/>
      </w:r>
      <w:r w:rsidR="007A5487"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and </w:t>
      </w:r>
      <w:r w:rsidRPr="00FF17C4">
        <w:rPr>
          <w:rFonts w:ascii="Times New Roman" w:eastAsia="Times New Roman" w:hAnsi="Times New Roman" w:cs="Times New Roman"/>
          <w:i/>
          <w:iCs/>
          <w:color w:val="000000"/>
          <w:sz w:val="24"/>
          <w:szCs w:val="24"/>
          <w:lang w:val="en-ID" w:eastAsia="en-ID"/>
        </w:rPr>
        <w:t>adat taradat</w:t>
      </w:r>
      <w:r w:rsidRPr="00FF17C4">
        <w:rPr>
          <w:rFonts w:ascii="Times New Roman" w:eastAsia="Times New Roman" w:hAnsi="Times New Roman" w:cs="Times New Roman"/>
          <w:color w:val="000000"/>
          <w:sz w:val="24"/>
          <w:szCs w:val="24"/>
          <w:lang w:val="en-ID" w:eastAsia="en-ID"/>
        </w:rPr>
        <w:t>.</w:t>
      </w:r>
      <w:bookmarkStart w:id="13" w:name="_ftnref16"/>
      <w:bookmarkEnd w:id="13"/>
      <w:r w:rsidR="007A5487" w:rsidRPr="00FF17C4">
        <w:rPr>
          <w:rStyle w:val="FootnoteReference"/>
          <w:rFonts w:ascii="Times New Roman" w:eastAsia="Times New Roman" w:hAnsi="Times New Roman" w:cs="Times New Roman"/>
          <w:color w:val="000000"/>
          <w:sz w:val="24"/>
          <w:szCs w:val="24"/>
          <w:lang w:val="en-ID" w:eastAsia="en-ID"/>
        </w:rPr>
        <w:footnoteReference w:id="16"/>
      </w:r>
      <w:r w:rsidR="007A5487" w:rsidRPr="00FF17C4">
        <w:rPr>
          <w:rFonts w:ascii="Times New Roman" w:eastAsia="Times New Roman" w:hAnsi="Times New Roman" w:cs="Times New Roman"/>
          <w:color w:val="000000"/>
          <w:sz w:val="27"/>
          <w:szCs w:val="27"/>
          <w:lang w:val="en-ID" w:eastAsia="en-ID"/>
        </w:rPr>
        <w:t xml:space="preserve"> </w:t>
      </w:r>
    </w:p>
    <w:p w14:paraId="2BF84693" w14:textId="202AE8A8" w:rsidR="002A1F50" w:rsidRPr="00FF17C4" w:rsidRDefault="002A1F50" w:rsidP="00FF17C4">
      <w:pPr>
        <w:spacing w:after="0" w:line="240" w:lineRule="auto"/>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b/>
          <w:bCs/>
          <w:color w:val="000000"/>
          <w:sz w:val="24"/>
          <w:szCs w:val="24"/>
          <w:lang w:val="en-ID" w:eastAsia="en-ID"/>
        </w:rPr>
        <w:t>              </w:t>
      </w:r>
      <w:r w:rsidR="007A5487" w:rsidRPr="00FF17C4">
        <w:rPr>
          <w:rFonts w:ascii="Times New Roman" w:eastAsia="Times New Roman" w:hAnsi="Times New Roman" w:cs="Times New Roman"/>
          <w:color w:val="000000"/>
          <w:sz w:val="24"/>
          <w:szCs w:val="24"/>
          <w:lang w:val="en-ID" w:eastAsia="en-ID"/>
        </w:rPr>
        <w:t>Legal standing of</w:t>
      </w:r>
      <w:r w:rsidRPr="00FF17C4">
        <w:rPr>
          <w:rFonts w:ascii="Times New Roman" w:eastAsia="Times New Roman" w:hAnsi="Times New Roman" w:cs="Times New Roman"/>
          <w:color w:val="000000"/>
          <w:sz w:val="24"/>
          <w:szCs w:val="24"/>
          <w:lang w:val="en-ID" w:eastAsia="en-ID"/>
        </w:rPr>
        <w:t xml:space="preserve">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(Custom</w:t>
      </w:r>
      <w:r w:rsidRPr="00FF17C4">
        <w:rPr>
          <w:rFonts w:ascii="Times New Roman" w:eastAsia="Times New Roman" w:hAnsi="Times New Roman" w:cs="Times New Roman"/>
          <w:b/>
          <w:bCs/>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Custom </w:t>
      </w:r>
      <w:r w:rsidRPr="00FF17C4">
        <w:rPr>
          <w:rFonts w:ascii="Times New Roman" w:eastAsia="Times New Roman" w:hAnsi="Times New Roman" w:cs="Times New Roman"/>
          <w:color w:val="000000"/>
          <w:sz w:val="24"/>
          <w:szCs w:val="24"/>
          <w:lang w:val="en-ID" w:eastAsia="en-ID"/>
        </w:rPr>
        <w:t>and </w:t>
      </w:r>
      <w:r w:rsidRPr="00FF17C4">
        <w:rPr>
          <w:rFonts w:ascii="Times New Roman" w:eastAsia="Times New Roman" w:hAnsi="Times New Roman" w:cs="Times New Roman"/>
          <w:color w:val="000000"/>
          <w:sz w:val="24"/>
          <w:szCs w:val="24"/>
          <w:rtl/>
          <w:lang w:val="en-ID" w:eastAsia="en-ID"/>
        </w:rPr>
        <w:t>عرف</w:t>
      </w:r>
      <w:r w:rsidRPr="00FF17C4">
        <w:rPr>
          <w:rFonts w:ascii="Times New Roman" w:eastAsia="Times New Roman" w:hAnsi="Times New Roman" w:cs="Times New Roman"/>
          <w:color w:val="000000"/>
          <w:sz w:val="24"/>
          <w:szCs w:val="24"/>
          <w:lang w:val="en-ID" w:eastAsia="en-ID"/>
        </w:rPr>
        <w:t>):</w:t>
      </w:r>
    </w:p>
    <w:p w14:paraId="6EB82CED" w14:textId="77777777" w:rsidR="002A1F50" w:rsidRPr="00FF17C4" w:rsidRDefault="002A1F50" w:rsidP="00FF17C4">
      <w:pPr>
        <w:spacing w:before="100" w:after="100" w:line="240" w:lineRule="auto"/>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QS: Al-A'raf: 199:</w:t>
      </w:r>
    </w:p>
    <w:p w14:paraId="2AA0616E" w14:textId="77777777" w:rsidR="002A1F50" w:rsidRPr="00FF17C4" w:rsidRDefault="002A1F50" w:rsidP="00FF17C4">
      <w:pPr>
        <w:spacing w:before="100" w:after="100" w:line="240" w:lineRule="auto"/>
        <w:jc w:val="right"/>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rtl/>
          <w:lang w:val="en-ID" w:eastAsia="en-ID"/>
        </w:rPr>
        <w:t>خُذِ الْعَفْوَ وَأْمُرْ بِالْعُرْفِ وَأَعْرِضْ عَنِ الْجَاهِلِينَ</w:t>
      </w:r>
      <w:r w:rsidRPr="00FF17C4">
        <w:rPr>
          <w:rFonts w:ascii="Times New Roman" w:eastAsia="Times New Roman" w:hAnsi="Times New Roman" w:cs="Times New Roman"/>
          <w:b/>
          <w:bCs/>
          <w:color w:val="000000"/>
          <w:sz w:val="24"/>
          <w:szCs w:val="24"/>
          <w:lang w:val="en-ID" w:eastAsia="en-ID"/>
        </w:rPr>
        <w:t>.</w:t>
      </w:r>
    </w:p>
    <w:p w14:paraId="07E8FCE1" w14:textId="18320C12" w:rsidR="000F6253" w:rsidRPr="00FF17C4" w:rsidRDefault="000F6253" w:rsidP="00FF17C4">
      <w:pPr>
        <w:spacing w:before="100" w:after="100" w:line="240" w:lineRule="auto"/>
        <w:jc w:val="both"/>
        <w:rPr>
          <w:rFonts w:ascii="Times New Roman" w:eastAsia="Times New Roman" w:hAnsi="Times New Roman" w:cs="Times New Roman"/>
          <w:color w:val="000000"/>
          <w:sz w:val="24"/>
          <w:szCs w:val="24"/>
          <w:lang w:val="en-ID" w:eastAsia="en-ID"/>
        </w:rPr>
      </w:pPr>
      <w:bookmarkStart w:id="14" w:name="_ftnref17"/>
      <w:bookmarkEnd w:id="14"/>
      <w:r w:rsidRPr="00FF17C4">
        <w:rPr>
          <w:rFonts w:ascii="Times New Roman" w:eastAsia="Times New Roman" w:hAnsi="Times New Roman" w:cs="Times New Roman"/>
          <w:color w:val="000000"/>
          <w:sz w:val="24"/>
          <w:szCs w:val="24"/>
          <w:lang w:val="en-ID" w:eastAsia="en-ID"/>
        </w:rPr>
        <w:t>“Take to forgiveness and enjoin good and turn aside from the ignorant.”</w:t>
      </w:r>
      <w:r w:rsidRPr="00FF17C4">
        <w:rPr>
          <w:rStyle w:val="FootnoteReference"/>
          <w:rFonts w:ascii="Times New Roman" w:eastAsia="Times New Roman" w:hAnsi="Times New Roman" w:cs="Times New Roman"/>
          <w:color w:val="000000"/>
          <w:sz w:val="24"/>
          <w:szCs w:val="24"/>
          <w:lang w:val="en-ID" w:eastAsia="en-ID"/>
        </w:rPr>
        <w:footnoteReference w:id="17"/>
      </w:r>
    </w:p>
    <w:p w14:paraId="30927873" w14:textId="77777777" w:rsidR="000F6253" w:rsidRPr="00FF17C4" w:rsidRDefault="000F6253" w:rsidP="00FF17C4">
      <w:pPr>
        <w:spacing w:before="100" w:after="100" w:line="240" w:lineRule="auto"/>
        <w:jc w:val="both"/>
        <w:rPr>
          <w:rFonts w:ascii="Times New Roman" w:eastAsia="Times New Roman" w:hAnsi="Times New Roman" w:cs="Times New Roman"/>
          <w:color w:val="000000"/>
          <w:sz w:val="24"/>
          <w:szCs w:val="24"/>
          <w:lang w:val="en-ID" w:eastAsia="en-ID"/>
        </w:rPr>
      </w:pPr>
    </w:p>
    <w:p w14:paraId="0DB59740" w14:textId="4DA43BAF" w:rsidR="002A1F50" w:rsidRPr="00FF17C4" w:rsidRDefault="002A1F50" w:rsidP="00FF17C4">
      <w:pPr>
        <w:spacing w:before="100" w:after="100" w:line="240" w:lineRule="auto"/>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Al-Imam Abu al-Muzhaffar al-Sam'ani:</w:t>
      </w:r>
    </w:p>
    <w:p w14:paraId="0A783B75" w14:textId="77777777" w:rsidR="002A1F50" w:rsidRPr="00FF17C4" w:rsidRDefault="002A1F50" w:rsidP="00FF17C4">
      <w:pPr>
        <w:spacing w:before="100" w:after="100" w:line="240" w:lineRule="auto"/>
        <w:jc w:val="right"/>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rtl/>
          <w:lang w:val="en-ID" w:eastAsia="en-ID"/>
        </w:rPr>
        <w:t>وَالْعُرْفُ مَا يَعْرِفُهُ النَّاسُ وَيَتَعَارَفُوْنَهُ فِيْمَا بَيْنَهُمْ</w:t>
      </w:r>
      <w:r w:rsidRPr="00FF17C4">
        <w:rPr>
          <w:rFonts w:ascii="Times New Roman" w:eastAsia="Times New Roman" w:hAnsi="Times New Roman" w:cs="Times New Roman"/>
          <w:color w:val="000000"/>
          <w:sz w:val="24"/>
          <w:szCs w:val="24"/>
          <w:lang w:val="en-ID" w:eastAsia="en-ID"/>
        </w:rPr>
        <w:t>             </w:t>
      </w:r>
    </w:p>
    <w:p w14:paraId="418DBCBD" w14:textId="697A1876" w:rsidR="002A1F50" w:rsidRPr="00FF17C4" w:rsidRDefault="002A1F50" w:rsidP="00FF17C4">
      <w:pPr>
        <w:spacing w:before="100" w:after="10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Meaning: " Urf is something that is known by the people and they make a tradition in the interaction between them"</w:t>
      </w:r>
      <w:r w:rsidR="000F6253" w:rsidRPr="00FF17C4">
        <w:rPr>
          <w:rStyle w:val="FootnoteReference"/>
          <w:rFonts w:ascii="Times New Roman" w:eastAsia="Times New Roman" w:hAnsi="Times New Roman" w:cs="Times New Roman"/>
          <w:color w:val="000000"/>
          <w:sz w:val="24"/>
          <w:szCs w:val="24"/>
          <w:lang w:val="en-ID" w:eastAsia="en-ID"/>
        </w:rPr>
        <w:footnoteReference w:id="18"/>
      </w:r>
      <w:bookmarkStart w:id="15" w:name="_ftnref18"/>
      <w:bookmarkEnd w:id="15"/>
    </w:p>
    <w:p w14:paraId="758E7234" w14:textId="6DB5CE90"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lastRenderedPageBreak/>
        <w:t xml:space="preserve">That is, the Prophet Muhammad appreciate some customs that </w:t>
      </w:r>
      <w:r w:rsidR="000F6253" w:rsidRPr="00FF17C4">
        <w:rPr>
          <w:rFonts w:ascii="Times New Roman" w:eastAsia="Times New Roman" w:hAnsi="Times New Roman" w:cs="Times New Roman"/>
          <w:color w:val="000000"/>
          <w:sz w:val="24"/>
          <w:szCs w:val="24"/>
          <w:lang w:val="en-ID" w:eastAsia="en-ID"/>
        </w:rPr>
        <w:t>done</w:t>
      </w:r>
      <w:r w:rsidRPr="00FF17C4">
        <w:rPr>
          <w:rFonts w:ascii="Times New Roman" w:eastAsia="Times New Roman" w:hAnsi="Times New Roman" w:cs="Times New Roman"/>
          <w:color w:val="000000"/>
          <w:sz w:val="24"/>
          <w:szCs w:val="24"/>
          <w:lang w:val="en-ID" w:eastAsia="en-ID"/>
        </w:rPr>
        <w:t xml:space="preserve"> by the previous </w:t>
      </w:r>
      <w:r w:rsidR="000F6253" w:rsidRPr="00FF17C4">
        <w:rPr>
          <w:rFonts w:ascii="Times New Roman" w:eastAsia="Times New Roman" w:hAnsi="Times New Roman" w:cs="Times New Roman"/>
          <w:color w:val="000000"/>
          <w:sz w:val="24"/>
          <w:szCs w:val="24"/>
          <w:lang w:val="en-ID" w:eastAsia="en-ID"/>
        </w:rPr>
        <w:t>generations</w:t>
      </w:r>
      <w:r w:rsidRPr="00FF17C4">
        <w:rPr>
          <w:rFonts w:ascii="Times New Roman" w:eastAsia="Times New Roman" w:hAnsi="Times New Roman" w:cs="Times New Roman"/>
          <w:color w:val="000000"/>
          <w:sz w:val="24"/>
          <w:szCs w:val="24"/>
          <w:lang w:val="en-ID" w:eastAsia="en-ID"/>
        </w:rPr>
        <w:t>. The Messenger of Allah came to perfect some of the customs practiced by previous people who deviated from the Qur'an and hadith.</w:t>
      </w:r>
    </w:p>
    <w:p w14:paraId="74C02308" w14:textId="77777777" w:rsidR="002A1F50" w:rsidRPr="00FF17C4" w:rsidRDefault="002A1F50" w:rsidP="00FF17C4">
      <w:pPr>
        <w:numPr>
          <w:ilvl w:val="0"/>
          <w:numId w:val="7"/>
        </w:numPr>
        <w:spacing w:after="0" w:line="240" w:lineRule="auto"/>
        <w:ind w:left="268" w:firstLine="0"/>
        <w:jc w:val="both"/>
        <w:rPr>
          <w:rFonts w:ascii="Times New Roman" w:eastAsia="Times New Roman" w:hAnsi="Times New Roman" w:cs="Times New Roman"/>
          <w:i/>
          <w:iCs/>
          <w:color w:val="000000"/>
          <w:sz w:val="24"/>
          <w:szCs w:val="24"/>
          <w:lang w:val="en-ID" w:eastAsia="en-ID"/>
        </w:rPr>
      </w:pPr>
      <w:r w:rsidRPr="00FF17C4">
        <w:rPr>
          <w:rFonts w:ascii="Times New Roman" w:eastAsia="Times New Roman" w:hAnsi="Times New Roman" w:cs="Times New Roman"/>
          <w:i/>
          <w:iCs/>
          <w:color w:val="000000"/>
          <w:sz w:val="24"/>
          <w:szCs w:val="24"/>
          <w:lang w:val="en-ID" w:eastAsia="en-ID"/>
        </w:rPr>
        <w:t>Balia</w:t>
      </w:r>
    </w:p>
    <w:p w14:paraId="0A0CEAB6" w14:textId="5D39047A"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i/>
          <w:iCs/>
          <w:color w:val="000000"/>
          <w:sz w:val="24"/>
          <w:szCs w:val="24"/>
          <w:lang w:val="en-ID" w:eastAsia="en-ID"/>
        </w:rPr>
        <w:t>Balia </w:t>
      </w:r>
      <w:r w:rsidR="00DB2C84">
        <w:rPr>
          <w:rFonts w:ascii="Times New Roman" w:eastAsia="Times New Roman" w:hAnsi="Times New Roman" w:cs="Times New Roman"/>
          <w:color w:val="000000"/>
          <w:sz w:val="24"/>
          <w:szCs w:val="24"/>
          <w:lang w:val="en-ID" w:eastAsia="en-ID"/>
        </w:rPr>
        <w:t xml:space="preserve">derived </w:t>
      </w:r>
      <w:bookmarkStart w:id="16" w:name="_GoBack"/>
      <w:bookmarkEnd w:id="16"/>
      <w:r w:rsidRPr="00FF17C4">
        <w:rPr>
          <w:rFonts w:ascii="Times New Roman" w:eastAsia="Times New Roman" w:hAnsi="Times New Roman" w:cs="Times New Roman"/>
          <w:color w:val="000000"/>
          <w:sz w:val="24"/>
          <w:szCs w:val="24"/>
          <w:lang w:val="en-ID" w:eastAsia="en-ID"/>
        </w:rPr>
        <w:t xml:space="preserve">from Kaili </w:t>
      </w:r>
      <w:r w:rsidR="000F6253" w:rsidRPr="00FF17C4">
        <w:rPr>
          <w:rFonts w:ascii="Times New Roman" w:eastAsia="Times New Roman" w:hAnsi="Times New Roman" w:cs="Times New Roman"/>
          <w:color w:val="000000"/>
          <w:sz w:val="24"/>
          <w:szCs w:val="24"/>
          <w:lang w:val="en-ID" w:eastAsia="en-ID"/>
        </w:rPr>
        <w:t>tribe in Palu, Central</w:t>
      </w:r>
      <w:r w:rsidRPr="00FF17C4">
        <w:rPr>
          <w:rFonts w:ascii="Times New Roman" w:eastAsia="Times New Roman" w:hAnsi="Times New Roman" w:cs="Times New Roman"/>
          <w:color w:val="000000"/>
          <w:sz w:val="24"/>
          <w:szCs w:val="24"/>
          <w:lang w:val="en-ID" w:eastAsia="en-ID"/>
        </w:rPr>
        <w:t> Sulawes</w:t>
      </w:r>
      <w:r w:rsidR="000F6253" w:rsidRPr="00FF17C4">
        <w:rPr>
          <w:rFonts w:ascii="Times New Roman" w:eastAsia="Times New Roman" w:hAnsi="Times New Roman" w:cs="Times New Roman"/>
          <w:color w:val="000000"/>
          <w:sz w:val="24"/>
          <w:szCs w:val="24"/>
          <w:lang w:val="en-ID" w:eastAsia="en-ID"/>
        </w:rPr>
        <w:t>i</w:t>
      </w:r>
      <w:r w:rsidRPr="00FF17C4">
        <w:rPr>
          <w:rFonts w:ascii="Times New Roman" w:eastAsia="Times New Roman" w:hAnsi="Times New Roman" w:cs="Times New Roman"/>
          <w:color w:val="000000"/>
          <w:sz w:val="24"/>
          <w:szCs w:val="24"/>
          <w:lang w:val="en-ID" w:eastAsia="en-ID"/>
        </w:rPr>
        <w:t>. Etymologically </w:t>
      </w:r>
      <w:r w:rsidRPr="00FF17C4">
        <w:rPr>
          <w:rFonts w:ascii="Times New Roman" w:eastAsia="Times New Roman" w:hAnsi="Times New Roman" w:cs="Times New Roman"/>
          <w:i/>
          <w:iCs/>
          <w:color w:val="000000"/>
          <w:sz w:val="24"/>
          <w:szCs w:val="24"/>
          <w:lang w:val="en-ID" w:eastAsia="en-ID"/>
        </w:rPr>
        <w:t>Balia is </w:t>
      </w:r>
      <w:r w:rsidRPr="00FF17C4">
        <w:rPr>
          <w:rFonts w:ascii="Times New Roman" w:eastAsia="Times New Roman" w:hAnsi="Times New Roman" w:cs="Times New Roman"/>
          <w:color w:val="000000"/>
          <w:sz w:val="24"/>
          <w:szCs w:val="24"/>
          <w:lang w:val="en-ID" w:eastAsia="en-ID"/>
        </w:rPr>
        <w:t>derived from the Kaili language "</w:t>
      </w:r>
      <w:r w:rsidRPr="00FF17C4">
        <w:rPr>
          <w:rFonts w:ascii="Times New Roman" w:eastAsia="Times New Roman" w:hAnsi="Times New Roman" w:cs="Times New Roman"/>
          <w:i/>
          <w:iCs/>
          <w:color w:val="000000"/>
          <w:sz w:val="24"/>
          <w:szCs w:val="24"/>
          <w:lang w:val="en-ID" w:eastAsia="en-ID"/>
        </w:rPr>
        <w:t>Nabali ia" </w:t>
      </w:r>
      <w:r w:rsidRPr="00FF17C4">
        <w:rPr>
          <w:rFonts w:ascii="Times New Roman" w:eastAsia="Times New Roman" w:hAnsi="Times New Roman" w:cs="Times New Roman"/>
          <w:color w:val="000000"/>
          <w:sz w:val="24"/>
          <w:szCs w:val="24"/>
          <w:lang w:val="en-ID" w:eastAsia="en-ID"/>
        </w:rPr>
        <w:t xml:space="preserve">meaning "changed it". The word 'change' </w:t>
      </w:r>
      <w:r w:rsidR="000F6253" w:rsidRPr="00FF17C4">
        <w:rPr>
          <w:rFonts w:ascii="Times New Roman" w:eastAsia="Times New Roman" w:hAnsi="Times New Roman" w:cs="Times New Roman"/>
          <w:color w:val="000000"/>
          <w:sz w:val="24"/>
          <w:szCs w:val="24"/>
          <w:lang w:val="en-ID" w:eastAsia="en-ID"/>
        </w:rPr>
        <w:t>refers</w:t>
      </w:r>
      <w:r w:rsidRPr="00FF17C4">
        <w:rPr>
          <w:rFonts w:ascii="Times New Roman" w:eastAsia="Times New Roman" w:hAnsi="Times New Roman" w:cs="Times New Roman"/>
          <w:color w:val="000000"/>
          <w:sz w:val="24"/>
          <w:szCs w:val="24"/>
          <w:lang w:val="en-ID" w:eastAsia="en-ID"/>
        </w:rPr>
        <w:t xml:space="preserve"> </w:t>
      </w:r>
      <w:r w:rsidR="000F6253" w:rsidRPr="00FF17C4">
        <w:rPr>
          <w:rFonts w:ascii="Times New Roman" w:eastAsia="Times New Roman" w:hAnsi="Times New Roman" w:cs="Times New Roman"/>
          <w:color w:val="000000"/>
          <w:sz w:val="24"/>
          <w:szCs w:val="24"/>
          <w:lang w:val="en-ID" w:eastAsia="en-ID"/>
        </w:rPr>
        <w:t>to</w:t>
      </w:r>
      <w:r w:rsidRPr="00FF17C4">
        <w:rPr>
          <w:rFonts w:ascii="Times New Roman" w:eastAsia="Times New Roman" w:hAnsi="Times New Roman" w:cs="Times New Roman"/>
          <w:color w:val="000000"/>
          <w:sz w:val="24"/>
          <w:szCs w:val="24"/>
          <w:lang w:val="en-ID" w:eastAsia="en-ID"/>
        </w:rPr>
        <w:t> </w:t>
      </w:r>
      <w:r w:rsidR="000F6253" w:rsidRPr="00FF17C4">
        <w:rPr>
          <w:rFonts w:ascii="Times New Roman" w:eastAsia="Times New Roman" w:hAnsi="Times New Roman" w:cs="Times New Roman"/>
          <w:color w:val="000000"/>
          <w:sz w:val="24"/>
          <w:szCs w:val="24"/>
          <w:lang w:val="en-ID" w:eastAsia="en-ID"/>
        </w:rPr>
        <w:t>change of act of</w:t>
      </w:r>
      <w:r w:rsidRPr="00FF17C4">
        <w:rPr>
          <w:rFonts w:ascii="Times New Roman" w:eastAsia="Times New Roman" w:hAnsi="Times New Roman" w:cs="Times New Roman"/>
          <w:color w:val="000000"/>
          <w:sz w:val="24"/>
          <w:szCs w:val="24"/>
          <w:lang w:val="en-ID" w:eastAsia="en-ID"/>
        </w:rPr>
        <w:t xml:space="preserve"> the perpetrators </w:t>
      </w:r>
      <w:r w:rsidR="000F6253" w:rsidRPr="00FF17C4">
        <w:rPr>
          <w:rFonts w:ascii="Times New Roman" w:eastAsia="Times New Roman" w:hAnsi="Times New Roman" w:cs="Times New Roman"/>
          <w:color w:val="000000"/>
          <w:sz w:val="24"/>
          <w:szCs w:val="24"/>
          <w:lang w:val="en-ID" w:eastAsia="en-ID"/>
        </w:rPr>
        <w:t xml:space="preserve">of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who </w:t>
      </w:r>
      <w:r w:rsidR="000F6253" w:rsidRPr="00FF17C4">
        <w:rPr>
          <w:rFonts w:ascii="Times New Roman" w:eastAsia="Times New Roman" w:hAnsi="Times New Roman" w:cs="Times New Roman"/>
          <w:color w:val="000000"/>
          <w:sz w:val="24"/>
          <w:szCs w:val="24"/>
          <w:lang w:val="en-ID" w:eastAsia="en-ID"/>
        </w:rPr>
        <w:t xml:space="preserve">is </w:t>
      </w:r>
      <w:r w:rsidRPr="00FF17C4">
        <w:rPr>
          <w:rFonts w:ascii="Times New Roman" w:eastAsia="Times New Roman" w:hAnsi="Times New Roman" w:cs="Times New Roman"/>
          <w:color w:val="000000"/>
          <w:sz w:val="24"/>
          <w:szCs w:val="24"/>
          <w:lang w:val="en-ID" w:eastAsia="en-ID"/>
        </w:rPr>
        <w:t xml:space="preserve">entered by spirits, in the form </w:t>
      </w:r>
      <w:r w:rsidR="000F6253" w:rsidRPr="00FF17C4">
        <w:rPr>
          <w:rFonts w:ascii="Times New Roman" w:eastAsia="Times New Roman" w:hAnsi="Times New Roman" w:cs="Times New Roman"/>
          <w:color w:val="000000"/>
          <w:sz w:val="24"/>
          <w:szCs w:val="24"/>
          <w:lang w:val="en-ID" w:eastAsia="en-ID"/>
        </w:rPr>
        <w:t>movements</w:t>
      </w:r>
      <w:r w:rsidRPr="00FF17C4">
        <w:rPr>
          <w:rFonts w:ascii="Times New Roman" w:eastAsia="Times New Roman" w:hAnsi="Times New Roman" w:cs="Times New Roman"/>
          <w:color w:val="000000"/>
          <w:sz w:val="24"/>
          <w:szCs w:val="24"/>
          <w:lang w:val="en-ID" w:eastAsia="en-ID"/>
        </w:rPr>
        <w:t xml:space="preserve">, act, how to talk, how to dress and </w:t>
      </w:r>
      <w:r w:rsidR="000F6253" w:rsidRPr="00FF17C4">
        <w:rPr>
          <w:rFonts w:ascii="Times New Roman" w:eastAsia="Times New Roman" w:hAnsi="Times New Roman" w:cs="Times New Roman"/>
          <w:color w:val="000000"/>
          <w:sz w:val="24"/>
          <w:szCs w:val="24"/>
          <w:lang w:val="en-ID" w:eastAsia="en-ID"/>
        </w:rPr>
        <w:t>others.</w:t>
      </w:r>
      <w:r w:rsidRPr="00FF17C4">
        <w:rPr>
          <w:rFonts w:ascii="Times New Roman" w:eastAsia="Times New Roman" w:hAnsi="Times New Roman" w:cs="Times New Roman"/>
          <w:color w:val="000000"/>
          <w:sz w:val="24"/>
          <w:szCs w:val="24"/>
          <w:lang w:val="en-ID" w:eastAsia="en-ID"/>
        </w:rPr>
        <w:t> For example, a female </w:t>
      </w:r>
      <w:r w:rsidRPr="00FF17C4">
        <w:rPr>
          <w:rFonts w:ascii="Times New Roman" w:eastAsia="Times New Roman" w:hAnsi="Times New Roman" w:cs="Times New Roman"/>
          <w:i/>
          <w:iCs/>
          <w:color w:val="000000"/>
          <w:sz w:val="24"/>
          <w:szCs w:val="24"/>
          <w:lang w:val="en-ID" w:eastAsia="en-ID"/>
        </w:rPr>
        <w:t>Balia </w:t>
      </w:r>
      <w:r w:rsidR="000F6253" w:rsidRPr="00FF17C4">
        <w:rPr>
          <w:rFonts w:ascii="Times New Roman" w:eastAsia="Times New Roman" w:hAnsi="Times New Roman" w:cs="Times New Roman"/>
          <w:color w:val="000000"/>
          <w:sz w:val="24"/>
          <w:szCs w:val="24"/>
          <w:lang w:val="en-ID" w:eastAsia="en-ID"/>
        </w:rPr>
        <w:t>perpetrator,</w:t>
      </w:r>
      <w:r w:rsidRPr="00FF17C4">
        <w:rPr>
          <w:rFonts w:ascii="Times New Roman" w:eastAsia="Times New Roman" w:hAnsi="Times New Roman" w:cs="Times New Roman"/>
          <w:color w:val="000000"/>
          <w:sz w:val="24"/>
          <w:szCs w:val="24"/>
          <w:lang w:val="en-ID" w:eastAsia="en-ID"/>
        </w:rPr>
        <w:t xml:space="preserve"> if the spirit that enters her body is a man, then he immediately changes himself to dress in men such as wearing gloves, shirts, skullcap and smoking. His gestures and </w:t>
      </w:r>
      <w:r w:rsidR="008D2AFB" w:rsidRPr="00FF17C4">
        <w:rPr>
          <w:rFonts w:ascii="Times New Roman" w:eastAsia="Times New Roman" w:hAnsi="Times New Roman" w:cs="Times New Roman"/>
          <w:color w:val="000000"/>
          <w:sz w:val="24"/>
          <w:szCs w:val="24"/>
          <w:lang w:val="en-ID" w:eastAsia="en-ID"/>
        </w:rPr>
        <w:t>behaviour</w:t>
      </w:r>
      <w:r w:rsidRPr="00FF17C4">
        <w:rPr>
          <w:rFonts w:ascii="Times New Roman" w:eastAsia="Times New Roman" w:hAnsi="Times New Roman" w:cs="Times New Roman"/>
          <w:color w:val="000000"/>
          <w:sz w:val="24"/>
          <w:szCs w:val="24"/>
          <w:lang w:val="en-ID" w:eastAsia="en-ID"/>
        </w:rPr>
        <w:t> and manner of speech are not unlike men. Conversely, if the perpetrators of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are men who are entered by female spirits (</w:t>
      </w:r>
      <w:r w:rsidRPr="00FF17C4">
        <w:rPr>
          <w:rFonts w:ascii="Times New Roman" w:eastAsia="Times New Roman" w:hAnsi="Times New Roman" w:cs="Times New Roman"/>
          <w:i/>
          <w:iCs/>
          <w:color w:val="000000"/>
          <w:sz w:val="24"/>
          <w:szCs w:val="24"/>
          <w:lang w:val="en-ID" w:eastAsia="en-ID"/>
        </w:rPr>
        <w:t>Bayasa</w:t>
      </w:r>
      <w:r w:rsidRPr="00FF17C4">
        <w:rPr>
          <w:rFonts w:ascii="Times New Roman" w:eastAsia="Times New Roman" w:hAnsi="Times New Roman" w:cs="Times New Roman"/>
          <w:color w:val="000000"/>
          <w:sz w:val="24"/>
          <w:szCs w:val="24"/>
          <w:lang w:val="en-ID" w:eastAsia="en-ID"/>
        </w:rPr>
        <w:t>: men who behave women).</w:t>
      </w:r>
      <w:r w:rsidR="008D2AFB" w:rsidRPr="00FF17C4">
        <w:rPr>
          <w:rStyle w:val="FootnoteReference"/>
          <w:rFonts w:ascii="Times New Roman" w:eastAsia="Times New Roman" w:hAnsi="Times New Roman" w:cs="Times New Roman"/>
          <w:color w:val="000000"/>
          <w:sz w:val="24"/>
          <w:szCs w:val="24"/>
          <w:lang w:val="en-ID" w:eastAsia="en-ID"/>
        </w:rPr>
        <w:footnoteReference w:id="19"/>
      </w:r>
      <w:bookmarkStart w:id="17" w:name="_ftnref19"/>
      <w:bookmarkEnd w:id="17"/>
      <w:r w:rsidR="008D2AFB" w:rsidRPr="00FF17C4">
        <w:rPr>
          <w:rFonts w:ascii="Times New Roman" w:eastAsia="Times New Roman" w:hAnsi="Times New Roman" w:cs="Times New Roman"/>
          <w:color w:val="000000"/>
          <w:sz w:val="27"/>
          <w:szCs w:val="27"/>
          <w:lang w:val="en-ID" w:eastAsia="en-ID"/>
        </w:rPr>
        <w:t xml:space="preserve"> </w:t>
      </w:r>
    </w:p>
    <w:p w14:paraId="2C9504E3" w14:textId="1F72707F"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Another understanding of the word '</w:t>
      </w:r>
      <w:r w:rsidRPr="00FF17C4">
        <w:rPr>
          <w:rFonts w:ascii="Times New Roman" w:eastAsia="Times New Roman" w:hAnsi="Times New Roman" w:cs="Times New Roman"/>
          <w:i/>
          <w:iCs/>
          <w:color w:val="000000"/>
          <w:sz w:val="24"/>
          <w:szCs w:val="24"/>
          <w:lang w:val="en-ID" w:eastAsia="en-ID"/>
        </w:rPr>
        <w:t>Balia</w:t>
      </w:r>
      <w:r w:rsidRPr="00FF17C4">
        <w:rPr>
          <w:rFonts w:ascii="Times New Roman" w:eastAsia="Times New Roman" w:hAnsi="Times New Roman" w:cs="Times New Roman"/>
          <w:color w:val="000000"/>
          <w:sz w:val="24"/>
          <w:szCs w:val="24"/>
          <w:lang w:val="en-ID" w:eastAsia="en-ID"/>
        </w:rPr>
        <w:t xml:space="preserve">' is </w:t>
      </w:r>
      <w:r w:rsidRPr="00FF17C4">
        <w:rPr>
          <w:rFonts w:ascii="Times New Roman" w:eastAsia="Times New Roman" w:hAnsi="Times New Roman" w:cs="Times New Roman"/>
          <w:i/>
          <w:iCs/>
          <w:color w:val="000000"/>
          <w:sz w:val="24"/>
          <w:szCs w:val="24"/>
          <w:lang w:val="en-ID" w:eastAsia="en-ID"/>
        </w:rPr>
        <w:t>'Bali Ia'</w:t>
      </w:r>
      <w:r w:rsidRPr="00FF17C4">
        <w:rPr>
          <w:rFonts w:ascii="Times New Roman" w:eastAsia="Times New Roman" w:hAnsi="Times New Roman" w:cs="Times New Roman"/>
          <w:color w:val="000000"/>
          <w:sz w:val="24"/>
          <w:szCs w:val="24"/>
          <w:lang w:val="en-ID" w:eastAsia="en-ID"/>
        </w:rPr>
        <w:t xml:space="preserve"> or '</w:t>
      </w:r>
      <w:r w:rsidR="008D2AFB" w:rsidRPr="00FF17C4">
        <w:rPr>
          <w:rFonts w:ascii="Times New Roman" w:eastAsia="Times New Roman" w:hAnsi="Times New Roman" w:cs="Times New Roman"/>
          <w:color w:val="000000"/>
          <w:sz w:val="24"/>
          <w:szCs w:val="24"/>
          <w:lang w:val="en-ID" w:eastAsia="en-ID"/>
        </w:rPr>
        <w:t>Change him/her</w:t>
      </w:r>
      <w:r w:rsidRPr="00FF17C4">
        <w:rPr>
          <w:rFonts w:ascii="Times New Roman" w:eastAsia="Times New Roman" w:hAnsi="Times New Roman" w:cs="Times New Roman"/>
          <w:color w:val="000000"/>
          <w:sz w:val="24"/>
          <w:szCs w:val="24"/>
          <w:lang w:val="en-ID" w:eastAsia="en-ID"/>
        </w:rPr>
        <w:t>'. In this sense, the word '</w:t>
      </w:r>
      <w:r w:rsidR="008D2AFB" w:rsidRPr="00FF17C4">
        <w:rPr>
          <w:rFonts w:ascii="Times New Roman" w:eastAsia="Times New Roman" w:hAnsi="Times New Roman" w:cs="Times New Roman"/>
          <w:color w:val="000000"/>
          <w:sz w:val="24"/>
          <w:szCs w:val="24"/>
          <w:lang w:val="en-ID" w:eastAsia="en-ID"/>
        </w:rPr>
        <w:t>change</w:t>
      </w:r>
      <w:r w:rsidRPr="00FF17C4">
        <w:rPr>
          <w:rFonts w:ascii="Times New Roman" w:eastAsia="Times New Roman" w:hAnsi="Times New Roman" w:cs="Times New Roman"/>
          <w:color w:val="000000"/>
          <w:sz w:val="24"/>
          <w:szCs w:val="24"/>
          <w:lang w:val="en-ID" w:eastAsia="en-ID"/>
        </w:rPr>
        <w:t>' is more connoted to a person's illness to be cured. That is to change someone who is 'sick' to 'healed'.  Because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is believed their efficacy by the tribal people Kaili then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in made as a ritual dance. This belief is worship of the gods and ancestral spirits. The belief in supernatural powers, ancestral spirits and ancestors is very strong even though Islam has entered their lives. Myth is a hereditary thing. This is an effort to acknowledge the power that they consider sacred, which is considered to bring blessings and disaster. For this belief, </w:t>
      </w:r>
      <w:r w:rsidRPr="00FF17C4">
        <w:rPr>
          <w:rFonts w:ascii="Times New Roman" w:eastAsia="Times New Roman" w:hAnsi="Times New Roman" w:cs="Times New Roman"/>
          <w:i/>
          <w:iCs/>
          <w:color w:val="000000"/>
          <w:sz w:val="24"/>
          <w:szCs w:val="24"/>
          <w:lang w:val="en-ID" w:eastAsia="en-ID"/>
        </w:rPr>
        <w:t>Balia's </w:t>
      </w:r>
      <w:r w:rsidRPr="00FF17C4">
        <w:rPr>
          <w:rFonts w:ascii="Times New Roman" w:eastAsia="Times New Roman" w:hAnsi="Times New Roman" w:cs="Times New Roman"/>
          <w:color w:val="000000"/>
          <w:sz w:val="24"/>
          <w:szCs w:val="24"/>
          <w:lang w:val="en-ID" w:eastAsia="en-ID"/>
        </w:rPr>
        <w:t>medical tradition continues to exist and is a hereditary ritual as well as a form of relationship with the power that is considered sacred.</w:t>
      </w:r>
      <w:bookmarkStart w:id="18" w:name="_ftnref20"/>
      <w:bookmarkEnd w:id="18"/>
      <w:r w:rsidR="008D2AFB" w:rsidRPr="00FF17C4">
        <w:rPr>
          <w:rStyle w:val="FootnoteReference"/>
          <w:rFonts w:ascii="Times New Roman" w:eastAsia="Times New Roman" w:hAnsi="Times New Roman" w:cs="Times New Roman"/>
          <w:color w:val="000000"/>
          <w:sz w:val="24"/>
          <w:szCs w:val="24"/>
          <w:lang w:val="en-ID" w:eastAsia="en-ID"/>
        </w:rPr>
        <w:footnoteReference w:id="20"/>
      </w:r>
      <w:r w:rsidR="008D2AFB"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 xml:space="preserve">In addition to the power of God, the Kailis also believe in the existence of supernatural things and the power of spirits that can bring disaster, calamity, disease, if they are angry with human </w:t>
      </w:r>
      <w:r w:rsidR="008D2AFB" w:rsidRPr="00FF17C4">
        <w:rPr>
          <w:rFonts w:ascii="Times New Roman" w:eastAsia="Times New Roman" w:hAnsi="Times New Roman" w:cs="Times New Roman"/>
          <w:color w:val="000000"/>
          <w:sz w:val="24"/>
          <w:szCs w:val="24"/>
          <w:lang w:val="en-ID" w:eastAsia="en-ID"/>
        </w:rPr>
        <w:t>behaviour</w:t>
      </w:r>
      <w:r w:rsidRPr="00FF17C4">
        <w:rPr>
          <w:rFonts w:ascii="Times New Roman" w:eastAsia="Times New Roman" w:hAnsi="Times New Roman" w:cs="Times New Roman"/>
          <w:color w:val="000000"/>
          <w:sz w:val="24"/>
          <w:szCs w:val="24"/>
          <w:lang w:val="en-ID" w:eastAsia="en-ID"/>
        </w:rPr>
        <w:t>. Among the Kaili ethnic groups, these magical powers are believed to exist everywhere including the heavens and the earth and all their contents in this world have occupants/guards. The supernatural powers in the sky are called '</w:t>
      </w:r>
      <w:r w:rsidRPr="00FF17C4">
        <w:rPr>
          <w:rFonts w:ascii="Times New Roman" w:eastAsia="Times New Roman" w:hAnsi="Times New Roman" w:cs="Times New Roman"/>
          <w:i/>
          <w:iCs/>
          <w:color w:val="000000"/>
          <w:sz w:val="24"/>
          <w:szCs w:val="24"/>
          <w:lang w:val="en-ID" w:eastAsia="en-ID"/>
        </w:rPr>
        <w:t>karampua</w:t>
      </w:r>
      <w:r w:rsidRPr="00FF17C4">
        <w:rPr>
          <w:rFonts w:ascii="Times New Roman" w:eastAsia="Times New Roman" w:hAnsi="Times New Roman" w:cs="Times New Roman"/>
          <w:color w:val="000000"/>
          <w:sz w:val="24"/>
          <w:szCs w:val="24"/>
          <w:lang w:val="en-ID" w:eastAsia="en-ID"/>
        </w:rPr>
        <w:t>' and the owner of supernatural powers on earth is called '</w:t>
      </w:r>
      <w:r w:rsidRPr="00FF17C4">
        <w:rPr>
          <w:rFonts w:ascii="Times New Roman" w:eastAsia="Times New Roman" w:hAnsi="Times New Roman" w:cs="Times New Roman"/>
          <w:i/>
          <w:iCs/>
          <w:color w:val="000000"/>
          <w:sz w:val="24"/>
          <w:szCs w:val="24"/>
          <w:lang w:val="en-ID" w:eastAsia="en-ID"/>
        </w:rPr>
        <w:t>anitu</w:t>
      </w:r>
      <w:r w:rsidR="008D2AFB" w:rsidRPr="00FF17C4">
        <w:rPr>
          <w:rFonts w:ascii="Times New Roman" w:eastAsia="Times New Roman" w:hAnsi="Times New Roman" w:cs="Times New Roman"/>
          <w:color w:val="000000"/>
          <w:sz w:val="24"/>
          <w:szCs w:val="24"/>
          <w:lang w:val="en-ID" w:eastAsia="en-ID"/>
        </w:rPr>
        <w:t>’</w:t>
      </w:r>
      <w:r w:rsidRPr="00FF17C4">
        <w:rPr>
          <w:rFonts w:ascii="Times New Roman" w:eastAsia="Times New Roman" w:hAnsi="Times New Roman" w:cs="Times New Roman"/>
          <w:color w:val="000000"/>
          <w:sz w:val="24"/>
          <w:szCs w:val="24"/>
          <w:lang w:val="en-ID" w:eastAsia="en-ID"/>
        </w:rPr>
        <w:t>. Besides all the contents of nature such as rocks, trees, sea, caves, mountains, hills, etc., are also believed to be inhabited. </w:t>
      </w:r>
      <w:r w:rsidR="008D2AFB" w:rsidRPr="00FF17C4">
        <w:rPr>
          <w:rFonts w:ascii="Times New Roman" w:eastAsia="Times New Roman" w:hAnsi="Times New Roman" w:cs="Times New Roman"/>
          <w:color w:val="000000"/>
          <w:sz w:val="24"/>
          <w:szCs w:val="24"/>
          <w:lang w:val="en-ID" w:eastAsia="en-ID"/>
        </w:rPr>
        <w:t>Ignorance</w:t>
      </w:r>
      <w:r w:rsidRPr="00FF17C4">
        <w:rPr>
          <w:rFonts w:ascii="Times New Roman" w:eastAsia="Times New Roman" w:hAnsi="Times New Roman" w:cs="Times New Roman"/>
          <w:color w:val="000000"/>
          <w:sz w:val="24"/>
          <w:szCs w:val="24"/>
          <w:lang w:val="en-ID" w:eastAsia="en-ID"/>
        </w:rPr>
        <w:t xml:space="preserve"> and violation </w:t>
      </w:r>
      <w:r w:rsidR="008D2AFB" w:rsidRPr="00FF17C4">
        <w:rPr>
          <w:rFonts w:ascii="Times New Roman" w:eastAsia="Times New Roman" w:hAnsi="Times New Roman" w:cs="Times New Roman"/>
          <w:color w:val="000000"/>
          <w:sz w:val="24"/>
          <w:szCs w:val="24"/>
          <w:lang w:val="en-ID" w:eastAsia="en-ID"/>
        </w:rPr>
        <w:t>as</w:t>
      </w:r>
      <w:r w:rsidRPr="00FF17C4">
        <w:rPr>
          <w:rFonts w:ascii="Times New Roman" w:eastAsia="Times New Roman" w:hAnsi="Times New Roman" w:cs="Times New Roman"/>
          <w:color w:val="000000"/>
          <w:sz w:val="24"/>
          <w:szCs w:val="24"/>
          <w:lang w:val="en-ID" w:eastAsia="en-ID"/>
        </w:rPr>
        <w:t xml:space="preserve"> human </w:t>
      </w:r>
      <w:r w:rsidR="008D2AFB" w:rsidRPr="00FF17C4">
        <w:rPr>
          <w:rFonts w:ascii="Times New Roman" w:eastAsia="Times New Roman" w:hAnsi="Times New Roman" w:cs="Times New Roman"/>
          <w:color w:val="000000"/>
          <w:sz w:val="24"/>
          <w:szCs w:val="24"/>
          <w:lang w:val="en-ID" w:eastAsia="en-ID"/>
        </w:rPr>
        <w:t>behaviour</w:t>
      </w:r>
      <w:r w:rsidRPr="00FF17C4">
        <w:rPr>
          <w:rFonts w:ascii="Times New Roman" w:eastAsia="Times New Roman" w:hAnsi="Times New Roman" w:cs="Times New Roman"/>
          <w:color w:val="000000"/>
          <w:sz w:val="24"/>
          <w:szCs w:val="24"/>
          <w:lang w:val="en-ID" w:eastAsia="en-ID"/>
        </w:rPr>
        <w:t xml:space="preserve"> in life make the residents and owners of the magical powers of wrath and give the punishment to humans in the form of disaster or disease. The consequence of all these events, people are required to repent, plead with '</w:t>
      </w:r>
      <w:r w:rsidR="008D2AFB" w:rsidRPr="00FF17C4">
        <w:rPr>
          <w:rFonts w:ascii="Times New Roman" w:eastAsia="Times New Roman" w:hAnsi="Times New Roman" w:cs="Times New Roman"/>
          <w:color w:val="000000"/>
          <w:sz w:val="24"/>
          <w:szCs w:val="24"/>
          <w:lang w:val="en-ID" w:eastAsia="en-ID"/>
        </w:rPr>
        <w:t>the ruler</w:t>
      </w:r>
      <w:r w:rsidRPr="00FF17C4">
        <w:rPr>
          <w:rFonts w:ascii="Times New Roman" w:eastAsia="Times New Roman" w:hAnsi="Times New Roman" w:cs="Times New Roman"/>
          <w:color w:val="000000"/>
          <w:sz w:val="24"/>
          <w:szCs w:val="24"/>
          <w:lang w:val="en-ID" w:eastAsia="en-ID"/>
        </w:rPr>
        <w:t>' </w:t>
      </w:r>
      <w:r w:rsidR="008D2AFB" w:rsidRPr="00FF17C4">
        <w:rPr>
          <w:rFonts w:ascii="Times New Roman" w:eastAsia="Times New Roman" w:hAnsi="Times New Roman" w:cs="Times New Roman"/>
          <w:color w:val="000000"/>
          <w:sz w:val="24"/>
          <w:szCs w:val="24"/>
          <w:lang w:val="en-ID" w:eastAsia="en-ID"/>
        </w:rPr>
        <w:t xml:space="preserve">of </w:t>
      </w:r>
      <w:r w:rsidRPr="00FF17C4">
        <w:rPr>
          <w:rFonts w:ascii="Times New Roman" w:eastAsia="Times New Roman" w:hAnsi="Times New Roman" w:cs="Times New Roman"/>
          <w:color w:val="000000"/>
          <w:sz w:val="24"/>
          <w:szCs w:val="24"/>
          <w:lang w:val="en-ID" w:eastAsia="en-ID"/>
        </w:rPr>
        <w:t>nature to be kept away from the doom and cured of illness. The form of repentance is done by the people of Kaili through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ritual ceremonies by giving offerings while asking for healing and salvation for humanity.</w:t>
      </w:r>
      <w:bookmarkStart w:id="19" w:name="_ftnref21"/>
      <w:bookmarkEnd w:id="19"/>
      <w:r w:rsidR="008D2AFB" w:rsidRPr="00FF17C4">
        <w:rPr>
          <w:rStyle w:val="FootnoteReference"/>
          <w:rFonts w:ascii="Times New Roman" w:eastAsia="Times New Roman" w:hAnsi="Times New Roman" w:cs="Times New Roman"/>
          <w:color w:val="000000"/>
          <w:sz w:val="24"/>
          <w:szCs w:val="24"/>
          <w:lang w:val="en-ID" w:eastAsia="en-ID"/>
        </w:rPr>
        <w:footnoteReference w:id="21"/>
      </w:r>
      <w:r w:rsidR="008D2AFB" w:rsidRPr="00FF17C4">
        <w:rPr>
          <w:rFonts w:ascii="Times New Roman" w:eastAsia="Times New Roman" w:hAnsi="Times New Roman" w:cs="Times New Roman"/>
          <w:color w:val="000000"/>
          <w:sz w:val="27"/>
          <w:szCs w:val="27"/>
          <w:lang w:val="en-ID" w:eastAsia="en-ID"/>
        </w:rPr>
        <w:t xml:space="preserve"> </w:t>
      </w:r>
    </w:p>
    <w:p w14:paraId="6BE937DA" w14:textId="4BD55CF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lastRenderedPageBreak/>
        <w:t>If the meaning of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in the sense of changing after the entry of the spirit into the human body and changing from sick to healed, there are several views, namely:</w:t>
      </w:r>
    </w:p>
    <w:p w14:paraId="6D1099A8" w14:textId="24B1D8E5"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 The view of the Qur'an and the hadith about the meaning of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in the sense of change due to the </w:t>
      </w:r>
      <w:r w:rsidR="008D2AFB" w:rsidRPr="00FF17C4">
        <w:rPr>
          <w:rFonts w:ascii="Times New Roman" w:eastAsia="Times New Roman" w:hAnsi="Times New Roman" w:cs="Times New Roman"/>
          <w:color w:val="000000"/>
          <w:sz w:val="24"/>
          <w:szCs w:val="24"/>
          <w:lang w:val="en-ID" w:eastAsia="en-ID"/>
        </w:rPr>
        <w:t>possessed</w:t>
      </w:r>
      <w:r w:rsidRPr="00FF17C4">
        <w:rPr>
          <w:rFonts w:ascii="Times New Roman" w:eastAsia="Times New Roman" w:hAnsi="Times New Roman" w:cs="Times New Roman"/>
          <w:i/>
          <w:iCs/>
          <w:color w:val="000000"/>
          <w:sz w:val="24"/>
          <w:szCs w:val="24"/>
          <w:lang w:val="en-ID" w:eastAsia="en-ID"/>
        </w:rPr>
        <w:t> </w:t>
      </w:r>
      <w:r w:rsidRPr="00FF17C4">
        <w:rPr>
          <w:rFonts w:ascii="Times New Roman" w:eastAsia="Times New Roman" w:hAnsi="Times New Roman" w:cs="Times New Roman"/>
          <w:color w:val="000000"/>
          <w:sz w:val="24"/>
          <w:szCs w:val="24"/>
          <w:lang w:val="en-ID" w:eastAsia="en-ID"/>
        </w:rPr>
        <w:t>of another person's spirit into the human body.</w:t>
      </w:r>
    </w:p>
    <w:p w14:paraId="30E3BECA" w14:textId="781F1E0B"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Among the proofs of one's faith is to believe in the news of unseen matters including the spirit revealed by Allah to the Prophet (peace be upon him</w:t>
      </w:r>
      <w:r w:rsidR="008D2AFB" w:rsidRPr="00FF17C4">
        <w:rPr>
          <w:rFonts w:ascii="Times New Roman" w:eastAsia="Times New Roman" w:hAnsi="Times New Roman" w:cs="Times New Roman"/>
          <w:color w:val="000000"/>
          <w:sz w:val="24"/>
          <w:szCs w:val="24"/>
          <w:lang w:val="en-ID" w:eastAsia="en-ID"/>
        </w:rPr>
        <w:t>),</w:t>
      </w:r>
      <w:r w:rsidRPr="00FF17C4">
        <w:rPr>
          <w:rFonts w:ascii="Times New Roman" w:eastAsia="Times New Roman" w:hAnsi="Times New Roman" w:cs="Times New Roman"/>
          <w:color w:val="000000"/>
          <w:sz w:val="24"/>
          <w:szCs w:val="24"/>
          <w:lang w:val="en-ID" w:eastAsia="en-ID"/>
        </w:rPr>
        <w:t xml:space="preserve"> both those found in the Qur'an and the </w:t>
      </w:r>
      <w:r w:rsidR="008D2AFB" w:rsidRPr="00FF17C4">
        <w:rPr>
          <w:rFonts w:ascii="Times New Roman" w:eastAsia="Times New Roman" w:hAnsi="Times New Roman" w:cs="Times New Roman"/>
          <w:i/>
          <w:iCs/>
          <w:color w:val="000000"/>
          <w:sz w:val="24"/>
          <w:szCs w:val="24"/>
          <w:lang w:val="en-ID" w:eastAsia="en-ID"/>
        </w:rPr>
        <w:t xml:space="preserve">shahih </w:t>
      </w:r>
      <w:r w:rsidR="008D2AFB" w:rsidRPr="00FF17C4">
        <w:rPr>
          <w:rFonts w:ascii="Times New Roman" w:eastAsia="Times New Roman" w:hAnsi="Times New Roman" w:cs="Times New Roman"/>
          <w:color w:val="000000"/>
          <w:sz w:val="24"/>
          <w:szCs w:val="24"/>
          <w:lang w:val="en-ID" w:eastAsia="en-ID"/>
        </w:rPr>
        <w:t>hadith</w:t>
      </w:r>
      <w:r w:rsidRPr="00FF17C4">
        <w:rPr>
          <w:rFonts w:ascii="Times New Roman" w:eastAsia="Times New Roman" w:hAnsi="Times New Roman" w:cs="Times New Roman"/>
          <w:color w:val="000000"/>
          <w:sz w:val="24"/>
          <w:szCs w:val="24"/>
          <w:lang w:val="en-ID" w:eastAsia="en-ID"/>
        </w:rPr>
        <w:t>. In the QS: al-Baqarah (2): 2-3</w:t>
      </w:r>
    </w:p>
    <w:p w14:paraId="2C1B0F7F" w14:textId="77777777" w:rsidR="002A1F50" w:rsidRPr="00FF17C4" w:rsidRDefault="002A1F50" w:rsidP="00FF17C4">
      <w:pPr>
        <w:spacing w:before="100" w:after="100" w:line="240" w:lineRule="auto"/>
        <w:ind w:firstLine="567"/>
        <w:jc w:val="right"/>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rtl/>
          <w:lang w:val="en-ID" w:eastAsia="en-ID"/>
        </w:rPr>
        <w:t>ذَٰلِكَ الْكِتَابُ لَا رَيْبَ ۛ فِيهِ ۛ هُدًى لِلْمُتَّقِينَ الَّذِينَ يُؤْمِنُونَ بِالْغَيْبِ</w:t>
      </w:r>
    </w:p>
    <w:p w14:paraId="252E32E3" w14:textId="6403692A" w:rsidR="002A1F50" w:rsidRPr="00FF17C4" w:rsidRDefault="008D2AFB" w:rsidP="00FF17C4">
      <w:pPr>
        <w:pStyle w:val="Heading2"/>
        <w:shd w:val="clear" w:color="auto" w:fill="FFFFFF"/>
        <w:spacing w:before="0" w:beforeAutospacing="0" w:after="0" w:afterAutospacing="0"/>
        <w:ind w:firstLine="567"/>
        <w:jc w:val="both"/>
        <w:rPr>
          <w:b w:val="0"/>
          <w:bCs w:val="0"/>
          <w:sz w:val="24"/>
          <w:szCs w:val="24"/>
        </w:rPr>
      </w:pPr>
      <w:r w:rsidRPr="00FF17C4">
        <w:rPr>
          <w:b w:val="0"/>
          <w:bCs w:val="0"/>
          <w:color w:val="777777"/>
          <w:sz w:val="27"/>
          <w:szCs w:val="27"/>
        </w:rPr>
        <w:t xml:space="preserve"> </w:t>
      </w:r>
      <w:r w:rsidRPr="00FF17C4">
        <w:rPr>
          <w:b w:val="0"/>
          <w:bCs w:val="0"/>
          <w:sz w:val="24"/>
          <w:szCs w:val="24"/>
        </w:rPr>
        <w:t xml:space="preserve">“This is the Book about which there is no doubt, a guidance for those conscious of Allah. Who believe in the unseen, establish prayer, and spend out of what </w:t>
      </w:r>
      <w:proofErr w:type="gramStart"/>
      <w:r w:rsidRPr="00FF17C4">
        <w:rPr>
          <w:b w:val="0"/>
          <w:bCs w:val="0"/>
          <w:sz w:val="24"/>
          <w:szCs w:val="24"/>
        </w:rPr>
        <w:t>We</w:t>
      </w:r>
      <w:proofErr w:type="gramEnd"/>
      <w:r w:rsidRPr="00FF17C4">
        <w:rPr>
          <w:b w:val="0"/>
          <w:bCs w:val="0"/>
          <w:sz w:val="24"/>
          <w:szCs w:val="24"/>
        </w:rPr>
        <w:t xml:space="preserve"> have provided for them,”</w:t>
      </w:r>
      <w:r w:rsidRPr="00FF17C4">
        <w:rPr>
          <w:rStyle w:val="FootnoteReference"/>
          <w:b w:val="0"/>
          <w:bCs w:val="0"/>
          <w:sz w:val="24"/>
          <w:szCs w:val="24"/>
        </w:rPr>
        <w:footnoteReference w:id="22"/>
      </w:r>
    </w:p>
    <w:p w14:paraId="71E65449" w14:textId="77777777" w:rsidR="00E835C7" w:rsidRPr="00FF17C4" w:rsidRDefault="00E835C7" w:rsidP="00FF17C4">
      <w:pPr>
        <w:pStyle w:val="Heading2"/>
        <w:shd w:val="clear" w:color="auto" w:fill="FFFFFF"/>
        <w:spacing w:before="0" w:beforeAutospacing="0" w:after="0" w:afterAutospacing="0"/>
        <w:rPr>
          <w:b w:val="0"/>
          <w:bCs w:val="0"/>
          <w:sz w:val="24"/>
          <w:szCs w:val="24"/>
        </w:rPr>
      </w:pPr>
    </w:p>
    <w:p w14:paraId="7862E755" w14:textId="5B569261"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Among the occult matters told in the Qur'an and hadith are about the existence of supernatural beings such as </w:t>
      </w:r>
      <w:r w:rsidR="008D2AFB" w:rsidRPr="00FF17C4">
        <w:rPr>
          <w:rFonts w:ascii="Times New Roman" w:eastAsia="Times New Roman" w:hAnsi="Times New Roman" w:cs="Times New Roman"/>
          <w:color w:val="000000"/>
          <w:sz w:val="24"/>
          <w:szCs w:val="24"/>
          <w:lang w:val="en-ID" w:eastAsia="en-ID"/>
        </w:rPr>
        <w:t>Genie</w:t>
      </w:r>
      <w:r w:rsidRPr="00FF17C4">
        <w:rPr>
          <w:rFonts w:ascii="Times New Roman" w:eastAsia="Times New Roman" w:hAnsi="Times New Roman" w:cs="Times New Roman"/>
          <w:color w:val="000000"/>
          <w:sz w:val="24"/>
          <w:szCs w:val="24"/>
          <w:lang w:val="en-ID" w:eastAsia="en-ID"/>
        </w:rPr>
        <w:t xml:space="preserve"> and Angels. Allah SWT tells about the origin of the creation of the two types of creatures and their respective properties. </w:t>
      </w:r>
      <w:r w:rsidR="008D2AFB" w:rsidRPr="00FF17C4">
        <w:rPr>
          <w:rFonts w:ascii="Times New Roman" w:eastAsia="Times New Roman" w:hAnsi="Times New Roman" w:cs="Times New Roman"/>
          <w:color w:val="000000"/>
          <w:sz w:val="24"/>
          <w:szCs w:val="24"/>
          <w:lang w:val="en-ID" w:eastAsia="en-ID"/>
        </w:rPr>
        <w:t>gen</w:t>
      </w:r>
      <w:r w:rsidR="004023C9" w:rsidRPr="00FF17C4">
        <w:rPr>
          <w:rFonts w:ascii="Times New Roman" w:eastAsia="Times New Roman" w:hAnsi="Times New Roman" w:cs="Times New Roman"/>
          <w:color w:val="000000"/>
          <w:sz w:val="24"/>
          <w:szCs w:val="24"/>
          <w:lang w:val="en-ID" w:eastAsia="en-ID"/>
        </w:rPr>
        <w:t>ie</w:t>
      </w:r>
      <w:r w:rsidRPr="00FF17C4">
        <w:rPr>
          <w:rFonts w:ascii="Times New Roman" w:eastAsia="Times New Roman" w:hAnsi="Times New Roman" w:cs="Times New Roman"/>
          <w:color w:val="000000"/>
          <w:sz w:val="24"/>
          <w:szCs w:val="24"/>
          <w:lang w:val="en-ID" w:eastAsia="en-ID"/>
        </w:rPr>
        <w:t xml:space="preserve"> and the Angels are in nature </w:t>
      </w:r>
      <w:r w:rsidR="004023C9" w:rsidRPr="00FF17C4">
        <w:rPr>
          <w:rFonts w:ascii="Times New Roman" w:eastAsia="Times New Roman" w:hAnsi="Times New Roman" w:cs="Times New Roman"/>
          <w:color w:val="000000"/>
          <w:sz w:val="24"/>
          <w:szCs w:val="24"/>
          <w:lang w:val="en-ID" w:eastAsia="en-ID"/>
        </w:rPr>
        <w:t>have</w:t>
      </w:r>
      <w:r w:rsidRPr="00FF17C4">
        <w:rPr>
          <w:rFonts w:ascii="Times New Roman" w:eastAsia="Times New Roman" w:hAnsi="Times New Roman" w:cs="Times New Roman"/>
          <w:color w:val="000000"/>
          <w:sz w:val="24"/>
          <w:szCs w:val="24"/>
          <w:lang w:val="en-ID" w:eastAsia="en-ID"/>
        </w:rPr>
        <w:t xml:space="preserve"> specificity of their own, although there is the similarity in some </w:t>
      </w:r>
      <w:r w:rsidR="004023C9" w:rsidRPr="00FF17C4">
        <w:rPr>
          <w:rFonts w:ascii="Times New Roman" w:eastAsia="Times New Roman" w:hAnsi="Times New Roman" w:cs="Times New Roman"/>
          <w:color w:val="000000"/>
          <w:sz w:val="24"/>
          <w:szCs w:val="24"/>
          <w:lang w:val="en-ID" w:eastAsia="en-ID"/>
        </w:rPr>
        <w:t>a</w:t>
      </w:r>
      <w:r w:rsidRPr="00FF17C4">
        <w:rPr>
          <w:rFonts w:ascii="Times New Roman" w:eastAsia="Times New Roman" w:hAnsi="Times New Roman" w:cs="Times New Roman"/>
          <w:color w:val="000000"/>
          <w:sz w:val="24"/>
          <w:szCs w:val="24"/>
          <w:lang w:val="en-ID" w:eastAsia="en-ID"/>
        </w:rPr>
        <w:t>spects. Among their similarities are those spirits which we cannot see with our senses in their original form. Except when they are incarnated or they are allowed by Allah SWT to show themselves to who is permitted by Allah </w:t>
      </w:r>
      <w:r w:rsidR="004023C9" w:rsidRPr="00FF17C4">
        <w:rPr>
          <w:rFonts w:ascii="Times New Roman" w:eastAsia="Times New Roman" w:hAnsi="Times New Roman" w:cs="Times New Roman"/>
          <w:color w:val="000000"/>
          <w:sz w:val="24"/>
          <w:szCs w:val="24"/>
          <w:lang w:val="en-ID" w:eastAsia="en-ID"/>
        </w:rPr>
        <w:t>SWT.</w:t>
      </w:r>
      <w:r w:rsidRPr="00FF17C4">
        <w:rPr>
          <w:rFonts w:ascii="Times New Roman" w:eastAsia="Times New Roman" w:hAnsi="Times New Roman" w:cs="Times New Roman"/>
          <w:color w:val="000000"/>
          <w:sz w:val="24"/>
          <w:szCs w:val="24"/>
          <w:lang w:val="en-ID" w:eastAsia="en-ID"/>
        </w:rPr>
        <w:t xml:space="preserve"> It is on this basis that these two realms fall into the category of the supernatural. The magic is not limited to two realms. Then there are two kinds of magical things; absolute supernatural and magical </w:t>
      </w:r>
      <w:r w:rsidR="004023C9" w:rsidRPr="00FF17C4">
        <w:rPr>
          <w:rFonts w:ascii="Times New Roman" w:eastAsia="Times New Roman" w:hAnsi="Times New Roman" w:cs="Times New Roman"/>
          <w:color w:val="000000"/>
          <w:sz w:val="24"/>
          <w:szCs w:val="24"/>
          <w:lang w:val="en-ID" w:eastAsia="en-ID"/>
        </w:rPr>
        <w:t>supernatural.</w:t>
      </w:r>
      <w:r w:rsidRPr="00FF17C4">
        <w:rPr>
          <w:rFonts w:ascii="Times New Roman" w:eastAsia="Times New Roman" w:hAnsi="Times New Roman" w:cs="Times New Roman"/>
          <w:color w:val="000000"/>
          <w:sz w:val="24"/>
          <w:szCs w:val="24"/>
          <w:lang w:val="en-ID" w:eastAsia="en-ID"/>
        </w:rPr>
        <w:t> absolute magic is a magical matter that is only known by Allah SWT alone. </w:t>
      </w:r>
      <w:r w:rsidR="004023C9" w:rsidRPr="00FF17C4">
        <w:rPr>
          <w:rFonts w:ascii="Times New Roman" w:eastAsia="Times New Roman" w:hAnsi="Times New Roman" w:cs="Times New Roman"/>
          <w:i/>
          <w:iCs/>
          <w:color w:val="000000"/>
          <w:sz w:val="24"/>
          <w:szCs w:val="24"/>
          <w:lang w:val="en-ID" w:eastAsia="en-ID"/>
        </w:rPr>
        <w:t>Gaib nisbi</w:t>
      </w:r>
      <w:r w:rsidRPr="00FF17C4">
        <w:rPr>
          <w:rFonts w:ascii="Times New Roman" w:eastAsia="Times New Roman" w:hAnsi="Times New Roman" w:cs="Times New Roman"/>
          <w:color w:val="000000"/>
          <w:sz w:val="24"/>
          <w:szCs w:val="24"/>
          <w:lang w:val="en-ID" w:eastAsia="en-ID"/>
        </w:rPr>
        <w:t xml:space="preserve"> is a matter that can be seen by some creature. </w:t>
      </w:r>
      <w:r w:rsidR="004023C9" w:rsidRPr="00FF17C4">
        <w:rPr>
          <w:rFonts w:ascii="Times New Roman" w:eastAsia="Times New Roman" w:hAnsi="Times New Roman" w:cs="Times New Roman"/>
          <w:color w:val="000000"/>
          <w:sz w:val="24"/>
          <w:szCs w:val="24"/>
          <w:lang w:val="en-ID" w:eastAsia="en-ID"/>
        </w:rPr>
        <w:t>The realm of</w:t>
      </w:r>
      <w:r w:rsidRPr="00FF17C4">
        <w:rPr>
          <w:rFonts w:ascii="Times New Roman" w:eastAsia="Times New Roman" w:hAnsi="Times New Roman" w:cs="Times New Roman"/>
          <w:color w:val="000000"/>
          <w:sz w:val="24"/>
          <w:szCs w:val="24"/>
          <w:lang w:val="en-ID" w:eastAsia="en-ID"/>
        </w:rPr>
        <w:t xml:space="preserve"> </w:t>
      </w:r>
      <w:r w:rsidR="004023C9" w:rsidRPr="00FF17C4">
        <w:rPr>
          <w:rFonts w:ascii="Times New Roman" w:eastAsia="Times New Roman" w:hAnsi="Times New Roman" w:cs="Times New Roman"/>
          <w:color w:val="000000"/>
          <w:sz w:val="24"/>
          <w:szCs w:val="24"/>
          <w:lang w:val="en-ID" w:eastAsia="en-ID"/>
        </w:rPr>
        <w:t>genie</w:t>
      </w:r>
      <w:r w:rsidRPr="00FF17C4">
        <w:rPr>
          <w:rFonts w:ascii="Times New Roman" w:eastAsia="Times New Roman" w:hAnsi="Times New Roman" w:cs="Times New Roman"/>
          <w:color w:val="000000"/>
          <w:sz w:val="24"/>
          <w:szCs w:val="24"/>
          <w:lang w:val="en-ID" w:eastAsia="en-ID"/>
        </w:rPr>
        <w:t xml:space="preserve"> and Angels are included in the </w:t>
      </w:r>
      <w:r w:rsidR="004023C9" w:rsidRPr="00FF17C4">
        <w:rPr>
          <w:rFonts w:ascii="Times New Roman" w:eastAsia="Times New Roman" w:hAnsi="Times New Roman" w:cs="Times New Roman"/>
          <w:color w:val="000000"/>
          <w:sz w:val="24"/>
          <w:szCs w:val="24"/>
          <w:lang w:val="en-ID" w:eastAsia="en-ID"/>
        </w:rPr>
        <w:t>supranatural</w:t>
      </w:r>
      <w:r w:rsidRPr="00FF17C4">
        <w:rPr>
          <w:rFonts w:ascii="Times New Roman" w:eastAsia="Times New Roman" w:hAnsi="Times New Roman" w:cs="Times New Roman"/>
          <w:color w:val="000000"/>
          <w:sz w:val="24"/>
          <w:szCs w:val="24"/>
          <w:lang w:val="en-ID" w:eastAsia="en-ID"/>
        </w:rPr>
        <w:t xml:space="preserve"> part of the relative.</w:t>
      </w:r>
      <w:bookmarkStart w:id="20" w:name="_ftnref23"/>
      <w:bookmarkEnd w:id="20"/>
      <w:r w:rsidR="004023C9" w:rsidRPr="00FF17C4">
        <w:rPr>
          <w:rStyle w:val="FootnoteReference"/>
          <w:rFonts w:ascii="Times New Roman" w:eastAsia="Times New Roman" w:hAnsi="Times New Roman" w:cs="Times New Roman"/>
          <w:color w:val="000000"/>
          <w:sz w:val="24"/>
          <w:szCs w:val="24"/>
          <w:lang w:val="en-ID" w:eastAsia="en-ID"/>
        </w:rPr>
        <w:footnoteReference w:id="23"/>
      </w:r>
      <w:r w:rsidR="004023C9" w:rsidRPr="00FF17C4">
        <w:rPr>
          <w:rFonts w:ascii="Times New Roman" w:eastAsia="Times New Roman" w:hAnsi="Times New Roman" w:cs="Times New Roman"/>
          <w:color w:val="000000"/>
          <w:sz w:val="27"/>
          <w:szCs w:val="27"/>
          <w:lang w:val="en-ID" w:eastAsia="en-ID"/>
        </w:rPr>
        <w:t xml:space="preserve"> </w:t>
      </w:r>
    </w:p>
    <w:p w14:paraId="0551A2EA" w14:textId="45238118"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In the hadith of Ummul Mukminiin 'Aisyah R. </w:t>
      </w:r>
      <w:r w:rsidR="004023C9" w:rsidRPr="00FF17C4">
        <w:rPr>
          <w:rFonts w:ascii="Times New Roman" w:eastAsia="Times New Roman" w:hAnsi="Times New Roman" w:cs="Times New Roman"/>
          <w:color w:val="000000"/>
          <w:sz w:val="24"/>
          <w:szCs w:val="24"/>
          <w:lang w:val="en-ID" w:eastAsia="en-ID"/>
        </w:rPr>
        <w:t>A,</w:t>
      </w:r>
      <w:r w:rsidRPr="00FF17C4">
        <w:rPr>
          <w:rFonts w:ascii="Times New Roman" w:eastAsia="Times New Roman" w:hAnsi="Times New Roman" w:cs="Times New Roman"/>
          <w:color w:val="000000"/>
          <w:sz w:val="24"/>
          <w:szCs w:val="24"/>
          <w:lang w:val="en-ID" w:eastAsia="en-ID"/>
        </w:rPr>
        <w:t xml:space="preserve"> Rasûlullâh SAW said in the </w:t>
      </w:r>
      <w:r w:rsidR="004023C9" w:rsidRPr="00FF17C4">
        <w:rPr>
          <w:rFonts w:ascii="Times New Roman" w:eastAsia="Times New Roman" w:hAnsi="Times New Roman" w:cs="Times New Roman"/>
          <w:i/>
          <w:iCs/>
          <w:color w:val="000000"/>
          <w:sz w:val="24"/>
          <w:szCs w:val="24"/>
          <w:lang w:val="en-ID" w:eastAsia="en-ID"/>
        </w:rPr>
        <w:t xml:space="preserve">riwayat </w:t>
      </w:r>
      <w:r w:rsidR="004023C9" w:rsidRPr="00FF17C4">
        <w:rPr>
          <w:rFonts w:ascii="Times New Roman" w:eastAsia="Times New Roman" w:hAnsi="Times New Roman" w:cs="Times New Roman"/>
          <w:color w:val="000000"/>
          <w:sz w:val="24"/>
          <w:szCs w:val="24"/>
          <w:lang w:val="en-ID" w:eastAsia="en-ID"/>
        </w:rPr>
        <w:t>of</w:t>
      </w:r>
      <w:r w:rsidRPr="00FF17C4">
        <w:rPr>
          <w:rFonts w:ascii="Times New Roman" w:eastAsia="Times New Roman" w:hAnsi="Times New Roman" w:cs="Times New Roman"/>
          <w:color w:val="000000"/>
          <w:sz w:val="24"/>
          <w:szCs w:val="24"/>
          <w:lang w:val="en-ID" w:eastAsia="en-ID"/>
        </w:rPr>
        <w:t xml:space="preserve"> </w:t>
      </w:r>
      <w:r w:rsidR="004023C9" w:rsidRPr="00FF17C4">
        <w:rPr>
          <w:rFonts w:ascii="Times New Roman" w:eastAsia="Times New Roman" w:hAnsi="Times New Roman" w:cs="Times New Roman"/>
          <w:color w:val="000000"/>
          <w:sz w:val="24"/>
          <w:szCs w:val="24"/>
          <w:lang w:val="en-ID" w:eastAsia="en-ID"/>
        </w:rPr>
        <w:t>Bukhari:</w:t>
      </w:r>
    </w:p>
    <w:p w14:paraId="27E3A860" w14:textId="77777777" w:rsidR="002A1F50" w:rsidRPr="00FF17C4" w:rsidRDefault="002A1F50" w:rsidP="00FF17C4">
      <w:pPr>
        <w:spacing w:before="100" w:after="100" w:line="240" w:lineRule="auto"/>
        <w:ind w:firstLine="567"/>
        <w:jc w:val="right"/>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w:t>
      </w:r>
      <w:r w:rsidRPr="00FF17C4">
        <w:rPr>
          <w:rFonts w:ascii="Times New Roman" w:eastAsia="Times New Roman" w:hAnsi="Times New Roman" w:cs="Times New Roman"/>
          <w:color w:val="000000"/>
          <w:sz w:val="27"/>
          <w:szCs w:val="27"/>
          <w:lang w:val="en-ID" w:eastAsia="en-ID"/>
        </w:rPr>
        <w:br/>
      </w:r>
      <w:r w:rsidRPr="00FF17C4">
        <w:rPr>
          <w:rFonts w:ascii="Times New Roman" w:eastAsia="Times New Roman" w:hAnsi="Times New Roman" w:cs="Times New Roman"/>
          <w:color w:val="000000"/>
          <w:sz w:val="24"/>
          <w:szCs w:val="24"/>
          <w:rtl/>
          <w:lang w:val="en-ID" w:eastAsia="en-ID"/>
        </w:rPr>
        <w:t>إِنَّمَا هُوَ جِبْرِيلُ لَمْ أَرَهُ عَلَى صُورَتِهِ الَّتِى خُلِقَ عَلَيْهَا غَيْرَ هَاتَيْنِ الْمَت</w:t>
      </w:r>
    </w:p>
    <w:p w14:paraId="63BF3BA5" w14:textId="073AA8E3" w:rsidR="002A1F50" w:rsidRPr="00FF17C4" w:rsidRDefault="002A1F50" w:rsidP="00FF17C4">
      <w:pPr>
        <w:spacing w:before="100" w:after="10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w:t>
      </w:r>
      <w:r w:rsidR="004023C9" w:rsidRPr="00FF17C4">
        <w:rPr>
          <w:rFonts w:ascii="Times New Roman" w:eastAsia="Times New Roman" w:hAnsi="Times New Roman" w:cs="Times New Roman"/>
          <w:color w:val="000000"/>
          <w:sz w:val="24"/>
          <w:szCs w:val="24"/>
          <w:lang w:val="en-ID" w:eastAsia="en-ID"/>
        </w:rPr>
        <w:t>Indeed,</w:t>
      </w:r>
      <w:r w:rsidRPr="00FF17C4">
        <w:rPr>
          <w:rFonts w:ascii="Times New Roman" w:eastAsia="Times New Roman" w:hAnsi="Times New Roman" w:cs="Times New Roman"/>
          <w:color w:val="000000"/>
          <w:sz w:val="24"/>
          <w:szCs w:val="24"/>
          <w:lang w:val="en-ID" w:eastAsia="en-ID"/>
        </w:rPr>
        <w:t xml:space="preserve"> he is Gabriel I have not seen it in its original form other than only twice"</w:t>
      </w:r>
      <w:bookmarkStart w:id="21" w:name="_ftnref24"/>
      <w:bookmarkEnd w:id="21"/>
      <w:r w:rsidR="004023C9" w:rsidRPr="00FF17C4">
        <w:rPr>
          <w:rStyle w:val="FootnoteReference"/>
          <w:rFonts w:ascii="Times New Roman" w:eastAsia="Times New Roman" w:hAnsi="Times New Roman" w:cs="Times New Roman"/>
          <w:color w:val="000000"/>
          <w:sz w:val="24"/>
          <w:szCs w:val="24"/>
          <w:lang w:val="en-ID" w:eastAsia="en-ID"/>
        </w:rPr>
        <w:footnoteReference w:id="24"/>
      </w:r>
    </w:p>
    <w:p w14:paraId="3A6021CD" w14:textId="3C1BE13A"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The existence of </w:t>
      </w:r>
      <w:r w:rsidR="004023C9" w:rsidRPr="00FF17C4">
        <w:rPr>
          <w:rFonts w:ascii="Times New Roman" w:eastAsia="Times New Roman" w:hAnsi="Times New Roman" w:cs="Times New Roman"/>
          <w:color w:val="000000"/>
          <w:sz w:val="24"/>
          <w:szCs w:val="24"/>
          <w:lang w:val="en-ID" w:eastAsia="en-ID"/>
        </w:rPr>
        <w:t>genie</w:t>
      </w:r>
      <w:r w:rsidRPr="00FF17C4">
        <w:rPr>
          <w:rFonts w:ascii="Times New Roman" w:eastAsia="Times New Roman" w:hAnsi="Times New Roman" w:cs="Times New Roman"/>
          <w:color w:val="000000"/>
          <w:sz w:val="24"/>
          <w:szCs w:val="24"/>
          <w:lang w:val="en-ID" w:eastAsia="en-ID"/>
        </w:rPr>
        <w:t xml:space="preserve"> is determined in al-Qur`ân, Sunnah and </w:t>
      </w:r>
      <w:r w:rsidRPr="00FF17C4">
        <w:rPr>
          <w:rFonts w:ascii="Times New Roman" w:eastAsia="Times New Roman" w:hAnsi="Times New Roman" w:cs="Times New Roman"/>
          <w:i/>
          <w:iCs/>
          <w:color w:val="000000"/>
          <w:sz w:val="24"/>
          <w:szCs w:val="24"/>
          <w:lang w:val="en-ID" w:eastAsia="en-ID"/>
        </w:rPr>
        <w:t xml:space="preserve">Ijmâ </w:t>
      </w:r>
      <w:r w:rsidRPr="00FF17C4">
        <w:rPr>
          <w:rFonts w:ascii="Times New Roman" w:eastAsia="Times New Roman" w:hAnsi="Times New Roman" w:cs="Times New Roman"/>
          <w:color w:val="000000"/>
          <w:sz w:val="24"/>
          <w:szCs w:val="24"/>
          <w:lang w:val="en-ID" w:eastAsia="en-ID"/>
        </w:rPr>
        <w:t xml:space="preserve">'. Anyone who denies the existence of jinn has fallen into </w:t>
      </w:r>
      <w:r w:rsidR="004023C9" w:rsidRPr="00FF17C4">
        <w:rPr>
          <w:rFonts w:ascii="Times New Roman" w:eastAsia="Times New Roman" w:hAnsi="Times New Roman" w:cs="Times New Roman"/>
          <w:color w:val="000000"/>
          <w:sz w:val="24"/>
          <w:szCs w:val="24"/>
          <w:lang w:val="en-ID" w:eastAsia="en-ID"/>
        </w:rPr>
        <w:t>kufr.</w:t>
      </w:r>
      <w:r w:rsidRPr="00FF17C4">
        <w:rPr>
          <w:rFonts w:ascii="Times New Roman" w:eastAsia="Times New Roman" w:hAnsi="Times New Roman" w:cs="Times New Roman"/>
          <w:color w:val="000000"/>
          <w:sz w:val="24"/>
          <w:szCs w:val="24"/>
          <w:lang w:val="en-ID" w:eastAsia="en-ID"/>
        </w:rPr>
        <w:t> As for the person who denies the entry of jinn into the human body, he is not infidel, but he is punished accordingly.</w:t>
      </w:r>
    </w:p>
    <w:p w14:paraId="14FD8ECA" w14:textId="105E75FD"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lastRenderedPageBreak/>
        <w:t>Theorems which indicate the possibility of jinn entering the human body and can affect feelings and thoughts, include:</w:t>
      </w:r>
    </w:p>
    <w:p w14:paraId="5E5BA2A3"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1. The Word of Allah in the QS: (al-Baqarah (2): 275</w:t>
      </w:r>
    </w:p>
    <w:p w14:paraId="55B28EC5" w14:textId="77777777" w:rsidR="004023C9" w:rsidRPr="00FF17C4" w:rsidRDefault="004023C9" w:rsidP="00FF17C4">
      <w:pPr>
        <w:pStyle w:val="NormalWeb"/>
        <w:jc w:val="right"/>
        <w:rPr>
          <w:color w:val="000000"/>
        </w:rPr>
      </w:pPr>
      <w:r w:rsidRPr="00FF17C4">
        <w:rPr>
          <w:color w:val="000000"/>
          <w:rtl/>
        </w:rPr>
        <w:t>الَّذِينَ يَأْكُلُونَ الرِّبَا لَا يَقُومُونَ إِلَّا كَمَا يَقُومُ الَّذِي يَتَخَبَّطُهُ الشَّيْطَانُ مِنَ الْمَسِّ</w:t>
      </w:r>
    </w:p>
    <w:p w14:paraId="1EF156BF" w14:textId="159F1671" w:rsidR="002A1F50" w:rsidRPr="00FF17C4" w:rsidRDefault="004023C9" w:rsidP="00FF17C4">
      <w:pPr>
        <w:pStyle w:val="Heading2"/>
        <w:shd w:val="clear" w:color="auto" w:fill="FFFFFF"/>
        <w:spacing w:before="0" w:beforeAutospacing="0" w:after="0" w:afterAutospacing="0"/>
        <w:rPr>
          <w:b w:val="0"/>
          <w:bCs w:val="0"/>
          <w:sz w:val="24"/>
          <w:szCs w:val="24"/>
        </w:rPr>
      </w:pPr>
      <w:bookmarkStart w:id="22" w:name="_ftnref25"/>
      <w:bookmarkEnd w:id="22"/>
      <w:r w:rsidRPr="00FF17C4">
        <w:rPr>
          <w:b w:val="0"/>
          <w:bCs w:val="0"/>
          <w:sz w:val="24"/>
          <w:szCs w:val="24"/>
        </w:rPr>
        <w:t>“Those who consume interest cannot stand [on the Day of Resurrection] except as one stands who is being beaten by Satan into insanity.”</w:t>
      </w:r>
      <w:r w:rsidRPr="00FF17C4">
        <w:rPr>
          <w:rStyle w:val="FootnoteReference"/>
          <w:b w:val="0"/>
          <w:bCs w:val="0"/>
          <w:sz w:val="24"/>
          <w:szCs w:val="24"/>
        </w:rPr>
        <w:footnoteReference w:id="25"/>
      </w:r>
      <w:r w:rsidRPr="00FF17C4">
        <w:rPr>
          <w:b w:val="0"/>
          <w:bCs w:val="0"/>
          <w:sz w:val="24"/>
          <w:szCs w:val="24"/>
        </w:rPr>
        <w:t> </w:t>
      </w:r>
    </w:p>
    <w:p w14:paraId="132CB236" w14:textId="77777777" w:rsidR="00E835C7" w:rsidRPr="00FF17C4" w:rsidRDefault="00E835C7" w:rsidP="00FF17C4">
      <w:pPr>
        <w:pStyle w:val="Heading2"/>
        <w:shd w:val="clear" w:color="auto" w:fill="FFFFFF"/>
        <w:spacing w:before="0" w:beforeAutospacing="0" w:after="0" w:afterAutospacing="0"/>
        <w:rPr>
          <w:b w:val="0"/>
          <w:bCs w:val="0"/>
          <w:sz w:val="32"/>
          <w:szCs w:val="32"/>
        </w:rPr>
      </w:pPr>
    </w:p>
    <w:p w14:paraId="2B999B81" w14:textId="2BBCF27C"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Imam al-Baghawi said: "They did not stand up from their graves on the Day of Judgment but rather as those who were possessed by demons".</w:t>
      </w:r>
      <w:bookmarkStart w:id="23" w:name="_ftnref26"/>
      <w:bookmarkEnd w:id="23"/>
      <w:r w:rsidR="004023C9" w:rsidRPr="00FF17C4">
        <w:rPr>
          <w:rStyle w:val="FootnoteReference"/>
          <w:rFonts w:ascii="Times New Roman" w:eastAsia="Times New Roman" w:hAnsi="Times New Roman" w:cs="Times New Roman"/>
          <w:color w:val="000000"/>
          <w:sz w:val="24"/>
          <w:szCs w:val="24"/>
          <w:lang w:val="en-ID" w:eastAsia="en-ID"/>
        </w:rPr>
        <w:footnoteReference w:id="26"/>
      </w:r>
    </w:p>
    <w:p w14:paraId="3EEF6D98" w14:textId="0634C7A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2. And the words of Rasûlullâh SAW in the </w:t>
      </w:r>
      <w:r w:rsidR="004023C9" w:rsidRPr="00FF17C4">
        <w:rPr>
          <w:rFonts w:ascii="Times New Roman" w:eastAsia="Times New Roman" w:hAnsi="Times New Roman" w:cs="Times New Roman"/>
          <w:i/>
          <w:iCs/>
          <w:color w:val="000000"/>
          <w:sz w:val="24"/>
          <w:szCs w:val="24"/>
          <w:lang w:val="en-ID" w:eastAsia="en-ID"/>
        </w:rPr>
        <w:t>riwayah</w:t>
      </w:r>
      <w:r w:rsidRPr="00FF17C4">
        <w:rPr>
          <w:rFonts w:ascii="Times New Roman" w:eastAsia="Times New Roman" w:hAnsi="Times New Roman" w:cs="Times New Roman"/>
          <w:color w:val="000000"/>
          <w:sz w:val="24"/>
          <w:szCs w:val="24"/>
          <w:lang w:val="en-ID" w:eastAsia="en-ID"/>
        </w:rPr>
        <w:t xml:space="preserve"> of Bukhari:</w:t>
      </w:r>
    </w:p>
    <w:p w14:paraId="024C2FDF" w14:textId="77777777" w:rsidR="002A1F50" w:rsidRPr="00FF17C4" w:rsidRDefault="002A1F50" w:rsidP="00FF17C4">
      <w:pPr>
        <w:spacing w:before="100" w:after="100" w:line="240" w:lineRule="auto"/>
        <w:ind w:firstLine="567"/>
        <w:jc w:val="right"/>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rtl/>
          <w:lang w:val="en-ID" w:eastAsia="en-ID"/>
        </w:rPr>
        <w:t>إِنَّ الشَّيْطَانَ يَجْرِى مِنَ الإِنْسَانِ مَجْرَى الدَّمِ</w:t>
      </w:r>
    </w:p>
    <w:p w14:paraId="3FD534B6" w14:textId="3F0855C9" w:rsidR="002A1F50" w:rsidRPr="00FF17C4" w:rsidRDefault="002A1F50" w:rsidP="00FF17C4">
      <w:pPr>
        <w:spacing w:before="100" w:after="10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Meaning: "Verily the devil runs in the human body like blood flowing"</w:t>
      </w:r>
      <w:bookmarkStart w:id="24" w:name="_ftnref27"/>
      <w:bookmarkEnd w:id="24"/>
      <w:r w:rsidR="004023C9" w:rsidRPr="00FF17C4">
        <w:rPr>
          <w:rStyle w:val="FootnoteReference"/>
          <w:rFonts w:ascii="Times New Roman" w:eastAsia="Times New Roman" w:hAnsi="Times New Roman" w:cs="Times New Roman"/>
          <w:color w:val="000000"/>
          <w:sz w:val="24"/>
          <w:szCs w:val="24"/>
          <w:lang w:val="en-ID" w:eastAsia="en-ID"/>
        </w:rPr>
        <w:footnoteReference w:id="27"/>
      </w:r>
      <w:r w:rsidRPr="00FF17C4">
        <w:rPr>
          <w:rFonts w:ascii="Times New Roman" w:eastAsia="Times New Roman" w:hAnsi="Times New Roman" w:cs="Times New Roman"/>
          <w:color w:val="000000"/>
          <w:sz w:val="24"/>
          <w:szCs w:val="24"/>
          <w:lang w:val="en-ID" w:eastAsia="en-ID"/>
        </w:rPr>
        <w:t>          </w:t>
      </w:r>
    </w:p>
    <w:p w14:paraId="7153F485" w14:textId="62BEDDA2"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The types of </w:t>
      </w:r>
      <w:r w:rsidR="004023C9" w:rsidRPr="00FF17C4">
        <w:rPr>
          <w:rFonts w:ascii="Times New Roman" w:eastAsia="Times New Roman" w:hAnsi="Times New Roman" w:cs="Times New Roman"/>
          <w:color w:val="000000"/>
          <w:sz w:val="24"/>
          <w:szCs w:val="24"/>
          <w:lang w:val="en-ID" w:eastAsia="en-ID"/>
        </w:rPr>
        <w:t>genie</w:t>
      </w:r>
      <w:r w:rsidRPr="00FF17C4">
        <w:rPr>
          <w:rFonts w:ascii="Times New Roman" w:eastAsia="Times New Roman" w:hAnsi="Times New Roman" w:cs="Times New Roman"/>
          <w:color w:val="000000"/>
          <w:sz w:val="24"/>
          <w:szCs w:val="24"/>
          <w:lang w:val="en-ID" w:eastAsia="en-ID"/>
        </w:rPr>
        <w:t xml:space="preserve"> that normally enter the human body are the helpers of </w:t>
      </w:r>
      <w:r w:rsidR="004023C9" w:rsidRPr="00FF17C4">
        <w:rPr>
          <w:rFonts w:ascii="Times New Roman" w:eastAsia="Times New Roman" w:hAnsi="Times New Roman" w:cs="Times New Roman"/>
          <w:color w:val="000000"/>
          <w:sz w:val="24"/>
          <w:szCs w:val="24"/>
          <w:lang w:val="en-ID" w:eastAsia="en-ID"/>
        </w:rPr>
        <w:t>wizard or sorcerer</w:t>
      </w:r>
      <w:r w:rsidRPr="00FF17C4">
        <w:rPr>
          <w:rFonts w:ascii="Times New Roman" w:eastAsia="Times New Roman" w:hAnsi="Times New Roman" w:cs="Times New Roman"/>
          <w:color w:val="000000"/>
          <w:sz w:val="24"/>
          <w:szCs w:val="24"/>
          <w:lang w:val="en-ID" w:eastAsia="en-ID"/>
        </w:rPr>
        <w:t>,</w:t>
      </w:r>
      <w:bookmarkStart w:id="25" w:name="_ftnref28"/>
      <w:bookmarkEnd w:id="25"/>
      <w:r w:rsidR="004023C9" w:rsidRPr="00FF17C4">
        <w:rPr>
          <w:rStyle w:val="FootnoteReference"/>
          <w:rFonts w:ascii="Times New Roman" w:eastAsia="Times New Roman" w:hAnsi="Times New Roman" w:cs="Times New Roman"/>
          <w:color w:val="000000"/>
          <w:sz w:val="24"/>
          <w:szCs w:val="24"/>
          <w:lang w:val="en-ID" w:eastAsia="en-ID"/>
        </w:rPr>
        <w:footnoteReference w:id="28"/>
      </w:r>
      <w:r w:rsidR="004023C9" w:rsidRPr="00FF17C4">
        <w:rPr>
          <w:rFonts w:ascii="Times New Roman" w:eastAsia="Times New Roman" w:hAnsi="Times New Roman" w:cs="Times New Roman"/>
          <w:color w:val="000000"/>
          <w:sz w:val="24"/>
          <w:szCs w:val="24"/>
          <w:lang w:val="en-ID" w:eastAsia="en-ID"/>
        </w:rPr>
        <w:t xml:space="preserve"> genie</w:t>
      </w:r>
      <w:r w:rsidRPr="00FF17C4">
        <w:rPr>
          <w:rFonts w:ascii="Times New Roman" w:eastAsia="Times New Roman" w:hAnsi="Times New Roman" w:cs="Times New Roman"/>
          <w:color w:val="000000"/>
          <w:sz w:val="24"/>
          <w:szCs w:val="24"/>
          <w:lang w:val="en-ID" w:eastAsia="en-ID"/>
        </w:rPr>
        <w:t xml:space="preserve"> who likes someone,</w:t>
      </w:r>
      <w:bookmarkStart w:id="26" w:name="_ftnref29"/>
      <w:bookmarkEnd w:id="26"/>
      <w:r w:rsidR="004023C9" w:rsidRPr="00FF17C4">
        <w:rPr>
          <w:rStyle w:val="FootnoteReference"/>
          <w:rFonts w:ascii="Times New Roman" w:eastAsia="Times New Roman" w:hAnsi="Times New Roman" w:cs="Times New Roman"/>
          <w:color w:val="000000"/>
          <w:sz w:val="24"/>
          <w:szCs w:val="24"/>
          <w:lang w:val="en-ID" w:eastAsia="en-ID"/>
        </w:rPr>
        <w:footnoteReference w:id="29"/>
      </w:r>
      <w:r w:rsidR="004023C9"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naughty</w:t>
      </w:r>
      <w:r w:rsidR="004023C9" w:rsidRPr="00FF17C4">
        <w:rPr>
          <w:rFonts w:ascii="Times New Roman" w:eastAsia="Times New Roman" w:hAnsi="Times New Roman" w:cs="Times New Roman"/>
          <w:color w:val="000000"/>
          <w:sz w:val="24"/>
          <w:szCs w:val="24"/>
          <w:lang w:val="en-ID" w:eastAsia="en-ID"/>
        </w:rPr>
        <w:t xml:space="preserve"> one</w:t>
      </w:r>
      <w:r w:rsidRPr="00FF17C4">
        <w:rPr>
          <w:rFonts w:ascii="Times New Roman" w:eastAsia="Times New Roman" w:hAnsi="Times New Roman" w:cs="Times New Roman"/>
          <w:color w:val="000000"/>
          <w:sz w:val="24"/>
          <w:szCs w:val="24"/>
          <w:lang w:val="en-ID" w:eastAsia="en-ID"/>
        </w:rPr>
        <w:t xml:space="preserve"> who likes to </w:t>
      </w:r>
      <w:r w:rsidR="004023C9" w:rsidRPr="00FF17C4">
        <w:rPr>
          <w:rFonts w:ascii="Times New Roman" w:eastAsia="Times New Roman" w:hAnsi="Times New Roman" w:cs="Times New Roman"/>
          <w:color w:val="000000"/>
          <w:sz w:val="24"/>
          <w:szCs w:val="24"/>
          <w:lang w:val="en-ID" w:eastAsia="en-ID"/>
        </w:rPr>
        <w:t>bother</w:t>
      </w:r>
      <w:r w:rsidRPr="00FF17C4">
        <w:rPr>
          <w:rFonts w:ascii="Times New Roman" w:eastAsia="Times New Roman" w:hAnsi="Times New Roman" w:cs="Times New Roman"/>
          <w:color w:val="000000"/>
          <w:sz w:val="24"/>
          <w:szCs w:val="24"/>
          <w:lang w:val="en-ID" w:eastAsia="en-ID"/>
        </w:rPr>
        <w:t xml:space="preserve"> humans,</w:t>
      </w:r>
      <w:bookmarkStart w:id="27" w:name="_ftnref30"/>
      <w:bookmarkEnd w:id="27"/>
      <w:r w:rsidR="004023C9" w:rsidRPr="00FF17C4">
        <w:rPr>
          <w:rStyle w:val="FootnoteReference"/>
          <w:rFonts w:ascii="Times New Roman" w:eastAsia="Times New Roman" w:hAnsi="Times New Roman" w:cs="Times New Roman"/>
          <w:color w:val="000000"/>
          <w:sz w:val="24"/>
          <w:szCs w:val="24"/>
          <w:lang w:val="en-ID" w:eastAsia="en-ID"/>
        </w:rPr>
        <w:footnoteReference w:id="30"/>
      </w:r>
      <w:r w:rsidR="004023C9"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 xml:space="preserve">and </w:t>
      </w:r>
      <w:r w:rsidR="004023C9" w:rsidRPr="00FF17C4">
        <w:rPr>
          <w:rFonts w:ascii="Times New Roman" w:eastAsia="Times New Roman" w:hAnsi="Times New Roman" w:cs="Times New Roman"/>
          <w:color w:val="000000"/>
          <w:sz w:val="24"/>
          <w:szCs w:val="24"/>
          <w:lang w:val="en-ID" w:eastAsia="en-ID"/>
        </w:rPr>
        <w:t>those</w:t>
      </w:r>
      <w:r w:rsidRPr="00FF17C4">
        <w:rPr>
          <w:rFonts w:ascii="Times New Roman" w:eastAsia="Times New Roman" w:hAnsi="Times New Roman" w:cs="Times New Roman"/>
          <w:color w:val="000000"/>
          <w:sz w:val="24"/>
          <w:szCs w:val="24"/>
          <w:lang w:val="en-ID" w:eastAsia="en-ID"/>
        </w:rPr>
        <w:t xml:space="preserve"> who want revenge against someone who inadvertently hurt the</w:t>
      </w:r>
      <w:r w:rsidR="004023C9" w:rsidRPr="00FF17C4">
        <w:rPr>
          <w:rFonts w:ascii="Times New Roman" w:eastAsia="Times New Roman" w:hAnsi="Times New Roman" w:cs="Times New Roman"/>
          <w:color w:val="000000"/>
          <w:sz w:val="24"/>
          <w:szCs w:val="24"/>
          <w:lang w:val="en-ID" w:eastAsia="en-ID"/>
        </w:rPr>
        <w:t>m</w:t>
      </w:r>
      <w:r w:rsidRPr="00FF17C4">
        <w:rPr>
          <w:rFonts w:ascii="Times New Roman" w:eastAsia="Times New Roman" w:hAnsi="Times New Roman" w:cs="Times New Roman"/>
          <w:color w:val="000000"/>
          <w:sz w:val="24"/>
          <w:szCs w:val="24"/>
          <w:lang w:val="en-ID" w:eastAsia="en-ID"/>
        </w:rPr>
        <w:t xml:space="preserve"> and the</w:t>
      </w:r>
      <w:r w:rsidR="004023C9" w:rsidRPr="00FF17C4">
        <w:rPr>
          <w:rFonts w:ascii="Times New Roman" w:eastAsia="Times New Roman" w:hAnsi="Times New Roman" w:cs="Times New Roman"/>
          <w:color w:val="000000"/>
          <w:sz w:val="24"/>
          <w:szCs w:val="24"/>
          <w:lang w:val="en-ID" w:eastAsia="en-ID"/>
        </w:rPr>
        <w:t>ir</w:t>
      </w:r>
      <w:r w:rsidRPr="00FF17C4">
        <w:rPr>
          <w:rFonts w:ascii="Times New Roman" w:eastAsia="Times New Roman" w:hAnsi="Times New Roman" w:cs="Times New Roman"/>
          <w:color w:val="000000"/>
          <w:sz w:val="24"/>
          <w:szCs w:val="24"/>
          <w:lang w:val="en-ID" w:eastAsia="en-ID"/>
        </w:rPr>
        <w:t xml:space="preserve"> relatives.</w:t>
      </w:r>
    </w:p>
    <w:p w14:paraId="3CD89152" w14:textId="03855834"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The entry of </w:t>
      </w:r>
      <w:r w:rsidR="00156E8D" w:rsidRPr="00FF17C4">
        <w:rPr>
          <w:rFonts w:ascii="Times New Roman" w:eastAsia="Times New Roman" w:hAnsi="Times New Roman" w:cs="Times New Roman"/>
          <w:color w:val="000000"/>
          <w:sz w:val="24"/>
          <w:szCs w:val="24"/>
          <w:lang w:val="en-ID" w:eastAsia="en-ID"/>
        </w:rPr>
        <w:t>genie</w:t>
      </w:r>
      <w:r w:rsidRPr="00FF17C4">
        <w:rPr>
          <w:rFonts w:ascii="Times New Roman" w:eastAsia="Times New Roman" w:hAnsi="Times New Roman" w:cs="Times New Roman"/>
          <w:color w:val="000000"/>
          <w:sz w:val="24"/>
          <w:szCs w:val="24"/>
          <w:lang w:val="en-ID" w:eastAsia="en-ID"/>
        </w:rPr>
        <w:t xml:space="preserve"> into the human body there are two </w:t>
      </w:r>
      <w:r w:rsidR="00F14CA1" w:rsidRPr="00FF17C4">
        <w:rPr>
          <w:rFonts w:ascii="Times New Roman" w:eastAsia="Times New Roman" w:hAnsi="Times New Roman" w:cs="Times New Roman"/>
          <w:color w:val="000000"/>
          <w:sz w:val="24"/>
          <w:szCs w:val="24"/>
          <w:lang w:val="en-ID" w:eastAsia="en-ID"/>
        </w:rPr>
        <w:t>forms,</w:t>
      </w:r>
      <w:r w:rsidRPr="00FF17C4">
        <w:rPr>
          <w:rFonts w:ascii="Times New Roman" w:eastAsia="Times New Roman" w:hAnsi="Times New Roman" w:cs="Times New Roman"/>
          <w:color w:val="000000"/>
          <w:sz w:val="24"/>
          <w:szCs w:val="24"/>
          <w:lang w:val="en-ID" w:eastAsia="en-ID"/>
        </w:rPr>
        <w:t xml:space="preserve"> </w:t>
      </w:r>
      <w:r w:rsidR="00F14CA1" w:rsidRPr="00FF17C4">
        <w:rPr>
          <w:rFonts w:ascii="Times New Roman" w:eastAsia="Times New Roman" w:hAnsi="Times New Roman" w:cs="Times New Roman"/>
          <w:color w:val="000000"/>
          <w:sz w:val="24"/>
          <w:szCs w:val="24"/>
          <w:lang w:val="en-ID" w:eastAsia="en-ID"/>
        </w:rPr>
        <w:t>namely:</w:t>
      </w:r>
    </w:p>
    <w:p w14:paraId="5B4BCC22"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1. The entry of jinn into someone's body is outside the will of the person.</w:t>
      </w:r>
    </w:p>
    <w:p w14:paraId="05E309EC"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2. The entry of jinn into one's body a bag of the person's will by doing things that can invite the jinn to want to enter his body or into the body of another person.</w:t>
      </w:r>
    </w:p>
    <w:p w14:paraId="720066D7" w14:textId="6DD4742D"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This is usually done by magicians and people who use genie in martial arts or martial arts.</w:t>
      </w:r>
      <w:bookmarkStart w:id="28" w:name="_ftnref31"/>
      <w:bookmarkEnd w:id="28"/>
      <w:r w:rsidR="00156E8D" w:rsidRPr="00FF17C4">
        <w:rPr>
          <w:rStyle w:val="FootnoteReference"/>
          <w:rFonts w:ascii="Times New Roman" w:eastAsia="Times New Roman" w:hAnsi="Times New Roman" w:cs="Times New Roman"/>
          <w:color w:val="000000"/>
          <w:sz w:val="24"/>
          <w:szCs w:val="24"/>
          <w:lang w:val="en-ID" w:eastAsia="en-ID"/>
        </w:rPr>
        <w:footnoteReference w:id="31"/>
      </w:r>
      <w:r w:rsidR="00156E8D" w:rsidRPr="00FF17C4">
        <w:rPr>
          <w:rFonts w:ascii="Times New Roman" w:eastAsia="Times New Roman" w:hAnsi="Times New Roman" w:cs="Times New Roman"/>
          <w:color w:val="000000"/>
          <w:sz w:val="27"/>
          <w:szCs w:val="27"/>
          <w:lang w:val="en-ID" w:eastAsia="en-ID"/>
        </w:rPr>
        <w:t xml:space="preserve"> </w:t>
      </w:r>
    </w:p>
    <w:p w14:paraId="14764A95" w14:textId="50CD04FE"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The status of </w:t>
      </w:r>
      <w:r w:rsidR="00F14CA1" w:rsidRPr="00FF17C4">
        <w:rPr>
          <w:rFonts w:ascii="Times New Roman" w:eastAsia="Times New Roman" w:hAnsi="Times New Roman" w:cs="Times New Roman"/>
          <w:color w:val="000000"/>
          <w:sz w:val="24"/>
          <w:szCs w:val="24"/>
          <w:lang w:val="en-ID" w:eastAsia="en-ID"/>
        </w:rPr>
        <w:t>sharia conditions</w:t>
      </w:r>
      <w:r w:rsidRPr="00FF17C4">
        <w:rPr>
          <w:rFonts w:ascii="Times New Roman" w:eastAsia="Times New Roman" w:hAnsi="Times New Roman" w:cs="Times New Roman"/>
          <w:color w:val="000000"/>
          <w:sz w:val="24"/>
          <w:szCs w:val="24"/>
          <w:lang w:val="en-ID" w:eastAsia="en-ID"/>
        </w:rPr>
        <w:t xml:space="preserve"> of the above terms of the Islamic creed is:</w:t>
      </w:r>
    </w:p>
    <w:p w14:paraId="1917EF01" w14:textId="49E9258C"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1. </w:t>
      </w:r>
      <w:r w:rsidR="00156E8D" w:rsidRPr="00FF17C4">
        <w:rPr>
          <w:rFonts w:ascii="Times New Roman" w:eastAsia="Times New Roman" w:hAnsi="Times New Roman" w:cs="Times New Roman"/>
          <w:color w:val="000000"/>
          <w:sz w:val="24"/>
          <w:szCs w:val="24"/>
          <w:lang w:val="en-ID" w:eastAsia="en-ID"/>
        </w:rPr>
        <w:t>T</w:t>
      </w:r>
      <w:r w:rsidRPr="00FF17C4">
        <w:rPr>
          <w:rFonts w:ascii="Times New Roman" w:eastAsia="Times New Roman" w:hAnsi="Times New Roman" w:cs="Times New Roman"/>
          <w:color w:val="000000"/>
          <w:sz w:val="24"/>
          <w:szCs w:val="24"/>
          <w:lang w:val="en-ID" w:eastAsia="en-ID"/>
        </w:rPr>
        <w:t xml:space="preserve">he entry of </w:t>
      </w:r>
      <w:r w:rsidR="00156E8D" w:rsidRPr="00FF17C4">
        <w:rPr>
          <w:rFonts w:ascii="Times New Roman" w:eastAsia="Times New Roman" w:hAnsi="Times New Roman" w:cs="Times New Roman"/>
          <w:color w:val="000000"/>
          <w:sz w:val="24"/>
          <w:szCs w:val="24"/>
          <w:lang w:val="en-ID" w:eastAsia="en-ID"/>
        </w:rPr>
        <w:t>genie</w:t>
      </w:r>
      <w:r w:rsidRPr="00FF17C4">
        <w:rPr>
          <w:rFonts w:ascii="Times New Roman" w:eastAsia="Times New Roman" w:hAnsi="Times New Roman" w:cs="Times New Roman"/>
          <w:color w:val="000000"/>
          <w:sz w:val="24"/>
          <w:szCs w:val="24"/>
          <w:lang w:val="en-ID" w:eastAsia="en-ID"/>
        </w:rPr>
        <w:t xml:space="preserve"> into one's body against his will.</w:t>
      </w:r>
    </w:p>
    <w:p w14:paraId="4638A7AB" w14:textId="369E3669" w:rsidR="002A1F50" w:rsidRPr="00FF17C4" w:rsidRDefault="00156E8D"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It is not considered</w:t>
      </w:r>
      <w:r w:rsidR="002A1F50" w:rsidRPr="00FF17C4">
        <w:rPr>
          <w:rFonts w:ascii="Times New Roman" w:eastAsia="Times New Roman" w:hAnsi="Times New Roman" w:cs="Times New Roman"/>
          <w:color w:val="000000"/>
          <w:sz w:val="24"/>
          <w:szCs w:val="24"/>
          <w:lang w:val="en-ID" w:eastAsia="en-ID"/>
        </w:rPr>
        <w:t xml:space="preserve"> sin because he </w:t>
      </w:r>
      <w:r w:rsidRPr="00FF17C4">
        <w:rPr>
          <w:rFonts w:ascii="Times New Roman" w:eastAsia="Times New Roman" w:hAnsi="Times New Roman" w:cs="Times New Roman"/>
          <w:color w:val="000000"/>
          <w:sz w:val="24"/>
          <w:szCs w:val="24"/>
          <w:lang w:val="en-ID" w:eastAsia="en-ID"/>
        </w:rPr>
        <w:t>has been</w:t>
      </w:r>
      <w:r w:rsidR="002A1F50" w:rsidRPr="00FF17C4">
        <w:rPr>
          <w:rFonts w:ascii="Times New Roman" w:eastAsia="Times New Roman" w:hAnsi="Times New Roman" w:cs="Times New Roman"/>
          <w:color w:val="000000"/>
          <w:sz w:val="24"/>
          <w:szCs w:val="24"/>
          <w:lang w:val="en-ID" w:eastAsia="en-ID"/>
        </w:rPr>
        <w:t xml:space="preserve"> hurt, </w:t>
      </w:r>
      <w:r w:rsidRPr="00FF17C4">
        <w:rPr>
          <w:rFonts w:ascii="Times New Roman" w:eastAsia="Times New Roman" w:hAnsi="Times New Roman" w:cs="Times New Roman"/>
          <w:color w:val="000000"/>
          <w:sz w:val="24"/>
          <w:szCs w:val="24"/>
          <w:lang w:val="en-ID" w:eastAsia="en-ID"/>
        </w:rPr>
        <w:t>in fact</w:t>
      </w:r>
      <w:r w:rsidR="002A1F50" w:rsidRPr="00FF17C4">
        <w:rPr>
          <w:rFonts w:ascii="Times New Roman" w:eastAsia="Times New Roman" w:hAnsi="Times New Roman" w:cs="Times New Roman"/>
          <w:color w:val="000000"/>
          <w:sz w:val="24"/>
          <w:szCs w:val="24"/>
          <w:lang w:val="en-ID" w:eastAsia="en-ID"/>
        </w:rPr>
        <w:t xml:space="preserve"> he will be rewarded by Allah SWT for patience. However, that does not mean we are prohibited from </w:t>
      </w:r>
      <w:r w:rsidR="002A1F50" w:rsidRPr="00FF17C4">
        <w:rPr>
          <w:rFonts w:ascii="Times New Roman" w:eastAsia="Times New Roman" w:hAnsi="Times New Roman" w:cs="Times New Roman"/>
          <w:color w:val="000000"/>
          <w:sz w:val="24"/>
          <w:szCs w:val="24"/>
          <w:lang w:val="en-ID" w:eastAsia="en-ID"/>
        </w:rPr>
        <w:lastRenderedPageBreak/>
        <w:t>trying to expel the genie from within him. As narrated in a hadi</w:t>
      </w:r>
      <w:r w:rsidRPr="00FF17C4">
        <w:rPr>
          <w:rFonts w:ascii="Times New Roman" w:eastAsia="Times New Roman" w:hAnsi="Times New Roman" w:cs="Times New Roman"/>
          <w:color w:val="000000"/>
          <w:sz w:val="24"/>
          <w:szCs w:val="24"/>
          <w:lang w:val="en-ID" w:eastAsia="en-ID"/>
        </w:rPr>
        <w:t>th</w:t>
      </w:r>
      <w:r w:rsidR="002A1F50" w:rsidRPr="00FF17C4">
        <w:rPr>
          <w:rFonts w:ascii="Times New Roman" w:eastAsia="Times New Roman" w:hAnsi="Times New Roman" w:cs="Times New Roman"/>
          <w:color w:val="000000"/>
          <w:sz w:val="24"/>
          <w:szCs w:val="24"/>
          <w:lang w:val="en-ID" w:eastAsia="en-ID"/>
        </w:rPr>
        <w:t xml:space="preserve"> narrated by Bukhari:</w:t>
      </w:r>
    </w:p>
    <w:p w14:paraId="06852EB4" w14:textId="3CF26167" w:rsidR="002A1F50" w:rsidRPr="00FF17C4" w:rsidRDefault="00156E8D" w:rsidP="00FF17C4">
      <w:pPr>
        <w:spacing w:before="100" w:after="100" w:line="240" w:lineRule="auto"/>
        <w:ind w:firstLine="567"/>
        <w:jc w:val="right"/>
        <w:rPr>
          <w:rFonts w:ascii="Times New Roman" w:eastAsia="Times New Roman" w:hAnsi="Times New Roman" w:cs="Times New Roman"/>
          <w:color w:val="000000"/>
          <w:sz w:val="27"/>
          <w:szCs w:val="27"/>
          <w:lang w:val="en-ID" w:eastAsia="en-ID"/>
        </w:rPr>
      </w:pPr>
      <w:r w:rsidRPr="00FF17C4">
        <w:rPr>
          <w:rFonts w:ascii="Times New Roman" w:hAnsi="Times New Roman" w:cs="Times New Roman"/>
          <w:color w:val="000000"/>
          <w:rtl/>
        </w:rPr>
        <w:t>إنَّ الْمَرْأَةَ السَّوْدَاءَ أَتَتِ النَّبِىَّ صَلَّى اللهُ عَلَيْهِ وَسَلَّمَ وقَالَتْ إِنِّى أُصْرَعُ وَإِنِّى أَتَكَشَّفُ فَادْعُ اللَّهَ لِى. قَالَ « إِنْ شِئْتِ صَبَرْتِ وَلَكِ الْجَنَّةُ وَإِنْ شِئْتِ دَعَوْتُ اللَّهَ أَنْ يُعَافِيَكِ. قَالَتْ أَصْبِرُ. قَالَتْ فَإِنِّى أَتَكَشَّفُ فَادْعُ اللَّهَ أَنْ لاَ أَتَكَشَّفَ. فَدَعَا لَهَا</w:t>
      </w:r>
      <w:r w:rsidR="002A1F50" w:rsidRPr="00FF17C4">
        <w:rPr>
          <w:rFonts w:ascii="Times New Roman" w:eastAsia="Times New Roman" w:hAnsi="Times New Roman" w:cs="Times New Roman"/>
          <w:color w:val="000000"/>
          <w:sz w:val="24"/>
          <w:szCs w:val="24"/>
          <w:lang w:val="en-ID" w:eastAsia="en-ID"/>
        </w:rPr>
        <w:t>.</w:t>
      </w:r>
    </w:p>
    <w:p w14:paraId="3E5D723A" w14:textId="4FD2BD71" w:rsidR="002A1F50" w:rsidRPr="00FF17C4" w:rsidRDefault="002A1F50" w:rsidP="00FF17C4">
      <w:pPr>
        <w:spacing w:before="100" w:after="10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It means: " A woman came to the Prophet </w:t>
      </w:r>
      <w:r w:rsidR="00156E8D" w:rsidRPr="00FF17C4">
        <w:rPr>
          <w:rFonts w:ascii="Times New Roman" w:eastAsia="Times New Roman" w:hAnsi="Times New Roman" w:cs="Times New Roman"/>
          <w:color w:val="000000"/>
          <w:sz w:val="24"/>
          <w:szCs w:val="24"/>
          <w:lang w:val="en-ID" w:eastAsia="en-ID"/>
        </w:rPr>
        <w:t>SAW,</w:t>
      </w:r>
      <w:r w:rsidRPr="00FF17C4">
        <w:rPr>
          <w:rFonts w:ascii="Times New Roman" w:eastAsia="Times New Roman" w:hAnsi="Times New Roman" w:cs="Times New Roman"/>
          <w:color w:val="000000"/>
          <w:sz w:val="24"/>
          <w:szCs w:val="24"/>
          <w:lang w:val="en-ID" w:eastAsia="en-ID"/>
        </w:rPr>
        <w:t xml:space="preserve"> and he said:" Indeed, I am often possessed and my nakedness is open, so please pray to Allah for me! " The Prophet SAW said: "If you are patient then to you is heaven, but if you still want to be prayed for, I will pray to Allah to heal you. The woman said, "I choose to be patient. But please pray to Allah so that my nakedness is not open ". </w:t>
      </w:r>
      <w:r w:rsidR="00156E8D" w:rsidRPr="00FF17C4">
        <w:rPr>
          <w:rFonts w:ascii="Times New Roman" w:eastAsia="Times New Roman" w:hAnsi="Times New Roman" w:cs="Times New Roman"/>
          <w:color w:val="000000"/>
          <w:sz w:val="24"/>
          <w:szCs w:val="24"/>
          <w:lang w:val="en-ID" w:eastAsia="en-ID"/>
        </w:rPr>
        <w:t>So,</w:t>
      </w:r>
      <w:r w:rsidRPr="00FF17C4">
        <w:rPr>
          <w:rFonts w:ascii="Times New Roman" w:eastAsia="Times New Roman" w:hAnsi="Times New Roman" w:cs="Times New Roman"/>
          <w:color w:val="000000"/>
          <w:sz w:val="24"/>
          <w:szCs w:val="24"/>
          <w:lang w:val="en-ID" w:eastAsia="en-ID"/>
        </w:rPr>
        <w:t xml:space="preserve"> the Prophet SAW prayed for him."</w:t>
      </w:r>
      <w:bookmarkStart w:id="29" w:name="_ftnref32"/>
      <w:bookmarkEnd w:id="29"/>
      <w:r w:rsidR="00156E8D" w:rsidRPr="00FF17C4">
        <w:rPr>
          <w:rStyle w:val="FootnoteReference"/>
          <w:rFonts w:ascii="Times New Roman" w:eastAsia="Times New Roman" w:hAnsi="Times New Roman" w:cs="Times New Roman"/>
          <w:color w:val="000000"/>
          <w:sz w:val="24"/>
          <w:szCs w:val="24"/>
          <w:lang w:val="en-ID" w:eastAsia="en-ID"/>
        </w:rPr>
        <w:footnoteReference w:id="32"/>
      </w:r>
      <w:r w:rsidR="00156E8D" w:rsidRPr="00FF17C4">
        <w:rPr>
          <w:rFonts w:ascii="Times New Roman" w:eastAsia="Times New Roman" w:hAnsi="Times New Roman" w:cs="Times New Roman"/>
          <w:color w:val="000000"/>
          <w:sz w:val="27"/>
          <w:szCs w:val="27"/>
          <w:lang w:val="en-ID" w:eastAsia="en-ID"/>
        </w:rPr>
        <w:t xml:space="preserve"> </w:t>
      </w:r>
    </w:p>
    <w:p w14:paraId="21F3F5D0" w14:textId="0A02104E"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Some scholars explained that the cause of the unconsciousness of a woman was due to the disruption of the genie.</w:t>
      </w:r>
      <w:bookmarkStart w:id="30" w:name="_ftnref33"/>
      <w:bookmarkEnd w:id="30"/>
      <w:r w:rsidR="00156E8D" w:rsidRPr="00FF17C4">
        <w:rPr>
          <w:rStyle w:val="FootnoteReference"/>
          <w:rFonts w:ascii="Times New Roman" w:eastAsia="Times New Roman" w:hAnsi="Times New Roman" w:cs="Times New Roman"/>
          <w:color w:val="000000"/>
          <w:sz w:val="24"/>
          <w:szCs w:val="24"/>
          <w:lang w:val="en-ID" w:eastAsia="en-ID"/>
        </w:rPr>
        <w:footnoteReference w:id="33"/>
      </w:r>
      <w:r w:rsidR="00156E8D" w:rsidRPr="00FF17C4">
        <w:rPr>
          <w:rFonts w:ascii="Times New Roman" w:eastAsia="Times New Roman" w:hAnsi="Times New Roman" w:cs="Times New Roman"/>
          <w:color w:val="000000"/>
          <w:sz w:val="27"/>
          <w:szCs w:val="27"/>
          <w:lang w:val="en-ID" w:eastAsia="en-ID"/>
        </w:rPr>
        <w:t xml:space="preserve"> </w:t>
      </w:r>
    </w:p>
    <w:p w14:paraId="2729DEC4"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2. The law invites the genie to enter into oneself or put it in another person.</w:t>
      </w:r>
    </w:p>
    <w:p w14:paraId="0C53D382" w14:textId="08EADE04"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People who try to put </w:t>
      </w:r>
      <w:r w:rsidR="00156E8D" w:rsidRPr="00FF17C4">
        <w:rPr>
          <w:rFonts w:ascii="Times New Roman" w:eastAsia="Times New Roman" w:hAnsi="Times New Roman" w:cs="Times New Roman"/>
          <w:color w:val="000000"/>
          <w:sz w:val="24"/>
          <w:szCs w:val="24"/>
          <w:lang w:val="en-ID" w:eastAsia="en-ID"/>
        </w:rPr>
        <w:t>genie</w:t>
      </w:r>
      <w:r w:rsidRPr="00FF17C4">
        <w:rPr>
          <w:rFonts w:ascii="Times New Roman" w:eastAsia="Times New Roman" w:hAnsi="Times New Roman" w:cs="Times New Roman"/>
          <w:color w:val="000000"/>
          <w:sz w:val="24"/>
          <w:szCs w:val="24"/>
          <w:lang w:val="en-ID" w:eastAsia="en-ID"/>
        </w:rPr>
        <w:t xml:space="preserve"> into their own bodies to increase strength and dexterity are forbidden in religion and punished as an act of shirk to Allah. Because the genie will never want to obey the will of the person before the person grants the request of the genie first. </w:t>
      </w:r>
      <w:r w:rsidR="00156E8D" w:rsidRPr="00FF17C4">
        <w:rPr>
          <w:rFonts w:ascii="Times New Roman" w:eastAsia="Times New Roman" w:hAnsi="Times New Roman" w:cs="Times New Roman"/>
          <w:color w:val="000000"/>
          <w:sz w:val="24"/>
          <w:szCs w:val="24"/>
          <w:lang w:val="en-ID" w:eastAsia="en-ID"/>
        </w:rPr>
        <w:t>Genie</w:t>
      </w:r>
      <w:r w:rsidRPr="00FF17C4">
        <w:rPr>
          <w:rFonts w:ascii="Times New Roman" w:eastAsia="Times New Roman" w:hAnsi="Times New Roman" w:cs="Times New Roman"/>
          <w:color w:val="000000"/>
          <w:sz w:val="24"/>
          <w:szCs w:val="24"/>
          <w:lang w:val="en-ID" w:eastAsia="en-ID"/>
        </w:rPr>
        <w:t xml:space="preserve"> will subdue those who call the genie into his body with the aim that people turn </w:t>
      </w:r>
      <w:r w:rsidR="00156E8D" w:rsidRPr="00FF17C4">
        <w:rPr>
          <w:rFonts w:ascii="Times New Roman" w:eastAsia="Times New Roman" w:hAnsi="Times New Roman" w:cs="Times New Roman"/>
          <w:color w:val="000000"/>
          <w:sz w:val="24"/>
          <w:szCs w:val="24"/>
          <w:lang w:val="en-ID" w:eastAsia="en-ID"/>
        </w:rPr>
        <w:t>his</w:t>
      </w:r>
      <w:r w:rsidRPr="00FF17C4">
        <w:rPr>
          <w:rFonts w:ascii="Times New Roman" w:eastAsia="Times New Roman" w:hAnsi="Times New Roman" w:cs="Times New Roman"/>
          <w:color w:val="000000"/>
          <w:sz w:val="24"/>
          <w:szCs w:val="24"/>
          <w:lang w:val="en-ID" w:eastAsia="en-ID"/>
        </w:rPr>
        <w:t xml:space="preserve"> obey</w:t>
      </w:r>
      <w:r w:rsidR="00156E8D" w:rsidRPr="00FF17C4">
        <w:rPr>
          <w:rFonts w:ascii="Times New Roman" w:eastAsia="Times New Roman" w:hAnsi="Times New Roman" w:cs="Times New Roman"/>
          <w:color w:val="000000"/>
          <w:sz w:val="24"/>
          <w:szCs w:val="24"/>
          <w:lang w:val="en-ID" w:eastAsia="en-ID"/>
        </w:rPr>
        <w:t xml:space="preserve"> from</w:t>
      </w:r>
      <w:r w:rsidRPr="00FF17C4">
        <w:rPr>
          <w:rFonts w:ascii="Times New Roman" w:eastAsia="Times New Roman" w:hAnsi="Times New Roman" w:cs="Times New Roman"/>
          <w:color w:val="000000"/>
          <w:sz w:val="24"/>
          <w:szCs w:val="24"/>
          <w:lang w:val="en-ID" w:eastAsia="en-ID"/>
        </w:rPr>
        <w:t xml:space="preserve"> Allah.</w:t>
      </w:r>
    </w:p>
    <w:p w14:paraId="06E5CE97" w14:textId="6E2BA232"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As for the person who uses the genie to hurt others, this person has committed two grave </w:t>
      </w:r>
      <w:r w:rsidR="00156E8D" w:rsidRPr="00FF17C4">
        <w:rPr>
          <w:rFonts w:ascii="Times New Roman" w:eastAsia="Times New Roman" w:hAnsi="Times New Roman" w:cs="Times New Roman"/>
          <w:color w:val="000000"/>
          <w:sz w:val="24"/>
          <w:szCs w:val="24"/>
          <w:lang w:val="en-ID" w:eastAsia="en-ID"/>
        </w:rPr>
        <w:t>sins,</w:t>
      </w:r>
      <w:r w:rsidRPr="00FF17C4">
        <w:rPr>
          <w:rFonts w:ascii="Times New Roman" w:eastAsia="Times New Roman" w:hAnsi="Times New Roman" w:cs="Times New Roman"/>
          <w:color w:val="000000"/>
          <w:sz w:val="24"/>
          <w:szCs w:val="24"/>
          <w:lang w:val="en-ID" w:eastAsia="en-ID"/>
        </w:rPr>
        <w:t xml:space="preserve"> with the following reasons:</w:t>
      </w:r>
    </w:p>
    <w:p w14:paraId="39331859" w14:textId="0D14EE40"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1. He has done the virtues of </w:t>
      </w:r>
      <w:r w:rsidR="00156E8D" w:rsidRPr="00FF17C4">
        <w:rPr>
          <w:rFonts w:ascii="Times New Roman" w:eastAsia="Times New Roman" w:hAnsi="Times New Roman" w:cs="Times New Roman"/>
          <w:color w:val="000000"/>
          <w:sz w:val="24"/>
          <w:szCs w:val="24"/>
          <w:lang w:val="en-ID" w:eastAsia="en-ID"/>
        </w:rPr>
        <w:t>Allah.</w:t>
      </w:r>
    </w:p>
    <w:p w14:paraId="7839EF96" w14:textId="6214B21F"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2. </w:t>
      </w:r>
      <w:r w:rsidR="00156E8D" w:rsidRPr="00FF17C4">
        <w:rPr>
          <w:rFonts w:ascii="Times New Roman" w:eastAsia="Times New Roman" w:hAnsi="Times New Roman" w:cs="Times New Roman"/>
          <w:color w:val="000000"/>
          <w:sz w:val="24"/>
          <w:szCs w:val="24"/>
          <w:lang w:val="en-ID" w:eastAsia="en-ID"/>
        </w:rPr>
        <w:t>He has</w:t>
      </w:r>
      <w:r w:rsidRPr="00FF17C4">
        <w:rPr>
          <w:rFonts w:ascii="Times New Roman" w:eastAsia="Times New Roman" w:hAnsi="Times New Roman" w:cs="Times New Roman"/>
          <w:color w:val="000000"/>
          <w:sz w:val="24"/>
          <w:szCs w:val="24"/>
          <w:lang w:val="en-ID" w:eastAsia="en-ID"/>
        </w:rPr>
        <w:t xml:space="preserve"> done </w:t>
      </w:r>
      <w:r w:rsidR="00156E8D" w:rsidRPr="00FF17C4">
        <w:rPr>
          <w:rFonts w:ascii="Times New Roman" w:eastAsia="Times New Roman" w:hAnsi="Times New Roman" w:cs="Times New Roman"/>
          <w:color w:val="000000"/>
          <w:sz w:val="24"/>
          <w:szCs w:val="24"/>
          <w:lang w:val="en-ID" w:eastAsia="en-ID"/>
        </w:rPr>
        <w:t>an act of disobey</w:t>
      </w:r>
      <w:r w:rsidRPr="00FF17C4">
        <w:rPr>
          <w:rFonts w:ascii="Times New Roman" w:eastAsia="Times New Roman" w:hAnsi="Times New Roman" w:cs="Times New Roman"/>
          <w:color w:val="000000"/>
          <w:sz w:val="24"/>
          <w:szCs w:val="24"/>
          <w:lang w:val="en-ID" w:eastAsia="en-ID"/>
        </w:rPr>
        <w:t xml:space="preserve"> and corruption on earth </w:t>
      </w:r>
      <w:r w:rsidR="00156E8D" w:rsidRPr="00FF17C4">
        <w:rPr>
          <w:rFonts w:ascii="Times New Roman" w:eastAsia="Times New Roman" w:hAnsi="Times New Roman" w:cs="Times New Roman"/>
          <w:color w:val="000000"/>
          <w:sz w:val="24"/>
          <w:szCs w:val="24"/>
          <w:lang w:val="en-ID" w:eastAsia="en-ID"/>
        </w:rPr>
        <w:t>because</w:t>
      </w:r>
      <w:r w:rsidRPr="00FF17C4">
        <w:rPr>
          <w:rFonts w:ascii="Times New Roman" w:eastAsia="Times New Roman" w:hAnsi="Times New Roman" w:cs="Times New Roman"/>
          <w:color w:val="000000"/>
          <w:sz w:val="24"/>
          <w:szCs w:val="24"/>
          <w:lang w:val="en-ID" w:eastAsia="en-ID"/>
        </w:rPr>
        <w:t xml:space="preserve"> with his actions he has caused others to be tormented and suffering.</w:t>
      </w:r>
      <w:bookmarkStart w:id="31" w:name="_ftnref34"/>
      <w:bookmarkEnd w:id="31"/>
      <w:r w:rsidR="00156E8D" w:rsidRPr="00FF17C4">
        <w:rPr>
          <w:rStyle w:val="FootnoteReference"/>
          <w:rFonts w:ascii="Times New Roman" w:eastAsia="Times New Roman" w:hAnsi="Times New Roman" w:cs="Times New Roman"/>
          <w:color w:val="000000"/>
          <w:sz w:val="24"/>
          <w:szCs w:val="24"/>
          <w:lang w:val="en-ID" w:eastAsia="en-ID"/>
        </w:rPr>
        <w:footnoteReference w:id="34"/>
      </w:r>
      <w:r w:rsidR="00156E8D" w:rsidRPr="00FF17C4">
        <w:rPr>
          <w:rFonts w:ascii="Times New Roman" w:eastAsia="Times New Roman" w:hAnsi="Times New Roman" w:cs="Times New Roman"/>
          <w:color w:val="000000"/>
          <w:sz w:val="27"/>
          <w:szCs w:val="27"/>
          <w:lang w:val="en-ID" w:eastAsia="en-ID"/>
        </w:rPr>
        <w:t xml:space="preserve"> </w:t>
      </w:r>
    </w:p>
    <w:p w14:paraId="61A944DA" w14:textId="759D1EE9"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Some postulate that </w:t>
      </w:r>
      <w:r w:rsidR="00281D9B" w:rsidRPr="00FF17C4">
        <w:rPr>
          <w:rFonts w:ascii="Times New Roman" w:eastAsia="Times New Roman" w:hAnsi="Times New Roman" w:cs="Times New Roman"/>
          <w:color w:val="000000"/>
          <w:sz w:val="24"/>
          <w:szCs w:val="24"/>
          <w:lang w:val="en-ID" w:eastAsia="en-ID"/>
        </w:rPr>
        <w:t>forbid</w:t>
      </w:r>
      <w:r w:rsidRPr="00FF17C4">
        <w:rPr>
          <w:rFonts w:ascii="Times New Roman" w:eastAsia="Times New Roman" w:hAnsi="Times New Roman" w:cs="Times New Roman"/>
          <w:color w:val="000000"/>
          <w:sz w:val="24"/>
          <w:szCs w:val="24"/>
          <w:lang w:val="en-ID" w:eastAsia="en-ID"/>
        </w:rPr>
        <w:t xml:space="preserve"> witchcraft, among </w:t>
      </w:r>
      <w:r w:rsidR="00281D9B" w:rsidRPr="00FF17C4">
        <w:rPr>
          <w:rFonts w:ascii="Times New Roman" w:eastAsia="Times New Roman" w:hAnsi="Times New Roman" w:cs="Times New Roman"/>
          <w:color w:val="000000"/>
          <w:sz w:val="24"/>
          <w:szCs w:val="24"/>
          <w:lang w:val="en-ID" w:eastAsia="en-ID"/>
        </w:rPr>
        <w:t>His saying,</w:t>
      </w:r>
      <w:r w:rsidRPr="00FF17C4">
        <w:rPr>
          <w:rFonts w:ascii="Times New Roman" w:eastAsia="Times New Roman" w:hAnsi="Times New Roman" w:cs="Times New Roman"/>
          <w:color w:val="000000"/>
          <w:sz w:val="24"/>
          <w:szCs w:val="24"/>
          <w:lang w:val="en-ID" w:eastAsia="en-ID"/>
        </w:rPr>
        <w:t xml:space="preserve"> Allah in Surah al-Baqarah (2): 102.</w:t>
      </w:r>
    </w:p>
    <w:p w14:paraId="35C346AC" w14:textId="77777777" w:rsidR="002A1F50" w:rsidRPr="00FF17C4" w:rsidRDefault="002A1F50" w:rsidP="00FF17C4">
      <w:pPr>
        <w:spacing w:before="100" w:after="100" w:line="240" w:lineRule="auto"/>
        <w:ind w:firstLine="567"/>
        <w:jc w:val="right"/>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7"/>
          <w:szCs w:val="27"/>
          <w:lang w:val="en-ID" w:eastAsia="en-ID"/>
        </w:rPr>
        <w:br/>
      </w:r>
      <w:r w:rsidRPr="00FF17C4">
        <w:rPr>
          <w:rFonts w:ascii="Times New Roman" w:eastAsia="Times New Roman" w:hAnsi="Times New Roman" w:cs="Times New Roman"/>
          <w:color w:val="000000"/>
          <w:sz w:val="24"/>
          <w:szCs w:val="24"/>
          <w:rtl/>
          <w:lang w:val="en-ID" w:eastAsia="en-ID"/>
        </w:rPr>
        <w:t>وَمَا كَفَرَ سُلَيْمَانُ وَلَٰكِنَّ الشَّيَاطِينَ كَفَرُوا يُعَلِّمُونَ النَّاسَ</w:t>
      </w:r>
    </w:p>
    <w:p w14:paraId="1F7B0868" w14:textId="34BD8E32" w:rsidR="002A1F50" w:rsidRPr="00FF17C4" w:rsidRDefault="00281D9B" w:rsidP="00FF17C4">
      <w:pPr>
        <w:pStyle w:val="Heading2"/>
        <w:shd w:val="clear" w:color="auto" w:fill="FFFFFF"/>
        <w:spacing w:before="0" w:beforeAutospacing="0" w:after="0" w:afterAutospacing="0"/>
        <w:rPr>
          <w:b w:val="0"/>
          <w:bCs w:val="0"/>
          <w:color w:val="939598"/>
        </w:rPr>
      </w:pPr>
      <w:r w:rsidRPr="00FF17C4">
        <w:rPr>
          <w:b w:val="0"/>
          <w:bCs w:val="0"/>
          <w:sz w:val="24"/>
          <w:szCs w:val="24"/>
        </w:rPr>
        <w:t>“It was not Solomon who disbelieved, but the devils disbelieved, teaching people magi</w:t>
      </w:r>
      <w:bookmarkStart w:id="32" w:name="_ftnref35"/>
      <w:bookmarkEnd w:id="32"/>
      <w:r w:rsidRPr="00FF17C4">
        <w:rPr>
          <w:b w:val="0"/>
          <w:bCs w:val="0"/>
          <w:sz w:val="24"/>
          <w:szCs w:val="24"/>
        </w:rPr>
        <w:t>c”</w:t>
      </w:r>
      <w:r w:rsidRPr="00FF17C4">
        <w:rPr>
          <w:rStyle w:val="FootnoteReference"/>
          <w:b w:val="0"/>
          <w:bCs w:val="0"/>
          <w:sz w:val="24"/>
          <w:szCs w:val="24"/>
        </w:rPr>
        <w:footnoteReference w:id="35"/>
      </w:r>
      <w:r w:rsidRPr="00FF17C4">
        <w:rPr>
          <w:b w:val="0"/>
          <w:bCs w:val="0"/>
          <w:color w:val="939598"/>
        </w:rPr>
        <w:t xml:space="preserve"> </w:t>
      </w:r>
    </w:p>
    <w:p w14:paraId="6704E010" w14:textId="77777777" w:rsidR="00E835C7" w:rsidRPr="00FF17C4" w:rsidRDefault="00E835C7" w:rsidP="00FF17C4">
      <w:pPr>
        <w:pStyle w:val="Heading2"/>
        <w:shd w:val="clear" w:color="auto" w:fill="FFFFFF"/>
        <w:spacing w:before="0" w:beforeAutospacing="0" w:after="0" w:afterAutospacing="0"/>
        <w:rPr>
          <w:b w:val="0"/>
          <w:bCs w:val="0"/>
          <w:color w:val="939598"/>
        </w:rPr>
      </w:pPr>
    </w:p>
    <w:p w14:paraId="4DFE420A" w14:textId="6975A37E"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The act of magic is one of the great sins which will destroy the culprit as Rasûlullâh S AW through the </w:t>
      </w:r>
      <w:r w:rsidR="00281D9B" w:rsidRPr="00FF17C4">
        <w:rPr>
          <w:rFonts w:ascii="Times New Roman" w:eastAsia="Times New Roman" w:hAnsi="Times New Roman" w:cs="Times New Roman"/>
          <w:i/>
          <w:iCs/>
          <w:color w:val="000000"/>
          <w:sz w:val="24"/>
          <w:szCs w:val="24"/>
          <w:lang w:val="en-ID" w:eastAsia="en-ID"/>
        </w:rPr>
        <w:t>riwayah</w:t>
      </w:r>
      <w:r w:rsidRPr="00FF17C4">
        <w:rPr>
          <w:rFonts w:ascii="Times New Roman" w:eastAsia="Times New Roman" w:hAnsi="Times New Roman" w:cs="Times New Roman"/>
          <w:color w:val="000000"/>
          <w:sz w:val="24"/>
          <w:szCs w:val="24"/>
          <w:lang w:val="en-ID" w:eastAsia="en-ID"/>
        </w:rPr>
        <w:t xml:space="preserve"> of </w:t>
      </w:r>
      <w:r w:rsidR="00BB2D4E" w:rsidRPr="00FF17C4">
        <w:rPr>
          <w:rFonts w:ascii="Times New Roman" w:eastAsia="Times New Roman" w:hAnsi="Times New Roman" w:cs="Times New Roman"/>
          <w:color w:val="000000"/>
          <w:sz w:val="24"/>
          <w:szCs w:val="24"/>
          <w:lang w:val="en-ID" w:eastAsia="en-ID"/>
        </w:rPr>
        <w:t>Bukhari:</w:t>
      </w:r>
    </w:p>
    <w:p w14:paraId="2E3865AE" w14:textId="77777777" w:rsidR="002A1F50" w:rsidRPr="00FF17C4" w:rsidRDefault="002A1F50" w:rsidP="00FF17C4">
      <w:pPr>
        <w:spacing w:before="100" w:after="100" w:line="240" w:lineRule="auto"/>
        <w:ind w:firstLine="567"/>
        <w:jc w:val="right"/>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color w:val="000000"/>
          <w:sz w:val="24"/>
          <w:szCs w:val="24"/>
          <w:rtl/>
          <w:lang w:val="en-ID" w:eastAsia="en-ID"/>
        </w:rPr>
        <w:t>اجْتَنِبُوا السَّبْعَ الْمُوبِقَاتِ». قيل يا رسول الله وما هن قال «الشرك بالله والسحر وقتل النفس التى حرم الله إلا بالحق وأكل مال اليتيم وأكل الربا والتولى يوم الزحف وقذف المحصنات الغافلات المؤمنات</w:t>
      </w:r>
    </w:p>
    <w:p w14:paraId="44A19B34" w14:textId="1797FB2E" w:rsidR="002A1F50" w:rsidRPr="00FF17C4" w:rsidRDefault="002A1F50" w:rsidP="00FF17C4">
      <w:pPr>
        <w:spacing w:before="100" w:after="10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 Away from the seven destructive sins! He was asked, "What are O Raslullah?" He replied, "Do shirk to Allah, magic, kill souls that are forbidden by Allah except for reasons that haq, eat the property of orphans, eat the wealth of </w:t>
      </w:r>
      <w:r w:rsidRPr="00FF17C4">
        <w:rPr>
          <w:rFonts w:ascii="Times New Roman" w:eastAsia="Times New Roman" w:hAnsi="Times New Roman" w:cs="Times New Roman"/>
          <w:color w:val="000000"/>
          <w:sz w:val="24"/>
          <w:szCs w:val="24"/>
          <w:lang w:val="en-ID" w:eastAsia="en-ID"/>
        </w:rPr>
        <w:lastRenderedPageBreak/>
        <w:t>usury, flee from the battlefield, and accuse respectable women of adultery among the believers"</w:t>
      </w:r>
      <w:bookmarkStart w:id="33" w:name="_ftnref36"/>
      <w:bookmarkEnd w:id="33"/>
      <w:r w:rsidR="00281D9B" w:rsidRPr="00FF17C4">
        <w:rPr>
          <w:rStyle w:val="FootnoteReference"/>
          <w:rFonts w:ascii="Times New Roman" w:eastAsia="Times New Roman" w:hAnsi="Times New Roman" w:cs="Times New Roman"/>
          <w:color w:val="000000"/>
          <w:sz w:val="24"/>
          <w:szCs w:val="24"/>
          <w:lang w:val="en-ID" w:eastAsia="en-ID"/>
        </w:rPr>
        <w:footnoteReference w:id="36"/>
      </w:r>
      <w:r w:rsidRPr="00FF17C4">
        <w:rPr>
          <w:rFonts w:ascii="Times New Roman" w:eastAsia="Times New Roman" w:hAnsi="Times New Roman" w:cs="Times New Roman"/>
          <w:color w:val="000000"/>
          <w:sz w:val="24"/>
          <w:szCs w:val="24"/>
          <w:lang w:val="en-ID" w:eastAsia="en-ID"/>
        </w:rPr>
        <w:t>            </w:t>
      </w:r>
    </w:p>
    <w:p w14:paraId="06CBEF50" w14:textId="53130D63"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In this paper the author </w:t>
      </w:r>
      <w:r w:rsidR="00BB2D4E" w:rsidRPr="00FF17C4">
        <w:rPr>
          <w:rFonts w:ascii="Times New Roman" w:eastAsia="Times New Roman" w:hAnsi="Times New Roman" w:cs="Times New Roman"/>
          <w:color w:val="000000"/>
          <w:sz w:val="24"/>
          <w:szCs w:val="24"/>
          <w:lang w:val="en-ID" w:eastAsia="en-ID"/>
        </w:rPr>
        <w:t>forbids</w:t>
      </w:r>
      <w:r w:rsidRPr="00FF17C4">
        <w:rPr>
          <w:rFonts w:ascii="Times New Roman" w:eastAsia="Times New Roman" w:hAnsi="Times New Roman" w:cs="Times New Roman"/>
          <w:color w:val="000000"/>
          <w:sz w:val="24"/>
          <w:szCs w:val="24"/>
          <w:lang w:val="en-ID" w:eastAsia="en-ID"/>
        </w:rPr>
        <w:t xml:space="preserve"> in </w:t>
      </w:r>
      <w:r w:rsidR="002E56DA" w:rsidRPr="00FF17C4">
        <w:rPr>
          <w:rFonts w:ascii="Times New Roman" w:eastAsia="Times New Roman" w:hAnsi="Times New Roman" w:cs="Times New Roman"/>
          <w:i/>
          <w:color w:val="000000"/>
          <w:sz w:val="24"/>
          <w:szCs w:val="24"/>
          <w:lang w:val="en-ID" w:eastAsia="en-ID"/>
        </w:rPr>
        <w:t>Rasam</w:t>
      </w:r>
      <w:r w:rsidR="00281D9B" w:rsidRPr="00FF17C4">
        <w:rPr>
          <w:rFonts w:ascii="Times New Roman" w:eastAsia="Times New Roman" w:hAnsi="Times New Roman" w:cs="Times New Roman"/>
          <w:i/>
          <w:color w:val="000000"/>
          <w:sz w:val="24"/>
          <w:szCs w:val="24"/>
          <w:lang w:val="en-ID" w:eastAsia="en-ID"/>
        </w:rPr>
        <w:t xml:space="preserve"> Balia</w:t>
      </w:r>
      <w:r w:rsidRPr="00FF17C4">
        <w:rPr>
          <w:rFonts w:ascii="Times New Roman" w:eastAsia="Times New Roman" w:hAnsi="Times New Roman" w:cs="Times New Roman"/>
          <w:color w:val="000000"/>
          <w:sz w:val="24"/>
          <w:szCs w:val="24"/>
          <w:lang w:val="en-ID" w:eastAsia="en-ID"/>
        </w:rPr>
        <w:t xml:space="preserve"> people associate with the genie who deliberately invite genie that goes into the body at au put inside o rang another with the aim to destroy.</w:t>
      </w:r>
    </w:p>
    <w:p w14:paraId="58A8863C"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b. The view of the Qur'an and the hadith about the meaning of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which aims at the change from illness to recovery.</w:t>
      </w:r>
    </w:p>
    <w:p w14:paraId="54329226" w14:textId="5E935158"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One of </w:t>
      </w:r>
      <w:r w:rsidRPr="00FF17C4">
        <w:rPr>
          <w:rFonts w:ascii="Times New Roman" w:eastAsia="Times New Roman" w:hAnsi="Times New Roman" w:cs="Times New Roman"/>
          <w:i/>
          <w:iCs/>
          <w:color w:val="000000"/>
          <w:sz w:val="24"/>
          <w:szCs w:val="24"/>
          <w:lang w:val="en-ID" w:eastAsia="en-ID"/>
        </w:rPr>
        <w:t>the laws </w:t>
      </w:r>
      <w:r w:rsidRPr="00FF17C4">
        <w:rPr>
          <w:rFonts w:ascii="Times New Roman" w:eastAsia="Times New Roman" w:hAnsi="Times New Roman" w:cs="Times New Roman"/>
          <w:color w:val="000000"/>
          <w:sz w:val="24"/>
          <w:szCs w:val="24"/>
          <w:lang w:val="en-ID" w:eastAsia="en-ID"/>
        </w:rPr>
        <w:t>that walk this earth is Allah will not change the condition of a person and society before there is a change of the self </w:t>
      </w:r>
      <w:r w:rsidR="008C6A23" w:rsidRPr="00FF17C4">
        <w:rPr>
          <w:rFonts w:ascii="Times New Roman" w:eastAsia="Times New Roman" w:hAnsi="Times New Roman" w:cs="Times New Roman"/>
          <w:color w:val="000000"/>
          <w:sz w:val="24"/>
          <w:szCs w:val="24"/>
          <w:lang w:val="en-ID" w:eastAsia="en-ID"/>
        </w:rPr>
        <w:t>itself.</w:t>
      </w:r>
      <w:r w:rsidRPr="00FF17C4">
        <w:rPr>
          <w:rFonts w:ascii="Times New Roman" w:eastAsia="Times New Roman" w:hAnsi="Times New Roman" w:cs="Times New Roman"/>
          <w:color w:val="000000"/>
          <w:sz w:val="24"/>
          <w:szCs w:val="24"/>
          <w:lang w:val="en-ID" w:eastAsia="en-ID"/>
        </w:rPr>
        <w:t> Nothing will change as long as there is no intention from inside. In QS: ar-Ra'd (13): 11</w:t>
      </w:r>
    </w:p>
    <w:p w14:paraId="331D9A4A" w14:textId="77777777" w:rsidR="002A1F50" w:rsidRPr="00FF17C4" w:rsidRDefault="002A1F50" w:rsidP="00FF17C4">
      <w:pPr>
        <w:spacing w:before="100" w:after="100" w:line="240" w:lineRule="auto"/>
        <w:ind w:firstLine="567"/>
        <w:jc w:val="right"/>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rtl/>
          <w:lang w:val="en-ID" w:eastAsia="en-ID"/>
        </w:rPr>
        <w:t>إِنَّ اللّهَ لاَ يُغَيِّرُ مَا بِقَوْمٍ حَتَّى يُغَيِّرُواْ مَا بِأَنْفُسِهِمْ</w:t>
      </w:r>
    </w:p>
    <w:p w14:paraId="11B4E499" w14:textId="4114C617" w:rsidR="002A1F50" w:rsidRPr="00FF17C4" w:rsidRDefault="008C6A23" w:rsidP="00FF17C4">
      <w:pPr>
        <w:pStyle w:val="Heading2"/>
        <w:shd w:val="clear" w:color="auto" w:fill="FFFFFF"/>
        <w:spacing w:before="0" w:beforeAutospacing="0" w:after="0" w:afterAutospacing="0"/>
        <w:ind w:firstLine="567"/>
        <w:rPr>
          <w:b w:val="0"/>
          <w:bCs w:val="0"/>
          <w:sz w:val="24"/>
          <w:szCs w:val="24"/>
        </w:rPr>
      </w:pPr>
      <w:bookmarkStart w:id="34" w:name="_ftnref37"/>
      <w:bookmarkEnd w:id="34"/>
      <w:r w:rsidRPr="00FF17C4">
        <w:rPr>
          <w:b w:val="0"/>
          <w:bCs w:val="0"/>
          <w:sz w:val="24"/>
          <w:szCs w:val="24"/>
        </w:rPr>
        <w:t>“Indeed, Allah will not change the condition of a people until they change what is in themselves.”</w:t>
      </w:r>
      <w:r w:rsidRPr="00FF17C4">
        <w:rPr>
          <w:rStyle w:val="FootnoteReference"/>
          <w:b w:val="0"/>
          <w:bCs w:val="0"/>
          <w:sz w:val="24"/>
          <w:szCs w:val="24"/>
        </w:rPr>
        <w:footnoteReference w:id="37"/>
      </w:r>
    </w:p>
    <w:p w14:paraId="550038FF" w14:textId="77777777" w:rsidR="00E835C7" w:rsidRPr="00FF17C4" w:rsidRDefault="00E835C7" w:rsidP="00FF17C4">
      <w:pPr>
        <w:pStyle w:val="Heading2"/>
        <w:shd w:val="clear" w:color="auto" w:fill="FFFFFF"/>
        <w:spacing w:before="0" w:beforeAutospacing="0" w:after="0" w:afterAutospacing="0"/>
        <w:ind w:firstLine="567"/>
        <w:rPr>
          <w:b w:val="0"/>
          <w:bCs w:val="0"/>
          <w:sz w:val="32"/>
          <w:szCs w:val="32"/>
        </w:rPr>
      </w:pPr>
    </w:p>
    <w:p w14:paraId="63B281A5" w14:textId="41B23635" w:rsidR="002A1F50" w:rsidRPr="00FF17C4" w:rsidRDefault="002A1F50" w:rsidP="00FF17C4">
      <w:pPr>
        <w:spacing w:before="100" w:after="10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If there is already a desire and an effort to change then God's hope to provide help and convenience will come soon. In QS: al-Ankabut </w:t>
      </w:r>
      <w:r w:rsidR="008C6A23" w:rsidRPr="00FF17C4">
        <w:rPr>
          <w:rFonts w:ascii="Times New Roman" w:eastAsia="Times New Roman" w:hAnsi="Times New Roman" w:cs="Times New Roman"/>
          <w:color w:val="000000"/>
          <w:sz w:val="24"/>
          <w:szCs w:val="24"/>
          <w:lang w:val="en-ID" w:eastAsia="en-ID"/>
        </w:rPr>
        <w:t>(8)</w:t>
      </w:r>
      <w:r w:rsidRPr="00FF17C4">
        <w:rPr>
          <w:rFonts w:ascii="Times New Roman" w:eastAsia="Times New Roman" w:hAnsi="Times New Roman" w:cs="Times New Roman"/>
          <w:color w:val="000000"/>
          <w:sz w:val="24"/>
          <w:szCs w:val="24"/>
          <w:lang w:val="en-ID" w:eastAsia="en-ID"/>
        </w:rPr>
        <w:t>: 69</w:t>
      </w:r>
    </w:p>
    <w:p w14:paraId="52247C65" w14:textId="77777777" w:rsidR="002A1F50" w:rsidRPr="00FF17C4" w:rsidRDefault="002A1F50" w:rsidP="00FF17C4">
      <w:pPr>
        <w:spacing w:before="100" w:after="100" w:line="240" w:lineRule="auto"/>
        <w:ind w:firstLine="567"/>
        <w:jc w:val="right"/>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rtl/>
          <w:lang w:val="en-ID" w:eastAsia="en-ID"/>
        </w:rPr>
        <w:t>وَالَّذِينَ جَاهَدُوا فِينَا لَنَهْدِيَنَّهُمْ سُبُلَنَا وَإِنَّ اللَّهَ لَمَعَ الْمُحْسِنِينَ</w:t>
      </w:r>
    </w:p>
    <w:p w14:paraId="5CC50648" w14:textId="049763E9" w:rsidR="002A1F50" w:rsidRPr="00FF17C4" w:rsidRDefault="008C6A23" w:rsidP="00FF17C4">
      <w:pPr>
        <w:pStyle w:val="Heading2"/>
        <w:shd w:val="clear" w:color="auto" w:fill="FFFFFF"/>
        <w:spacing w:before="0" w:beforeAutospacing="0" w:after="0" w:afterAutospacing="0"/>
        <w:ind w:firstLine="567"/>
        <w:rPr>
          <w:b w:val="0"/>
          <w:bCs w:val="0"/>
          <w:sz w:val="24"/>
          <w:szCs w:val="24"/>
        </w:rPr>
      </w:pPr>
      <w:bookmarkStart w:id="35" w:name="_ftnref38"/>
      <w:bookmarkEnd w:id="35"/>
      <w:r w:rsidRPr="00FF17C4">
        <w:rPr>
          <w:b w:val="0"/>
          <w:bCs w:val="0"/>
          <w:sz w:val="24"/>
          <w:szCs w:val="24"/>
        </w:rPr>
        <w:t>“And those who strive for Us - We will surely guide them to Our ways. And indeed, Allah is with the doers of good.”</w:t>
      </w:r>
      <w:r w:rsidRPr="00FF17C4">
        <w:rPr>
          <w:rStyle w:val="FootnoteReference"/>
          <w:b w:val="0"/>
          <w:bCs w:val="0"/>
          <w:sz w:val="24"/>
          <w:szCs w:val="24"/>
        </w:rPr>
        <w:footnoteReference w:id="38"/>
      </w:r>
    </w:p>
    <w:p w14:paraId="3EE089E2" w14:textId="77777777" w:rsidR="00E835C7" w:rsidRPr="00FF17C4" w:rsidRDefault="00E835C7" w:rsidP="00FF17C4">
      <w:pPr>
        <w:pStyle w:val="Heading2"/>
        <w:shd w:val="clear" w:color="auto" w:fill="FFFFFF"/>
        <w:spacing w:before="0" w:beforeAutospacing="0" w:after="0" w:afterAutospacing="0"/>
        <w:ind w:firstLine="567"/>
        <w:rPr>
          <w:b w:val="0"/>
          <w:bCs w:val="0"/>
          <w:sz w:val="32"/>
          <w:szCs w:val="32"/>
        </w:rPr>
      </w:pPr>
    </w:p>
    <w:p w14:paraId="69B64CED" w14:textId="7C91954C" w:rsidR="008C6A23" w:rsidRPr="00FF17C4" w:rsidRDefault="008C6A23" w:rsidP="00FF17C4">
      <w:pPr>
        <w:spacing w:after="0" w:line="240" w:lineRule="auto"/>
        <w:ind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Man,</w:t>
      </w:r>
      <w:r w:rsidR="002A1F50"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when</w:t>
      </w:r>
      <w:r w:rsidR="002A1F50" w:rsidRPr="00FF17C4">
        <w:rPr>
          <w:rFonts w:ascii="Times New Roman" w:eastAsia="Times New Roman" w:hAnsi="Times New Roman" w:cs="Times New Roman"/>
          <w:color w:val="000000"/>
          <w:sz w:val="24"/>
          <w:szCs w:val="24"/>
          <w:lang w:val="en-ID" w:eastAsia="en-ID"/>
        </w:rPr>
        <w:t> facing a</w:t>
      </w:r>
      <w:r w:rsidRPr="00FF17C4">
        <w:rPr>
          <w:rFonts w:ascii="Times New Roman" w:eastAsia="Times New Roman" w:hAnsi="Times New Roman" w:cs="Times New Roman"/>
          <w:color w:val="000000"/>
          <w:sz w:val="24"/>
          <w:szCs w:val="24"/>
          <w:lang w:val="en-ID" w:eastAsia="en-ID"/>
        </w:rPr>
        <w:t xml:space="preserve"> test</w:t>
      </w:r>
      <w:r w:rsidR="002A1F50" w:rsidRPr="00FF17C4">
        <w:rPr>
          <w:rFonts w:ascii="Times New Roman" w:eastAsia="Times New Roman" w:hAnsi="Times New Roman" w:cs="Times New Roman"/>
          <w:color w:val="000000"/>
          <w:sz w:val="24"/>
          <w:szCs w:val="24"/>
          <w:lang w:val="en-ID" w:eastAsia="en-ID"/>
        </w:rPr>
        <w:t xml:space="preserve"> in the form of illness. </w:t>
      </w:r>
      <w:r w:rsidRPr="00FF17C4">
        <w:rPr>
          <w:rFonts w:ascii="Times New Roman" w:eastAsia="Times New Roman" w:hAnsi="Times New Roman" w:cs="Times New Roman"/>
          <w:color w:val="000000"/>
          <w:sz w:val="24"/>
          <w:szCs w:val="24"/>
          <w:lang w:val="en-ID" w:eastAsia="en-ID"/>
        </w:rPr>
        <w:t xml:space="preserve">Our good health stat </w:t>
      </w:r>
      <w:r w:rsidR="00DE57A4" w:rsidRPr="00FF17C4">
        <w:rPr>
          <w:rFonts w:ascii="Times New Roman" w:eastAsia="Times New Roman" w:hAnsi="Times New Roman" w:cs="Times New Roman"/>
          <w:color w:val="000000"/>
          <w:sz w:val="24"/>
          <w:szCs w:val="24"/>
          <w:lang w:val="en-ID" w:eastAsia="en-ID"/>
        </w:rPr>
        <w:t>is</w:t>
      </w:r>
      <w:r w:rsidRPr="00FF17C4">
        <w:rPr>
          <w:rFonts w:ascii="Times New Roman" w:eastAsia="Times New Roman" w:hAnsi="Times New Roman" w:cs="Times New Roman"/>
          <w:color w:val="000000"/>
          <w:sz w:val="24"/>
          <w:szCs w:val="24"/>
          <w:lang w:val="en-ID" w:eastAsia="en-ID"/>
        </w:rPr>
        <w:t xml:space="preserve"> less</w:t>
      </w:r>
      <w:r w:rsidR="002A1F50" w:rsidRPr="00FF17C4">
        <w:rPr>
          <w:rFonts w:ascii="Times New Roman" w:eastAsia="Times New Roman" w:hAnsi="Times New Roman" w:cs="Times New Roman"/>
          <w:color w:val="000000"/>
          <w:sz w:val="24"/>
          <w:szCs w:val="24"/>
          <w:lang w:val="en-ID" w:eastAsia="en-ID"/>
        </w:rPr>
        <w:t xml:space="preserve"> compared to a healthy state. What needs to be known by every Muslim is not that God establishes (predestined) a </w:t>
      </w:r>
      <w:r w:rsidR="002A1F50" w:rsidRPr="00FF17C4">
        <w:rPr>
          <w:rFonts w:ascii="Times New Roman" w:eastAsia="Times New Roman" w:hAnsi="Times New Roman" w:cs="Times New Roman"/>
          <w:i/>
          <w:iCs/>
          <w:color w:val="000000"/>
          <w:sz w:val="24"/>
          <w:szCs w:val="24"/>
          <w:lang w:val="en-ID" w:eastAsia="en-ID"/>
        </w:rPr>
        <w:t>taqdir</w:t>
      </w:r>
      <w:r w:rsidRPr="00FF17C4">
        <w:rPr>
          <w:rFonts w:ascii="Times New Roman" w:eastAsia="Times New Roman" w:hAnsi="Times New Roman" w:cs="Times New Roman"/>
          <w:color w:val="000000"/>
          <w:sz w:val="24"/>
          <w:szCs w:val="24"/>
          <w:lang w:val="en-ID" w:eastAsia="en-ID"/>
        </w:rPr>
        <w:t xml:space="preserve"> or fate,</w:t>
      </w:r>
      <w:r w:rsidR="002A1F50" w:rsidRPr="00FF17C4">
        <w:rPr>
          <w:rFonts w:ascii="Times New Roman" w:eastAsia="Times New Roman" w:hAnsi="Times New Roman" w:cs="Times New Roman"/>
          <w:color w:val="000000"/>
          <w:sz w:val="24"/>
          <w:szCs w:val="24"/>
          <w:lang w:val="en-ID" w:eastAsia="en-ID"/>
        </w:rPr>
        <w:t xml:space="preserve"> but behind that </w:t>
      </w:r>
      <w:r w:rsidR="002A1F50" w:rsidRPr="00FF17C4">
        <w:rPr>
          <w:rFonts w:ascii="Times New Roman" w:eastAsia="Times New Roman" w:hAnsi="Times New Roman" w:cs="Times New Roman"/>
          <w:i/>
          <w:iCs/>
          <w:color w:val="000000"/>
          <w:sz w:val="24"/>
          <w:szCs w:val="24"/>
          <w:lang w:val="en-ID" w:eastAsia="en-ID"/>
        </w:rPr>
        <w:t>taqdir</w:t>
      </w:r>
      <w:r w:rsidR="002A1F50" w:rsidRPr="00FF17C4">
        <w:rPr>
          <w:rFonts w:ascii="Times New Roman" w:eastAsia="Times New Roman" w:hAnsi="Times New Roman" w:cs="Times New Roman"/>
          <w:color w:val="000000"/>
          <w:sz w:val="24"/>
          <w:szCs w:val="24"/>
          <w:lang w:val="en-ID" w:eastAsia="en-ID"/>
        </w:rPr>
        <w:t xml:space="preserve"> is wisdom, whether known or not. Thus, the heart of a Muslim must always be pleased and resigned to the decree of </w:t>
      </w:r>
      <w:r w:rsidRPr="00FF17C4">
        <w:rPr>
          <w:rFonts w:ascii="Times New Roman" w:eastAsia="Times New Roman" w:hAnsi="Times New Roman" w:cs="Times New Roman"/>
          <w:color w:val="000000"/>
          <w:sz w:val="24"/>
          <w:szCs w:val="24"/>
          <w:lang w:val="en-ID" w:eastAsia="en-ID"/>
        </w:rPr>
        <w:t>God.</w:t>
      </w:r>
      <w:r w:rsidR="002A1F50" w:rsidRPr="00FF17C4">
        <w:rPr>
          <w:rFonts w:ascii="Times New Roman" w:eastAsia="Times New Roman" w:hAnsi="Times New Roman" w:cs="Times New Roman"/>
          <w:color w:val="000000"/>
          <w:sz w:val="24"/>
          <w:szCs w:val="24"/>
          <w:lang w:val="en-ID" w:eastAsia="en-ID"/>
        </w:rPr>
        <w:t> When a person experiences pain, he should realize that Rasulullah SAW, who is the noblest human being in history, has also experienced it. Even with being sick, many people realize his mistake all this time so that the pain leads him to the door of repentance. Precisely if there is no pain, it makes a lot of people arrogant and arrogant. The Pharaoh who had never experienced the test of pain in his entire life, made him so proud that he dared to say, " I am your highest God! </w:t>
      </w:r>
      <w:r w:rsidR="002A1F50" w:rsidRPr="00FF17C4">
        <w:rPr>
          <w:rFonts w:ascii="Times New Roman" w:eastAsia="Times New Roman" w:hAnsi="Times New Roman" w:cs="Times New Roman"/>
          <w:i/>
          <w:iCs/>
          <w:color w:val="000000"/>
          <w:sz w:val="24"/>
          <w:szCs w:val="24"/>
          <w:lang w:val="en-ID" w:eastAsia="en-ID"/>
        </w:rPr>
        <w:t>"</w:t>
      </w:r>
      <w:r w:rsidRPr="00FF17C4">
        <w:rPr>
          <w:rStyle w:val="FootnoteReference"/>
          <w:rFonts w:ascii="Times New Roman" w:eastAsia="Times New Roman" w:hAnsi="Times New Roman" w:cs="Times New Roman"/>
          <w:i/>
          <w:iCs/>
          <w:color w:val="000000"/>
          <w:sz w:val="24"/>
          <w:szCs w:val="24"/>
          <w:lang w:val="en-ID" w:eastAsia="en-ID"/>
        </w:rPr>
        <w:footnoteReference w:id="39"/>
      </w:r>
      <w:r w:rsidR="002A1F50" w:rsidRPr="00FF17C4">
        <w:rPr>
          <w:rFonts w:ascii="Times New Roman" w:eastAsia="Times New Roman" w:hAnsi="Times New Roman" w:cs="Times New Roman"/>
          <w:color w:val="000000"/>
          <w:sz w:val="24"/>
          <w:szCs w:val="24"/>
          <w:lang w:val="en-ID" w:eastAsia="en-ID"/>
        </w:rPr>
        <w:t>          </w:t>
      </w:r>
    </w:p>
    <w:p w14:paraId="0D8EDEF6" w14:textId="11B21B5C"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In QS. </w:t>
      </w:r>
      <w:proofErr w:type="gramStart"/>
      <w:r w:rsidRPr="00FF17C4">
        <w:rPr>
          <w:rFonts w:ascii="Times New Roman" w:eastAsia="Times New Roman" w:hAnsi="Times New Roman" w:cs="Times New Roman"/>
          <w:color w:val="000000"/>
          <w:sz w:val="24"/>
          <w:szCs w:val="24"/>
          <w:lang w:val="en-ID" w:eastAsia="en-ID"/>
        </w:rPr>
        <w:t>An</w:t>
      </w:r>
      <w:proofErr w:type="gramEnd"/>
      <w:r w:rsidRPr="00FF17C4">
        <w:rPr>
          <w:rFonts w:ascii="Times New Roman" w:eastAsia="Times New Roman" w:hAnsi="Times New Roman" w:cs="Times New Roman"/>
          <w:color w:val="000000"/>
          <w:sz w:val="24"/>
          <w:szCs w:val="24"/>
          <w:lang w:val="en-ID" w:eastAsia="en-ID"/>
        </w:rPr>
        <w:t xml:space="preserve"> Nazi'at (79): 24</w:t>
      </w:r>
    </w:p>
    <w:p w14:paraId="52235CCF" w14:textId="78196DE1" w:rsidR="008C6A23" w:rsidRPr="00FF17C4" w:rsidRDefault="002A1F50" w:rsidP="00FF17C4">
      <w:pPr>
        <w:spacing w:after="0" w:line="240" w:lineRule="auto"/>
        <w:ind w:firstLine="567"/>
        <w:jc w:val="both"/>
        <w:rPr>
          <w:rFonts w:ascii="Times New Roman" w:hAnsi="Times New Roman" w:cs="Times New Roman"/>
          <w:b/>
          <w:bCs/>
          <w:sz w:val="32"/>
          <w:szCs w:val="32"/>
        </w:rPr>
      </w:pPr>
      <w:r w:rsidRPr="00FF17C4">
        <w:rPr>
          <w:rFonts w:ascii="Times New Roman" w:eastAsia="Times New Roman" w:hAnsi="Times New Roman" w:cs="Times New Roman"/>
          <w:color w:val="000000"/>
          <w:sz w:val="24"/>
          <w:szCs w:val="24"/>
          <w:lang w:val="en-ID" w:eastAsia="en-ID"/>
        </w:rPr>
        <w:t> </w:t>
      </w:r>
      <w:r w:rsidR="008C6A23" w:rsidRPr="00FF17C4">
        <w:rPr>
          <w:rFonts w:ascii="Times New Roman" w:hAnsi="Times New Roman" w:cs="Times New Roman"/>
          <w:sz w:val="24"/>
          <w:szCs w:val="24"/>
        </w:rPr>
        <w:t>And said, "I am your most exalted lord."</w:t>
      </w:r>
      <w:r w:rsidR="008C6A23" w:rsidRPr="00FF17C4">
        <w:rPr>
          <w:rStyle w:val="FootnoteReference"/>
          <w:rFonts w:ascii="Times New Roman" w:hAnsi="Times New Roman" w:cs="Times New Roman"/>
          <w:b/>
          <w:bCs/>
          <w:sz w:val="24"/>
          <w:szCs w:val="24"/>
        </w:rPr>
        <w:footnoteReference w:id="40"/>
      </w:r>
    </w:p>
    <w:p w14:paraId="4FF3B197" w14:textId="77777777" w:rsidR="00DE57A4" w:rsidRPr="00FF17C4" w:rsidRDefault="00DE57A4" w:rsidP="00FF17C4">
      <w:pPr>
        <w:spacing w:before="100" w:after="100" w:line="240" w:lineRule="auto"/>
        <w:ind w:firstLine="567"/>
        <w:jc w:val="both"/>
        <w:rPr>
          <w:rFonts w:ascii="Times New Roman" w:eastAsia="Times New Roman" w:hAnsi="Times New Roman" w:cs="Times New Roman"/>
          <w:color w:val="000000"/>
          <w:sz w:val="24"/>
          <w:szCs w:val="24"/>
          <w:lang w:val="en-ID" w:eastAsia="en-ID"/>
        </w:rPr>
      </w:pPr>
    </w:p>
    <w:p w14:paraId="3438D8E5" w14:textId="029958E3" w:rsidR="002A1F50" w:rsidRPr="00FF17C4" w:rsidRDefault="002A1F50" w:rsidP="00FF17C4">
      <w:pPr>
        <w:spacing w:before="100" w:after="10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In order for pain to be a result of happiness, not a complaint but to say according to the word of God in the QS. At Taubah (9): 51</w:t>
      </w:r>
    </w:p>
    <w:p w14:paraId="78EACEB1" w14:textId="15C28D79" w:rsidR="00DE57A4" w:rsidRPr="001B6F90" w:rsidRDefault="008C6A23" w:rsidP="001B6F90">
      <w:pPr>
        <w:pStyle w:val="Heading2"/>
        <w:shd w:val="clear" w:color="auto" w:fill="FFFFFF"/>
        <w:spacing w:before="0" w:beforeAutospacing="0" w:after="0" w:afterAutospacing="0"/>
        <w:ind w:firstLine="567"/>
        <w:rPr>
          <w:b w:val="0"/>
          <w:bCs w:val="0"/>
          <w:sz w:val="32"/>
          <w:szCs w:val="32"/>
        </w:rPr>
      </w:pPr>
      <w:r w:rsidRPr="00FF17C4">
        <w:rPr>
          <w:b w:val="0"/>
          <w:bCs w:val="0"/>
          <w:sz w:val="24"/>
          <w:szCs w:val="24"/>
        </w:rPr>
        <w:lastRenderedPageBreak/>
        <w:t>Say, "Never will we be struck except by what Allah has decreed for us; He is our protector." And upon Allah let the believers rely.</w:t>
      </w:r>
      <w:r w:rsidRPr="00FF17C4">
        <w:rPr>
          <w:rStyle w:val="FootnoteReference"/>
          <w:b w:val="0"/>
          <w:bCs w:val="0"/>
          <w:sz w:val="24"/>
          <w:szCs w:val="24"/>
        </w:rPr>
        <w:footnoteReference w:id="41"/>
      </w:r>
    </w:p>
    <w:p w14:paraId="198CF406" w14:textId="52F0BF61" w:rsidR="002A1F50" w:rsidRPr="00FF17C4" w:rsidRDefault="002A1F50" w:rsidP="00FF17C4">
      <w:pPr>
        <w:spacing w:before="100" w:after="10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According to the opinion of the majority of people, only diseases that afflict the body are considered real diseases such as fever, cough, flu, and so on. But there are other diseases that should get more attention and </w:t>
      </w:r>
      <w:r w:rsidR="00A57944" w:rsidRPr="00FF17C4">
        <w:rPr>
          <w:rFonts w:ascii="Times New Roman" w:eastAsia="Times New Roman" w:hAnsi="Times New Roman" w:cs="Times New Roman"/>
          <w:color w:val="000000"/>
          <w:sz w:val="24"/>
          <w:szCs w:val="24"/>
          <w:lang w:val="en-ID" w:eastAsia="en-ID"/>
        </w:rPr>
        <w:t>treatment,</w:t>
      </w:r>
      <w:r w:rsidRPr="00FF17C4">
        <w:rPr>
          <w:rFonts w:ascii="Times New Roman" w:eastAsia="Times New Roman" w:hAnsi="Times New Roman" w:cs="Times New Roman"/>
          <w:color w:val="000000"/>
          <w:sz w:val="24"/>
          <w:szCs w:val="24"/>
          <w:lang w:val="en-ID" w:eastAsia="en-ID"/>
        </w:rPr>
        <w:t xml:space="preserve"> namely liver disease. 'Abdurrahman bin Nashir As Sa'di when interpreting the word of God, " </w:t>
      </w:r>
      <w:r w:rsidRPr="00FF17C4">
        <w:rPr>
          <w:rFonts w:ascii="Times New Roman" w:eastAsia="Times New Roman" w:hAnsi="Times New Roman" w:cs="Times New Roman"/>
          <w:color w:val="000000"/>
          <w:sz w:val="24"/>
          <w:szCs w:val="24"/>
          <w:rtl/>
          <w:lang w:val="en-ID" w:eastAsia="en-ID"/>
        </w:rPr>
        <w:t>فِي قُلُوبِهِمْ مَرَض</w:t>
      </w:r>
      <w:proofErr w:type="gramStart"/>
      <w:r w:rsidRPr="00FF17C4">
        <w:rPr>
          <w:rFonts w:ascii="Times New Roman" w:eastAsia="Times New Roman" w:hAnsi="Times New Roman" w:cs="Times New Roman"/>
          <w:color w:val="000000"/>
          <w:sz w:val="24"/>
          <w:szCs w:val="24"/>
          <w:rtl/>
          <w:lang w:val="en-ID" w:eastAsia="en-ID"/>
        </w:rPr>
        <w:t>ٌ</w:t>
      </w:r>
      <w:r w:rsidRPr="00FF17C4">
        <w:rPr>
          <w:rFonts w:ascii="Times New Roman" w:eastAsia="Times New Roman" w:hAnsi="Times New Roman" w:cs="Times New Roman"/>
          <w:color w:val="000000"/>
          <w:sz w:val="24"/>
          <w:szCs w:val="24"/>
          <w:lang w:val="en-ID" w:eastAsia="en-ID"/>
        </w:rPr>
        <w:t>(</w:t>
      </w:r>
      <w:proofErr w:type="gramEnd"/>
      <w:r w:rsidRPr="00FF17C4">
        <w:rPr>
          <w:rFonts w:ascii="Times New Roman" w:eastAsia="Times New Roman" w:hAnsi="Times New Roman" w:cs="Times New Roman"/>
          <w:color w:val="000000"/>
          <w:sz w:val="24"/>
          <w:szCs w:val="24"/>
          <w:lang w:val="en-ID" w:eastAsia="en-ID"/>
        </w:rPr>
        <w:t xml:space="preserve">in their hearts there is a disease) , "said : " The meaning of the disease here is a disease of doubt, doubtfulness, hypocrisy and lust ". Kufr, hypocrisy, doubt, and heresy, including the illness of </w:t>
      </w:r>
      <w:r w:rsidR="00A57944" w:rsidRPr="00FF17C4">
        <w:rPr>
          <w:rFonts w:ascii="Times New Roman" w:eastAsia="Times New Roman" w:hAnsi="Times New Roman" w:cs="Times New Roman"/>
          <w:color w:val="000000"/>
          <w:sz w:val="24"/>
          <w:szCs w:val="24"/>
          <w:lang w:val="en-ID" w:eastAsia="en-ID"/>
        </w:rPr>
        <w:t>doubtfulness.</w:t>
      </w:r>
      <w:r w:rsidRPr="00FF17C4">
        <w:rPr>
          <w:rFonts w:ascii="Times New Roman" w:eastAsia="Times New Roman" w:hAnsi="Times New Roman" w:cs="Times New Roman"/>
          <w:color w:val="000000"/>
          <w:sz w:val="24"/>
          <w:szCs w:val="24"/>
          <w:lang w:val="en-ID" w:eastAsia="en-ID"/>
        </w:rPr>
        <w:t> </w:t>
      </w:r>
      <w:r w:rsidR="00A57944" w:rsidRPr="00FF17C4">
        <w:rPr>
          <w:rFonts w:ascii="Times New Roman" w:eastAsia="Times New Roman" w:hAnsi="Times New Roman" w:cs="Times New Roman"/>
          <w:color w:val="000000"/>
          <w:sz w:val="24"/>
          <w:szCs w:val="24"/>
          <w:lang w:val="en-ID" w:eastAsia="en-ID"/>
        </w:rPr>
        <w:t>Adultery</w:t>
      </w:r>
      <w:r w:rsidRPr="00FF17C4">
        <w:rPr>
          <w:rFonts w:ascii="Times New Roman" w:eastAsia="Times New Roman" w:hAnsi="Times New Roman" w:cs="Times New Roman"/>
          <w:color w:val="000000"/>
          <w:sz w:val="24"/>
          <w:szCs w:val="24"/>
          <w:lang w:val="en-ID" w:eastAsia="en-ID"/>
        </w:rPr>
        <w:t>, wickedness and disobedience including impotence disease. The meaning of lust is adultery. </w:t>
      </w:r>
      <w:r w:rsidR="00A57944" w:rsidRPr="00FF17C4">
        <w:rPr>
          <w:rFonts w:ascii="Times New Roman" w:eastAsia="Times New Roman" w:hAnsi="Times New Roman" w:cs="Times New Roman"/>
          <w:color w:val="000000"/>
          <w:sz w:val="24"/>
          <w:szCs w:val="24"/>
          <w:lang w:val="en-ID" w:eastAsia="en-ID"/>
        </w:rPr>
        <w:t>D</w:t>
      </w:r>
      <w:r w:rsidRPr="00FF17C4">
        <w:rPr>
          <w:rFonts w:ascii="Times New Roman" w:eastAsia="Times New Roman" w:hAnsi="Times New Roman" w:cs="Times New Roman"/>
          <w:color w:val="000000"/>
          <w:sz w:val="24"/>
          <w:szCs w:val="24"/>
          <w:lang w:val="en-ID" w:eastAsia="en-ID"/>
        </w:rPr>
        <w:t>oubtful and lust was desolation. </w:t>
      </w:r>
      <w:r w:rsidR="00A57944" w:rsidRPr="00FF17C4">
        <w:rPr>
          <w:rFonts w:ascii="Times New Roman" w:eastAsia="Times New Roman" w:hAnsi="Times New Roman" w:cs="Times New Roman"/>
          <w:color w:val="000000"/>
          <w:sz w:val="24"/>
          <w:szCs w:val="24"/>
          <w:lang w:val="en-ID" w:eastAsia="en-ID"/>
        </w:rPr>
        <w:t>People in</w:t>
      </w:r>
      <w:r w:rsidRPr="00FF17C4">
        <w:rPr>
          <w:rFonts w:ascii="Times New Roman" w:eastAsia="Times New Roman" w:hAnsi="Times New Roman" w:cs="Times New Roman"/>
          <w:color w:val="000000"/>
          <w:sz w:val="24"/>
          <w:szCs w:val="24"/>
          <w:lang w:val="en-ID" w:eastAsia="en-ID"/>
        </w:rPr>
        <w:t xml:space="preserve"> sound</w:t>
      </w:r>
      <w:r w:rsidR="00A57944" w:rsidRPr="00FF17C4">
        <w:rPr>
          <w:rFonts w:ascii="Times New Roman" w:eastAsia="Times New Roman" w:hAnsi="Times New Roman" w:cs="Times New Roman"/>
          <w:color w:val="000000"/>
          <w:sz w:val="24"/>
          <w:szCs w:val="24"/>
          <w:lang w:val="en-ID" w:eastAsia="en-ID"/>
        </w:rPr>
        <w:t xml:space="preserve"> condition</w:t>
      </w:r>
      <w:r w:rsidRPr="00FF17C4">
        <w:rPr>
          <w:rFonts w:ascii="Times New Roman" w:eastAsia="Times New Roman" w:hAnsi="Times New Roman" w:cs="Times New Roman"/>
          <w:color w:val="000000"/>
          <w:sz w:val="24"/>
          <w:szCs w:val="24"/>
          <w:lang w:val="en-ID" w:eastAsia="en-ID"/>
        </w:rPr>
        <w:t xml:space="preserve"> are </w:t>
      </w:r>
      <w:r w:rsidR="00A57944" w:rsidRPr="00FF17C4">
        <w:rPr>
          <w:rFonts w:ascii="Times New Roman" w:eastAsia="Times New Roman" w:hAnsi="Times New Roman" w:cs="Times New Roman"/>
          <w:color w:val="000000"/>
          <w:sz w:val="24"/>
          <w:szCs w:val="24"/>
          <w:lang w:val="en-ID" w:eastAsia="en-ID"/>
        </w:rPr>
        <w:t>those who not have</w:t>
      </w:r>
      <w:r w:rsidRPr="00FF17C4">
        <w:rPr>
          <w:rFonts w:ascii="Times New Roman" w:eastAsia="Times New Roman" w:hAnsi="Times New Roman" w:cs="Times New Roman"/>
          <w:color w:val="000000"/>
          <w:sz w:val="24"/>
          <w:szCs w:val="24"/>
          <w:lang w:val="en-ID" w:eastAsia="en-ID"/>
        </w:rPr>
        <w:t xml:space="preserve"> illness </w:t>
      </w:r>
      <w:r w:rsidR="00A57944" w:rsidRPr="00FF17C4">
        <w:rPr>
          <w:rFonts w:ascii="Times New Roman" w:eastAsia="Times New Roman" w:hAnsi="Times New Roman" w:cs="Times New Roman"/>
          <w:color w:val="000000"/>
          <w:sz w:val="24"/>
          <w:szCs w:val="24"/>
          <w:lang w:val="en-ID" w:eastAsia="en-ID"/>
        </w:rPr>
        <w:t xml:space="preserve">of </w:t>
      </w:r>
      <w:r w:rsidRPr="00FF17C4">
        <w:rPr>
          <w:rFonts w:ascii="Times New Roman" w:eastAsia="Times New Roman" w:hAnsi="Times New Roman" w:cs="Times New Roman"/>
          <w:color w:val="000000"/>
          <w:sz w:val="24"/>
          <w:szCs w:val="24"/>
          <w:lang w:val="en-ID" w:eastAsia="en-ID"/>
        </w:rPr>
        <w:t>doubtful and lust. From the disease of doubtful and lust is this branched out all diseases.</w:t>
      </w:r>
      <w:bookmarkStart w:id="36" w:name="_ftnref42"/>
      <w:bookmarkEnd w:id="36"/>
      <w:r w:rsidR="00A57944" w:rsidRPr="00FF17C4">
        <w:rPr>
          <w:rStyle w:val="FootnoteReference"/>
          <w:rFonts w:ascii="Times New Roman" w:eastAsia="Times New Roman" w:hAnsi="Times New Roman" w:cs="Times New Roman"/>
          <w:color w:val="000000"/>
          <w:sz w:val="24"/>
          <w:szCs w:val="24"/>
          <w:lang w:val="en-ID" w:eastAsia="en-ID"/>
        </w:rPr>
        <w:footnoteReference w:id="42"/>
      </w:r>
      <w:r w:rsidR="00A57944"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Meanwhile Allah did not create a disease unless He also created the antidote. </w:t>
      </w:r>
      <w:r w:rsidR="00A57944" w:rsidRPr="00FF17C4">
        <w:rPr>
          <w:rFonts w:ascii="Times New Roman" w:eastAsia="Times New Roman" w:hAnsi="Times New Roman" w:cs="Times New Roman"/>
          <w:color w:val="000000"/>
          <w:sz w:val="24"/>
          <w:szCs w:val="24"/>
          <w:lang w:val="en-ID" w:eastAsia="en-ID"/>
        </w:rPr>
        <w:t>As</w:t>
      </w:r>
      <w:r w:rsidRPr="00FF17C4">
        <w:rPr>
          <w:rFonts w:ascii="Times New Roman" w:eastAsia="Times New Roman" w:hAnsi="Times New Roman" w:cs="Times New Roman"/>
          <w:color w:val="000000"/>
          <w:sz w:val="24"/>
          <w:szCs w:val="24"/>
          <w:lang w:val="en-ID" w:eastAsia="en-ID"/>
        </w:rPr>
        <w:t xml:space="preserve"> Allah says in Surah Asy Syu'ara </w:t>
      </w:r>
      <w:r w:rsidR="00A57944" w:rsidRPr="00FF17C4">
        <w:rPr>
          <w:rFonts w:ascii="Times New Roman" w:eastAsia="Times New Roman" w:hAnsi="Times New Roman" w:cs="Times New Roman"/>
          <w:color w:val="000000"/>
          <w:sz w:val="24"/>
          <w:szCs w:val="24"/>
          <w:lang w:val="en-ID" w:eastAsia="en-ID"/>
        </w:rPr>
        <w:t>(6</w:t>
      </w:r>
      <w:r w:rsidRPr="00FF17C4">
        <w:rPr>
          <w:rFonts w:ascii="Times New Roman" w:eastAsia="Times New Roman" w:hAnsi="Times New Roman" w:cs="Times New Roman"/>
          <w:color w:val="000000"/>
          <w:sz w:val="24"/>
          <w:szCs w:val="24"/>
          <w:lang w:val="en-ID" w:eastAsia="en-ID"/>
        </w:rPr>
        <w:t xml:space="preserve">): </w:t>
      </w:r>
      <w:r w:rsidR="00A57944" w:rsidRPr="00FF17C4">
        <w:rPr>
          <w:rFonts w:ascii="Times New Roman" w:eastAsia="Times New Roman" w:hAnsi="Times New Roman" w:cs="Times New Roman"/>
          <w:color w:val="000000"/>
          <w:sz w:val="24"/>
          <w:szCs w:val="24"/>
          <w:lang w:val="en-ID" w:eastAsia="en-ID"/>
        </w:rPr>
        <w:t>80:</w:t>
      </w:r>
    </w:p>
    <w:p w14:paraId="4F7A48D2" w14:textId="77777777" w:rsidR="002A1F50" w:rsidRPr="00FF17C4" w:rsidRDefault="002A1F50" w:rsidP="00FF17C4">
      <w:pPr>
        <w:spacing w:before="100" w:after="100" w:line="240" w:lineRule="auto"/>
        <w:ind w:firstLine="567"/>
        <w:jc w:val="right"/>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rtl/>
          <w:lang w:val="en-ID" w:eastAsia="en-ID"/>
        </w:rPr>
        <w:t>وَ إِذَا مَرِضْتُ فَهُوَ يَشْفِيْنِ</w:t>
      </w:r>
    </w:p>
    <w:p w14:paraId="0CDC348C" w14:textId="4F07965B" w:rsidR="00A57944" w:rsidRPr="00FF17C4" w:rsidRDefault="00A57944" w:rsidP="00FF17C4">
      <w:pPr>
        <w:pStyle w:val="Heading2"/>
        <w:shd w:val="clear" w:color="auto" w:fill="FFFFFF"/>
        <w:spacing w:before="0" w:beforeAutospacing="0" w:after="0" w:afterAutospacing="0"/>
        <w:ind w:firstLine="567"/>
        <w:rPr>
          <w:b w:val="0"/>
          <w:bCs w:val="0"/>
          <w:color w:val="939598"/>
        </w:rPr>
      </w:pPr>
      <w:r w:rsidRPr="00FF17C4">
        <w:rPr>
          <w:b w:val="0"/>
          <w:bCs w:val="0"/>
          <w:sz w:val="24"/>
          <w:szCs w:val="24"/>
        </w:rPr>
        <w:t>“And when I am ill, it is He who cures me”</w:t>
      </w:r>
      <w:r w:rsidRPr="00FF17C4">
        <w:rPr>
          <w:rStyle w:val="FootnoteReference"/>
          <w:b w:val="0"/>
          <w:bCs w:val="0"/>
          <w:sz w:val="24"/>
          <w:szCs w:val="24"/>
        </w:rPr>
        <w:footnoteReference w:id="43"/>
      </w:r>
    </w:p>
    <w:p w14:paraId="50F46814" w14:textId="77777777" w:rsidR="00DE57A4" w:rsidRPr="00FF17C4" w:rsidRDefault="00DE57A4" w:rsidP="00FF17C4">
      <w:pPr>
        <w:spacing w:after="0" w:line="240" w:lineRule="auto"/>
        <w:ind w:firstLine="567"/>
        <w:jc w:val="both"/>
        <w:rPr>
          <w:rFonts w:ascii="Times New Roman" w:eastAsia="Times New Roman" w:hAnsi="Times New Roman" w:cs="Times New Roman"/>
          <w:color w:val="000000"/>
          <w:sz w:val="24"/>
          <w:szCs w:val="24"/>
          <w:lang w:val="en-ID" w:eastAsia="en-ID"/>
        </w:rPr>
      </w:pPr>
    </w:p>
    <w:p w14:paraId="73A79F7C" w14:textId="63085010" w:rsidR="002A1F50" w:rsidRPr="00FF17C4" w:rsidRDefault="00A57944"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Drug</w:t>
      </w:r>
      <w:r w:rsidR="002A1F50" w:rsidRPr="00FF17C4">
        <w:rPr>
          <w:rFonts w:ascii="Times New Roman" w:eastAsia="Times New Roman" w:hAnsi="Times New Roman" w:cs="Times New Roman"/>
          <w:color w:val="000000"/>
          <w:sz w:val="24"/>
          <w:szCs w:val="24"/>
          <w:lang w:val="en-ID" w:eastAsia="en-ID"/>
        </w:rPr>
        <w:t xml:space="preserve"> and doctors are just a way of healing while healing comes from God. No matter how </w:t>
      </w:r>
      <w:r w:rsidRPr="00FF17C4">
        <w:rPr>
          <w:rFonts w:ascii="Times New Roman" w:eastAsia="Times New Roman" w:hAnsi="Times New Roman" w:cs="Times New Roman"/>
          <w:color w:val="000000"/>
          <w:sz w:val="24"/>
          <w:szCs w:val="24"/>
          <w:lang w:val="en-ID" w:eastAsia="en-ID"/>
        </w:rPr>
        <w:t>good</w:t>
      </w:r>
      <w:r w:rsidR="002A1F50" w:rsidRPr="00FF17C4">
        <w:rPr>
          <w:rFonts w:ascii="Times New Roman" w:eastAsia="Times New Roman" w:hAnsi="Times New Roman" w:cs="Times New Roman"/>
          <w:color w:val="000000"/>
          <w:sz w:val="24"/>
          <w:szCs w:val="24"/>
          <w:lang w:val="en-ID" w:eastAsia="en-ID"/>
        </w:rPr>
        <w:t xml:space="preserve"> the medicine is and how specialist the doctor is, but if God does not want healing, then it does not </w:t>
      </w:r>
      <w:r w:rsidRPr="00FF17C4">
        <w:rPr>
          <w:rFonts w:ascii="Times New Roman" w:eastAsia="Times New Roman" w:hAnsi="Times New Roman" w:cs="Times New Roman"/>
          <w:color w:val="000000"/>
          <w:sz w:val="24"/>
          <w:szCs w:val="24"/>
          <w:lang w:val="en-ID" w:eastAsia="en-ID"/>
        </w:rPr>
        <w:t>heal.</w:t>
      </w:r>
      <w:r w:rsidR="002A1F50"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color w:val="000000"/>
          <w:sz w:val="24"/>
          <w:szCs w:val="24"/>
          <w:lang w:val="en-ID" w:eastAsia="en-ID"/>
        </w:rPr>
        <w:t>This phenomenon is</w:t>
      </w:r>
      <w:r w:rsidR="002A1F50" w:rsidRPr="00FF17C4">
        <w:rPr>
          <w:rFonts w:ascii="Times New Roman" w:eastAsia="Times New Roman" w:hAnsi="Times New Roman" w:cs="Times New Roman"/>
          <w:color w:val="000000"/>
          <w:sz w:val="24"/>
          <w:szCs w:val="24"/>
          <w:lang w:val="en-ID" w:eastAsia="en-ID"/>
        </w:rPr>
        <w:t xml:space="preserve"> often encountered in many circles. As some say, "Please heal me, Doct</w:t>
      </w:r>
      <w:r w:rsidRPr="00FF17C4">
        <w:rPr>
          <w:rFonts w:ascii="Times New Roman" w:eastAsia="Times New Roman" w:hAnsi="Times New Roman" w:cs="Times New Roman"/>
          <w:color w:val="000000"/>
          <w:sz w:val="24"/>
          <w:szCs w:val="24"/>
          <w:lang w:val="en-ID" w:eastAsia="en-ID"/>
        </w:rPr>
        <w:t>o</w:t>
      </w:r>
      <w:r w:rsidR="002A1F50" w:rsidRPr="00FF17C4">
        <w:rPr>
          <w:rFonts w:ascii="Times New Roman" w:eastAsia="Times New Roman" w:hAnsi="Times New Roman" w:cs="Times New Roman"/>
          <w:color w:val="000000"/>
          <w:sz w:val="24"/>
          <w:szCs w:val="24"/>
          <w:lang w:val="en-ID" w:eastAsia="en-ID"/>
        </w:rPr>
        <w:t>r." Although this sentence is very short, but the result is very fatal, which is to take someone out of Damn. It is appropriate that every Muslim be careful in every movement so that he does not regret later. For this reason, it is the person who still believes in the shaman who has instead plunged him into a pit of shirk that excludes religion.</w:t>
      </w:r>
      <w:bookmarkStart w:id="37" w:name="_ftnref44"/>
      <w:bookmarkEnd w:id="37"/>
      <w:r w:rsidR="00F14CA1" w:rsidRPr="00FF17C4">
        <w:rPr>
          <w:rStyle w:val="FootnoteReference"/>
          <w:rFonts w:ascii="Times New Roman" w:eastAsia="Times New Roman" w:hAnsi="Times New Roman" w:cs="Times New Roman"/>
          <w:color w:val="000000"/>
          <w:sz w:val="24"/>
          <w:szCs w:val="24"/>
          <w:lang w:val="en-ID" w:eastAsia="en-ID"/>
        </w:rPr>
        <w:footnoteReference w:id="44"/>
      </w:r>
      <w:r w:rsidR="00F14CA1" w:rsidRPr="00FF17C4">
        <w:rPr>
          <w:rFonts w:ascii="Times New Roman" w:eastAsia="Times New Roman" w:hAnsi="Times New Roman" w:cs="Times New Roman"/>
          <w:color w:val="000000"/>
          <w:sz w:val="24"/>
          <w:szCs w:val="24"/>
          <w:lang w:val="en-ID" w:eastAsia="en-ID"/>
        </w:rPr>
        <w:t xml:space="preserve"> </w:t>
      </w:r>
      <w:r w:rsidR="002A1F50" w:rsidRPr="00FF17C4">
        <w:rPr>
          <w:rFonts w:ascii="Times New Roman" w:eastAsia="Times New Roman" w:hAnsi="Times New Roman" w:cs="Times New Roman"/>
          <w:color w:val="000000"/>
          <w:sz w:val="24"/>
          <w:szCs w:val="24"/>
          <w:lang w:val="en-ID" w:eastAsia="en-ID"/>
        </w:rPr>
        <w:t xml:space="preserve">Abu Hurairah RA narrated from Rasulullah SAW said in Ahmad's </w:t>
      </w:r>
      <w:r w:rsidR="00F14CA1" w:rsidRPr="00FF17C4">
        <w:rPr>
          <w:rFonts w:ascii="Times New Roman" w:eastAsia="Times New Roman" w:hAnsi="Times New Roman" w:cs="Times New Roman"/>
          <w:color w:val="000000"/>
          <w:sz w:val="24"/>
          <w:szCs w:val="24"/>
          <w:lang w:val="en-ID" w:eastAsia="en-ID"/>
        </w:rPr>
        <w:t>narration:</w:t>
      </w:r>
    </w:p>
    <w:p w14:paraId="78C7D527" w14:textId="77777777" w:rsidR="00F14CA1" w:rsidRPr="00FF17C4" w:rsidRDefault="00F14CA1" w:rsidP="00FF17C4">
      <w:pPr>
        <w:pStyle w:val="NormalWeb"/>
        <w:jc w:val="right"/>
        <w:rPr>
          <w:color w:val="000000"/>
        </w:rPr>
      </w:pPr>
      <w:r w:rsidRPr="00FF17C4">
        <w:rPr>
          <w:color w:val="000000"/>
          <w:rtl/>
        </w:rPr>
        <w:t>مَنْ أَتَا عَرَّافًا أَوْ كَاهِنًا فَصَدَّقَهُ بِمَا يَقُوْلُ، فَقَدْ كَفَرَ بِمَا أُنْزِلَ عَلَى مُحَمَّدٍ</w:t>
      </w:r>
      <w:r w:rsidRPr="00FF17C4">
        <w:rPr>
          <w:color w:val="000000"/>
        </w:rPr>
        <w:t> </w:t>
      </w:r>
    </w:p>
    <w:p w14:paraId="568C96E9" w14:textId="3E422194" w:rsidR="002A1F50" w:rsidRPr="00FF17C4" w:rsidRDefault="002A1F50" w:rsidP="00FF17C4">
      <w:pPr>
        <w:spacing w:before="100" w:after="10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"Whoever comes to a shaman or a fortune teller, then he justifies his words, then he has Kufr to what was revealed to Muhammad SAW".</w:t>
      </w:r>
      <w:bookmarkStart w:id="38" w:name="_ftnref45"/>
      <w:bookmarkEnd w:id="38"/>
      <w:r w:rsidR="00F14CA1" w:rsidRPr="00FF17C4">
        <w:rPr>
          <w:rStyle w:val="FootnoteReference"/>
          <w:rFonts w:ascii="Times New Roman" w:eastAsia="Times New Roman" w:hAnsi="Times New Roman" w:cs="Times New Roman"/>
          <w:color w:val="000000"/>
          <w:sz w:val="24"/>
          <w:szCs w:val="24"/>
          <w:lang w:val="en-ID" w:eastAsia="en-ID"/>
        </w:rPr>
        <w:footnoteReference w:id="45"/>
      </w:r>
      <w:r w:rsidRPr="00FF17C4">
        <w:rPr>
          <w:rFonts w:ascii="Times New Roman" w:eastAsia="Times New Roman" w:hAnsi="Times New Roman" w:cs="Times New Roman"/>
          <w:color w:val="000000"/>
          <w:sz w:val="24"/>
          <w:szCs w:val="24"/>
          <w:lang w:val="en-ID" w:eastAsia="en-ID"/>
        </w:rPr>
        <w:t>                        </w:t>
      </w:r>
    </w:p>
    <w:p w14:paraId="6A863A77" w14:textId="6D889DDA" w:rsidR="002A1F50" w:rsidRPr="00FF17C4" w:rsidRDefault="002A1F50" w:rsidP="00FF17C4">
      <w:pPr>
        <w:numPr>
          <w:ilvl w:val="0"/>
          <w:numId w:val="8"/>
        </w:numPr>
        <w:spacing w:after="0" w:line="240" w:lineRule="auto"/>
        <w:ind w:left="268"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Palu Nomoni</w:t>
      </w:r>
      <w:r w:rsidR="00F14CA1" w:rsidRPr="00FF17C4">
        <w:rPr>
          <w:rFonts w:ascii="Times New Roman" w:eastAsia="Times New Roman" w:hAnsi="Times New Roman" w:cs="Times New Roman"/>
          <w:color w:val="000000"/>
          <w:sz w:val="24"/>
          <w:szCs w:val="24"/>
          <w:lang w:val="en-ID" w:eastAsia="en-ID"/>
        </w:rPr>
        <w:t xml:space="preserve"> Festival </w:t>
      </w:r>
    </w:p>
    <w:p w14:paraId="3A7DDA05" w14:textId="0B8C8E0F"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The festival comes from the word "festa" (Latin), and the word "party". Festival means "big party" or a festive event held to commemorate something. Or it can also be interpreted as happy days or weeks in </w:t>
      </w:r>
      <w:r w:rsidRPr="00FF17C4">
        <w:rPr>
          <w:rFonts w:ascii="Times New Roman" w:eastAsia="Times New Roman" w:hAnsi="Times New Roman" w:cs="Times New Roman"/>
          <w:color w:val="000000"/>
          <w:sz w:val="24"/>
          <w:szCs w:val="24"/>
          <w:lang w:val="en-ID" w:eastAsia="en-ID"/>
        </w:rPr>
        <w:lastRenderedPageBreak/>
        <w:t>commemoration of important or historic events, or people's parties. Often also misinterpreted by the word </w:t>
      </w:r>
      <w:hyperlink r:id="rId9" w:history="1">
        <w:r w:rsidRPr="00FF17C4">
          <w:rPr>
            <w:rFonts w:ascii="Times New Roman" w:eastAsia="Times New Roman" w:hAnsi="Times New Roman" w:cs="Times New Roman"/>
            <w:color w:val="000000"/>
            <w:sz w:val="24"/>
            <w:szCs w:val="24"/>
            <w:lang w:val="en-ID" w:eastAsia="en-ID"/>
          </w:rPr>
          <w:t>contest</w:t>
        </w:r>
      </w:hyperlink>
      <w:r w:rsidRPr="00FF17C4">
        <w:rPr>
          <w:rFonts w:ascii="Times New Roman" w:eastAsia="Times New Roman" w:hAnsi="Times New Roman" w:cs="Times New Roman"/>
          <w:color w:val="000000"/>
          <w:sz w:val="24"/>
          <w:szCs w:val="24"/>
          <w:lang w:val="en-ID" w:eastAsia="en-ID"/>
        </w:rPr>
        <w:t> or race (competition).</w:t>
      </w:r>
      <w:bookmarkStart w:id="39" w:name="_ftnref46"/>
      <w:bookmarkEnd w:id="39"/>
      <w:r w:rsidR="00F14CA1" w:rsidRPr="00FF17C4">
        <w:rPr>
          <w:rStyle w:val="FootnoteReference"/>
          <w:rFonts w:ascii="Times New Roman" w:eastAsia="Times New Roman" w:hAnsi="Times New Roman" w:cs="Times New Roman"/>
          <w:color w:val="000000"/>
          <w:sz w:val="24"/>
          <w:szCs w:val="24"/>
          <w:lang w:val="en-ID" w:eastAsia="en-ID"/>
        </w:rPr>
        <w:footnoteReference w:id="46"/>
      </w:r>
      <w:r w:rsidR="00F14CA1" w:rsidRPr="00FF17C4">
        <w:rPr>
          <w:rFonts w:ascii="Times New Roman" w:eastAsia="Times New Roman" w:hAnsi="Times New Roman" w:cs="Times New Roman"/>
          <w:color w:val="000000"/>
          <w:sz w:val="27"/>
          <w:szCs w:val="27"/>
          <w:lang w:val="en-ID" w:eastAsia="en-ID"/>
        </w:rPr>
        <w:t xml:space="preserve"> </w:t>
      </w:r>
    </w:p>
    <w:p w14:paraId="0921D626" w14:textId="5DFFD180"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Palu is is </w:t>
      </w:r>
      <w:hyperlink r:id="rId10" w:history="1">
        <w:r w:rsidRPr="00FF17C4">
          <w:rPr>
            <w:rFonts w:ascii="Times New Roman" w:eastAsia="Times New Roman" w:hAnsi="Times New Roman" w:cs="Times New Roman"/>
            <w:color w:val="000000"/>
            <w:sz w:val="24"/>
            <w:szCs w:val="24"/>
            <w:lang w:val="en-ID" w:eastAsia="en-ID"/>
          </w:rPr>
          <w:t>the Capital of </w:t>
        </w:r>
      </w:hyperlink>
      <w:hyperlink r:id="rId11" w:history="1">
        <w:r w:rsidRPr="00FF17C4">
          <w:rPr>
            <w:rFonts w:ascii="Times New Roman" w:eastAsia="Times New Roman" w:hAnsi="Times New Roman" w:cs="Times New Roman"/>
            <w:color w:val="000000"/>
            <w:sz w:val="24"/>
            <w:szCs w:val="24"/>
            <w:lang w:val="en-ID" w:eastAsia="en-ID"/>
          </w:rPr>
          <w:t>p rovincial </w:t>
        </w:r>
      </w:hyperlink>
      <w:hyperlink r:id="rId12" w:history="1">
        <w:r w:rsidRPr="00FF17C4">
          <w:rPr>
            <w:rFonts w:ascii="Times New Roman" w:eastAsia="Times New Roman" w:hAnsi="Times New Roman" w:cs="Times New Roman"/>
            <w:color w:val="000000"/>
            <w:sz w:val="24"/>
            <w:szCs w:val="24"/>
            <w:lang w:val="en-ID" w:eastAsia="en-ID"/>
          </w:rPr>
          <w:t>Central Sulawesi</w:t>
        </w:r>
      </w:hyperlink>
      <w:r w:rsidRPr="00FF17C4">
        <w:rPr>
          <w:rFonts w:ascii="Times New Roman" w:eastAsia="Times New Roman" w:hAnsi="Times New Roman" w:cs="Times New Roman"/>
          <w:color w:val="000000"/>
          <w:sz w:val="24"/>
          <w:szCs w:val="24"/>
          <w:lang w:val="en-ID" w:eastAsia="en-ID"/>
        </w:rPr>
        <w:t>, </w:t>
      </w:r>
      <w:hyperlink r:id="rId13" w:history="1">
        <w:r w:rsidRPr="00FF17C4">
          <w:rPr>
            <w:rFonts w:ascii="Times New Roman" w:eastAsia="Times New Roman" w:hAnsi="Times New Roman" w:cs="Times New Roman"/>
            <w:color w:val="000000"/>
            <w:sz w:val="24"/>
            <w:szCs w:val="24"/>
            <w:lang w:val="en-ID" w:eastAsia="en-ID"/>
          </w:rPr>
          <w:t>Indonesia</w:t>
        </w:r>
      </w:hyperlink>
      <w:r w:rsidRPr="00FF17C4">
        <w:rPr>
          <w:rFonts w:ascii="Times New Roman" w:eastAsia="Times New Roman" w:hAnsi="Times New Roman" w:cs="Times New Roman"/>
          <w:color w:val="000000"/>
          <w:sz w:val="24"/>
          <w:szCs w:val="24"/>
          <w:lang w:val="en-ID" w:eastAsia="en-ID"/>
        </w:rPr>
        <w:t>.</w:t>
      </w:r>
      <w:bookmarkStart w:id="40" w:name="_ftnref47"/>
      <w:bookmarkEnd w:id="40"/>
      <w:r w:rsidR="00F14CA1" w:rsidRPr="00FF17C4">
        <w:rPr>
          <w:rStyle w:val="FootnoteReference"/>
          <w:rFonts w:ascii="Times New Roman" w:eastAsia="Times New Roman" w:hAnsi="Times New Roman" w:cs="Times New Roman"/>
          <w:color w:val="000000"/>
          <w:sz w:val="24"/>
          <w:szCs w:val="24"/>
          <w:lang w:val="en-ID" w:eastAsia="en-ID"/>
        </w:rPr>
        <w:footnoteReference w:id="47"/>
      </w:r>
      <w:r w:rsidR="00F14CA1" w:rsidRPr="00FF17C4">
        <w:rPr>
          <w:rFonts w:ascii="Times New Roman" w:eastAsia="Times New Roman" w:hAnsi="Times New Roman" w:cs="Times New Roman"/>
          <w:color w:val="000000"/>
          <w:sz w:val="27"/>
          <w:szCs w:val="27"/>
          <w:lang w:val="en-ID" w:eastAsia="en-ID"/>
        </w:rPr>
        <w:t xml:space="preserve"> </w:t>
      </w:r>
    </w:p>
    <w:p w14:paraId="72212B98" w14:textId="7BA1F902"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i/>
          <w:iCs/>
          <w:color w:val="000000"/>
          <w:sz w:val="24"/>
          <w:szCs w:val="24"/>
          <w:lang w:val="en-ID" w:eastAsia="en-ID"/>
        </w:rPr>
        <w:t>Nomoni</w:t>
      </w:r>
      <w:r w:rsidRPr="00FF17C4">
        <w:rPr>
          <w:rFonts w:ascii="Times New Roman" w:eastAsia="Times New Roman" w:hAnsi="Times New Roman" w:cs="Times New Roman"/>
          <w:color w:val="000000"/>
          <w:sz w:val="24"/>
          <w:szCs w:val="24"/>
          <w:lang w:val="en-ID" w:eastAsia="en-ID"/>
        </w:rPr>
        <w:t xml:space="preserve"> is the language </w:t>
      </w:r>
      <w:r w:rsidR="00F14CA1" w:rsidRPr="00FF17C4">
        <w:rPr>
          <w:rFonts w:ascii="Times New Roman" w:eastAsia="Times New Roman" w:hAnsi="Times New Roman" w:cs="Times New Roman"/>
          <w:color w:val="000000"/>
          <w:sz w:val="24"/>
          <w:szCs w:val="24"/>
          <w:lang w:val="en-ID" w:eastAsia="en-ID"/>
        </w:rPr>
        <w:t>derived from</w:t>
      </w:r>
      <w:r w:rsidRPr="00FF17C4">
        <w:rPr>
          <w:rFonts w:ascii="Times New Roman" w:eastAsia="Times New Roman" w:hAnsi="Times New Roman" w:cs="Times New Roman"/>
          <w:color w:val="000000"/>
          <w:sz w:val="24"/>
          <w:szCs w:val="24"/>
          <w:lang w:val="en-ID" w:eastAsia="en-ID"/>
        </w:rPr>
        <w:t xml:space="preserve"> Kaili Tribe. Etymologically </w:t>
      </w:r>
      <w:r w:rsidRPr="00FF17C4">
        <w:rPr>
          <w:rFonts w:ascii="Times New Roman" w:eastAsia="Times New Roman" w:hAnsi="Times New Roman" w:cs="Times New Roman"/>
          <w:i/>
          <w:iCs/>
          <w:color w:val="000000"/>
          <w:sz w:val="24"/>
          <w:szCs w:val="24"/>
          <w:lang w:val="en-ID" w:eastAsia="en-ID"/>
        </w:rPr>
        <w:t>nomoni</w:t>
      </w:r>
      <w:r w:rsidRPr="00FF17C4">
        <w:rPr>
          <w:rFonts w:ascii="Times New Roman" w:eastAsia="Times New Roman" w:hAnsi="Times New Roman" w:cs="Times New Roman"/>
          <w:color w:val="000000"/>
          <w:sz w:val="24"/>
          <w:szCs w:val="24"/>
          <w:lang w:val="en-ID" w:eastAsia="en-ID"/>
        </w:rPr>
        <w:t xml:space="preserve"> means that </w:t>
      </w:r>
      <w:r w:rsidR="00F14CA1" w:rsidRPr="00FF17C4">
        <w:rPr>
          <w:rFonts w:ascii="Times New Roman" w:eastAsia="Times New Roman" w:hAnsi="Times New Roman" w:cs="Times New Roman"/>
          <w:color w:val="000000"/>
          <w:sz w:val="24"/>
          <w:szCs w:val="24"/>
          <w:lang w:val="en-ID" w:eastAsia="en-ID"/>
        </w:rPr>
        <w:t>rings</w:t>
      </w:r>
      <w:r w:rsidRPr="00FF17C4">
        <w:rPr>
          <w:rFonts w:ascii="Times New Roman" w:eastAsia="Times New Roman" w:hAnsi="Times New Roman" w:cs="Times New Roman"/>
          <w:color w:val="000000"/>
          <w:sz w:val="24"/>
          <w:szCs w:val="24"/>
          <w:lang w:val="en-ID" w:eastAsia="en-ID"/>
        </w:rPr>
        <w:t xml:space="preserve">, because </w:t>
      </w:r>
      <w:r w:rsidR="00F14CA1" w:rsidRPr="00FF17C4">
        <w:rPr>
          <w:rFonts w:ascii="Times New Roman" w:eastAsia="Times New Roman" w:hAnsi="Times New Roman" w:cs="Times New Roman"/>
          <w:color w:val="000000"/>
          <w:sz w:val="24"/>
          <w:szCs w:val="24"/>
          <w:lang w:val="en-ID" w:eastAsia="en-ID"/>
        </w:rPr>
        <w:t>Palu</w:t>
      </w:r>
      <w:r w:rsidRPr="00FF17C4">
        <w:rPr>
          <w:rFonts w:ascii="Times New Roman" w:eastAsia="Times New Roman" w:hAnsi="Times New Roman" w:cs="Times New Roman"/>
          <w:color w:val="000000"/>
          <w:sz w:val="24"/>
          <w:szCs w:val="24"/>
          <w:lang w:val="en-ID" w:eastAsia="en-ID"/>
        </w:rPr>
        <w:t xml:space="preserve"> during the festival </w:t>
      </w:r>
      <w:r w:rsidR="00F14CA1" w:rsidRPr="00FF17C4">
        <w:rPr>
          <w:rFonts w:ascii="Times New Roman" w:eastAsia="Times New Roman" w:hAnsi="Times New Roman" w:cs="Times New Roman"/>
          <w:color w:val="000000"/>
          <w:sz w:val="24"/>
          <w:szCs w:val="24"/>
          <w:lang w:val="en-ID" w:eastAsia="en-ID"/>
        </w:rPr>
        <w:t>fill</w:t>
      </w:r>
      <w:r w:rsidRPr="00FF17C4">
        <w:rPr>
          <w:rFonts w:ascii="Times New Roman" w:eastAsia="Times New Roman" w:hAnsi="Times New Roman" w:cs="Times New Roman"/>
          <w:color w:val="000000"/>
          <w:sz w:val="24"/>
          <w:szCs w:val="24"/>
          <w:lang w:val="en-ID" w:eastAsia="en-ID"/>
        </w:rPr>
        <w:t xml:space="preserve"> with the sounds, ranging from sound musi</w:t>
      </w:r>
      <w:r w:rsidR="00F14CA1" w:rsidRPr="00FF17C4">
        <w:rPr>
          <w:rFonts w:ascii="Times New Roman" w:eastAsia="Times New Roman" w:hAnsi="Times New Roman" w:cs="Times New Roman"/>
          <w:color w:val="000000"/>
          <w:sz w:val="24"/>
          <w:szCs w:val="24"/>
          <w:lang w:val="en-ID" w:eastAsia="en-ID"/>
        </w:rPr>
        <w:t>c</w:t>
      </w:r>
      <w:r w:rsidRPr="00FF17C4">
        <w:rPr>
          <w:rFonts w:ascii="Times New Roman" w:eastAsia="Times New Roman" w:hAnsi="Times New Roman" w:cs="Times New Roman"/>
          <w:color w:val="000000"/>
          <w:sz w:val="24"/>
          <w:szCs w:val="24"/>
          <w:lang w:val="en-ID" w:eastAsia="en-ID"/>
        </w:rPr>
        <w:t>, cultural and other celebrations.</w:t>
      </w:r>
      <w:bookmarkStart w:id="41" w:name="_ftnref48"/>
      <w:bookmarkEnd w:id="41"/>
      <w:r w:rsidR="00F14CA1" w:rsidRPr="00FF17C4">
        <w:rPr>
          <w:rStyle w:val="FootnoteReference"/>
          <w:rFonts w:ascii="Times New Roman" w:eastAsia="Times New Roman" w:hAnsi="Times New Roman" w:cs="Times New Roman"/>
          <w:color w:val="000000"/>
          <w:sz w:val="24"/>
          <w:szCs w:val="24"/>
          <w:lang w:val="en-ID" w:eastAsia="en-ID"/>
        </w:rPr>
        <w:footnoteReference w:id="48"/>
      </w:r>
      <w:r w:rsidR="00F14CA1" w:rsidRPr="00FF17C4">
        <w:rPr>
          <w:rFonts w:ascii="Times New Roman" w:eastAsia="Times New Roman" w:hAnsi="Times New Roman" w:cs="Times New Roman"/>
          <w:color w:val="000000"/>
          <w:sz w:val="27"/>
          <w:szCs w:val="27"/>
          <w:lang w:val="en-ID" w:eastAsia="en-ID"/>
        </w:rPr>
        <w:t xml:space="preserve"> </w:t>
      </w:r>
    </w:p>
    <w:p w14:paraId="7D926478" w14:textId="0D1A0935" w:rsidR="002A1F50" w:rsidRPr="00FF17C4" w:rsidRDefault="002A1F50" w:rsidP="00FF17C4">
      <w:pPr>
        <w:spacing w:after="0" w:line="240" w:lineRule="auto"/>
        <w:ind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From the above understanding it can be concluded that what is meant by the Palu Nomoni festival is a big party in the city of Palu with various celebrations that cause the city of Palu to be noisy due to various sounds.</w:t>
      </w:r>
    </w:p>
    <w:p w14:paraId="3ADFEC0E" w14:textId="77777777" w:rsidR="00F14CA1" w:rsidRPr="00FF17C4" w:rsidRDefault="00F14CA1" w:rsidP="00FF17C4">
      <w:pPr>
        <w:spacing w:after="0" w:line="240" w:lineRule="auto"/>
        <w:ind w:firstLine="567"/>
        <w:jc w:val="both"/>
        <w:rPr>
          <w:rFonts w:ascii="Times New Roman" w:eastAsia="Times New Roman" w:hAnsi="Times New Roman" w:cs="Times New Roman"/>
          <w:color w:val="000000"/>
          <w:sz w:val="27"/>
          <w:szCs w:val="27"/>
          <w:lang w:val="en-ID" w:eastAsia="en-ID"/>
        </w:rPr>
      </w:pPr>
    </w:p>
    <w:p w14:paraId="74255257" w14:textId="77777777" w:rsidR="002A1F50" w:rsidRPr="00FF17C4" w:rsidRDefault="002A1F50" w:rsidP="00FF17C4">
      <w:pPr>
        <w:numPr>
          <w:ilvl w:val="0"/>
          <w:numId w:val="9"/>
        </w:numPr>
        <w:spacing w:after="0" w:line="240" w:lineRule="auto"/>
        <w:ind w:left="268"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i/>
          <w:iCs/>
          <w:color w:val="000000"/>
          <w:sz w:val="24"/>
          <w:szCs w:val="24"/>
          <w:lang w:val="en-ID" w:eastAsia="en-ID"/>
        </w:rPr>
        <w:t>Sadd Adz-Dzari'ah</w:t>
      </w:r>
    </w:p>
    <w:p w14:paraId="56D4D275" w14:textId="2DEDF3BB"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Etymologically the word </w:t>
      </w:r>
      <w:r w:rsidRPr="00FF17C4">
        <w:rPr>
          <w:rFonts w:ascii="Times New Roman" w:eastAsia="Times New Roman" w:hAnsi="Times New Roman" w:cs="Times New Roman"/>
          <w:i/>
          <w:iCs/>
          <w:color w:val="000000"/>
          <w:sz w:val="24"/>
          <w:szCs w:val="24"/>
          <w:lang w:val="en-ID" w:eastAsia="en-ID"/>
        </w:rPr>
        <w:t>sadd adz-dzari'ah </w:t>
      </w:r>
      <w:proofErr w:type="gramStart"/>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color w:val="000000"/>
          <w:sz w:val="24"/>
          <w:szCs w:val="24"/>
          <w:rtl/>
          <w:lang w:val="en-ID" w:eastAsia="en-ID"/>
        </w:rPr>
        <w:t>سد</w:t>
      </w:r>
      <w:proofErr w:type="gramEnd"/>
      <w:r w:rsidRPr="00FF17C4">
        <w:rPr>
          <w:rFonts w:ascii="Times New Roman" w:eastAsia="Times New Roman" w:hAnsi="Times New Roman" w:cs="Times New Roman"/>
          <w:color w:val="000000"/>
          <w:sz w:val="24"/>
          <w:szCs w:val="24"/>
          <w:rtl/>
          <w:lang w:val="en-ID" w:eastAsia="en-ID"/>
        </w:rPr>
        <w:t xml:space="preserve"> الذريعة</w:t>
      </w:r>
      <w:r w:rsidRPr="00FF17C4">
        <w:rPr>
          <w:rFonts w:ascii="Times New Roman" w:eastAsia="Times New Roman" w:hAnsi="Times New Roman" w:cs="Times New Roman"/>
          <w:color w:val="000000"/>
          <w:sz w:val="24"/>
          <w:szCs w:val="24"/>
          <w:lang w:val="en-ID" w:eastAsia="en-ID"/>
        </w:rPr>
        <w:t>) is a phrase form </w:t>
      </w:r>
      <w:r w:rsidRPr="00FF17C4">
        <w:rPr>
          <w:rFonts w:ascii="Times New Roman" w:eastAsia="Times New Roman" w:hAnsi="Times New Roman" w:cs="Times New Roman"/>
          <w:i/>
          <w:iCs/>
          <w:color w:val="000000"/>
          <w:sz w:val="24"/>
          <w:szCs w:val="24"/>
          <w:lang w:val="en-ID" w:eastAsia="en-ID"/>
        </w:rPr>
        <w:t>(idhafah) </w:t>
      </w:r>
      <w:r w:rsidRPr="00FF17C4">
        <w:rPr>
          <w:rFonts w:ascii="Times New Roman" w:eastAsia="Times New Roman" w:hAnsi="Times New Roman" w:cs="Times New Roman"/>
          <w:color w:val="000000"/>
          <w:sz w:val="24"/>
          <w:szCs w:val="24"/>
          <w:lang w:val="en-ID" w:eastAsia="en-ID"/>
        </w:rPr>
        <w:t>consisting of two words, </w:t>
      </w:r>
      <w:r w:rsidRPr="00FF17C4">
        <w:rPr>
          <w:rFonts w:ascii="Times New Roman" w:eastAsia="Times New Roman" w:hAnsi="Times New Roman" w:cs="Times New Roman"/>
          <w:i/>
          <w:iCs/>
          <w:color w:val="000000"/>
          <w:sz w:val="24"/>
          <w:szCs w:val="24"/>
          <w:lang w:val="en-ID" w:eastAsia="en-ID"/>
        </w:rPr>
        <w:t>sadd </w:t>
      </w:r>
      <w:r w:rsidRPr="00FF17C4">
        <w:rPr>
          <w:rFonts w:ascii="Times New Roman" w:eastAsia="Times New Roman" w:hAnsi="Times New Roman" w:cs="Times New Roman"/>
          <w:color w:val="000000"/>
          <w:sz w:val="24"/>
          <w:szCs w:val="24"/>
          <w:lang w:val="en-ID" w:eastAsia="en-ID"/>
        </w:rPr>
        <w:t>(</w:t>
      </w:r>
      <w:r w:rsidRPr="00FF17C4">
        <w:rPr>
          <w:rFonts w:ascii="Times New Roman" w:eastAsia="Times New Roman" w:hAnsi="Times New Roman" w:cs="Times New Roman"/>
          <w:color w:val="000000"/>
          <w:sz w:val="24"/>
          <w:szCs w:val="24"/>
          <w:rtl/>
          <w:lang w:val="en-ID" w:eastAsia="en-ID"/>
        </w:rPr>
        <w:t>سَدُّ</w:t>
      </w:r>
      <w:r w:rsidRPr="00FF17C4">
        <w:rPr>
          <w:rFonts w:ascii="Times New Roman" w:eastAsia="Times New Roman" w:hAnsi="Times New Roman" w:cs="Times New Roman"/>
          <w:color w:val="000000"/>
          <w:sz w:val="24"/>
          <w:szCs w:val="24"/>
          <w:lang w:val="en-ID" w:eastAsia="en-ID"/>
        </w:rPr>
        <w:t>) and </w:t>
      </w:r>
      <w:r w:rsidRPr="00FF17C4">
        <w:rPr>
          <w:rFonts w:ascii="Times New Roman" w:eastAsia="Times New Roman" w:hAnsi="Times New Roman" w:cs="Times New Roman"/>
          <w:i/>
          <w:iCs/>
          <w:color w:val="000000"/>
          <w:sz w:val="24"/>
          <w:szCs w:val="24"/>
          <w:lang w:val="en-ID" w:eastAsia="en-ID"/>
        </w:rPr>
        <w:t>adz-dzari'ah </w:t>
      </w:r>
      <w:r w:rsidRPr="00FF17C4">
        <w:rPr>
          <w:rFonts w:ascii="Times New Roman" w:eastAsia="Times New Roman" w:hAnsi="Times New Roman" w:cs="Times New Roman"/>
          <w:color w:val="000000"/>
          <w:sz w:val="24"/>
          <w:szCs w:val="24"/>
          <w:lang w:val="en-ID" w:eastAsia="en-ID"/>
        </w:rPr>
        <w:t>(</w:t>
      </w:r>
      <w:r w:rsidRPr="00FF17C4">
        <w:rPr>
          <w:rFonts w:ascii="Times New Roman" w:eastAsia="Times New Roman" w:hAnsi="Times New Roman" w:cs="Times New Roman"/>
          <w:color w:val="000000"/>
          <w:sz w:val="24"/>
          <w:szCs w:val="24"/>
          <w:rtl/>
          <w:lang w:val="en-ID" w:eastAsia="en-ID"/>
        </w:rPr>
        <w:t>الذَّرِيْعَة</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 </w:t>
      </w:r>
      <w:r w:rsidRPr="00FF17C4">
        <w:rPr>
          <w:rFonts w:ascii="Times New Roman" w:eastAsia="Times New Roman" w:hAnsi="Times New Roman" w:cs="Times New Roman"/>
          <w:color w:val="000000"/>
          <w:sz w:val="24"/>
          <w:szCs w:val="24"/>
          <w:lang w:val="en-ID" w:eastAsia="en-ID"/>
        </w:rPr>
        <w:t>The word </w:t>
      </w:r>
      <w:r w:rsidRPr="00FF17C4">
        <w:rPr>
          <w:rFonts w:ascii="Times New Roman" w:eastAsia="Times New Roman" w:hAnsi="Times New Roman" w:cs="Times New Roman"/>
          <w:i/>
          <w:iCs/>
          <w:color w:val="000000"/>
          <w:sz w:val="24"/>
          <w:szCs w:val="24"/>
          <w:lang w:val="en-ID" w:eastAsia="en-ID"/>
        </w:rPr>
        <w:t>as-sadd </w:t>
      </w:r>
      <w:r w:rsidRPr="00FF17C4">
        <w:rPr>
          <w:rFonts w:ascii="Times New Roman" w:eastAsia="Times New Roman" w:hAnsi="Times New Roman" w:cs="Times New Roman"/>
          <w:color w:val="000000"/>
          <w:sz w:val="24"/>
          <w:szCs w:val="24"/>
          <w:lang w:val="en-ID" w:eastAsia="en-ID"/>
        </w:rPr>
        <w:t>(</w:t>
      </w:r>
      <w:r w:rsidRPr="00FF17C4">
        <w:rPr>
          <w:rFonts w:ascii="Times New Roman" w:eastAsia="Times New Roman" w:hAnsi="Times New Roman" w:cs="Times New Roman"/>
          <w:color w:val="000000"/>
          <w:sz w:val="24"/>
          <w:szCs w:val="24"/>
          <w:rtl/>
          <w:lang w:val="en-ID" w:eastAsia="en-ID"/>
        </w:rPr>
        <w:t>السَّدُّ</w:t>
      </w:r>
      <w:r w:rsidRPr="00FF17C4">
        <w:rPr>
          <w:rFonts w:ascii="Times New Roman" w:eastAsia="Times New Roman" w:hAnsi="Times New Roman" w:cs="Times New Roman"/>
          <w:color w:val="000000"/>
          <w:sz w:val="24"/>
          <w:szCs w:val="24"/>
          <w:lang w:val="en-ID" w:eastAsia="en-ID"/>
        </w:rPr>
        <w:t>) is an abstract noun </w:t>
      </w:r>
      <w:r w:rsidRPr="00FF17C4">
        <w:rPr>
          <w:rFonts w:ascii="Times New Roman" w:eastAsia="Times New Roman" w:hAnsi="Times New Roman" w:cs="Times New Roman"/>
          <w:i/>
          <w:iCs/>
          <w:color w:val="000000"/>
          <w:sz w:val="24"/>
          <w:szCs w:val="24"/>
          <w:lang w:val="en-ID" w:eastAsia="en-ID"/>
        </w:rPr>
        <w:t>(mashdar) </w:t>
      </w:r>
      <w:r w:rsidRPr="00FF17C4">
        <w:rPr>
          <w:rFonts w:ascii="Times New Roman" w:eastAsia="Times New Roman" w:hAnsi="Times New Roman" w:cs="Times New Roman"/>
          <w:color w:val="000000"/>
          <w:sz w:val="24"/>
          <w:szCs w:val="24"/>
          <w:lang w:val="en-ID" w:eastAsia="en-ID"/>
        </w:rPr>
        <w:t>of</w:t>
      </w:r>
      <w:r w:rsidRPr="00FF17C4">
        <w:rPr>
          <w:rFonts w:ascii="Times New Roman" w:eastAsia="Times New Roman" w:hAnsi="Times New Roman" w:cs="Times New Roman"/>
          <w:color w:val="000000"/>
          <w:sz w:val="24"/>
          <w:szCs w:val="24"/>
          <w:rtl/>
          <w:lang w:val="en-ID" w:eastAsia="en-ID"/>
        </w:rPr>
        <w:t>سَدَّ يَسُدُّ سَدًّا</w:t>
      </w:r>
      <w:r w:rsidRPr="00FF17C4">
        <w:rPr>
          <w:rFonts w:ascii="Times New Roman" w:eastAsia="Times New Roman" w:hAnsi="Times New Roman" w:cs="Times New Roman"/>
          <w:color w:val="000000"/>
          <w:sz w:val="24"/>
          <w:szCs w:val="24"/>
          <w:lang w:val="en-ID" w:eastAsia="en-ID"/>
        </w:rPr>
        <w:t>it means to close something that is defective, clogged or damaged and heaps holes.</w:t>
      </w:r>
      <w:bookmarkStart w:id="42" w:name="_ftnref49"/>
      <w:bookmarkEnd w:id="42"/>
      <w:r w:rsidR="00F14CA1" w:rsidRPr="00FF17C4">
        <w:rPr>
          <w:rStyle w:val="FootnoteReference"/>
          <w:rFonts w:ascii="Times New Roman" w:eastAsia="Times New Roman" w:hAnsi="Times New Roman" w:cs="Times New Roman"/>
          <w:color w:val="000000"/>
          <w:sz w:val="24"/>
          <w:szCs w:val="24"/>
          <w:lang w:val="en-ID" w:eastAsia="en-ID"/>
        </w:rPr>
        <w:footnoteReference w:id="49"/>
      </w:r>
      <w:r w:rsidR="00F14CA1"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Whereas </w:t>
      </w:r>
      <w:r w:rsidRPr="00FF17C4">
        <w:rPr>
          <w:rFonts w:ascii="Times New Roman" w:eastAsia="Times New Roman" w:hAnsi="Times New Roman" w:cs="Times New Roman"/>
          <w:i/>
          <w:iCs/>
          <w:color w:val="000000"/>
          <w:sz w:val="24"/>
          <w:szCs w:val="24"/>
          <w:lang w:val="en-ID" w:eastAsia="en-ID"/>
        </w:rPr>
        <w:t>adz-dzari'ah </w:t>
      </w:r>
      <w:r w:rsidRPr="00FF17C4">
        <w:rPr>
          <w:rFonts w:ascii="Times New Roman" w:eastAsia="Times New Roman" w:hAnsi="Times New Roman" w:cs="Times New Roman"/>
          <w:color w:val="000000"/>
          <w:sz w:val="24"/>
          <w:szCs w:val="24"/>
          <w:lang w:val="en-ID" w:eastAsia="en-ID"/>
        </w:rPr>
        <w:t>(</w:t>
      </w:r>
      <w:r w:rsidRPr="00FF17C4">
        <w:rPr>
          <w:rFonts w:ascii="Times New Roman" w:eastAsia="Times New Roman" w:hAnsi="Times New Roman" w:cs="Times New Roman"/>
          <w:color w:val="000000"/>
          <w:sz w:val="24"/>
          <w:szCs w:val="24"/>
          <w:rtl/>
          <w:lang w:val="en-ID" w:eastAsia="en-ID"/>
        </w:rPr>
        <w:t>الذَّرِيْعَة</w:t>
      </w:r>
      <w:r w:rsidRPr="00FF17C4">
        <w:rPr>
          <w:rFonts w:ascii="Times New Roman" w:eastAsia="Times New Roman" w:hAnsi="Times New Roman" w:cs="Times New Roman"/>
          <w:color w:val="000000"/>
          <w:sz w:val="24"/>
          <w:szCs w:val="24"/>
          <w:lang w:val="en-ID" w:eastAsia="en-ID"/>
        </w:rPr>
        <w:t>) is a singular </w:t>
      </w:r>
      <w:r w:rsidRPr="00FF17C4">
        <w:rPr>
          <w:rFonts w:ascii="Times New Roman" w:eastAsia="Times New Roman" w:hAnsi="Times New Roman" w:cs="Times New Roman"/>
          <w:i/>
          <w:iCs/>
          <w:color w:val="000000"/>
          <w:sz w:val="24"/>
          <w:szCs w:val="24"/>
          <w:lang w:val="en-ID" w:eastAsia="en-ID"/>
        </w:rPr>
        <w:t>noun (isim) </w:t>
      </w:r>
      <w:r w:rsidRPr="00FF17C4">
        <w:rPr>
          <w:rFonts w:ascii="Times New Roman" w:eastAsia="Times New Roman" w:hAnsi="Times New Roman" w:cs="Times New Roman"/>
          <w:color w:val="000000"/>
          <w:sz w:val="24"/>
          <w:szCs w:val="24"/>
          <w:lang w:val="en-ID" w:eastAsia="en-ID"/>
        </w:rPr>
        <w:t>which means road, means </w:t>
      </w:r>
      <w:r w:rsidRPr="00FF17C4">
        <w:rPr>
          <w:rFonts w:ascii="Times New Roman" w:eastAsia="Times New Roman" w:hAnsi="Times New Roman" w:cs="Times New Roman"/>
          <w:i/>
          <w:iCs/>
          <w:color w:val="000000"/>
          <w:sz w:val="24"/>
          <w:szCs w:val="24"/>
          <w:lang w:val="en-ID" w:eastAsia="en-ID"/>
        </w:rPr>
        <w:t>(wasilah)</w:t>
      </w:r>
      <w:r w:rsidRPr="00FF17C4">
        <w:rPr>
          <w:rFonts w:ascii="Times New Roman" w:eastAsia="Times New Roman" w:hAnsi="Times New Roman" w:cs="Times New Roman"/>
          <w:color w:val="000000"/>
          <w:sz w:val="24"/>
          <w:szCs w:val="24"/>
          <w:lang w:val="en-ID" w:eastAsia="en-ID"/>
        </w:rPr>
        <w:t>, because something happens that brings to the forbidden and contains harm.</w:t>
      </w:r>
      <w:bookmarkStart w:id="43" w:name="_ftnref50"/>
      <w:bookmarkEnd w:id="43"/>
      <w:r w:rsidR="00F14CA1" w:rsidRPr="00FF17C4">
        <w:rPr>
          <w:rStyle w:val="FootnoteReference"/>
          <w:rFonts w:ascii="Times New Roman" w:eastAsia="Times New Roman" w:hAnsi="Times New Roman" w:cs="Times New Roman"/>
          <w:color w:val="000000"/>
          <w:sz w:val="24"/>
          <w:szCs w:val="24"/>
          <w:lang w:val="en-ID" w:eastAsia="en-ID"/>
        </w:rPr>
        <w:footnoteReference w:id="50"/>
      </w:r>
      <w:r w:rsidR="00F14CA1"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The plural form of </w:t>
      </w:r>
      <w:r w:rsidRPr="00FF17C4">
        <w:rPr>
          <w:rFonts w:ascii="Times New Roman" w:eastAsia="Times New Roman" w:hAnsi="Times New Roman" w:cs="Times New Roman"/>
          <w:i/>
          <w:iCs/>
          <w:color w:val="000000"/>
          <w:sz w:val="24"/>
          <w:szCs w:val="24"/>
          <w:lang w:val="en-ID" w:eastAsia="en-ID"/>
        </w:rPr>
        <w:t>adz-dzari'ah </w:t>
      </w:r>
      <w:r w:rsidRPr="00FF17C4">
        <w:rPr>
          <w:rFonts w:ascii="Times New Roman" w:eastAsia="Times New Roman" w:hAnsi="Times New Roman" w:cs="Times New Roman"/>
          <w:color w:val="000000"/>
          <w:sz w:val="24"/>
          <w:szCs w:val="24"/>
          <w:lang w:val="en-ID" w:eastAsia="en-ID"/>
        </w:rPr>
        <w:t>(</w:t>
      </w:r>
      <w:r w:rsidRPr="00FF17C4">
        <w:rPr>
          <w:rFonts w:ascii="Times New Roman" w:eastAsia="Times New Roman" w:hAnsi="Times New Roman" w:cs="Times New Roman"/>
          <w:color w:val="000000"/>
          <w:sz w:val="24"/>
          <w:szCs w:val="24"/>
          <w:rtl/>
          <w:lang w:val="en-ID" w:eastAsia="en-ID"/>
        </w:rPr>
        <w:t>الذَّرِيْعَة</w:t>
      </w:r>
      <w:r w:rsidRPr="00FF17C4">
        <w:rPr>
          <w:rFonts w:ascii="Times New Roman" w:eastAsia="Times New Roman" w:hAnsi="Times New Roman" w:cs="Times New Roman"/>
          <w:color w:val="000000"/>
          <w:sz w:val="24"/>
          <w:szCs w:val="24"/>
          <w:lang w:val="en-ID" w:eastAsia="en-ID"/>
        </w:rPr>
        <w:t>) is </w:t>
      </w:r>
      <w:r w:rsidRPr="00FF17C4">
        <w:rPr>
          <w:rFonts w:ascii="Times New Roman" w:eastAsia="Times New Roman" w:hAnsi="Times New Roman" w:cs="Times New Roman"/>
          <w:i/>
          <w:iCs/>
          <w:color w:val="000000"/>
          <w:sz w:val="24"/>
          <w:szCs w:val="24"/>
          <w:lang w:val="en-ID" w:eastAsia="en-ID"/>
        </w:rPr>
        <w:t>adz-dzara'i </w:t>
      </w:r>
      <w:r w:rsidRPr="00FF17C4">
        <w:rPr>
          <w:rFonts w:ascii="Times New Roman" w:eastAsia="Times New Roman" w:hAnsi="Times New Roman" w:cs="Times New Roman"/>
          <w:color w:val="000000"/>
          <w:sz w:val="24"/>
          <w:szCs w:val="24"/>
          <w:lang w:val="en-ID" w:eastAsia="en-ID"/>
        </w:rPr>
        <w:t>(</w:t>
      </w:r>
      <w:r w:rsidRPr="00FF17C4">
        <w:rPr>
          <w:rFonts w:ascii="Times New Roman" w:eastAsia="Times New Roman" w:hAnsi="Times New Roman" w:cs="Times New Roman"/>
          <w:color w:val="000000"/>
          <w:sz w:val="24"/>
          <w:szCs w:val="24"/>
          <w:rtl/>
          <w:lang w:val="en-ID" w:eastAsia="en-ID"/>
        </w:rPr>
        <w:t>الذَّرَائِع</w:t>
      </w:r>
      <w:r w:rsidRPr="00FF17C4">
        <w:rPr>
          <w:rFonts w:ascii="Times New Roman" w:eastAsia="Times New Roman" w:hAnsi="Times New Roman" w:cs="Times New Roman"/>
          <w:color w:val="000000"/>
          <w:sz w:val="24"/>
          <w:szCs w:val="24"/>
          <w:lang w:val="en-ID" w:eastAsia="en-ID"/>
        </w:rPr>
        <w:t>)</w:t>
      </w:r>
      <w:bookmarkStart w:id="44" w:name="_ftnref51"/>
      <w:bookmarkEnd w:id="44"/>
      <w:r w:rsidR="00F14CA1" w:rsidRPr="00FF17C4">
        <w:rPr>
          <w:rFonts w:ascii="Times New Roman" w:eastAsia="Times New Roman" w:hAnsi="Times New Roman" w:cs="Times New Roman"/>
          <w:color w:val="000000"/>
          <w:sz w:val="24"/>
          <w:szCs w:val="24"/>
          <w:lang w:val="en-ID" w:eastAsia="en-ID"/>
        </w:rPr>
        <w:t>.</w:t>
      </w:r>
      <w:r w:rsidR="00F14CA1" w:rsidRPr="00FF17C4">
        <w:rPr>
          <w:rStyle w:val="FootnoteReference"/>
          <w:rFonts w:ascii="Times New Roman" w:eastAsia="Times New Roman" w:hAnsi="Times New Roman" w:cs="Times New Roman"/>
          <w:color w:val="000000"/>
          <w:sz w:val="24"/>
          <w:szCs w:val="24"/>
          <w:lang w:val="en-ID" w:eastAsia="en-ID"/>
        </w:rPr>
        <w:footnoteReference w:id="51"/>
      </w:r>
      <w:r w:rsidR="00F14CA1"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 xml:space="preserve">For this reason, in several books of </w:t>
      </w:r>
      <w:r w:rsidR="00F14CA1" w:rsidRPr="00FF17C4">
        <w:rPr>
          <w:rFonts w:ascii="Times New Roman" w:eastAsia="Times New Roman" w:hAnsi="Times New Roman" w:cs="Times New Roman"/>
          <w:i/>
          <w:iCs/>
          <w:color w:val="000000"/>
          <w:sz w:val="24"/>
          <w:szCs w:val="24"/>
          <w:lang w:val="en-ID" w:eastAsia="en-ID"/>
        </w:rPr>
        <w:t>usul fiqh</w:t>
      </w:r>
      <w:r w:rsidRPr="00FF17C4">
        <w:rPr>
          <w:rFonts w:ascii="Times New Roman" w:eastAsia="Times New Roman" w:hAnsi="Times New Roman" w:cs="Times New Roman"/>
          <w:color w:val="000000"/>
          <w:sz w:val="24"/>
          <w:szCs w:val="24"/>
          <w:lang w:val="en-ID" w:eastAsia="en-ID"/>
        </w:rPr>
        <w:t>, the term used is </w:t>
      </w:r>
      <w:r w:rsidRPr="00FF17C4">
        <w:rPr>
          <w:rFonts w:ascii="Times New Roman" w:eastAsia="Times New Roman" w:hAnsi="Times New Roman" w:cs="Times New Roman"/>
          <w:i/>
          <w:iCs/>
          <w:color w:val="000000"/>
          <w:sz w:val="24"/>
          <w:szCs w:val="24"/>
          <w:lang w:val="en-ID" w:eastAsia="en-ID"/>
        </w:rPr>
        <w:t>sadd adz-dzara'i.</w:t>
      </w:r>
      <w:bookmarkStart w:id="45" w:name="_ftnref52"/>
      <w:bookmarkEnd w:id="45"/>
      <w:r w:rsidR="00F14CA1" w:rsidRPr="00FF17C4">
        <w:rPr>
          <w:rStyle w:val="FootnoteReference"/>
          <w:rFonts w:ascii="Times New Roman" w:eastAsia="Times New Roman" w:hAnsi="Times New Roman" w:cs="Times New Roman"/>
          <w:i/>
          <w:iCs/>
          <w:color w:val="000000"/>
          <w:sz w:val="24"/>
          <w:szCs w:val="24"/>
          <w:lang w:val="en-ID" w:eastAsia="en-ID"/>
        </w:rPr>
        <w:footnoteReference w:id="52"/>
      </w:r>
      <w:r w:rsidR="00F14CA1"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However, Ibn Qayyim al-Jauziyah (fiqh expert) said that limiting the notion of </w:t>
      </w:r>
      <w:r w:rsidRPr="00FF17C4">
        <w:rPr>
          <w:rFonts w:ascii="Times New Roman" w:eastAsia="Times New Roman" w:hAnsi="Times New Roman" w:cs="Times New Roman"/>
          <w:i/>
          <w:iCs/>
          <w:color w:val="000000"/>
          <w:sz w:val="24"/>
          <w:szCs w:val="24"/>
          <w:lang w:val="en-ID" w:eastAsia="en-ID"/>
        </w:rPr>
        <w:t>dzari'ah </w:t>
      </w:r>
      <w:r w:rsidRPr="00FF17C4">
        <w:rPr>
          <w:rFonts w:ascii="Times New Roman" w:eastAsia="Times New Roman" w:hAnsi="Times New Roman" w:cs="Times New Roman"/>
          <w:color w:val="000000"/>
          <w:sz w:val="24"/>
          <w:szCs w:val="24"/>
          <w:lang w:val="en-ID" w:eastAsia="en-ID"/>
        </w:rPr>
        <w:t>to something forbidden is just not right, because there are also </w:t>
      </w:r>
      <w:r w:rsidRPr="00FF17C4">
        <w:rPr>
          <w:rFonts w:ascii="Times New Roman" w:eastAsia="Times New Roman" w:hAnsi="Times New Roman" w:cs="Times New Roman"/>
          <w:i/>
          <w:iCs/>
          <w:color w:val="000000"/>
          <w:sz w:val="24"/>
          <w:szCs w:val="24"/>
          <w:lang w:val="en-ID" w:eastAsia="en-ID"/>
        </w:rPr>
        <w:t>dzari'ah </w:t>
      </w:r>
      <w:r w:rsidRPr="00FF17C4">
        <w:rPr>
          <w:rFonts w:ascii="Times New Roman" w:eastAsia="Times New Roman" w:hAnsi="Times New Roman" w:cs="Times New Roman"/>
          <w:color w:val="000000"/>
          <w:sz w:val="24"/>
          <w:szCs w:val="24"/>
          <w:lang w:val="en-ID" w:eastAsia="en-ID"/>
        </w:rPr>
        <w:t xml:space="preserve">aimed at what is recommended. Therefore, according to the understanding </w:t>
      </w:r>
      <w:r w:rsidR="00F14CA1" w:rsidRPr="00FF17C4">
        <w:rPr>
          <w:rFonts w:ascii="Times New Roman" w:eastAsia="Times New Roman" w:hAnsi="Times New Roman" w:cs="Times New Roman"/>
          <w:color w:val="000000"/>
          <w:sz w:val="24"/>
          <w:szCs w:val="24"/>
          <w:lang w:val="en-ID" w:eastAsia="en-ID"/>
        </w:rPr>
        <w:t>forbid is called</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sadd al-dzariah </w:t>
      </w:r>
      <w:r w:rsidRPr="00FF17C4">
        <w:rPr>
          <w:rFonts w:ascii="Times New Roman" w:eastAsia="Times New Roman" w:hAnsi="Times New Roman" w:cs="Times New Roman"/>
          <w:color w:val="000000"/>
          <w:sz w:val="24"/>
          <w:szCs w:val="24"/>
          <w:lang w:val="en-ID" w:eastAsia="en-ID"/>
        </w:rPr>
        <w:t>and demands to be carried out so-called </w:t>
      </w:r>
      <w:r w:rsidRPr="00FF17C4">
        <w:rPr>
          <w:rFonts w:ascii="Times New Roman" w:eastAsia="Times New Roman" w:hAnsi="Times New Roman" w:cs="Times New Roman"/>
          <w:i/>
          <w:iCs/>
          <w:color w:val="000000"/>
          <w:sz w:val="24"/>
          <w:szCs w:val="24"/>
          <w:lang w:val="en-ID" w:eastAsia="en-ID"/>
        </w:rPr>
        <w:t>fath al-dzari'ah</w:t>
      </w:r>
      <w:r w:rsidRPr="00FF17C4">
        <w:rPr>
          <w:rFonts w:ascii="Times New Roman" w:eastAsia="Times New Roman" w:hAnsi="Times New Roman" w:cs="Times New Roman"/>
          <w:color w:val="000000"/>
          <w:sz w:val="24"/>
          <w:szCs w:val="24"/>
          <w:lang w:val="en-ID" w:eastAsia="en-ID"/>
        </w:rPr>
        <w:t>. Meanwhile Wahbah Al-Juhaili states that leaving an activity is not called </w:t>
      </w:r>
      <w:r w:rsidRPr="00FF17C4">
        <w:rPr>
          <w:rFonts w:ascii="Times New Roman" w:eastAsia="Times New Roman" w:hAnsi="Times New Roman" w:cs="Times New Roman"/>
          <w:i/>
          <w:iCs/>
          <w:color w:val="000000"/>
          <w:sz w:val="24"/>
          <w:szCs w:val="24"/>
          <w:lang w:val="en-ID" w:eastAsia="en-ID"/>
        </w:rPr>
        <w:t>dzari'ah </w:t>
      </w:r>
      <w:r w:rsidRPr="00FF17C4">
        <w:rPr>
          <w:rFonts w:ascii="Times New Roman" w:eastAsia="Times New Roman" w:hAnsi="Times New Roman" w:cs="Times New Roman"/>
          <w:color w:val="000000"/>
          <w:sz w:val="24"/>
          <w:szCs w:val="24"/>
          <w:lang w:val="en-ID" w:eastAsia="en-ID"/>
        </w:rPr>
        <w:t xml:space="preserve">but is categorized as </w:t>
      </w:r>
      <w:r w:rsidRPr="00FF17C4">
        <w:rPr>
          <w:rFonts w:ascii="Times New Roman" w:eastAsia="Times New Roman" w:hAnsi="Times New Roman" w:cs="Times New Roman"/>
          <w:i/>
          <w:iCs/>
          <w:color w:val="000000"/>
          <w:sz w:val="24"/>
          <w:szCs w:val="24"/>
          <w:lang w:val="en-ID" w:eastAsia="en-ID"/>
        </w:rPr>
        <w:t>muqaddimah</w:t>
      </w:r>
      <w:r w:rsidRPr="00FF17C4">
        <w:rPr>
          <w:rFonts w:ascii="Times New Roman" w:eastAsia="Times New Roman" w:hAnsi="Times New Roman" w:cs="Times New Roman"/>
          <w:color w:val="000000"/>
          <w:sz w:val="24"/>
          <w:szCs w:val="24"/>
          <w:lang w:val="en-ID" w:eastAsia="en-ID"/>
        </w:rPr>
        <w:t xml:space="preserve"> (introduction) of an act</w:t>
      </w:r>
      <w:bookmarkStart w:id="46" w:name="_ftnref53"/>
      <w:bookmarkEnd w:id="46"/>
      <w:r w:rsidR="006E47D2" w:rsidRPr="00FF17C4">
        <w:rPr>
          <w:rFonts w:ascii="Times New Roman" w:eastAsia="Times New Roman" w:hAnsi="Times New Roman" w:cs="Times New Roman"/>
          <w:color w:val="000000"/>
          <w:sz w:val="24"/>
          <w:szCs w:val="24"/>
          <w:lang w:val="en-ID" w:eastAsia="en-ID"/>
        </w:rPr>
        <w:t>.</w:t>
      </w:r>
      <w:r w:rsidR="006E47D2" w:rsidRPr="00FF17C4">
        <w:rPr>
          <w:rStyle w:val="FootnoteReference"/>
          <w:rFonts w:ascii="Times New Roman" w:eastAsia="Times New Roman" w:hAnsi="Times New Roman" w:cs="Times New Roman"/>
          <w:color w:val="000000"/>
          <w:sz w:val="24"/>
          <w:szCs w:val="24"/>
          <w:lang w:val="en-ID" w:eastAsia="en-ID"/>
        </w:rPr>
        <w:footnoteReference w:id="53"/>
      </w:r>
      <w:r w:rsidR="006E47D2" w:rsidRPr="00FF17C4">
        <w:rPr>
          <w:rFonts w:ascii="Times New Roman" w:eastAsia="Times New Roman" w:hAnsi="Times New Roman" w:cs="Times New Roman"/>
          <w:color w:val="000000"/>
          <w:sz w:val="27"/>
          <w:szCs w:val="27"/>
          <w:lang w:val="en-ID" w:eastAsia="en-ID"/>
        </w:rPr>
        <w:t xml:space="preserve"> </w:t>
      </w:r>
    </w:p>
    <w:p w14:paraId="3D9AC046" w14:textId="3A0984DD"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From the various views above, it can be understood that </w:t>
      </w:r>
      <w:r w:rsidRPr="00FF17C4">
        <w:rPr>
          <w:rFonts w:ascii="Times New Roman" w:eastAsia="Times New Roman" w:hAnsi="Times New Roman" w:cs="Times New Roman"/>
          <w:i/>
          <w:iCs/>
          <w:color w:val="000000"/>
          <w:sz w:val="24"/>
          <w:szCs w:val="24"/>
          <w:lang w:val="en-ID" w:eastAsia="en-ID"/>
        </w:rPr>
        <w:t>sadd adz-dzari'ah </w:t>
      </w:r>
      <w:r w:rsidRPr="00FF17C4">
        <w:rPr>
          <w:rFonts w:ascii="Times New Roman" w:eastAsia="Times New Roman" w:hAnsi="Times New Roman" w:cs="Times New Roman"/>
          <w:color w:val="000000"/>
          <w:sz w:val="24"/>
          <w:szCs w:val="24"/>
          <w:lang w:val="en-ID" w:eastAsia="en-ID"/>
        </w:rPr>
        <w:t xml:space="preserve">has the meaning of "closing the path of </w:t>
      </w:r>
      <w:r w:rsidRPr="00FF17C4">
        <w:rPr>
          <w:rFonts w:ascii="Times New Roman" w:eastAsia="Times New Roman" w:hAnsi="Times New Roman" w:cs="Times New Roman"/>
          <w:i/>
          <w:iCs/>
          <w:color w:val="000000"/>
          <w:sz w:val="24"/>
          <w:szCs w:val="24"/>
          <w:lang w:val="en-ID" w:eastAsia="en-ID"/>
        </w:rPr>
        <w:t>munkar</w:t>
      </w:r>
      <w:r w:rsidR="006E47D2" w:rsidRPr="00FF17C4">
        <w:rPr>
          <w:rFonts w:ascii="Times New Roman" w:eastAsia="Times New Roman" w:hAnsi="Times New Roman" w:cs="Times New Roman"/>
          <w:color w:val="000000"/>
          <w:sz w:val="24"/>
          <w:szCs w:val="24"/>
          <w:lang w:val="en-ID" w:eastAsia="en-ID"/>
        </w:rPr>
        <w:t xml:space="preserve"> (sinful thing)</w:t>
      </w:r>
      <w:r w:rsidRPr="00FF17C4">
        <w:rPr>
          <w:rFonts w:ascii="Times New Roman" w:eastAsia="Times New Roman" w:hAnsi="Times New Roman" w:cs="Times New Roman"/>
          <w:color w:val="000000"/>
          <w:sz w:val="24"/>
          <w:szCs w:val="24"/>
          <w:lang w:val="en-ID" w:eastAsia="en-ID"/>
        </w:rPr>
        <w:t>".</w:t>
      </w:r>
    </w:p>
    <w:p w14:paraId="74CF1B3D" w14:textId="1A3AEDED" w:rsidR="002A1F50" w:rsidRPr="00FF17C4" w:rsidRDefault="002A1F50" w:rsidP="00FF17C4">
      <w:pPr>
        <w:spacing w:after="0" w:line="240" w:lineRule="auto"/>
        <w:ind w:firstLine="567"/>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Some basic laws of </w:t>
      </w:r>
      <w:r w:rsidRPr="00FF17C4">
        <w:rPr>
          <w:rFonts w:ascii="Times New Roman" w:eastAsia="Times New Roman" w:hAnsi="Times New Roman" w:cs="Times New Roman"/>
          <w:i/>
          <w:iCs/>
          <w:color w:val="000000"/>
          <w:sz w:val="24"/>
          <w:szCs w:val="24"/>
          <w:lang w:val="en-ID" w:eastAsia="en-ID"/>
        </w:rPr>
        <w:t>Sadd Adz-Dhari'ah, </w:t>
      </w:r>
      <w:r w:rsidRPr="00FF17C4">
        <w:rPr>
          <w:rFonts w:ascii="Times New Roman" w:eastAsia="Times New Roman" w:hAnsi="Times New Roman" w:cs="Times New Roman"/>
          <w:color w:val="000000"/>
          <w:sz w:val="24"/>
          <w:szCs w:val="24"/>
          <w:lang w:val="en-ID" w:eastAsia="en-ID"/>
        </w:rPr>
        <w:t>namely:</w:t>
      </w:r>
    </w:p>
    <w:p w14:paraId="4854DCE2" w14:textId="77777777" w:rsidR="002A1F50" w:rsidRPr="00FF17C4" w:rsidRDefault="002A1F50" w:rsidP="00FF17C4">
      <w:pPr>
        <w:spacing w:after="0" w:line="240" w:lineRule="auto"/>
        <w:ind w:firstLine="567"/>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 QS: Al-An'am (6): 108 </w:t>
      </w:r>
    </w:p>
    <w:p w14:paraId="7AAAAF54" w14:textId="77777777" w:rsidR="002A1F50" w:rsidRPr="00FF17C4" w:rsidRDefault="002A1F50" w:rsidP="00FF17C4">
      <w:pPr>
        <w:spacing w:after="0" w:line="240" w:lineRule="auto"/>
        <w:ind w:firstLine="567"/>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w:t>
      </w:r>
    </w:p>
    <w:p w14:paraId="207611A1" w14:textId="47166B55" w:rsidR="002A1F50" w:rsidRPr="00FF17C4" w:rsidRDefault="006E47D2" w:rsidP="00FF17C4">
      <w:pPr>
        <w:pStyle w:val="Heading2"/>
        <w:shd w:val="clear" w:color="auto" w:fill="FFFFFF"/>
        <w:spacing w:before="0" w:beforeAutospacing="0" w:after="0" w:afterAutospacing="0"/>
        <w:ind w:firstLine="567"/>
        <w:rPr>
          <w:b w:val="0"/>
          <w:bCs w:val="0"/>
          <w:sz w:val="24"/>
          <w:szCs w:val="24"/>
        </w:rPr>
      </w:pPr>
      <w:r w:rsidRPr="00FF17C4">
        <w:rPr>
          <w:b w:val="0"/>
          <w:bCs w:val="0"/>
          <w:sz w:val="24"/>
          <w:szCs w:val="24"/>
        </w:rPr>
        <w:t xml:space="preserve">“And do not insult those they invoke other than Allah, lest they insult Allah in enmity without knowledge. </w:t>
      </w:r>
      <w:r w:rsidR="00DE57A4" w:rsidRPr="00FF17C4">
        <w:rPr>
          <w:b w:val="0"/>
          <w:bCs w:val="0"/>
          <w:sz w:val="24"/>
          <w:szCs w:val="24"/>
        </w:rPr>
        <w:t>Thus,</w:t>
      </w:r>
      <w:r w:rsidRPr="00FF17C4">
        <w:rPr>
          <w:b w:val="0"/>
          <w:bCs w:val="0"/>
          <w:sz w:val="24"/>
          <w:szCs w:val="24"/>
        </w:rPr>
        <w:t xml:space="preserve"> </w:t>
      </w:r>
      <w:r w:rsidR="00DE57A4" w:rsidRPr="00FF17C4">
        <w:rPr>
          <w:b w:val="0"/>
          <w:bCs w:val="0"/>
          <w:sz w:val="24"/>
          <w:szCs w:val="24"/>
        </w:rPr>
        <w:t>we</w:t>
      </w:r>
      <w:r w:rsidRPr="00FF17C4">
        <w:rPr>
          <w:b w:val="0"/>
          <w:bCs w:val="0"/>
          <w:sz w:val="24"/>
          <w:szCs w:val="24"/>
        </w:rPr>
        <w:t xml:space="preserve"> have made pleasing to every community </w:t>
      </w:r>
      <w:r w:rsidRPr="00FF17C4">
        <w:rPr>
          <w:b w:val="0"/>
          <w:bCs w:val="0"/>
          <w:sz w:val="24"/>
          <w:szCs w:val="24"/>
        </w:rPr>
        <w:lastRenderedPageBreak/>
        <w:t>their deeds. Then to their Lord is their return, and He will inform them about what they used to do.”</w:t>
      </w:r>
      <w:r w:rsidRPr="00FF17C4">
        <w:rPr>
          <w:rStyle w:val="FootnoteReference"/>
          <w:b w:val="0"/>
          <w:bCs w:val="0"/>
          <w:sz w:val="24"/>
          <w:szCs w:val="24"/>
        </w:rPr>
        <w:footnoteReference w:id="54"/>
      </w:r>
      <w:bookmarkStart w:id="47" w:name="_ftnref54"/>
      <w:bookmarkEnd w:id="47"/>
    </w:p>
    <w:p w14:paraId="4220799D" w14:textId="77777777" w:rsidR="00E835C7" w:rsidRPr="00FF17C4" w:rsidRDefault="00E835C7" w:rsidP="00FF17C4">
      <w:pPr>
        <w:pStyle w:val="Heading2"/>
        <w:shd w:val="clear" w:color="auto" w:fill="FFFFFF"/>
        <w:spacing w:before="0" w:beforeAutospacing="0" w:after="0" w:afterAutospacing="0"/>
        <w:ind w:firstLine="567"/>
        <w:rPr>
          <w:b w:val="0"/>
          <w:bCs w:val="0"/>
          <w:sz w:val="32"/>
          <w:szCs w:val="32"/>
          <w:rtl/>
        </w:rPr>
      </w:pPr>
    </w:p>
    <w:p w14:paraId="6C8F15DE" w14:textId="6D1C6BDF" w:rsidR="002A1F50" w:rsidRPr="00FF17C4" w:rsidRDefault="002A1F50" w:rsidP="00FF17C4">
      <w:pPr>
        <w:spacing w:after="20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In the above verse, berating God or other religious worship is </w:t>
      </w:r>
      <w:r w:rsidRPr="00FF17C4">
        <w:rPr>
          <w:rFonts w:ascii="Times New Roman" w:eastAsia="Times New Roman" w:hAnsi="Times New Roman" w:cs="Times New Roman"/>
          <w:i/>
          <w:iCs/>
          <w:color w:val="000000"/>
          <w:sz w:val="24"/>
          <w:szCs w:val="24"/>
          <w:lang w:val="en-ID" w:eastAsia="en-ID"/>
        </w:rPr>
        <w:t>adz-dzari'ah </w:t>
      </w:r>
      <w:r w:rsidRPr="00FF17C4">
        <w:rPr>
          <w:rFonts w:ascii="Times New Roman" w:eastAsia="Times New Roman" w:hAnsi="Times New Roman" w:cs="Times New Roman"/>
          <w:color w:val="000000"/>
          <w:sz w:val="24"/>
          <w:szCs w:val="24"/>
          <w:lang w:val="en-ID" w:eastAsia="en-ID"/>
        </w:rPr>
        <w:t>which will cause the existence of something forbidden </w:t>
      </w:r>
      <w:r w:rsidRPr="00FF17C4">
        <w:rPr>
          <w:rFonts w:ascii="Times New Roman" w:eastAsia="Times New Roman" w:hAnsi="Times New Roman" w:cs="Times New Roman"/>
          <w:i/>
          <w:iCs/>
          <w:color w:val="000000"/>
          <w:sz w:val="24"/>
          <w:szCs w:val="24"/>
          <w:lang w:val="en-ID" w:eastAsia="en-ID"/>
        </w:rPr>
        <w:t>mafsadah</w:t>
      </w:r>
      <w:r w:rsidRPr="00FF17C4">
        <w:rPr>
          <w:rFonts w:ascii="Times New Roman" w:eastAsia="Times New Roman" w:hAnsi="Times New Roman" w:cs="Times New Roman"/>
          <w:color w:val="000000"/>
          <w:sz w:val="24"/>
          <w:szCs w:val="24"/>
          <w:lang w:val="en-ID" w:eastAsia="en-ID"/>
        </w:rPr>
        <w:t>, which is abusing God. In accordance with the theory of </w:t>
      </w:r>
      <w:r w:rsidRPr="00FF17C4">
        <w:rPr>
          <w:rFonts w:ascii="Times New Roman" w:eastAsia="Times New Roman" w:hAnsi="Times New Roman" w:cs="Times New Roman"/>
          <w:i/>
          <w:iCs/>
          <w:color w:val="000000"/>
          <w:sz w:val="24"/>
          <w:szCs w:val="24"/>
          <w:lang w:val="en-ID" w:eastAsia="en-ID"/>
        </w:rPr>
        <w:t>mechanism of psychological defense, </w:t>
      </w:r>
      <w:r w:rsidRPr="00FF17C4">
        <w:rPr>
          <w:rFonts w:ascii="Times New Roman" w:eastAsia="Times New Roman" w:hAnsi="Times New Roman" w:cs="Times New Roman"/>
          <w:color w:val="000000"/>
          <w:sz w:val="24"/>
          <w:szCs w:val="24"/>
          <w:lang w:val="en-ID" w:eastAsia="en-ID"/>
        </w:rPr>
        <w:t xml:space="preserve">people whose God is reviled are likely to reprimand God that is believed by the people before to berate. For this reason, before the </w:t>
      </w:r>
      <w:r w:rsidR="006E47D2" w:rsidRPr="00FF17C4">
        <w:rPr>
          <w:rFonts w:ascii="Times New Roman" w:eastAsia="Times New Roman" w:hAnsi="Times New Roman" w:cs="Times New Roman"/>
          <w:color w:val="000000"/>
          <w:sz w:val="24"/>
          <w:szCs w:val="24"/>
          <w:lang w:val="en-ID" w:eastAsia="en-ID"/>
        </w:rPr>
        <w:t>revelations</w:t>
      </w:r>
      <w:r w:rsidRPr="00FF17C4">
        <w:rPr>
          <w:rFonts w:ascii="Times New Roman" w:eastAsia="Times New Roman" w:hAnsi="Times New Roman" w:cs="Times New Roman"/>
          <w:color w:val="000000"/>
          <w:sz w:val="24"/>
          <w:szCs w:val="24"/>
          <w:lang w:val="en-ID" w:eastAsia="en-ID"/>
        </w:rPr>
        <w:t xml:space="preserve"> occur, the prohibition of berating other religious gods is a preventive measure </w:t>
      </w:r>
      <w:r w:rsidRPr="00FF17C4">
        <w:rPr>
          <w:rFonts w:ascii="Times New Roman" w:eastAsia="Times New Roman" w:hAnsi="Times New Roman" w:cs="Times New Roman"/>
          <w:i/>
          <w:iCs/>
          <w:color w:val="000000"/>
          <w:sz w:val="24"/>
          <w:szCs w:val="24"/>
          <w:lang w:val="en-ID" w:eastAsia="en-ID"/>
        </w:rPr>
        <w:t>(sadd adz-dzari'ah)</w:t>
      </w:r>
      <w:r w:rsidRPr="00FF17C4">
        <w:rPr>
          <w:rFonts w:ascii="Times New Roman" w:eastAsia="Times New Roman" w:hAnsi="Times New Roman" w:cs="Times New Roman"/>
          <w:color w:val="000000"/>
          <w:sz w:val="24"/>
          <w:szCs w:val="24"/>
          <w:lang w:val="en-ID" w:eastAsia="en-ID"/>
        </w:rPr>
        <w:t>. As in QS: Al-Baqarah (20): 104.</w:t>
      </w:r>
      <w:r w:rsidRPr="00FF17C4">
        <w:rPr>
          <w:rFonts w:ascii="Times New Roman" w:eastAsia="Times New Roman" w:hAnsi="Times New Roman" w:cs="Times New Roman"/>
          <w:i/>
          <w:iCs/>
          <w:color w:val="000000"/>
          <w:sz w:val="24"/>
          <w:szCs w:val="24"/>
          <w:lang w:val="en-ID" w:eastAsia="en-ID"/>
        </w:rPr>
        <w:t> </w:t>
      </w:r>
    </w:p>
    <w:p w14:paraId="61924D90" w14:textId="6EDAC437" w:rsidR="002A1F50" w:rsidRPr="00FF17C4" w:rsidRDefault="006E47D2" w:rsidP="00FF17C4">
      <w:pPr>
        <w:pStyle w:val="Heading2"/>
        <w:shd w:val="clear" w:color="auto" w:fill="FFFFFF"/>
        <w:spacing w:before="0" w:beforeAutospacing="0" w:after="0" w:afterAutospacing="0"/>
        <w:ind w:firstLine="567"/>
        <w:rPr>
          <w:b w:val="0"/>
          <w:bCs w:val="0"/>
          <w:color w:val="939598"/>
          <w:rtl/>
        </w:rPr>
      </w:pPr>
      <w:r w:rsidRPr="00FF17C4">
        <w:rPr>
          <w:b w:val="0"/>
          <w:bCs w:val="0"/>
          <w:sz w:val="24"/>
          <w:szCs w:val="24"/>
        </w:rPr>
        <w:t>O you who have believed, say not [to Allah 's Messenger], "Ra'ina" but say, "Unthurna" and listen. And for the disbelievers is a painful punishment.”</w:t>
      </w:r>
      <w:bookmarkStart w:id="48" w:name="_ftnref55"/>
      <w:bookmarkEnd w:id="48"/>
      <w:r w:rsidRPr="00FF17C4">
        <w:rPr>
          <w:rStyle w:val="FootnoteReference"/>
          <w:b w:val="0"/>
          <w:bCs w:val="0"/>
          <w:sz w:val="24"/>
          <w:szCs w:val="24"/>
        </w:rPr>
        <w:footnoteReference w:id="55"/>
      </w:r>
      <w:r w:rsidRPr="00FF17C4">
        <w:rPr>
          <w:b w:val="0"/>
          <w:bCs w:val="0"/>
          <w:color w:val="939598"/>
          <w:rtl/>
        </w:rPr>
        <w:t xml:space="preserve"> </w:t>
      </w:r>
    </w:p>
    <w:p w14:paraId="44B66F05" w14:textId="13831375"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In the QS: al-Baqarah (2): 104 above, it can be understood that there is a form of prohibition of an action because of concerns about the negative impact that will occur. The word </w:t>
      </w:r>
      <w:r w:rsidRPr="00FF17C4">
        <w:rPr>
          <w:rFonts w:ascii="Times New Roman" w:eastAsia="Times New Roman" w:hAnsi="Times New Roman" w:cs="Times New Roman"/>
          <w:i/>
          <w:iCs/>
          <w:color w:val="000000"/>
          <w:sz w:val="24"/>
          <w:szCs w:val="24"/>
          <w:lang w:val="en-ID" w:eastAsia="en-ID"/>
        </w:rPr>
        <w:t>raa 'ina </w:t>
      </w:r>
      <w:proofErr w:type="gramStart"/>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color w:val="000000"/>
          <w:sz w:val="24"/>
          <w:szCs w:val="24"/>
          <w:rtl/>
          <w:lang w:val="en-ID" w:eastAsia="en-ID"/>
        </w:rPr>
        <w:t>ر</w:t>
      </w:r>
      <w:proofErr w:type="gramEnd"/>
      <w:r w:rsidRPr="00FF17C4">
        <w:rPr>
          <w:rFonts w:ascii="Times New Roman" w:eastAsia="Times New Roman" w:hAnsi="Times New Roman" w:cs="Times New Roman"/>
          <w:color w:val="000000"/>
          <w:sz w:val="24"/>
          <w:szCs w:val="24"/>
          <w:rtl/>
          <w:lang w:val="en-ID" w:eastAsia="en-ID"/>
        </w:rPr>
        <w:t>َاعِنَا</w:t>
      </w:r>
      <w:r w:rsidRPr="00FF17C4">
        <w:rPr>
          <w:rFonts w:ascii="Times New Roman" w:eastAsia="Times New Roman" w:hAnsi="Times New Roman" w:cs="Times New Roman"/>
          <w:color w:val="000000"/>
          <w:sz w:val="24"/>
          <w:szCs w:val="24"/>
          <w:lang w:val="en-ID" w:eastAsia="en-ID"/>
        </w:rPr>
        <w:t xml:space="preserve">) means: "May you pay attention to us." When the Companions used this word </w:t>
      </w:r>
      <w:r w:rsidR="006E47D2" w:rsidRPr="00FF17C4">
        <w:rPr>
          <w:rFonts w:ascii="Times New Roman" w:eastAsia="Times New Roman" w:hAnsi="Times New Roman" w:cs="Times New Roman"/>
          <w:color w:val="000000"/>
          <w:sz w:val="24"/>
          <w:szCs w:val="24"/>
          <w:lang w:val="en-ID" w:eastAsia="en-ID"/>
        </w:rPr>
        <w:t>to</w:t>
      </w:r>
      <w:r w:rsidRPr="00FF17C4">
        <w:rPr>
          <w:rFonts w:ascii="Times New Roman" w:eastAsia="Times New Roman" w:hAnsi="Times New Roman" w:cs="Times New Roman"/>
          <w:color w:val="000000"/>
          <w:sz w:val="24"/>
          <w:szCs w:val="24"/>
          <w:lang w:val="en-ID" w:eastAsia="en-ID"/>
        </w:rPr>
        <w:t xml:space="preserve"> the Prophet, the Jews also used this word in a mocking tone and insulted the Prophet</w:t>
      </w:r>
      <w:bookmarkStart w:id="49" w:name="_ftnref56"/>
      <w:bookmarkEnd w:id="49"/>
      <w:r w:rsidR="006E47D2" w:rsidRPr="00FF17C4">
        <w:rPr>
          <w:rFonts w:ascii="Times New Roman" w:eastAsia="Times New Roman" w:hAnsi="Times New Roman" w:cs="Times New Roman"/>
          <w:color w:val="000000"/>
          <w:sz w:val="24"/>
          <w:szCs w:val="24"/>
          <w:lang w:val="en-ID" w:eastAsia="en-ID"/>
        </w:rPr>
        <w:t>.</w:t>
      </w:r>
      <w:r w:rsidR="006E47D2" w:rsidRPr="00FF17C4">
        <w:rPr>
          <w:rStyle w:val="FootnoteReference"/>
          <w:rFonts w:ascii="Times New Roman" w:eastAsia="Times New Roman" w:hAnsi="Times New Roman" w:cs="Times New Roman"/>
          <w:color w:val="000000"/>
          <w:sz w:val="24"/>
          <w:szCs w:val="24"/>
          <w:lang w:val="en-ID" w:eastAsia="en-ID"/>
        </w:rPr>
        <w:footnoteReference w:id="56"/>
      </w:r>
      <w:r w:rsidRPr="00FF17C4">
        <w:rPr>
          <w:rFonts w:ascii="Times New Roman" w:eastAsia="Times New Roman" w:hAnsi="Times New Roman" w:cs="Times New Roman"/>
          <w:color w:val="000000"/>
          <w:sz w:val="24"/>
          <w:szCs w:val="24"/>
          <w:lang w:val="en-ID" w:eastAsia="en-ID"/>
        </w:rPr>
        <w:t> They use it with the intention of the word </w:t>
      </w:r>
      <w:r w:rsidRPr="00FF17C4">
        <w:rPr>
          <w:rFonts w:ascii="Times New Roman" w:eastAsia="Times New Roman" w:hAnsi="Times New Roman" w:cs="Times New Roman"/>
          <w:i/>
          <w:iCs/>
          <w:color w:val="000000"/>
          <w:sz w:val="24"/>
          <w:szCs w:val="24"/>
          <w:lang w:val="en-ID" w:eastAsia="en-ID"/>
        </w:rPr>
        <w:t>raa'inan </w:t>
      </w:r>
      <w:r w:rsidRPr="00FF17C4">
        <w:rPr>
          <w:rFonts w:ascii="Times New Roman" w:eastAsia="Times New Roman" w:hAnsi="Times New Roman" w:cs="Times New Roman"/>
          <w:color w:val="000000"/>
          <w:sz w:val="24"/>
          <w:szCs w:val="24"/>
          <w:lang w:val="en-ID" w:eastAsia="en-ID"/>
        </w:rPr>
        <w:t>(</w:t>
      </w:r>
      <w:r w:rsidRPr="00FF17C4">
        <w:rPr>
          <w:rFonts w:ascii="Times New Roman" w:eastAsia="Times New Roman" w:hAnsi="Times New Roman" w:cs="Times New Roman"/>
          <w:color w:val="000000"/>
          <w:sz w:val="24"/>
          <w:szCs w:val="24"/>
          <w:rtl/>
          <w:lang w:val="en-ID" w:eastAsia="en-ID"/>
        </w:rPr>
        <w:t>رَعِنًا</w:t>
      </w:r>
      <w:r w:rsidRPr="00FF17C4">
        <w:rPr>
          <w:rFonts w:ascii="Times New Roman" w:eastAsia="Times New Roman" w:hAnsi="Times New Roman" w:cs="Times New Roman"/>
          <w:color w:val="000000"/>
          <w:sz w:val="24"/>
          <w:szCs w:val="24"/>
          <w:lang w:val="en-ID" w:eastAsia="en-ID"/>
        </w:rPr>
        <w:t>) As a form </w:t>
      </w:r>
      <w:r w:rsidRPr="00FF17C4">
        <w:rPr>
          <w:rFonts w:ascii="Times New Roman" w:eastAsia="Times New Roman" w:hAnsi="Times New Roman" w:cs="Times New Roman"/>
          <w:i/>
          <w:iCs/>
          <w:color w:val="000000"/>
          <w:sz w:val="24"/>
          <w:szCs w:val="24"/>
          <w:lang w:val="en-ID" w:eastAsia="en-ID"/>
        </w:rPr>
        <w:t>isim fail </w:t>
      </w:r>
      <w:r w:rsidRPr="00FF17C4">
        <w:rPr>
          <w:rFonts w:ascii="Times New Roman" w:eastAsia="Times New Roman" w:hAnsi="Times New Roman" w:cs="Times New Roman"/>
          <w:color w:val="000000"/>
          <w:sz w:val="24"/>
          <w:szCs w:val="24"/>
          <w:lang w:val="en-ID" w:eastAsia="en-ID"/>
        </w:rPr>
        <w:t>of </w:t>
      </w:r>
      <w:r w:rsidRPr="00FF17C4">
        <w:rPr>
          <w:rFonts w:ascii="Times New Roman" w:eastAsia="Times New Roman" w:hAnsi="Times New Roman" w:cs="Times New Roman"/>
          <w:i/>
          <w:iCs/>
          <w:color w:val="000000"/>
          <w:sz w:val="24"/>
          <w:szCs w:val="24"/>
          <w:lang w:val="en-ID" w:eastAsia="en-ID"/>
        </w:rPr>
        <w:t>masdar </w:t>
      </w:r>
      <w:r w:rsidRPr="00FF17C4">
        <w:rPr>
          <w:rFonts w:ascii="Times New Roman" w:eastAsia="Times New Roman" w:hAnsi="Times New Roman" w:cs="Times New Roman"/>
          <w:color w:val="000000"/>
          <w:sz w:val="24"/>
          <w:szCs w:val="24"/>
          <w:lang w:val="en-ID" w:eastAsia="en-ID"/>
        </w:rPr>
        <w:t>said </w:t>
      </w:r>
      <w:r w:rsidRPr="00FF17C4">
        <w:rPr>
          <w:rFonts w:ascii="Times New Roman" w:eastAsia="Times New Roman" w:hAnsi="Times New Roman" w:cs="Times New Roman"/>
          <w:i/>
          <w:iCs/>
          <w:color w:val="000000"/>
          <w:sz w:val="24"/>
          <w:szCs w:val="24"/>
          <w:lang w:val="en-ID" w:eastAsia="en-ID"/>
        </w:rPr>
        <w:t>ru'unah </w:t>
      </w:r>
      <w:proofErr w:type="gramStart"/>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color w:val="000000"/>
          <w:sz w:val="24"/>
          <w:szCs w:val="24"/>
          <w:rtl/>
          <w:lang w:val="en-ID" w:eastAsia="en-ID"/>
        </w:rPr>
        <w:t>ر</w:t>
      </w:r>
      <w:proofErr w:type="gramEnd"/>
      <w:r w:rsidRPr="00FF17C4">
        <w:rPr>
          <w:rFonts w:ascii="Times New Roman" w:eastAsia="Times New Roman" w:hAnsi="Times New Roman" w:cs="Times New Roman"/>
          <w:color w:val="000000"/>
          <w:sz w:val="24"/>
          <w:szCs w:val="24"/>
          <w:rtl/>
          <w:lang w:val="en-ID" w:eastAsia="en-ID"/>
        </w:rPr>
        <w:t>ُعُوْنَة</w:t>
      </w:r>
      <w:r w:rsidRPr="00FF17C4">
        <w:rPr>
          <w:rFonts w:ascii="Times New Roman" w:eastAsia="Times New Roman" w:hAnsi="Times New Roman" w:cs="Times New Roman"/>
          <w:color w:val="000000"/>
          <w:sz w:val="24"/>
          <w:szCs w:val="24"/>
          <w:lang w:val="en-ID" w:eastAsia="en-ID"/>
        </w:rPr>
        <w:t>) which means stupid. For this reason, God also told the Companions of the Prophet to replace the word </w:t>
      </w:r>
      <w:r w:rsidRPr="00FF17C4">
        <w:rPr>
          <w:rFonts w:ascii="Times New Roman" w:eastAsia="Times New Roman" w:hAnsi="Times New Roman" w:cs="Times New Roman"/>
          <w:i/>
          <w:iCs/>
          <w:color w:val="000000"/>
          <w:sz w:val="24"/>
          <w:szCs w:val="24"/>
          <w:lang w:val="en-ID" w:eastAsia="en-ID"/>
        </w:rPr>
        <w:t>raa'ina </w:t>
      </w:r>
      <w:r w:rsidRPr="00FF17C4">
        <w:rPr>
          <w:rFonts w:ascii="Times New Roman" w:eastAsia="Times New Roman" w:hAnsi="Times New Roman" w:cs="Times New Roman"/>
          <w:color w:val="000000"/>
          <w:sz w:val="24"/>
          <w:szCs w:val="24"/>
          <w:lang w:val="en-ID" w:eastAsia="en-ID"/>
        </w:rPr>
        <w:t>that they used to use with </w:t>
      </w:r>
      <w:r w:rsidRPr="00FF17C4">
        <w:rPr>
          <w:rFonts w:ascii="Times New Roman" w:eastAsia="Times New Roman" w:hAnsi="Times New Roman" w:cs="Times New Roman"/>
          <w:i/>
          <w:iCs/>
          <w:color w:val="000000"/>
          <w:sz w:val="24"/>
          <w:szCs w:val="24"/>
          <w:lang w:val="en-ID" w:eastAsia="en-ID"/>
        </w:rPr>
        <w:t>unzhurna </w:t>
      </w:r>
      <w:r w:rsidRPr="00FF17C4">
        <w:rPr>
          <w:rFonts w:ascii="Times New Roman" w:eastAsia="Times New Roman" w:hAnsi="Times New Roman" w:cs="Times New Roman"/>
          <w:color w:val="000000"/>
          <w:sz w:val="24"/>
          <w:szCs w:val="24"/>
          <w:lang w:val="en-ID" w:eastAsia="en-ID"/>
        </w:rPr>
        <w:t>which also means the same as </w:t>
      </w:r>
      <w:r w:rsidRPr="00FF17C4">
        <w:rPr>
          <w:rFonts w:ascii="Times New Roman" w:eastAsia="Times New Roman" w:hAnsi="Times New Roman" w:cs="Times New Roman"/>
          <w:i/>
          <w:iCs/>
          <w:color w:val="000000"/>
          <w:sz w:val="24"/>
          <w:szCs w:val="24"/>
          <w:lang w:val="en-ID" w:eastAsia="en-ID"/>
        </w:rPr>
        <w:t>raa'ina</w:t>
      </w:r>
      <w:r w:rsidRPr="00FF17C4">
        <w:rPr>
          <w:rFonts w:ascii="Times New Roman" w:eastAsia="Times New Roman" w:hAnsi="Times New Roman" w:cs="Times New Roman"/>
          <w:color w:val="000000"/>
          <w:sz w:val="24"/>
          <w:szCs w:val="24"/>
          <w:lang w:val="en-ID" w:eastAsia="en-ID"/>
        </w:rPr>
        <w:t>.</w:t>
      </w:r>
      <w:bookmarkStart w:id="50" w:name="_ftnref57"/>
      <w:bookmarkEnd w:id="50"/>
      <w:r w:rsidR="006E47D2" w:rsidRPr="00FF17C4">
        <w:rPr>
          <w:rStyle w:val="FootnoteReference"/>
          <w:rFonts w:ascii="Times New Roman" w:eastAsia="Times New Roman" w:hAnsi="Times New Roman" w:cs="Times New Roman"/>
          <w:color w:val="000000"/>
          <w:sz w:val="24"/>
          <w:szCs w:val="24"/>
          <w:lang w:val="en-ID" w:eastAsia="en-ID"/>
        </w:rPr>
        <w:footnoteReference w:id="57"/>
      </w:r>
      <w:r w:rsidR="006E47D2" w:rsidRPr="00FF17C4">
        <w:rPr>
          <w:rFonts w:ascii="Times New Roman" w:eastAsia="Times New Roman" w:hAnsi="Times New Roman" w:cs="Times New Roman"/>
          <w:color w:val="000000"/>
          <w:sz w:val="27"/>
          <w:szCs w:val="27"/>
          <w:lang w:val="en-ID" w:eastAsia="en-ID"/>
        </w:rPr>
        <w:t xml:space="preserve"> </w:t>
      </w:r>
    </w:p>
    <w:p w14:paraId="268E3916" w14:textId="3930C2B4" w:rsidR="00DE57A4" w:rsidRPr="00FF17C4" w:rsidRDefault="00DE57A4" w:rsidP="00FF17C4">
      <w:pPr>
        <w:spacing w:after="0" w:line="240" w:lineRule="auto"/>
        <w:ind w:firstLine="567"/>
        <w:jc w:val="both"/>
        <w:rPr>
          <w:rFonts w:ascii="Times New Roman" w:eastAsia="Times New Roman" w:hAnsi="Times New Roman" w:cs="Times New Roman"/>
          <w:color w:val="000000"/>
          <w:sz w:val="27"/>
          <w:szCs w:val="27"/>
          <w:lang w:val="en-ID" w:eastAsia="en-ID"/>
        </w:rPr>
      </w:pPr>
    </w:p>
    <w:p w14:paraId="25CDE743" w14:textId="77777777" w:rsidR="002A1F50" w:rsidRPr="00FF17C4" w:rsidRDefault="002A1F50" w:rsidP="00FF17C4">
      <w:pPr>
        <w:spacing w:after="0" w:line="240" w:lineRule="auto"/>
        <w:ind w:firstLine="567"/>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b. As Sunnah</w:t>
      </w:r>
    </w:p>
    <w:p w14:paraId="672DC403" w14:textId="42452B06" w:rsidR="002A1F50" w:rsidRPr="00FF17C4" w:rsidRDefault="006E47D2" w:rsidP="00FF17C4">
      <w:pPr>
        <w:spacing w:after="0" w:line="240" w:lineRule="auto"/>
        <w:ind w:firstLine="567"/>
        <w:jc w:val="both"/>
        <w:rPr>
          <w:rFonts w:ascii="Times New Roman" w:eastAsia="Times New Roman" w:hAnsi="Times New Roman" w:cs="Times New Roman"/>
          <w:color w:val="000000"/>
          <w:sz w:val="27"/>
          <w:szCs w:val="27"/>
          <w:lang w:val="en-ID" w:eastAsia="en-ID"/>
        </w:rPr>
      </w:pPr>
      <w:bookmarkStart w:id="51" w:name="_ftnref58"/>
      <w:bookmarkEnd w:id="51"/>
      <w:r w:rsidRPr="00FF17C4">
        <w:rPr>
          <w:rFonts w:ascii="Times New Roman" w:eastAsia="Times New Roman" w:hAnsi="Times New Roman" w:cs="Times New Roman"/>
          <w:color w:val="000000"/>
          <w:sz w:val="24"/>
          <w:szCs w:val="24"/>
          <w:lang w:val="en-ID" w:eastAsia="en-ID"/>
        </w:rPr>
        <w:t xml:space="preserve">The companion </w:t>
      </w:r>
      <w:r w:rsidRPr="00FF17C4">
        <w:rPr>
          <w:rFonts w:ascii="Times New Roman" w:eastAsia="Times New Roman" w:hAnsi="Times New Roman" w:cs="Times New Roman"/>
          <w:i/>
          <w:iCs/>
          <w:color w:val="000000"/>
          <w:sz w:val="24"/>
          <w:szCs w:val="24"/>
          <w:lang w:val="en-ID" w:eastAsia="en-ID"/>
        </w:rPr>
        <w:t>fuqaha</w:t>
      </w:r>
      <w:r w:rsidRPr="00FF17C4">
        <w:rPr>
          <w:rStyle w:val="FootnoteReference"/>
          <w:rFonts w:ascii="Times New Roman" w:eastAsia="Times New Roman" w:hAnsi="Times New Roman" w:cs="Times New Roman"/>
          <w:i/>
          <w:iCs/>
          <w:color w:val="000000"/>
          <w:sz w:val="24"/>
          <w:szCs w:val="24"/>
          <w:lang w:val="en-ID" w:eastAsia="en-ID"/>
        </w:rPr>
        <w:footnoteReference w:id="58"/>
      </w:r>
      <w:r w:rsidR="002A1F50" w:rsidRPr="00FF17C4">
        <w:rPr>
          <w:rFonts w:ascii="Times New Roman" w:eastAsia="Times New Roman" w:hAnsi="Times New Roman" w:cs="Times New Roman"/>
          <w:color w:val="000000"/>
          <w:sz w:val="24"/>
          <w:szCs w:val="24"/>
          <w:lang w:val="en-ID" w:eastAsia="en-ID"/>
        </w:rPr>
        <w:t>  Rasulullah SAW said in Muslim narrations:</w:t>
      </w:r>
    </w:p>
    <w:p w14:paraId="61C59CA7"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w:t>
      </w:r>
    </w:p>
    <w:p w14:paraId="75178C47" w14:textId="77777777" w:rsidR="002A1F50" w:rsidRPr="00FF17C4" w:rsidRDefault="002A1F50" w:rsidP="00FF17C4">
      <w:pPr>
        <w:spacing w:after="200" w:line="240" w:lineRule="auto"/>
        <w:ind w:firstLine="567"/>
        <w:jc w:val="right"/>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rtl/>
          <w:lang w:val="en-ID" w:eastAsia="en-ID"/>
        </w:rPr>
        <w:t>عنعبداللهبنعمرورضياللهعنهماقالقالرسولاللهصلىاللهعليهوسلمإنمنأكبرالكبائرأنيلعنالرجلوالديهقيليارسولاللهوكيفيلعنالرجلوالديهقاليسبالرجلأباالرجلفيسبأباهويسبأمه</w:t>
      </w:r>
    </w:p>
    <w:p w14:paraId="236D894A" w14:textId="0D5B7784" w:rsidR="002A1F50" w:rsidRPr="00FF17C4" w:rsidRDefault="002A1F50" w:rsidP="00FF17C4">
      <w:pPr>
        <w:spacing w:after="20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From Abdullah bin Amr RA, he said, Rasulullah SAW said: "Among the great sins of a man is cursing his parents." He was then asked, "How can a man curse his parents?" He replied, "A man berates someone else's father, then the cursed person reviles him</w:t>
      </w:r>
      <w:bookmarkEnd w:id="9"/>
      <w:r w:rsidRPr="00FF17C4">
        <w:rPr>
          <w:rFonts w:ascii="Times New Roman" w:eastAsia="Times New Roman" w:hAnsi="Times New Roman" w:cs="Times New Roman"/>
          <w:color w:val="000000"/>
          <w:sz w:val="24"/>
          <w:szCs w:val="24"/>
          <w:lang w:val="en-ID" w:eastAsia="en-ID"/>
        </w:rPr>
        <w:t>the old man's father and mother"</w:t>
      </w:r>
      <w:bookmarkStart w:id="52" w:name="_ftnref59"/>
      <w:bookmarkEnd w:id="52"/>
      <w:r w:rsidR="006E47D2" w:rsidRPr="00FF17C4">
        <w:rPr>
          <w:rStyle w:val="FootnoteReference"/>
          <w:rFonts w:ascii="Times New Roman" w:eastAsia="Times New Roman" w:hAnsi="Times New Roman" w:cs="Times New Roman"/>
          <w:color w:val="000000"/>
          <w:sz w:val="24"/>
          <w:szCs w:val="24"/>
          <w:lang w:val="en-ID" w:eastAsia="en-ID"/>
        </w:rPr>
        <w:footnoteReference w:id="59"/>
      </w:r>
    </w:p>
    <w:p w14:paraId="4B03D016" w14:textId="2A81CB3C" w:rsidR="006E47D2" w:rsidRDefault="002A1F50" w:rsidP="001B6F90">
      <w:pPr>
        <w:spacing w:after="0" w:line="240" w:lineRule="auto"/>
        <w:ind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From the explanation of </w:t>
      </w:r>
      <w:r w:rsidRPr="00FF17C4">
        <w:rPr>
          <w:rFonts w:ascii="Times New Roman" w:eastAsia="Times New Roman" w:hAnsi="Times New Roman" w:cs="Times New Roman"/>
          <w:i/>
          <w:iCs/>
          <w:color w:val="000000"/>
          <w:sz w:val="24"/>
          <w:szCs w:val="24"/>
          <w:lang w:val="en-ID" w:eastAsia="en-ID"/>
        </w:rPr>
        <w:t>sadd adz-dzari'ah </w:t>
      </w:r>
      <w:r w:rsidRPr="00FF17C4">
        <w:rPr>
          <w:rFonts w:ascii="Times New Roman" w:eastAsia="Times New Roman" w:hAnsi="Times New Roman" w:cs="Times New Roman"/>
          <w:color w:val="000000"/>
          <w:sz w:val="24"/>
          <w:szCs w:val="24"/>
          <w:lang w:val="en-ID" w:eastAsia="en-ID"/>
        </w:rPr>
        <w:t>above, it can be understood that Allah and his Apostles used </w:t>
      </w:r>
      <w:r w:rsidRPr="00FF17C4">
        <w:rPr>
          <w:rFonts w:ascii="Times New Roman" w:eastAsia="Times New Roman" w:hAnsi="Times New Roman" w:cs="Times New Roman"/>
          <w:i/>
          <w:iCs/>
          <w:color w:val="000000"/>
          <w:sz w:val="24"/>
          <w:szCs w:val="24"/>
          <w:lang w:val="en-ID" w:eastAsia="en-ID"/>
        </w:rPr>
        <w:t>sadd adz-dzari'ah </w:t>
      </w:r>
      <w:r w:rsidRPr="00FF17C4">
        <w:rPr>
          <w:rFonts w:ascii="Times New Roman" w:eastAsia="Times New Roman" w:hAnsi="Times New Roman" w:cs="Times New Roman"/>
          <w:color w:val="000000"/>
          <w:sz w:val="24"/>
          <w:szCs w:val="24"/>
          <w:lang w:val="en-ID" w:eastAsia="en-ID"/>
        </w:rPr>
        <w:t>in several determinations of </w:t>
      </w:r>
      <w:r w:rsidRPr="00FF17C4">
        <w:rPr>
          <w:rFonts w:ascii="Times New Roman" w:eastAsia="Times New Roman" w:hAnsi="Times New Roman" w:cs="Times New Roman"/>
          <w:i/>
          <w:iCs/>
          <w:color w:val="000000"/>
          <w:sz w:val="24"/>
          <w:szCs w:val="24"/>
          <w:lang w:val="en-ID" w:eastAsia="en-ID"/>
        </w:rPr>
        <w:t>Qawaid Hamzah </w:t>
      </w:r>
      <w:r w:rsidRPr="00FF17C4">
        <w:rPr>
          <w:rFonts w:ascii="Times New Roman" w:eastAsia="Times New Roman" w:hAnsi="Times New Roman" w:cs="Times New Roman"/>
          <w:color w:val="000000"/>
          <w:sz w:val="24"/>
          <w:szCs w:val="24"/>
          <w:lang w:val="en-ID" w:eastAsia="en-ID"/>
        </w:rPr>
        <w:t xml:space="preserve">on a problem faced by the servant and his people, including in </w:t>
      </w:r>
      <w:r w:rsidRPr="00FF17C4">
        <w:rPr>
          <w:rFonts w:ascii="Times New Roman" w:eastAsia="Times New Roman" w:hAnsi="Times New Roman" w:cs="Times New Roman"/>
          <w:color w:val="000000"/>
          <w:sz w:val="24"/>
          <w:szCs w:val="24"/>
          <w:lang w:val="en-ID" w:eastAsia="en-ID"/>
        </w:rPr>
        <w:lastRenderedPageBreak/>
        <w:t>determining the legal status of the implementation of </w:t>
      </w:r>
      <w:r w:rsidRPr="00FF17C4">
        <w:rPr>
          <w:rFonts w:ascii="Times New Roman" w:eastAsia="Times New Roman" w:hAnsi="Times New Roman" w:cs="Times New Roman"/>
          <w:i/>
          <w:iCs/>
          <w:color w:val="000000"/>
          <w:sz w:val="24"/>
          <w:szCs w:val="24"/>
          <w:lang w:val="en-ID" w:eastAsia="en-ID"/>
        </w:rPr>
        <w:t>Balia</w:t>
      </w:r>
      <w:r w:rsidRPr="00FF17C4">
        <w:rPr>
          <w:rFonts w:ascii="Times New Roman" w:eastAsia="Times New Roman" w:hAnsi="Times New Roman" w:cs="Times New Roman"/>
          <w:color w:val="000000"/>
          <w:sz w:val="24"/>
          <w:szCs w:val="24"/>
          <w:lang w:val="en-ID" w:eastAsia="en-ID"/>
        </w:rPr>
        <w:t> culture in the Palu Nomoni festival which is implemente</w:t>
      </w:r>
      <w:r w:rsidR="001B6F90">
        <w:rPr>
          <w:rFonts w:ascii="Times New Roman" w:eastAsia="Times New Roman" w:hAnsi="Times New Roman" w:cs="Times New Roman"/>
          <w:color w:val="000000"/>
          <w:sz w:val="24"/>
          <w:szCs w:val="24"/>
          <w:lang w:val="en-ID" w:eastAsia="en-ID"/>
        </w:rPr>
        <w:t>d by the Palu city government.</w:t>
      </w:r>
    </w:p>
    <w:p w14:paraId="05D7E5CD" w14:textId="77777777" w:rsidR="001B6F90" w:rsidRPr="001B6F90" w:rsidRDefault="001B6F90" w:rsidP="001B6F90">
      <w:pPr>
        <w:spacing w:after="0" w:line="240" w:lineRule="auto"/>
        <w:ind w:firstLine="567"/>
        <w:jc w:val="both"/>
        <w:rPr>
          <w:rFonts w:ascii="Times New Roman" w:eastAsia="Times New Roman" w:hAnsi="Times New Roman" w:cs="Times New Roman"/>
          <w:color w:val="000000"/>
          <w:sz w:val="24"/>
          <w:szCs w:val="24"/>
          <w:lang w:val="en-ID" w:eastAsia="en-ID"/>
        </w:rPr>
      </w:pPr>
    </w:p>
    <w:p w14:paraId="5759E205" w14:textId="4697A7D0" w:rsidR="001B6F90" w:rsidRPr="001B6F90" w:rsidRDefault="001B6F90" w:rsidP="001B6F90">
      <w:pPr>
        <w:spacing w:after="0" w:line="240" w:lineRule="auto"/>
        <w:ind w:hanging="180"/>
        <w:jc w:val="both"/>
        <w:rPr>
          <w:rFonts w:ascii="Times New Roman" w:eastAsia="Times New Roman" w:hAnsi="Times New Roman" w:cs="Times New Roman"/>
          <w:b/>
          <w:bCs/>
          <w:color w:val="000000"/>
          <w:sz w:val="24"/>
          <w:szCs w:val="24"/>
          <w:lang w:val="en-ID" w:eastAsia="en-ID"/>
        </w:rPr>
      </w:pPr>
      <w:r>
        <w:rPr>
          <w:rFonts w:ascii="Times New Roman" w:eastAsia="Times New Roman" w:hAnsi="Times New Roman" w:cs="Times New Roman"/>
          <w:b/>
          <w:bCs/>
          <w:color w:val="000000"/>
          <w:sz w:val="24"/>
          <w:szCs w:val="24"/>
          <w:lang w:val="en-ID" w:eastAsia="en-ID"/>
        </w:rPr>
        <w:t>C</w:t>
      </w:r>
      <w:r w:rsidR="006E47D2" w:rsidRPr="00FF17C4">
        <w:rPr>
          <w:rFonts w:ascii="Times New Roman" w:eastAsia="Times New Roman" w:hAnsi="Times New Roman" w:cs="Times New Roman"/>
          <w:b/>
          <w:bCs/>
          <w:color w:val="000000"/>
          <w:sz w:val="24"/>
          <w:szCs w:val="24"/>
          <w:lang w:val="en-ID" w:eastAsia="en-ID"/>
        </w:rPr>
        <w:t>.</w:t>
      </w:r>
      <w:r w:rsidR="002A1F50" w:rsidRPr="00FF17C4">
        <w:rPr>
          <w:rFonts w:ascii="Times New Roman" w:eastAsia="Times New Roman" w:hAnsi="Times New Roman" w:cs="Times New Roman"/>
          <w:b/>
          <w:bCs/>
          <w:color w:val="000000"/>
          <w:sz w:val="24"/>
          <w:szCs w:val="24"/>
          <w:lang w:val="en-ID" w:eastAsia="en-ID"/>
        </w:rPr>
        <w:t> </w:t>
      </w:r>
      <w:r>
        <w:rPr>
          <w:rFonts w:ascii="Times New Roman" w:eastAsia="Times New Roman" w:hAnsi="Times New Roman" w:cs="Times New Roman"/>
          <w:b/>
          <w:bCs/>
          <w:color w:val="000000"/>
          <w:sz w:val="24"/>
          <w:szCs w:val="24"/>
          <w:lang w:val="en-ID" w:eastAsia="en-ID"/>
        </w:rPr>
        <w:t xml:space="preserve">Research </w:t>
      </w:r>
      <w:r w:rsidR="002A1F50" w:rsidRPr="00FF17C4">
        <w:rPr>
          <w:rFonts w:ascii="Times New Roman" w:eastAsia="Times New Roman" w:hAnsi="Times New Roman" w:cs="Times New Roman"/>
          <w:b/>
          <w:bCs/>
          <w:color w:val="000000"/>
          <w:sz w:val="24"/>
          <w:szCs w:val="24"/>
          <w:lang w:val="en-ID" w:eastAsia="en-ID"/>
        </w:rPr>
        <w:t>Method</w:t>
      </w:r>
      <w:r>
        <w:rPr>
          <w:rFonts w:ascii="Times New Roman" w:eastAsia="Times New Roman" w:hAnsi="Times New Roman" w:cs="Times New Roman"/>
          <w:b/>
          <w:bCs/>
          <w:color w:val="000000"/>
          <w:sz w:val="24"/>
          <w:szCs w:val="24"/>
          <w:lang w:val="en-ID" w:eastAsia="en-ID"/>
        </w:rPr>
        <w:t>ology</w:t>
      </w:r>
    </w:p>
    <w:p w14:paraId="1F367B0A" w14:textId="77777777" w:rsidR="001B6F90" w:rsidRDefault="002A1F50" w:rsidP="00FF17C4">
      <w:pPr>
        <w:spacing w:after="0" w:line="240" w:lineRule="auto"/>
        <w:ind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The approach used in this study is qualitative in a num</w:t>
      </w:r>
    </w:p>
    <w:p w14:paraId="22A20C8E" w14:textId="081B0002"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proofErr w:type="gramStart"/>
      <w:r w:rsidRPr="00FF17C4">
        <w:rPr>
          <w:rFonts w:ascii="Times New Roman" w:eastAsia="Times New Roman" w:hAnsi="Times New Roman" w:cs="Times New Roman"/>
          <w:color w:val="000000"/>
          <w:sz w:val="24"/>
          <w:szCs w:val="24"/>
          <w:lang w:val="en-ID" w:eastAsia="en-ID"/>
        </w:rPr>
        <w:t>ber</w:t>
      </w:r>
      <w:proofErr w:type="gramEnd"/>
      <w:r w:rsidRPr="00FF17C4">
        <w:rPr>
          <w:rFonts w:ascii="Times New Roman" w:eastAsia="Times New Roman" w:hAnsi="Times New Roman" w:cs="Times New Roman"/>
          <w:color w:val="000000"/>
          <w:sz w:val="24"/>
          <w:szCs w:val="24"/>
          <w:lang w:val="en-ID" w:eastAsia="en-ID"/>
        </w:rPr>
        <w:t xml:space="preserve"> of ways and sequences of conducting research, including:</w:t>
      </w:r>
    </w:p>
    <w:p w14:paraId="3DC87269"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1. Collecting data through observation, interview, and documentation techniques.</w:t>
      </w:r>
    </w:p>
    <w:p w14:paraId="4DDA0348"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2. Data management through</w:t>
      </w:r>
    </w:p>
    <w:p w14:paraId="3FBCB287" w14:textId="77777777" w:rsidR="002A1F50" w:rsidRPr="00FF17C4" w:rsidRDefault="002A1F50" w:rsidP="00FF17C4">
      <w:pPr>
        <w:spacing w:after="0" w:line="240" w:lineRule="auto"/>
        <w:ind w:left="284"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 </w:t>
      </w:r>
      <w:r w:rsidRPr="00FF17C4">
        <w:rPr>
          <w:rFonts w:ascii="Times New Roman" w:eastAsia="Times New Roman" w:hAnsi="Times New Roman" w:cs="Times New Roman"/>
          <w:i/>
          <w:iCs/>
          <w:color w:val="000000"/>
          <w:sz w:val="24"/>
          <w:szCs w:val="24"/>
          <w:lang w:val="en-ID" w:eastAsia="en-ID"/>
        </w:rPr>
        <w:t>Editing</w:t>
      </w:r>
      <w:r w:rsidRPr="00FF17C4">
        <w:rPr>
          <w:rFonts w:ascii="Times New Roman" w:eastAsia="Times New Roman" w:hAnsi="Times New Roman" w:cs="Times New Roman"/>
          <w:color w:val="000000"/>
          <w:sz w:val="24"/>
          <w:szCs w:val="24"/>
          <w:lang w:val="en-ID" w:eastAsia="en-ID"/>
        </w:rPr>
        <w:t>           </w:t>
      </w:r>
    </w:p>
    <w:p w14:paraId="4519C8EC" w14:textId="77777777" w:rsidR="002A1F50" w:rsidRPr="00FF17C4" w:rsidRDefault="002A1F50" w:rsidP="00FF17C4">
      <w:pPr>
        <w:spacing w:after="0" w:line="240" w:lineRule="auto"/>
        <w:ind w:left="284"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b. </w:t>
      </w:r>
      <w:r w:rsidRPr="00FF17C4">
        <w:rPr>
          <w:rFonts w:ascii="Times New Roman" w:eastAsia="Times New Roman" w:hAnsi="Times New Roman" w:cs="Times New Roman"/>
          <w:i/>
          <w:iCs/>
          <w:color w:val="000000"/>
          <w:sz w:val="24"/>
          <w:szCs w:val="24"/>
          <w:lang w:val="en-ID" w:eastAsia="en-ID"/>
        </w:rPr>
        <w:t>Coding</w:t>
      </w:r>
    </w:p>
    <w:p w14:paraId="093DE473" w14:textId="77777777" w:rsidR="002A1F50" w:rsidRPr="00FF17C4" w:rsidRDefault="002A1F50" w:rsidP="00FF17C4">
      <w:pPr>
        <w:spacing w:after="0" w:line="240" w:lineRule="auto"/>
        <w:ind w:left="284"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c. Calculate frequency</w:t>
      </w:r>
    </w:p>
    <w:p w14:paraId="2671B3AB" w14:textId="77777777" w:rsidR="002A1F50" w:rsidRPr="00FF17C4" w:rsidRDefault="002A1F50" w:rsidP="00FF17C4">
      <w:pPr>
        <w:spacing w:after="0" w:line="240" w:lineRule="auto"/>
        <w:ind w:left="284"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d. </w:t>
      </w:r>
      <w:r w:rsidRPr="00FF17C4">
        <w:rPr>
          <w:rFonts w:ascii="Times New Roman" w:eastAsia="Times New Roman" w:hAnsi="Times New Roman" w:cs="Times New Roman"/>
          <w:i/>
          <w:iCs/>
          <w:color w:val="000000"/>
          <w:sz w:val="24"/>
          <w:szCs w:val="24"/>
          <w:lang w:val="en-ID" w:eastAsia="en-ID"/>
        </w:rPr>
        <w:t>Tabulation</w:t>
      </w:r>
    </w:p>
    <w:p w14:paraId="7306812F" w14:textId="77777777" w:rsidR="002A1F50" w:rsidRPr="00FF17C4" w:rsidRDefault="002A1F50" w:rsidP="00FF17C4">
      <w:pPr>
        <w:spacing w:after="0" w:line="240" w:lineRule="auto"/>
        <w:ind w:left="284"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e. Verification</w:t>
      </w:r>
    </w:p>
    <w:p w14:paraId="5B96CEA6"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3. Data analysis</w:t>
      </w:r>
    </w:p>
    <w:p w14:paraId="4382A9C5" w14:textId="13DE1A80"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Data have been obtained will be </w:t>
      </w:r>
      <w:r w:rsidR="0066159F" w:rsidRPr="00FF17C4">
        <w:rPr>
          <w:rFonts w:ascii="Times New Roman" w:eastAsia="Times New Roman" w:hAnsi="Times New Roman" w:cs="Times New Roman"/>
          <w:color w:val="000000"/>
          <w:sz w:val="24"/>
          <w:szCs w:val="24"/>
          <w:lang w:val="en-ID" w:eastAsia="en-ID"/>
        </w:rPr>
        <w:t>analysed</w:t>
      </w:r>
      <w:r w:rsidRPr="00FF17C4">
        <w:rPr>
          <w:rFonts w:ascii="Times New Roman" w:eastAsia="Times New Roman" w:hAnsi="Times New Roman" w:cs="Times New Roman"/>
          <w:color w:val="000000"/>
          <w:sz w:val="24"/>
          <w:szCs w:val="24"/>
          <w:lang w:val="en-ID" w:eastAsia="en-ID"/>
        </w:rPr>
        <w:t xml:space="preserve"> qualitatively with </w:t>
      </w:r>
      <w:r w:rsidR="0066159F" w:rsidRPr="00FF17C4">
        <w:rPr>
          <w:rFonts w:ascii="Times New Roman" w:eastAsia="Times New Roman" w:hAnsi="Times New Roman" w:cs="Times New Roman"/>
          <w:color w:val="000000"/>
          <w:sz w:val="24"/>
          <w:szCs w:val="24"/>
          <w:lang w:val="en-ID" w:eastAsia="en-ID"/>
        </w:rPr>
        <w:t>analytical technique</w:t>
      </w:r>
      <w:r w:rsidRPr="00FF17C4">
        <w:rPr>
          <w:rFonts w:ascii="Times New Roman" w:eastAsia="Times New Roman" w:hAnsi="Times New Roman" w:cs="Times New Roman"/>
          <w:color w:val="000000"/>
          <w:sz w:val="24"/>
          <w:szCs w:val="24"/>
          <w:lang w:val="en-ID" w:eastAsia="en-ID"/>
        </w:rPr>
        <w:t>:</w:t>
      </w:r>
    </w:p>
    <w:p w14:paraId="06B7C0E3"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 Data reduction.</w:t>
      </w:r>
    </w:p>
    <w:p w14:paraId="526F8188"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b. Presentation of data.</w:t>
      </w:r>
    </w:p>
    <w:p w14:paraId="1AC919AC"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c. Verification of data and drawing conclusions in three ways, namely:</w:t>
      </w:r>
    </w:p>
    <w:p w14:paraId="2FEA981A" w14:textId="77777777" w:rsidR="002A1F50" w:rsidRPr="00FF17C4" w:rsidRDefault="002A1F50" w:rsidP="00FF17C4">
      <w:pPr>
        <w:spacing w:after="0" w:line="240" w:lineRule="auto"/>
        <w:ind w:left="284"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1. Deduction</w:t>
      </w:r>
    </w:p>
    <w:p w14:paraId="55D9F543" w14:textId="77777777" w:rsidR="002A1F50" w:rsidRPr="00FF17C4" w:rsidRDefault="002A1F50" w:rsidP="00FF17C4">
      <w:pPr>
        <w:spacing w:after="0" w:line="240" w:lineRule="auto"/>
        <w:ind w:left="284"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2. Induction</w:t>
      </w:r>
    </w:p>
    <w:p w14:paraId="25A2E0AF" w14:textId="4B8ADD62" w:rsidR="002A1F50" w:rsidRPr="00FF17C4" w:rsidRDefault="002A1F50" w:rsidP="00FF17C4">
      <w:pPr>
        <w:spacing w:after="0" w:line="240" w:lineRule="auto"/>
        <w:ind w:left="284"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3. Comparative.</w:t>
      </w:r>
    </w:p>
    <w:p w14:paraId="295BCD46" w14:textId="77777777" w:rsidR="006E47D2" w:rsidRPr="00FF17C4" w:rsidRDefault="006E47D2" w:rsidP="00FF17C4">
      <w:pPr>
        <w:spacing w:after="0" w:line="240" w:lineRule="auto"/>
        <w:ind w:left="284" w:firstLine="567"/>
        <w:jc w:val="both"/>
        <w:rPr>
          <w:rFonts w:ascii="Times New Roman" w:eastAsia="Times New Roman" w:hAnsi="Times New Roman" w:cs="Times New Roman"/>
          <w:color w:val="000000"/>
          <w:sz w:val="27"/>
          <w:szCs w:val="27"/>
          <w:lang w:val="en-ID" w:eastAsia="en-ID"/>
        </w:rPr>
      </w:pPr>
    </w:p>
    <w:p w14:paraId="74926F24" w14:textId="7FED28CF" w:rsidR="002A1F50" w:rsidRPr="00FF17C4" w:rsidRDefault="001B6F90" w:rsidP="001B6F90">
      <w:pPr>
        <w:spacing w:after="0" w:line="240" w:lineRule="auto"/>
        <w:ind w:hanging="180"/>
        <w:jc w:val="both"/>
        <w:rPr>
          <w:rFonts w:ascii="Times New Roman" w:eastAsia="Times New Roman" w:hAnsi="Times New Roman" w:cs="Times New Roman"/>
          <w:color w:val="000000"/>
          <w:sz w:val="27"/>
          <w:szCs w:val="27"/>
          <w:lang w:val="en-ID" w:eastAsia="en-ID"/>
        </w:rPr>
      </w:pPr>
      <w:r>
        <w:rPr>
          <w:rFonts w:ascii="Times New Roman" w:eastAsia="Times New Roman" w:hAnsi="Times New Roman" w:cs="Times New Roman"/>
          <w:b/>
          <w:bCs/>
          <w:color w:val="000000"/>
          <w:sz w:val="24"/>
          <w:szCs w:val="24"/>
          <w:lang w:val="en-ID" w:eastAsia="en-ID"/>
        </w:rPr>
        <w:t>D</w:t>
      </w:r>
      <w:r w:rsidR="002A1F50" w:rsidRPr="00FF17C4">
        <w:rPr>
          <w:rFonts w:ascii="Times New Roman" w:eastAsia="Times New Roman" w:hAnsi="Times New Roman" w:cs="Times New Roman"/>
          <w:b/>
          <w:bCs/>
          <w:color w:val="000000"/>
          <w:sz w:val="24"/>
          <w:szCs w:val="24"/>
          <w:lang w:val="en-ID" w:eastAsia="en-ID"/>
        </w:rPr>
        <w:t>. Research Results</w:t>
      </w:r>
    </w:p>
    <w:p w14:paraId="30BEA28D" w14:textId="50A9B833"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The authors found in this study are:</w:t>
      </w:r>
    </w:p>
    <w:p w14:paraId="1C6ED969" w14:textId="77777777" w:rsidR="002A1F50" w:rsidRPr="00FF17C4" w:rsidRDefault="002A1F50" w:rsidP="00FF17C4">
      <w:pPr>
        <w:numPr>
          <w:ilvl w:val="0"/>
          <w:numId w:val="11"/>
        </w:numPr>
        <w:spacing w:after="0" w:line="240" w:lineRule="auto"/>
        <w:ind w:left="268" w:firstLine="0"/>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A brief history of the city of Palu</w:t>
      </w:r>
    </w:p>
    <w:p w14:paraId="639750FB" w14:textId="0943580A"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The city of Palu is derived from the word </w:t>
      </w:r>
      <w:r w:rsidR="00436B94" w:rsidRPr="00FF17C4">
        <w:rPr>
          <w:rFonts w:ascii="Times New Roman" w:eastAsia="Times New Roman" w:hAnsi="Times New Roman" w:cs="Times New Roman"/>
          <w:i/>
          <w:iCs/>
          <w:color w:val="000000"/>
          <w:sz w:val="24"/>
          <w:szCs w:val="24"/>
          <w:lang w:val="en-ID" w:eastAsia="en-ID"/>
        </w:rPr>
        <w:t>Topalu’e,</w:t>
      </w:r>
      <w:r w:rsidRPr="00FF17C4">
        <w:rPr>
          <w:rFonts w:ascii="Times New Roman" w:eastAsia="Times New Roman" w:hAnsi="Times New Roman" w:cs="Times New Roman"/>
          <w:color w:val="000000"/>
          <w:sz w:val="24"/>
          <w:szCs w:val="24"/>
          <w:lang w:val="en-ID" w:eastAsia="en-ID"/>
        </w:rPr>
        <w:t> meaning "raised land." This is interpreted as </w:t>
      </w:r>
      <w:r w:rsidRPr="00FF17C4">
        <w:rPr>
          <w:rFonts w:ascii="Times New Roman" w:eastAsia="Times New Roman" w:hAnsi="Times New Roman" w:cs="Times New Roman"/>
          <w:i/>
          <w:iCs/>
          <w:color w:val="000000"/>
          <w:sz w:val="24"/>
          <w:szCs w:val="24"/>
          <w:lang w:val="en-ID" w:eastAsia="en-ID"/>
        </w:rPr>
        <w:t>topalu'e </w:t>
      </w:r>
      <w:r w:rsidRPr="00FF17C4">
        <w:rPr>
          <w:rFonts w:ascii="Times New Roman" w:eastAsia="Times New Roman" w:hAnsi="Times New Roman" w:cs="Times New Roman"/>
          <w:color w:val="000000"/>
          <w:sz w:val="24"/>
          <w:szCs w:val="24"/>
          <w:lang w:val="en-ID" w:eastAsia="en-ID"/>
        </w:rPr>
        <w:t>because initially the city of Palu was an ocean, then there was an earthquake and plate shift (Palu Koro) so that the area that was once the ocean was lifted and formed the valley valley which is now the city of Palu.</w:t>
      </w:r>
      <w:bookmarkStart w:id="53" w:name="_ftnref60"/>
      <w:bookmarkEnd w:id="53"/>
      <w:r w:rsidR="00436B94" w:rsidRPr="00FF17C4">
        <w:rPr>
          <w:rStyle w:val="FootnoteReference"/>
          <w:rFonts w:ascii="Times New Roman" w:eastAsia="Times New Roman" w:hAnsi="Times New Roman" w:cs="Times New Roman"/>
          <w:color w:val="000000"/>
          <w:sz w:val="24"/>
          <w:szCs w:val="24"/>
          <w:lang w:val="en-ID" w:eastAsia="en-ID"/>
        </w:rPr>
        <w:footnoteReference w:id="60"/>
      </w:r>
      <w:r w:rsidR="00436B94" w:rsidRPr="00FF17C4">
        <w:rPr>
          <w:rFonts w:ascii="Times New Roman" w:eastAsia="Times New Roman" w:hAnsi="Times New Roman" w:cs="Times New Roman"/>
          <w:color w:val="000000"/>
          <w:sz w:val="27"/>
          <w:szCs w:val="27"/>
          <w:lang w:val="en-ID" w:eastAsia="en-ID"/>
        </w:rPr>
        <w:t xml:space="preserve"> </w:t>
      </w:r>
    </w:p>
    <w:p w14:paraId="4782ABCA" w14:textId="77777777" w:rsidR="00D84A81" w:rsidRPr="00FF17C4" w:rsidRDefault="00D84A81"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Palu is the "New City" located at the bank of the river. Palu is actually a new place inhabited by people (de</w:t>
      </w:r>
      <w:r w:rsidRPr="00FF17C4">
        <w:rPr>
          <w:rFonts w:ascii="Times New Roman" w:eastAsia="Times New Roman" w:hAnsi="Times New Roman" w:cs="Times New Roman"/>
          <w:i/>
          <w:iCs/>
          <w:color w:val="000000"/>
          <w:sz w:val="24"/>
          <w:szCs w:val="24"/>
          <w:lang w:val="en-ID" w:eastAsia="en-ID"/>
        </w:rPr>
        <w:t xml:space="preserve"> aste toradja's van midden Celebes)</w:t>
      </w:r>
      <w:r w:rsidRPr="00FF17C4">
        <w:rPr>
          <w:rFonts w:ascii="Times New Roman" w:eastAsia="Times New Roman" w:hAnsi="Times New Roman" w:cs="Times New Roman"/>
          <w:color w:val="000000"/>
          <w:sz w:val="24"/>
          <w:szCs w:val="24"/>
          <w:lang w:val="en-ID" w:eastAsia="en-ID"/>
        </w:rPr>
        <w:t>. The beginning of the formation of Palu City came from the residents of Bontolevo Village in the Ulayo mountains. After a population shift to the lowlands, they finally arrived in Boya (Now Pogego).</w:t>
      </w:r>
    </w:p>
    <w:p w14:paraId="7B053EAB" w14:textId="77777777" w:rsidR="00D84A81" w:rsidRPr="00FF17C4" w:rsidRDefault="00D84A81"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The present city of Palu starts from a unity of four villages, namely:</w:t>
      </w:r>
    </w:p>
    <w:p w14:paraId="1342219B" w14:textId="77777777" w:rsidR="00D84A81" w:rsidRPr="00FF17C4" w:rsidRDefault="00D84A81" w:rsidP="00FF17C4">
      <w:pPr>
        <w:numPr>
          <w:ilvl w:val="0"/>
          <w:numId w:val="19"/>
        </w:numPr>
        <w:spacing w:after="0" w:line="240" w:lineRule="auto"/>
        <w:ind w:left="265"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Besusu, </w:t>
      </w:r>
      <w:r w:rsidRPr="00FF17C4">
        <w:rPr>
          <w:rFonts w:ascii="Times New Roman" w:eastAsia="Times New Roman" w:hAnsi="Times New Roman" w:cs="Times New Roman"/>
          <w:i/>
          <w:iCs/>
          <w:color w:val="000000"/>
          <w:sz w:val="24"/>
          <w:szCs w:val="24"/>
          <w:lang w:val="en-ID" w:eastAsia="en-ID"/>
        </w:rPr>
        <w:t>Tanggabanggo </w:t>
      </w:r>
      <w:r w:rsidRPr="00FF17C4">
        <w:rPr>
          <w:rFonts w:ascii="Times New Roman" w:eastAsia="Times New Roman" w:hAnsi="Times New Roman" w:cs="Times New Roman"/>
          <w:color w:val="000000"/>
          <w:sz w:val="24"/>
          <w:szCs w:val="24"/>
          <w:lang w:val="en-ID" w:eastAsia="en-ID"/>
        </w:rPr>
        <w:t>(Siranindi) is now called Kamonji,</w:t>
      </w:r>
    </w:p>
    <w:p w14:paraId="6B0FF7F8" w14:textId="77777777" w:rsidR="00D84A81" w:rsidRPr="00FF17C4" w:rsidRDefault="00D84A81" w:rsidP="00FF17C4">
      <w:pPr>
        <w:numPr>
          <w:ilvl w:val="0"/>
          <w:numId w:val="19"/>
        </w:numPr>
        <w:spacing w:after="0" w:line="240" w:lineRule="auto"/>
        <w:ind w:left="277"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i/>
          <w:iCs/>
          <w:color w:val="000000"/>
          <w:sz w:val="24"/>
          <w:szCs w:val="24"/>
          <w:lang w:val="en-ID" w:eastAsia="en-ID"/>
        </w:rPr>
        <w:t xml:space="preserve">Panggovia </w:t>
      </w:r>
      <w:r w:rsidRPr="00FF17C4">
        <w:rPr>
          <w:rFonts w:ascii="Times New Roman" w:eastAsia="Times New Roman" w:hAnsi="Times New Roman" w:cs="Times New Roman"/>
          <w:color w:val="000000"/>
          <w:sz w:val="24"/>
          <w:szCs w:val="24"/>
          <w:lang w:val="en-ID" w:eastAsia="en-ID"/>
        </w:rPr>
        <w:t>which is</w:t>
      </w:r>
      <w:r w:rsidRPr="00FF17C4">
        <w:rPr>
          <w:rFonts w:ascii="Times New Roman" w:eastAsia="Times New Roman" w:hAnsi="Times New Roman" w:cs="Times New Roman"/>
          <w:i/>
          <w:iCs/>
          <w:color w:val="000000"/>
          <w:sz w:val="24"/>
          <w:szCs w:val="24"/>
          <w:lang w:val="en-ID" w:eastAsia="en-ID"/>
        </w:rPr>
        <w:t> </w:t>
      </w:r>
      <w:r w:rsidRPr="00FF17C4">
        <w:rPr>
          <w:rFonts w:ascii="Times New Roman" w:eastAsia="Times New Roman" w:hAnsi="Times New Roman" w:cs="Times New Roman"/>
          <w:color w:val="000000"/>
          <w:sz w:val="24"/>
          <w:szCs w:val="24"/>
          <w:lang w:val="en-ID" w:eastAsia="en-ID"/>
        </w:rPr>
        <w:t>now called Lere.</w:t>
      </w:r>
    </w:p>
    <w:p w14:paraId="5EA8DBEE" w14:textId="77777777" w:rsidR="00D84A81" w:rsidRPr="00FF17C4" w:rsidRDefault="00D84A81" w:rsidP="00FF17C4">
      <w:pPr>
        <w:numPr>
          <w:ilvl w:val="0"/>
          <w:numId w:val="19"/>
        </w:numPr>
        <w:spacing w:after="0" w:line="240" w:lineRule="auto"/>
        <w:ind w:left="260"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i/>
          <w:iCs/>
          <w:color w:val="000000"/>
          <w:sz w:val="24"/>
          <w:szCs w:val="24"/>
          <w:lang w:val="en-ID" w:eastAsia="en-ID"/>
        </w:rPr>
        <w:t xml:space="preserve">Boyantongo </w:t>
      </w:r>
      <w:r w:rsidRPr="00FF17C4">
        <w:rPr>
          <w:rFonts w:ascii="Times New Roman" w:eastAsia="Times New Roman" w:hAnsi="Times New Roman" w:cs="Times New Roman"/>
          <w:color w:val="000000"/>
          <w:sz w:val="24"/>
          <w:szCs w:val="24"/>
          <w:lang w:val="en-ID" w:eastAsia="en-ID"/>
        </w:rPr>
        <w:t>which is</w:t>
      </w:r>
      <w:r w:rsidRPr="00FF17C4">
        <w:rPr>
          <w:rFonts w:ascii="Times New Roman" w:eastAsia="Times New Roman" w:hAnsi="Times New Roman" w:cs="Times New Roman"/>
          <w:i/>
          <w:iCs/>
          <w:color w:val="000000"/>
          <w:sz w:val="24"/>
          <w:szCs w:val="24"/>
          <w:lang w:val="en-ID" w:eastAsia="en-ID"/>
        </w:rPr>
        <w:t> </w:t>
      </w:r>
      <w:r w:rsidRPr="00FF17C4">
        <w:rPr>
          <w:rFonts w:ascii="Times New Roman" w:eastAsia="Times New Roman" w:hAnsi="Times New Roman" w:cs="Times New Roman"/>
          <w:color w:val="000000"/>
          <w:sz w:val="24"/>
          <w:szCs w:val="24"/>
          <w:lang w:val="en-ID" w:eastAsia="en-ID"/>
        </w:rPr>
        <w:t>now called Kelurahan Baru.</w:t>
      </w:r>
    </w:p>
    <w:p w14:paraId="7C54C541" w14:textId="600E4DC4"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The leaders of the three villages </w:t>
      </w:r>
      <w:r w:rsidR="00D84A81" w:rsidRPr="00FF17C4">
        <w:rPr>
          <w:rFonts w:ascii="Times New Roman" w:eastAsia="Times New Roman" w:hAnsi="Times New Roman" w:cs="Times New Roman"/>
          <w:color w:val="000000"/>
          <w:sz w:val="24"/>
          <w:szCs w:val="24"/>
          <w:lang w:val="en-ID" w:eastAsia="en-ID"/>
        </w:rPr>
        <w:t xml:space="preserve">formed a </w:t>
      </w:r>
      <w:r w:rsidR="00D84A81" w:rsidRPr="00FF17C4">
        <w:rPr>
          <w:rFonts w:ascii="Times New Roman" w:eastAsia="Times New Roman" w:hAnsi="Times New Roman" w:cs="Times New Roman"/>
          <w:i/>
          <w:iCs/>
          <w:color w:val="000000"/>
          <w:sz w:val="24"/>
          <w:szCs w:val="24"/>
          <w:lang w:val="en-ID" w:eastAsia="en-ID"/>
        </w:rPr>
        <w:t>Rasam</w:t>
      </w:r>
      <w:r w:rsidR="00D84A81" w:rsidRPr="00FF17C4">
        <w:rPr>
          <w:rFonts w:ascii="Times New Roman" w:eastAsia="Times New Roman" w:hAnsi="Times New Roman" w:cs="Times New Roman"/>
          <w:color w:val="000000"/>
          <w:sz w:val="24"/>
          <w:szCs w:val="24"/>
          <w:lang w:val="en-ID" w:eastAsia="en-ID"/>
        </w:rPr>
        <w:t xml:space="preserve"> (Tribal Council) called </w:t>
      </w:r>
      <w:r w:rsidR="00D84A81" w:rsidRPr="00FF17C4">
        <w:rPr>
          <w:rFonts w:ascii="Times New Roman" w:eastAsia="Times New Roman" w:hAnsi="Times New Roman" w:cs="Times New Roman"/>
          <w:i/>
          <w:iCs/>
          <w:color w:val="000000"/>
          <w:sz w:val="24"/>
          <w:szCs w:val="24"/>
          <w:lang w:val="en-ID" w:eastAsia="en-ID"/>
        </w:rPr>
        <w:t>Patanggota</w:t>
      </w:r>
      <w:r w:rsidR="00D84A81" w:rsidRPr="00FF17C4">
        <w:rPr>
          <w:rFonts w:ascii="Times New Roman" w:eastAsia="Times New Roman" w:hAnsi="Times New Roman" w:cs="Times New Roman"/>
          <w:color w:val="000000"/>
          <w:sz w:val="24"/>
          <w:szCs w:val="24"/>
          <w:lang w:val="en-ID" w:eastAsia="en-ID"/>
        </w:rPr>
        <w:t xml:space="preserve">. One of his assignments was to elect the king and his aides who were closely connected with royal activities. The Palu Kingdom eventually </w:t>
      </w:r>
      <w:r w:rsidR="00D84A81" w:rsidRPr="00FF17C4">
        <w:rPr>
          <w:rFonts w:ascii="Times New Roman" w:eastAsia="Times New Roman" w:hAnsi="Times New Roman" w:cs="Times New Roman"/>
          <w:color w:val="000000"/>
          <w:sz w:val="24"/>
          <w:szCs w:val="24"/>
          <w:lang w:val="en-ID" w:eastAsia="en-ID"/>
        </w:rPr>
        <w:lastRenderedPageBreak/>
        <w:t>became one of the known and very influential kingdoms. That is why the Dutch approached the Kingdom of Palu. The Netherlands first visited Palu during the reign of Raja Maili (</w:t>
      </w:r>
      <w:r w:rsidR="00D84A81" w:rsidRPr="00FF17C4">
        <w:rPr>
          <w:rFonts w:ascii="Times New Roman" w:eastAsia="Times New Roman" w:hAnsi="Times New Roman" w:cs="Times New Roman"/>
          <w:i/>
          <w:iCs/>
          <w:color w:val="000000"/>
          <w:sz w:val="24"/>
          <w:szCs w:val="24"/>
          <w:lang w:val="en-ID" w:eastAsia="en-ID"/>
        </w:rPr>
        <w:t>Mangge Risa</w:t>
      </w:r>
      <w:r w:rsidR="00D84A81" w:rsidRPr="00FF17C4">
        <w:rPr>
          <w:rFonts w:ascii="Times New Roman" w:eastAsia="Times New Roman" w:hAnsi="Times New Roman" w:cs="Times New Roman"/>
          <w:color w:val="000000"/>
          <w:sz w:val="24"/>
          <w:szCs w:val="24"/>
          <w:lang w:val="en-ID" w:eastAsia="en-ID"/>
        </w:rPr>
        <w:t>) to get protection from Manado in 1868.</w:t>
      </w:r>
      <w:r w:rsidRPr="00FF17C4">
        <w:rPr>
          <w:rFonts w:ascii="Times New Roman" w:eastAsia="Times New Roman" w:hAnsi="Times New Roman" w:cs="Times New Roman"/>
          <w:color w:val="000000"/>
          <w:sz w:val="24"/>
          <w:szCs w:val="24"/>
          <w:lang w:val="en-ID" w:eastAsia="en-ID"/>
        </w:rPr>
        <w:t>The Dutch then attacked Kayumalue. Raja Maili was killed by the Dutch and his body was taken to Palu. After that Raja Maili was succeeded by Raja Jodjokodi.</w:t>
      </w:r>
      <w:bookmarkStart w:id="54" w:name="_ftnref61"/>
      <w:bookmarkEnd w:id="54"/>
      <w:r w:rsidR="00D84A81" w:rsidRPr="00FF17C4">
        <w:rPr>
          <w:rStyle w:val="FootnoteReference"/>
          <w:rFonts w:ascii="Times New Roman" w:eastAsia="Times New Roman" w:hAnsi="Times New Roman" w:cs="Times New Roman"/>
          <w:color w:val="000000"/>
          <w:sz w:val="24"/>
          <w:szCs w:val="24"/>
          <w:lang w:val="en-ID" w:eastAsia="en-ID"/>
        </w:rPr>
        <w:footnoteReference w:id="61"/>
      </w:r>
      <w:r w:rsidR="00D84A81" w:rsidRPr="00FF17C4">
        <w:rPr>
          <w:rFonts w:ascii="Times New Roman" w:eastAsia="Times New Roman" w:hAnsi="Times New Roman" w:cs="Times New Roman"/>
          <w:color w:val="000000"/>
          <w:sz w:val="27"/>
          <w:szCs w:val="27"/>
          <w:lang w:val="en-ID" w:eastAsia="en-ID"/>
        </w:rPr>
        <w:t xml:space="preserve"> </w:t>
      </w:r>
    </w:p>
    <w:p w14:paraId="7002D52F" w14:textId="77777777" w:rsidR="00D84A81" w:rsidRPr="00FF17C4" w:rsidRDefault="00D84A81" w:rsidP="00FF17C4">
      <w:pPr>
        <w:spacing w:after="0" w:line="240" w:lineRule="auto"/>
        <w:ind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Palu is located extending from east to west to the north of the equator in coordinates 0.35 - 1.20 NL and 120 - 122.90 East. The area is 395.06 km</w:t>
      </w:r>
      <w:r w:rsidRPr="00FF17C4">
        <w:rPr>
          <w:rFonts w:ascii="Times New Roman" w:eastAsia="Times New Roman" w:hAnsi="Times New Roman" w:cs="Times New Roman"/>
          <w:color w:val="000000"/>
          <w:sz w:val="24"/>
          <w:szCs w:val="24"/>
          <w:vertAlign w:val="superscript"/>
          <w:lang w:val="en-ID" w:eastAsia="en-ID"/>
        </w:rPr>
        <w:t>2</w:t>
      </w:r>
      <w:r w:rsidRPr="00FF17C4">
        <w:rPr>
          <w:rFonts w:ascii="Times New Roman" w:eastAsia="Times New Roman" w:hAnsi="Times New Roman" w:cs="Times New Roman"/>
          <w:color w:val="000000"/>
          <w:sz w:val="24"/>
          <w:szCs w:val="24"/>
          <w:lang w:val="en-ID" w:eastAsia="en-ID"/>
        </w:rPr>
        <w:t xml:space="preserve"> and is located in Palu Bay surrounded by mountains. Palu City is located at an altitude of 0 - 2500m above sea level with a flat topographical state to the mountains. </w:t>
      </w:r>
      <w:r w:rsidR="002A1F50" w:rsidRPr="00FF17C4">
        <w:rPr>
          <w:rFonts w:ascii="Times New Roman" w:eastAsia="Times New Roman" w:hAnsi="Times New Roman" w:cs="Times New Roman"/>
          <w:color w:val="000000"/>
          <w:sz w:val="24"/>
          <w:szCs w:val="24"/>
          <w:lang w:val="en-ID" w:eastAsia="en-ID"/>
        </w:rPr>
        <w:t>              </w:t>
      </w:r>
    </w:p>
    <w:p w14:paraId="0447E337" w14:textId="77777777" w:rsidR="00D84A81" w:rsidRPr="00FF17C4" w:rsidRDefault="00D84A81" w:rsidP="00FF17C4">
      <w:pPr>
        <w:spacing w:after="0" w:line="240" w:lineRule="auto"/>
        <w:ind w:firstLine="567"/>
        <w:jc w:val="both"/>
        <w:rPr>
          <w:rFonts w:ascii="Times New Roman" w:eastAsia="Times New Roman" w:hAnsi="Times New Roman" w:cs="Times New Roman"/>
          <w:color w:val="000000"/>
          <w:sz w:val="27"/>
          <w:szCs w:val="27"/>
          <w:lang w:val="en-ID" w:eastAsia="en-ID"/>
        </w:rPr>
      </w:pPr>
      <w:bookmarkStart w:id="55" w:name="_ftnref62"/>
      <w:bookmarkEnd w:id="55"/>
      <w:r w:rsidRPr="00FF17C4">
        <w:rPr>
          <w:rFonts w:ascii="Times New Roman" w:eastAsia="Times New Roman" w:hAnsi="Times New Roman" w:cs="Times New Roman"/>
          <w:color w:val="000000"/>
          <w:sz w:val="24"/>
          <w:szCs w:val="24"/>
          <w:lang w:val="en-ID" w:eastAsia="en-ID"/>
        </w:rPr>
        <w:t>List of sub-districts and villages in Palu, are as follows:</w:t>
      </w:r>
    </w:p>
    <w:p w14:paraId="54E4653C" w14:textId="77777777" w:rsidR="00D84A81" w:rsidRPr="00FF17C4" w:rsidRDefault="00FF17C4" w:rsidP="00FF17C4">
      <w:pPr>
        <w:pStyle w:val="ListParagraph"/>
        <w:numPr>
          <w:ilvl w:val="0"/>
          <w:numId w:val="20"/>
        </w:numPr>
        <w:spacing w:after="0" w:line="240" w:lineRule="auto"/>
        <w:jc w:val="both"/>
        <w:rPr>
          <w:rFonts w:ascii="Times New Roman" w:eastAsia="Times New Roman" w:hAnsi="Times New Roman" w:cs="Times New Roman"/>
          <w:color w:val="000000"/>
          <w:sz w:val="27"/>
          <w:szCs w:val="27"/>
          <w:lang w:val="en-ID" w:eastAsia="en-ID"/>
        </w:rPr>
      </w:pPr>
      <w:hyperlink r:id="rId14" w:history="1">
        <w:r w:rsidR="00D84A81" w:rsidRPr="00FF17C4">
          <w:rPr>
            <w:rFonts w:ascii="Times New Roman" w:eastAsia="Times New Roman" w:hAnsi="Times New Roman" w:cs="Times New Roman"/>
            <w:color w:val="000000"/>
            <w:sz w:val="24"/>
            <w:szCs w:val="24"/>
            <w:lang w:val="en-ID" w:eastAsia="en-ID"/>
          </w:rPr>
          <w:t>Mantikulore:</w:t>
        </w:r>
      </w:hyperlink>
      <w:r w:rsidR="00D84A81" w:rsidRPr="00FF17C4">
        <w:rPr>
          <w:rFonts w:ascii="Times New Roman" w:eastAsia="Times New Roman" w:hAnsi="Times New Roman" w:cs="Times New Roman"/>
          <w:color w:val="000000"/>
          <w:sz w:val="24"/>
          <w:szCs w:val="24"/>
          <w:lang w:val="en-ID" w:eastAsia="en-ID"/>
        </w:rPr>
        <w:t xml:space="preserve"> </w:t>
      </w:r>
      <w:hyperlink r:id="rId15" w:history="1">
        <w:r w:rsidR="00D84A81" w:rsidRPr="00FF17C4">
          <w:rPr>
            <w:rFonts w:ascii="Times New Roman" w:eastAsia="Times New Roman" w:hAnsi="Times New Roman" w:cs="Times New Roman"/>
            <w:color w:val="000000"/>
            <w:sz w:val="24"/>
            <w:szCs w:val="24"/>
            <w:lang w:val="en-ID" w:eastAsia="en-ID"/>
          </w:rPr>
          <w:t>Kawatuna</w:t>
        </w:r>
      </w:hyperlink>
      <w:r w:rsidR="00D84A81" w:rsidRPr="00FF17C4">
        <w:rPr>
          <w:rFonts w:ascii="Times New Roman" w:eastAsia="Times New Roman" w:hAnsi="Times New Roman" w:cs="Times New Roman"/>
          <w:color w:val="000000"/>
          <w:sz w:val="24"/>
          <w:szCs w:val="24"/>
          <w:lang w:val="en-ID" w:eastAsia="en-ID"/>
        </w:rPr>
        <w:t>, </w:t>
      </w:r>
      <w:hyperlink r:id="rId16" w:history="1">
        <w:r w:rsidR="00D84A81" w:rsidRPr="00FF17C4">
          <w:rPr>
            <w:rFonts w:ascii="Times New Roman" w:eastAsia="Times New Roman" w:hAnsi="Times New Roman" w:cs="Times New Roman"/>
            <w:color w:val="000000"/>
            <w:sz w:val="24"/>
            <w:szCs w:val="24"/>
            <w:lang w:val="en-ID" w:eastAsia="en-ID"/>
          </w:rPr>
          <w:t>Lasoani</w:t>
        </w:r>
      </w:hyperlink>
      <w:r w:rsidR="00D84A81" w:rsidRPr="00FF17C4">
        <w:rPr>
          <w:rFonts w:ascii="Times New Roman" w:eastAsia="Times New Roman" w:hAnsi="Times New Roman" w:cs="Times New Roman"/>
          <w:color w:val="000000"/>
          <w:sz w:val="24"/>
          <w:szCs w:val="24"/>
          <w:lang w:val="en-ID" w:eastAsia="en-ID"/>
        </w:rPr>
        <w:t>, </w:t>
      </w:r>
      <w:hyperlink r:id="rId17" w:history="1">
        <w:r w:rsidR="00D84A81" w:rsidRPr="00FF17C4">
          <w:rPr>
            <w:rFonts w:ascii="Times New Roman" w:eastAsia="Times New Roman" w:hAnsi="Times New Roman" w:cs="Times New Roman"/>
            <w:color w:val="000000"/>
            <w:sz w:val="24"/>
            <w:szCs w:val="24"/>
            <w:lang w:val="en-ID" w:eastAsia="en-ID"/>
          </w:rPr>
          <w:t>Layana Indah</w:t>
        </w:r>
      </w:hyperlink>
      <w:r w:rsidR="00D84A81" w:rsidRPr="00FF17C4">
        <w:rPr>
          <w:rFonts w:ascii="Times New Roman" w:eastAsia="Times New Roman" w:hAnsi="Times New Roman" w:cs="Times New Roman"/>
          <w:color w:val="000000"/>
          <w:sz w:val="24"/>
          <w:szCs w:val="24"/>
          <w:lang w:val="en-ID" w:eastAsia="en-ID"/>
        </w:rPr>
        <w:t>, </w:t>
      </w:r>
      <w:hyperlink r:id="rId18" w:history="1">
        <w:r w:rsidR="00D84A81" w:rsidRPr="00FF17C4">
          <w:rPr>
            <w:rFonts w:ascii="Times New Roman" w:eastAsia="Times New Roman" w:hAnsi="Times New Roman" w:cs="Times New Roman"/>
            <w:color w:val="000000"/>
            <w:sz w:val="24"/>
            <w:szCs w:val="24"/>
            <w:lang w:val="en-ID" w:eastAsia="en-ID"/>
          </w:rPr>
          <w:t>Poboya</w:t>
        </w:r>
      </w:hyperlink>
      <w:r w:rsidR="00D84A81" w:rsidRPr="00FF17C4">
        <w:rPr>
          <w:rFonts w:ascii="Times New Roman" w:eastAsia="Times New Roman" w:hAnsi="Times New Roman" w:cs="Times New Roman"/>
          <w:color w:val="000000"/>
          <w:sz w:val="24"/>
          <w:szCs w:val="24"/>
          <w:lang w:val="en-ID" w:eastAsia="en-ID"/>
        </w:rPr>
        <w:t>, </w:t>
      </w:r>
      <w:hyperlink r:id="rId19" w:history="1">
        <w:r w:rsidR="00D84A81" w:rsidRPr="00FF17C4">
          <w:rPr>
            <w:rFonts w:ascii="Times New Roman" w:eastAsia="Times New Roman" w:hAnsi="Times New Roman" w:cs="Times New Roman"/>
            <w:color w:val="000000"/>
            <w:sz w:val="24"/>
            <w:szCs w:val="24"/>
            <w:lang w:val="en-ID" w:eastAsia="en-ID"/>
          </w:rPr>
          <w:t>Talise</w:t>
        </w:r>
      </w:hyperlink>
      <w:r w:rsidR="00D84A81" w:rsidRPr="00FF17C4">
        <w:rPr>
          <w:rFonts w:ascii="Times New Roman" w:eastAsia="Times New Roman" w:hAnsi="Times New Roman" w:cs="Times New Roman"/>
          <w:color w:val="000000"/>
          <w:sz w:val="24"/>
          <w:szCs w:val="24"/>
          <w:lang w:val="en-ID" w:eastAsia="en-ID"/>
        </w:rPr>
        <w:t>, </w:t>
      </w:r>
      <w:hyperlink r:id="rId20" w:history="1">
        <w:r w:rsidR="00D84A81" w:rsidRPr="00FF17C4">
          <w:rPr>
            <w:rFonts w:ascii="Times New Roman" w:eastAsia="Times New Roman" w:hAnsi="Times New Roman" w:cs="Times New Roman"/>
            <w:color w:val="000000"/>
            <w:sz w:val="24"/>
            <w:szCs w:val="24"/>
            <w:lang w:val="en-ID" w:eastAsia="en-ID"/>
          </w:rPr>
          <w:t>Talise Valangguni</w:t>
        </w:r>
      </w:hyperlink>
      <w:r w:rsidR="00D84A81" w:rsidRPr="00FF17C4">
        <w:rPr>
          <w:rFonts w:ascii="Times New Roman" w:eastAsia="Times New Roman" w:hAnsi="Times New Roman" w:cs="Times New Roman"/>
          <w:color w:val="000000"/>
          <w:sz w:val="24"/>
          <w:szCs w:val="24"/>
          <w:lang w:val="en-ID" w:eastAsia="en-ID"/>
        </w:rPr>
        <w:t>, </w:t>
      </w:r>
      <w:hyperlink r:id="rId21" w:history="1">
        <w:r w:rsidR="00D84A81" w:rsidRPr="00FF17C4">
          <w:rPr>
            <w:rFonts w:ascii="Times New Roman" w:eastAsia="Times New Roman" w:hAnsi="Times New Roman" w:cs="Times New Roman"/>
            <w:color w:val="000000"/>
            <w:sz w:val="24"/>
            <w:szCs w:val="24"/>
            <w:lang w:val="en-ID" w:eastAsia="en-ID"/>
          </w:rPr>
          <w:t>Tanamodindi</w:t>
        </w:r>
      </w:hyperlink>
      <w:r w:rsidR="00D84A81" w:rsidRPr="00FF17C4">
        <w:rPr>
          <w:rFonts w:ascii="Times New Roman" w:eastAsia="Times New Roman" w:hAnsi="Times New Roman" w:cs="Times New Roman"/>
          <w:color w:val="000000"/>
          <w:sz w:val="24"/>
          <w:szCs w:val="24"/>
          <w:lang w:val="en-ID" w:eastAsia="en-ID"/>
        </w:rPr>
        <w:t>, and </w:t>
      </w:r>
      <w:hyperlink r:id="rId22" w:history="1">
        <w:r w:rsidR="00D84A81" w:rsidRPr="00FF17C4">
          <w:rPr>
            <w:rFonts w:ascii="Times New Roman" w:eastAsia="Times New Roman" w:hAnsi="Times New Roman" w:cs="Times New Roman"/>
            <w:color w:val="000000"/>
            <w:sz w:val="24"/>
            <w:szCs w:val="24"/>
            <w:lang w:val="en-ID" w:eastAsia="en-ID"/>
          </w:rPr>
          <w:t>Tondo</w:t>
        </w:r>
      </w:hyperlink>
      <w:r w:rsidR="00D84A81" w:rsidRPr="00FF17C4">
        <w:rPr>
          <w:rFonts w:ascii="Times New Roman" w:eastAsia="Times New Roman" w:hAnsi="Times New Roman" w:cs="Times New Roman"/>
          <w:color w:val="000000"/>
          <w:sz w:val="24"/>
          <w:szCs w:val="24"/>
          <w:lang w:val="en-ID" w:eastAsia="en-ID"/>
        </w:rPr>
        <w:t>.</w:t>
      </w:r>
    </w:p>
    <w:p w14:paraId="590C87BC" w14:textId="77777777" w:rsidR="00D84A81" w:rsidRPr="00FF17C4" w:rsidRDefault="00D84A81" w:rsidP="00FF17C4">
      <w:pPr>
        <w:pStyle w:val="ListParagraph"/>
        <w:numPr>
          <w:ilvl w:val="0"/>
          <w:numId w:val="20"/>
        </w:numPr>
        <w:spacing w:after="0" w:line="240" w:lineRule="auto"/>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West Palu: </w:t>
      </w:r>
      <w:hyperlink r:id="rId23" w:history="1">
        <w:r w:rsidRPr="00FF17C4">
          <w:rPr>
            <w:rFonts w:ascii="Times New Roman" w:eastAsia="Times New Roman" w:hAnsi="Times New Roman" w:cs="Times New Roman"/>
            <w:color w:val="000000"/>
            <w:sz w:val="24"/>
            <w:szCs w:val="24"/>
            <w:lang w:val="en-ID" w:eastAsia="en-ID"/>
          </w:rPr>
          <w:t>Balaroa</w:t>
        </w:r>
      </w:hyperlink>
      <w:r w:rsidRPr="00FF17C4">
        <w:rPr>
          <w:rFonts w:ascii="Times New Roman" w:eastAsia="Times New Roman" w:hAnsi="Times New Roman" w:cs="Times New Roman"/>
          <w:color w:val="000000"/>
          <w:sz w:val="24"/>
          <w:szCs w:val="24"/>
          <w:lang w:val="en-ID" w:eastAsia="en-ID"/>
        </w:rPr>
        <w:t>, </w:t>
      </w:r>
      <w:hyperlink r:id="rId24" w:history="1">
        <w:r w:rsidRPr="00FF17C4">
          <w:rPr>
            <w:rFonts w:ascii="Times New Roman" w:eastAsia="Times New Roman" w:hAnsi="Times New Roman" w:cs="Times New Roman"/>
            <w:color w:val="000000"/>
            <w:sz w:val="24"/>
            <w:szCs w:val="24"/>
            <w:lang w:val="en-ID" w:eastAsia="en-ID"/>
          </w:rPr>
          <w:t>Baru</w:t>
        </w:r>
      </w:hyperlink>
      <w:r w:rsidRPr="00FF17C4">
        <w:rPr>
          <w:rFonts w:ascii="Times New Roman" w:eastAsia="Times New Roman" w:hAnsi="Times New Roman" w:cs="Times New Roman"/>
          <w:color w:val="000000"/>
          <w:sz w:val="24"/>
          <w:szCs w:val="24"/>
          <w:lang w:val="en-ID" w:eastAsia="en-ID"/>
        </w:rPr>
        <w:t>, </w:t>
      </w:r>
      <w:hyperlink r:id="rId25" w:history="1">
        <w:r w:rsidRPr="00FF17C4">
          <w:rPr>
            <w:rFonts w:ascii="Times New Roman" w:eastAsia="Times New Roman" w:hAnsi="Times New Roman" w:cs="Times New Roman"/>
            <w:color w:val="000000"/>
            <w:sz w:val="24"/>
            <w:szCs w:val="24"/>
            <w:lang w:val="en-ID" w:eastAsia="en-ID"/>
          </w:rPr>
          <w:t>Kamonji</w:t>
        </w:r>
      </w:hyperlink>
      <w:r w:rsidRPr="00FF17C4">
        <w:rPr>
          <w:rFonts w:ascii="Times New Roman" w:eastAsia="Times New Roman" w:hAnsi="Times New Roman" w:cs="Times New Roman"/>
          <w:color w:val="000000"/>
          <w:sz w:val="24"/>
          <w:szCs w:val="24"/>
          <w:lang w:val="en-ID" w:eastAsia="en-ID"/>
        </w:rPr>
        <w:t>, </w:t>
      </w:r>
      <w:hyperlink r:id="rId26" w:history="1">
        <w:r w:rsidRPr="00FF17C4">
          <w:rPr>
            <w:rFonts w:ascii="Times New Roman" w:eastAsia="Times New Roman" w:hAnsi="Times New Roman" w:cs="Times New Roman"/>
            <w:color w:val="000000"/>
            <w:sz w:val="24"/>
            <w:szCs w:val="24"/>
            <w:lang w:val="en-ID" w:eastAsia="en-ID"/>
          </w:rPr>
          <w:t>Lere</w:t>
        </w:r>
      </w:hyperlink>
      <w:r w:rsidRPr="00FF17C4">
        <w:rPr>
          <w:rFonts w:ascii="Times New Roman" w:eastAsia="Times New Roman" w:hAnsi="Times New Roman" w:cs="Times New Roman"/>
          <w:color w:val="000000"/>
          <w:sz w:val="24"/>
          <w:szCs w:val="24"/>
          <w:lang w:val="en-ID" w:eastAsia="en-ID"/>
        </w:rPr>
        <w:t>, </w:t>
      </w:r>
      <w:hyperlink r:id="rId27" w:history="1">
        <w:r w:rsidRPr="00FF17C4">
          <w:rPr>
            <w:rFonts w:ascii="Times New Roman" w:eastAsia="Times New Roman" w:hAnsi="Times New Roman" w:cs="Times New Roman"/>
            <w:color w:val="000000"/>
            <w:sz w:val="24"/>
            <w:szCs w:val="24"/>
            <w:lang w:val="en-ID" w:eastAsia="en-ID"/>
          </w:rPr>
          <w:t>Siranindi</w:t>
        </w:r>
      </w:hyperlink>
      <w:r w:rsidRPr="00FF17C4">
        <w:rPr>
          <w:rFonts w:ascii="Times New Roman" w:eastAsia="Times New Roman" w:hAnsi="Times New Roman" w:cs="Times New Roman"/>
          <w:color w:val="000000"/>
          <w:sz w:val="24"/>
          <w:szCs w:val="24"/>
          <w:lang w:val="en-ID" w:eastAsia="en-ID"/>
        </w:rPr>
        <w:t>, and </w:t>
      </w:r>
      <w:hyperlink r:id="rId28" w:history="1">
        <w:r w:rsidRPr="00FF17C4">
          <w:rPr>
            <w:rFonts w:ascii="Times New Roman" w:eastAsia="Times New Roman" w:hAnsi="Times New Roman" w:cs="Times New Roman"/>
            <w:color w:val="000000"/>
            <w:sz w:val="24"/>
            <w:szCs w:val="24"/>
            <w:lang w:val="en-ID" w:eastAsia="en-ID"/>
          </w:rPr>
          <w:t>Ujuna</w:t>
        </w:r>
      </w:hyperlink>
      <w:r w:rsidRPr="00FF17C4">
        <w:rPr>
          <w:rFonts w:ascii="Times New Roman" w:eastAsia="Times New Roman" w:hAnsi="Times New Roman" w:cs="Times New Roman"/>
          <w:color w:val="000000"/>
          <w:sz w:val="24"/>
          <w:szCs w:val="24"/>
          <w:lang w:val="en-ID" w:eastAsia="en-ID"/>
        </w:rPr>
        <w:t>.</w:t>
      </w:r>
    </w:p>
    <w:p w14:paraId="50C02870" w14:textId="77777777" w:rsidR="00D84A81" w:rsidRPr="00FF17C4" w:rsidRDefault="00D84A81" w:rsidP="00FF17C4">
      <w:pPr>
        <w:pStyle w:val="ListParagraph"/>
        <w:numPr>
          <w:ilvl w:val="0"/>
          <w:numId w:val="20"/>
        </w:numPr>
        <w:spacing w:after="0" w:line="240" w:lineRule="auto"/>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South Palu: South </w:t>
      </w:r>
      <w:hyperlink r:id="rId29" w:history="1">
        <w:r w:rsidRPr="00FF17C4">
          <w:rPr>
            <w:rFonts w:ascii="Times New Roman" w:eastAsia="Times New Roman" w:hAnsi="Times New Roman" w:cs="Times New Roman"/>
            <w:color w:val="000000"/>
            <w:sz w:val="24"/>
            <w:szCs w:val="24"/>
            <w:lang w:val="en-ID" w:eastAsia="en-ID"/>
          </w:rPr>
          <w:t>Birobuli</w:t>
        </w:r>
      </w:hyperlink>
      <w:r w:rsidRPr="00FF17C4">
        <w:rPr>
          <w:rFonts w:ascii="Times New Roman" w:eastAsia="Times New Roman" w:hAnsi="Times New Roman" w:cs="Times New Roman"/>
          <w:color w:val="000000"/>
          <w:sz w:val="24"/>
          <w:szCs w:val="24"/>
          <w:lang w:val="en-ID" w:eastAsia="en-ID"/>
        </w:rPr>
        <w:t> Village, </w:t>
      </w:r>
      <w:hyperlink r:id="rId30" w:history="1">
        <w:r w:rsidRPr="00FF17C4">
          <w:rPr>
            <w:rFonts w:ascii="Times New Roman" w:eastAsia="Times New Roman" w:hAnsi="Times New Roman" w:cs="Times New Roman"/>
            <w:color w:val="000000"/>
            <w:sz w:val="24"/>
            <w:szCs w:val="24"/>
            <w:lang w:val="en-ID" w:eastAsia="en-ID"/>
          </w:rPr>
          <w:t>North Birobuli</w:t>
        </w:r>
      </w:hyperlink>
      <w:r w:rsidRPr="00FF17C4">
        <w:rPr>
          <w:rFonts w:ascii="Times New Roman" w:eastAsia="Times New Roman" w:hAnsi="Times New Roman" w:cs="Times New Roman"/>
          <w:color w:val="000000"/>
          <w:sz w:val="24"/>
          <w:szCs w:val="24"/>
          <w:lang w:val="en-ID" w:eastAsia="en-ID"/>
        </w:rPr>
        <w:t>, </w:t>
      </w:r>
      <w:hyperlink r:id="rId31" w:history="1">
        <w:r w:rsidRPr="00FF17C4">
          <w:rPr>
            <w:rFonts w:ascii="Times New Roman" w:eastAsia="Times New Roman" w:hAnsi="Times New Roman" w:cs="Times New Roman"/>
            <w:color w:val="000000"/>
            <w:sz w:val="24"/>
            <w:szCs w:val="24"/>
            <w:lang w:val="en-ID" w:eastAsia="en-ID"/>
          </w:rPr>
          <w:t>Petobo</w:t>
        </w:r>
      </w:hyperlink>
      <w:r w:rsidRPr="00FF17C4">
        <w:rPr>
          <w:rFonts w:ascii="Times New Roman" w:eastAsia="Times New Roman" w:hAnsi="Times New Roman" w:cs="Times New Roman"/>
          <w:color w:val="000000"/>
          <w:sz w:val="24"/>
          <w:szCs w:val="24"/>
          <w:lang w:val="en-ID" w:eastAsia="en-ID"/>
        </w:rPr>
        <w:t>, </w:t>
      </w:r>
      <w:hyperlink r:id="rId32" w:history="1">
        <w:r w:rsidRPr="00FF17C4">
          <w:rPr>
            <w:rFonts w:ascii="Times New Roman" w:eastAsia="Times New Roman" w:hAnsi="Times New Roman" w:cs="Times New Roman"/>
            <w:color w:val="000000"/>
            <w:sz w:val="24"/>
            <w:szCs w:val="24"/>
            <w:lang w:val="en-ID" w:eastAsia="en-ID"/>
          </w:rPr>
          <w:t>South Tatura</w:t>
        </w:r>
      </w:hyperlink>
      <w:r w:rsidRPr="00FF17C4">
        <w:rPr>
          <w:rFonts w:ascii="Times New Roman" w:eastAsia="Times New Roman" w:hAnsi="Times New Roman" w:cs="Times New Roman"/>
          <w:color w:val="000000"/>
          <w:sz w:val="24"/>
          <w:szCs w:val="24"/>
          <w:lang w:val="en-ID" w:eastAsia="en-ID"/>
        </w:rPr>
        <w:t>, and </w:t>
      </w:r>
      <w:hyperlink r:id="rId33" w:history="1">
        <w:r w:rsidRPr="00FF17C4">
          <w:rPr>
            <w:rFonts w:ascii="Times New Roman" w:eastAsia="Times New Roman" w:hAnsi="Times New Roman" w:cs="Times New Roman"/>
            <w:color w:val="000000"/>
            <w:sz w:val="24"/>
            <w:szCs w:val="24"/>
            <w:lang w:val="en-ID" w:eastAsia="en-ID"/>
          </w:rPr>
          <w:t>North Tatura</w:t>
        </w:r>
      </w:hyperlink>
      <w:r w:rsidRPr="00FF17C4">
        <w:rPr>
          <w:rFonts w:ascii="Times New Roman" w:eastAsia="Times New Roman" w:hAnsi="Times New Roman" w:cs="Times New Roman"/>
          <w:color w:val="000000"/>
          <w:sz w:val="24"/>
          <w:szCs w:val="24"/>
          <w:lang w:val="en-ID" w:eastAsia="en-ID"/>
        </w:rPr>
        <w:t>.</w:t>
      </w:r>
    </w:p>
    <w:p w14:paraId="76DC352A" w14:textId="77777777" w:rsidR="00D84A81" w:rsidRPr="00FF17C4" w:rsidRDefault="00D84A81" w:rsidP="00FF17C4">
      <w:pPr>
        <w:pStyle w:val="ListParagraph"/>
        <w:numPr>
          <w:ilvl w:val="0"/>
          <w:numId w:val="20"/>
        </w:numPr>
        <w:spacing w:after="0" w:line="240" w:lineRule="auto"/>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East Palu: </w:t>
      </w:r>
      <w:hyperlink r:id="rId34" w:history="1">
        <w:r w:rsidRPr="00FF17C4">
          <w:rPr>
            <w:rFonts w:ascii="Times New Roman" w:eastAsia="Times New Roman" w:hAnsi="Times New Roman" w:cs="Times New Roman"/>
            <w:color w:val="000000"/>
            <w:sz w:val="24"/>
            <w:szCs w:val="24"/>
            <w:lang w:val="en-ID" w:eastAsia="en-ID"/>
          </w:rPr>
          <w:t>West Besusu</w:t>
        </w:r>
      </w:hyperlink>
      <w:r w:rsidRPr="00FF17C4">
        <w:rPr>
          <w:rFonts w:ascii="Times New Roman" w:eastAsia="Times New Roman" w:hAnsi="Times New Roman" w:cs="Times New Roman"/>
          <w:color w:val="000000"/>
          <w:sz w:val="24"/>
          <w:szCs w:val="24"/>
          <w:lang w:val="en-ID" w:eastAsia="en-ID"/>
        </w:rPr>
        <w:t>, Central Besusu, </w:t>
      </w:r>
      <w:hyperlink r:id="rId35" w:history="1">
        <w:r w:rsidRPr="00FF17C4">
          <w:rPr>
            <w:rFonts w:ascii="Times New Roman" w:eastAsia="Times New Roman" w:hAnsi="Times New Roman" w:cs="Times New Roman"/>
            <w:color w:val="000000"/>
            <w:sz w:val="24"/>
            <w:szCs w:val="24"/>
            <w:lang w:val="en-ID" w:eastAsia="en-ID"/>
          </w:rPr>
          <w:t>East Besusu</w:t>
        </w:r>
      </w:hyperlink>
      <w:r w:rsidRPr="00FF17C4">
        <w:rPr>
          <w:rFonts w:ascii="Times New Roman" w:eastAsia="Times New Roman" w:hAnsi="Times New Roman" w:cs="Times New Roman"/>
          <w:color w:val="000000"/>
          <w:sz w:val="24"/>
          <w:szCs w:val="24"/>
          <w:lang w:val="en-ID" w:eastAsia="en-ID"/>
        </w:rPr>
        <w:t>, </w:t>
      </w:r>
      <w:hyperlink r:id="rId36" w:history="1">
        <w:r w:rsidRPr="00FF17C4">
          <w:rPr>
            <w:rFonts w:ascii="Times New Roman" w:eastAsia="Times New Roman" w:hAnsi="Times New Roman" w:cs="Times New Roman"/>
            <w:color w:val="000000"/>
            <w:sz w:val="24"/>
            <w:szCs w:val="24"/>
            <w:lang w:val="en-ID" w:eastAsia="en-ID"/>
          </w:rPr>
          <w:t>South </w:t>
        </w:r>
      </w:hyperlink>
      <w:hyperlink r:id="rId37" w:history="1">
        <w:r w:rsidRPr="00FF17C4">
          <w:rPr>
            <w:rFonts w:ascii="Times New Roman" w:eastAsia="Times New Roman" w:hAnsi="Times New Roman" w:cs="Times New Roman"/>
            <w:color w:val="000000"/>
            <w:sz w:val="24"/>
            <w:szCs w:val="24"/>
            <w:lang w:val="en-ID" w:eastAsia="en-ID"/>
          </w:rPr>
          <w:t>Lolu</w:t>
        </w:r>
      </w:hyperlink>
      <w:r w:rsidRPr="00FF17C4">
        <w:rPr>
          <w:rFonts w:ascii="Times New Roman" w:eastAsia="Times New Roman" w:hAnsi="Times New Roman" w:cs="Times New Roman"/>
          <w:color w:val="000000"/>
          <w:sz w:val="24"/>
          <w:szCs w:val="24"/>
          <w:lang w:val="en-ID" w:eastAsia="en-ID"/>
        </w:rPr>
        <w:t> and </w:t>
      </w:r>
      <w:hyperlink r:id="rId38" w:history="1">
        <w:r w:rsidRPr="00FF17C4">
          <w:rPr>
            <w:rFonts w:ascii="Times New Roman" w:eastAsia="Times New Roman" w:hAnsi="Times New Roman" w:cs="Times New Roman"/>
            <w:color w:val="000000"/>
            <w:sz w:val="24"/>
            <w:szCs w:val="24"/>
            <w:lang w:val="en-ID" w:eastAsia="en-ID"/>
          </w:rPr>
          <w:t>North Lolu</w:t>
        </w:r>
      </w:hyperlink>
      <w:r w:rsidRPr="00FF17C4">
        <w:rPr>
          <w:rFonts w:ascii="Times New Roman" w:eastAsia="Times New Roman" w:hAnsi="Times New Roman" w:cs="Times New Roman"/>
          <w:color w:val="000000"/>
          <w:sz w:val="24"/>
          <w:szCs w:val="24"/>
          <w:lang w:val="en-ID" w:eastAsia="en-ID"/>
        </w:rPr>
        <w:t>.</w:t>
      </w:r>
    </w:p>
    <w:p w14:paraId="78F07C59" w14:textId="77777777" w:rsidR="00D84A81" w:rsidRPr="00FF17C4" w:rsidRDefault="00D84A81" w:rsidP="00FF17C4">
      <w:pPr>
        <w:pStyle w:val="ListParagraph"/>
        <w:numPr>
          <w:ilvl w:val="0"/>
          <w:numId w:val="20"/>
        </w:numPr>
        <w:spacing w:after="0" w:line="240" w:lineRule="auto"/>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North Palu District: </w:t>
      </w:r>
      <w:hyperlink r:id="rId39" w:history="1">
        <w:r w:rsidRPr="00FF17C4">
          <w:rPr>
            <w:rFonts w:ascii="Times New Roman" w:eastAsia="Times New Roman" w:hAnsi="Times New Roman" w:cs="Times New Roman"/>
            <w:color w:val="000000"/>
            <w:sz w:val="24"/>
            <w:szCs w:val="24"/>
            <w:lang w:val="en-ID" w:eastAsia="en-ID"/>
          </w:rPr>
          <w:t>Kayumalue Ngapa</w:t>
        </w:r>
      </w:hyperlink>
      <w:r w:rsidRPr="00FF17C4">
        <w:rPr>
          <w:rFonts w:ascii="Times New Roman" w:eastAsia="Times New Roman" w:hAnsi="Times New Roman" w:cs="Times New Roman"/>
          <w:color w:val="000000"/>
          <w:sz w:val="24"/>
          <w:szCs w:val="24"/>
          <w:lang w:val="en-ID" w:eastAsia="en-ID"/>
        </w:rPr>
        <w:t>, </w:t>
      </w:r>
      <w:hyperlink r:id="rId40" w:history="1">
        <w:r w:rsidRPr="00FF17C4">
          <w:rPr>
            <w:rFonts w:ascii="Times New Roman" w:eastAsia="Times New Roman" w:hAnsi="Times New Roman" w:cs="Times New Roman"/>
            <w:color w:val="000000"/>
            <w:sz w:val="24"/>
            <w:szCs w:val="24"/>
            <w:lang w:val="en-ID" w:eastAsia="en-ID"/>
          </w:rPr>
          <w:t>Kayumalue Pajeko</w:t>
        </w:r>
      </w:hyperlink>
      <w:r w:rsidRPr="00FF17C4">
        <w:rPr>
          <w:rFonts w:ascii="Times New Roman" w:eastAsia="Times New Roman" w:hAnsi="Times New Roman" w:cs="Times New Roman"/>
          <w:color w:val="000000"/>
          <w:sz w:val="24"/>
          <w:szCs w:val="24"/>
          <w:lang w:val="en-ID" w:eastAsia="en-ID"/>
        </w:rPr>
        <w:t>, </w:t>
      </w:r>
      <w:hyperlink r:id="rId41" w:history="1">
        <w:r w:rsidRPr="00FF17C4">
          <w:rPr>
            <w:rFonts w:ascii="Times New Roman" w:eastAsia="Times New Roman" w:hAnsi="Times New Roman" w:cs="Times New Roman"/>
            <w:color w:val="000000"/>
            <w:sz w:val="24"/>
            <w:szCs w:val="24"/>
            <w:lang w:val="en-ID" w:eastAsia="en-ID"/>
          </w:rPr>
          <w:t>Mamboro</w:t>
        </w:r>
      </w:hyperlink>
      <w:r w:rsidRPr="00FF17C4">
        <w:rPr>
          <w:rFonts w:ascii="Times New Roman" w:eastAsia="Times New Roman" w:hAnsi="Times New Roman" w:cs="Times New Roman"/>
          <w:color w:val="000000"/>
          <w:sz w:val="24"/>
          <w:szCs w:val="24"/>
          <w:lang w:val="en-ID" w:eastAsia="en-ID"/>
        </w:rPr>
        <w:t>, </w:t>
      </w:r>
      <w:hyperlink r:id="rId42" w:history="1">
        <w:r w:rsidRPr="00FF17C4">
          <w:rPr>
            <w:rFonts w:ascii="Times New Roman" w:eastAsia="Times New Roman" w:hAnsi="Times New Roman" w:cs="Times New Roman"/>
            <w:color w:val="000000"/>
            <w:sz w:val="24"/>
            <w:szCs w:val="24"/>
            <w:lang w:val="en-ID" w:eastAsia="en-ID"/>
          </w:rPr>
          <w:t>West Mamboro</w:t>
        </w:r>
      </w:hyperlink>
      <w:r w:rsidRPr="00FF17C4">
        <w:rPr>
          <w:rFonts w:ascii="Times New Roman" w:eastAsia="Times New Roman" w:hAnsi="Times New Roman" w:cs="Times New Roman"/>
          <w:color w:val="000000"/>
          <w:sz w:val="24"/>
          <w:szCs w:val="24"/>
          <w:lang w:val="en-ID" w:eastAsia="en-ID"/>
        </w:rPr>
        <w:t> and </w:t>
      </w:r>
      <w:hyperlink r:id="rId43" w:history="1">
        <w:r w:rsidRPr="00FF17C4">
          <w:rPr>
            <w:rFonts w:ascii="Times New Roman" w:eastAsia="Times New Roman" w:hAnsi="Times New Roman" w:cs="Times New Roman"/>
            <w:color w:val="000000"/>
            <w:sz w:val="24"/>
            <w:szCs w:val="24"/>
            <w:lang w:val="en-ID" w:eastAsia="en-ID"/>
          </w:rPr>
          <w:t>Taipa</w:t>
        </w:r>
      </w:hyperlink>
      <w:r w:rsidRPr="00FF17C4">
        <w:rPr>
          <w:rFonts w:ascii="Times New Roman" w:eastAsia="Times New Roman" w:hAnsi="Times New Roman" w:cs="Times New Roman"/>
          <w:color w:val="000000"/>
          <w:sz w:val="24"/>
          <w:szCs w:val="24"/>
          <w:lang w:val="en-ID" w:eastAsia="en-ID"/>
        </w:rPr>
        <w:t>.</w:t>
      </w:r>
    </w:p>
    <w:p w14:paraId="3CDF5858" w14:textId="77777777" w:rsidR="00D84A81" w:rsidRPr="00FF17C4" w:rsidRDefault="00D84A81" w:rsidP="00FF17C4">
      <w:pPr>
        <w:pStyle w:val="ListParagraph"/>
        <w:numPr>
          <w:ilvl w:val="0"/>
          <w:numId w:val="20"/>
        </w:numPr>
        <w:spacing w:after="0" w:line="240" w:lineRule="auto"/>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Tatanga district: </w:t>
      </w:r>
      <w:hyperlink r:id="rId44" w:history="1">
        <w:r w:rsidRPr="00FF17C4">
          <w:rPr>
            <w:rFonts w:ascii="Times New Roman" w:eastAsia="Times New Roman" w:hAnsi="Times New Roman" w:cs="Times New Roman"/>
            <w:color w:val="000000"/>
            <w:sz w:val="24"/>
            <w:szCs w:val="24"/>
            <w:lang w:val="en-ID" w:eastAsia="en-ID"/>
          </w:rPr>
          <w:t>Boyaoge</w:t>
        </w:r>
      </w:hyperlink>
      <w:r w:rsidRPr="00FF17C4">
        <w:rPr>
          <w:rFonts w:ascii="Times New Roman" w:eastAsia="Times New Roman" w:hAnsi="Times New Roman" w:cs="Times New Roman"/>
          <w:color w:val="000000"/>
          <w:sz w:val="24"/>
          <w:szCs w:val="24"/>
          <w:lang w:val="en-ID" w:eastAsia="en-ID"/>
        </w:rPr>
        <w:t>, </w:t>
      </w:r>
      <w:hyperlink r:id="rId45" w:history="1">
        <w:r w:rsidRPr="00FF17C4">
          <w:rPr>
            <w:rFonts w:ascii="Times New Roman" w:eastAsia="Times New Roman" w:hAnsi="Times New Roman" w:cs="Times New Roman"/>
            <w:color w:val="000000"/>
            <w:sz w:val="24"/>
            <w:szCs w:val="24"/>
            <w:lang w:val="en-ID" w:eastAsia="en-ID"/>
          </w:rPr>
          <w:t>Duyu</w:t>
        </w:r>
      </w:hyperlink>
      <w:r w:rsidRPr="00FF17C4">
        <w:rPr>
          <w:rFonts w:ascii="Times New Roman" w:eastAsia="Times New Roman" w:hAnsi="Times New Roman" w:cs="Times New Roman"/>
          <w:color w:val="000000"/>
          <w:sz w:val="24"/>
          <w:szCs w:val="24"/>
          <w:lang w:val="en-ID" w:eastAsia="en-ID"/>
        </w:rPr>
        <w:t>, </w:t>
      </w:r>
      <w:hyperlink r:id="rId46" w:history="1">
        <w:r w:rsidRPr="00FF17C4">
          <w:rPr>
            <w:rFonts w:ascii="Times New Roman" w:eastAsia="Times New Roman" w:hAnsi="Times New Roman" w:cs="Times New Roman"/>
            <w:color w:val="000000"/>
            <w:sz w:val="24"/>
            <w:szCs w:val="24"/>
            <w:lang w:val="en-ID" w:eastAsia="en-ID"/>
          </w:rPr>
          <w:t>Nunu</w:t>
        </w:r>
      </w:hyperlink>
      <w:r w:rsidRPr="00FF17C4">
        <w:rPr>
          <w:rFonts w:ascii="Times New Roman" w:eastAsia="Times New Roman" w:hAnsi="Times New Roman" w:cs="Times New Roman"/>
          <w:color w:val="000000"/>
          <w:sz w:val="24"/>
          <w:szCs w:val="24"/>
          <w:lang w:val="en-ID" w:eastAsia="en-ID"/>
        </w:rPr>
        <w:t>, </w:t>
      </w:r>
      <w:hyperlink r:id="rId47" w:history="1">
        <w:r w:rsidRPr="00FF17C4">
          <w:rPr>
            <w:rFonts w:ascii="Times New Roman" w:eastAsia="Times New Roman" w:hAnsi="Times New Roman" w:cs="Times New Roman"/>
            <w:color w:val="000000"/>
            <w:sz w:val="24"/>
            <w:szCs w:val="24"/>
            <w:lang w:val="en-ID" w:eastAsia="en-ID"/>
          </w:rPr>
          <w:t>Palupi</w:t>
        </w:r>
      </w:hyperlink>
      <w:r w:rsidRPr="00FF17C4">
        <w:rPr>
          <w:rFonts w:ascii="Times New Roman" w:eastAsia="Times New Roman" w:hAnsi="Times New Roman" w:cs="Times New Roman"/>
          <w:color w:val="000000"/>
          <w:sz w:val="24"/>
          <w:szCs w:val="24"/>
          <w:lang w:val="en-ID" w:eastAsia="en-ID"/>
        </w:rPr>
        <w:t>, </w:t>
      </w:r>
      <w:hyperlink r:id="rId48" w:history="1">
        <w:r w:rsidRPr="00FF17C4">
          <w:rPr>
            <w:rFonts w:ascii="Times New Roman" w:eastAsia="Times New Roman" w:hAnsi="Times New Roman" w:cs="Times New Roman"/>
            <w:color w:val="000000"/>
            <w:sz w:val="24"/>
            <w:szCs w:val="24"/>
            <w:lang w:val="en-ID" w:eastAsia="en-ID"/>
          </w:rPr>
          <w:t>Pengawu</w:t>
        </w:r>
      </w:hyperlink>
      <w:r w:rsidRPr="00FF17C4">
        <w:rPr>
          <w:rFonts w:ascii="Times New Roman" w:eastAsia="Times New Roman" w:hAnsi="Times New Roman" w:cs="Times New Roman"/>
          <w:color w:val="000000"/>
          <w:sz w:val="24"/>
          <w:szCs w:val="24"/>
          <w:lang w:val="en-ID" w:eastAsia="en-ID"/>
        </w:rPr>
        <w:t>, and </w:t>
      </w:r>
      <w:hyperlink r:id="rId49" w:history="1">
        <w:r w:rsidRPr="00FF17C4">
          <w:rPr>
            <w:rFonts w:ascii="Times New Roman" w:eastAsia="Times New Roman" w:hAnsi="Times New Roman" w:cs="Times New Roman"/>
            <w:color w:val="000000"/>
            <w:sz w:val="24"/>
            <w:szCs w:val="24"/>
            <w:lang w:val="en-ID" w:eastAsia="en-ID"/>
          </w:rPr>
          <w:t>Tawanjuka</w:t>
        </w:r>
      </w:hyperlink>
      <w:r w:rsidRPr="00FF17C4">
        <w:rPr>
          <w:rFonts w:ascii="Times New Roman" w:eastAsia="Times New Roman" w:hAnsi="Times New Roman" w:cs="Times New Roman"/>
          <w:color w:val="000000"/>
          <w:sz w:val="24"/>
          <w:szCs w:val="24"/>
          <w:lang w:val="en-ID" w:eastAsia="en-ID"/>
        </w:rPr>
        <w:t>.</w:t>
      </w:r>
    </w:p>
    <w:p w14:paraId="6765067D" w14:textId="77777777" w:rsidR="00D84A81" w:rsidRPr="00FF17C4" w:rsidRDefault="00D84A81" w:rsidP="00FF17C4">
      <w:pPr>
        <w:pStyle w:val="ListParagraph"/>
        <w:numPr>
          <w:ilvl w:val="0"/>
          <w:numId w:val="20"/>
        </w:numPr>
        <w:spacing w:after="0" w:line="240" w:lineRule="auto"/>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Tawaeli District: </w:t>
      </w:r>
      <w:hyperlink r:id="rId50" w:history="1">
        <w:r w:rsidRPr="00FF17C4">
          <w:rPr>
            <w:rFonts w:ascii="Times New Roman" w:eastAsia="Times New Roman" w:hAnsi="Times New Roman" w:cs="Times New Roman"/>
            <w:color w:val="000000"/>
            <w:sz w:val="24"/>
            <w:szCs w:val="24"/>
            <w:lang w:val="en-ID" w:eastAsia="en-ID"/>
          </w:rPr>
          <w:t>Baiya</w:t>
        </w:r>
      </w:hyperlink>
      <w:r w:rsidRPr="00FF17C4">
        <w:rPr>
          <w:rFonts w:ascii="Times New Roman" w:eastAsia="Times New Roman" w:hAnsi="Times New Roman" w:cs="Times New Roman"/>
          <w:color w:val="000000"/>
          <w:sz w:val="24"/>
          <w:szCs w:val="24"/>
          <w:lang w:val="en-ID" w:eastAsia="en-ID"/>
        </w:rPr>
        <w:t>, </w:t>
      </w:r>
      <w:hyperlink r:id="rId51" w:history="1">
        <w:r w:rsidRPr="00FF17C4">
          <w:rPr>
            <w:rFonts w:ascii="Times New Roman" w:eastAsia="Times New Roman" w:hAnsi="Times New Roman" w:cs="Times New Roman"/>
            <w:color w:val="000000"/>
            <w:sz w:val="24"/>
            <w:szCs w:val="24"/>
            <w:lang w:val="en-ID" w:eastAsia="en-ID"/>
          </w:rPr>
          <w:t>Lambara</w:t>
        </w:r>
      </w:hyperlink>
      <w:r w:rsidRPr="00FF17C4">
        <w:rPr>
          <w:rFonts w:ascii="Times New Roman" w:eastAsia="Times New Roman" w:hAnsi="Times New Roman" w:cs="Times New Roman"/>
          <w:color w:val="000000"/>
          <w:sz w:val="24"/>
          <w:szCs w:val="24"/>
          <w:lang w:val="en-ID" w:eastAsia="en-ID"/>
        </w:rPr>
        <w:t>, </w:t>
      </w:r>
      <w:hyperlink r:id="rId52" w:history="1">
        <w:r w:rsidRPr="00FF17C4">
          <w:rPr>
            <w:rFonts w:ascii="Times New Roman" w:eastAsia="Times New Roman" w:hAnsi="Times New Roman" w:cs="Times New Roman"/>
            <w:color w:val="000000"/>
            <w:sz w:val="24"/>
            <w:szCs w:val="24"/>
            <w:lang w:val="en-ID" w:eastAsia="en-ID"/>
          </w:rPr>
          <w:t>Panau</w:t>
        </w:r>
      </w:hyperlink>
      <w:r w:rsidRPr="00FF17C4">
        <w:rPr>
          <w:rFonts w:ascii="Times New Roman" w:eastAsia="Times New Roman" w:hAnsi="Times New Roman" w:cs="Times New Roman"/>
          <w:color w:val="000000"/>
          <w:sz w:val="24"/>
          <w:szCs w:val="24"/>
          <w:lang w:val="en-ID" w:eastAsia="en-ID"/>
        </w:rPr>
        <w:t>, </w:t>
      </w:r>
      <w:hyperlink r:id="rId53" w:history="1">
        <w:r w:rsidRPr="00FF17C4">
          <w:rPr>
            <w:rFonts w:ascii="Times New Roman" w:eastAsia="Times New Roman" w:hAnsi="Times New Roman" w:cs="Times New Roman"/>
            <w:color w:val="000000"/>
            <w:sz w:val="24"/>
            <w:szCs w:val="24"/>
            <w:lang w:val="en-ID" w:eastAsia="en-ID"/>
          </w:rPr>
          <w:t>Pantoloan</w:t>
        </w:r>
      </w:hyperlink>
      <w:r w:rsidRPr="00FF17C4">
        <w:rPr>
          <w:rFonts w:ascii="Times New Roman" w:eastAsia="Times New Roman" w:hAnsi="Times New Roman" w:cs="Times New Roman"/>
          <w:color w:val="000000"/>
          <w:sz w:val="24"/>
          <w:szCs w:val="24"/>
          <w:lang w:val="en-ID" w:eastAsia="en-ID"/>
        </w:rPr>
        <w:t>, and </w:t>
      </w:r>
      <w:hyperlink r:id="rId54" w:history="1">
        <w:r w:rsidRPr="00FF17C4">
          <w:rPr>
            <w:rFonts w:ascii="Times New Roman" w:eastAsia="Times New Roman" w:hAnsi="Times New Roman" w:cs="Times New Roman"/>
            <w:color w:val="000000"/>
            <w:sz w:val="24"/>
            <w:szCs w:val="24"/>
            <w:lang w:val="en-ID" w:eastAsia="en-ID"/>
          </w:rPr>
          <w:t>Pantoloan Boya</w:t>
        </w:r>
      </w:hyperlink>
      <w:r w:rsidRPr="00FF17C4">
        <w:rPr>
          <w:rFonts w:ascii="Times New Roman" w:eastAsia="Times New Roman" w:hAnsi="Times New Roman" w:cs="Times New Roman"/>
          <w:color w:val="000000"/>
          <w:sz w:val="24"/>
          <w:szCs w:val="24"/>
          <w:lang w:val="en-ID" w:eastAsia="en-ID"/>
        </w:rPr>
        <w:t> Sub-Districts.</w:t>
      </w:r>
    </w:p>
    <w:p w14:paraId="0E15C242" w14:textId="66D82094" w:rsidR="002A1F50" w:rsidRPr="00FF17C4" w:rsidRDefault="00D84A81" w:rsidP="00FF17C4">
      <w:pPr>
        <w:pStyle w:val="ListParagraph"/>
        <w:numPr>
          <w:ilvl w:val="0"/>
          <w:numId w:val="20"/>
        </w:numPr>
        <w:spacing w:after="0" w:line="240" w:lineRule="auto"/>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Ulujadi District: </w:t>
      </w:r>
      <w:hyperlink r:id="rId55" w:history="1">
        <w:r w:rsidRPr="00FF17C4">
          <w:rPr>
            <w:rFonts w:ascii="Times New Roman" w:eastAsia="Times New Roman" w:hAnsi="Times New Roman" w:cs="Times New Roman"/>
            <w:color w:val="000000"/>
            <w:sz w:val="24"/>
            <w:szCs w:val="24"/>
            <w:lang w:val="en-ID" w:eastAsia="en-ID"/>
          </w:rPr>
          <w:t>Buluri</w:t>
        </w:r>
      </w:hyperlink>
      <w:r w:rsidRPr="00FF17C4">
        <w:rPr>
          <w:rFonts w:ascii="Times New Roman" w:eastAsia="Times New Roman" w:hAnsi="Times New Roman" w:cs="Times New Roman"/>
          <w:color w:val="000000"/>
          <w:sz w:val="24"/>
          <w:szCs w:val="24"/>
          <w:lang w:val="en-ID" w:eastAsia="en-ID"/>
        </w:rPr>
        <w:t>,  </w:t>
      </w:r>
      <w:hyperlink r:id="rId56" w:history="1">
        <w:r w:rsidRPr="00FF17C4">
          <w:rPr>
            <w:rFonts w:ascii="Times New Roman" w:eastAsia="Times New Roman" w:hAnsi="Times New Roman" w:cs="Times New Roman"/>
            <w:color w:val="000000"/>
            <w:sz w:val="24"/>
            <w:szCs w:val="24"/>
            <w:lang w:val="en-ID" w:eastAsia="en-ID"/>
          </w:rPr>
          <w:t>Donggala Kodi</w:t>
        </w:r>
      </w:hyperlink>
      <w:r w:rsidRPr="00FF17C4">
        <w:rPr>
          <w:rFonts w:ascii="Times New Roman" w:eastAsia="Times New Roman" w:hAnsi="Times New Roman" w:cs="Times New Roman"/>
          <w:color w:val="000000"/>
          <w:sz w:val="24"/>
          <w:szCs w:val="24"/>
          <w:lang w:val="en-ID" w:eastAsia="en-ID"/>
        </w:rPr>
        <w:t>, </w:t>
      </w:r>
      <w:hyperlink r:id="rId57" w:history="1">
        <w:r w:rsidRPr="00FF17C4">
          <w:rPr>
            <w:rFonts w:ascii="Times New Roman" w:eastAsia="Times New Roman" w:hAnsi="Times New Roman" w:cs="Times New Roman"/>
            <w:color w:val="000000"/>
            <w:sz w:val="24"/>
            <w:szCs w:val="24"/>
            <w:lang w:val="en-ID" w:eastAsia="en-ID"/>
          </w:rPr>
          <w:t>Kabonena</w:t>
        </w:r>
      </w:hyperlink>
      <w:r w:rsidRPr="00FF17C4">
        <w:rPr>
          <w:rFonts w:ascii="Times New Roman" w:eastAsia="Times New Roman" w:hAnsi="Times New Roman" w:cs="Times New Roman"/>
          <w:color w:val="000000"/>
          <w:sz w:val="24"/>
          <w:szCs w:val="24"/>
          <w:lang w:val="en-ID" w:eastAsia="en-ID"/>
        </w:rPr>
        <w:t>, </w:t>
      </w:r>
      <w:hyperlink r:id="rId58" w:history="1">
        <w:r w:rsidRPr="00FF17C4">
          <w:rPr>
            <w:rFonts w:ascii="Times New Roman" w:eastAsia="Times New Roman" w:hAnsi="Times New Roman" w:cs="Times New Roman"/>
            <w:color w:val="000000"/>
            <w:sz w:val="24"/>
            <w:szCs w:val="24"/>
            <w:lang w:val="en-ID" w:eastAsia="en-ID"/>
          </w:rPr>
          <w:t>Silae</w:t>
        </w:r>
      </w:hyperlink>
      <w:r w:rsidRPr="00FF17C4">
        <w:rPr>
          <w:rFonts w:ascii="Times New Roman" w:eastAsia="Times New Roman" w:hAnsi="Times New Roman" w:cs="Times New Roman"/>
          <w:color w:val="000000"/>
          <w:sz w:val="24"/>
          <w:szCs w:val="24"/>
          <w:lang w:val="en-ID" w:eastAsia="en-ID"/>
        </w:rPr>
        <w:t>, </w:t>
      </w:r>
      <w:hyperlink r:id="rId59" w:history="1">
        <w:r w:rsidRPr="00FF17C4">
          <w:rPr>
            <w:rFonts w:ascii="Times New Roman" w:eastAsia="Times New Roman" w:hAnsi="Times New Roman" w:cs="Times New Roman"/>
            <w:color w:val="000000"/>
            <w:sz w:val="24"/>
            <w:szCs w:val="24"/>
            <w:lang w:val="en-ID" w:eastAsia="en-ID"/>
          </w:rPr>
          <w:t>Tipo</w:t>
        </w:r>
      </w:hyperlink>
      <w:r w:rsidRPr="00FF17C4">
        <w:rPr>
          <w:rFonts w:ascii="Times New Roman" w:eastAsia="Times New Roman" w:hAnsi="Times New Roman" w:cs="Times New Roman"/>
          <w:color w:val="000000"/>
          <w:sz w:val="24"/>
          <w:szCs w:val="24"/>
          <w:lang w:val="en-ID" w:eastAsia="en-ID"/>
        </w:rPr>
        <w:t> and </w:t>
      </w:r>
      <w:hyperlink r:id="rId60" w:history="1">
        <w:r w:rsidRPr="00FF17C4">
          <w:rPr>
            <w:rFonts w:ascii="Times New Roman" w:eastAsia="Times New Roman" w:hAnsi="Times New Roman" w:cs="Times New Roman"/>
            <w:color w:val="000000"/>
            <w:sz w:val="24"/>
            <w:szCs w:val="24"/>
            <w:lang w:val="en-ID" w:eastAsia="en-ID"/>
          </w:rPr>
          <w:t>Watusampu</w:t>
        </w:r>
      </w:hyperlink>
      <w:r w:rsidRPr="00FF17C4">
        <w:rPr>
          <w:rFonts w:ascii="Times New Roman" w:eastAsia="Times New Roman" w:hAnsi="Times New Roman" w:cs="Times New Roman"/>
          <w:color w:val="000000"/>
          <w:sz w:val="24"/>
          <w:szCs w:val="24"/>
          <w:lang w:val="en-ID" w:eastAsia="en-ID"/>
        </w:rPr>
        <w:t>.</w:t>
      </w:r>
      <w:r w:rsidRPr="00FF17C4">
        <w:rPr>
          <w:rStyle w:val="FootnoteReference"/>
          <w:rFonts w:ascii="Times New Roman" w:eastAsia="Times New Roman" w:hAnsi="Times New Roman" w:cs="Times New Roman"/>
          <w:color w:val="000000"/>
          <w:sz w:val="24"/>
          <w:szCs w:val="24"/>
          <w:lang w:val="en-ID" w:eastAsia="en-ID"/>
        </w:rPr>
        <w:footnoteReference w:id="62"/>
      </w:r>
      <w:r w:rsidRPr="00FF17C4">
        <w:rPr>
          <w:rFonts w:ascii="Times New Roman" w:eastAsia="Times New Roman" w:hAnsi="Times New Roman" w:cs="Times New Roman"/>
          <w:color w:val="000000"/>
          <w:sz w:val="24"/>
          <w:szCs w:val="24"/>
          <w:lang w:val="en-ID" w:eastAsia="en-ID"/>
        </w:rPr>
        <w:t xml:space="preserve"> </w:t>
      </w:r>
    </w:p>
    <w:p w14:paraId="73CA0FBA"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2. Demographic situation in Palu City</w:t>
      </w:r>
    </w:p>
    <w:p w14:paraId="33D44BD4" w14:textId="726DC61A" w:rsidR="00D84A81" w:rsidRPr="00FF17C4" w:rsidRDefault="00D84A81" w:rsidP="00FF17C4">
      <w:pPr>
        <w:spacing w:after="0" w:line="240" w:lineRule="auto"/>
        <w:ind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Compilation or age structure of Palu population during 2019 is almost 70.00% in the age group of 0-34 years. This shows that the population of Palu is in the group of young people. By looking at the ratio of the number of non-productive age population, with the productive age population it can be known that 0-40 means that every 100 people of productive age population (15-64 years) bear as many as 40 people of non-productive age population (0-14 years) and 65 years and over.</w:t>
      </w:r>
      <w:r w:rsidRPr="00FF17C4">
        <w:rPr>
          <w:rStyle w:val="FootnoteReference"/>
          <w:rFonts w:ascii="Times New Roman" w:eastAsia="Times New Roman" w:hAnsi="Times New Roman" w:cs="Times New Roman"/>
          <w:color w:val="000000"/>
          <w:sz w:val="24"/>
          <w:szCs w:val="24"/>
          <w:lang w:val="en-ID" w:eastAsia="en-ID"/>
        </w:rPr>
        <w:footnoteReference w:id="63"/>
      </w:r>
    </w:p>
    <w:p w14:paraId="4F97618A" w14:textId="6C7690C3" w:rsidR="002A1F50" w:rsidRPr="00FF17C4" w:rsidRDefault="00D84A81" w:rsidP="00FF17C4">
      <w:pPr>
        <w:spacing w:after="0" w:line="240" w:lineRule="auto"/>
        <w:ind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The earthquake and tsunami that shook Palu and Donggala, Central Sulawesi on Friday (9/28/2018) at around 17.02 WIB was not the first time in the history of disasters in Palu, Central Sulaesi. The National Disaster Management Agency (BNPB) released on Saturday (29/9/019), Palu and Donggala had experienced several earthquakes and tsunamis. History records that on December 1</w:t>
      </w:r>
      <w:r w:rsidRPr="00FF17C4">
        <w:rPr>
          <w:rFonts w:ascii="Times New Roman" w:eastAsia="Times New Roman" w:hAnsi="Times New Roman" w:cs="Times New Roman"/>
          <w:color w:val="000000"/>
          <w:sz w:val="24"/>
          <w:szCs w:val="24"/>
          <w:vertAlign w:val="superscript"/>
          <w:lang w:val="en-ID" w:eastAsia="en-ID"/>
        </w:rPr>
        <w:t>st</w:t>
      </w:r>
      <w:r w:rsidRPr="00FF17C4">
        <w:rPr>
          <w:rFonts w:ascii="Times New Roman" w:eastAsia="Times New Roman" w:hAnsi="Times New Roman" w:cs="Times New Roman"/>
          <w:color w:val="000000"/>
          <w:sz w:val="24"/>
          <w:szCs w:val="24"/>
          <w:lang w:val="en-ID" w:eastAsia="en-ID"/>
        </w:rPr>
        <w:t xml:space="preserve">, 1927 an earthquake and tsunami had occurred in Palu Bay, Central Sulawesi Province. At that time, 14 people died and 50 people were injured. Three years </w:t>
      </w:r>
      <w:r w:rsidRPr="00FF17C4">
        <w:rPr>
          <w:rFonts w:ascii="Times New Roman" w:eastAsia="Times New Roman" w:hAnsi="Times New Roman" w:cs="Times New Roman"/>
          <w:color w:val="000000"/>
          <w:sz w:val="24"/>
          <w:szCs w:val="24"/>
          <w:lang w:val="en-ID" w:eastAsia="en-ID"/>
        </w:rPr>
        <w:lastRenderedPageBreak/>
        <w:t>later, 30 January 1930, a similar incident occurred on the West Coast of Donggala, Central Sulawesi. The tsunami when it reached a height of more than 2 meters in a duration of 2 minutes. The number of victims is unknown. On August 14</w:t>
      </w:r>
      <w:r w:rsidRPr="00FF17C4">
        <w:rPr>
          <w:rFonts w:ascii="Times New Roman" w:eastAsia="Times New Roman" w:hAnsi="Times New Roman" w:cs="Times New Roman"/>
          <w:color w:val="000000"/>
          <w:sz w:val="24"/>
          <w:szCs w:val="24"/>
          <w:vertAlign w:val="superscript"/>
          <w:lang w:val="en-ID" w:eastAsia="en-ID"/>
        </w:rPr>
        <w:t>th</w:t>
      </w:r>
      <w:r w:rsidRPr="00FF17C4">
        <w:rPr>
          <w:rFonts w:ascii="Times New Roman" w:eastAsia="Times New Roman" w:hAnsi="Times New Roman" w:cs="Times New Roman"/>
          <w:color w:val="000000"/>
          <w:sz w:val="24"/>
          <w:szCs w:val="24"/>
          <w:lang w:val="en-ID" w:eastAsia="en-ID"/>
        </w:rPr>
        <w:t>, 1938, the earthquake and tsunami again shook Tambu Balaesang Bay, Donggala, Central Sulawesi Province. Tsunamis reach heights of 8-10m. It is known that 200 people died, 790 were damaged and the entire village on the west coast of Donggala, Central Sulawesi Province was almost submerged. After being "silent" for almost 58 years, the tsunami struck again on January 1</w:t>
      </w:r>
      <w:r w:rsidRPr="00FF17C4">
        <w:rPr>
          <w:rFonts w:ascii="Times New Roman" w:eastAsia="Times New Roman" w:hAnsi="Times New Roman" w:cs="Times New Roman"/>
          <w:color w:val="000000"/>
          <w:sz w:val="24"/>
          <w:szCs w:val="24"/>
          <w:vertAlign w:val="superscript"/>
          <w:lang w:val="en-ID" w:eastAsia="en-ID"/>
        </w:rPr>
        <w:t>st</w:t>
      </w:r>
      <w:r w:rsidRPr="00FF17C4">
        <w:rPr>
          <w:rFonts w:ascii="Times New Roman" w:eastAsia="Times New Roman" w:hAnsi="Times New Roman" w:cs="Times New Roman"/>
          <w:color w:val="000000"/>
          <w:sz w:val="24"/>
          <w:szCs w:val="24"/>
          <w:lang w:val="en-ID" w:eastAsia="en-ID"/>
        </w:rPr>
        <w:t>, 1996, located in the Makassar Strait. The tsunami reached a height of 3.4m and reached land as far as 300m. Nine (9) people were reported dead and buildings in Bangkir, Tonggolobibi and Donggala Central Sulawesi Province were severely damaged. Two years later, on October 11</w:t>
      </w:r>
      <w:r w:rsidRPr="00FF17C4">
        <w:rPr>
          <w:rFonts w:ascii="Times New Roman" w:eastAsia="Times New Roman" w:hAnsi="Times New Roman" w:cs="Times New Roman"/>
          <w:color w:val="000000"/>
          <w:sz w:val="24"/>
          <w:szCs w:val="24"/>
          <w:vertAlign w:val="superscript"/>
          <w:lang w:val="en-ID" w:eastAsia="en-ID"/>
        </w:rPr>
        <w:t>th</w:t>
      </w:r>
      <w:r w:rsidRPr="00FF17C4">
        <w:rPr>
          <w:rFonts w:ascii="Times New Roman" w:eastAsia="Times New Roman" w:hAnsi="Times New Roman" w:cs="Times New Roman"/>
          <w:color w:val="000000"/>
          <w:sz w:val="24"/>
          <w:szCs w:val="24"/>
          <w:lang w:val="en-ID" w:eastAsia="en-ID"/>
        </w:rPr>
        <w:t>, 1998, an earthquake again shook Donggala, Central Sulawesi Province. Hundreds of buildings collapsed were rocked by an earthquake. The earthquake shook Palu again on January 25, 2015. 100 houses were damaged and 1 person died as a result of this disaster. Next on November 17, 2008, or a decade ago, an earthquake shook the Sulawesi Sea. as the result, 4 people died. Four (4) years later, August 10, 2012, the Sigi and Parigi Montong Regencies of Central Sulawesi Province were rocked by an earthquake. Eight (8) people died in this incident. Cause of the Palu Earthquake as a result of the analysis of the Center for Volcanology and Geological Disaster Mitigation (PVMBG) estimates that a massive earthquake of 7.7 SR (7.4 SR after renewed BMKG) was triggered by the Palu-Koro fault activity. "Based on the position and depth of the earthquake centre, the earthquake incident was caused by active fault activity in the Palu-Koro fault zone that is northwest-southeast."</w:t>
      </w:r>
      <w:r w:rsidRPr="00FF17C4">
        <w:rPr>
          <w:rStyle w:val="FootnoteReference"/>
          <w:rFonts w:ascii="Times New Roman" w:eastAsia="Times New Roman" w:hAnsi="Times New Roman" w:cs="Times New Roman"/>
          <w:color w:val="000000"/>
          <w:sz w:val="24"/>
          <w:szCs w:val="24"/>
          <w:lang w:val="en-ID" w:eastAsia="en-ID"/>
        </w:rPr>
        <w:footnoteReference w:id="64"/>
      </w:r>
      <w:r w:rsidR="002A1F50"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color w:val="000000"/>
          <w:sz w:val="24"/>
          <w:szCs w:val="24"/>
          <w:lang w:val="en-ID" w:eastAsia="en-ID"/>
        </w:rPr>
        <w:t>While the land area around the epicentre of the 7.4 SR, such as Donggala Regency, was composed by pre-Tertiary, Tertiary and Quaternary rocks. This rock has partially weathered. The Quaternary Deposition, according to PVMBG analysis, is generally of a decomposed, loose, soft, not compact (unconsolidated</w:t>
      </w:r>
      <w:r w:rsidRPr="00FF17C4">
        <w:rPr>
          <w:rFonts w:ascii="Times New Roman" w:eastAsia="Times New Roman" w:hAnsi="Times New Roman" w:cs="Times New Roman"/>
          <w:i/>
          <w:iCs/>
          <w:color w:val="000000"/>
          <w:sz w:val="24"/>
          <w:szCs w:val="24"/>
          <w:lang w:val="en-ID" w:eastAsia="en-ID"/>
        </w:rPr>
        <w:t>)</w:t>
      </w:r>
      <w:r w:rsidRPr="00FF17C4">
        <w:rPr>
          <w:rFonts w:ascii="Times New Roman" w:eastAsia="Times New Roman" w:hAnsi="Times New Roman" w:cs="Times New Roman"/>
          <w:color w:val="000000"/>
          <w:sz w:val="24"/>
          <w:szCs w:val="24"/>
          <w:lang w:val="en-ID" w:eastAsia="en-ID"/>
        </w:rPr>
        <w:t xml:space="preserve"> nature, strengthening the effects of earthquake shocks. While geologists from UGM Wahyu Wilopo said the earthquake that shook Palu and Donggala, Central Sulawesi Province on 28 September 2018, was most likely indeed triggered by the Palu-Koro fault activity. This fracture, has the character of movement tends to shift or not the upside fault as what triggered the Lombok earthquake. "This is the same as the one-stroke that divides the island of Sumatra.</w:t>
      </w:r>
      <w:r w:rsidRPr="00FF17C4">
        <w:rPr>
          <w:rStyle w:val="FootnoteReference"/>
          <w:rFonts w:ascii="Times New Roman" w:eastAsia="Times New Roman" w:hAnsi="Times New Roman" w:cs="Times New Roman"/>
          <w:color w:val="000000"/>
          <w:sz w:val="24"/>
          <w:szCs w:val="24"/>
          <w:lang w:val="en-ID" w:eastAsia="en-ID"/>
        </w:rPr>
        <w:footnoteReference w:id="65"/>
      </w:r>
    </w:p>
    <w:p w14:paraId="1B9C76C3" w14:textId="77777777" w:rsidR="00D84A81" w:rsidRPr="00FF17C4" w:rsidRDefault="00D84A81" w:rsidP="00FF17C4">
      <w:pPr>
        <w:spacing w:after="0" w:line="240" w:lineRule="auto"/>
        <w:ind w:firstLine="567"/>
        <w:jc w:val="both"/>
        <w:rPr>
          <w:rFonts w:ascii="Times New Roman" w:eastAsia="Times New Roman" w:hAnsi="Times New Roman" w:cs="Times New Roman"/>
          <w:color w:val="000000"/>
          <w:sz w:val="27"/>
          <w:szCs w:val="27"/>
          <w:lang w:val="en-ID" w:eastAsia="en-ID"/>
        </w:rPr>
      </w:pPr>
    </w:p>
    <w:p w14:paraId="7D85DE12" w14:textId="5B05427B" w:rsidR="002A1F50" w:rsidRPr="00FF17C4" w:rsidRDefault="002A1F50" w:rsidP="00FF17C4">
      <w:pPr>
        <w:numPr>
          <w:ilvl w:val="0"/>
          <w:numId w:val="13"/>
        </w:numPr>
        <w:tabs>
          <w:tab w:val="clear" w:pos="720"/>
          <w:tab w:val="num" w:pos="284"/>
        </w:tabs>
        <w:spacing w:after="0" w:line="240" w:lineRule="auto"/>
        <w:ind w:left="0" w:firstLine="16"/>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 xml:space="preserve">A description of the implementation of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Balia at the Palu Nomoni festival in the city ​​of Palu in the province of Central Sulawesi.</w:t>
      </w:r>
    </w:p>
    <w:p w14:paraId="13A54ACF" w14:textId="1E3BA059" w:rsidR="002A1F50" w:rsidRPr="00FF17C4" w:rsidRDefault="002E56DA"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i/>
          <w:color w:val="000000"/>
          <w:sz w:val="24"/>
          <w:szCs w:val="24"/>
          <w:lang w:val="en-ID" w:eastAsia="en-ID"/>
        </w:rPr>
        <w:t>Rasam</w:t>
      </w:r>
      <w:r w:rsidR="002A1F50" w:rsidRPr="00FF17C4">
        <w:rPr>
          <w:rFonts w:ascii="Times New Roman" w:eastAsia="Times New Roman" w:hAnsi="Times New Roman" w:cs="Times New Roman"/>
          <w:color w:val="000000"/>
          <w:sz w:val="24"/>
          <w:szCs w:val="24"/>
          <w:lang w:val="en-ID" w:eastAsia="en-ID"/>
        </w:rPr>
        <w:t> </w:t>
      </w:r>
      <w:r w:rsidR="002A1F50" w:rsidRPr="00FF17C4">
        <w:rPr>
          <w:rFonts w:ascii="Times New Roman" w:eastAsia="Times New Roman" w:hAnsi="Times New Roman" w:cs="Times New Roman"/>
          <w:i/>
          <w:iCs/>
          <w:color w:val="000000"/>
          <w:sz w:val="24"/>
          <w:szCs w:val="24"/>
          <w:lang w:val="en-ID" w:eastAsia="en-ID"/>
        </w:rPr>
        <w:t>Balia</w:t>
      </w:r>
      <w:r w:rsidR="002A1F50" w:rsidRPr="00FF17C4">
        <w:rPr>
          <w:rFonts w:ascii="Times New Roman" w:eastAsia="Times New Roman" w:hAnsi="Times New Roman" w:cs="Times New Roman"/>
          <w:b/>
          <w:bCs/>
          <w:i/>
          <w:iCs/>
          <w:color w:val="000000"/>
          <w:sz w:val="24"/>
          <w:szCs w:val="24"/>
          <w:lang w:val="en-ID" w:eastAsia="en-ID"/>
        </w:rPr>
        <w:t> </w:t>
      </w:r>
      <w:r w:rsidR="002A1F50" w:rsidRPr="00FF17C4">
        <w:rPr>
          <w:rFonts w:ascii="Times New Roman" w:eastAsia="Times New Roman" w:hAnsi="Times New Roman" w:cs="Times New Roman"/>
          <w:color w:val="000000"/>
          <w:sz w:val="24"/>
          <w:szCs w:val="24"/>
          <w:lang w:val="en-ID" w:eastAsia="en-ID"/>
        </w:rPr>
        <w:t>performed at festivals Palu Nomoni and other folk festival in the town of Palu</w:t>
      </w:r>
      <w:r w:rsidR="0023461A" w:rsidRPr="00FF17C4">
        <w:rPr>
          <w:rFonts w:ascii="Times New Roman" w:eastAsia="Times New Roman" w:hAnsi="Times New Roman" w:cs="Times New Roman"/>
          <w:color w:val="000000"/>
          <w:sz w:val="24"/>
          <w:szCs w:val="24"/>
          <w:lang w:val="en-ID" w:eastAsia="en-ID"/>
        </w:rPr>
        <w:t>,</w:t>
      </w:r>
      <w:r w:rsidR="002A1F50" w:rsidRPr="00FF17C4">
        <w:rPr>
          <w:rFonts w:ascii="Times New Roman" w:eastAsia="Times New Roman" w:hAnsi="Times New Roman" w:cs="Times New Roman"/>
          <w:color w:val="000000"/>
          <w:sz w:val="24"/>
          <w:szCs w:val="24"/>
          <w:lang w:val="en-ID" w:eastAsia="en-ID"/>
        </w:rPr>
        <w:t xml:space="preserve"> Central Sulawesi is a</w:t>
      </w:r>
      <w:r w:rsidR="0023461A" w:rsidRPr="00FF17C4">
        <w:rPr>
          <w:rFonts w:ascii="Times New Roman" w:eastAsia="Times New Roman" w:hAnsi="Times New Roman" w:cs="Times New Roman"/>
          <w:color w:val="000000"/>
          <w:sz w:val="24"/>
          <w:szCs w:val="24"/>
          <w:lang w:val="en-ID" w:eastAsia="en-ID"/>
        </w:rPr>
        <w:t>n annual</w:t>
      </w:r>
      <w:r w:rsidR="002A1F50"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color w:val="000000"/>
          <w:sz w:val="24"/>
          <w:szCs w:val="24"/>
          <w:lang w:val="en-ID" w:eastAsia="en-ID"/>
        </w:rPr>
        <w:t>Rasam</w:t>
      </w:r>
      <w:r w:rsidR="002A1F50" w:rsidRPr="00FF17C4">
        <w:rPr>
          <w:rFonts w:ascii="Times New Roman" w:eastAsia="Times New Roman" w:hAnsi="Times New Roman" w:cs="Times New Roman"/>
          <w:color w:val="000000"/>
          <w:sz w:val="24"/>
          <w:szCs w:val="24"/>
          <w:lang w:val="en-ID" w:eastAsia="en-ID"/>
        </w:rPr>
        <w:t xml:space="preserve"> (culture)</w:t>
      </w:r>
      <w:r w:rsidR="0023461A" w:rsidRPr="00FF17C4">
        <w:rPr>
          <w:rFonts w:ascii="Times New Roman" w:eastAsia="Times New Roman" w:hAnsi="Times New Roman" w:cs="Times New Roman"/>
          <w:color w:val="000000"/>
          <w:sz w:val="24"/>
          <w:szCs w:val="24"/>
          <w:lang w:val="en-ID" w:eastAsia="en-ID"/>
        </w:rPr>
        <w:t xml:space="preserve"> </w:t>
      </w:r>
      <w:r w:rsidR="002A1F50" w:rsidRPr="00FF17C4">
        <w:rPr>
          <w:rFonts w:ascii="Times New Roman" w:eastAsia="Times New Roman" w:hAnsi="Times New Roman" w:cs="Times New Roman"/>
          <w:color w:val="000000"/>
          <w:sz w:val="24"/>
          <w:szCs w:val="24"/>
          <w:lang w:val="en-ID" w:eastAsia="en-ID"/>
        </w:rPr>
        <w:t>on</w:t>
      </w:r>
      <w:r w:rsidR="0023461A" w:rsidRPr="00FF17C4">
        <w:rPr>
          <w:rFonts w:ascii="Times New Roman" w:eastAsia="Times New Roman" w:hAnsi="Times New Roman" w:cs="Times New Roman"/>
          <w:color w:val="000000"/>
          <w:sz w:val="24"/>
          <w:szCs w:val="24"/>
          <w:lang w:val="en-ID" w:eastAsia="en-ID"/>
        </w:rPr>
        <w:t xml:space="preserve"> </w:t>
      </w:r>
      <w:r w:rsidR="002A1F50" w:rsidRPr="00FF17C4">
        <w:rPr>
          <w:rFonts w:ascii="Times New Roman" w:eastAsia="Times New Roman" w:hAnsi="Times New Roman" w:cs="Times New Roman"/>
          <w:color w:val="000000"/>
          <w:sz w:val="24"/>
          <w:szCs w:val="24"/>
          <w:lang w:val="en-ID" w:eastAsia="en-ID"/>
        </w:rPr>
        <w:t>the month of September. The festival began in 2008 and was originally called "Palu Bay Festival"</w:t>
      </w:r>
      <w:bookmarkStart w:id="56" w:name="_ftnref66"/>
      <w:bookmarkEnd w:id="56"/>
      <w:r w:rsidR="0023461A" w:rsidRPr="00FF17C4">
        <w:rPr>
          <w:rStyle w:val="FootnoteReference"/>
          <w:rFonts w:ascii="Times New Roman" w:eastAsia="Times New Roman" w:hAnsi="Times New Roman" w:cs="Times New Roman"/>
          <w:color w:val="000000"/>
          <w:sz w:val="24"/>
          <w:szCs w:val="24"/>
          <w:lang w:val="en-ID" w:eastAsia="en-ID"/>
        </w:rPr>
        <w:footnoteReference w:id="66"/>
      </w:r>
      <w:r w:rsidR="002A1F50" w:rsidRPr="00FF17C4">
        <w:rPr>
          <w:rFonts w:ascii="Times New Roman" w:eastAsia="Times New Roman" w:hAnsi="Times New Roman" w:cs="Times New Roman"/>
          <w:color w:val="000000"/>
          <w:sz w:val="24"/>
          <w:szCs w:val="24"/>
          <w:lang w:val="en-ID" w:eastAsia="en-ID"/>
        </w:rPr>
        <w:t xml:space="preserve">which was enlivened by the appearance of </w:t>
      </w:r>
      <w:r w:rsidR="002A1F50" w:rsidRPr="00FF17C4">
        <w:rPr>
          <w:rFonts w:ascii="Times New Roman" w:eastAsia="Times New Roman" w:hAnsi="Times New Roman" w:cs="Times New Roman"/>
          <w:color w:val="000000"/>
          <w:sz w:val="24"/>
          <w:szCs w:val="24"/>
          <w:lang w:val="en-ID" w:eastAsia="en-ID"/>
        </w:rPr>
        <w:lastRenderedPageBreak/>
        <w:t>the </w:t>
      </w:r>
      <w:r w:rsidRPr="00FF17C4">
        <w:rPr>
          <w:rFonts w:ascii="Times New Roman" w:eastAsia="Times New Roman" w:hAnsi="Times New Roman" w:cs="Times New Roman"/>
          <w:i/>
          <w:color w:val="000000"/>
          <w:sz w:val="24"/>
          <w:szCs w:val="24"/>
          <w:lang w:val="en-ID" w:eastAsia="en-ID"/>
        </w:rPr>
        <w:t>Rasam</w:t>
      </w:r>
      <w:r w:rsidR="002A1F50" w:rsidRPr="00FF17C4">
        <w:rPr>
          <w:rFonts w:ascii="Times New Roman" w:eastAsia="Times New Roman" w:hAnsi="Times New Roman" w:cs="Times New Roman"/>
          <w:color w:val="000000"/>
          <w:sz w:val="24"/>
          <w:szCs w:val="24"/>
          <w:lang w:val="en-ID" w:eastAsia="en-ID"/>
        </w:rPr>
        <w:t> </w:t>
      </w:r>
      <w:r w:rsidR="002A1F50" w:rsidRPr="00FF17C4">
        <w:rPr>
          <w:rFonts w:ascii="Times New Roman" w:eastAsia="Times New Roman" w:hAnsi="Times New Roman" w:cs="Times New Roman"/>
          <w:i/>
          <w:iCs/>
          <w:color w:val="000000"/>
          <w:sz w:val="24"/>
          <w:szCs w:val="24"/>
          <w:lang w:val="en-ID" w:eastAsia="en-ID"/>
        </w:rPr>
        <w:t>B</w:t>
      </w:r>
      <w:hyperlink r:id="rId61" w:history="1">
        <w:r w:rsidR="002A1F50" w:rsidRPr="00FF17C4">
          <w:rPr>
            <w:rFonts w:ascii="Times New Roman" w:eastAsia="Times New Roman" w:hAnsi="Times New Roman" w:cs="Times New Roman"/>
            <w:i/>
            <w:iCs/>
            <w:color w:val="000000"/>
            <w:sz w:val="24"/>
            <w:szCs w:val="24"/>
            <w:lang w:val="en-ID" w:eastAsia="en-ID"/>
          </w:rPr>
          <w:t>alia</w:t>
        </w:r>
      </w:hyperlink>
      <w:r w:rsidR="002A1F50" w:rsidRPr="00FF17C4">
        <w:rPr>
          <w:rFonts w:ascii="Times New Roman" w:eastAsia="Times New Roman" w:hAnsi="Times New Roman" w:cs="Times New Roman"/>
          <w:color w:val="000000"/>
          <w:sz w:val="24"/>
          <w:szCs w:val="24"/>
          <w:lang w:val="en-ID" w:eastAsia="en-ID"/>
        </w:rPr>
        <w:t> ritual and was part of </w:t>
      </w:r>
      <w:hyperlink r:id="rId62" w:history="1">
        <w:r w:rsidR="002A1F50" w:rsidRPr="00FF17C4">
          <w:rPr>
            <w:rFonts w:ascii="Times New Roman" w:eastAsia="Times New Roman" w:hAnsi="Times New Roman" w:cs="Times New Roman"/>
            <w:color w:val="000000"/>
            <w:sz w:val="24"/>
            <w:szCs w:val="24"/>
            <w:u w:val="single"/>
            <w:lang w:val="en-ID" w:eastAsia="en-ID"/>
          </w:rPr>
          <w:t>t</w:t>
        </w:r>
        <w:r w:rsidR="002A1F50" w:rsidRPr="00FF17C4">
          <w:rPr>
            <w:rFonts w:ascii="Times New Roman" w:eastAsia="Times New Roman" w:hAnsi="Times New Roman" w:cs="Times New Roman"/>
            <w:color w:val="000000"/>
            <w:sz w:val="24"/>
            <w:szCs w:val="24"/>
            <w:lang w:val="en-ID" w:eastAsia="en-ID"/>
          </w:rPr>
          <w:t>he Kaili</w:t>
        </w:r>
      </w:hyperlink>
      <w:r w:rsidR="002A1F50" w:rsidRPr="00FF17C4">
        <w:rPr>
          <w:rFonts w:ascii="Times New Roman" w:eastAsia="Times New Roman" w:hAnsi="Times New Roman" w:cs="Times New Roman"/>
          <w:color w:val="000000"/>
          <w:sz w:val="24"/>
          <w:szCs w:val="24"/>
          <w:lang w:val="en-ID" w:eastAsia="en-ID"/>
        </w:rPr>
        <w:t> tradition in Palu.</w:t>
      </w:r>
      <w:bookmarkStart w:id="57" w:name="_ftnref67"/>
      <w:bookmarkEnd w:id="57"/>
      <w:r w:rsidR="0023461A" w:rsidRPr="00FF17C4">
        <w:rPr>
          <w:rStyle w:val="FootnoteReference"/>
          <w:rFonts w:ascii="Times New Roman" w:eastAsia="Times New Roman" w:hAnsi="Times New Roman" w:cs="Times New Roman"/>
          <w:color w:val="000000"/>
          <w:sz w:val="24"/>
          <w:szCs w:val="24"/>
          <w:lang w:val="en-ID" w:eastAsia="en-ID"/>
        </w:rPr>
        <w:footnoteReference w:id="67"/>
      </w:r>
      <w:r w:rsidR="0023461A" w:rsidRPr="00FF17C4">
        <w:rPr>
          <w:rFonts w:ascii="Times New Roman" w:eastAsia="Times New Roman" w:hAnsi="Times New Roman" w:cs="Times New Roman"/>
          <w:color w:val="000000"/>
          <w:sz w:val="24"/>
          <w:szCs w:val="24"/>
          <w:lang w:val="en-ID" w:eastAsia="en-ID"/>
        </w:rPr>
        <w:t xml:space="preserve"> </w:t>
      </w:r>
      <w:r w:rsidR="002A1F50" w:rsidRPr="00FF17C4">
        <w:rPr>
          <w:rFonts w:ascii="Times New Roman" w:eastAsia="Times New Roman" w:hAnsi="Times New Roman" w:cs="Times New Roman"/>
          <w:color w:val="000000"/>
          <w:sz w:val="24"/>
          <w:szCs w:val="24"/>
          <w:lang w:val="en-ID" w:eastAsia="en-ID"/>
        </w:rPr>
        <w:t>These ritual performances are performed so that the cultural heritage is not extinct and can be enjoyed by future generations.</w:t>
      </w:r>
      <w:bookmarkStart w:id="58" w:name="_ftnref68"/>
      <w:bookmarkEnd w:id="58"/>
      <w:r w:rsidR="0023461A" w:rsidRPr="00FF17C4">
        <w:rPr>
          <w:rStyle w:val="FootnoteReference"/>
          <w:rFonts w:ascii="Times New Roman" w:eastAsia="Times New Roman" w:hAnsi="Times New Roman" w:cs="Times New Roman"/>
          <w:color w:val="000000"/>
          <w:sz w:val="24"/>
          <w:szCs w:val="24"/>
          <w:lang w:val="en-ID" w:eastAsia="en-ID"/>
        </w:rPr>
        <w:footnoteReference w:id="68"/>
      </w:r>
      <w:r w:rsidR="0023461A" w:rsidRPr="00FF17C4">
        <w:rPr>
          <w:rFonts w:ascii="Times New Roman" w:eastAsia="Times New Roman" w:hAnsi="Times New Roman" w:cs="Times New Roman"/>
          <w:color w:val="000000"/>
          <w:sz w:val="24"/>
          <w:szCs w:val="24"/>
          <w:lang w:val="en-ID" w:eastAsia="en-ID"/>
        </w:rPr>
        <w:t xml:space="preserve"> </w:t>
      </w:r>
      <w:r w:rsidR="002A1F50" w:rsidRPr="00FF17C4">
        <w:rPr>
          <w:rFonts w:ascii="Times New Roman" w:eastAsia="Times New Roman" w:hAnsi="Times New Roman" w:cs="Times New Roman"/>
          <w:color w:val="000000"/>
          <w:sz w:val="24"/>
          <w:szCs w:val="24"/>
          <w:lang w:val="en-ID" w:eastAsia="en-ID"/>
        </w:rPr>
        <w:t>Various rituals</w:t>
      </w:r>
      <w:r w:rsidR="0023461A" w:rsidRPr="00FF17C4">
        <w:rPr>
          <w:rFonts w:ascii="Times New Roman" w:eastAsia="Times New Roman" w:hAnsi="Times New Roman" w:cs="Times New Roman"/>
          <w:color w:val="000000"/>
          <w:sz w:val="24"/>
          <w:szCs w:val="24"/>
          <w:lang w:val="en-ID" w:eastAsia="en-ID"/>
        </w:rPr>
        <w:t xml:space="preserve"> of</w:t>
      </w:r>
      <w:r w:rsidR="002A1F50"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color w:val="000000"/>
          <w:sz w:val="24"/>
          <w:szCs w:val="24"/>
          <w:lang w:val="en-ID" w:eastAsia="en-ID"/>
        </w:rPr>
        <w:t>Rasam</w:t>
      </w:r>
      <w:r w:rsidR="002A1F50" w:rsidRPr="00FF17C4">
        <w:rPr>
          <w:rFonts w:ascii="Times New Roman" w:eastAsia="Times New Roman" w:hAnsi="Times New Roman" w:cs="Times New Roman"/>
          <w:color w:val="000000"/>
          <w:sz w:val="24"/>
          <w:szCs w:val="24"/>
          <w:lang w:val="en-ID" w:eastAsia="en-ID"/>
        </w:rPr>
        <w:t xml:space="preserve"> held, ranging from </w:t>
      </w:r>
      <w:r w:rsidR="002A1F50" w:rsidRPr="00FF17C4">
        <w:rPr>
          <w:rFonts w:ascii="Times New Roman" w:eastAsia="Times New Roman" w:hAnsi="Times New Roman" w:cs="Times New Roman"/>
          <w:i/>
          <w:iCs/>
          <w:color w:val="000000"/>
          <w:sz w:val="24"/>
          <w:szCs w:val="24"/>
          <w:lang w:val="en-ID" w:eastAsia="en-ID"/>
        </w:rPr>
        <w:t>Jinja</w:t>
      </w:r>
      <w:r w:rsidR="002A1F50" w:rsidRPr="00FF17C4">
        <w:rPr>
          <w:rFonts w:ascii="Times New Roman" w:eastAsia="Times New Roman" w:hAnsi="Times New Roman" w:cs="Times New Roman"/>
          <w:color w:val="000000"/>
          <w:sz w:val="24"/>
          <w:szCs w:val="24"/>
          <w:lang w:val="en-ID" w:eastAsia="en-ID"/>
        </w:rPr>
        <w:t>, </w:t>
      </w:r>
      <w:r w:rsidR="002A1F50" w:rsidRPr="00FF17C4">
        <w:rPr>
          <w:rFonts w:ascii="Times New Roman" w:eastAsia="Times New Roman" w:hAnsi="Times New Roman" w:cs="Times New Roman"/>
          <w:i/>
          <w:iCs/>
          <w:color w:val="000000"/>
          <w:sz w:val="24"/>
          <w:szCs w:val="24"/>
          <w:lang w:val="en-ID" w:eastAsia="en-ID"/>
        </w:rPr>
        <w:t>Pompaura, Mansalei, Salonde, Mamiri viata, Moraro</w:t>
      </w:r>
      <w:r w:rsidR="002A1F50" w:rsidRPr="00FF17C4">
        <w:rPr>
          <w:rFonts w:ascii="Times New Roman" w:eastAsia="Times New Roman" w:hAnsi="Times New Roman" w:cs="Times New Roman"/>
          <w:color w:val="000000"/>
          <w:sz w:val="24"/>
          <w:szCs w:val="24"/>
          <w:lang w:val="en-ID" w:eastAsia="en-ID"/>
        </w:rPr>
        <w:t>, until </w:t>
      </w:r>
      <w:r w:rsidR="002A1F50" w:rsidRPr="00FF17C4">
        <w:rPr>
          <w:rFonts w:ascii="Times New Roman" w:eastAsia="Times New Roman" w:hAnsi="Times New Roman" w:cs="Times New Roman"/>
          <w:i/>
          <w:iCs/>
          <w:color w:val="000000"/>
          <w:sz w:val="24"/>
          <w:szCs w:val="24"/>
          <w:lang w:val="en-ID" w:eastAsia="en-ID"/>
        </w:rPr>
        <w:t>Salonde Ronda </w:t>
      </w:r>
      <w:r w:rsidR="002A1F50" w:rsidRPr="00FF17C4">
        <w:rPr>
          <w:rFonts w:ascii="Times New Roman" w:eastAsia="Times New Roman" w:hAnsi="Times New Roman" w:cs="Times New Roman"/>
          <w:color w:val="000000"/>
          <w:sz w:val="24"/>
          <w:szCs w:val="24"/>
          <w:lang w:val="en-ID" w:eastAsia="en-ID"/>
        </w:rPr>
        <w:t>served</w:t>
      </w:r>
      <w:bookmarkStart w:id="59" w:name="_ftnref69"/>
      <w:bookmarkEnd w:id="59"/>
      <w:r w:rsidR="0023461A" w:rsidRPr="00FF17C4">
        <w:rPr>
          <w:rFonts w:ascii="Times New Roman" w:eastAsia="Times New Roman" w:hAnsi="Times New Roman" w:cs="Times New Roman"/>
          <w:color w:val="000000"/>
          <w:sz w:val="24"/>
          <w:szCs w:val="24"/>
          <w:lang w:val="en-ID" w:eastAsia="en-ID"/>
        </w:rPr>
        <w:t>.</w:t>
      </w:r>
      <w:r w:rsidR="0023461A" w:rsidRPr="00FF17C4">
        <w:rPr>
          <w:rStyle w:val="FootnoteReference"/>
          <w:rFonts w:ascii="Times New Roman" w:eastAsia="Times New Roman" w:hAnsi="Times New Roman" w:cs="Times New Roman"/>
          <w:color w:val="000000"/>
          <w:sz w:val="24"/>
          <w:szCs w:val="24"/>
          <w:lang w:val="en-ID" w:eastAsia="en-ID"/>
        </w:rPr>
        <w:footnoteReference w:id="69"/>
      </w:r>
      <w:r w:rsidR="002A1F50" w:rsidRPr="00FF17C4">
        <w:rPr>
          <w:rFonts w:ascii="Times New Roman" w:eastAsia="Times New Roman" w:hAnsi="Times New Roman" w:cs="Times New Roman"/>
          <w:color w:val="000000"/>
          <w:sz w:val="24"/>
          <w:szCs w:val="24"/>
          <w:lang w:val="en-ID" w:eastAsia="en-ID"/>
        </w:rPr>
        <w:t> </w:t>
      </w:r>
      <w:r w:rsidR="0023461A" w:rsidRPr="00FF17C4">
        <w:rPr>
          <w:rFonts w:ascii="Times New Roman" w:eastAsia="Times New Roman" w:hAnsi="Times New Roman" w:cs="Times New Roman"/>
          <w:color w:val="000000"/>
          <w:sz w:val="24"/>
          <w:szCs w:val="24"/>
          <w:lang w:val="en-ID" w:eastAsia="en-ID"/>
        </w:rPr>
        <w:t>Various</w:t>
      </w:r>
      <w:r w:rsidR="002A1F50" w:rsidRPr="00FF17C4">
        <w:rPr>
          <w:rFonts w:ascii="Times New Roman" w:eastAsia="Times New Roman" w:hAnsi="Times New Roman" w:cs="Times New Roman"/>
          <w:color w:val="000000"/>
          <w:sz w:val="24"/>
          <w:szCs w:val="24"/>
          <w:lang w:val="en-ID" w:eastAsia="en-ID"/>
        </w:rPr>
        <w:t xml:space="preserve"> multimedia art show in collaborated with inter-ethnic archipelago. Various communities in the city of Palu are featured in the "Art and Culture Stage of the Archipelago". This further emphasizes the richness of Indonesia's cultural treasures, which is certainly a major force in attracting foreign tourists. </w:t>
      </w:r>
      <w:r w:rsidR="0023461A" w:rsidRPr="00FF17C4">
        <w:rPr>
          <w:rFonts w:ascii="Times New Roman" w:eastAsia="Times New Roman" w:hAnsi="Times New Roman" w:cs="Times New Roman"/>
          <w:color w:val="000000"/>
          <w:sz w:val="24"/>
          <w:szCs w:val="24"/>
          <w:lang w:val="en-ID" w:eastAsia="en-ID"/>
        </w:rPr>
        <w:t>Also,</w:t>
      </w:r>
      <w:r w:rsidR="002A1F50" w:rsidRPr="00FF17C4">
        <w:rPr>
          <w:rFonts w:ascii="Times New Roman" w:eastAsia="Times New Roman" w:hAnsi="Times New Roman" w:cs="Times New Roman"/>
          <w:color w:val="000000"/>
          <w:sz w:val="24"/>
          <w:szCs w:val="24"/>
          <w:lang w:val="en-ID" w:eastAsia="en-ID"/>
        </w:rPr>
        <w:t xml:space="preserve"> the International Tournament</w:t>
      </w:r>
      <w:r w:rsidR="002A1F50" w:rsidRPr="00FF17C4">
        <w:rPr>
          <w:rFonts w:ascii="Times New Roman" w:eastAsia="Times New Roman" w:hAnsi="Times New Roman" w:cs="Times New Roman"/>
          <w:i/>
          <w:iCs/>
          <w:color w:val="000000"/>
          <w:sz w:val="24"/>
          <w:szCs w:val="24"/>
          <w:lang w:val="en-ID" w:eastAsia="en-ID"/>
        </w:rPr>
        <w:t> </w:t>
      </w:r>
      <w:r w:rsidR="002A1F50" w:rsidRPr="00FF17C4">
        <w:rPr>
          <w:rFonts w:ascii="Times New Roman" w:eastAsia="Times New Roman" w:hAnsi="Times New Roman" w:cs="Times New Roman"/>
          <w:color w:val="000000"/>
          <w:sz w:val="24"/>
          <w:szCs w:val="24"/>
          <w:lang w:val="en-ID" w:eastAsia="en-ID"/>
        </w:rPr>
        <w:t>Paragliding was competed with participants from various countries. </w:t>
      </w:r>
      <w:r w:rsidR="0023461A" w:rsidRPr="00FF17C4">
        <w:rPr>
          <w:rFonts w:ascii="Times New Roman" w:eastAsia="Times New Roman" w:hAnsi="Times New Roman" w:cs="Times New Roman"/>
          <w:color w:val="000000"/>
          <w:sz w:val="24"/>
          <w:szCs w:val="24"/>
          <w:lang w:val="en-ID" w:eastAsia="en-ID"/>
        </w:rPr>
        <w:t>Numerous</w:t>
      </w:r>
      <w:r w:rsidR="002A1F50" w:rsidRPr="00FF17C4">
        <w:rPr>
          <w:rFonts w:ascii="Times New Roman" w:eastAsia="Times New Roman" w:hAnsi="Times New Roman" w:cs="Times New Roman"/>
          <w:color w:val="000000"/>
          <w:sz w:val="24"/>
          <w:szCs w:val="24"/>
          <w:lang w:val="en-ID" w:eastAsia="en-ID"/>
        </w:rPr>
        <w:t> event sports tourism</w:t>
      </w:r>
      <w:r w:rsidR="002A1F50" w:rsidRPr="00FF17C4">
        <w:rPr>
          <w:rFonts w:ascii="Times New Roman" w:eastAsia="Times New Roman" w:hAnsi="Times New Roman" w:cs="Times New Roman"/>
          <w:i/>
          <w:iCs/>
          <w:color w:val="000000"/>
          <w:sz w:val="24"/>
          <w:szCs w:val="24"/>
          <w:lang w:val="en-ID" w:eastAsia="en-ID"/>
        </w:rPr>
        <w:t> </w:t>
      </w:r>
      <w:r w:rsidR="002A1F50" w:rsidRPr="00FF17C4">
        <w:rPr>
          <w:rFonts w:ascii="Times New Roman" w:eastAsia="Times New Roman" w:hAnsi="Times New Roman" w:cs="Times New Roman"/>
          <w:color w:val="000000"/>
          <w:sz w:val="24"/>
          <w:szCs w:val="24"/>
          <w:lang w:val="en-ID" w:eastAsia="en-ID"/>
        </w:rPr>
        <w:t xml:space="preserve">implemented, such as </w:t>
      </w:r>
      <w:r w:rsidR="0023461A" w:rsidRPr="00FF17C4">
        <w:rPr>
          <w:rFonts w:ascii="Times New Roman" w:eastAsia="Times New Roman" w:hAnsi="Times New Roman" w:cs="Times New Roman"/>
          <w:color w:val="000000"/>
          <w:sz w:val="24"/>
          <w:szCs w:val="24"/>
          <w:lang w:val="en-ID" w:eastAsia="en-ID"/>
        </w:rPr>
        <w:t>marathon event</w:t>
      </w:r>
      <w:r w:rsidR="002A1F50" w:rsidRPr="00FF17C4">
        <w:rPr>
          <w:rFonts w:ascii="Times New Roman" w:eastAsia="Times New Roman" w:hAnsi="Times New Roman" w:cs="Times New Roman"/>
          <w:color w:val="000000"/>
          <w:sz w:val="24"/>
          <w:szCs w:val="24"/>
          <w:lang w:val="en-ID" w:eastAsia="en-ID"/>
        </w:rPr>
        <w:t> the Half Marathon, Gateball </w:t>
      </w:r>
      <w:r w:rsidR="0023461A" w:rsidRPr="00FF17C4">
        <w:rPr>
          <w:rFonts w:ascii="Times New Roman" w:eastAsia="Times New Roman" w:hAnsi="Times New Roman" w:cs="Times New Roman"/>
          <w:color w:val="000000"/>
          <w:sz w:val="24"/>
          <w:szCs w:val="24"/>
          <w:lang w:val="en-ID" w:eastAsia="en-ID"/>
        </w:rPr>
        <w:t>race</w:t>
      </w:r>
      <w:r w:rsidR="002A1F50" w:rsidRPr="00FF17C4">
        <w:rPr>
          <w:rFonts w:ascii="Times New Roman" w:eastAsia="Times New Roman" w:hAnsi="Times New Roman" w:cs="Times New Roman"/>
          <w:color w:val="000000"/>
          <w:sz w:val="24"/>
          <w:szCs w:val="24"/>
          <w:lang w:val="en-ID" w:eastAsia="en-ID"/>
        </w:rPr>
        <w:t>, Sand Volleyball Championship, the Boat Race Traditional screen, 5.3 km Swimming Competition, Competition Bike Downhill</w:t>
      </w:r>
      <w:r w:rsidR="002A1F50" w:rsidRPr="00FF17C4">
        <w:rPr>
          <w:rFonts w:ascii="Times New Roman" w:eastAsia="Times New Roman" w:hAnsi="Times New Roman" w:cs="Times New Roman"/>
          <w:i/>
          <w:iCs/>
          <w:color w:val="000000"/>
          <w:sz w:val="24"/>
          <w:szCs w:val="24"/>
          <w:lang w:val="en-ID" w:eastAsia="en-ID"/>
        </w:rPr>
        <w:t> </w:t>
      </w:r>
      <w:r w:rsidR="002A1F50" w:rsidRPr="00FF17C4">
        <w:rPr>
          <w:rFonts w:ascii="Times New Roman" w:eastAsia="Times New Roman" w:hAnsi="Times New Roman" w:cs="Times New Roman"/>
          <w:color w:val="000000"/>
          <w:sz w:val="24"/>
          <w:szCs w:val="24"/>
          <w:lang w:val="en-ID" w:eastAsia="en-ID"/>
        </w:rPr>
        <w:t xml:space="preserve">Nomoni,  Adventure Bike Nomoni, Fun Bike Nomoni, Adventure Palu Nomoni Off Road,  </w:t>
      </w:r>
      <w:r w:rsidR="0023461A" w:rsidRPr="00FF17C4">
        <w:rPr>
          <w:rFonts w:ascii="Times New Roman" w:eastAsia="Times New Roman" w:hAnsi="Times New Roman" w:cs="Times New Roman"/>
          <w:color w:val="000000"/>
          <w:sz w:val="24"/>
          <w:szCs w:val="24"/>
          <w:lang w:val="en-ID" w:eastAsia="en-ID"/>
        </w:rPr>
        <w:t xml:space="preserve">Traditional </w:t>
      </w:r>
      <w:r w:rsidR="002A1F50" w:rsidRPr="00FF17C4">
        <w:rPr>
          <w:rFonts w:ascii="Times New Roman" w:eastAsia="Times New Roman" w:hAnsi="Times New Roman" w:cs="Times New Roman"/>
          <w:color w:val="000000"/>
          <w:sz w:val="24"/>
          <w:szCs w:val="24"/>
          <w:lang w:val="en-ID" w:eastAsia="en-ID"/>
        </w:rPr>
        <w:t>Horse Racing, AirSoft Gun, traditional sports, Climbing, Trail adventure, Gymnastics, Bodybuilding</w:t>
      </w:r>
      <w:r w:rsidR="0023461A" w:rsidRPr="00FF17C4">
        <w:rPr>
          <w:rFonts w:ascii="Times New Roman" w:eastAsia="Times New Roman" w:hAnsi="Times New Roman" w:cs="Times New Roman"/>
          <w:color w:val="000000"/>
          <w:sz w:val="24"/>
          <w:szCs w:val="24"/>
          <w:lang w:val="en-ID" w:eastAsia="en-ID"/>
        </w:rPr>
        <w:t xml:space="preserve"> Competition</w:t>
      </w:r>
      <w:r w:rsidR="002A1F50" w:rsidRPr="00FF17C4">
        <w:rPr>
          <w:rFonts w:ascii="Times New Roman" w:eastAsia="Times New Roman" w:hAnsi="Times New Roman" w:cs="Times New Roman"/>
          <w:color w:val="000000"/>
          <w:sz w:val="24"/>
          <w:szCs w:val="24"/>
          <w:lang w:val="en-ID" w:eastAsia="en-ID"/>
        </w:rPr>
        <w:t>, Aerobics, chirping Birds</w:t>
      </w:r>
      <w:r w:rsidR="0023461A" w:rsidRPr="00FF17C4">
        <w:rPr>
          <w:rFonts w:ascii="Times New Roman" w:eastAsia="Times New Roman" w:hAnsi="Times New Roman" w:cs="Times New Roman"/>
          <w:color w:val="000000"/>
          <w:sz w:val="24"/>
          <w:szCs w:val="24"/>
          <w:lang w:val="en-ID" w:eastAsia="en-ID"/>
        </w:rPr>
        <w:t xml:space="preserve"> competition</w:t>
      </w:r>
      <w:r w:rsidR="002A1F50" w:rsidRPr="00FF17C4">
        <w:rPr>
          <w:rFonts w:ascii="Times New Roman" w:eastAsia="Times New Roman" w:hAnsi="Times New Roman" w:cs="Times New Roman"/>
          <w:color w:val="000000"/>
          <w:sz w:val="24"/>
          <w:szCs w:val="24"/>
          <w:lang w:val="en-ID" w:eastAsia="en-ID"/>
        </w:rPr>
        <w:t>, and Freestyle competition.</w:t>
      </w:r>
    </w:p>
    <w:p w14:paraId="47339AD3" w14:textId="405FE679"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The charm of Balia's rituals in the city of Palu as a form of respect for nature and expressions of gratitude to the creator and protection of ancestral spirits or places considered sacred , healing of citizens/communities who have not recovered from illness or illness due to interference with supernatural forces packaged as attractive as possible, so that it becomes the strength of tourism attraction.</w:t>
      </w:r>
      <w:r w:rsidR="0023461A" w:rsidRPr="00FF17C4">
        <w:rPr>
          <w:rStyle w:val="FootnoteReference"/>
          <w:rFonts w:ascii="Times New Roman" w:eastAsia="Times New Roman" w:hAnsi="Times New Roman" w:cs="Times New Roman"/>
          <w:color w:val="000000"/>
          <w:sz w:val="24"/>
          <w:szCs w:val="24"/>
          <w:lang w:val="en-ID" w:eastAsia="en-ID"/>
        </w:rPr>
        <w:footnoteReference w:id="70"/>
      </w:r>
      <w:r w:rsidRPr="00FF17C4">
        <w:rPr>
          <w:rFonts w:ascii="Times New Roman" w:eastAsia="Times New Roman" w:hAnsi="Times New Roman" w:cs="Times New Roman"/>
          <w:color w:val="000000"/>
          <w:sz w:val="24"/>
          <w:szCs w:val="24"/>
          <w:lang w:val="en-ID" w:eastAsia="en-ID"/>
        </w:rPr>
        <w:t> </w:t>
      </w:r>
      <w:bookmarkStart w:id="60" w:name="_ftnref70"/>
      <w:bookmarkEnd w:id="60"/>
      <w:r w:rsidRPr="00FF17C4">
        <w:rPr>
          <w:rFonts w:ascii="Times New Roman" w:eastAsia="Times New Roman" w:hAnsi="Times New Roman" w:cs="Times New Roman"/>
          <w:color w:val="000000"/>
          <w:sz w:val="24"/>
          <w:szCs w:val="24"/>
          <w:lang w:val="en-ID" w:eastAsia="en-ID"/>
        </w:rPr>
        <w:t>             </w:t>
      </w:r>
    </w:p>
    <w:p w14:paraId="21C77043" w14:textId="1C6F703B"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The </w:t>
      </w:r>
      <w:r w:rsidRPr="00FF17C4">
        <w:rPr>
          <w:rFonts w:ascii="Times New Roman" w:eastAsia="Times New Roman" w:hAnsi="Times New Roman" w:cs="Times New Roman"/>
          <w:i/>
          <w:iCs/>
          <w:color w:val="000000"/>
          <w:sz w:val="24"/>
          <w:szCs w:val="24"/>
          <w:lang w:val="en-ID" w:eastAsia="en-ID"/>
        </w:rPr>
        <w:t>Balam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ritual is performed on the fire embers which are believed by local people to provide healing. In fact, there are many ways to cure diseases, from seeing a doctor to finding certain herbal </w:t>
      </w:r>
      <w:r w:rsidR="0023461A" w:rsidRPr="00FF17C4">
        <w:rPr>
          <w:rFonts w:ascii="Times New Roman" w:eastAsia="Times New Roman" w:hAnsi="Times New Roman" w:cs="Times New Roman"/>
          <w:color w:val="000000"/>
          <w:sz w:val="24"/>
          <w:szCs w:val="24"/>
          <w:lang w:val="en-ID" w:eastAsia="en-ID"/>
        </w:rPr>
        <w:t>ingredients.</w:t>
      </w:r>
      <w:r w:rsidRPr="00FF17C4">
        <w:rPr>
          <w:rFonts w:ascii="Times New Roman" w:eastAsia="Times New Roman" w:hAnsi="Times New Roman" w:cs="Times New Roman"/>
          <w:color w:val="000000"/>
          <w:sz w:val="24"/>
          <w:szCs w:val="24"/>
          <w:lang w:val="en-ID" w:eastAsia="en-ID"/>
        </w:rPr>
        <w:t> But in Palu, Central Sulawesi, there is another way of healing, namely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w:t>
      </w:r>
    </w:p>
    <w:p w14:paraId="7B2A8B7C" w14:textId="162D1B4A"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typical dance is also continued to accompany the sick who are carried up to the peak event, slaughtering sacrificial animals. The sacrificial animal is a symbol of sincerity for healing.</w:t>
      </w:r>
      <w:bookmarkStart w:id="61" w:name="_ftnref71"/>
      <w:bookmarkEnd w:id="61"/>
      <w:r w:rsidR="0023461A" w:rsidRPr="00FF17C4">
        <w:rPr>
          <w:rStyle w:val="FootnoteReference"/>
          <w:rFonts w:ascii="Times New Roman" w:eastAsia="Times New Roman" w:hAnsi="Times New Roman" w:cs="Times New Roman"/>
          <w:color w:val="000000"/>
          <w:sz w:val="24"/>
          <w:szCs w:val="24"/>
          <w:lang w:val="en-ID" w:eastAsia="en-ID"/>
        </w:rPr>
        <w:footnoteReference w:id="71"/>
      </w:r>
      <w:r w:rsidR="0023461A" w:rsidRPr="00FF17C4">
        <w:rPr>
          <w:rFonts w:ascii="Times New Roman" w:eastAsia="Times New Roman" w:hAnsi="Times New Roman" w:cs="Times New Roman"/>
          <w:color w:val="000000"/>
          <w:sz w:val="27"/>
          <w:szCs w:val="27"/>
          <w:lang w:val="en-ID" w:eastAsia="en-ID"/>
        </w:rPr>
        <w:t xml:space="preserve"> </w:t>
      </w:r>
    </w:p>
    <w:p w14:paraId="2A360963" w14:textId="3750095C" w:rsidR="002A1F50" w:rsidRPr="00FF17C4" w:rsidRDefault="002A1F50" w:rsidP="00FF17C4">
      <w:pPr>
        <w:spacing w:after="0" w:line="240" w:lineRule="auto"/>
        <w:ind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There are ten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rituals at the Palu Nomoni festival</w:t>
      </w:r>
      <w:r w:rsidRPr="00FF17C4">
        <w:rPr>
          <w:rFonts w:ascii="Times New Roman" w:eastAsia="Times New Roman" w:hAnsi="Times New Roman" w:cs="Times New Roman"/>
          <w:i/>
          <w:iCs/>
          <w:color w:val="000000"/>
          <w:sz w:val="24"/>
          <w:szCs w:val="24"/>
          <w:lang w:val="en-ID" w:eastAsia="en-ID"/>
        </w:rPr>
        <w:t>. </w:t>
      </w:r>
      <w:r w:rsidRPr="00FF17C4">
        <w:rPr>
          <w:rFonts w:ascii="Times New Roman" w:eastAsia="Times New Roman" w:hAnsi="Times New Roman" w:cs="Times New Roman"/>
          <w:color w:val="000000"/>
          <w:sz w:val="24"/>
          <w:szCs w:val="24"/>
          <w:lang w:val="en-ID" w:eastAsia="en-ID"/>
        </w:rPr>
        <w:t>The activity was carried out starting at 17.00 West Indonesia Time along 7.2 km of Palu Bay. In addition to the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0023461A" w:rsidRPr="00FF17C4">
        <w:rPr>
          <w:rFonts w:ascii="Times New Roman" w:eastAsia="Times New Roman" w:hAnsi="Times New Roman" w:cs="Times New Roman"/>
          <w:color w:val="000000"/>
          <w:sz w:val="24"/>
          <w:szCs w:val="24"/>
          <w:lang w:val="en-ID" w:eastAsia="en-ID"/>
        </w:rPr>
        <w:t>ritual,</w:t>
      </w:r>
      <w:r w:rsidRPr="00FF17C4">
        <w:rPr>
          <w:rFonts w:ascii="Times New Roman" w:eastAsia="Times New Roman" w:hAnsi="Times New Roman" w:cs="Times New Roman"/>
          <w:color w:val="000000"/>
          <w:sz w:val="24"/>
          <w:szCs w:val="24"/>
          <w:lang w:val="en-ID" w:eastAsia="en-ID"/>
        </w:rPr>
        <w:t xml:space="preserve"> there are also 520 torch points and 520 </w:t>
      </w:r>
      <w:r w:rsidRPr="00FF17C4">
        <w:rPr>
          <w:rFonts w:ascii="Times New Roman" w:eastAsia="Times New Roman" w:hAnsi="Times New Roman" w:cs="Times New Roman"/>
          <w:i/>
          <w:iCs/>
          <w:color w:val="000000"/>
          <w:sz w:val="24"/>
          <w:szCs w:val="24"/>
          <w:lang w:val="en-ID" w:eastAsia="en-ID"/>
        </w:rPr>
        <w:t>lalove </w:t>
      </w:r>
      <w:r w:rsidRPr="00FF17C4">
        <w:rPr>
          <w:rFonts w:ascii="Times New Roman" w:eastAsia="Times New Roman" w:hAnsi="Times New Roman" w:cs="Times New Roman"/>
          <w:color w:val="000000"/>
          <w:sz w:val="24"/>
          <w:szCs w:val="24"/>
          <w:lang w:val="en-ID" w:eastAsia="en-ID"/>
        </w:rPr>
        <w:t>blowers (traditional Tanah Kaili musical instruments).</w:t>
      </w:r>
    </w:p>
    <w:p w14:paraId="1483CE6A" w14:textId="77777777" w:rsidR="0023461A" w:rsidRPr="00FF17C4" w:rsidRDefault="0023461A" w:rsidP="00FF17C4">
      <w:pPr>
        <w:spacing w:after="0" w:line="240" w:lineRule="auto"/>
        <w:ind w:firstLine="567"/>
        <w:jc w:val="both"/>
        <w:rPr>
          <w:rFonts w:ascii="Times New Roman" w:eastAsia="Times New Roman" w:hAnsi="Times New Roman" w:cs="Times New Roman"/>
          <w:color w:val="000000"/>
          <w:sz w:val="27"/>
          <w:szCs w:val="27"/>
          <w:lang w:val="en-ID" w:eastAsia="en-ID"/>
        </w:rPr>
      </w:pPr>
    </w:p>
    <w:p w14:paraId="7612DFD2" w14:textId="4B5060CB" w:rsidR="002A1F50" w:rsidRPr="00FF17C4" w:rsidRDefault="002A1F50" w:rsidP="00FF17C4">
      <w:pPr>
        <w:numPr>
          <w:ilvl w:val="0"/>
          <w:numId w:val="14"/>
        </w:numPr>
        <w:tabs>
          <w:tab w:val="clear" w:pos="720"/>
          <w:tab w:val="num" w:pos="284"/>
        </w:tabs>
        <w:spacing w:after="0" w:line="240" w:lineRule="auto"/>
        <w:ind w:left="0" w:firstLine="16"/>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The </w:t>
      </w:r>
      <w:r w:rsidR="0023461A" w:rsidRPr="00FF17C4">
        <w:rPr>
          <w:rFonts w:ascii="Times New Roman" w:eastAsia="Times New Roman" w:hAnsi="Times New Roman" w:cs="Times New Roman"/>
          <w:color w:val="000000"/>
          <w:sz w:val="24"/>
          <w:szCs w:val="24"/>
          <w:lang w:val="en-ID" w:eastAsia="en-ID"/>
        </w:rPr>
        <w:t xml:space="preserve">Implication of the Implementation of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Balia </w:t>
      </w:r>
      <w:r w:rsidR="0023461A" w:rsidRPr="00FF17C4">
        <w:rPr>
          <w:rFonts w:ascii="Times New Roman" w:eastAsia="Times New Roman" w:hAnsi="Times New Roman" w:cs="Times New Roman"/>
          <w:color w:val="000000"/>
          <w:sz w:val="24"/>
          <w:szCs w:val="24"/>
          <w:lang w:val="en-ID" w:eastAsia="en-ID"/>
        </w:rPr>
        <w:t>at the </w:t>
      </w:r>
      <w:r w:rsidRPr="00FF17C4">
        <w:rPr>
          <w:rFonts w:ascii="Times New Roman" w:eastAsia="Times New Roman" w:hAnsi="Times New Roman" w:cs="Times New Roman"/>
          <w:color w:val="000000"/>
          <w:sz w:val="24"/>
          <w:szCs w:val="24"/>
          <w:lang w:val="en-ID" w:eastAsia="en-ID"/>
        </w:rPr>
        <w:t>Palu Nomoni </w:t>
      </w:r>
      <w:r w:rsidR="0023461A" w:rsidRPr="00FF17C4">
        <w:rPr>
          <w:rFonts w:ascii="Times New Roman" w:eastAsia="Times New Roman" w:hAnsi="Times New Roman" w:cs="Times New Roman"/>
          <w:color w:val="000000"/>
          <w:sz w:val="24"/>
          <w:szCs w:val="24"/>
          <w:lang w:val="en-ID" w:eastAsia="en-ID"/>
        </w:rPr>
        <w:t xml:space="preserve">Festival in the City ​​of </w:t>
      </w:r>
      <w:r w:rsidRPr="00FF17C4">
        <w:rPr>
          <w:rFonts w:ascii="Times New Roman" w:eastAsia="Times New Roman" w:hAnsi="Times New Roman" w:cs="Times New Roman"/>
          <w:color w:val="000000"/>
          <w:sz w:val="24"/>
          <w:szCs w:val="24"/>
          <w:lang w:val="en-ID" w:eastAsia="en-ID"/>
        </w:rPr>
        <w:t xml:space="preserve">Palu </w:t>
      </w:r>
      <w:r w:rsidR="0023461A" w:rsidRPr="00FF17C4">
        <w:rPr>
          <w:rFonts w:ascii="Times New Roman" w:eastAsia="Times New Roman" w:hAnsi="Times New Roman" w:cs="Times New Roman"/>
          <w:color w:val="000000"/>
          <w:sz w:val="24"/>
          <w:szCs w:val="24"/>
          <w:lang w:val="en-ID" w:eastAsia="en-ID"/>
        </w:rPr>
        <w:t xml:space="preserve">in The Province of </w:t>
      </w:r>
      <w:r w:rsidRPr="00FF17C4">
        <w:rPr>
          <w:rFonts w:ascii="Times New Roman" w:eastAsia="Times New Roman" w:hAnsi="Times New Roman" w:cs="Times New Roman"/>
          <w:color w:val="000000"/>
          <w:sz w:val="24"/>
          <w:szCs w:val="24"/>
          <w:lang w:val="en-ID" w:eastAsia="en-ID"/>
        </w:rPr>
        <w:t>Central Sulawesi</w:t>
      </w:r>
      <w:r w:rsidR="0023461A" w:rsidRPr="00FF17C4">
        <w:rPr>
          <w:rFonts w:ascii="Times New Roman" w:eastAsia="Times New Roman" w:hAnsi="Times New Roman" w:cs="Times New Roman"/>
          <w:color w:val="000000"/>
          <w:sz w:val="24"/>
          <w:szCs w:val="24"/>
          <w:lang w:val="en-ID" w:eastAsia="en-ID"/>
        </w:rPr>
        <w:t>.</w:t>
      </w:r>
    </w:p>
    <w:p w14:paraId="4D2178B8" w14:textId="3A74259C"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lastRenderedPageBreak/>
        <w:t xml:space="preserve">The implications of the implementation of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Balia at the Palu Nomoni festival in Palu City, Central Sulawesi Province are the causes of the rapid arrival of earthquake, tsunami and faction disasters in Palu.</w:t>
      </w:r>
      <w:bookmarkStart w:id="62" w:name="_ftnref72"/>
      <w:bookmarkEnd w:id="62"/>
      <w:r w:rsidR="0023461A" w:rsidRPr="00FF17C4">
        <w:rPr>
          <w:rStyle w:val="FootnoteReference"/>
          <w:rFonts w:ascii="Times New Roman" w:eastAsia="Times New Roman" w:hAnsi="Times New Roman" w:cs="Times New Roman"/>
          <w:color w:val="000000"/>
          <w:sz w:val="24"/>
          <w:szCs w:val="24"/>
          <w:lang w:val="en-ID" w:eastAsia="en-ID"/>
        </w:rPr>
        <w:footnoteReference w:id="72"/>
      </w:r>
      <w:r w:rsidR="0023461A"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 xml:space="preserve">A number of victims of the earthquake, tsunami and </w:t>
      </w:r>
      <w:r w:rsidR="0023461A" w:rsidRPr="00FF17C4">
        <w:rPr>
          <w:rFonts w:ascii="Times New Roman" w:eastAsia="Times New Roman" w:hAnsi="Times New Roman" w:cs="Times New Roman"/>
          <w:color w:val="000000"/>
          <w:sz w:val="24"/>
          <w:szCs w:val="24"/>
          <w:lang w:val="en-ID" w:eastAsia="en-ID"/>
        </w:rPr>
        <w:t>liquefaction</w:t>
      </w:r>
      <w:r w:rsidRPr="00FF17C4">
        <w:rPr>
          <w:rFonts w:ascii="Times New Roman" w:eastAsia="Times New Roman" w:hAnsi="Times New Roman" w:cs="Times New Roman"/>
          <w:color w:val="000000"/>
          <w:sz w:val="24"/>
          <w:szCs w:val="24"/>
          <w:lang w:val="en-ID" w:eastAsia="en-ID"/>
        </w:rPr>
        <w:t> voiced his disappointment with </w:t>
      </w:r>
      <w:hyperlink r:id="rId63" w:tgtFrame="_blank" w:history="1">
        <w:r w:rsidRPr="00FF17C4">
          <w:rPr>
            <w:rFonts w:ascii="Times New Roman" w:eastAsia="Times New Roman" w:hAnsi="Times New Roman" w:cs="Times New Roman"/>
            <w:color w:val="000000"/>
            <w:sz w:val="24"/>
            <w:szCs w:val="24"/>
            <w:lang w:val="en-ID" w:eastAsia="en-ID"/>
          </w:rPr>
          <w:t>the ritual </w:t>
        </w:r>
      </w:hyperlink>
      <w:hyperlink r:id="rId64" w:tgtFrame="_blank" w:history="1">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hyperlink>
      <w:r w:rsidR="0023461A" w:rsidRPr="00FF17C4">
        <w:rPr>
          <w:rFonts w:ascii="Times New Roman" w:hAnsi="Times New Roman" w:cs="Times New Roman"/>
        </w:rPr>
        <w:t xml:space="preserve"> </w:t>
      </w:r>
      <w:r w:rsidR="0023461A" w:rsidRPr="00FF17C4">
        <w:rPr>
          <w:rFonts w:ascii="Times New Roman" w:hAnsi="Times New Roman" w:cs="Times New Roman"/>
          <w:i/>
          <w:iCs/>
        </w:rPr>
        <w:t>B</w:t>
      </w:r>
      <w:hyperlink r:id="rId65" w:tgtFrame="_blank" w:history="1">
        <w:r w:rsidRPr="00FF17C4">
          <w:rPr>
            <w:rFonts w:ascii="Times New Roman" w:eastAsia="Times New Roman" w:hAnsi="Times New Roman" w:cs="Times New Roman"/>
            <w:i/>
            <w:iCs/>
            <w:color w:val="000000"/>
            <w:sz w:val="24"/>
            <w:szCs w:val="24"/>
            <w:lang w:val="en-ID" w:eastAsia="en-ID"/>
          </w:rPr>
          <w:t>alia</w:t>
        </w:r>
      </w:hyperlink>
      <w:r w:rsidRPr="00FF17C4">
        <w:rPr>
          <w:rFonts w:ascii="Times New Roman" w:eastAsia="Times New Roman" w:hAnsi="Times New Roman" w:cs="Times New Roman"/>
          <w:color w:val="000000"/>
          <w:sz w:val="24"/>
          <w:szCs w:val="24"/>
          <w:lang w:val="en-ID" w:eastAsia="en-ID"/>
        </w:rPr>
        <w:t> that carried in the festival. Some of them regard the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ritual as a polytheist. The community claimed to be disappointed with the long-extinct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i/>
          <w:iCs/>
          <w:color w:val="000000"/>
          <w:sz w:val="24"/>
          <w:szCs w:val="24"/>
          <w:lang w:val="en-ID" w:eastAsia="en-ID"/>
        </w:rPr>
        <w:t>Balia</w:t>
      </w:r>
      <w:r w:rsidRPr="00FF17C4">
        <w:rPr>
          <w:rFonts w:ascii="Times New Roman" w:eastAsia="Times New Roman" w:hAnsi="Times New Roman" w:cs="Times New Roman"/>
          <w:color w:val="000000"/>
          <w:sz w:val="24"/>
          <w:szCs w:val="24"/>
          <w:lang w:val="en-ID" w:eastAsia="en-ID"/>
        </w:rPr>
        <w:t> ritual, which was then revived in the Palu Nomoni Festival in the era of leadership of the mayor and deputy mayor (Hidayat-Sigit Said Purnomo aka Pasha Ungu). As a statement from a Palu resident saidi:</w:t>
      </w:r>
    </w:p>
    <w:p w14:paraId="18210762" w14:textId="3BC3ED49"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"I believe that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Balia is the cause of the rapid arrival of the earthquake, tsunami and faction disaster in Palu."</w:t>
      </w:r>
      <w:bookmarkStart w:id="63" w:name="_ftnref73"/>
      <w:bookmarkEnd w:id="63"/>
      <w:r w:rsidR="0023461A" w:rsidRPr="00FF17C4">
        <w:rPr>
          <w:rStyle w:val="FootnoteReference"/>
          <w:rFonts w:ascii="Times New Roman" w:eastAsia="Times New Roman" w:hAnsi="Times New Roman" w:cs="Times New Roman"/>
          <w:color w:val="000000"/>
          <w:sz w:val="24"/>
          <w:szCs w:val="24"/>
          <w:lang w:val="en-ID" w:eastAsia="en-ID"/>
        </w:rPr>
        <w:footnoteReference w:id="73"/>
      </w:r>
      <w:r w:rsidRPr="00FF17C4">
        <w:rPr>
          <w:rFonts w:ascii="Times New Roman" w:eastAsia="Times New Roman" w:hAnsi="Times New Roman" w:cs="Times New Roman"/>
          <w:color w:val="000000"/>
          <w:sz w:val="24"/>
          <w:szCs w:val="24"/>
          <w:lang w:val="en-ID" w:eastAsia="en-ID"/>
        </w:rPr>
        <w:t>             </w:t>
      </w:r>
    </w:p>
    <w:p w14:paraId="4624FA97" w14:textId="7BA4745D"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Since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Balia Palu Nomoni is held regularly every year, it always brings natural events</w:t>
      </w:r>
      <w:r w:rsidR="0023461A" w:rsidRPr="00FF17C4">
        <w:rPr>
          <w:rFonts w:ascii="Times New Roman" w:eastAsia="Times New Roman" w:hAnsi="Times New Roman" w:cs="Times New Roman"/>
          <w:color w:val="000000"/>
          <w:sz w:val="24"/>
          <w:szCs w:val="24"/>
          <w:lang w:val="en-ID" w:eastAsia="en-ID"/>
        </w:rPr>
        <w:t xml:space="preserve"> (disaster)</w:t>
      </w:r>
      <w:r w:rsidRPr="00FF17C4">
        <w:rPr>
          <w:rFonts w:ascii="Times New Roman" w:eastAsia="Times New Roman" w:hAnsi="Times New Roman" w:cs="Times New Roman"/>
          <w:color w:val="000000"/>
          <w:sz w:val="24"/>
          <w:szCs w:val="24"/>
          <w:lang w:val="en-ID" w:eastAsia="en-ID"/>
        </w:rPr>
        <w:t>."</w:t>
      </w:r>
      <w:bookmarkStart w:id="64" w:name="_ftnref74"/>
      <w:bookmarkEnd w:id="64"/>
      <w:r w:rsidR="0023461A" w:rsidRPr="00FF17C4">
        <w:rPr>
          <w:rStyle w:val="FootnoteReference"/>
          <w:rFonts w:ascii="Times New Roman" w:eastAsia="Times New Roman" w:hAnsi="Times New Roman" w:cs="Times New Roman"/>
          <w:color w:val="000000"/>
          <w:sz w:val="24"/>
          <w:szCs w:val="24"/>
          <w:lang w:val="en-ID" w:eastAsia="en-ID"/>
        </w:rPr>
        <w:footnoteReference w:id="74"/>
      </w:r>
      <w:r w:rsidR="0023461A" w:rsidRPr="00FF17C4">
        <w:rPr>
          <w:rFonts w:ascii="Times New Roman" w:eastAsia="Times New Roman" w:hAnsi="Times New Roman" w:cs="Times New Roman"/>
          <w:color w:val="000000"/>
          <w:sz w:val="27"/>
          <w:szCs w:val="27"/>
          <w:lang w:val="en-ID" w:eastAsia="en-ID"/>
        </w:rPr>
        <w:t xml:space="preserve"> </w:t>
      </w:r>
    </w:p>
    <w:p w14:paraId="13AE5158" w14:textId="047B83C3" w:rsidR="002A1F50" w:rsidRPr="00FF17C4" w:rsidRDefault="0023461A"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Palu people’s </w:t>
      </w:r>
      <w:r w:rsidR="002A1F50" w:rsidRPr="00FF17C4">
        <w:rPr>
          <w:rFonts w:ascii="Times New Roman" w:eastAsia="Times New Roman" w:hAnsi="Times New Roman" w:cs="Times New Roman"/>
          <w:color w:val="000000"/>
          <w:sz w:val="24"/>
          <w:szCs w:val="24"/>
          <w:lang w:val="en-ID" w:eastAsia="en-ID"/>
        </w:rPr>
        <w:t>Statement above was based on the fact that the disaster in the town of Palu since 2016 there was an earthquake in the area of Bora and Sigi Biromaru</w:t>
      </w:r>
      <w:r w:rsidRPr="00FF17C4">
        <w:rPr>
          <w:rFonts w:ascii="Times New Roman" w:eastAsia="Times New Roman" w:hAnsi="Times New Roman" w:cs="Times New Roman"/>
          <w:color w:val="000000"/>
          <w:sz w:val="24"/>
          <w:szCs w:val="24"/>
          <w:lang w:val="en-ID" w:eastAsia="en-ID"/>
        </w:rPr>
        <w:t>,</w:t>
      </w:r>
      <w:r w:rsidR="002A1F50" w:rsidRPr="00FF17C4">
        <w:rPr>
          <w:rFonts w:ascii="Times New Roman" w:eastAsia="Times New Roman" w:hAnsi="Times New Roman" w:cs="Times New Roman"/>
          <w:color w:val="000000"/>
          <w:sz w:val="24"/>
          <w:szCs w:val="24"/>
          <w:lang w:val="en-ID" w:eastAsia="en-ID"/>
        </w:rPr>
        <w:t xml:space="preserve"> Central Sulawesi in conjunction with the festival featuring Palu Nomoni </w:t>
      </w:r>
      <w:r w:rsidR="002E56DA" w:rsidRPr="00FF17C4">
        <w:rPr>
          <w:rFonts w:ascii="Times New Roman" w:eastAsia="Times New Roman" w:hAnsi="Times New Roman" w:cs="Times New Roman"/>
          <w:i/>
          <w:color w:val="000000"/>
          <w:sz w:val="24"/>
          <w:szCs w:val="24"/>
          <w:lang w:val="en-ID" w:eastAsia="en-ID"/>
        </w:rPr>
        <w:t>Rasam</w:t>
      </w:r>
      <w:r w:rsidR="002A1F50" w:rsidRPr="00FF17C4">
        <w:rPr>
          <w:rFonts w:ascii="Times New Roman" w:eastAsia="Times New Roman" w:hAnsi="Times New Roman" w:cs="Times New Roman"/>
          <w:color w:val="000000"/>
          <w:sz w:val="24"/>
          <w:szCs w:val="24"/>
          <w:lang w:val="en-ID" w:eastAsia="en-ID"/>
        </w:rPr>
        <w:t xml:space="preserve"> </w:t>
      </w:r>
      <w:r w:rsidR="002A1F50" w:rsidRPr="00FF17C4">
        <w:rPr>
          <w:rFonts w:ascii="Times New Roman" w:eastAsia="Times New Roman" w:hAnsi="Times New Roman" w:cs="Times New Roman"/>
          <w:i/>
          <w:iCs/>
          <w:color w:val="000000"/>
          <w:sz w:val="24"/>
          <w:szCs w:val="24"/>
          <w:lang w:val="en-ID" w:eastAsia="en-ID"/>
        </w:rPr>
        <w:t>Balia</w:t>
      </w:r>
      <w:r w:rsidR="002A1F50" w:rsidRPr="00FF17C4">
        <w:rPr>
          <w:rFonts w:ascii="Times New Roman" w:eastAsia="Times New Roman" w:hAnsi="Times New Roman" w:cs="Times New Roman"/>
          <w:color w:val="000000"/>
          <w:sz w:val="24"/>
          <w:szCs w:val="24"/>
          <w:lang w:val="en-ID" w:eastAsia="en-ID"/>
        </w:rPr>
        <w:t xml:space="preserve">. Then in 2017 there will be strong winds and heavy rain in Talise along with the Palu Nomoni festival that features </w:t>
      </w:r>
      <w:r w:rsidR="002E56DA" w:rsidRPr="00FF17C4">
        <w:rPr>
          <w:rFonts w:ascii="Times New Roman" w:eastAsia="Times New Roman" w:hAnsi="Times New Roman" w:cs="Times New Roman"/>
          <w:i/>
          <w:color w:val="000000"/>
          <w:sz w:val="24"/>
          <w:szCs w:val="24"/>
          <w:lang w:val="en-ID" w:eastAsia="en-ID"/>
        </w:rPr>
        <w:t>Rasam</w:t>
      </w:r>
      <w:r w:rsidR="002A1F50" w:rsidRPr="00FF17C4">
        <w:rPr>
          <w:rFonts w:ascii="Times New Roman" w:eastAsia="Times New Roman" w:hAnsi="Times New Roman" w:cs="Times New Roman"/>
          <w:color w:val="000000"/>
          <w:sz w:val="24"/>
          <w:szCs w:val="24"/>
          <w:lang w:val="en-ID" w:eastAsia="en-ID"/>
        </w:rPr>
        <w:t xml:space="preserve"> </w:t>
      </w:r>
      <w:r w:rsidR="002A1F50" w:rsidRPr="00FF17C4">
        <w:rPr>
          <w:rFonts w:ascii="Times New Roman" w:eastAsia="Times New Roman" w:hAnsi="Times New Roman" w:cs="Times New Roman"/>
          <w:i/>
          <w:iCs/>
          <w:color w:val="000000"/>
          <w:sz w:val="24"/>
          <w:szCs w:val="24"/>
          <w:lang w:val="en-ID" w:eastAsia="en-ID"/>
        </w:rPr>
        <w:t>Balia</w:t>
      </w:r>
      <w:r w:rsidR="002A1F50" w:rsidRPr="00FF17C4">
        <w:rPr>
          <w:rFonts w:ascii="Times New Roman" w:eastAsia="Times New Roman" w:hAnsi="Times New Roman" w:cs="Times New Roman"/>
          <w:color w:val="000000"/>
          <w:sz w:val="24"/>
          <w:szCs w:val="24"/>
          <w:lang w:val="en-ID" w:eastAsia="en-ID"/>
        </w:rPr>
        <w:t xml:space="preserve">. While in 2018, there was an earthquake, tsunami and a </w:t>
      </w:r>
      <w:r w:rsidRPr="00FF17C4">
        <w:rPr>
          <w:rFonts w:ascii="Times New Roman" w:eastAsia="Times New Roman" w:hAnsi="Times New Roman" w:cs="Times New Roman"/>
          <w:color w:val="000000"/>
          <w:sz w:val="24"/>
          <w:szCs w:val="24"/>
          <w:lang w:val="en-ID" w:eastAsia="en-ID"/>
        </w:rPr>
        <w:t>lique</w:t>
      </w:r>
      <w:r w:rsidR="002A1F50" w:rsidRPr="00FF17C4">
        <w:rPr>
          <w:rFonts w:ascii="Times New Roman" w:eastAsia="Times New Roman" w:hAnsi="Times New Roman" w:cs="Times New Roman"/>
          <w:color w:val="000000"/>
          <w:sz w:val="24"/>
          <w:szCs w:val="24"/>
          <w:lang w:val="en-ID" w:eastAsia="en-ID"/>
        </w:rPr>
        <w:t xml:space="preserve">faction that struck three regions together with the Palu Nomoni festival that featured </w:t>
      </w:r>
      <w:r w:rsidR="002E56DA" w:rsidRPr="00FF17C4">
        <w:rPr>
          <w:rFonts w:ascii="Times New Roman" w:eastAsia="Times New Roman" w:hAnsi="Times New Roman" w:cs="Times New Roman"/>
          <w:i/>
          <w:color w:val="000000"/>
          <w:sz w:val="24"/>
          <w:szCs w:val="24"/>
          <w:lang w:val="en-ID" w:eastAsia="en-ID"/>
        </w:rPr>
        <w:t>Rasam</w:t>
      </w:r>
      <w:r w:rsidR="002A1F50" w:rsidRPr="00FF17C4">
        <w:rPr>
          <w:rFonts w:ascii="Times New Roman" w:eastAsia="Times New Roman" w:hAnsi="Times New Roman" w:cs="Times New Roman"/>
          <w:color w:val="000000"/>
          <w:sz w:val="24"/>
          <w:szCs w:val="24"/>
          <w:lang w:val="en-ID" w:eastAsia="en-ID"/>
        </w:rPr>
        <w:t xml:space="preserve"> Balia.</w:t>
      </w:r>
      <w:bookmarkStart w:id="65" w:name="_ftnref75"/>
      <w:bookmarkEnd w:id="65"/>
      <w:r w:rsidRPr="00FF17C4">
        <w:rPr>
          <w:rStyle w:val="FootnoteReference"/>
          <w:rFonts w:ascii="Times New Roman" w:eastAsia="Times New Roman" w:hAnsi="Times New Roman" w:cs="Times New Roman"/>
          <w:color w:val="000000"/>
          <w:sz w:val="24"/>
          <w:szCs w:val="24"/>
          <w:lang w:val="en-ID" w:eastAsia="en-ID"/>
        </w:rPr>
        <w:footnoteReference w:id="75"/>
      </w:r>
      <w:r w:rsidRPr="00FF17C4">
        <w:rPr>
          <w:rFonts w:ascii="Times New Roman" w:eastAsia="Times New Roman" w:hAnsi="Times New Roman" w:cs="Times New Roman"/>
          <w:color w:val="000000"/>
          <w:sz w:val="27"/>
          <w:szCs w:val="27"/>
          <w:lang w:val="en-ID" w:eastAsia="en-ID"/>
        </w:rPr>
        <w:t xml:space="preserve"> </w:t>
      </w:r>
    </w:p>
    <w:p w14:paraId="21735252" w14:textId="1AE5C2AB"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The process of implementing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i/>
          <w:iCs/>
          <w:color w:val="000000"/>
          <w:sz w:val="24"/>
          <w:szCs w:val="24"/>
          <w:lang w:val="en-ID" w:eastAsia="en-ID"/>
        </w:rPr>
        <w:t>Balia</w:t>
      </w:r>
      <w:r w:rsidRPr="00FF17C4">
        <w:rPr>
          <w:rFonts w:ascii="Times New Roman" w:eastAsia="Times New Roman" w:hAnsi="Times New Roman" w:cs="Times New Roman"/>
          <w:color w:val="000000"/>
          <w:sz w:val="24"/>
          <w:szCs w:val="24"/>
          <w:lang w:val="en-ID" w:eastAsia="en-ID"/>
        </w:rPr>
        <w:t xml:space="preserve"> mentioned above is not </w:t>
      </w:r>
      <w:r w:rsidR="0023461A" w:rsidRPr="00FF17C4">
        <w:rPr>
          <w:rFonts w:ascii="Times New Roman" w:eastAsia="Times New Roman" w:hAnsi="Times New Roman" w:cs="Times New Roman"/>
          <w:color w:val="000000"/>
          <w:sz w:val="24"/>
          <w:szCs w:val="24"/>
          <w:lang w:val="en-ID" w:eastAsia="en-ID"/>
        </w:rPr>
        <w:t>favoured</w:t>
      </w:r>
      <w:r w:rsidRPr="00FF17C4">
        <w:rPr>
          <w:rFonts w:ascii="Times New Roman" w:eastAsia="Times New Roman" w:hAnsi="Times New Roman" w:cs="Times New Roman"/>
          <w:color w:val="000000"/>
          <w:sz w:val="24"/>
          <w:szCs w:val="24"/>
          <w:lang w:val="en-ID" w:eastAsia="en-ID"/>
        </w:rPr>
        <w:t xml:space="preserve"> by Allah SWT. Therefore, the grand event that has been planned for a long time in the form of festivals is replaced by earthquakes, tsunami and </w:t>
      </w:r>
      <w:r w:rsidR="0023461A" w:rsidRPr="00FF17C4">
        <w:rPr>
          <w:rFonts w:ascii="Times New Roman" w:eastAsia="Times New Roman" w:hAnsi="Times New Roman" w:cs="Times New Roman"/>
          <w:color w:val="000000"/>
          <w:sz w:val="24"/>
          <w:szCs w:val="24"/>
          <w:lang w:val="en-ID" w:eastAsia="en-ID"/>
        </w:rPr>
        <w:t>liquefaction</w:t>
      </w:r>
      <w:r w:rsidRPr="00FF17C4">
        <w:rPr>
          <w:rFonts w:ascii="Times New Roman" w:eastAsia="Times New Roman" w:hAnsi="Times New Roman" w:cs="Times New Roman"/>
          <w:color w:val="000000"/>
          <w:sz w:val="24"/>
          <w:szCs w:val="24"/>
          <w:lang w:val="en-ID" w:eastAsia="en-ID"/>
        </w:rPr>
        <w:t xml:space="preserve"> by Allah SWT. The view of the festival which had been luxurious and majestic has changed into a </w:t>
      </w:r>
      <w:r w:rsidR="0023461A" w:rsidRPr="00FF17C4">
        <w:rPr>
          <w:rFonts w:ascii="Times New Roman" w:eastAsia="Times New Roman" w:hAnsi="Times New Roman" w:cs="Times New Roman"/>
          <w:color w:val="000000"/>
          <w:sz w:val="24"/>
          <w:szCs w:val="24"/>
          <w:lang w:val="en-ID" w:eastAsia="en-ID"/>
        </w:rPr>
        <w:t>sombre</w:t>
      </w:r>
      <w:r w:rsidRPr="00FF17C4">
        <w:rPr>
          <w:rFonts w:ascii="Times New Roman" w:eastAsia="Times New Roman" w:hAnsi="Times New Roman" w:cs="Times New Roman"/>
          <w:color w:val="000000"/>
          <w:sz w:val="24"/>
          <w:szCs w:val="24"/>
          <w:lang w:val="en-ID" w:eastAsia="en-ID"/>
        </w:rPr>
        <w:t xml:space="preserve"> look, accompanied by melancholy cries that make anyone who witnessed it sob. Pain is immeasurable. </w:t>
      </w:r>
      <w:r w:rsidR="0023461A" w:rsidRPr="00FF17C4">
        <w:rPr>
          <w:rFonts w:ascii="Times New Roman" w:eastAsia="Times New Roman" w:hAnsi="Times New Roman" w:cs="Times New Roman"/>
          <w:color w:val="000000"/>
          <w:sz w:val="24"/>
          <w:szCs w:val="24"/>
          <w:lang w:val="en-ID" w:eastAsia="en-ID"/>
        </w:rPr>
        <w:t>Right in</w:t>
      </w:r>
      <w:r w:rsidRPr="00FF17C4">
        <w:rPr>
          <w:rFonts w:ascii="Times New Roman" w:eastAsia="Times New Roman" w:hAnsi="Times New Roman" w:cs="Times New Roman"/>
          <w:color w:val="000000"/>
          <w:sz w:val="24"/>
          <w:szCs w:val="24"/>
          <w:lang w:val="en-ID" w:eastAsia="en-ID"/>
        </w:rPr>
        <w:t xml:space="preserve"> 28/07/2018 grand opening event of the festival was, the earth shook with the vibrations of 7.4 </w:t>
      </w:r>
      <w:r w:rsidR="0023461A" w:rsidRPr="00FF17C4">
        <w:rPr>
          <w:rFonts w:ascii="Times New Roman" w:eastAsia="Times New Roman" w:hAnsi="Times New Roman" w:cs="Times New Roman"/>
          <w:color w:val="000000"/>
          <w:sz w:val="24"/>
          <w:szCs w:val="24"/>
          <w:lang w:val="en-ID" w:eastAsia="en-ID"/>
        </w:rPr>
        <w:t>richter scale</w:t>
      </w:r>
      <w:r w:rsidRPr="00FF17C4">
        <w:rPr>
          <w:rFonts w:ascii="Times New Roman" w:eastAsia="Times New Roman" w:hAnsi="Times New Roman" w:cs="Times New Roman"/>
          <w:color w:val="000000"/>
          <w:sz w:val="24"/>
          <w:szCs w:val="24"/>
          <w:lang w:val="en-ID" w:eastAsia="en-ID"/>
        </w:rPr>
        <w:t>. Wiggle anything that is on it. </w:t>
      </w:r>
      <w:r w:rsidR="0023461A" w:rsidRPr="00FF17C4">
        <w:rPr>
          <w:rFonts w:ascii="Times New Roman" w:eastAsia="Times New Roman" w:hAnsi="Times New Roman" w:cs="Times New Roman"/>
          <w:color w:val="000000"/>
          <w:sz w:val="24"/>
          <w:szCs w:val="24"/>
          <w:lang w:val="en-ID" w:eastAsia="en-ID"/>
        </w:rPr>
        <w:t>Belongings and social status</w:t>
      </w:r>
      <w:r w:rsidRPr="00FF17C4">
        <w:rPr>
          <w:rFonts w:ascii="Times New Roman" w:eastAsia="Times New Roman" w:hAnsi="Times New Roman" w:cs="Times New Roman"/>
          <w:color w:val="000000"/>
          <w:sz w:val="24"/>
          <w:szCs w:val="24"/>
          <w:lang w:val="en-ID" w:eastAsia="en-ID"/>
        </w:rPr>
        <w:t xml:space="preserve"> cannot even be a helper. Everything was almost flat to the ground. Unfortunately, not long after, the water that was known as salty seemed to have participated.</w:t>
      </w:r>
      <w:bookmarkStart w:id="66" w:name="_ftnref76"/>
      <w:bookmarkEnd w:id="66"/>
      <w:r w:rsidR="00292336" w:rsidRPr="00FF17C4">
        <w:rPr>
          <w:rStyle w:val="FootnoteReference"/>
          <w:rFonts w:ascii="Times New Roman" w:eastAsia="Times New Roman" w:hAnsi="Times New Roman" w:cs="Times New Roman"/>
          <w:color w:val="000000"/>
          <w:sz w:val="24"/>
          <w:szCs w:val="24"/>
          <w:lang w:val="en-ID" w:eastAsia="en-ID"/>
        </w:rPr>
        <w:footnoteReference w:id="76"/>
      </w:r>
      <w:r w:rsidR="00292336" w:rsidRPr="00FF17C4">
        <w:rPr>
          <w:rFonts w:ascii="Times New Roman" w:eastAsia="Times New Roman" w:hAnsi="Times New Roman" w:cs="Times New Roman"/>
          <w:color w:val="000000"/>
          <w:sz w:val="27"/>
          <w:szCs w:val="27"/>
          <w:lang w:val="en-ID" w:eastAsia="en-ID"/>
        </w:rPr>
        <w:t xml:space="preserve"> </w:t>
      </w:r>
    </w:p>
    <w:p w14:paraId="6029D3DA" w14:textId="29ACA2EB" w:rsidR="002A1F50" w:rsidRPr="00FF17C4" w:rsidRDefault="00292336"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Earthquake and tsunami</w:t>
      </w:r>
      <w:r w:rsidR="002A1F50" w:rsidRPr="00FF17C4">
        <w:rPr>
          <w:rFonts w:ascii="Times New Roman" w:eastAsia="Times New Roman" w:hAnsi="Times New Roman" w:cs="Times New Roman"/>
          <w:color w:val="000000"/>
          <w:sz w:val="24"/>
          <w:szCs w:val="24"/>
          <w:lang w:val="en-ID" w:eastAsia="en-ID"/>
        </w:rPr>
        <w:t> that struck</w:t>
      </w:r>
      <w:proofErr w:type="gramStart"/>
      <w:r w:rsidR="002A1F50" w:rsidRPr="00FF17C4">
        <w:rPr>
          <w:rFonts w:ascii="Times New Roman" w:eastAsia="Times New Roman" w:hAnsi="Times New Roman" w:cs="Times New Roman"/>
          <w:color w:val="000000"/>
          <w:sz w:val="24"/>
          <w:szCs w:val="24"/>
          <w:lang w:val="en-ID" w:eastAsia="en-ID"/>
        </w:rPr>
        <w:t>  </w:t>
      </w:r>
      <w:proofErr w:type="gramEnd"/>
      <w:r w:rsidR="00613662" w:rsidRPr="00FF17C4">
        <w:rPr>
          <w:rFonts w:ascii="Times New Roman" w:hAnsi="Times New Roman" w:cs="Times New Roman"/>
        </w:rPr>
        <w:fldChar w:fldCharType="begin"/>
      </w:r>
      <w:r w:rsidR="00613662" w:rsidRPr="00FF17C4">
        <w:rPr>
          <w:rFonts w:ascii="Times New Roman" w:hAnsi="Times New Roman" w:cs="Times New Roman"/>
        </w:rPr>
        <w:instrText xml:space="preserve"> HYPERLINK "https://translate.google.com/translate?hl=en&amp;prev=_t&amp;sl=id&amp;tl=en&amp;u=https://www.suara.com/tag/palu" </w:instrText>
      </w:r>
      <w:r w:rsidR="00613662" w:rsidRPr="00FF17C4">
        <w:rPr>
          <w:rFonts w:ascii="Times New Roman" w:hAnsi="Times New Roman" w:cs="Times New Roman"/>
        </w:rPr>
        <w:fldChar w:fldCharType="separate"/>
      </w:r>
      <w:r w:rsidR="002A1F50" w:rsidRPr="00FF17C4">
        <w:rPr>
          <w:rFonts w:ascii="Times New Roman" w:eastAsia="Times New Roman" w:hAnsi="Times New Roman" w:cs="Times New Roman"/>
          <w:color w:val="000000"/>
          <w:sz w:val="24"/>
          <w:szCs w:val="24"/>
          <w:lang w:val="en-ID" w:eastAsia="en-ID"/>
        </w:rPr>
        <w:t>Palu</w:t>
      </w:r>
      <w:r w:rsidR="00613662" w:rsidRPr="00FF17C4">
        <w:rPr>
          <w:rFonts w:ascii="Times New Roman" w:eastAsia="Times New Roman" w:hAnsi="Times New Roman" w:cs="Times New Roman"/>
          <w:color w:val="000000"/>
          <w:sz w:val="24"/>
          <w:szCs w:val="24"/>
          <w:lang w:val="en-ID" w:eastAsia="en-ID"/>
        </w:rPr>
        <w:fldChar w:fldCharType="end"/>
      </w:r>
      <w:r w:rsidR="002A1F50" w:rsidRPr="00FF17C4">
        <w:rPr>
          <w:rFonts w:ascii="Times New Roman" w:eastAsia="Times New Roman" w:hAnsi="Times New Roman" w:cs="Times New Roman"/>
          <w:color w:val="000000"/>
          <w:sz w:val="24"/>
          <w:szCs w:val="24"/>
          <w:lang w:val="en-ID" w:eastAsia="en-ID"/>
        </w:rPr>
        <w:t>, </w:t>
      </w:r>
      <w:hyperlink r:id="rId66" w:history="1">
        <w:r w:rsidR="002A1F50" w:rsidRPr="00FF17C4">
          <w:rPr>
            <w:rFonts w:ascii="Times New Roman" w:eastAsia="Times New Roman" w:hAnsi="Times New Roman" w:cs="Times New Roman"/>
            <w:color w:val="000000"/>
            <w:sz w:val="24"/>
            <w:szCs w:val="24"/>
            <w:lang w:val="en-ID" w:eastAsia="en-ID"/>
          </w:rPr>
          <w:t>Donggala</w:t>
        </w:r>
      </w:hyperlink>
      <w:r w:rsidR="002A1F50" w:rsidRPr="00FF17C4">
        <w:rPr>
          <w:rFonts w:ascii="Times New Roman" w:eastAsia="Times New Roman" w:hAnsi="Times New Roman" w:cs="Times New Roman"/>
          <w:color w:val="000000"/>
          <w:sz w:val="24"/>
          <w:szCs w:val="24"/>
          <w:lang w:val="en-ID" w:eastAsia="en-ID"/>
        </w:rPr>
        <w:t>, Sigi and surrounding areas in Central Sulawesi left many stories. Especially for every person who witnesses the ferocity of the earthquake and tsunami floods. </w:t>
      </w:r>
      <w:r w:rsidRPr="00FF17C4">
        <w:rPr>
          <w:rFonts w:ascii="Times New Roman" w:eastAsia="Times New Roman" w:hAnsi="Times New Roman" w:cs="Times New Roman"/>
          <w:color w:val="000000"/>
          <w:sz w:val="24"/>
          <w:szCs w:val="24"/>
          <w:lang w:val="en-ID" w:eastAsia="en-ID"/>
        </w:rPr>
        <w:t>That horrific event</w:t>
      </w:r>
      <w:r w:rsidR="002A1F50" w:rsidRPr="00FF17C4">
        <w:rPr>
          <w:rFonts w:ascii="Times New Roman" w:eastAsia="Times New Roman" w:hAnsi="Times New Roman" w:cs="Times New Roman"/>
          <w:color w:val="000000"/>
          <w:sz w:val="24"/>
          <w:szCs w:val="24"/>
          <w:lang w:val="en-ID" w:eastAsia="en-ID"/>
        </w:rPr>
        <w:t xml:space="preserve"> was linked with</w:t>
      </w:r>
      <w:r w:rsidRPr="00FF17C4">
        <w:rPr>
          <w:rFonts w:ascii="Times New Roman" w:eastAsia="Times New Roman" w:hAnsi="Times New Roman" w:cs="Times New Roman"/>
          <w:color w:val="000000"/>
          <w:sz w:val="24"/>
          <w:szCs w:val="24"/>
          <w:lang w:val="en-ID" w:eastAsia="en-ID"/>
        </w:rPr>
        <w:t xml:space="preserve"> mystical</w:t>
      </w:r>
      <w:r w:rsidR="002A1F50" w:rsidRPr="00FF17C4">
        <w:rPr>
          <w:rFonts w:ascii="Times New Roman" w:eastAsia="Times New Roman" w:hAnsi="Times New Roman" w:cs="Times New Roman"/>
          <w:color w:val="000000"/>
          <w:sz w:val="24"/>
          <w:szCs w:val="24"/>
          <w:lang w:val="en-ID" w:eastAsia="en-ID"/>
        </w:rPr>
        <w:t xml:space="preserve"> things. One of them is related to the celebration of the cultural festival Charm </w:t>
      </w:r>
      <w:hyperlink r:id="rId67" w:history="1">
        <w:r w:rsidR="002A1F50" w:rsidRPr="00FF17C4">
          <w:rPr>
            <w:rFonts w:ascii="Times New Roman" w:eastAsia="Times New Roman" w:hAnsi="Times New Roman" w:cs="Times New Roman"/>
            <w:color w:val="000000"/>
            <w:sz w:val="24"/>
            <w:szCs w:val="24"/>
            <w:lang w:val="en-ID" w:eastAsia="en-ID"/>
          </w:rPr>
          <w:t>Palu Namoni</w:t>
        </w:r>
      </w:hyperlink>
      <w:r w:rsidR="002A1F50" w:rsidRPr="00FF17C4">
        <w:rPr>
          <w:rFonts w:ascii="Times New Roman" w:eastAsia="Times New Roman" w:hAnsi="Times New Roman" w:cs="Times New Roman"/>
          <w:color w:val="000000"/>
          <w:sz w:val="24"/>
          <w:szCs w:val="24"/>
          <w:lang w:val="en-ID" w:eastAsia="en-ID"/>
        </w:rPr>
        <w:t xml:space="preserve"> that </w:t>
      </w:r>
      <w:r w:rsidRPr="00FF17C4">
        <w:rPr>
          <w:rFonts w:ascii="Times New Roman" w:eastAsia="Times New Roman" w:hAnsi="Times New Roman" w:cs="Times New Roman"/>
          <w:color w:val="000000"/>
          <w:sz w:val="24"/>
          <w:szCs w:val="24"/>
          <w:lang w:val="en-ID" w:eastAsia="en-ID"/>
        </w:rPr>
        <w:t>shows</w:t>
      </w:r>
      <w:r w:rsidR="002A1F50" w:rsidRPr="00FF17C4">
        <w:rPr>
          <w:rFonts w:ascii="Times New Roman" w:eastAsia="Times New Roman" w:hAnsi="Times New Roman" w:cs="Times New Roman"/>
          <w:color w:val="000000"/>
          <w:sz w:val="24"/>
          <w:szCs w:val="24"/>
          <w:lang w:val="en-ID" w:eastAsia="en-ID"/>
        </w:rPr>
        <w:t xml:space="preserve"> ritual </w:t>
      </w:r>
      <w:r w:rsidR="002E56DA" w:rsidRPr="00FF17C4">
        <w:rPr>
          <w:rFonts w:ascii="Times New Roman" w:eastAsia="Times New Roman" w:hAnsi="Times New Roman" w:cs="Times New Roman"/>
          <w:i/>
          <w:color w:val="000000"/>
          <w:sz w:val="24"/>
          <w:szCs w:val="24"/>
          <w:lang w:val="en-ID" w:eastAsia="en-ID"/>
        </w:rPr>
        <w:t>Rasam</w:t>
      </w:r>
      <w:r w:rsidR="002A1F50" w:rsidRPr="00FF17C4">
        <w:rPr>
          <w:rFonts w:ascii="Times New Roman" w:eastAsia="Times New Roman" w:hAnsi="Times New Roman" w:cs="Times New Roman"/>
          <w:color w:val="000000"/>
          <w:sz w:val="24"/>
          <w:szCs w:val="24"/>
          <w:lang w:val="en-ID" w:eastAsia="en-ID"/>
        </w:rPr>
        <w:t xml:space="preserve"> Balia.</w:t>
      </w:r>
      <w:bookmarkStart w:id="67" w:name="_ftnref77"/>
      <w:bookmarkEnd w:id="67"/>
      <w:r w:rsidRPr="00FF17C4">
        <w:rPr>
          <w:rStyle w:val="FootnoteReference"/>
          <w:rFonts w:ascii="Times New Roman" w:eastAsia="Times New Roman" w:hAnsi="Times New Roman" w:cs="Times New Roman"/>
          <w:color w:val="000000"/>
          <w:sz w:val="24"/>
          <w:szCs w:val="24"/>
          <w:lang w:val="en-ID" w:eastAsia="en-ID"/>
        </w:rPr>
        <w:footnoteReference w:id="77"/>
      </w:r>
      <w:r w:rsidRPr="00FF17C4">
        <w:rPr>
          <w:rFonts w:ascii="Times New Roman" w:eastAsia="Times New Roman" w:hAnsi="Times New Roman" w:cs="Times New Roman"/>
          <w:color w:val="000000"/>
          <w:sz w:val="27"/>
          <w:szCs w:val="27"/>
          <w:lang w:val="en-ID" w:eastAsia="en-ID"/>
        </w:rPr>
        <w:t xml:space="preserve"> </w:t>
      </w:r>
    </w:p>
    <w:p w14:paraId="3FAC4EF9" w14:textId="77777777" w:rsidR="00292336" w:rsidRPr="00FF17C4" w:rsidRDefault="00292336" w:rsidP="00FF17C4">
      <w:pPr>
        <w:spacing w:after="0" w:line="240" w:lineRule="auto"/>
        <w:ind w:firstLine="567"/>
        <w:jc w:val="both"/>
        <w:rPr>
          <w:rFonts w:ascii="Times New Roman" w:eastAsia="Times New Roman" w:hAnsi="Times New Roman" w:cs="Times New Roman"/>
          <w:color w:val="000000"/>
          <w:sz w:val="27"/>
          <w:szCs w:val="27"/>
          <w:lang w:val="en-ID" w:eastAsia="en-ID"/>
        </w:rPr>
      </w:pPr>
    </w:p>
    <w:p w14:paraId="3FB137A6" w14:textId="5371A814" w:rsidR="002A1F50" w:rsidRPr="00FF17C4" w:rsidRDefault="002A1F50" w:rsidP="00FF17C4">
      <w:pPr>
        <w:numPr>
          <w:ilvl w:val="0"/>
          <w:numId w:val="15"/>
        </w:numPr>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The purpose of </w:t>
      </w:r>
      <w:r w:rsidRPr="00FF17C4">
        <w:rPr>
          <w:rFonts w:ascii="Times New Roman" w:eastAsia="Times New Roman" w:hAnsi="Times New Roman" w:cs="Times New Roman"/>
          <w:i/>
          <w:iCs/>
          <w:color w:val="000000"/>
          <w:sz w:val="24"/>
          <w:szCs w:val="24"/>
          <w:lang w:val="en-ID" w:eastAsia="en-ID"/>
        </w:rPr>
        <w:t>Sadd </w:t>
      </w:r>
      <w:r w:rsidRPr="00FF17C4">
        <w:rPr>
          <w:rFonts w:ascii="Times New Roman" w:eastAsia="Times New Roman" w:hAnsi="Times New Roman" w:cs="Times New Roman"/>
          <w:color w:val="000000"/>
          <w:sz w:val="24"/>
          <w:szCs w:val="24"/>
          <w:lang w:val="en-ID" w:eastAsia="en-ID"/>
        </w:rPr>
        <w:t>Adz </w:t>
      </w:r>
      <w:r w:rsidRPr="00FF17C4">
        <w:rPr>
          <w:rFonts w:ascii="Times New Roman" w:eastAsia="Times New Roman" w:hAnsi="Times New Roman" w:cs="Times New Roman"/>
          <w:i/>
          <w:iCs/>
          <w:color w:val="000000"/>
          <w:sz w:val="24"/>
          <w:szCs w:val="24"/>
          <w:lang w:val="en-ID" w:eastAsia="en-ID"/>
        </w:rPr>
        <w:t>-Dhari'ah </w:t>
      </w:r>
      <w:r w:rsidRPr="00FF17C4">
        <w:rPr>
          <w:rFonts w:ascii="Times New Roman" w:eastAsia="Times New Roman" w:hAnsi="Times New Roman" w:cs="Times New Roman"/>
          <w:color w:val="000000"/>
          <w:sz w:val="24"/>
          <w:szCs w:val="24"/>
          <w:lang w:val="en-ID" w:eastAsia="en-ID"/>
        </w:rPr>
        <w:t xml:space="preserve">towards the </w:t>
      </w:r>
      <w:r w:rsidR="00292336" w:rsidRPr="00FF17C4">
        <w:rPr>
          <w:rFonts w:ascii="Times New Roman" w:eastAsia="Times New Roman" w:hAnsi="Times New Roman" w:cs="Times New Roman"/>
          <w:color w:val="000000"/>
          <w:sz w:val="24"/>
          <w:szCs w:val="24"/>
          <w:lang w:val="en-ID" w:eastAsia="en-ID"/>
        </w:rPr>
        <w:t>I</w:t>
      </w:r>
      <w:r w:rsidRPr="00FF17C4">
        <w:rPr>
          <w:rFonts w:ascii="Times New Roman" w:eastAsia="Times New Roman" w:hAnsi="Times New Roman" w:cs="Times New Roman"/>
          <w:color w:val="000000"/>
          <w:sz w:val="24"/>
          <w:szCs w:val="24"/>
          <w:lang w:val="en-ID" w:eastAsia="en-ID"/>
        </w:rPr>
        <w:t xml:space="preserve">mplementation of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Palu Nomoni in the </w:t>
      </w:r>
      <w:r w:rsidR="00292336" w:rsidRPr="00FF17C4">
        <w:rPr>
          <w:rFonts w:ascii="Times New Roman" w:eastAsia="Times New Roman" w:hAnsi="Times New Roman" w:cs="Times New Roman"/>
          <w:color w:val="000000"/>
          <w:sz w:val="24"/>
          <w:szCs w:val="24"/>
          <w:lang w:val="en-ID" w:eastAsia="en-ID"/>
        </w:rPr>
        <w:t>C</w:t>
      </w:r>
      <w:r w:rsidRPr="00FF17C4">
        <w:rPr>
          <w:rFonts w:ascii="Times New Roman" w:eastAsia="Times New Roman" w:hAnsi="Times New Roman" w:cs="Times New Roman"/>
          <w:color w:val="000000"/>
          <w:sz w:val="24"/>
          <w:szCs w:val="24"/>
          <w:lang w:val="en-ID" w:eastAsia="en-ID"/>
        </w:rPr>
        <w:t>ity of Palu in Central Sulawesi.</w:t>
      </w:r>
    </w:p>
    <w:p w14:paraId="0CB0B2E6" w14:textId="436646DA" w:rsidR="002A1F50" w:rsidRPr="00FF17C4" w:rsidRDefault="00817081"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lastRenderedPageBreak/>
        <w:t xml:space="preserve">Author believes there are </w:t>
      </w:r>
      <w:r w:rsidR="002A1F50" w:rsidRPr="00FF17C4">
        <w:rPr>
          <w:rFonts w:ascii="Times New Roman" w:eastAsia="Times New Roman" w:hAnsi="Times New Roman" w:cs="Times New Roman"/>
          <w:color w:val="000000"/>
          <w:sz w:val="24"/>
          <w:szCs w:val="24"/>
          <w:lang w:val="en-ID" w:eastAsia="en-ID"/>
        </w:rPr>
        <w:t>three approaches to provide legal status </w:t>
      </w:r>
      <w:r w:rsidRPr="00FF17C4">
        <w:rPr>
          <w:rFonts w:ascii="Times New Roman" w:eastAsia="Times New Roman" w:hAnsi="Times New Roman" w:cs="Times New Roman"/>
          <w:color w:val="000000"/>
          <w:sz w:val="24"/>
          <w:szCs w:val="24"/>
          <w:lang w:val="en-ID" w:eastAsia="en-ID"/>
        </w:rPr>
        <w:t xml:space="preserve">of </w:t>
      </w:r>
      <w:r w:rsidR="002A1F50" w:rsidRPr="00FF17C4">
        <w:rPr>
          <w:rFonts w:ascii="Times New Roman" w:eastAsia="Times New Roman" w:hAnsi="Times New Roman" w:cs="Times New Roman"/>
          <w:color w:val="000000"/>
          <w:sz w:val="24"/>
          <w:szCs w:val="24"/>
          <w:lang w:val="en-ID" w:eastAsia="en-ID"/>
        </w:rPr>
        <w:t>ritual </w:t>
      </w:r>
      <w:r w:rsidR="002E56DA" w:rsidRPr="00FF17C4">
        <w:rPr>
          <w:rFonts w:ascii="Times New Roman" w:eastAsia="Times New Roman" w:hAnsi="Times New Roman" w:cs="Times New Roman"/>
          <w:i/>
          <w:color w:val="000000"/>
          <w:sz w:val="24"/>
          <w:szCs w:val="24"/>
          <w:lang w:val="en-ID" w:eastAsia="en-ID"/>
        </w:rPr>
        <w:t>Rasam</w:t>
      </w:r>
      <w:r w:rsidR="002A1F50" w:rsidRPr="00FF17C4">
        <w:rPr>
          <w:rFonts w:ascii="Times New Roman" w:eastAsia="Times New Roman" w:hAnsi="Times New Roman" w:cs="Times New Roman"/>
          <w:color w:val="000000"/>
          <w:sz w:val="24"/>
          <w:szCs w:val="24"/>
          <w:lang w:val="en-ID" w:eastAsia="en-ID"/>
        </w:rPr>
        <w:t> Balia performed at the festival Palu Nomoni </w:t>
      </w:r>
      <w:r w:rsidRPr="00FF17C4">
        <w:rPr>
          <w:rFonts w:ascii="Times New Roman" w:eastAsia="Times New Roman" w:hAnsi="Times New Roman" w:cs="Times New Roman"/>
          <w:color w:val="000000"/>
          <w:sz w:val="24"/>
          <w:szCs w:val="24"/>
          <w:lang w:val="en-ID" w:eastAsia="en-ID"/>
        </w:rPr>
        <w:t>based</w:t>
      </w:r>
      <w:r w:rsidR="002A1F50" w:rsidRPr="00FF17C4">
        <w:rPr>
          <w:rFonts w:ascii="Times New Roman" w:eastAsia="Times New Roman" w:hAnsi="Times New Roman" w:cs="Times New Roman"/>
          <w:color w:val="000000"/>
          <w:sz w:val="24"/>
          <w:szCs w:val="24"/>
          <w:lang w:val="en-ID" w:eastAsia="en-ID"/>
        </w:rPr>
        <w:t xml:space="preserve"> to </w:t>
      </w:r>
      <w:r w:rsidRPr="00FF17C4">
        <w:rPr>
          <w:rFonts w:ascii="Times New Roman" w:eastAsia="Times New Roman" w:hAnsi="Times New Roman" w:cs="Times New Roman"/>
          <w:color w:val="000000"/>
          <w:sz w:val="24"/>
          <w:szCs w:val="24"/>
          <w:lang w:val="en-ID" w:eastAsia="en-ID"/>
        </w:rPr>
        <w:t>the</w:t>
      </w:r>
      <w:r w:rsidR="002A1F50" w:rsidRPr="00FF17C4">
        <w:rPr>
          <w:rFonts w:ascii="Times New Roman" w:eastAsia="Times New Roman" w:hAnsi="Times New Roman" w:cs="Times New Roman"/>
          <w:color w:val="000000"/>
          <w:sz w:val="24"/>
          <w:szCs w:val="24"/>
          <w:lang w:val="en-ID" w:eastAsia="en-ID"/>
        </w:rPr>
        <w:t xml:space="preserve"> review </w:t>
      </w:r>
      <w:r w:rsidRPr="00FF17C4">
        <w:rPr>
          <w:rFonts w:ascii="Times New Roman" w:eastAsia="Times New Roman" w:hAnsi="Times New Roman" w:cs="Times New Roman"/>
          <w:color w:val="000000"/>
          <w:sz w:val="24"/>
          <w:szCs w:val="24"/>
          <w:lang w:val="en-ID" w:eastAsia="en-ID"/>
        </w:rPr>
        <w:t>of</w:t>
      </w:r>
      <w:r w:rsidR="002A1F50" w:rsidRPr="00FF17C4">
        <w:rPr>
          <w:rFonts w:ascii="Times New Roman" w:eastAsia="Times New Roman" w:hAnsi="Times New Roman" w:cs="Times New Roman"/>
          <w:color w:val="000000"/>
          <w:sz w:val="24"/>
          <w:szCs w:val="24"/>
          <w:lang w:val="en-ID" w:eastAsia="en-ID"/>
        </w:rPr>
        <w:t> </w:t>
      </w:r>
      <w:r w:rsidR="002A1F50" w:rsidRPr="00FF17C4">
        <w:rPr>
          <w:rFonts w:ascii="Times New Roman" w:eastAsia="Times New Roman" w:hAnsi="Times New Roman" w:cs="Times New Roman"/>
          <w:i/>
          <w:iCs/>
          <w:color w:val="000000"/>
          <w:sz w:val="24"/>
          <w:szCs w:val="24"/>
          <w:lang w:val="en-ID" w:eastAsia="en-ID"/>
        </w:rPr>
        <w:t>sadd adh-</w:t>
      </w:r>
      <w:proofErr w:type="gramStart"/>
      <w:r w:rsidR="002A1F50" w:rsidRPr="00FF17C4">
        <w:rPr>
          <w:rFonts w:ascii="Times New Roman" w:eastAsia="Times New Roman" w:hAnsi="Times New Roman" w:cs="Times New Roman"/>
          <w:i/>
          <w:iCs/>
          <w:color w:val="000000"/>
          <w:sz w:val="24"/>
          <w:szCs w:val="24"/>
          <w:lang w:val="en-ID" w:eastAsia="en-ID"/>
        </w:rPr>
        <w:t>dzari'ah ,</w:t>
      </w:r>
      <w:proofErr w:type="gramEnd"/>
      <w:r w:rsidR="002A1F50" w:rsidRPr="00FF17C4">
        <w:rPr>
          <w:rFonts w:ascii="Times New Roman" w:eastAsia="Times New Roman" w:hAnsi="Times New Roman" w:cs="Times New Roman"/>
          <w:i/>
          <w:iCs/>
          <w:color w:val="000000"/>
          <w:sz w:val="24"/>
          <w:szCs w:val="24"/>
          <w:lang w:val="en-ID" w:eastAsia="en-ID"/>
        </w:rPr>
        <w:t> </w:t>
      </w:r>
      <w:r w:rsidR="002A1F50" w:rsidRPr="00FF17C4">
        <w:rPr>
          <w:rFonts w:ascii="Times New Roman" w:eastAsia="Times New Roman" w:hAnsi="Times New Roman" w:cs="Times New Roman"/>
          <w:color w:val="000000"/>
          <w:sz w:val="24"/>
          <w:szCs w:val="24"/>
          <w:lang w:val="en-ID" w:eastAsia="en-ID"/>
        </w:rPr>
        <w:t>namely:</w:t>
      </w:r>
    </w:p>
    <w:p w14:paraId="71CBE1FE" w14:textId="77777777" w:rsidR="002A1F50" w:rsidRPr="00FF17C4" w:rsidRDefault="002A1F50" w:rsidP="00FF17C4">
      <w:pPr>
        <w:numPr>
          <w:ilvl w:val="0"/>
          <w:numId w:val="16"/>
        </w:numPr>
        <w:spacing w:after="0" w:line="240" w:lineRule="auto"/>
        <w:ind w:left="265"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Substances approach</w:t>
      </w:r>
    </w:p>
    <w:p w14:paraId="35A9AF35" w14:textId="77777777" w:rsidR="002A1F50" w:rsidRPr="00FF17C4" w:rsidRDefault="002A1F50" w:rsidP="00FF17C4">
      <w:pPr>
        <w:numPr>
          <w:ilvl w:val="0"/>
          <w:numId w:val="16"/>
        </w:numPr>
        <w:spacing w:after="0" w:line="240" w:lineRule="auto"/>
        <w:ind w:left="277"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Process approach</w:t>
      </w:r>
    </w:p>
    <w:p w14:paraId="49B34751" w14:textId="77777777" w:rsidR="002A1F50" w:rsidRPr="00FF17C4" w:rsidRDefault="002A1F50" w:rsidP="00FF17C4">
      <w:pPr>
        <w:numPr>
          <w:ilvl w:val="0"/>
          <w:numId w:val="16"/>
        </w:numPr>
        <w:spacing w:after="0" w:line="240" w:lineRule="auto"/>
        <w:ind w:left="260"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Results / benefits approach.</w:t>
      </w:r>
    </w:p>
    <w:p w14:paraId="7DC3B7B4" w14:textId="47901565"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Ad.1. Approach to substances </w:t>
      </w:r>
      <w:r w:rsidR="00817081" w:rsidRPr="00FF17C4">
        <w:rPr>
          <w:rFonts w:ascii="Times New Roman" w:eastAsia="Times New Roman" w:hAnsi="Times New Roman" w:cs="Times New Roman"/>
          <w:color w:val="000000"/>
          <w:sz w:val="24"/>
          <w:szCs w:val="24"/>
          <w:lang w:val="en-ID" w:eastAsia="en-ID"/>
        </w:rPr>
        <w:t>(مادة</w:t>
      </w:r>
      <w:r w:rsidRPr="00FF17C4">
        <w:rPr>
          <w:rFonts w:ascii="Times New Roman" w:eastAsia="Times New Roman" w:hAnsi="Times New Roman" w:cs="Times New Roman"/>
          <w:color w:val="000000"/>
          <w:sz w:val="24"/>
          <w:szCs w:val="24"/>
          <w:lang w:val="en-ID" w:eastAsia="en-ID"/>
        </w:rPr>
        <w:t>)</w:t>
      </w:r>
    </w:p>
    <w:p w14:paraId="586B66F4" w14:textId="732EC1E5"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Substances according to the </w:t>
      </w:r>
      <w:r w:rsidR="00817081" w:rsidRPr="00FF17C4">
        <w:rPr>
          <w:rFonts w:ascii="Times New Roman" w:eastAsia="Times New Roman" w:hAnsi="Times New Roman" w:cs="Times New Roman"/>
          <w:color w:val="000000"/>
          <w:sz w:val="24"/>
          <w:szCs w:val="24"/>
          <w:lang w:val="en-ID" w:eastAsia="en-ID"/>
        </w:rPr>
        <w:t>word</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color w:val="000000"/>
          <w:sz w:val="24"/>
          <w:szCs w:val="24"/>
          <w:rtl/>
          <w:lang w:val="en-ID" w:eastAsia="en-ID"/>
        </w:rPr>
        <w:t>مادة</w:t>
      </w:r>
      <w:r w:rsidRPr="00FF17C4">
        <w:rPr>
          <w:rFonts w:ascii="Times New Roman" w:eastAsia="Times New Roman" w:hAnsi="Times New Roman" w:cs="Times New Roman"/>
          <w:color w:val="000000"/>
          <w:sz w:val="24"/>
          <w:szCs w:val="24"/>
          <w:lang w:val="en-ID" w:eastAsia="en-ID"/>
        </w:rPr>
        <w:t xml:space="preserve">(Arabic) means manifestation, </w:t>
      </w:r>
      <w:r w:rsidR="00817081" w:rsidRPr="00FF17C4">
        <w:rPr>
          <w:rFonts w:ascii="Times New Roman" w:eastAsia="Times New Roman" w:hAnsi="Times New Roman" w:cs="Times New Roman"/>
          <w:color w:val="000000"/>
          <w:sz w:val="24"/>
          <w:szCs w:val="24"/>
          <w:lang w:val="en-ID" w:eastAsia="en-ID"/>
        </w:rPr>
        <w:t>the nature</w:t>
      </w:r>
      <w:r w:rsidRPr="00FF17C4">
        <w:rPr>
          <w:rFonts w:ascii="Times New Roman" w:eastAsia="Times New Roman" w:hAnsi="Times New Roman" w:cs="Times New Roman"/>
          <w:color w:val="000000"/>
          <w:sz w:val="24"/>
          <w:szCs w:val="24"/>
          <w:lang w:val="en-ID" w:eastAsia="en-ID"/>
        </w:rPr>
        <w:t>, elements, </w:t>
      </w:r>
      <w:r w:rsidR="00817081" w:rsidRPr="00FF17C4">
        <w:rPr>
          <w:rFonts w:ascii="Times New Roman" w:eastAsia="Times New Roman" w:hAnsi="Times New Roman" w:cs="Times New Roman"/>
          <w:color w:val="000000"/>
          <w:sz w:val="24"/>
          <w:szCs w:val="24"/>
          <w:lang w:val="en-ID" w:eastAsia="en-ID"/>
        </w:rPr>
        <w:t>Allah</w:t>
      </w:r>
      <w:r w:rsidRPr="00FF17C4">
        <w:rPr>
          <w:rFonts w:ascii="Times New Roman" w:eastAsia="Times New Roman" w:hAnsi="Times New Roman" w:cs="Times New Roman"/>
          <w:color w:val="000000"/>
          <w:sz w:val="24"/>
          <w:szCs w:val="24"/>
          <w:lang w:val="en-ID" w:eastAsia="en-ID"/>
        </w:rPr>
        <w:t xml:space="preserve">, </w:t>
      </w:r>
      <w:r w:rsidR="00817081" w:rsidRPr="00FF17C4">
        <w:rPr>
          <w:rFonts w:ascii="Times New Roman" w:eastAsia="Times New Roman" w:hAnsi="Times New Roman" w:cs="Times New Roman"/>
          <w:color w:val="000000"/>
          <w:sz w:val="24"/>
          <w:szCs w:val="24"/>
          <w:lang w:val="en-ID" w:eastAsia="en-ID"/>
        </w:rPr>
        <w:t>The reason</w:t>
      </w:r>
      <w:r w:rsidRPr="00FF17C4">
        <w:rPr>
          <w:rFonts w:ascii="Times New Roman" w:eastAsia="Times New Roman" w:hAnsi="Times New Roman" w:cs="Times New Roman"/>
          <w:color w:val="000000"/>
          <w:sz w:val="24"/>
          <w:szCs w:val="24"/>
          <w:lang w:val="en-ID" w:eastAsia="en-ID"/>
        </w:rPr>
        <w:t xml:space="preserve"> of something into existence, and </w:t>
      </w:r>
      <w:r w:rsidR="00817081" w:rsidRPr="00FF17C4">
        <w:rPr>
          <w:rFonts w:ascii="Times New Roman" w:eastAsia="Times New Roman" w:hAnsi="Times New Roman" w:cs="Times New Roman"/>
          <w:color w:val="000000"/>
          <w:sz w:val="24"/>
          <w:szCs w:val="24"/>
          <w:lang w:val="en-ID" w:eastAsia="en-ID"/>
        </w:rPr>
        <w:t>things</w:t>
      </w:r>
      <w:r w:rsidRPr="00FF17C4">
        <w:rPr>
          <w:rFonts w:ascii="Times New Roman" w:eastAsia="Times New Roman" w:hAnsi="Times New Roman" w:cs="Times New Roman"/>
          <w:color w:val="000000"/>
          <w:sz w:val="24"/>
          <w:szCs w:val="24"/>
          <w:lang w:val="en-ID" w:eastAsia="en-ID"/>
        </w:rPr>
        <w:t> forming portions which support an object.</w:t>
      </w:r>
      <w:bookmarkStart w:id="68" w:name="_ftnref78"/>
      <w:bookmarkEnd w:id="68"/>
      <w:r w:rsidR="00817081" w:rsidRPr="00FF17C4">
        <w:rPr>
          <w:rStyle w:val="FootnoteReference"/>
          <w:rFonts w:ascii="Times New Roman" w:eastAsia="Times New Roman" w:hAnsi="Times New Roman" w:cs="Times New Roman"/>
          <w:color w:val="000000"/>
          <w:sz w:val="24"/>
          <w:szCs w:val="24"/>
          <w:lang w:val="en-ID" w:eastAsia="en-ID"/>
        </w:rPr>
        <w:footnoteReference w:id="78"/>
      </w:r>
      <w:r w:rsidR="00817081" w:rsidRPr="00FF17C4">
        <w:rPr>
          <w:rFonts w:ascii="Times New Roman" w:eastAsia="Times New Roman" w:hAnsi="Times New Roman" w:cs="Times New Roman"/>
          <w:color w:val="000000"/>
          <w:sz w:val="27"/>
          <w:szCs w:val="27"/>
          <w:lang w:val="en-ID" w:eastAsia="en-ID"/>
        </w:rPr>
        <w:t xml:space="preserve"> </w:t>
      </w:r>
    </w:p>
    <w:p w14:paraId="2B599481" w14:textId="3AA10C34"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Substance according to </w:t>
      </w:r>
      <w:r w:rsidR="00817081" w:rsidRPr="00FF17C4">
        <w:rPr>
          <w:rFonts w:ascii="Times New Roman" w:eastAsia="Times New Roman" w:hAnsi="Times New Roman" w:cs="Times New Roman"/>
          <w:color w:val="000000"/>
          <w:sz w:val="24"/>
          <w:szCs w:val="24"/>
          <w:lang w:val="en-ID" w:eastAsia="en-ID"/>
        </w:rPr>
        <w:t>terminological meaning</w:t>
      </w:r>
      <w:r w:rsidRPr="00FF17C4">
        <w:rPr>
          <w:rFonts w:ascii="Times New Roman" w:eastAsia="Times New Roman" w:hAnsi="Times New Roman" w:cs="Times New Roman"/>
          <w:color w:val="000000"/>
          <w:sz w:val="24"/>
          <w:szCs w:val="24"/>
          <w:lang w:val="en-ID" w:eastAsia="en-ID"/>
        </w:rPr>
        <w:t> is something that has mass and occupies space.</w:t>
      </w:r>
      <w:bookmarkStart w:id="69" w:name="_ftnref79"/>
      <w:bookmarkEnd w:id="69"/>
      <w:r w:rsidR="00817081" w:rsidRPr="00FF17C4">
        <w:rPr>
          <w:rStyle w:val="FootnoteReference"/>
          <w:rFonts w:ascii="Times New Roman" w:eastAsia="Times New Roman" w:hAnsi="Times New Roman" w:cs="Times New Roman"/>
          <w:color w:val="000000"/>
          <w:sz w:val="24"/>
          <w:szCs w:val="24"/>
          <w:lang w:val="en-ID" w:eastAsia="en-ID"/>
        </w:rPr>
        <w:footnoteReference w:id="79"/>
      </w:r>
      <w:r w:rsidR="00817081"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Based on its form, substances are divided into 3 types, namely:</w:t>
      </w:r>
    </w:p>
    <w:p w14:paraId="26A2E7FD" w14:textId="59817B82" w:rsidR="002A1F50" w:rsidRPr="00FF17C4" w:rsidRDefault="002A1F50" w:rsidP="00FF17C4">
      <w:pPr>
        <w:spacing w:after="0" w:line="240" w:lineRule="auto"/>
        <w:ind w:firstLine="567"/>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 Solid substance,</w:t>
      </w:r>
      <w:bookmarkStart w:id="70" w:name="_ftnref80"/>
      <w:bookmarkEnd w:id="70"/>
      <w:r w:rsidR="00817081" w:rsidRPr="00FF17C4">
        <w:rPr>
          <w:rStyle w:val="FootnoteReference"/>
          <w:rFonts w:ascii="Times New Roman" w:eastAsia="Times New Roman" w:hAnsi="Times New Roman" w:cs="Times New Roman"/>
          <w:color w:val="000000"/>
          <w:sz w:val="24"/>
          <w:szCs w:val="24"/>
          <w:lang w:val="en-ID" w:eastAsia="en-ID"/>
        </w:rPr>
        <w:footnoteReference w:id="80"/>
      </w:r>
      <w:r w:rsidR="00817081"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for example stones. In the QS: </w:t>
      </w:r>
      <w:r w:rsidRPr="00FF17C4">
        <w:rPr>
          <w:rFonts w:ascii="Times New Roman" w:eastAsia="Times New Roman" w:hAnsi="Times New Roman" w:cs="Times New Roman"/>
          <w:i/>
          <w:iCs/>
          <w:color w:val="000000"/>
          <w:sz w:val="24"/>
          <w:szCs w:val="24"/>
          <w:lang w:val="en-ID" w:eastAsia="en-ID"/>
        </w:rPr>
        <w:t>Adz-Dzaariyaat </w:t>
      </w:r>
      <w:r w:rsidRPr="00FF17C4">
        <w:rPr>
          <w:rFonts w:ascii="Times New Roman" w:eastAsia="Times New Roman" w:hAnsi="Times New Roman" w:cs="Times New Roman"/>
          <w:color w:val="000000"/>
          <w:sz w:val="24"/>
          <w:szCs w:val="24"/>
          <w:lang w:val="en-ID" w:eastAsia="en-ID"/>
        </w:rPr>
        <w:t>(51)</w:t>
      </w:r>
      <w:r w:rsidRPr="00FF17C4">
        <w:rPr>
          <w:rFonts w:ascii="Times New Roman" w:eastAsia="Times New Roman" w:hAnsi="Times New Roman" w:cs="Times New Roman"/>
          <w:i/>
          <w:iCs/>
          <w:color w:val="000000"/>
          <w:sz w:val="24"/>
          <w:szCs w:val="24"/>
          <w:lang w:val="en-ID" w:eastAsia="en-ID"/>
        </w:rPr>
        <w:t>: </w:t>
      </w:r>
      <w:r w:rsidRPr="00FF17C4">
        <w:rPr>
          <w:rFonts w:ascii="Times New Roman" w:eastAsia="Times New Roman" w:hAnsi="Times New Roman" w:cs="Times New Roman"/>
          <w:color w:val="000000"/>
          <w:sz w:val="24"/>
          <w:szCs w:val="24"/>
          <w:lang w:val="en-ID" w:eastAsia="en-ID"/>
        </w:rPr>
        <w:t>33</w:t>
      </w:r>
    </w:p>
    <w:p w14:paraId="07B3CC20" w14:textId="5B814686" w:rsidR="002A1F50" w:rsidRPr="00FF17C4" w:rsidRDefault="002A1F50" w:rsidP="00FF17C4">
      <w:pPr>
        <w:spacing w:after="0" w:line="240" w:lineRule="auto"/>
        <w:ind w:firstLine="567"/>
        <w:rPr>
          <w:rFonts w:ascii="Times New Roman" w:hAnsi="Times New Roman" w:cs="Times New Roman"/>
          <w:sz w:val="32"/>
          <w:szCs w:val="32"/>
        </w:rPr>
      </w:pPr>
      <w:r w:rsidRPr="00FF17C4">
        <w:rPr>
          <w:rFonts w:ascii="Times New Roman" w:eastAsia="Times New Roman" w:hAnsi="Times New Roman" w:cs="Times New Roman"/>
          <w:color w:val="000000"/>
          <w:sz w:val="24"/>
          <w:szCs w:val="24"/>
          <w:lang w:val="en-ID" w:eastAsia="en-ID"/>
        </w:rPr>
        <w:t> </w:t>
      </w:r>
      <w:bookmarkStart w:id="71" w:name="_ftnref81"/>
      <w:bookmarkEnd w:id="71"/>
      <w:r w:rsidR="00817081" w:rsidRPr="00FF17C4">
        <w:rPr>
          <w:rFonts w:ascii="Times New Roman" w:hAnsi="Times New Roman" w:cs="Times New Roman"/>
          <w:sz w:val="24"/>
          <w:szCs w:val="24"/>
        </w:rPr>
        <w:t>“To send down upon them stones of clay”</w:t>
      </w:r>
      <w:r w:rsidR="00817081" w:rsidRPr="00FF17C4">
        <w:rPr>
          <w:rStyle w:val="FootnoteReference"/>
          <w:rFonts w:ascii="Times New Roman" w:hAnsi="Times New Roman" w:cs="Times New Roman"/>
          <w:sz w:val="24"/>
          <w:szCs w:val="24"/>
        </w:rPr>
        <w:footnoteReference w:id="81"/>
      </w:r>
    </w:p>
    <w:p w14:paraId="17AA91F6" w14:textId="77777777" w:rsidR="002A1F50" w:rsidRPr="00FF17C4" w:rsidRDefault="002A1F50" w:rsidP="00FF17C4">
      <w:pPr>
        <w:spacing w:after="0" w:line="240" w:lineRule="auto"/>
        <w:ind w:firstLine="567"/>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w:t>
      </w:r>
    </w:p>
    <w:p w14:paraId="05AE55E6" w14:textId="05209536" w:rsidR="002A1F50" w:rsidRPr="00FF17C4" w:rsidRDefault="00817081" w:rsidP="00FF17C4">
      <w:pPr>
        <w:spacing w:after="0" w:line="240" w:lineRule="auto"/>
        <w:ind w:firstLine="567"/>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 xml:space="preserve">The word </w:t>
      </w:r>
      <w:r w:rsidRPr="00FF17C4">
        <w:rPr>
          <w:rFonts w:ascii="Times New Roman" w:eastAsia="Times New Roman" w:hAnsi="Times New Roman" w:cs="Times New Roman"/>
          <w:i/>
          <w:iCs/>
          <w:color w:val="000000"/>
          <w:sz w:val="24"/>
          <w:szCs w:val="24"/>
          <w:lang w:val="en-ID" w:eastAsia="en-ID"/>
        </w:rPr>
        <w:t xml:space="preserve">hijarah </w:t>
      </w:r>
      <w:r w:rsidR="002A1F50" w:rsidRPr="00FF17C4">
        <w:rPr>
          <w:rFonts w:ascii="Times New Roman" w:eastAsia="Times New Roman" w:hAnsi="Times New Roman" w:cs="Times New Roman"/>
          <w:color w:val="000000"/>
          <w:sz w:val="24"/>
          <w:szCs w:val="24"/>
          <w:lang w:val="en-ID" w:eastAsia="en-ID"/>
        </w:rPr>
        <w:t>mean</w:t>
      </w:r>
      <w:r w:rsidRPr="00FF17C4">
        <w:rPr>
          <w:rFonts w:ascii="Times New Roman" w:eastAsia="Times New Roman" w:hAnsi="Times New Roman" w:cs="Times New Roman"/>
          <w:color w:val="000000"/>
          <w:sz w:val="24"/>
          <w:szCs w:val="24"/>
          <w:lang w:val="en-ID" w:eastAsia="en-ID"/>
        </w:rPr>
        <w:t>s</w:t>
      </w:r>
      <w:r w:rsidR="002A1F50" w:rsidRPr="00FF17C4">
        <w:rPr>
          <w:rFonts w:ascii="Times New Roman" w:eastAsia="Times New Roman" w:hAnsi="Times New Roman" w:cs="Times New Roman"/>
          <w:color w:val="000000"/>
          <w:sz w:val="24"/>
          <w:szCs w:val="24"/>
          <w:lang w:val="en-ID" w:eastAsia="en-ID"/>
        </w:rPr>
        <w:t xml:space="preserve"> as </w:t>
      </w:r>
      <w:r w:rsidRPr="00FF17C4">
        <w:rPr>
          <w:rFonts w:ascii="Times New Roman" w:eastAsia="Times New Roman" w:hAnsi="Times New Roman" w:cs="Times New Roman"/>
          <w:color w:val="000000"/>
          <w:sz w:val="24"/>
          <w:szCs w:val="24"/>
          <w:lang w:val="en-ID" w:eastAsia="en-ID"/>
        </w:rPr>
        <w:t>a solid</w:t>
      </w:r>
      <w:r w:rsidR="002A1F50" w:rsidRPr="00FF17C4">
        <w:rPr>
          <w:rFonts w:ascii="Times New Roman" w:eastAsia="Times New Roman" w:hAnsi="Times New Roman" w:cs="Times New Roman"/>
          <w:color w:val="000000"/>
          <w:sz w:val="24"/>
          <w:szCs w:val="24"/>
          <w:lang w:val="en-ID" w:eastAsia="en-ID"/>
        </w:rPr>
        <w:t xml:space="preserve"> rock substance.</w:t>
      </w:r>
    </w:p>
    <w:p w14:paraId="4E08E067" w14:textId="77777777" w:rsidR="00817081" w:rsidRPr="00FF17C4" w:rsidRDefault="00817081" w:rsidP="00FF17C4">
      <w:pPr>
        <w:spacing w:after="0" w:line="240" w:lineRule="auto"/>
        <w:ind w:firstLine="567"/>
        <w:rPr>
          <w:rFonts w:ascii="Times New Roman" w:eastAsia="Times New Roman" w:hAnsi="Times New Roman" w:cs="Times New Roman"/>
          <w:color w:val="000000"/>
          <w:sz w:val="27"/>
          <w:szCs w:val="27"/>
          <w:lang w:val="en-ID" w:eastAsia="en-ID"/>
        </w:rPr>
      </w:pPr>
    </w:p>
    <w:p w14:paraId="0C220FA1" w14:textId="7A395937" w:rsidR="002A1F50" w:rsidRPr="00FF17C4" w:rsidRDefault="002A1F50" w:rsidP="00FF17C4">
      <w:pPr>
        <w:spacing w:after="0" w:line="240" w:lineRule="auto"/>
        <w:ind w:firstLine="567"/>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b. Liquid substance,</w:t>
      </w:r>
      <w:bookmarkStart w:id="72" w:name="_ftnref82"/>
      <w:bookmarkEnd w:id="72"/>
      <w:r w:rsidR="00817081" w:rsidRPr="00FF17C4">
        <w:rPr>
          <w:rStyle w:val="FootnoteReference"/>
          <w:rFonts w:ascii="Times New Roman" w:eastAsia="Times New Roman" w:hAnsi="Times New Roman" w:cs="Times New Roman"/>
          <w:color w:val="000000"/>
          <w:sz w:val="24"/>
          <w:szCs w:val="24"/>
          <w:lang w:val="en-ID" w:eastAsia="en-ID"/>
        </w:rPr>
        <w:footnoteReference w:id="82"/>
      </w:r>
      <w:r w:rsidR="00817081"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for example water. In QS: </w:t>
      </w:r>
      <w:r w:rsidRPr="00FF17C4">
        <w:rPr>
          <w:rFonts w:ascii="Times New Roman" w:eastAsia="Times New Roman" w:hAnsi="Times New Roman" w:cs="Times New Roman"/>
          <w:i/>
          <w:iCs/>
          <w:color w:val="000000"/>
          <w:sz w:val="24"/>
          <w:szCs w:val="24"/>
          <w:lang w:val="en-ID" w:eastAsia="en-ID"/>
        </w:rPr>
        <w:t>Huud </w:t>
      </w:r>
      <w:r w:rsidRPr="00FF17C4">
        <w:rPr>
          <w:rFonts w:ascii="Times New Roman" w:eastAsia="Times New Roman" w:hAnsi="Times New Roman" w:cs="Times New Roman"/>
          <w:color w:val="000000"/>
          <w:sz w:val="24"/>
          <w:szCs w:val="24"/>
          <w:lang w:val="en-ID" w:eastAsia="en-ID"/>
        </w:rPr>
        <w:t>(11)</w:t>
      </w:r>
      <w:r w:rsidRPr="00FF17C4">
        <w:rPr>
          <w:rFonts w:ascii="Times New Roman" w:eastAsia="Times New Roman" w:hAnsi="Times New Roman" w:cs="Times New Roman"/>
          <w:i/>
          <w:iCs/>
          <w:color w:val="000000"/>
          <w:sz w:val="24"/>
          <w:szCs w:val="24"/>
          <w:lang w:val="en-ID" w:eastAsia="en-ID"/>
        </w:rPr>
        <w:t>: </w:t>
      </w:r>
      <w:r w:rsidRPr="00FF17C4">
        <w:rPr>
          <w:rFonts w:ascii="Times New Roman" w:eastAsia="Times New Roman" w:hAnsi="Times New Roman" w:cs="Times New Roman"/>
          <w:color w:val="000000"/>
          <w:sz w:val="24"/>
          <w:szCs w:val="24"/>
          <w:lang w:val="en-ID" w:eastAsia="en-ID"/>
        </w:rPr>
        <w:t>43</w:t>
      </w:r>
    </w:p>
    <w:p w14:paraId="4C3B3484" w14:textId="5B8B2DC3" w:rsidR="00133197" w:rsidRPr="00FF17C4" w:rsidRDefault="00133197" w:rsidP="00FF17C4">
      <w:pPr>
        <w:pStyle w:val="Heading2"/>
        <w:shd w:val="clear" w:color="auto" w:fill="FFFFFF"/>
        <w:spacing w:before="0" w:beforeAutospacing="0" w:after="0" w:afterAutospacing="0"/>
        <w:rPr>
          <w:b w:val="0"/>
          <w:bCs w:val="0"/>
          <w:sz w:val="32"/>
          <w:szCs w:val="32"/>
        </w:rPr>
      </w:pPr>
      <w:r w:rsidRPr="00FF17C4">
        <w:rPr>
          <w:b w:val="0"/>
          <w:bCs w:val="0"/>
          <w:sz w:val="24"/>
          <w:szCs w:val="24"/>
        </w:rPr>
        <w:t>he said, "I will take refuge on a mountain to protect me from the water."</w:t>
      </w:r>
      <w:r w:rsidRPr="00FF17C4">
        <w:rPr>
          <w:rStyle w:val="FootnoteReference"/>
          <w:b w:val="0"/>
          <w:bCs w:val="0"/>
          <w:sz w:val="24"/>
          <w:szCs w:val="24"/>
        </w:rPr>
        <w:footnoteReference w:id="83"/>
      </w:r>
    </w:p>
    <w:p w14:paraId="69155FCE" w14:textId="77777777" w:rsidR="00133197" w:rsidRPr="00FF17C4" w:rsidRDefault="00133197" w:rsidP="00FF17C4">
      <w:pPr>
        <w:spacing w:after="0" w:line="240" w:lineRule="auto"/>
        <w:ind w:firstLine="567"/>
        <w:jc w:val="both"/>
        <w:rPr>
          <w:rFonts w:ascii="Times New Roman" w:eastAsia="Times New Roman" w:hAnsi="Times New Roman" w:cs="Times New Roman"/>
          <w:color w:val="000000"/>
          <w:sz w:val="24"/>
          <w:szCs w:val="24"/>
          <w:lang w:val="en-ID" w:eastAsia="en-ID"/>
        </w:rPr>
      </w:pPr>
    </w:p>
    <w:p w14:paraId="3E1FBAF1" w14:textId="044635D7" w:rsidR="002A1F50" w:rsidRPr="00FF17C4" w:rsidRDefault="00133197" w:rsidP="00FF17C4">
      <w:pPr>
        <w:spacing w:after="0" w:line="240" w:lineRule="auto"/>
        <w:ind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 xml:space="preserve">The word </w:t>
      </w:r>
      <w:r w:rsidRPr="00FF17C4">
        <w:rPr>
          <w:rFonts w:ascii="Times New Roman" w:eastAsia="Times New Roman" w:hAnsi="Times New Roman" w:cs="Times New Roman"/>
          <w:i/>
          <w:iCs/>
          <w:color w:val="000000"/>
          <w:sz w:val="24"/>
          <w:szCs w:val="24"/>
          <w:lang w:val="en-ID" w:eastAsia="en-ID"/>
        </w:rPr>
        <w:t xml:space="preserve">al-maai </w:t>
      </w:r>
      <w:r w:rsidR="002A1F50" w:rsidRPr="00FF17C4">
        <w:rPr>
          <w:rFonts w:ascii="Times New Roman" w:eastAsia="Times New Roman" w:hAnsi="Times New Roman" w:cs="Times New Roman"/>
          <w:color w:val="000000"/>
          <w:sz w:val="24"/>
          <w:szCs w:val="24"/>
          <w:lang w:val="en-ID" w:eastAsia="en-ID"/>
        </w:rPr>
        <w:t>mean</w:t>
      </w:r>
      <w:r w:rsidRPr="00FF17C4">
        <w:rPr>
          <w:rFonts w:ascii="Times New Roman" w:eastAsia="Times New Roman" w:hAnsi="Times New Roman" w:cs="Times New Roman"/>
          <w:color w:val="000000"/>
          <w:sz w:val="24"/>
          <w:szCs w:val="24"/>
          <w:lang w:val="en-ID" w:eastAsia="en-ID"/>
        </w:rPr>
        <w:t xml:space="preserve">s </w:t>
      </w:r>
      <w:r w:rsidR="002A1F50" w:rsidRPr="00FF17C4">
        <w:rPr>
          <w:rFonts w:ascii="Times New Roman" w:eastAsia="Times New Roman" w:hAnsi="Times New Roman" w:cs="Times New Roman"/>
          <w:color w:val="000000"/>
          <w:sz w:val="24"/>
          <w:szCs w:val="24"/>
          <w:lang w:val="en-ID" w:eastAsia="en-ID"/>
        </w:rPr>
        <w:t>of water as a liquid substance.</w:t>
      </w:r>
    </w:p>
    <w:p w14:paraId="148C2877" w14:textId="77777777" w:rsidR="00133197" w:rsidRPr="00FF17C4" w:rsidRDefault="00133197" w:rsidP="00FF17C4">
      <w:pPr>
        <w:spacing w:after="0" w:line="240" w:lineRule="auto"/>
        <w:ind w:firstLine="567"/>
        <w:jc w:val="both"/>
        <w:rPr>
          <w:rFonts w:ascii="Times New Roman" w:eastAsia="Times New Roman" w:hAnsi="Times New Roman" w:cs="Times New Roman"/>
          <w:color w:val="000000"/>
          <w:sz w:val="27"/>
          <w:szCs w:val="27"/>
          <w:lang w:val="en-ID" w:eastAsia="en-ID"/>
        </w:rPr>
      </w:pPr>
    </w:p>
    <w:p w14:paraId="625383EB" w14:textId="7BF9E27C" w:rsidR="002A1F50" w:rsidRPr="00FF17C4" w:rsidRDefault="002A1F50" w:rsidP="00FF17C4">
      <w:pPr>
        <w:spacing w:after="0" w:line="240" w:lineRule="auto"/>
        <w:ind w:firstLine="567"/>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c. Gas substances,</w:t>
      </w:r>
      <w:bookmarkStart w:id="73" w:name="_ftnref84"/>
      <w:bookmarkEnd w:id="73"/>
      <w:r w:rsidR="00133197" w:rsidRPr="00FF17C4">
        <w:rPr>
          <w:rStyle w:val="FootnoteReference"/>
          <w:rFonts w:ascii="Times New Roman" w:eastAsia="Times New Roman" w:hAnsi="Times New Roman" w:cs="Times New Roman"/>
          <w:color w:val="000000"/>
          <w:sz w:val="24"/>
          <w:szCs w:val="24"/>
          <w:lang w:val="en-ID" w:eastAsia="en-ID"/>
        </w:rPr>
        <w:footnoteReference w:id="84"/>
      </w:r>
      <w:r w:rsidR="00133197"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for example wind/air (not seen but felt, including the meaning of Allah.</w:t>
      </w:r>
      <w:r w:rsidR="00133197" w:rsidRPr="00FF17C4">
        <w:rPr>
          <w:rFonts w:ascii="Times New Roman" w:eastAsia="Times New Roman" w:hAnsi="Times New Roman" w:cs="Times New Roman"/>
          <w:color w:val="000000"/>
          <w:sz w:val="24"/>
          <w:szCs w:val="24"/>
          <w:lang w:val="en-ID" w:eastAsia="en-ID"/>
        </w:rPr>
        <w:t>)</w:t>
      </w:r>
      <w:r w:rsidRPr="00FF17C4">
        <w:rPr>
          <w:rFonts w:ascii="Times New Roman" w:eastAsia="Times New Roman" w:hAnsi="Times New Roman" w:cs="Times New Roman"/>
          <w:color w:val="000000"/>
          <w:sz w:val="24"/>
          <w:szCs w:val="24"/>
          <w:lang w:val="en-ID" w:eastAsia="en-ID"/>
        </w:rPr>
        <w:t xml:space="preserve"> In the QS: </w:t>
      </w:r>
      <w:r w:rsidRPr="00FF17C4">
        <w:rPr>
          <w:rFonts w:ascii="Times New Roman" w:eastAsia="Times New Roman" w:hAnsi="Times New Roman" w:cs="Times New Roman"/>
          <w:i/>
          <w:iCs/>
          <w:color w:val="000000"/>
          <w:sz w:val="24"/>
          <w:szCs w:val="24"/>
          <w:lang w:val="en-ID" w:eastAsia="en-ID"/>
        </w:rPr>
        <w:t>Al-A'raf </w:t>
      </w:r>
      <w:r w:rsidRPr="00FF17C4">
        <w:rPr>
          <w:rFonts w:ascii="Times New Roman" w:eastAsia="Times New Roman" w:hAnsi="Times New Roman" w:cs="Times New Roman"/>
          <w:color w:val="000000"/>
          <w:sz w:val="24"/>
          <w:szCs w:val="24"/>
          <w:lang w:val="en-ID" w:eastAsia="en-ID"/>
        </w:rPr>
        <w:t>(7)</w:t>
      </w:r>
      <w:r w:rsidRPr="00FF17C4">
        <w:rPr>
          <w:rFonts w:ascii="Times New Roman" w:eastAsia="Times New Roman" w:hAnsi="Times New Roman" w:cs="Times New Roman"/>
          <w:i/>
          <w:iCs/>
          <w:color w:val="000000"/>
          <w:sz w:val="24"/>
          <w:szCs w:val="24"/>
          <w:lang w:val="en-ID" w:eastAsia="en-ID"/>
        </w:rPr>
        <w:t>: </w:t>
      </w:r>
      <w:r w:rsidRPr="00FF17C4">
        <w:rPr>
          <w:rFonts w:ascii="Times New Roman" w:eastAsia="Times New Roman" w:hAnsi="Times New Roman" w:cs="Times New Roman"/>
          <w:color w:val="000000"/>
          <w:sz w:val="24"/>
          <w:szCs w:val="24"/>
          <w:lang w:val="en-ID" w:eastAsia="en-ID"/>
        </w:rPr>
        <w:t>57</w:t>
      </w:r>
    </w:p>
    <w:p w14:paraId="39620E5F" w14:textId="2C0561F5" w:rsidR="002A1F50" w:rsidRPr="00FF17C4" w:rsidRDefault="00133197" w:rsidP="00FF17C4">
      <w:pPr>
        <w:pStyle w:val="Heading2"/>
        <w:shd w:val="clear" w:color="auto" w:fill="FFFFFF"/>
        <w:spacing w:before="0" w:beforeAutospacing="0" w:after="0" w:afterAutospacing="0"/>
        <w:rPr>
          <w:b w:val="0"/>
          <w:bCs w:val="0"/>
          <w:sz w:val="24"/>
          <w:szCs w:val="24"/>
        </w:rPr>
      </w:pPr>
      <w:bookmarkStart w:id="74" w:name="_ftnref85"/>
      <w:bookmarkEnd w:id="74"/>
      <w:r w:rsidRPr="00FF17C4">
        <w:rPr>
          <w:b w:val="0"/>
          <w:bCs w:val="0"/>
          <w:sz w:val="24"/>
          <w:szCs w:val="24"/>
        </w:rPr>
        <w:t>“And it is He who sends the winds as good tidings before His mercy until, when they have carried heavy rainclouds”</w:t>
      </w:r>
      <w:r w:rsidRPr="00FF17C4">
        <w:rPr>
          <w:rStyle w:val="FootnoteReference"/>
          <w:b w:val="0"/>
          <w:bCs w:val="0"/>
          <w:sz w:val="24"/>
          <w:szCs w:val="24"/>
        </w:rPr>
        <w:footnoteReference w:id="85"/>
      </w:r>
    </w:p>
    <w:p w14:paraId="658BC48D" w14:textId="77777777" w:rsidR="0025751A" w:rsidRPr="00FF17C4" w:rsidRDefault="0025751A" w:rsidP="00FF17C4">
      <w:pPr>
        <w:pStyle w:val="Heading2"/>
        <w:shd w:val="clear" w:color="auto" w:fill="FFFFFF"/>
        <w:spacing w:before="0" w:beforeAutospacing="0" w:after="0" w:afterAutospacing="0"/>
        <w:rPr>
          <w:b w:val="0"/>
          <w:bCs w:val="0"/>
          <w:sz w:val="32"/>
          <w:szCs w:val="32"/>
          <w:rtl/>
        </w:rPr>
      </w:pPr>
    </w:p>
    <w:p w14:paraId="01CE2BC1" w14:textId="58EB76CC" w:rsidR="002A1F50" w:rsidRPr="00FF17C4" w:rsidRDefault="00133197"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The word </w:t>
      </w:r>
      <w:r w:rsidRPr="00FF17C4">
        <w:rPr>
          <w:rFonts w:ascii="Times New Roman" w:eastAsia="Times New Roman" w:hAnsi="Times New Roman" w:cs="Times New Roman"/>
          <w:i/>
          <w:iCs/>
          <w:color w:val="000000"/>
          <w:sz w:val="24"/>
          <w:szCs w:val="24"/>
          <w:lang w:val="en-ID" w:eastAsia="en-ID"/>
        </w:rPr>
        <w:t xml:space="preserve">Arriyaah </w:t>
      </w:r>
      <w:r w:rsidR="002A1F50" w:rsidRPr="00FF17C4">
        <w:rPr>
          <w:rFonts w:ascii="Times New Roman" w:eastAsia="Times New Roman" w:hAnsi="Times New Roman" w:cs="Times New Roman"/>
          <w:color w:val="000000"/>
          <w:sz w:val="24"/>
          <w:szCs w:val="24"/>
          <w:lang w:val="en-ID" w:eastAsia="en-ID"/>
        </w:rPr>
        <w:t>mean</w:t>
      </w:r>
      <w:r w:rsidRPr="00FF17C4">
        <w:rPr>
          <w:rFonts w:ascii="Times New Roman" w:eastAsia="Times New Roman" w:hAnsi="Times New Roman" w:cs="Times New Roman"/>
          <w:color w:val="000000"/>
          <w:sz w:val="24"/>
          <w:szCs w:val="24"/>
          <w:lang w:val="en-ID" w:eastAsia="en-ID"/>
        </w:rPr>
        <w:t>s</w:t>
      </w:r>
      <w:r w:rsidR="002A1F50" w:rsidRPr="00FF17C4">
        <w:rPr>
          <w:rFonts w:ascii="Times New Roman" w:eastAsia="Times New Roman" w:hAnsi="Times New Roman" w:cs="Times New Roman"/>
          <w:color w:val="000000"/>
          <w:sz w:val="24"/>
          <w:szCs w:val="24"/>
          <w:lang w:val="en-ID" w:eastAsia="en-ID"/>
        </w:rPr>
        <w:t xml:space="preserve"> wind/air as </w:t>
      </w:r>
      <w:r w:rsidRPr="00FF17C4">
        <w:rPr>
          <w:rFonts w:ascii="Times New Roman" w:eastAsia="Times New Roman" w:hAnsi="Times New Roman" w:cs="Times New Roman"/>
          <w:color w:val="000000"/>
          <w:sz w:val="24"/>
          <w:szCs w:val="24"/>
          <w:lang w:val="en-ID" w:eastAsia="en-ID"/>
        </w:rPr>
        <w:t xml:space="preserve">a </w:t>
      </w:r>
      <w:r w:rsidR="002A1F50" w:rsidRPr="00FF17C4">
        <w:rPr>
          <w:rFonts w:ascii="Times New Roman" w:eastAsia="Times New Roman" w:hAnsi="Times New Roman" w:cs="Times New Roman"/>
          <w:color w:val="000000"/>
          <w:sz w:val="24"/>
          <w:szCs w:val="24"/>
          <w:lang w:val="en-ID" w:eastAsia="en-ID"/>
        </w:rPr>
        <w:t>gas substance.</w:t>
      </w:r>
    </w:p>
    <w:p w14:paraId="5D714B66" w14:textId="68ACD34F" w:rsidR="002A1F50" w:rsidRPr="00FF17C4" w:rsidRDefault="002A1F50" w:rsidP="00FF17C4">
      <w:pPr>
        <w:spacing w:after="0" w:line="240" w:lineRule="auto"/>
        <w:ind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 xml:space="preserve">From the foregoing it can be understood that the legal status of ritual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Balia performed in the festival Palu Nomoni</w:t>
      </w:r>
      <w:r w:rsidR="00133197" w:rsidRPr="00FF17C4">
        <w:rPr>
          <w:rFonts w:ascii="Times New Roman" w:eastAsia="Times New Roman" w:hAnsi="Times New Roman" w:cs="Times New Roman"/>
          <w:color w:val="000000"/>
          <w:sz w:val="24"/>
          <w:szCs w:val="24"/>
          <w:lang w:val="en-ID" w:eastAsia="en-ID"/>
        </w:rPr>
        <w:t xml:space="preserve"> in</w:t>
      </w:r>
      <w:r w:rsidRPr="00FF17C4">
        <w:rPr>
          <w:rFonts w:ascii="Times New Roman" w:eastAsia="Times New Roman" w:hAnsi="Times New Roman" w:cs="Times New Roman"/>
          <w:color w:val="000000"/>
          <w:sz w:val="24"/>
          <w:szCs w:val="24"/>
          <w:lang w:val="en-ID" w:eastAsia="en-ID"/>
        </w:rPr>
        <w:t xml:space="preserve"> terms of substance is unclean by reason of </w:t>
      </w:r>
      <w:r w:rsidR="00133197" w:rsidRPr="00FF17C4">
        <w:rPr>
          <w:rFonts w:ascii="Times New Roman" w:eastAsia="Times New Roman" w:hAnsi="Times New Roman" w:cs="Times New Roman"/>
          <w:color w:val="000000"/>
          <w:sz w:val="24"/>
          <w:szCs w:val="24"/>
          <w:lang w:val="en-ID" w:eastAsia="en-ID"/>
        </w:rPr>
        <w:t>which</w:t>
      </w:r>
      <w:r w:rsidRPr="00FF17C4">
        <w:rPr>
          <w:rFonts w:ascii="Times New Roman" w:eastAsia="Times New Roman" w:hAnsi="Times New Roman" w:cs="Times New Roman"/>
          <w:color w:val="000000"/>
          <w:sz w:val="24"/>
          <w:szCs w:val="24"/>
          <w:lang w:val="en-ID" w:eastAsia="en-ID"/>
        </w:rPr>
        <w:t xml:space="preserve">which is used in the dominance of substances forbidden, for example: blood, spells </w:t>
      </w:r>
      <w:r w:rsidR="00133197" w:rsidRPr="00FF17C4">
        <w:rPr>
          <w:rFonts w:ascii="Times New Roman" w:eastAsia="Times New Roman" w:hAnsi="Times New Roman" w:cs="Times New Roman"/>
          <w:color w:val="000000"/>
          <w:sz w:val="24"/>
          <w:szCs w:val="24"/>
          <w:lang w:val="en-ID" w:eastAsia="en-ID"/>
        </w:rPr>
        <w:t xml:space="preserve">to </w:t>
      </w:r>
      <w:r w:rsidRPr="00FF17C4">
        <w:rPr>
          <w:rFonts w:ascii="Times New Roman" w:eastAsia="Times New Roman" w:hAnsi="Times New Roman" w:cs="Times New Roman"/>
          <w:color w:val="000000"/>
          <w:sz w:val="24"/>
          <w:szCs w:val="24"/>
          <w:lang w:val="en-ID" w:eastAsia="en-ID"/>
        </w:rPr>
        <w:t xml:space="preserve">call demons, faith who believe </w:t>
      </w:r>
      <w:r w:rsidR="00133197" w:rsidRPr="00FF17C4">
        <w:rPr>
          <w:rFonts w:ascii="Times New Roman" w:eastAsia="Times New Roman" w:hAnsi="Times New Roman" w:cs="Times New Roman"/>
          <w:color w:val="000000"/>
          <w:sz w:val="24"/>
          <w:szCs w:val="24"/>
          <w:lang w:val="en-ID" w:eastAsia="en-ID"/>
        </w:rPr>
        <w:t>help</w:t>
      </w:r>
      <w:r w:rsidRPr="00FF17C4">
        <w:rPr>
          <w:rFonts w:ascii="Times New Roman" w:eastAsia="Times New Roman" w:hAnsi="Times New Roman" w:cs="Times New Roman"/>
          <w:color w:val="000000"/>
          <w:sz w:val="24"/>
          <w:szCs w:val="24"/>
          <w:lang w:val="en-ID" w:eastAsia="en-ID"/>
        </w:rPr>
        <w:t xml:space="preserve"> other than from Allah SWT.</w:t>
      </w:r>
    </w:p>
    <w:p w14:paraId="7860F248" w14:textId="77777777" w:rsidR="0025751A" w:rsidRPr="00FF17C4" w:rsidRDefault="0025751A" w:rsidP="00FF17C4">
      <w:pPr>
        <w:spacing w:after="0" w:line="240" w:lineRule="auto"/>
        <w:ind w:firstLine="567"/>
        <w:jc w:val="both"/>
        <w:rPr>
          <w:rFonts w:ascii="Times New Roman" w:eastAsia="Times New Roman" w:hAnsi="Times New Roman" w:cs="Times New Roman"/>
          <w:color w:val="000000"/>
          <w:sz w:val="24"/>
          <w:szCs w:val="24"/>
          <w:lang w:val="en-ID" w:eastAsia="en-ID"/>
        </w:rPr>
      </w:pPr>
    </w:p>
    <w:p w14:paraId="5E66826A" w14:textId="3ACA27AD"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Ad.2. Process approach </w:t>
      </w:r>
      <w:proofErr w:type="gramStart"/>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color w:val="000000"/>
          <w:sz w:val="24"/>
          <w:szCs w:val="24"/>
          <w:rtl/>
          <w:lang w:val="en-ID" w:eastAsia="en-ID"/>
        </w:rPr>
        <w:t>هذه</w:t>
      </w:r>
      <w:proofErr w:type="gramEnd"/>
      <w:r w:rsidRPr="00FF17C4">
        <w:rPr>
          <w:rFonts w:ascii="Times New Roman" w:eastAsia="Times New Roman" w:hAnsi="Times New Roman" w:cs="Times New Roman"/>
          <w:color w:val="000000"/>
          <w:sz w:val="24"/>
          <w:szCs w:val="24"/>
          <w:rtl/>
          <w:lang w:val="en-ID" w:eastAsia="en-ID"/>
        </w:rPr>
        <w:t xml:space="preserve"> العملية</w:t>
      </w:r>
      <w:r w:rsidRPr="00FF17C4">
        <w:rPr>
          <w:rFonts w:ascii="Times New Roman" w:eastAsia="Times New Roman" w:hAnsi="Times New Roman" w:cs="Times New Roman"/>
          <w:color w:val="000000"/>
          <w:sz w:val="24"/>
          <w:szCs w:val="24"/>
          <w:lang w:val="en-ID" w:eastAsia="en-ID"/>
        </w:rPr>
        <w:t>)</w:t>
      </w:r>
      <w:bookmarkStart w:id="75" w:name="_ftnref86"/>
      <w:bookmarkEnd w:id="75"/>
      <w:r w:rsidR="00133197" w:rsidRPr="00FF17C4">
        <w:rPr>
          <w:rStyle w:val="FootnoteReference"/>
          <w:rFonts w:ascii="Times New Roman" w:eastAsia="Times New Roman" w:hAnsi="Times New Roman" w:cs="Times New Roman"/>
          <w:color w:val="000000"/>
          <w:sz w:val="24"/>
          <w:szCs w:val="24"/>
          <w:lang w:val="en-ID" w:eastAsia="en-ID"/>
        </w:rPr>
        <w:footnoteReference w:id="86"/>
      </w:r>
      <w:r w:rsidR="00133197" w:rsidRPr="00FF17C4">
        <w:rPr>
          <w:rFonts w:ascii="Times New Roman" w:eastAsia="Times New Roman" w:hAnsi="Times New Roman" w:cs="Times New Roman"/>
          <w:color w:val="000000"/>
          <w:sz w:val="27"/>
          <w:szCs w:val="27"/>
          <w:lang w:val="en-ID" w:eastAsia="en-ID"/>
        </w:rPr>
        <w:t xml:space="preserve"> </w:t>
      </w:r>
    </w:p>
    <w:p w14:paraId="1DA5FEBE" w14:textId="13187151"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lastRenderedPageBreak/>
        <w:t>In engineering, a process is a sequence of actions or events that are interrelated together, turning inputs into outputs. The process is a systematic, set of steps or stages that can be repeated to achieve the desired results.</w:t>
      </w:r>
      <w:bookmarkStart w:id="76" w:name="_ftnref87"/>
      <w:bookmarkEnd w:id="76"/>
      <w:r w:rsidR="00133197" w:rsidRPr="00FF17C4">
        <w:rPr>
          <w:rStyle w:val="FootnoteReference"/>
          <w:rFonts w:ascii="Times New Roman" w:eastAsia="Times New Roman" w:hAnsi="Times New Roman" w:cs="Times New Roman"/>
          <w:color w:val="000000"/>
          <w:sz w:val="24"/>
          <w:szCs w:val="24"/>
          <w:lang w:val="en-ID" w:eastAsia="en-ID"/>
        </w:rPr>
        <w:footnoteReference w:id="87"/>
      </w:r>
      <w:r w:rsidR="00133197" w:rsidRPr="00FF17C4">
        <w:rPr>
          <w:rFonts w:ascii="Times New Roman" w:eastAsia="Times New Roman" w:hAnsi="Times New Roman" w:cs="Times New Roman"/>
          <w:color w:val="000000"/>
          <w:sz w:val="27"/>
          <w:szCs w:val="27"/>
          <w:lang w:val="en-ID" w:eastAsia="en-ID"/>
        </w:rPr>
        <w:t xml:space="preserve"> </w:t>
      </w:r>
    </w:p>
    <w:p w14:paraId="042A7786" w14:textId="61B1E61E"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The process of creating humans biologically according to the Qur'an and hadith can be the basis for justifying the need for something to be done in a process </w:t>
      </w:r>
      <w:proofErr w:type="gramStart"/>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color w:val="000000"/>
          <w:sz w:val="24"/>
          <w:szCs w:val="24"/>
          <w:rtl/>
          <w:lang w:val="en-ID" w:eastAsia="en-ID"/>
        </w:rPr>
        <w:t>هذه</w:t>
      </w:r>
      <w:proofErr w:type="gramEnd"/>
      <w:r w:rsidRPr="00FF17C4">
        <w:rPr>
          <w:rFonts w:ascii="Times New Roman" w:eastAsia="Times New Roman" w:hAnsi="Times New Roman" w:cs="Times New Roman"/>
          <w:color w:val="000000"/>
          <w:sz w:val="24"/>
          <w:szCs w:val="24"/>
          <w:rtl/>
          <w:lang w:val="en-ID" w:eastAsia="en-ID"/>
        </w:rPr>
        <w:t xml:space="preserve"> العملية</w:t>
      </w:r>
      <w:r w:rsidRPr="00FF17C4">
        <w:rPr>
          <w:rFonts w:ascii="Times New Roman" w:eastAsia="Times New Roman" w:hAnsi="Times New Roman" w:cs="Times New Roman"/>
          <w:color w:val="000000"/>
          <w:sz w:val="24"/>
          <w:szCs w:val="24"/>
          <w:lang w:val="en-ID" w:eastAsia="en-ID"/>
        </w:rPr>
        <w:t xml:space="preserve">). For </w:t>
      </w:r>
      <w:r w:rsidR="00133197" w:rsidRPr="00FF17C4">
        <w:rPr>
          <w:rFonts w:ascii="Times New Roman" w:eastAsia="Times New Roman" w:hAnsi="Times New Roman" w:cs="Times New Roman"/>
          <w:color w:val="000000"/>
          <w:sz w:val="24"/>
          <w:szCs w:val="24"/>
          <w:lang w:val="en-ID" w:eastAsia="en-ID"/>
        </w:rPr>
        <w:t>example,</w:t>
      </w:r>
      <w:r w:rsidRPr="00FF17C4">
        <w:rPr>
          <w:rFonts w:ascii="Times New Roman" w:eastAsia="Times New Roman" w:hAnsi="Times New Roman" w:cs="Times New Roman"/>
          <w:color w:val="000000"/>
          <w:sz w:val="24"/>
          <w:szCs w:val="24"/>
          <w:lang w:val="en-ID" w:eastAsia="en-ID"/>
        </w:rPr>
        <w:t> QS: al-Mu'minun </w:t>
      </w:r>
      <w:r w:rsidR="00133197" w:rsidRPr="00FF17C4">
        <w:rPr>
          <w:rFonts w:ascii="Times New Roman" w:eastAsia="Times New Roman" w:hAnsi="Times New Roman" w:cs="Times New Roman"/>
          <w:color w:val="000000"/>
          <w:sz w:val="24"/>
          <w:szCs w:val="24"/>
          <w:lang w:val="en-ID" w:eastAsia="en-ID"/>
        </w:rPr>
        <w:t>(23):</w:t>
      </w:r>
      <w:r w:rsidRPr="00FF17C4">
        <w:rPr>
          <w:rFonts w:ascii="Times New Roman" w:eastAsia="Times New Roman" w:hAnsi="Times New Roman" w:cs="Times New Roman"/>
          <w:color w:val="000000"/>
          <w:sz w:val="24"/>
          <w:szCs w:val="24"/>
          <w:lang w:val="en-ID" w:eastAsia="en-ID"/>
        </w:rPr>
        <w:t xml:space="preserve"> 12-14</w:t>
      </w:r>
    </w:p>
    <w:p w14:paraId="6C380181"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w:t>
      </w:r>
    </w:p>
    <w:p w14:paraId="5B99CE8A" w14:textId="77777777" w:rsidR="00133197" w:rsidRPr="00FF17C4" w:rsidRDefault="00133197" w:rsidP="00FF17C4">
      <w:pPr>
        <w:pStyle w:val="NormalWeb"/>
        <w:bidi/>
        <w:spacing w:before="0" w:beforeAutospacing="0" w:after="0" w:afterAutospacing="0"/>
      </w:pPr>
      <w:r w:rsidRPr="00FF17C4">
        <w:rPr>
          <w:rtl/>
        </w:rPr>
        <w:t xml:space="preserve">وَلَقَدْ خَلَقْنَا الْإِنْسَانَ مِنْ سُلَالَةٍ مِنْ طِينٍ  ثُمَّ جَعَلْنَاهُ نُطْفَةً فِي قَرَارٍ مَكِينٍ  ثُمَّ خَلَقْنَا النُّطْفَةَ عَلَقَةً فَخَلَقْنَا الْعَلَقَةَ </w:t>
      </w:r>
    </w:p>
    <w:p w14:paraId="36956B76" w14:textId="77777777" w:rsidR="00133197" w:rsidRPr="00FF17C4" w:rsidRDefault="00133197" w:rsidP="00FF17C4">
      <w:pPr>
        <w:pStyle w:val="NormalWeb"/>
        <w:bidi/>
        <w:spacing w:before="0" w:beforeAutospacing="0" w:after="0" w:afterAutospacing="0"/>
      </w:pPr>
    </w:p>
    <w:p w14:paraId="1D4853DA" w14:textId="77777777" w:rsidR="00133197" w:rsidRPr="00FF17C4" w:rsidRDefault="00133197" w:rsidP="00FF17C4">
      <w:pPr>
        <w:pStyle w:val="NormalWeb"/>
        <w:bidi/>
        <w:spacing w:before="0" w:beforeAutospacing="0" w:after="0" w:afterAutospacing="0"/>
      </w:pPr>
      <w:r w:rsidRPr="00FF17C4">
        <w:rPr>
          <w:rtl/>
        </w:rPr>
        <w:t>مُضْغَةً فَخَلَقْنَا الْمُضْغَةَ عِظَامًا فَكَسَوْنَا الْعِظَامَ لَحْمًا ثُمَّ أَنْشَأْنَاهُ خَلْقًا آخَرَ فَتَبَارَكَ اللَّهُ أَحْسَنُ الْخَالِقِينَ</w:t>
      </w:r>
    </w:p>
    <w:p w14:paraId="2A81783D" w14:textId="3A3BBD93" w:rsidR="002A1F50" w:rsidRPr="00FF17C4" w:rsidRDefault="0099789D" w:rsidP="00FF17C4">
      <w:pPr>
        <w:pStyle w:val="Heading2"/>
        <w:shd w:val="clear" w:color="auto" w:fill="FFFFFF"/>
        <w:spacing w:before="0" w:beforeAutospacing="0" w:after="0" w:afterAutospacing="0"/>
        <w:ind w:firstLine="567"/>
        <w:rPr>
          <w:b w:val="0"/>
          <w:bCs w:val="0"/>
          <w:sz w:val="24"/>
          <w:szCs w:val="24"/>
        </w:rPr>
      </w:pPr>
      <w:r w:rsidRPr="00FF17C4">
        <w:rPr>
          <w:b w:val="0"/>
          <w:bCs w:val="0"/>
          <w:sz w:val="24"/>
          <w:szCs w:val="24"/>
        </w:rPr>
        <w:t>“</w:t>
      </w:r>
      <w:r w:rsidR="00133197" w:rsidRPr="00FF17C4">
        <w:rPr>
          <w:b w:val="0"/>
          <w:bCs w:val="0"/>
          <w:sz w:val="24"/>
          <w:szCs w:val="24"/>
        </w:rPr>
        <w:t xml:space="preserve">And certainly did </w:t>
      </w:r>
      <w:proofErr w:type="gramStart"/>
      <w:r w:rsidR="00133197" w:rsidRPr="00FF17C4">
        <w:rPr>
          <w:b w:val="0"/>
          <w:bCs w:val="0"/>
          <w:sz w:val="24"/>
          <w:szCs w:val="24"/>
        </w:rPr>
        <w:t>We</w:t>
      </w:r>
      <w:proofErr w:type="gramEnd"/>
      <w:r w:rsidR="00133197" w:rsidRPr="00FF17C4">
        <w:rPr>
          <w:b w:val="0"/>
          <w:bCs w:val="0"/>
          <w:sz w:val="24"/>
          <w:szCs w:val="24"/>
        </w:rPr>
        <w:t xml:space="preserve"> create man from an extract of clay.</w:t>
      </w:r>
      <w:r w:rsidRPr="00FF17C4">
        <w:rPr>
          <w:b w:val="0"/>
          <w:bCs w:val="0"/>
          <w:sz w:val="24"/>
          <w:szCs w:val="24"/>
        </w:rPr>
        <w:t xml:space="preserve"> Then We placed him as a sperm-drop in a firm lodging. Then We made the sperm-drop into a clinging clot, and We made the clot into a lump [of flesh], and We made [from] the lump, bones, and We covered the bones with flesh; then We developed him into another creation. So blessed is Allah, the best of creators.”</w:t>
      </w:r>
      <w:r w:rsidRPr="00FF17C4">
        <w:rPr>
          <w:rStyle w:val="FootnoteReference"/>
          <w:b w:val="0"/>
          <w:bCs w:val="0"/>
          <w:sz w:val="24"/>
          <w:szCs w:val="24"/>
        </w:rPr>
        <w:footnoteReference w:id="88"/>
      </w:r>
      <w:bookmarkStart w:id="77" w:name="_ftnref88"/>
      <w:bookmarkEnd w:id="77"/>
    </w:p>
    <w:p w14:paraId="20E48F57" w14:textId="77777777" w:rsidR="0025751A" w:rsidRPr="00FF17C4" w:rsidRDefault="0025751A" w:rsidP="00FF17C4">
      <w:pPr>
        <w:pStyle w:val="Heading2"/>
        <w:shd w:val="clear" w:color="auto" w:fill="FFFFFF"/>
        <w:spacing w:before="0" w:beforeAutospacing="0" w:after="0" w:afterAutospacing="0"/>
        <w:ind w:firstLine="567"/>
        <w:rPr>
          <w:b w:val="0"/>
          <w:bCs w:val="0"/>
          <w:sz w:val="32"/>
          <w:szCs w:val="32"/>
          <w:rtl/>
        </w:rPr>
      </w:pPr>
    </w:p>
    <w:p w14:paraId="43EE8118" w14:textId="34B0C1C5"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The above verse shows textually the stages/processes </w:t>
      </w:r>
      <w:proofErr w:type="gramStart"/>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color w:val="000000"/>
          <w:sz w:val="24"/>
          <w:szCs w:val="24"/>
          <w:rtl/>
          <w:lang w:val="en-ID" w:eastAsia="en-ID"/>
        </w:rPr>
        <w:t>هذه</w:t>
      </w:r>
      <w:proofErr w:type="gramEnd"/>
      <w:r w:rsidRPr="00FF17C4">
        <w:rPr>
          <w:rFonts w:ascii="Times New Roman" w:eastAsia="Times New Roman" w:hAnsi="Times New Roman" w:cs="Times New Roman"/>
          <w:color w:val="000000"/>
          <w:sz w:val="24"/>
          <w:szCs w:val="24"/>
          <w:rtl/>
          <w:lang w:val="en-ID" w:eastAsia="en-ID"/>
        </w:rPr>
        <w:t xml:space="preserve"> العملية</w:t>
      </w:r>
      <w:r w:rsidRPr="00FF17C4">
        <w:rPr>
          <w:rFonts w:ascii="Times New Roman" w:eastAsia="Times New Roman" w:hAnsi="Times New Roman" w:cs="Times New Roman"/>
          <w:color w:val="000000"/>
          <w:sz w:val="24"/>
          <w:szCs w:val="24"/>
          <w:lang w:val="en-ID" w:eastAsia="en-ID"/>
        </w:rPr>
        <w:t>) the formation of the human body and can be </w:t>
      </w:r>
      <w:r w:rsidRPr="00FF17C4">
        <w:rPr>
          <w:rFonts w:ascii="Times New Roman" w:eastAsia="Times New Roman" w:hAnsi="Times New Roman" w:cs="Times New Roman"/>
          <w:i/>
          <w:iCs/>
          <w:color w:val="000000"/>
          <w:sz w:val="24"/>
          <w:szCs w:val="24"/>
          <w:lang w:val="en-ID" w:eastAsia="en-ID"/>
        </w:rPr>
        <w:t>i'tibar </w:t>
      </w:r>
      <w:r w:rsidRPr="00FF17C4">
        <w:rPr>
          <w:rFonts w:ascii="Times New Roman" w:eastAsia="Times New Roman" w:hAnsi="Times New Roman" w:cs="Times New Roman"/>
          <w:color w:val="000000"/>
          <w:sz w:val="24"/>
          <w:szCs w:val="24"/>
          <w:lang w:val="en-ID" w:eastAsia="en-ID"/>
        </w:rPr>
        <w:t>in life that humans in doing something must proceed well.</w:t>
      </w:r>
    </w:p>
    <w:p w14:paraId="2FDB53C1" w14:textId="7C1308F3"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In determining the status </w:t>
      </w:r>
      <w:r w:rsidR="0099789D" w:rsidRPr="00FF17C4">
        <w:rPr>
          <w:rFonts w:ascii="Times New Roman" w:eastAsia="Times New Roman" w:hAnsi="Times New Roman" w:cs="Times New Roman"/>
          <w:color w:val="000000"/>
          <w:sz w:val="24"/>
          <w:szCs w:val="24"/>
          <w:lang w:val="en-ID" w:eastAsia="en-ID"/>
        </w:rPr>
        <w:t xml:space="preserve">according to </w:t>
      </w:r>
      <w:r w:rsidRPr="00FF17C4">
        <w:rPr>
          <w:rFonts w:ascii="Times New Roman" w:eastAsia="Times New Roman" w:hAnsi="Times New Roman" w:cs="Times New Roman"/>
          <w:color w:val="000000"/>
          <w:sz w:val="24"/>
          <w:szCs w:val="24"/>
          <w:lang w:val="en-ID" w:eastAsia="en-ID"/>
        </w:rPr>
        <w:t xml:space="preserve">Islamic law, the process of becoming a major concern. Something that is only halal but the process is not good then it becomes unclean. For example, fish contain substances that are </w:t>
      </w:r>
      <w:r w:rsidR="0099789D" w:rsidRPr="00FF17C4">
        <w:rPr>
          <w:rFonts w:ascii="Times New Roman" w:eastAsia="Times New Roman" w:hAnsi="Times New Roman" w:cs="Times New Roman"/>
          <w:color w:val="000000"/>
          <w:sz w:val="24"/>
          <w:szCs w:val="24"/>
          <w:lang w:val="en-ID" w:eastAsia="en-ID"/>
        </w:rPr>
        <w:t>halal</w:t>
      </w:r>
      <w:r w:rsidRPr="00FF17C4">
        <w:rPr>
          <w:rFonts w:ascii="Times New Roman" w:eastAsia="Times New Roman" w:hAnsi="Times New Roman" w:cs="Times New Roman"/>
          <w:color w:val="000000"/>
          <w:sz w:val="24"/>
          <w:szCs w:val="24"/>
          <w:lang w:val="en-ID" w:eastAsia="en-ID"/>
        </w:rPr>
        <w:t xml:space="preserve"> </w:t>
      </w:r>
      <w:r w:rsidR="0099789D" w:rsidRPr="00FF17C4">
        <w:rPr>
          <w:rFonts w:ascii="Times New Roman" w:eastAsia="Times New Roman" w:hAnsi="Times New Roman" w:cs="Times New Roman"/>
          <w:color w:val="000000"/>
          <w:sz w:val="24"/>
          <w:szCs w:val="24"/>
          <w:lang w:val="en-ID" w:eastAsia="en-ID"/>
        </w:rPr>
        <w:t>for</w:t>
      </w:r>
      <w:r w:rsidRPr="00FF17C4">
        <w:rPr>
          <w:rFonts w:ascii="Times New Roman" w:eastAsia="Times New Roman" w:hAnsi="Times New Roman" w:cs="Times New Roman"/>
          <w:color w:val="000000"/>
          <w:sz w:val="24"/>
          <w:szCs w:val="24"/>
          <w:lang w:val="en-ID" w:eastAsia="en-ID"/>
        </w:rPr>
        <w:t> </w:t>
      </w:r>
      <w:r w:rsidR="0099789D" w:rsidRPr="00FF17C4">
        <w:rPr>
          <w:rFonts w:ascii="Times New Roman" w:eastAsia="Times New Roman" w:hAnsi="Times New Roman" w:cs="Times New Roman"/>
          <w:color w:val="000000"/>
          <w:sz w:val="24"/>
          <w:szCs w:val="24"/>
          <w:lang w:val="en-ID" w:eastAsia="en-ID"/>
        </w:rPr>
        <w:t>consumption,</w:t>
      </w:r>
      <w:r w:rsidRPr="00FF17C4">
        <w:rPr>
          <w:rFonts w:ascii="Times New Roman" w:eastAsia="Times New Roman" w:hAnsi="Times New Roman" w:cs="Times New Roman"/>
          <w:color w:val="000000"/>
          <w:sz w:val="24"/>
          <w:szCs w:val="24"/>
          <w:lang w:val="en-ID" w:eastAsia="en-ID"/>
        </w:rPr>
        <w:t xml:space="preserve"> but it becomes </w:t>
      </w:r>
      <w:r w:rsidR="0099789D" w:rsidRPr="00FF17C4">
        <w:rPr>
          <w:rFonts w:ascii="Times New Roman" w:eastAsia="Times New Roman" w:hAnsi="Times New Roman" w:cs="Times New Roman"/>
          <w:color w:val="000000"/>
          <w:sz w:val="24"/>
          <w:szCs w:val="24"/>
          <w:lang w:val="en-ID" w:eastAsia="en-ID"/>
        </w:rPr>
        <w:t>haram</w:t>
      </w:r>
      <w:r w:rsidRPr="00FF17C4">
        <w:rPr>
          <w:rFonts w:ascii="Times New Roman" w:eastAsia="Times New Roman" w:hAnsi="Times New Roman" w:cs="Times New Roman"/>
          <w:color w:val="000000"/>
          <w:sz w:val="24"/>
          <w:szCs w:val="24"/>
          <w:lang w:val="en-ID" w:eastAsia="en-ID"/>
        </w:rPr>
        <w:t xml:space="preserve"> when the process of </w:t>
      </w:r>
      <w:r w:rsidR="0099789D" w:rsidRPr="00FF17C4">
        <w:rPr>
          <w:rFonts w:ascii="Times New Roman" w:eastAsia="Times New Roman" w:hAnsi="Times New Roman" w:cs="Times New Roman"/>
          <w:color w:val="000000"/>
          <w:sz w:val="24"/>
          <w:szCs w:val="24"/>
          <w:lang w:val="en-ID" w:eastAsia="en-ID"/>
        </w:rPr>
        <w:t>processing</w:t>
      </w:r>
      <w:r w:rsidRPr="00FF17C4">
        <w:rPr>
          <w:rFonts w:ascii="Times New Roman" w:eastAsia="Times New Roman" w:hAnsi="Times New Roman" w:cs="Times New Roman"/>
          <w:color w:val="000000"/>
          <w:sz w:val="24"/>
          <w:szCs w:val="24"/>
          <w:lang w:val="en-ID" w:eastAsia="en-ID"/>
        </w:rPr>
        <w:t xml:space="preserve"> </w:t>
      </w:r>
      <w:r w:rsidR="0099789D" w:rsidRPr="00FF17C4">
        <w:rPr>
          <w:rFonts w:ascii="Times New Roman" w:eastAsia="Times New Roman" w:hAnsi="Times New Roman" w:cs="Times New Roman"/>
          <w:color w:val="000000"/>
          <w:sz w:val="24"/>
          <w:szCs w:val="24"/>
          <w:lang w:val="en-ID" w:eastAsia="en-ID"/>
        </w:rPr>
        <w:t>it from</w:t>
      </w:r>
      <w:r w:rsidRPr="00FF17C4">
        <w:rPr>
          <w:rFonts w:ascii="Times New Roman" w:eastAsia="Times New Roman" w:hAnsi="Times New Roman" w:cs="Times New Roman"/>
          <w:color w:val="000000"/>
          <w:sz w:val="24"/>
          <w:szCs w:val="24"/>
          <w:lang w:val="en-ID" w:eastAsia="en-ID"/>
        </w:rPr>
        <w:t xml:space="preserve"> steal</w:t>
      </w:r>
      <w:r w:rsidR="0099789D" w:rsidRPr="00FF17C4">
        <w:rPr>
          <w:rFonts w:ascii="Times New Roman" w:eastAsia="Times New Roman" w:hAnsi="Times New Roman" w:cs="Times New Roman"/>
          <w:color w:val="000000"/>
          <w:sz w:val="24"/>
          <w:szCs w:val="24"/>
          <w:lang w:val="en-ID" w:eastAsia="en-ID"/>
        </w:rPr>
        <w:t>ing</w:t>
      </w:r>
      <w:r w:rsidRPr="00FF17C4">
        <w:rPr>
          <w:rFonts w:ascii="Times New Roman" w:eastAsia="Times New Roman" w:hAnsi="Times New Roman" w:cs="Times New Roman"/>
          <w:color w:val="000000"/>
          <w:sz w:val="24"/>
          <w:szCs w:val="24"/>
          <w:lang w:val="en-ID" w:eastAsia="en-ID"/>
        </w:rPr>
        <w:t xml:space="preserve"> or cheat</w:t>
      </w:r>
      <w:r w:rsidR="0099789D" w:rsidRPr="00FF17C4">
        <w:rPr>
          <w:rFonts w:ascii="Times New Roman" w:eastAsia="Times New Roman" w:hAnsi="Times New Roman" w:cs="Times New Roman"/>
          <w:color w:val="000000"/>
          <w:sz w:val="24"/>
          <w:szCs w:val="24"/>
          <w:lang w:val="en-ID" w:eastAsia="en-ID"/>
        </w:rPr>
        <w:t>ing</w:t>
      </w:r>
      <w:r w:rsidRPr="00FF17C4">
        <w:rPr>
          <w:rFonts w:ascii="Times New Roman" w:eastAsia="Times New Roman" w:hAnsi="Times New Roman" w:cs="Times New Roman"/>
          <w:color w:val="000000"/>
          <w:sz w:val="24"/>
          <w:szCs w:val="24"/>
          <w:lang w:val="en-ID" w:eastAsia="en-ID"/>
        </w:rPr>
        <w:t>, for example </w:t>
      </w:r>
      <w:r w:rsidR="0099789D" w:rsidRPr="00FF17C4">
        <w:rPr>
          <w:rFonts w:ascii="Times New Roman" w:eastAsia="Times New Roman" w:hAnsi="Times New Roman" w:cs="Times New Roman"/>
          <w:color w:val="000000"/>
          <w:sz w:val="24"/>
          <w:szCs w:val="24"/>
          <w:lang w:val="en-ID" w:eastAsia="en-ID"/>
        </w:rPr>
        <w:t>inject</w:t>
      </w:r>
      <w:r w:rsidRPr="00FF17C4">
        <w:rPr>
          <w:rFonts w:ascii="Times New Roman" w:eastAsia="Times New Roman" w:hAnsi="Times New Roman" w:cs="Times New Roman"/>
          <w:color w:val="000000"/>
          <w:sz w:val="24"/>
          <w:szCs w:val="24"/>
          <w:lang w:val="en-ID" w:eastAsia="en-ID"/>
        </w:rPr>
        <w:t xml:space="preserve"> something into the flesh of the fish to make it look big, heavy, and fresh. Or should the process of something that at the start of the A, B, C, D, </w:t>
      </w:r>
      <w:r w:rsidR="0099789D" w:rsidRPr="00FF17C4">
        <w:rPr>
          <w:rFonts w:ascii="Times New Roman" w:eastAsia="Times New Roman" w:hAnsi="Times New Roman" w:cs="Times New Roman"/>
          <w:color w:val="000000"/>
          <w:sz w:val="24"/>
          <w:szCs w:val="24"/>
          <w:lang w:val="en-ID" w:eastAsia="en-ID"/>
        </w:rPr>
        <w:t>but</w:t>
      </w:r>
      <w:r w:rsidRPr="00FF17C4">
        <w:rPr>
          <w:rFonts w:ascii="Times New Roman" w:eastAsia="Times New Roman" w:hAnsi="Times New Roman" w:cs="Times New Roman"/>
          <w:color w:val="000000"/>
          <w:sz w:val="24"/>
          <w:szCs w:val="24"/>
          <w:lang w:val="en-ID" w:eastAsia="en-ID"/>
        </w:rPr>
        <w:t> something that directly from A to D, for example, there are 13 pillars prayers are conducted in an orderly. But it becomes invalid if the implementation starts from the first pillar and then gets along to nin</w:t>
      </w:r>
      <w:r w:rsidR="0099789D" w:rsidRPr="00FF17C4">
        <w:rPr>
          <w:rFonts w:ascii="Times New Roman" w:eastAsia="Times New Roman" w:hAnsi="Times New Roman" w:cs="Times New Roman"/>
          <w:color w:val="000000"/>
          <w:sz w:val="24"/>
          <w:szCs w:val="24"/>
          <w:lang w:val="en-ID" w:eastAsia="en-ID"/>
        </w:rPr>
        <w:t>th</w:t>
      </w:r>
      <w:r w:rsidRPr="00FF17C4">
        <w:rPr>
          <w:rFonts w:ascii="Times New Roman" w:eastAsia="Times New Roman" w:hAnsi="Times New Roman" w:cs="Times New Roman"/>
          <w:color w:val="000000"/>
          <w:sz w:val="24"/>
          <w:szCs w:val="24"/>
          <w:lang w:val="en-ID" w:eastAsia="en-ID"/>
        </w:rPr>
        <w:t>.</w:t>
      </w:r>
    </w:p>
    <w:p w14:paraId="0C28EB62" w14:textId="63FDD52C"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To determine the legal status of the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ritual carried out in the Palu Nomoni festival in terms of process, the law is haram with the reasons:</w:t>
      </w:r>
    </w:p>
    <w:p w14:paraId="232513B1" w14:textId="77777777" w:rsidR="0099789D" w:rsidRPr="00FF17C4" w:rsidRDefault="002A1F50" w:rsidP="00FF17C4">
      <w:pPr>
        <w:pStyle w:val="ListParagraph"/>
        <w:numPr>
          <w:ilvl w:val="0"/>
          <w:numId w:val="17"/>
        </w:numPr>
        <w:spacing w:after="0" w:line="240" w:lineRule="auto"/>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i/>
          <w:iCs/>
          <w:color w:val="000000"/>
          <w:sz w:val="24"/>
          <w:szCs w:val="24"/>
          <w:lang w:val="en-ID" w:eastAsia="en-ID"/>
        </w:rPr>
        <w:t>Balia is </w:t>
      </w:r>
      <w:r w:rsidRPr="00FF17C4">
        <w:rPr>
          <w:rFonts w:ascii="Times New Roman" w:eastAsia="Times New Roman" w:hAnsi="Times New Roman" w:cs="Times New Roman"/>
          <w:color w:val="000000"/>
          <w:sz w:val="24"/>
          <w:szCs w:val="24"/>
          <w:lang w:val="en-ID" w:eastAsia="en-ID"/>
        </w:rPr>
        <w:t>intended to heal. Yet in Islam the only cure is Allah.</w:t>
      </w:r>
    </w:p>
    <w:p w14:paraId="028E7A72" w14:textId="77777777" w:rsidR="0099789D" w:rsidRPr="00FF17C4" w:rsidRDefault="0099789D" w:rsidP="00FF17C4">
      <w:pPr>
        <w:pStyle w:val="ListParagraph"/>
        <w:numPr>
          <w:ilvl w:val="0"/>
          <w:numId w:val="17"/>
        </w:numPr>
        <w:spacing w:after="0" w:line="240" w:lineRule="auto"/>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The performer</w:t>
      </w:r>
      <w:r w:rsidR="002A1F50" w:rsidRPr="00FF17C4">
        <w:rPr>
          <w:rFonts w:ascii="Times New Roman" w:eastAsia="Times New Roman" w:hAnsi="Times New Roman" w:cs="Times New Roman"/>
          <w:color w:val="000000"/>
          <w:sz w:val="24"/>
          <w:szCs w:val="24"/>
          <w:lang w:val="en-ID" w:eastAsia="en-ID"/>
        </w:rPr>
        <w:t xml:space="preserve"> body and face were painted in a variety of creepy </w:t>
      </w:r>
      <w:r w:rsidRPr="00FF17C4">
        <w:rPr>
          <w:rFonts w:ascii="Times New Roman" w:eastAsia="Times New Roman" w:hAnsi="Times New Roman" w:cs="Times New Roman"/>
          <w:color w:val="000000"/>
          <w:sz w:val="24"/>
          <w:szCs w:val="24"/>
          <w:lang w:val="en-ID" w:eastAsia="en-ID"/>
        </w:rPr>
        <w:t>colours</w:t>
      </w:r>
      <w:r w:rsidR="002A1F50" w:rsidRPr="00FF17C4">
        <w:rPr>
          <w:rFonts w:ascii="Times New Roman" w:eastAsia="Times New Roman" w:hAnsi="Times New Roman" w:cs="Times New Roman"/>
          <w:color w:val="000000"/>
          <w:sz w:val="24"/>
          <w:szCs w:val="24"/>
          <w:lang w:val="en-ID" w:eastAsia="en-ID"/>
        </w:rPr>
        <w:t>. In terms of Islam</w:t>
      </w:r>
      <w:r w:rsidRPr="00FF17C4">
        <w:rPr>
          <w:rFonts w:ascii="Times New Roman" w:eastAsia="Times New Roman" w:hAnsi="Times New Roman" w:cs="Times New Roman"/>
          <w:color w:val="000000"/>
          <w:sz w:val="24"/>
          <w:szCs w:val="24"/>
          <w:lang w:val="en-ID" w:eastAsia="en-ID"/>
        </w:rPr>
        <w:t>.</w:t>
      </w:r>
    </w:p>
    <w:p w14:paraId="35414967" w14:textId="77777777" w:rsidR="0099789D" w:rsidRPr="00FF17C4" w:rsidRDefault="002A1F50" w:rsidP="00FF17C4">
      <w:pPr>
        <w:pStyle w:val="ListParagraph"/>
        <w:numPr>
          <w:ilvl w:val="0"/>
          <w:numId w:val="17"/>
        </w:numPr>
        <w:spacing w:after="0" w:line="240" w:lineRule="auto"/>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Using spooky clothes, incantations, incense sticks, </w:t>
      </w:r>
      <w:r w:rsidRPr="00FF17C4">
        <w:rPr>
          <w:rFonts w:ascii="Times New Roman" w:eastAsia="Times New Roman" w:hAnsi="Times New Roman" w:cs="Times New Roman"/>
          <w:i/>
          <w:iCs/>
          <w:color w:val="000000"/>
          <w:sz w:val="24"/>
          <w:szCs w:val="24"/>
          <w:lang w:val="en-ID" w:eastAsia="en-ID"/>
        </w:rPr>
        <w:t>kamanyan, </w:t>
      </w:r>
      <w:r w:rsidRPr="00FF17C4">
        <w:rPr>
          <w:rFonts w:ascii="Times New Roman" w:eastAsia="Times New Roman" w:hAnsi="Times New Roman" w:cs="Times New Roman"/>
          <w:color w:val="000000"/>
          <w:sz w:val="24"/>
          <w:szCs w:val="24"/>
          <w:lang w:val="en-ID" w:eastAsia="en-ID"/>
        </w:rPr>
        <w:t>flutes </w:t>
      </w:r>
      <w:r w:rsidR="0099789D" w:rsidRPr="00FF17C4">
        <w:rPr>
          <w:rFonts w:ascii="Times New Roman" w:eastAsia="Times New Roman" w:hAnsi="Times New Roman" w:cs="Times New Roman"/>
          <w:color w:val="000000"/>
          <w:sz w:val="24"/>
          <w:szCs w:val="24"/>
          <w:lang w:val="en-ID" w:eastAsia="en-ID"/>
        </w:rPr>
        <w:t xml:space="preserve">to </w:t>
      </w:r>
      <w:r w:rsidRPr="00FF17C4">
        <w:rPr>
          <w:rFonts w:ascii="Times New Roman" w:eastAsia="Times New Roman" w:hAnsi="Times New Roman" w:cs="Times New Roman"/>
          <w:color w:val="000000"/>
          <w:sz w:val="24"/>
          <w:szCs w:val="24"/>
          <w:lang w:val="en-ID" w:eastAsia="en-ID"/>
        </w:rPr>
        <w:t>summon spirits and Satan. In matters of Islam Allah loves the words of remembrance and noble words.</w:t>
      </w:r>
    </w:p>
    <w:p w14:paraId="42B95301" w14:textId="77777777" w:rsidR="0099789D" w:rsidRPr="00FF17C4" w:rsidRDefault="002A1F50" w:rsidP="00FF17C4">
      <w:pPr>
        <w:pStyle w:val="ListParagraph"/>
        <w:numPr>
          <w:ilvl w:val="0"/>
          <w:numId w:val="17"/>
        </w:numPr>
        <w:spacing w:after="0" w:line="240" w:lineRule="auto"/>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Stabbing the neck of an animal (goat) alive and then releasing it to the open sea with the aim of summoning the sea.</w:t>
      </w:r>
    </w:p>
    <w:p w14:paraId="3EB705DC" w14:textId="2882FE16" w:rsidR="002A1F50" w:rsidRPr="00FF17C4" w:rsidRDefault="002A1F50" w:rsidP="00FF17C4">
      <w:pPr>
        <w:pStyle w:val="ListParagraph"/>
        <w:numPr>
          <w:ilvl w:val="0"/>
          <w:numId w:val="17"/>
        </w:numPr>
        <w:spacing w:after="0" w:line="240" w:lineRule="auto"/>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t xml:space="preserve">The </w:t>
      </w:r>
      <w:r w:rsidR="0099789D" w:rsidRPr="00FF17C4">
        <w:rPr>
          <w:rFonts w:ascii="Times New Roman" w:eastAsia="Times New Roman" w:hAnsi="Times New Roman" w:cs="Times New Roman"/>
          <w:color w:val="000000"/>
          <w:sz w:val="24"/>
          <w:szCs w:val="24"/>
          <w:lang w:val="en-ID" w:eastAsia="en-ID"/>
        </w:rPr>
        <w:t>performer</w:t>
      </w:r>
      <w:r w:rsidRPr="00FF17C4">
        <w:rPr>
          <w:rFonts w:ascii="Times New Roman" w:eastAsia="Times New Roman" w:hAnsi="Times New Roman" w:cs="Times New Roman"/>
          <w:color w:val="000000"/>
          <w:sz w:val="24"/>
          <w:szCs w:val="24"/>
          <w:lang w:val="en-ID" w:eastAsia="en-ID"/>
        </w:rPr>
        <w:t xml:space="preserve"> drink</w:t>
      </w:r>
      <w:r w:rsidR="0099789D" w:rsidRPr="00FF17C4">
        <w:rPr>
          <w:rFonts w:ascii="Times New Roman" w:eastAsia="Times New Roman" w:hAnsi="Times New Roman" w:cs="Times New Roman"/>
          <w:color w:val="000000"/>
          <w:sz w:val="24"/>
          <w:szCs w:val="24"/>
          <w:lang w:val="en-ID" w:eastAsia="en-ID"/>
        </w:rPr>
        <w:t>s</w:t>
      </w:r>
      <w:r w:rsidRPr="00FF17C4">
        <w:rPr>
          <w:rFonts w:ascii="Times New Roman" w:eastAsia="Times New Roman" w:hAnsi="Times New Roman" w:cs="Times New Roman"/>
          <w:color w:val="000000"/>
          <w:sz w:val="24"/>
          <w:szCs w:val="24"/>
          <w:lang w:val="en-ID" w:eastAsia="en-ID"/>
        </w:rPr>
        <w:t xml:space="preserve"> blood to get drunk to the point of being </w:t>
      </w:r>
      <w:r w:rsidR="0099789D" w:rsidRPr="00FF17C4">
        <w:rPr>
          <w:rFonts w:ascii="Times New Roman" w:eastAsia="Times New Roman" w:hAnsi="Times New Roman" w:cs="Times New Roman"/>
          <w:color w:val="000000"/>
          <w:sz w:val="24"/>
          <w:szCs w:val="24"/>
          <w:lang w:val="en-ID" w:eastAsia="en-ID"/>
        </w:rPr>
        <w:t xml:space="preserve">like </w:t>
      </w:r>
      <w:r w:rsidRPr="00FF17C4">
        <w:rPr>
          <w:rFonts w:ascii="Times New Roman" w:eastAsia="Times New Roman" w:hAnsi="Times New Roman" w:cs="Times New Roman"/>
          <w:color w:val="000000"/>
          <w:sz w:val="24"/>
          <w:szCs w:val="24"/>
          <w:lang w:val="en-ID" w:eastAsia="en-ID"/>
        </w:rPr>
        <w:t>S</w:t>
      </w:r>
      <w:r w:rsidR="0099789D" w:rsidRPr="00FF17C4">
        <w:rPr>
          <w:rFonts w:ascii="Times New Roman" w:eastAsia="Times New Roman" w:hAnsi="Times New Roman" w:cs="Times New Roman"/>
          <w:color w:val="000000"/>
          <w:sz w:val="24"/>
          <w:szCs w:val="24"/>
          <w:lang w:val="en-ID" w:eastAsia="en-ID"/>
        </w:rPr>
        <w:t>a</w:t>
      </w:r>
      <w:r w:rsidRPr="00FF17C4">
        <w:rPr>
          <w:rFonts w:ascii="Times New Roman" w:eastAsia="Times New Roman" w:hAnsi="Times New Roman" w:cs="Times New Roman"/>
          <w:color w:val="000000"/>
          <w:sz w:val="24"/>
          <w:szCs w:val="24"/>
          <w:lang w:val="en-ID" w:eastAsia="en-ID"/>
        </w:rPr>
        <w:t xml:space="preserve">tan. In the case in Islam is forbidden </w:t>
      </w:r>
      <w:r w:rsidR="0099789D" w:rsidRPr="00FF17C4">
        <w:rPr>
          <w:rFonts w:ascii="Times New Roman" w:eastAsia="Times New Roman" w:hAnsi="Times New Roman" w:cs="Times New Roman"/>
          <w:color w:val="000000"/>
          <w:sz w:val="24"/>
          <w:szCs w:val="24"/>
          <w:lang w:val="en-ID" w:eastAsia="en-ID"/>
        </w:rPr>
        <w:t>drinks</w:t>
      </w:r>
      <w:r w:rsidRPr="00FF17C4">
        <w:rPr>
          <w:rFonts w:ascii="Times New Roman" w:eastAsia="Times New Roman" w:hAnsi="Times New Roman" w:cs="Times New Roman"/>
          <w:color w:val="000000"/>
          <w:sz w:val="24"/>
          <w:szCs w:val="24"/>
          <w:lang w:val="en-ID" w:eastAsia="en-ID"/>
        </w:rPr>
        <w:t> blood, carrion and slaughtered</w:t>
      </w:r>
      <w:r w:rsidR="0099789D" w:rsidRPr="00FF17C4">
        <w:rPr>
          <w:rFonts w:ascii="Times New Roman" w:eastAsia="Times New Roman" w:hAnsi="Times New Roman" w:cs="Times New Roman"/>
          <w:color w:val="000000"/>
          <w:sz w:val="24"/>
          <w:szCs w:val="24"/>
          <w:lang w:val="en-ID" w:eastAsia="en-ID"/>
        </w:rPr>
        <w:t xml:space="preserve"> animal</w:t>
      </w:r>
      <w:r w:rsidRPr="00FF17C4">
        <w:rPr>
          <w:rFonts w:ascii="Times New Roman" w:eastAsia="Times New Roman" w:hAnsi="Times New Roman" w:cs="Times New Roman"/>
          <w:color w:val="000000"/>
          <w:sz w:val="24"/>
          <w:szCs w:val="24"/>
          <w:lang w:val="en-ID" w:eastAsia="en-ID"/>
        </w:rPr>
        <w:t xml:space="preserve"> to the name </w:t>
      </w:r>
      <w:r w:rsidR="0099789D" w:rsidRPr="00FF17C4">
        <w:rPr>
          <w:rFonts w:ascii="Times New Roman" w:eastAsia="Times New Roman" w:hAnsi="Times New Roman" w:cs="Times New Roman"/>
          <w:color w:val="000000"/>
          <w:sz w:val="24"/>
          <w:szCs w:val="24"/>
          <w:lang w:val="en-ID" w:eastAsia="en-ID"/>
        </w:rPr>
        <w:t>other than Allah</w:t>
      </w:r>
      <w:r w:rsidRPr="00FF17C4">
        <w:rPr>
          <w:rFonts w:ascii="Times New Roman" w:eastAsia="Times New Roman" w:hAnsi="Times New Roman" w:cs="Times New Roman"/>
          <w:color w:val="000000"/>
          <w:sz w:val="24"/>
          <w:szCs w:val="24"/>
          <w:lang w:val="en-ID" w:eastAsia="en-ID"/>
        </w:rPr>
        <w:t>.</w:t>
      </w:r>
    </w:p>
    <w:p w14:paraId="602499E8" w14:textId="68043246" w:rsidR="002A1F50" w:rsidRPr="00FF17C4" w:rsidRDefault="002A1F50" w:rsidP="00FF17C4">
      <w:pPr>
        <w:spacing w:after="0" w:line="240" w:lineRule="auto"/>
        <w:ind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color w:val="000000"/>
          <w:sz w:val="24"/>
          <w:szCs w:val="24"/>
          <w:lang w:val="en-ID" w:eastAsia="en-ID"/>
        </w:rPr>
        <w:lastRenderedPageBreak/>
        <w:t>The</w:t>
      </w:r>
      <w:r w:rsidR="0099789D" w:rsidRPr="00FF17C4">
        <w:rPr>
          <w:rFonts w:ascii="Times New Roman" w:eastAsia="Times New Roman" w:hAnsi="Times New Roman" w:cs="Times New Roman"/>
          <w:i/>
          <w:color w:val="000000"/>
          <w:sz w:val="24"/>
          <w:szCs w:val="24"/>
          <w:lang w:val="en-ID" w:eastAsia="en-ID"/>
        </w:rPr>
        <w:t xml:space="preserve"> </w:t>
      </w:r>
      <w:r w:rsidR="002E56DA" w:rsidRPr="00FF17C4">
        <w:rPr>
          <w:rFonts w:ascii="Times New Roman" w:eastAsia="Times New Roman" w:hAnsi="Times New Roman" w:cs="Times New Roman"/>
          <w:i/>
          <w:iCs/>
          <w:color w:val="000000"/>
          <w:sz w:val="24"/>
          <w:szCs w:val="24"/>
          <w:lang w:val="en-ID" w:eastAsia="en-ID"/>
        </w:rPr>
        <w:t>Rasam</w:t>
      </w:r>
      <w:r w:rsidR="0099789D" w:rsidRPr="00FF17C4">
        <w:rPr>
          <w:rFonts w:ascii="Times New Roman" w:eastAsia="Times New Roman" w:hAnsi="Times New Roman" w:cs="Times New Roman"/>
          <w:i/>
          <w:iCs/>
          <w:color w:val="000000"/>
          <w:sz w:val="24"/>
          <w:szCs w:val="24"/>
          <w:lang w:val="en-ID" w:eastAsia="en-ID"/>
        </w:rPr>
        <w:t xml:space="preserve"> Balia </w:t>
      </w:r>
      <w:r w:rsidRPr="00FF17C4">
        <w:rPr>
          <w:rFonts w:ascii="Times New Roman" w:eastAsia="Times New Roman" w:hAnsi="Times New Roman" w:cs="Times New Roman"/>
          <w:iCs/>
          <w:color w:val="000000"/>
          <w:sz w:val="24"/>
          <w:szCs w:val="24"/>
          <w:lang w:val="en-ID" w:eastAsia="en-ID"/>
        </w:rPr>
        <w:t>ritual</w:t>
      </w:r>
      <w:r w:rsidRPr="00FF17C4">
        <w:rPr>
          <w:rFonts w:ascii="Times New Roman" w:eastAsia="Times New Roman" w:hAnsi="Times New Roman" w:cs="Times New Roman"/>
          <w:color w:val="000000"/>
          <w:sz w:val="24"/>
          <w:szCs w:val="24"/>
          <w:lang w:val="en-ID" w:eastAsia="en-ID"/>
        </w:rPr>
        <w:t> performed in Palu is a ritual of shirk which is to ask for something other than Allah SWT. </w:t>
      </w:r>
      <w:r w:rsidR="0025751A" w:rsidRPr="00FF17C4">
        <w:rPr>
          <w:rFonts w:ascii="Times New Roman" w:eastAsia="Times New Roman" w:hAnsi="Times New Roman" w:cs="Times New Roman"/>
          <w:color w:val="000000"/>
          <w:sz w:val="24"/>
          <w:szCs w:val="24"/>
          <w:lang w:val="en-ID" w:eastAsia="en-ID"/>
        </w:rPr>
        <w:t>Even though</w:t>
      </w:r>
      <w:r w:rsidRPr="00FF17C4">
        <w:rPr>
          <w:rFonts w:ascii="Times New Roman" w:eastAsia="Times New Roman" w:hAnsi="Times New Roman" w:cs="Times New Roman"/>
          <w:color w:val="000000"/>
          <w:sz w:val="24"/>
          <w:szCs w:val="24"/>
          <w:lang w:val="en-ID" w:eastAsia="en-ID"/>
        </w:rPr>
        <w:t> it is only God who gives </w:t>
      </w:r>
      <w:r w:rsidR="0099789D" w:rsidRPr="00FF17C4">
        <w:rPr>
          <w:rFonts w:ascii="Times New Roman" w:eastAsia="Times New Roman" w:hAnsi="Times New Roman" w:cs="Times New Roman"/>
          <w:color w:val="000000"/>
          <w:sz w:val="24"/>
          <w:szCs w:val="24"/>
          <w:lang w:val="en-ID" w:eastAsia="en-ID"/>
        </w:rPr>
        <w:t>something.</w:t>
      </w:r>
      <w:r w:rsidRPr="00FF17C4">
        <w:rPr>
          <w:rFonts w:ascii="Times New Roman" w:eastAsia="Times New Roman" w:hAnsi="Times New Roman" w:cs="Times New Roman"/>
          <w:color w:val="000000"/>
          <w:sz w:val="24"/>
          <w:szCs w:val="24"/>
          <w:lang w:val="en-ID" w:eastAsia="en-ID"/>
        </w:rPr>
        <w:t> Moreover, the ceremonial is equipped with offerings to other than Allah SWT.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seems to have a higher position than what is stated in the Qur'an and Sunnah. Shirk is the greatest disobedience, error, highest tyranny and the greatest sin, which Allah will not be forgiven. As mentioned in QS: Lukman (31): 13</w:t>
      </w:r>
    </w:p>
    <w:p w14:paraId="0999E34D" w14:textId="0B9FE7C1" w:rsidR="0099789D" w:rsidRPr="00FF17C4" w:rsidRDefault="0099789D" w:rsidP="00FF17C4">
      <w:pPr>
        <w:pStyle w:val="Heading2"/>
        <w:shd w:val="clear" w:color="auto" w:fill="FFFFFF"/>
        <w:spacing w:before="0" w:beforeAutospacing="0" w:after="0" w:afterAutospacing="0"/>
        <w:ind w:firstLine="567"/>
        <w:rPr>
          <w:b w:val="0"/>
          <w:bCs w:val="0"/>
          <w:sz w:val="24"/>
          <w:szCs w:val="24"/>
        </w:rPr>
      </w:pPr>
      <w:r w:rsidRPr="00FF17C4">
        <w:rPr>
          <w:b w:val="0"/>
          <w:bCs w:val="0"/>
          <w:sz w:val="24"/>
          <w:szCs w:val="24"/>
        </w:rPr>
        <w:t>And [mention, O Muhammad], when Luqman said to his son while he was instructing him, "O my son, do not associate [anything] with Allah. Indeed, association [with him] is great injustice."</w:t>
      </w:r>
      <w:r w:rsidRPr="00FF17C4">
        <w:rPr>
          <w:rStyle w:val="FootnoteReference"/>
          <w:b w:val="0"/>
          <w:bCs w:val="0"/>
          <w:sz w:val="24"/>
          <w:szCs w:val="24"/>
        </w:rPr>
        <w:footnoteReference w:id="89"/>
      </w:r>
    </w:p>
    <w:p w14:paraId="108A8FFD" w14:textId="77777777" w:rsidR="00016A7C" w:rsidRPr="00FF17C4" w:rsidRDefault="00016A7C" w:rsidP="00FF17C4">
      <w:pPr>
        <w:pStyle w:val="Heading2"/>
        <w:shd w:val="clear" w:color="auto" w:fill="FFFFFF"/>
        <w:spacing w:before="0" w:beforeAutospacing="0" w:after="0" w:afterAutospacing="0"/>
        <w:ind w:firstLine="567"/>
        <w:rPr>
          <w:b w:val="0"/>
          <w:bCs w:val="0"/>
          <w:sz w:val="32"/>
          <w:szCs w:val="32"/>
        </w:rPr>
      </w:pPr>
    </w:p>
    <w:p w14:paraId="1EA2A14F" w14:textId="7F5CD8D4"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Ad.2. Results / benefits approach </w:t>
      </w:r>
      <w:proofErr w:type="gramStart"/>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color w:val="000000"/>
          <w:sz w:val="24"/>
          <w:szCs w:val="24"/>
          <w:rtl/>
          <w:lang w:val="en-ID" w:eastAsia="en-ID"/>
        </w:rPr>
        <w:t>هذه</w:t>
      </w:r>
      <w:proofErr w:type="gramEnd"/>
      <w:r w:rsidRPr="00FF17C4">
        <w:rPr>
          <w:rFonts w:ascii="Times New Roman" w:eastAsia="Times New Roman" w:hAnsi="Times New Roman" w:cs="Times New Roman"/>
          <w:color w:val="000000"/>
          <w:sz w:val="24"/>
          <w:szCs w:val="24"/>
          <w:rtl/>
          <w:lang w:val="en-ID" w:eastAsia="en-ID"/>
        </w:rPr>
        <w:t xml:space="preserve"> العملية</w:t>
      </w:r>
      <w:r w:rsidRPr="00FF17C4">
        <w:rPr>
          <w:rFonts w:ascii="Times New Roman" w:eastAsia="Times New Roman" w:hAnsi="Times New Roman" w:cs="Times New Roman"/>
          <w:color w:val="000000"/>
          <w:sz w:val="24"/>
          <w:szCs w:val="24"/>
          <w:lang w:val="en-ID" w:eastAsia="en-ID"/>
        </w:rPr>
        <w:t>)</w:t>
      </w:r>
    </w:p>
    <w:p w14:paraId="6013059A" w14:textId="779B8FAD"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The </w:t>
      </w:r>
      <w:r w:rsidR="00016A7C" w:rsidRPr="00FF17C4">
        <w:rPr>
          <w:rFonts w:ascii="Times New Roman" w:eastAsia="Times New Roman" w:hAnsi="Times New Roman" w:cs="Times New Roman"/>
          <w:color w:val="000000"/>
          <w:sz w:val="24"/>
          <w:szCs w:val="24"/>
          <w:lang w:val="en-ID" w:eastAsia="en-ID"/>
        </w:rPr>
        <w:t>output</w:t>
      </w:r>
      <w:r w:rsidRPr="00FF17C4">
        <w:rPr>
          <w:rFonts w:ascii="Times New Roman" w:eastAsia="Times New Roman" w:hAnsi="Times New Roman" w:cs="Times New Roman"/>
          <w:color w:val="000000"/>
          <w:sz w:val="24"/>
          <w:szCs w:val="24"/>
          <w:lang w:val="en-ID" w:eastAsia="en-ID"/>
        </w:rPr>
        <w:t xml:space="preserve"> of a process is the result. An outcome can contain benefits or har</w:t>
      </w:r>
      <w:r w:rsidR="00016A7C" w:rsidRPr="00FF17C4">
        <w:rPr>
          <w:rFonts w:ascii="Times New Roman" w:eastAsia="Times New Roman" w:hAnsi="Times New Roman" w:cs="Times New Roman"/>
          <w:color w:val="000000"/>
          <w:sz w:val="24"/>
          <w:szCs w:val="24"/>
          <w:lang w:val="en-ID" w:eastAsia="en-ID"/>
        </w:rPr>
        <w:t>a</w:t>
      </w:r>
      <w:r w:rsidRPr="00FF17C4">
        <w:rPr>
          <w:rFonts w:ascii="Times New Roman" w:eastAsia="Times New Roman" w:hAnsi="Times New Roman" w:cs="Times New Roman"/>
          <w:color w:val="000000"/>
          <w:sz w:val="24"/>
          <w:szCs w:val="24"/>
          <w:lang w:val="en-ID" w:eastAsia="en-ID"/>
        </w:rPr>
        <w:t xml:space="preserve">m. The benefits are </w:t>
      </w:r>
      <w:r w:rsidR="00016A7C" w:rsidRPr="00FF17C4">
        <w:rPr>
          <w:rFonts w:ascii="Times New Roman" w:eastAsia="Times New Roman" w:hAnsi="Times New Roman" w:cs="Times New Roman"/>
          <w:color w:val="000000"/>
          <w:sz w:val="24"/>
          <w:szCs w:val="24"/>
          <w:lang w:val="en-ID" w:eastAsia="en-ID"/>
        </w:rPr>
        <w:t>called </w:t>
      </w:r>
      <w:proofErr w:type="gramStart"/>
      <w:r w:rsidR="00016A7C" w:rsidRPr="00FF17C4">
        <w:rPr>
          <w:rFonts w:ascii="Times New Roman" w:eastAsia="Times New Roman" w:hAnsi="Times New Roman" w:cs="Times New Roman"/>
          <w:color w:val="000000"/>
          <w:sz w:val="24"/>
          <w:szCs w:val="24"/>
          <w:lang w:val="en-ID" w:eastAsia="en-ID"/>
        </w:rPr>
        <w:t>الفوائد</w:t>
      </w:r>
      <w:r w:rsidRPr="00FF17C4">
        <w:rPr>
          <w:rFonts w:ascii="Times New Roman" w:eastAsia="Times New Roman" w:hAnsi="Times New Roman" w:cs="Times New Roman"/>
          <w:color w:val="000000"/>
          <w:sz w:val="24"/>
          <w:szCs w:val="24"/>
          <w:lang w:val="en-ID" w:eastAsia="en-ID"/>
        </w:rPr>
        <w:t>(</w:t>
      </w:r>
      <w:proofErr w:type="gramEnd"/>
      <w:r w:rsidRPr="00FF17C4">
        <w:rPr>
          <w:rFonts w:ascii="Times New Roman" w:eastAsia="Times New Roman" w:hAnsi="Times New Roman" w:cs="Times New Roman"/>
          <w:color w:val="000000"/>
          <w:sz w:val="24"/>
          <w:szCs w:val="24"/>
          <w:lang w:val="en-ID" w:eastAsia="en-ID"/>
        </w:rPr>
        <w:t>Arab)</w:t>
      </w:r>
      <w:r w:rsidR="00016A7C"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 xml:space="preserve">Benefits are </w:t>
      </w:r>
      <w:r w:rsidR="00016A7C" w:rsidRPr="00FF17C4">
        <w:rPr>
          <w:rFonts w:ascii="Times New Roman" w:eastAsia="Times New Roman" w:hAnsi="Times New Roman" w:cs="Times New Roman"/>
          <w:i/>
          <w:iCs/>
          <w:color w:val="000000"/>
          <w:sz w:val="24"/>
          <w:szCs w:val="24"/>
          <w:lang w:val="en-ID" w:eastAsia="en-ID"/>
        </w:rPr>
        <w:t>faedah</w:t>
      </w:r>
      <w:r w:rsidRPr="00FF17C4">
        <w:rPr>
          <w:rFonts w:ascii="Times New Roman" w:eastAsia="Times New Roman" w:hAnsi="Times New Roman" w:cs="Times New Roman"/>
          <w:color w:val="000000"/>
          <w:sz w:val="24"/>
          <w:szCs w:val="24"/>
          <w:lang w:val="en-ID" w:eastAsia="en-ID"/>
        </w:rPr>
        <w:t xml:space="preserve"> or profit. The benefits in </w:t>
      </w:r>
      <w:r w:rsidRPr="00FF17C4">
        <w:rPr>
          <w:rFonts w:ascii="Times New Roman" w:eastAsia="Times New Roman" w:hAnsi="Times New Roman" w:cs="Times New Roman"/>
          <w:i/>
          <w:iCs/>
          <w:color w:val="000000"/>
          <w:sz w:val="24"/>
          <w:szCs w:val="24"/>
          <w:lang w:val="en-ID" w:eastAsia="en-ID"/>
        </w:rPr>
        <w:t>usul fiqhi</w:t>
      </w:r>
      <w:r w:rsidRPr="00FF17C4">
        <w:rPr>
          <w:rFonts w:ascii="Times New Roman" w:eastAsia="Times New Roman" w:hAnsi="Times New Roman" w:cs="Times New Roman"/>
          <w:color w:val="000000"/>
          <w:sz w:val="24"/>
          <w:szCs w:val="24"/>
          <w:lang w:val="en-ID" w:eastAsia="en-ID"/>
        </w:rPr>
        <w:t xml:space="preserve"> are called </w:t>
      </w:r>
      <w:r w:rsidRPr="00FF17C4">
        <w:rPr>
          <w:rFonts w:ascii="Times New Roman" w:eastAsia="Times New Roman" w:hAnsi="Times New Roman" w:cs="Times New Roman"/>
          <w:i/>
          <w:iCs/>
          <w:color w:val="000000"/>
          <w:sz w:val="24"/>
          <w:szCs w:val="24"/>
          <w:lang w:val="en-ID" w:eastAsia="en-ID"/>
        </w:rPr>
        <w:t>maslahat mursalah.</w:t>
      </w:r>
      <w:bookmarkStart w:id="78" w:name="_ftnref90"/>
      <w:bookmarkEnd w:id="78"/>
      <w:r w:rsidR="00016A7C" w:rsidRPr="00FF17C4">
        <w:rPr>
          <w:rStyle w:val="FootnoteReference"/>
          <w:rFonts w:ascii="Times New Roman" w:eastAsia="Times New Roman" w:hAnsi="Times New Roman" w:cs="Times New Roman"/>
          <w:i/>
          <w:iCs/>
          <w:color w:val="000000"/>
          <w:sz w:val="24"/>
          <w:szCs w:val="24"/>
          <w:lang w:val="en-ID" w:eastAsia="en-ID"/>
        </w:rPr>
        <w:footnoteReference w:id="90"/>
      </w:r>
      <w:r w:rsidR="00016A7C"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Benefits are changes to a particular function in an institution. Whereas </w:t>
      </w:r>
      <w:r w:rsidRPr="00FF17C4">
        <w:rPr>
          <w:rFonts w:ascii="Times New Roman" w:eastAsia="Times New Roman" w:hAnsi="Times New Roman" w:cs="Times New Roman"/>
          <w:i/>
          <w:iCs/>
          <w:color w:val="000000"/>
          <w:sz w:val="24"/>
          <w:szCs w:val="24"/>
          <w:lang w:val="en-ID" w:eastAsia="en-ID"/>
        </w:rPr>
        <w:t xml:space="preserve">mudharat </w:t>
      </w:r>
      <w:r w:rsidRPr="00FF17C4">
        <w:rPr>
          <w:rFonts w:ascii="Times New Roman" w:eastAsia="Times New Roman" w:hAnsi="Times New Roman" w:cs="Times New Roman"/>
          <w:color w:val="000000"/>
          <w:sz w:val="24"/>
          <w:szCs w:val="24"/>
          <w:lang w:val="en-ID" w:eastAsia="en-ID"/>
        </w:rPr>
        <w:t>is</w:t>
      </w:r>
      <w:r w:rsidRPr="00FF17C4">
        <w:rPr>
          <w:rFonts w:ascii="Times New Roman" w:eastAsia="Times New Roman" w:hAnsi="Times New Roman" w:cs="Times New Roman"/>
          <w:i/>
          <w:iCs/>
          <w:color w:val="000000"/>
          <w:sz w:val="24"/>
          <w:szCs w:val="24"/>
          <w:lang w:val="en-ID" w:eastAsia="en-ID"/>
        </w:rPr>
        <w:t> </w:t>
      </w:r>
      <w:r w:rsidRPr="00FF17C4">
        <w:rPr>
          <w:rFonts w:ascii="Times New Roman" w:eastAsia="Times New Roman" w:hAnsi="Times New Roman" w:cs="Times New Roman"/>
          <w:color w:val="000000"/>
          <w:sz w:val="24"/>
          <w:szCs w:val="24"/>
          <w:lang w:val="en-ID" w:eastAsia="en-ID"/>
        </w:rPr>
        <w:t>called something that is unprofitable (loss), unsuccessful, and useless.</w:t>
      </w:r>
      <w:bookmarkStart w:id="79" w:name="_ftnref91"/>
      <w:bookmarkEnd w:id="79"/>
      <w:r w:rsidR="00016A7C" w:rsidRPr="00FF17C4">
        <w:rPr>
          <w:rStyle w:val="FootnoteReference"/>
          <w:rFonts w:ascii="Times New Roman" w:eastAsia="Times New Roman" w:hAnsi="Times New Roman" w:cs="Times New Roman"/>
          <w:color w:val="000000"/>
          <w:sz w:val="24"/>
          <w:szCs w:val="24"/>
          <w:lang w:val="en-ID" w:eastAsia="en-ID"/>
        </w:rPr>
        <w:footnoteReference w:id="91"/>
      </w:r>
      <w:r w:rsidR="00016A7C" w:rsidRPr="00FF17C4">
        <w:rPr>
          <w:rFonts w:ascii="Times New Roman" w:eastAsia="Times New Roman" w:hAnsi="Times New Roman" w:cs="Times New Roman"/>
          <w:color w:val="000000"/>
          <w:sz w:val="27"/>
          <w:szCs w:val="27"/>
          <w:lang w:val="en-ID" w:eastAsia="en-ID"/>
        </w:rPr>
        <w:t xml:space="preserve"> </w:t>
      </w:r>
    </w:p>
    <w:p w14:paraId="00DDB882" w14:textId="3DA41995" w:rsidR="002A1F50" w:rsidRPr="00FF17C4" w:rsidRDefault="00016A7C"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i/>
          <w:iCs/>
          <w:color w:val="000000"/>
          <w:sz w:val="24"/>
          <w:szCs w:val="24"/>
          <w:lang w:val="en-ID" w:eastAsia="en-ID"/>
        </w:rPr>
        <w:t>maslahah</w:t>
      </w:r>
      <w:r w:rsidR="002A1F50" w:rsidRPr="00FF17C4">
        <w:rPr>
          <w:rFonts w:ascii="Times New Roman" w:eastAsia="Times New Roman" w:hAnsi="Times New Roman" w:cs="Times New Roman"/>
          <w:i/>
          <w:iCs/>
          <w:color w:val="000000"/>
          <w:sz w:val="24"/>
          <w:szCs w:val="24"/>
          <w:lang w:val="en-ID" w:eastAsia="en-ID"/>
        </w:rPr>
        <w:t xml:space="preserve"> mursahalah </w:t>
      </w:r>
      <w:r w:rsidRPr="00FF17C4">
        <w:rPr>
          <w:rFonts w:ascii="Times New Roman" w:eastAsia="Times New Roman" w:hAnsi="Times New Roman" w:cs="Times New Roman"/>
          <w:color w:val="000000"/>
          <w:sz w:val="24"/>
          <w:szCs w:val="24"/>
          <w:lang w:val="en-ID" w:eastAsia="en-ID"/>
        </w:rPr>
        <w:t>is</w:t>
      </w:r>
      <w:r w:rsidR="002A1F50" w:rsidRPr="00FF17C4">
        <w:rPr>
          <w:rFonts w:ascii="Times New Roman" w:eastAsia="Times New Roman" w:hAnsi="Times New Roman" w:cs="Times New Roman"/>
          <w:i/>
          <w:iCs/>
          <w:color w:val="000000"/>
          <w:sz w:val="24"/>
          <w:szCs w:val="24"/>
          <w:lang w:val="en-ID" w:eastAsia="en-ID"/>
        </w:rPr>
        <w:t> </w:t>
      </w:r>
      <w:r w:rsidR="002A1F50" w:rsidRPr="00FF17C4">
        <w:rPr>
          <w:rFonts w:ascii="Times New Roman" w:eastAsia="Times New Roman" w:hAnsi="Times New Roman" w:cs="Times New Roman"/>
          <w:color w:val="000000"/>
          <w:sz w:val="24"/>
          <w:szCs w:val="24"/>
          <w:lang w:val="en-ID" w:eastAsia="en-ID"/>
        </w:rPr>
        <w:t>mentioned in QS: Al-Baqarah (2): 219:</w:t>
      </w:r>
    </w:p>
    <w:p w14:paraId="512ECDF4" w14:textId="77777777" w:rsidR="00016A7C" w:rsidRPr="00FF17C4" w:rsidRDefault="00016A7C" w:rsidP="00FF17C4">
      <w:pPr>
        <w:pStyle w:val="Heading2"/>
        <w:shd w:val="clear" w:color="auto" w:fill="FFFFFF"/>
        <w:spacing w:before="0" w:beforeAutospacing="0" w:after="0" w:afterAutospacing="0"/>
        <w:ind w:firstLine="567"/>
        <w:rPr>
          <w:b w:val="0"/>
          <w:bCs w:val="0"/>
          <w:sz w:val="24"/>
          <w:szCs w:val="24"/>
        </w:rPr>
      </w:pPr>
    </w:p>
    <w:p w14:paraId="07BD0B0E" w14:textId="5FEAE3B7" w:rsidR="00016A7C" w:rsidRPr="00FF17C4" w:rsidRDefault="00016A7C" w:rsidP="00FF17C4">
      <w:pPr>
        <w:pStyle w:val="Heading2"/>
        <w:shd w:val="clear" w:color="auto" w:fill="FFFFFF"/>
        <w:spacing w:before="0" w:beforeAutospacing="0" w:after="0" w:afterAutospacing="0"/>
        <w:ind w:firstLine="567"/>
        <w:rPr>
          <w:b w:val="0"/>
          <w:bCs w:val="0"/>
          <w:sz w:val="32"/>
          <w:szCs w:val="32"/>
        </w:rPr>
      </w:pPr>
      <w:r w:rsidRPr="00FF17C4">
        <w:rPr>
          <w:b w:val="0"/>
          <w:bCs w:val="0"/>
          <w:sz w:val="24"/>
          <w:szCs w:val="24"/>
        </w:rPr>
        <w:t>They ask you about wine and gambling. Say, "In them is great sin and [yet, some] benefit for people. But their sin is greater than their benefit."</w:t>
      </w:r>
      <w:r w:rsidRPr="00FF17C4">
        <w:rPr>
          <w:rStyle w:val="FootnoteReference"/>
          <w:b w:val="0"/>
          <w:bCs w:val="0"/>
          <w:sz w:val="24"/>
          <w:szCs w:val="24"/>
        </w:rPr>
        <w:footnoteReference w:id="92"/>
      </w:r>
    </w:p>
    <w:p w14:paraId="5C20585E" w14:textId="77777777" w:rsidR="00016A7C" w:rsidRPr="00FF17C4" w:rsidRDefault="00016A7C" w:rsidP="00FF17C4">
      <w:pPr>
        <w:spacing w:after="0" w:line="240" w:lineRule="auto"/>
        <w:ind w:firstLine="567"/>
        <w:jc w:val="both"/>
        <w:rPr>
          <w:rFonts w:ascii="Times New Roman" w:eastAsia="Times New Roman" w:hAnsi="Times New Roman" w:cs="Times New Roman"/>
          <w:color w:val="000000"/>
          <w:sz w:val="24"/>
          <w:szCs w:val="24"/>
          <w:lang w:val="en-ID" w:eastAsia="en-ID"/>
        </w:rPr>
      </w:pPr>
    </w:p>
    <w:p w14:paraId="60AE9AB0" w14:textId="685934F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In determining the status of Islamic law, the </w:t>
      </w:r>
      <w:r w:rsidRPr="00FF17C4">
        <w:rPr>
          <w:rFonts w:ascii="Times New Roman" w:eastAsia="Times New Roman" w:hAnsi="Times New Roman" w:cs="Times New Roman"/>
          <w:i/>
          <w:iCs/>
          <w:color w:val="000000"/>
          <w:sz w:val="24"/>
          <w:szCs w:val="24"/>
          <w:lang w:val="en-ID" w:eastAsia="en-ID"/>
        </w:rPr>
        <w:t>problem </w:t>
      </w:r>
      <w:r w:rsidRPr="00FF17C4">
        <w:rPr>
          <w:rFonts w:ascii="Times New Roman" w:eastAsia="Times New Roman" w:hAnsi="Times New Roman" w:cs="Times New Roman"/>
          <w:color w:val="000000"/>
          <w:sz w:val="24"/>
          <w:szCs w:val="24"/>
          <w:lang w:val="en-ID" w:eastAsia="en-ID"/>
        </w:rPr>
        <w:t>is the main concern. Something that does not contain the </w:t>
      </w:r>
      <w:r w:rsidR="00016A7C" w:rsidRPr="00FF17C4">
        <w:rPr>
          <w:rFonts w:ascii="Times New Roman" w:eastAsia="Times New Roman" w:hAnsi="Times New Roman" w:cs="Times New Roman"/>
          <w:i/>
          <w:iCs/>
          <w:color w:val="000000"/>
          <w:sz w:val="24"/>
          <w:szCs w:val="24"/>
          <w:lang w:val="en-ID" w:eastAsia="en-ID"/>
        </w:rPr>
        <w:t>maslahah mursalah</w:t>
      </w:r>
      <w:r w:rsidRPr="00FF17C4">
        <w:rPr>
          <w:rFonts w:ascii="Times New Roman" w:eastAsia="Times New Roman" w:hAnsi="Times New Roman" w:cs="Times New Roman"/>
          <w:i/>
          <w:iCs/>
          <w:color w:val="000000"/>
          <w:sz w:val="24"/>
          <w:szCs w:val="24"/>
          <w:lang w:val="en-ID" w:eastAsia="en-ID"/>
        </w:rPr>
        <w:t> </w:t>
      </w:r>
      <w:r w:rsidRPr="00FF17C4">
        <w:rPr>
          <w:rFonts w:ascii="Times New Roman" w:eastAsia="Times New Roman" w:hAnsi="Times New Roman" w:cs="Times New Roman"/>
          <w:color w:val="000000"/>
          <w:sz w:val="24"/>
          <w:szCs w:val="24"/>
          <w:lang w:val="en-ID" w:eastAsia="en-ID"/>
        </w:rPr>
        <w:t>is haram.</w:t>
      </w:r>
    </w:p>
    <w:p w14:paraId="25713418" w14:textId="28A57E53" w:rsidR="002A1F50" w:rsidRPr="00FF17C4" w:rsidRDefault="00016A7C"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Related</w:t>
      </w:r>
      <w:r w:rsidR="002A1F50" w:rsidRPr="00FF17C4">
        <w:rPr>
          <w:rFonts w:ascii="Times New Roman" w:eastAsia="Times New Roman" w:hAnsi="Times New Roman" w:cs="Times New Roman"/>
          <w:color w:val="000000"/>
          <w:sz w:val="24"/>
          <w:szCs w:val="24"/>
          <w:lang w:val="en-ID" w:eastAsia="en-ID"/>
        </w:rPr>
        <w:t xml:space="preserve"> to ritual </w:t>
      </w:r>
      <w:r w:rsidR="002E56DA" w:rsidRPr="00FF17C4">
        <w:rPr>
          <w:rFonts w:ascii="Times New Roman" w:eastAsia="Times New Roman" w:hAnsi="Times New Roman" w:cs="Times New Roman"/>
          <w:i/>
          <w:color w:val="000000"/>
          <w:sz w:val="24"/>
          <w:szCs w:val="24"/>
          <w:lang w:val="en-ID" w:eastAsia="en-ID"/>
        </w:rPr>
        <w:t>Rasam</w:t>
      </w:r>
      <w:r w:rsidR="002A1F50" w:rsidRPr="00FF17C4">
        <w:rPr>
          <w:rFonts w:ascii="Times New Roman" w:eastAsia="Times New Roman" w:hAnsi="Times New Roman" w:cs="Times New Roman"/>
          <w:color w:val="000000"/>
          <w:sz w:val="24"/>
          <w:szCs w:val="24"/>
          <w:lang w:val="en-ID" w:eastAsia="en-ID"/>
        </w:rPr>
        <w:t xml:space="preserve"> </w:t>
      </w:r>
      <w:r w:rsidR="002A1F50" w:rsidRPr="00FF17C4">
        <w:rPr>
          <w:rFonts w:ascii="Times New Roman" w:eastAsia="Times New Roman" w:hAnsi="Times New Roman" w:cs="Times New Roman"/>
          <w:i/>
          <w:iCs/>
          <w:color w:val="000000"/>
          <w:sz w:val="24"/>
          <w:szCs w:val="24"/>
          <w:lang w:val="en-ID" w:eastAsia="en-ID"/>
        </w:rPr>
        <w:t>Balia</w:t>
      </w:r>
      <w:r w:rsidR="002A1F50" w:rsidRPr="00FF17C4">
        <w:rPr>
          <w:rFonts w:ascii="Times New Roman" w:eastAsia="Times New Roman" w:hAnsi="Times New Roman" w:cs="Times New Roman"/>
          <w:color w:val="000000"/>
          <w:sz w:val="24"/>
          <w:szCs w:val="24"/>
          <w:lang w:val="en-ID" w:eastAsia="en-ID"/>
        </w:rPr>
        <w:t xml:space="preserve"> festival which is implemented in Palu Nomoni, significant benefits</w:t>
      </w:r>
      <w:r w:rsidRPr="00FF17C4">
        <w:rPr>
          <w:rFonts w:ascii="Times New Roman" w:eastAsia="Times New Roman" w:hAnsi="Times New Roman" w:cs="Times New Roman"/>
          <w:color w:val="000000"/>
          <w:sz w:val="24"/>
          <w:szCs w:val="24"/>
          <w:lang w:val="en-ID" w:eastAsia="en-ID"/>
        </w:rPr>
        <w:t xml:space="preserve"> are not found</w:t>
      </w:r>
      <w:r w:rsidR="002A1F50" w:rsidRPr="00FF17C4">
        <w:rPr>
          <w:rFonts w:ascii="Times New Roman" w:eastAsia="Times New Roman" w:hAnsi="Times New Roman" w:cs="Times New Roman"/>
          <w:color w:val="000000"/>
          <w:sz w:val="24"/>
          <w:szCs w:val="24"/>
          <w:lang w:val="en-ID" w:eastAsia="en-ID"/>
        </w:rPr>
        <w:t>, even </w:t>
      </w:r>
      <w:r w:rsidRPr="00FF17C4">
        <w:rPr>
          <w:rFonts w:ascii="Times New Roman" w:eastAsia="Times New Roman" w:hAnsi="Times New Roman" w:cs="Times New Roman"/>
          <w:color w:val="000000"/>
          <w:sz w:val="24"/>
          <w:szCs w:val="24"/>
          <w:lang w:val="en-ID" w:eastAsia="en-ID"/>
        </w:rPr>
        <w:t xml:space="preserve">the </w:t>
      </w:r>
      <w:r w:rsidR="002A1F50" w:rsidRPr="00FF17C4">
        <w:rPr>
          <w:rFonts w:ascii="Times New Roman" w:eastAsia="Times New Roman" w:hAnsi="Times New Roman" w:cs="Times New Roman"/>
          <w:i/>
          <w:iCs/>
          <w:color w:val="000000"/>
          <w:sz w:val="24"/>
          <w:szCs w:val="24"/>
          <w:lang w:val="en-ID" w:eastAsia="en-ID"/>
        </w:rPr>
        <w:t>mudharat </w:t>
      </w:r>
      <w:r w:rsidR="002A1F50" w:rsidRPr="00FF17C4">
        <w:rPr>
          <w:rFonts w:ascii="Times New Roman" w:eastAsia="Times New Roman" w:hAnsi="Times New Roman" w:cs="Times New Roman"/>
          <w:color w:val="000000"/>
          <w:sz w:val="24"/>
          <w:szCs w:val="24"/>
          <w:lang w:val="en-ID" w:eastAsia="en-ID"/>
        </w:rPr>
        <w:t>(</w:t>
      </w:r>
      <w:r w:rsidRPr="00FF17C4">
        <w:rPr>
          <w:rFonts w:ascii="Times New Roman" w:eastAsia="Times New Roman" w:hAnsi="Times New Roman" w:cs="Times New Roman"/>
          <w:color w:val="000000"/>
          <w:sz w:val="24"/>
          <w:szCs w:val="24"/>
          <w:lang w:val="en-ID" w:eastAsia="en-ID"/>
        </w:rPr>
        <w:t>unusefulness</w:t>
      </w:r>
      <w:r w:rsidR="002A1F50" w:rsidRPr="00FF17C4">
        <w:rPr>
          <w:rFonts w:ascii="Times New Roman" w:eastAsia="Times New Roman" w:hAnsi="Times New Roman" w:cs="Times New Roman"/>
          <w:color w:val="000000"/>
          <w:sz w:val="24"/>
          <w:szCs w:val="24"/>
          <w:lang w:val="en-ID" w:eastAsia="en-ID"/>
        </w:rPr>
        <w:t>)</w:t>
      </w:r>
      <w:r w:rsidRPr="00FF17C4">
        <w:rPr>
          <w:rFonts w:ascii="Times New Roman" w:eastAsia="Times New Roman" w:hAnsi="Times New Roman" w:cs="Times New Roman"/>
          <w:color w:val="000000"/>
          <w:sz w:val="24"/>
          <w:szCs w:val="24"/>
          <w:lang w:val="en-ID" w:eastAsia="en-ID"/>
        </w:rPr>
        <w:t xml:space="preserve"> is</w:t>
      </w:r>
      <w:r w:rsidR="002A1F50" w:rsidRPr="00FF17C4">
        <w:rPr>
          <w:rFonts w:ascii="Times New Roman" w:eastAsia="Times New Roman" w:hAnsi="Times New Roman" w:cs="Times New Roman"/>
          <w:color w:val="000000"/>
          <w:sz w:val="24"/>
          <w:szCs w:val="24"/>
          <w:lang w:val="en-ID" w:eastAsia="en-ID"/>
        </w:rPr>
        <w:t> more, for example:</w:t>
      </w:r>
    </w:p>
    <w:p w14:paraId="621A7A53" w14:textId="77777777" w:rsidR="00016A7C" w:rsidRPr="00FF17C4" w:rsidRDefault="00016A7C" w:rsidP="00FF17C4">
      <w:pPr>
        <w:pStyle w:val="ListParagraph"/>
        <w:numPr>
          <w:ilvl w:val="0"/>
          <w:numId w:val="18"/>
        </w:numPr>
        <w:spacing w:after="0" w:line="240" w:lineRule="auto"/>
        <w:jc w:val="both"/>
        <w:outlineLvl w:val="1"/>
        <w:rPr>
          <w:rFonts w:ascii="Times New Roman" w:eastAsia="Times New Roman" w:hAnsi="Times New Roman" w:cs="Times New Roman"/>
          <w:b/>
          <w:bCs/>
          <w:color w:val="000000"/>
          <w:sz w:val="36"/>
          <w:szCs w:val="36"/>
          <w:lang w:val="en-ID" w:eastAsia="en-ID"/>
        </w:rPr>
      </w:pPr>
      <w:r w:rsidRPr="00FF17C4">
        <w:rPr>
          <w:rFonts w:ascii="Times New Roman" w:eastAsia="Times New Roman" w:hAnsi="Times New Roman" w:cs="Times New Roman"/>
          <w:i/>
          <w:iCs/>
          <w:color w:val="000000"/>
          <w:sz w:val="24"/>
          <w:szCs w:val="24"/>
          <w:lang w:val="en-ID" w:eastAsia="en-ID"/>
        </w:rPr>
        <w:t xml:space="preserve">Niyah </w:t>
      </w:r>
      <w:r w:rsidRPr="00FF17C4">
        <w:rPr>
          <w:rFonts w:ascii="Times New Roman" w:eastAsia="Times New Roman" w:hAnsi="Times New Roman" w:cs="Times New Roman"/>
          <w:color w:val="000000"/>
          <w:sz w:val="24"/>
          <w:szCs w:val="24"/>
          <w:lang w:val="en-ID" w:eastAsia="en-ID"/>
        </w:rPr>
        <w:t>or intention</w:t>
      </w:r>
      <w:r w:rsidR="002A1F50" w:rsidRPr="00FF17C4">
        <w:rPr>
          <w:rFonts w:ascii="Times New Roman" w:eastAsia="Times New Roman" w:hAnsi="Times New Roman" w:cs="Times New Roman"/>
          <w:color w:val="000000"/>
          <w:sz w:val="24"/>
          <w:szCs w:val="24"/>
          <w:lang w:val="en-ID" w:eastAsia="en-ID"/>
        </w:rPr>
        <w:t> and deeds </w:t>
      </w:r>
      <w:r w:rsidRPr="00FF17C4">
        <w:rPr>
          <w:rFonts w:ascii="Times New Roman" w:eastAsia="Times New Roman" w:hAnsi="Times New Roman" w:cs="Times New Roman"/>
          <w:color w:val="000000"/>
          <w:sz w:val="24"/>
          <w:szCs w:val="24"/>
          <w:lang w:val="en-ID" w:eastAsia="en-ID"/>
        </w:rPr>
        <w:t xml:space="preserve">of </w:t>
      </w:r>
      <w:r w:rsidRPr="00FF17C4">
        <w:rPr>
          <w:rFonts w:ascii="Times New Roman" w:eastAsia="Times New Roman" w:hAnsi="Times New Roman" w:cs="Times New Roman"/>
          <w:i/>
          <w:iCs/>
          <w:color w:val="000000"/>
          <w:sz w:val="24"/>
          <w:szCs w:val="24"/>
          <w:lang w:val="en-ID" w:eastAsia="en-ID"/>
        </w:rPr>
        <w:t>rasam Balia</w:t>
      </w:r>
      <w:r w:rsidR="002A1F50"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color w:val="000000"/>
          <w:sz w:val="24"/>
          <w:szCs w:val="24"/>
          <w:lang w:val="en-ID" w:eastAsia="en-ID"/>
        </w:rPr>
        <w:t>in</w:t>
      </w:r>
      <w:r w:rsidR="002A1F50" w:rsidRPr="00FF17C4">
        <w:rPr>
          <w:rFonts w:ascii="Times New Roman" w:eastAsia="Times New Roman" w:hAnsi="Times New Roman" w:cs="Times New Roman"/>
          <w:color w:val="000000"/>
          <w:sz w:val="24"/>
          <w:szCs w:val="24"/>
          <w:lang w:val="en-ID" w:eastAsia="en-ID"/>
        </w:rPr>
        <w:t xml:space="preserve"> festival Nomoni Palu is polytheistic, so it is feared </w:t>
      </w:r>
      <w:r w:rsidRPr="00FF17C4">
        <w:rPr>
          <w:rFonts w:ascii="Times New Roman" w:eastAsia="Times New Roman" w:hAnsi="Times New Roman" w:cs="Times New Roman"/>
          <w:color w:val="000000"/>
          <w:sz w:val="24"/>
          <w:szCs w:val="24"/>
          <w:lang w:val="en-ID" w:eastAsia="en-ID"/>
        </w:rPr>
        <w:t>that the effect</w:t>
      </w:r>
      <w:r w:rsidR="002A1F50"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generations</w:t>
      </w:r>
      <w:r w:rsidR="002A1F50" w:rsidRPr="00FF17C4">
        <w:rPr>
          <w:rFonts w:ascii="Times New Roman" w:eastAsia="Times New Roman" w:hAnsi="Times New Roman" w:cs="Times New Roman"/>
          <w:color w:val="000000"/>
          <w:sz w:val="24"/>
          <w:szCs w:val="24"/>
          <w:lang w:val="en-ID" w:eastAsia="en-ID"/>
        </w:rPr>
        <w:t>.</w:t>
      </w:r>
      <w:r w:rsidR="002A1F50" w:rsidRPr="00FF17C4">
        <w:rPr>
          <w:rFonts w:ascii="Times New Roman" w:eastAsia="Times New Roman" w:hAnsi="Times New Roman" w:cs="Times New Roman"/>
          <w:b/>
          <w:bCs/>
          <w:color w:val="000000"/>
          <w:sz w:val="14"/>
          <w:szCs w:val="14"/>
          <w:lang w:val="en-ID" w:eastAsia="en-ID"/>
        </w:rPr>
        <w:t>   </w:t>
      </w:r>
    </w:p>
    <w:p w14:paraId="50D02666" w14:textId="77777777" w:rsidR="00016A7C" w:rsidRPr="00FF17C4" w:rsidRDefault="00016A7C" w:rsidP="00FF17C4">
      <w:pPr>
        <w:pStyle w:val="ListParagraph"/>
        <w:numPr>
          <w:ilvl w:val="0"/>
          <w:numId w:val="18"/>
        </w:numPr>
        <w:spacing w:after="0" w:line="240" w:lineRule="auto"/>
        <w:jc w:val="both"/>
        <w:outlineLvl w:val="1"/>
        <w:rPr>
          <w:rFonts w:ascii="Times New Roman" w:eastAsia="Times New Roman" w:hAnsi="Times New Roman" w:cs="Times New Roman"/>
          <w:b/>
          <w:bCs/>
          <w:color w:val="000000"/>
          <w:sz w:val="36"/>
          <w:szCs w:val="36"/>
          <w:lang w:val="en-ID" w:eastAsia="en-ID"/>
        </w:rPr>
      </w:pPr>
      <w:r w:rsidRPr="00FF17C4">
        <w:rPr>
          <w:rFonts w:ascii="Times New Roman" w:eastAsia="Times New Roman" w:hAnsi="Times New Roman" w:cs="Times New Roman"/>
          <w:i/>
          <w:iCs/>
          <w:color w:val="000000"/>
          <w:sz w:val="24"/>
          <w:szCs w:val="24"/>
          <w:lang w:val="en-ID" w:eastAsia="en-ID"/>
        </w:rPr>
        <w:t xml:space="preserve">Mubazzir </w:t>
      </w:r>
      <w:r w:rsidRPr="00FF17C4">
        <w:rPr>
          <w:rFonts w:ascii="Times New Roman" w:eastAsia="Times New Roman" w:hAnsi="Times New Roman" w:cs="Times New Roman"/>
          <w:color w:val="000000"/>
          <w:sz w:val="24"/>
          <w:szCs w:val="24"/>
          <w:lang w:val="en-ID" w:eastAsia="en-ID"/>
        </w:rPr>
        <w:t>happened in</w:t>
      </w:r>
      <w:r w:rsidR="002A1F50"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Rasam Balia</w:t>
      </w:r>
      <w:r w:rsidR="002A1F50" w:rsidRPr="00FF17C4">
        <w:rPr>
          <w:rFonts w:ascii="Times New Roman" w:eastAsia="Times New Roman" w:hAnsi="Times New Roman" w:cs="Times New Roman"/>
          <w:color w:val="000000"/>
          <w:sz w:val="24"/>
          <w:szCs w:val="24"/>
          <w:lang w:val="en-ID" w:eastAsia="en-ID"/>
        </w:rPr>
        <w:t xml:space="preserve"> in Palu Nomoni festival.</w:t>
      </w:r>
    </w:p>
    <w:p w14:paraId="52B254FF" w14:textId="48FC4D10" w:rsidR="002A1F50" w:rsidRPr="00FF17C4" w:rsidRDefault="002A1F50" w:rsidP="00FF17C4">
      <w:pPr>
        <w:pStyle w:val="ListParagraph"/>
        <w:numPr>
          <w:ilvl w:val="0"/>
          <w:numId w:val="18"/>
        </w:numPr>
        <w:spacing w:after="0" w:line="240" w:lineRule="auto"/>
        <w:jc w:val="both"/>
        <w:outlineLvl w:val="1"/>
        <w:rPr>
          <w:rFonts w:ascii="Times New Roman" w:eastAsia="Times New Roman" w:hAnsi="Times New Roman" w:cs="Times New Roman"/>
          <w:b/>
          <w:bCs/>
          <w:color w:val="000000"/>
          <w:sz w:val="36"/>
          <w:szCs w:val="36"/>
          <w:lang w:val="en-ID" w:eastAsia="en-ID"/>
        </w:rPr>
      </w:pPr>
      <w:r w:rsidRPr="00FF17C4">
        <w:rPr>
          <w:rFonts w:ascii="Times New Roman" w:eastAsia="Times New Roman" w:hAnsi="Times New Roman" w:cs="Times New Roman"/>
          <w:color w:val="000000"/>
          <w:sz w:val="24"/>
          <w:szCs w:val="24"/>
          <w:lang w:val="en-ID" w:eastAsia="en-ID"/>
        </w:rPr>
        <w:t xml:space="preserve">Invites </w:t>
      </w:r>
      <w:r w:rsidR="00016A7C" w:rsidRPr="00FF17C4">
        <w:rPr>
          <w:rFonts w:ascii="Times New Roman" w:eastAsia="Times New Roman" w:hAnsi="Times New Roman" w:cs="Times New Roman"/>
          <w:color w:val="000000"/>
          <w:sz w:val="24"/>
          <w:szCs w:val="24"/>
          <w:lang w:val="en-ID" w:eastAsia="en-ID"/>
        </w:rPr>
        <w:t>God’s anger</w:t>
      </w:r>
      <w:r w:rsidRPr="00FF17C4">
        <w:rPr>
          <w:rFonts w:ascii="Times New Roman" w:eastAsia="Times New Roman" w:hAnsi="Times New Roman" w:cs="Times New Roman"/>
          <w:color w:val="000000"/>
          <w:sz w:val="24"/>
          <w:szCs w:val="24"/>
          <w:lang w:val="en-ID" w:eastAsia="en-ID"/>
        </w:rPr>
        <w:t>.</w:t>
      </w:r>
    </w:p>
    <w:p w14:paraId="1E739620" w14:textId="32CA93F3"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In addition to substance approach, process and benefits in assessing the legal status </w:t>
      </w:r>
      <w:r w:rsidR="00016A7C" w:rsidRPr="00FF17C4">
        <w:rPr>
          <w:rFonts w:ascii="Times New Roman" w:eastAsia="Times New Roman" w:hAnsi="Times New Roman" w:cs="Times New Roman"/>
          <w:color w:val="000000"/>
          <w:sz w:val="24"/>
          <w:szCs w:val="24"/>
          <w:lang w:val="en-ID" w:eastAsia="en-ID"/>
        </w:rPr>
        <w:t>of</w:t>
      </w:r>
      <w:r w:rsidRPr="00FF17C4">
        <w:rPr>
          <w:rFonts w:ascii="Times New Roman" w:eastAsia="Times New Roman" w:hAnsi="Times New Roman" w:cs="Times New Roman"/>
          <w:color w:val="000000"/>
          <w:sz w:val="24"/>
          <w:szCs w:val="24"/>
          <w:lang w:val="en-ID" w:eastAsia="en-ID"/>
        </w:rPr>
        <w:t xml:space="preserve">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i/>
          <w:iCs/>
          <w:color w:val="000000"/>
          <w:sz w:val="24"/>
          <w:szCs w:val="24"/>
          <w:lang w:val="en-ID" w:eastAsia="en-ID"/>
        </w:rPr>
        <w:t>Balia</w:t>
      </w:r>
      <w:r w:rsidRPr="00FF17C4">
        <w:rPr>
          <w:rFonts w:ascii="Times New Roman" w:eastAsia="Times New Roman" w:hAnsi="Times New Roman" w:cs="Times New Roman"/>
          <w:color w:val="000000"/>
          <w:sz w:val="24"/>
          <w:szCs w:val="24"/>
          <w:lang w:val="en-ID" w:eastAsia="en-ID"/>
        </w:rPr>
        <w:t xml:space="preserve"> in festival Nomoni Palu also </w:t>
      </w:r>
      <w:r w:rsidR="0042240E" w:rsidRPr="00FF17C4">
        <w:rPr>
          <w:rFonts w:ascii="Times New Roman" w:eastAsia="Times New Roman" w:hAnsi="Times New Roman" w:cs="Times New Roman"/>
          <w:color w:val="000000"/>
          <w:sz w:val="24"/>
          <w:szCs w:val="24"/>
          <w:lang w:val="en-ID" w:eastAsia="en-ID"/>
        </w:rPr>
        <w:t>prominent</w:t>
      </w:r>
      <w:r w:rsidRPr="00FF17C4">
        <w:rPr>
          <w:rFonts w:ascii="Times New Roman" w:eastAsia="Times New Roman" w:hAnsi="Times New Roman" w:cs="Times New Roman"/>
          <w:color w:val="000000"/>
          <w:sz w:val="24"/>
          <w:szCs w:val="24"/>
          <w:lang w:val="en-ID" w:eastAsia="en-ID"/>
        </w:rPr>
        <w:t xml:space="preserve"> is the approach </w:t>
      </w:r>
      <w:r w:rsidR="0042240E" w:rsidRPr="00FF17C4">
        <w:rPr>
          <w:rFonts w:ascii="Times New Roman" w:eastAsia="Times New Roman" w:hAnsi="Times New Roman" w:cs="Times New Roman"/>
          <w:color w:val="000000"/>
          <w:sz w:val="24"/>
          <w:szCs w:val="24"/>
          <w:lang w:val="en-ID" w:eastAsia="en-ID"/>
        </w:rPr>
        <w:t xml:space="preserve">of </w:t>
      </w:r>
      <w:r w:rsidRPr="00FF17C4">
        <w:rPr>
          <w:rFonts w:ascii="Times New Roman" w:eastAsia="Times New Roman" w:hAnsi="Times New Roman" w:cs="Times New Roman"/>
          <w:i/>
          <w:iCs/>
          <w:color w:val="000000"/>
          <w:sz w:val="24"/>
          <w:szCs w:val="24"/>
          <w:lang w:val="en-ID" w:eastAsia="en-ID"/>
        </w:rPr>
        <w:t>sadd adh-dzari'ah. </w:t>
      </w:r>
      <w:r w:rsidRPr="00FF17C4">
        <w:rPr>
          <w:rFonts w:ascii="Times New Roman" w:eastAsia="Times New Roman" w:hAnsi="Times New Roman" w:cs="Times New Roman"/>
          <w:color w:val="000000"/>
          <w:sz w:val="24"/>
          <w:szCs w:val="24"/>
          <w:lang w:val="en-ID" w:eastAsia="en-ID"/>
        </w:rPr>
        <w:t>By using the s</w:t>
      </w:r>
      <w:r w:rsidRPr="00FF17C4">
        <w:rPr>
          <w:rFonts w:ascii="Times New Roman" w:eastAsia="Times New Roman" w:hAnsi="Times New Roman" w:cs="Times New Roman"/>
          <w:i/>
          <w:iCs/>
          <w:color w:val="000000"/>
          <w:sz w:val="24"/>
          <w:szCs w:val="24"/>
          <w:lang w:val="en-ID" w:eastAsia="en-ID"/>
        </w:rPr>
        <w:t>add adz-dzari'ah </w:t>
      </w:r>
      <w:r w:rsidRPr="00FF17C4">
        <w:rPr>
          <w:rFonts w:ascii="Times New Roman" w:eastAsia="Times New Roman" w:hAnsi="Times New Roman" w:cs="Times New Roman"/>
          <w:color w:val="000000"/>
          <w:sz w:val="24"/>
          <w:szCs w:val="24"/>
          <w:lang w:val="en-ID" w:eastAsia="en-ID"/>
        </w:rPr>
        <w:t xml:space="preserve">approach,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i/>
          <w:iCs/>
          <w:color w:val="000000"/>
          <w:sz w:val="24"/>
          <w:szCs w:val="24"/>
          <w:lang w:val="en-ID" w:eastAsia="en-ID"/>
        </w:rPr>
        <w:t>Balia</w:t>
      </w:r>
      <w:r w:rsidRPr="00FF17C4">
        <w:rPr>
          <w:rFonts w:ascii="Times New Roman" w:eastAsia="Times New Roman" w:hAnsi="Times New Roman" w:cs="Times New Roman"/>
          <w:color w:val="000000"/>
          <w:sz w:val="24"/>
          <w:szCs w:val="24"/>
          <w:lang w:val="en-ID" w:eastAsia="en-ID"/>
        </w:rPr>
        <w:t xml:space="preserve"> at the Palu city festival is haram because s</w:t>
      </w:r>
      <w:r w:rsidRPr="00FF17C4">
        <w:rPr>
          <w:rFonts w:ascii="Times New Roman" w:eastAsia="Times New Roman" w:hAnsi="Times New Roman" w:cs="Times New Roman"/>
          <w:i/>
          <w:iCs/>
          <w:color w:val="000000"/>
          <w:sz w:val="24"/>
          <w:szCs w:val="24"/>
          <w:lang w:val="en-ID" w:eastAsia="en-ID"/>
        </w:rPr>
        <w:t>add adz-dzari'ah </w:t>
      </w:r>
      <w:r w:rsidRPr="00FF17C4">
        <w:rPr>
          <w:rFonts w:ascii="Times New Roman" w:eastAsia="Times New Roman" w:hAnsi="Times New Roman" w:cs="Times New Roman"/>
          <w:color w:val="000000"/>
          <w:sz w:val="24"/>
          <w:szCs w:val="24"/>
          <w:lang w:val="en-ID" w:eastAsia="en-ID"/>
        </w:rPr>
        <w:t xml:space="preserve">wants all human actions that are predicted to lead to </w:t>
      </w:r>
      <w:r w:rsidRPr="00FF17C4">
        <w:rPr>
          <w:rFonts w:ascii="Times New Roman" w:eastAsia="Times New Roman" w:hAnsi="Times New Roman" w:cs="Times New Roman"/>
          <w:i/>
          <w:iCs/>
          <w:color w:val="000000"/>
          <w:sz w:val="24"/>
          <w:szCs w:val="24"/>
          <w:lang w:val="en-ID" w:eastAsia="en-ID"/>
        </w:rPr>
        <w:t>munkar</w:t>
      </w:r>
      <w:r w:rsidR="0042240E" w:rsidRPr="00FF17C4">
        <w:rPr>
          <w:rFonts w:ascii="Times New Roman" w:eastAsia="Times New Roman" w:hAnsi="Times New Roman" w:cs="Times New Roman"/>
          <w:i/>
          <w:iCs/>
          <w:color w:val="000000"/>
          <w:sz w:val="24"/>
          <w:szCs w:val="24"/>
          <w:lang w:val="en-ID" w:eastAsia="en-ID"/>
        </w:rPr>
        <w:t xml:space="preserve"> </w:t>
      </w:r>
      <w:r w:rsidR="0042240E" w:rsidRPr="00FF17C4">
        <w:rPr>
          <w:rFonts w:ascii="Times New Roman" w:eastAsia="Times New Roman" w:hAnsi="Times New Roman" w:cs="Times New Roman"/>
          <w:color w:val="000000"/>
          <w:sz w:val="24"/>
          <w:szCs w:val="24"/>
          <w:lang w:val="en-ID" w:eastAsia="en-ID"/>
        </w:rPr>
        <w:t>(sinful act)</w:t>
      </w:r>
      <w:r w:rsidRPr="00FF17C4">
        <w:rPr>
          <w:rFonts w:ascii="Times New Roman" w:eastAsia="Times New Roman" w:hAnsi="Times New Roman" w:cs="Times New Roman"/>
          <w:color w:val="000000"/>
          <w:sz w:val="24"/>
          <w:szCs w:val="24"/>
          <w:lang w:val="en-ID" w:eastAsia="en-ID"/>
        </w:rPr>
        <w:t xml:space="preserve"> should be closed and </w:t>
      </w:r>
      <w:r w:rsidR="0042240E" w:rsidRPr="00FF17C4">
        <w:rPr>
          <w:rFonts w:ascii="Times New Roman" w:eastAsia="Times New Roman" w:hAnsi="Times New Roman" w:cs="Times New Roman"/>
          <w:color w:val="000000"/>
          <w:sz w:val="24"/>
          <w:szCs w:val="24"/>
          <w:lang w:val="en-ID" w:eastAsia="en-ID"/>
        </w:rPr>
        <w:t>haram</w:t>
      </w:r>
      <w:r w:rsidRPr="00FF17C4">
        <w:rPr>
          <w:rFonts w:ascii="Times New Roman" w:eastAsia="Times New Roman" w:hAnsi="Times New Roman" w:cs="Times New Roman"/>
          <w:color w:val="000000"/>
          <w:sz w:val="24"/>
          <w:szCs w:val="24"/>
          <w:lang w:val="en-ID" w:eastAsia="en-ID"/>
        </w:rPr>
        <w:t xml:space="preserve"> if carried out. Festival Palu Nomoni with ritual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 xml:space="preserve">be closed due </w:t>
      </w:r>
      <w:r w:rsidRPr="00FF17C4">
        <w:rPr>
          <w:rFonts w:ascii="Times New Roman" w:eastAsia="Times New Roman" w:hAnsi="Times New Roman" w:cs="Times New Roman"/>
          <w:color w:val="000000"/>
          <w:sz w:val="24"/>
          <w:szCs w:val="24"/>
          <w:lang w:val="en-ID" w:eastAsia="en-ID"/>
        </w:rPr>
        <w:lastRenderedPageBreak/>
        <w:t xml:space="preserve">to </w:t>
      </w:r>
      <w:r w:rsidR="0042240E" w:rsidRPr="00FF17C4">
        <w:rPr>
          <w:rFonts w:ascii="Times New Roman" w:eastAsia="Times New Roman" w:hAnsi="Times New Roman" w:cs="Times New Roman"/>
          <w:color w:val="000000"/>
          <w:sz w:val="24"/>
          <w:szCs w:val="24"/>
          <w:lang w:val="en-ID" w:eastAsia="en-ID"/>
        </w:rPr>
        <w:t>its probability that could lead into</w:t>
      </w:r>
      <w:r w:rsidRPr="00FF17C4">
        <w:rPr>
          <w:rFonts w:ascii="Times New Roman" w:eastAsia="Times New Roman" w:hAnsi="Times New Roman" w:cs="Times New Roman"/>
          <w:color w:val="000000"/>
          <w:sz w:val="24"/>
          <w:szCs w:val="24"/>
          <w:lang w:val="en-ID" w:eastAsia="en-ID"/>
        </w:rPr>
        <w:t xml:space="preserve"> a larger form of polytheism and disbelief if still </w:t>
      </w:r>
      <w:r w:rsidR="0042240E" w:rsidRPr="00FF17C4">
        <w:rPr>
          <w:rFonts w:ascii="Times New Roman" w:eastAsia="Times New Roman" w:hAnsi="Times New Roman" w:cs="Times New Roman"/>
          <w:color w:val="000000"/>
          <w:sz w:val="24"/>
          <w:szCs w:val="24"/>
          <w:lang w:val="en-ID" w:eastAsia="en-ID"/>
        </w:rPr>
        <w:t>conducted</w:t>
      </w:r>
      <w:r w:rsidRPr="00FF17C4">
        <w:rPr>
          <w:rFonts w:ascii="Times New Roman" w:eastAsia="Times New Roman" w:hAnsi="Times New Roman" w:cs="Times New Roman"/>
          <w:color w:val="000000"/>
          <w:sz w:val="24"/>
          <w:szCs w:val="24"/>
          <w:lang w:val="en-ID" w:eastAsia="en-ID"/>
        </w:rPr>
        <w:t>.</w:t>
      </w:r>
    </w:p>
    <w:p w14:paraId="53531B25" w14:textId="2974DACD"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From the results of the study authors mentioned above </w:t>
      </w:r>
      <w:r w:rsidRPr="00FF17C4">
        <w:rPr>
          <w:rFonts w:ascii="Times New Roman" w:eastAsia="Times New Roman" w:hAnsi="Times New Roman" w:cs="Times New Roman"/>
          <w:b/>
          <w:bCs/>
          <w:color w:val="000000"/>
          <w:sz w:val="24"/>
          <w:szCs w:val="24"/>
          <w:lang w:val="en-ID" w:eastAsia="en-ID"/>
        </w:rPr>
        <w:t>support </w:t>
      </w:r>
      <w:r w:rsidRPr="00FF17C4">
        <w:rPr>
          <w:rFonts w:ascii="Times New Roman" w:eastAsia="Times New Roman" w:hAnsi="Times New Roman" w:cs="Times New Roman"/>
          <w:color w:val="000000"/>
          <w:sz w:val="24"/>
          <w:szCs w:val="24"/>
          <w:lang w:val="en-ID" w:eastAsia="en-ID"/>
        </w:rPr>
        <w:t xml:space="preserve">some statements </w:t>
      </w:r>
      <w:r w:rsidR="0042240E" w:rsidRPr="00FF17C4">
        <w:rPr>
          <w:rFonts w:ascii="Times New Roman" w:eastAsia="Times New Roman" w:hAnsi="Times New Roman" w:cs="Times New Roman"/>
          <w:color w:val="000000"/>
          <w:sz w:val="24"/>
          <w:szCs w:val="24"/>
          <w:lang w:val="en-ID" w:eastAsia="en-ID"/>
        </w:rPr>
        <w:t xml:space="preserve">at </w:t>
      </w:r>
      <w:r w:rsidRPr="00FF17C4">
        <w:rPr>
          <w:rFonts w:ascii="Times New Roman" w:eastAsia="Times New Roman" w:hAnsi="Times New Roman" w:cs="Times New Roman"/>
          <w:color w:val="000000"/>
          <w:sz w:val="24"/>
          <w:szCs w:val="24"/>
          <w:lang w:val="en-ID" w:eastAsia="en-ID"/>
        </w:rPr>
        <w:t xml:space="preserve">beginning of this paper the authors </w:t>
      </w:r>
      <w:r w:rsidR="0042240E" w:rsidRPr="00FF17C4">
        <w:rPr>
          <w:rFonts w:ascii="Times New Roman" w:eastAsia="Times New Roman" w:hAnsi="Times New Roman" w:cs="Times New Roman"/>
          <w:color w:val="000000"/>
          <w:sz w:val="24"/>
          <w:szCs w:val="24"/>
          <w:lang w:val="en-ID" w:eastAsia="en-ID"/>
        </w:rPr>
        <w:t>assume</w:t>
      </w:r>
      <w:r w:rsidRPr="00FF17C4">
        <w:rPr>
          <w:rFonts w:ascii="Times New Roman" w:eastAsia="Times New Roman" w:hAnsi="Times New Roman" w:cs="Times New Roman"/>
          <w:color w:val="000000"/>
          <w:sz w:val="24"/>
          <w:szCs w:val="24"/>
          <w:lang w:val="en-ID" w:eastAsia="en-ID"/>
        </w:rPr>
        <w:t> that the substance, process and benefits of the implementation of ritual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Balia in the festival Palu Nomoni is </w:t>
      </w:r>
      <w:r w:rsidR="0042240E" w:rsidRPr="00FF17C4">
        <w:rPr>
          <w:rFonts w:ascii="Times New Roman" w:eastAsia="Times New Roman" w:hAnsi="Times New Roman" w:cs="Times New Roman"/>
          <w:b/>
          <w:bCs/>
          <w:color w:val="000000"/>
          <w:sz w:val="24"/>
          <w:szCs w:val="24"/>
          <w:lang w:val="en-ID" w:eastAsia="en-ID"/>
        </w:rPr>
        <w:t>Haram</w:t>
      </w:r>
      <w:r w:rsidRPr="00FF17C4">
        <w:rPr>
          <w:rFonts w:ascii="Times New Roman" w:eastAsia="Times New Roman" w:hAnsi="Times New Roman" w:cs="Times New Roman"/>
          <w:color w:val="000000"/>
          <w:sz w:val="24"/>
          <w:szCs w:val="24"/>
          <w:lang w:val="en-ID" w:eastAsia="en-ID"/>
        </w:rPr>
        <w:t>.</w:t>
      </w:r>
    </w:p>
    <w:p w14:paraId="36454C42" w14:textId="51AC81AD" w:rsidR="002A1F50" w:rsidRPr="00FF17C4" w:rsidRDefault="0042240E"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This paper</w:t>
      </w:r>
      <w:r w:rsidR="002A1F50" w:rsidRPr="00FF17C4">
        <w:rPr>
          <w:rFonts w:ascii="Times New Roman" w:eastAsia="Times New Roman" w:hAnsi="Times New Roman" w:cs="Times New Roman"/>
          <w:color w:val="000000"/>
          <w:sz w:val="24"/>
          <w:szCs w:val="24"/>
          <w:lang w:val="en-ID" w:eastAsia="en-ID"/>
        </w:rPr>
        <w:t xml:space="preserve"> contribute</w:t>
      </w:r>
      <w:r w:rsidRPr="00FF17C4">
        <w:rPr>
          <w:rFonts w:ascii="Times New Roman" w:eastAsia="Times New Roman" w:hAnsi="Times New Roman" w:cs="Times New Roman"/>
          <w:color w:val="000000"/>
          <w:sz w:val="24"/>
          <w:szCs w:val="24"/>
          <w:lang w:val="en-ID" w:eastAsia="en-ID"/>
        </w:rPr>
        <w:t>s</w:t>
      </w:r>
      <w:r w:rsidR="002A1F50" w:rsidRPr="00FF17C4">
        <w:rPr>
          <w:rFonts w:ascii="Times New Roman" w:eastAsia="Times New Roman" w:hAnsi="Times New Roman" w:cs="Times New Roman"/>
          <w:color w:val="000000"/>
          <w:sz w:val="24"/>
          <w:szCs w:val="24"/>
          <w:lang w:val="en-ID" w:eastAsia="en-ID"/>
        </w:rPr>
        <w:t> greatly to some understanding and a new attitude to the government in particular and society in general, namely:</w:t>
      </w:r>
    </w:p>
    <w:p w14:paraId="1B8B5672" w14:textId="5E93E5C3" w:rsidR="002A1F50" w:rsidRPr="00FF17C4" w:rsidRDefault="002A1F50" w:rsidP="00FF17C4">
      <w:pPr>
        <w:spacing w:after="0" w:line="240" w:lineRule="auto"/>
        <w:ind w:left="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1. The government and the people of Palu will no longer continue the </w:t>
      </w:r>
      <w:r w:rsidR="002E56DA" w:rsidRPr="00FF17C4">
        <w:rPr>
          <w:rFonts w:ascii="Times New Roman" w:eastAsia="Times New Roman" w:hAnsi="Times New Roman" w:cs="Times New Roman"/>
          <w:i/>
          <w:color w:val="000000"/>
          <w:sz w:val="24"/>
          <w:szCs w:val="24"/>
          <w:lang w:val="en-ID" w:eastAsia="en-ID"/>
        </w:rPr>
        <w:t>Rasam</w:t>
      </w:r>
      <w:r w:rsidR="0042240E" w:rsidRPr="00FF17C4">
        <w:rPr>
          <w:rFonts w:ascii="Times New Roman" w:eastAsia="Times New Roman" w:hAnsi="Times New Roman" w:cs="Times New Roman"/>
          <w:i/>
          <w:color w:val="000000"/>
          <w:sz w:val="24"/>
          <w:szCs w:val="24"/>
          <w:lang w:val="en-ID" w:eastAsia="en-ID"/>
        </w:rPr>
        <w:t xml:space="preserve"> Balia </w:t>
      </w:r>
      <w:r w:rsidR="0042240E" w:rsidRPr="00FF17C4">
        <w:rPr>
          <w:rFonts w:ascii="Times New Roman" w:eastAsia="Times New Roman" w:hAnsi="Times New Roman" w:cs="Times New Roman"/>
          <w:iCs/>
          <w:color w:val="000000"/>
          <w:sz w:val="24"/>
          <w:szCs w:val="24"/>
          <w:lang w:val="en-ID" w:eastAsia="en-ID"/>
        </w:rPr>
        <w:t>in</w:t>
      </w:r>
      <w:r w:rsidRPr="00FF17C4">
        <w:rPr>
          <w:rFonts w:ascii="Times New Roman" w:eastAsia="Times New Roman" w:hAnsi="Times New Roman" w:cs="Times New Roman"/>
          <w:color w:val="000000"/>
          <w:sz w:val="24"/>
          <w:szCs w:val="24"/>
          <w:lang w:val="en-ID" w:eastAsia="en-ID"/>
        </w:rPr>
        <w:t xml:space="preserve"> Palu Nomoni festival program</w:t>
      </w:r>
      <w:r w:rsidR="0042240E" w:rsidRPr="00FF17C4">
        <w:rPr>
          <w:rFonts w:ascii="Times New Roman" w:eastAsia="Times New Roman" w:hAnsi="Times New Roman" w:cs="Times New Roman"/>
          <w:color w:val="000000"/>
          <w:sz w:val="24"/>
          <w:szCs w:val="24"/>
          <w:lang w:val="en-ID" w:eastAsia="en-ID"/>
        </w:rPr>
        <w:t>.</w:t>
      </w:r>
    </w:p>
    <w:p w14:paraId="4B801E6B" w14:textId="6AE25822" w:rsidR="002A1F50" w:rsidRPr="00FF17C4" w:rsidRDefault="002A1F50" w:rsidP="00FF17C4">
      <w:pPr>
        <w:spacing w:after="0" w:line="240" w:lineRule="auto"/>
        <w:ind w:left="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2. Communities Palu switch belief that the ritual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 </w:t>
      </w:r>
      <w:r w:rsidRPr="00FF17C4">
        <w:rPr>
          <w:rFonts w:ascii="Times New Roman" w:eastAsia="Times New Roman" w:hAnsi="Times New Roman" w:cs="Times New Roman"/>
          <w:color w:val="000000"/>
          <w:sz w:val="24"/>
          <w:szCs w:val="24"/>
          <w:lang w:val="en-ID" w:eastAsia="en-ID"/>
        </w:rPr>
        <w:t>is haram initially m hey looked kosher.</w:t>
      </w:r>
    </w:p>
    <w:p w14:paraId="0D1BC1E5" w14:textId="1A7F22C2" w:rsidR="002A1F50" w:rsidRPr="00FF17C4" w:rsidRDefault="002A1F50" w:rsidP="00FF17C4">
      <w:pPr>
        <w:spacing w:after="0" w:line="240" w:lineRule="auto"/>
        <w:ind w:left="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3. </w:t>
      </w:r>
      <w:r w:rsidR="0042240E" w:rsidRPr="00FF17C4">
        <w:rPr>
          <w:rFonts w:ascii="Times New Roman" w:eastAsia="Times New Roman" w:hAnsi="Times New Roman" w:cs="Times New Roman"/>
          <w:color w:val="000000"/>
          <w:sz w:val="24"/>
          <w:szCs w:val="24"/>
          <w:lang w:val="en-ID" w:eastAsia="en-ID"/>
        </w:rPr>
        <w:t>Community Palu</w:t>
      </w:r>
      <w:r w:rsidRPr="00FF17C4">
        <w:rPr>
          <w:rFonts w:ascii="Times New Roman" w:eastAsia="Times New Roman" w:hAnsi="Times New Roman" w:cs="Times New Roman"/>
          <w:color w:val="000000"/>
          <w:sz w:val="24"/>
          <w:szCs w:val="24"/>
          <w:lang w:val="en-ID" w:eastAsia="en-ID"/>
        </w:rPr>
        <w:t xml:space="preserve"> switching </w:t>
      </w:r>
      <w:r w:rsidR="0042240E" w:rsidRPr="00FF17C4">
        <w:rPr>
          <w:rFonts w:ascii="Times New Roman" w:eastAsia="Times New Roman" w:hAnsi="Times New Roman" w:cs="Times New Roman"/>
          <w:color w:val="000000"/>
          <w:sz w:val="24"/>
          <w:szCs w:val="24"/>
          <w:lang w:val="en-ID" w:eastAsia="en-ID"/>
        </w:rPr>
        <w:t>their belief</w:t>
      </w:r>
      <w:r w:rsidRPr="00FF17C4">
        <w:rPr>
          <w:rFonts w:ascii="Times New Roman" w:eastAsia="Times New Roman" w:hAnsi="Times New Roman" w:cs="Times New Roman"/>
          <w:color w:val="000000"/>
          <w:sz w:val="24"/>
          <w:szCs w:val="24"/>
          <w:lang w:val="en-ID" w:eastAsia="en-ID"/>
        </w:rPr>
        <w:t xml:space="preserve">, which initially, each party communities often </w:t>
      </w:r>
      <w:r w:rsidR="0042240E" w:rsidRPr="00FF17C4">
        <w:rPr>
          <w:rFonts w:ascii="Times New Roman" w:eastAsia="Times New Roman" w:hAnsi="Times New Roman" w:cs="Times New Roman"/>
          <w:color w:val="000000"/>
          <w:sz w:val="24"/>
          <w:szCs w:val="24"/>
          <w:lang w:val="en-ID" w:eastAsia="en-ID"/>
        </w:rPr>
        <w:t>consider the</w:t>
      </w:r>
      <w:r w:rsidRPr="00FF17C4">
        <w:rPr>
          <w:rFonts w:ascii="Times New Roman" w:eastAsia="Times New Roman" w:hAnsi="Times New Roman" w:cs="Times New Roman"/>
          <w:color w:val="000000"/>
          <w:sz w:val="24"/>
          <w:szCs w:val="24"/>
          <w:lang w:val="en-ID" w:eastAsia="en-ID"/>
        </w:rPr>
        <w:t> rituals</w:t>
      </w:r>
      <w:r w:rsidR="0042240E" w:rsidRPr="00FF17C4">
        <w:rPr>
          <w:rFonts w:ascii="Times New Roman" w:eastAsia="Times New Roman" w:hAnsi="Times New Roman" w:cs="Times New Roman"/>
          <w:color w:val="000000"/>
          <w:sz w:val="24"/>
          <w:szCs w:val="24"/>
          <w:lang w:val="en-ID" w:eastAsia="en-ID"/>
        </w:rPr>
        <w:t xml:space="preserve"> of</w:t>
      </w:r>
      <w:r w:rsidRPr="00FF17C4">
        <w:rPr>
          <w:rFonts w:ascii="Times New Roman" w:eastAsia="Times New Roman" w:hAnsi="Times New Roman" w:cs="Times New Roman"/>
          <w:color w:val="000000"/>
          <w:sz w:val="24"/>
          <w:szCs w:val="24"/>
          <w:lang w:val="en-ID" w:eastAsia="en-ID"/>
        </w:rPr>
        <w:t xml:space="preserve"> </w:t>
      </w:r>
      <w:r w:rsidR="0042240E" w:rsidRPr="00FF17C4">
        <w:rPr>
          <w:rFonts w:ascii="Times New Roman" w:eastAsia="Times New Roman" w:hAnsi="Times New Roman" w:cs="Times New Roman"/>
          <w:i/>
          <w:iCs/>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w:t>
      </w:r>
      <w:r w:rsidR="0042240E" w:rsidRPr="00FF17C4">
        <w:rPr>
          <w:rFonts w:ascii="Times New Roman" w:eastAsia="Times New Roman" w:hAnsi="Times New Roman" w:cs="Times New Roman"/>
          <w:i/>
          <w:iCs/>
          <w:color w:val="000000"/>
          <w:sz w:val="24"/>
          <w:szCs w:val="24"/>
          <w:lang w:val="en-ID" w:eastAsia="en-ID"/>
        </w:rPr>
        <w:t xml:space="preserve"> </w:t>
      </w:r>
      <w:r w:rsidR="0042240E" w:rsidRPr="00FF17C4">
        <w:rPr>
          <w:rFonts w:ascii="Times New Roman" w:eastAsia="Times New Roman" w:hAnsi="Times New Roman" w:cs="Times New Roman"/>
          <w:color w:val="000000"/>
          <w:sz w:val="24"/>
          <w:szCs w:val="24"/>
          <w:lang w:val="en-ID" w:eastAsia="en-ID"/>
        </w:rPr>
        <w:t>halal</w:t>
      </w:r>
      <w:r w:rsidR="0042240E" w:rsidRPr="00FF17C4">
        <w:rPr>
          <w:rFonts w:ascii="Times New Roman" w:eastAsia="Times New Roman" w:hAnsi="Times New Roman" w:cs="Times New Roman"/>
          <w:i/>
          <w:iCs/>
          <w:color w:val="000000"/>
          <w:sz w:val="24"/>
          <w:szCs w:val="24"/>
          <w:lang w:val="en-ID" w:eastAsia="en-ID"/>
        </w:rPr>
        <w:t xml:space="preserve">, </w:t>
      </w:r>
      <w:r w:rsidR="0042240E" w:rsidRPr="00FF17C4">
        <w:rPr>
          <w:rFonts w:ascii="Times New Roman" w:eastAsia="Times New Roman" w:hAnsi="Times New Roman" w:cs="Times New Roman"/>
          <w:color w:val="000000"/>
          <w:sz w:val="24"/>
          <w:szCs w:val="24"/>
          <w:lang w:val="en-ID" w:eastAsia="en-ID"/>
        </w:rPr>
        <w:t>after the result of the paper socialized, they thought it as haram.</w:t>
      </w:r>
    </w:p>
    <w:p w14:paraId="7CEA2B8E" w14:textId="4EEF92D0"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The findings of these author </w:t>
      </w:r>
      <w:r w:rsidR="00E835C7" w:rsidRPr="00FF17C4">
        <w:rPr>
          <w:rFonts w:ascii="Times New Roman" w:eastAsia="Times New Roman" w:hAnsi="Times New Roman" w:cs="Times New Roman"/>
          <w:color w:val="000000"/>
          <w:sz w:val="24"/>
          <w:szCs w:val="24"/>
          <w:lang w:val="en-ID" w:eastAsia="en-ID"/>
        </w:rPr>
        <w:t>have</w:t>
      </w:r>
      <w:r w:rsidRPr="00FF17C4">
        <w:rPr>
          <w:rFonts w:ascii="Times New Roman" w:eastAsia="Times New Roman" w:hAnsi="Times New Roman" w:cs="Times New Roman"/>
          <w:color w:val="000000"/>
          <w:sz w:val="24"/>
          <w:szCs w:val="24"/>
          <w:lang w:val="en-ID" w:eastAsia="en-ID"/>
        </w:rPr>
        <w:t xml:space="preserve"> received significant support from </w:t>
      </w:r>
      <w:r w:rsidR="0042240E" w:rsidRPr="00FF17C4">
        <w:rPr>
          <w:rFonts w:ascii="Times New Roman" w:eastAsia="Times New Roman" w:hAnsi="Times New Roman" w:cs="Times New Roman"/>
          <w:color w:val="000000"/>
          <w:sz w:val="24"/>
          <w:szCs w:val="24"/>
          <w:lang w:val="en-ID" w:eastAsia="en-ID"/>
        </w:rPr>
        <w:t>various community</w:t>
      </w:r>
      <w:r w:rsidRPr="00FF17C4">
        <w:rPr>
          <w:rFonts w:ascii="Times New Roman" w:eastAsia="Times New Roman" w:hAnsi="Times New Roman" w:cs="Times New Roman"/>
          <w:color w:val="000000"/>
          <w:sz w:val="24"/>
          <w:szCs w:val="24"/>
          <w:lang w:val="en-ID" w:eastAsia="en-ID"/>
        </w:rPr>
        <w:t>, among others:</w:t>
      </w:r>
    </w:p>
    <w:p w14:paraId="3E95DDB9" w14:textId="7269859F"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1. Support from previous scientists through the concepts in their </w:t>
      </w:r>
      <w:r w:rsidR="0042240E" w:rsidRPr="00FF17C4">
        <w:rPr>
          <w:rFonts w:ascii="Times New Roman" w:eastAsia="Times New Roman" w:hAnsi="Times New Roman" w:cs="Times New Roman"/>
          <w:color w:val="000000"/>
          <w:sz w:val="24"/>
          <w:szCs w:val="24"/>
          <w:lang w:val="en-ID" w:eastAsia="en-ID"/>
        </w:rPr>
        <w:t>books,</w:t>
      </w:r>
      <w:r w:rsidRPr="00FF17C4">
        <w:rPr>
          <w:rFonts w:ascii="Times New Roman" w:eastAsia="Times New Roman" w:hAnsi="Times New Roman" w:cs="Times New Roman"/>
          <w:color w:val="000000"/>
          <w:sz w:val="24"/>
          <w:szCs w:val="24"/>
          <w:lang w:val="en-ID" w:eastAsia="en-ID"/>
        </w:rPr>
        <w:t xml:space="preserve"> including Wahab K Hallaf in his book Usul Fiqh, Abdurrahman Al-J</w:t>
      </w:r>
      <w:r w:rsidR="0042240E" w:rsidRPr="00FF17C4">
        <w:rPr>
          <w:rFonts w:ascii="Times New Roman" w:eastAsia="Times New Roman" w:hAnsi="Times New Roman" w:cs="Times New Roman"/>
          <w:color w:val="000000"/>
          <w:sz w:val="24"/>
          <w:szCs w:val="24"/>
          <w:lang w:val="en-ID" w:eastAsia="en-ID"/>
        </w:rPr>
        <w:t>a</w:t>
      </w:r>
      <w:r w:rsidRPr="00FF17C4">
        <w:rPr>
          <w:rFonts w:ascii="Times New Roman" w:eastAsia="Times New Roman" w:hAnsi="Times New Roman" w:cs="Times New Roman"/>
          <w:color w:val="000000"/>
          <w:sz w:val="24"/>
          <w:szCs w:val="24"/>
          <w:lang w:val="en-ID" w:eastAsia="en-ID"/>
        </w:rPr>
        <w:t>ziri in his book </w:t>
      </w:r>
      <w:r w:rsidRPr="00FF17C4">
        <w:rPr>
          <w:rFonts w:ascii="Times New Roman" w:eastAsia="Times New Roman" w:hAnsi="Times New Roman" w:cs="Times New Roman"/>
          <w:i/>
          <w:iCs/>
          <w:color w:val="000000"/>
          <w:sz w:val="24"/>
          <w:szCs w:val="24"/>
          <w:lang w:val="en-ID" w:eastAsia="en-ID"/>
        </w:rPr>
        <w:t>Kitabul Fiqh Alal Mazahaibul Arba'ah</w:t>
      </w:r>
      <w:r w:rsidRPr="00FF17C4">
        <w:rPr>
          <w:rFonts w:ascii="Times New Roman" w:eastAsia="Times New Roman" w:hAnsi="Times New Roman" w:cs="Times New Roman"/>
          <w:color w:val="000000"/>
          <w:sz w:val="24"/>
          <w:szCs w:val="24"/>
          <w:lang w:val="en-ID" w:eastAsia="en-ID"/>
        </w:rPr>
        <w:t xml:space="preserve">, Ibn Qayyim, Yusuf Qardawi and several other scientists. Scientists and authors of the book above have explained the conditions for </w:t>
      </w:r>
      <w:r w:rsidR="0042240E" w:rsidRPr="00FF17C4">
        <w:rPr>
          <w:rFonts w:ascii="Times New Roman" w:eastAsia="Times New Roman" w:hAnsi="Times New Roman" w:cs="Times New Roman"/>
          <w:i/>
          <w:iCs/>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that are justified in the Qur'an and hadith. They said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which was accepted in the Qur'an and hadith was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which did not contradict the text and content of the Qur'an and hadith namely to enlighten, educate, protect, and protect. All of the pitch node in a destination that is </w:t>
      </w:r>
      <w:r w:rsidR="0042240E" w:rsidRPr="00FF17C4">
        <w:rPr>
          <w:rFonts w:ascii="Times New Roman" w:eastAsia="Times New Roman" w:hAnsi="Times New Roman" w:cs="Times New Roman"/>
          <w:i/>
          <w:iCs/>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w:t>
      </w:r>
      <w:r w:rsidR="0042240E" w:rsidRPr="00FF17C4">
        <w:rPr>
          <w:rFonts w:ascii="Times New Roman" w:eastAsia="Times New Roman" w:hAnsi="Times New Roman" w:cs="Times New Roman"/>
          <w:color w:val="000000"/>
          <w:sz w:val="24"/>
          <w:szCs w:val="24"/>
          <w:lang w:val="en-ID" w:eastAsia="en-ID"/>
        </w:rPr>
        <w:t xml:space="preserve">with </w:t>
      </w:r>
      <w:r w:rsidR="0042240E" w:rsidRPr="00FF17C4">
        <w:rPr>
          <w:rFonts w:ascii="Times New Roman" w:eastAsia="Times New Roman" w:hAnsi="Times New Roman" w:cs="Times New Roman"/>
          <w:i/>
          <w:iCs/>
          <w:color w:val="000000"/>
          <w:sz w:val="24"/>
          <w:szCs w:val="24"/>
          <w:lang w:val="en-ID" w:eastAsia="en-ID"/>
        </w:rPr>
        <w:t xml:space="preserve">masalahah mursalah </w:t>
      </w:r>
      <w:r w:rsidR="0042240E" w:rsidRPr="00FF17C4">
        <w:rPr>
          <w:rFonts w:ascii="Times New Roman" w:eastAsia="Times New Roman" w:hAnsi="Times New Roman" w:cs="Times New Roman"/>
          <w:color w:val="000000"/>
          <w:sz w:val="24"/>
          <w:szCs w:val="24"/>
          <w:lang w:val="en-ID" w:eastAsia="en-ID"/>
        </w:rPr>
        <w:t>in it</w:t>
      </w:r>
      <w:r w:rsidRPr="00FF17C4">
        <w:rPr>
          <w:rFonts w:ascii="Times New Roman" w:eastAsia="Times New Roman" w:hAnsi="Times New Roman" w:cs="Times New Roman"/>
          <w:color w:val="000000"/>
          <w:sz w:val="24"/>
          <w:szCs w:val="24"/>
          <w:lang w:val="en-ID" w:eastAsia="en-ID"/>
        </w:rPr>
        <w:t>.</w:t>
      </w:r>
    </w:p>
    <w:p w14:paraId="1667D4DB" w14:textId="0CBB8005"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2. Support </w:t>
      </w:r>
      <w:r w:rsidR="0042240E" w:rsidRPr="00FF17C4">
        <w:rPr>
          <w:rFonts w:ascii="Times New Roman" w:eastAsia="Times New Roman" w:hAnsi="Times New Roman" w:cs="Times New Roman"/>
          <w:color w:val="000000"/>
          <w:sz w:val="24"/>
          <w:szCs w:val="24"/>
          <w:lang w:val="en-ID" w:eastAsia="en-ID"/>
        </w:rPr>
        <w:t>of National Religious figures</w:t>
      </w:r>
      <w:r w:rsidRPr="00FF17C4">
        <w:rPr>
          <w:rFonts w:ascii="Times New Roman" w:eastAsia="Times New Roman" w:hAnsi="Times New Roman" w:cs="Times New Roman"/>
          <w:color w:val="000000"/>
          <w:sz w:val="24"/>
          <w:szCs w:val="24"/>
          <w:lang w:val="en-ID" w:eastAsia="en-ID"/>
        </w:rPr>
        <w:t>, among others   Prof. Dr. H. Nasaruddin Umar, MA, Prof. Dr. H. Dien Syamsuddin, MA, Dr. H. Haedar Nasir on various statements through </w:t>
      </w:r>
      <w:r w:rsidR="0042240E" w:rsidRPr="00FF17C4">
        <w:rPr>
          <w:rFonts w:ascii="Times New Roman" w:eastAsia="Times New Roman" w:hAnsi="Times New Roman" w:cs="Times New Roman"/>
          <w:color w:val="000000"/>
          <w:sz w:val="24"/>
          <w:szCs w:val="24"/>
          <w:lang w:val="en-ID" w:eastAsia="en-ID"/>
        </w:rPr>
        <w:t>their preaching</w:t>
      </w:r>
      <w:r w:rsidRPr="00FF17C4">
        <w:rPr>
          <w:rFonts w:ascii="Times New Roman" w:eastAsia="Times New Roman" w:hAnsi="Times New Roman" w:cs="Times New Roman"/>
          <w:color w:val="000000"/>
          <w:sz w:val="24"/>
          <w:szCs w:val="24"/>
          <w:lang w:val="en-ID" w:eastAsia="en-ID"/>
        </w:rPr>
        <w:t> that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w:t>
      </w:r>
      <w:r w:rsidR="0042240E" w:rsidRPr="00FF17C4">
        <w:rPr>
          <w:rFonts w:ascii="Times New Roman" w:eastAsia="Times New Roman" w:hAnsi="Times New Roman" w:cs="Times New Roman"/>
          <w:color w:val="000000"/>
          <w:sz w:val="24"/>
          <w:szCs w:val="24"/>
          <w:lang w:val="en-ID" w:eastAsia="en-ID"/>
        </w:rPr>
        <w:t xml:space="preserve">which is </w:t>
      </w:r>
      <w:r w:rsidRPr="00FF17C4">
        <w:rPr>
          <w:rFonts w:ascii="Times New Roman" w:eastAsia="Times New Roman" w:hAnsi="Times New Roman" w:cs="Times New Roman"/>
          <w:color w:val="000000"/>
          <w:sz w:val="24"/>
          <w:szCs w:val="24"/>
          <w:lang w:val="en-ID" w:eastAsia="en-ID"/>
        </w:rPr>
        <w:t xml:space="preserve">allowed is </w:t>
      </w:r>
      <w:r w:rsidR="0042240E" w:rsidRPr="00FF17C4">
        <w:rPr>
          <w:rFonts w:ascii="Times New Roman" w:eastAsia="Times New Roman" w:hAnsi="Times New Roman" w:cs="Times New Roman"/>
          <w:i/>
          <w:iCs/>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that do not conflict with the Qur'an and the Hadith</w:t>
      </w:r>
      <w:r w:rsidR="0042240E" w:rsidRPr="00FF17C4">
        <w:rPr>
          <w:rFonts w:ascii="Times New Roman" w:eastAsia="Times New Roman" w:hAnsi="Times New Roman" w:cs="Times New Roman"/>
          <w:color w:val="000000"/>
          <w:sz w:val="24"/>
          <w:szCs w:val="24"/>
          <w:lang w:val="en-ID" w:eastAsia="en-ID"/>
        </w:rPr>
        <w:t>.</w:t>
      </w:r>
      <w:r w:rsidRPr="00FF17C4">
        <w:rPr>
          <w:rFonts w:ascii="Times New Roman" w:eastAsia="Times New Roman" w:hAnsi="Times New Roman" w:cs="Times New Roman"/>
          <w:color w:val="000000"/>
          <w:sz w:val="24"/>
          <w:szCs w:val="24"/>
          <w:lang w:val="en-ID" w:eastAsia="en-ID"/>
        </w:rPr>
        <w:t> </w:t>
      </w:r>
      <w:r w:rsidR="0042240E" w:rsidRPr="00FF17C4">
        <w:rPr>
          <w:rFonts w:ascii="Times New Roman" w:eastAsia="Times New Roman" w:hAnsi="Times New Roman" w:cs="Times New Roman"/>
          <w:color w:val="000000"/>
          <w:sz w:val="24"/>
          <w:szCs w:val="24"/>
          <w:lang w:val="en-ID" w:eastAsia="en-ID"/>
        </w:rPr>
        <w:t>Likewise,</w:t>
      </w:r>
      <w:r w:rsidRPr="00FF17C4">
        <w:rPr>
          <w:rFonts w:ascii="Times New Roman" w:eastAsia="Times New Roman" w:hAnsi="Times New Roman" w:cs="Times New Roman"/>
          <w:color w:val="000000"/>
          <w:sz w:val="24"/>
          <w:szCs w:val="24"/>
          <w:lang w:val="en-ID" w:eastAsia="en-ID"/>
        </w:rPr>
        <w:t xml:space="preserve"> their explanation of the importance of humans not to do things that open the faucet the possibility of actions the greater the sin if done.</w:t>
      </w:r>
    </w:p>
    <w:p w14:paraId="285D9673" w14:textId="30458FD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3. Support from the people of Central Sulawesi in general to stop the </w:t>
      </w:r>
      <w:r w:rsidR="004E79D2" w:rsidRPr="00FF17C4">
        <w:rPr>
          <w:rFonts w:ascii="Times New Roman" w:eastAsia="Times New Roman" w:hAnsi="Times New Roman" w:cs="Times New Roman"/>
          <w:i/>
          <w:iCs/>
          <w:color w:val="000000"/>
          <w:sz w:val="24"/>
          <w:szCs w:val="24"/>
          <w:lang w:val="en-ID" w:eastAsia="en-ID"/>
        </w:rPr>
        <w:t xml:space="preserve">Rasam Balia </w:t>
      </w:r>
      <w:r w:rsidR="004E79D2" w:rsidRPr="00FF17C4">
        <w:rPr>
          <w:rFonts w:ascii="Times New Roman" w:eastAsia="Times New Roman" w:hAnsi="Times New Roman" w:cs="Times New Roman"/>
          <w:color w:val="000000"/>
          <w:sz w:val="24"/>
          <w:szCs w:val="24"/>
          <w:lang w:val="en-ID" w:eastAsia="en-ID"/>
        </w:rPr>
        <w:t>ritual</w:t>
      </w:r>
      <w:r w:rsidRPr="00FF17C4">
        <w:rPr>
          <w:rFonts w:ascii="Times New Roman" w:eastAsia="Times New Roman" w:hAnsi="Times New Roman" w:cs="Times New Roman"/>
          <w:color w:val="000000"/>
          <w:sz w:val="24"/>
          <w:szCs w:val="24"/>
          <w:lang w:val="en-ID" w:eastAsia="en-ID"/>
        </w:rPr>
        <w:t xml:space="preserve"> in the Palu Nomoni </w:t>
      </w:r>
      <w:r w:rsidR="004E79D2" w:rsidRPr="00FF17C4">
        <w:rPr>
          <w:rFonts w:ascii="Times New Roman" w:eastAsia="Times New Roman" w:hAnsi="Times New Roman" w:cs="Times New Roman"/>
          <w:color w:val="000000"/>
          <w:sz w:val="24"/>
          <w:szCs w:val="24"/>
          <w:lang w:val="en-ID" w:eastAsia="en-ID"/>
        </w:rPr>
        <w:t>festival.</w:t>
      </w:r>
    </w:p>
    <w:p w14:paraId="13A742C0" w14:textId="597C4C77" w:rsidR="004E79D2" w:rsidRPr="001B6F90" w:rsidRDefault="002E56DA" w:rsidP="001B6F90">
      <w:pPr>
        <w:spacing w:after="0" w:line="240" w:lineRule="auto"/>
        <w:ind w:firstLine="567"/>
        <w:jc w:val="both"/>
        <w:rPr>
          <w:rFonts w:ascii="Times New Roman" w:eastAsia="Times New Roman" w:hAnsi="Times New Roman" w:cs="Times New Roman"/>
          <w:color w:val="000000"/>
          <w:sz w:val="24"/>
          <w:szCs w:val="24"/>
          <w:lang w:val="en-ID" w:eastAsia="en-ID"/>
        </w:rPr>
      </w:pPr>
      <w:r w:rsidRPr="00FF17C4">
        <w:rPr>
          <w:rFonts w:ascii="Times New Roman" w:eastAsia="Times New Roman" w:hAnsi="Times New Roman" w:cs="Times New Roman"/>
          <w:i/>
          <w:color w:val="000000"/>
          <w:sz w:val="24"/>
          <w:szCs w:val="24"/>
          <w:lang w:val="en-ID" w:eastAsia="en-ID"/>
        </w:rPr>
        <w:t>Rasam</w:t>
      </w:r>
      <w:r w:rsidR="002A1F50" w:rsidRPr="00FF17C4">
        <w:rPr>
          <w:rFonts w:ascii="Times New Roman" w:eastAsia="Times New Roman" w:hAnsi="Times New Roman" w:cs="Times New Roman"/>
          <w:color w:val="000000"/>
          <w:sz w:val="24"/>
          <w:szCs w:val="24"/>
          <w:lang w:val="en-ID" w:eastAsia="en-ID"/>
        </w:rPr>
        <w:t xml:space="preserve"> (culture) can be everywhere (not only in Palu) so the results of this author's research can be generalized to other areas. </w:t>
      </w:r>
      <w:r w:rsidR="004E79D2" w:rsidRPr="00FF17C4">
        <w:rPr>
          <w:rFonts w:ascii="Times New Roman" w:eastAsia="Times New Roman" w:hAnsi="Times New Roman" w:cs="Times New Roman"/>
          <w:color w:val="000000"/>
          <w:sz w:val="24"/>
          <w:szCs w:val="24"/>
          <w:lang w:val="en-ID" w:eastAsia="en-ID"/>
        </w:rPr>
        <w:t>Thus,</w:t>
      </w:r>
      <w:r w:rsidR="002A1F50" w:rsidRPr="00FF17C4">
        <w:rPr>
          <w:rFonts w:ascii="Times New Roman" w:eastAsia="Times New Roman" w:hAnsi="Times New Roman" w:cs="Times New Roman"/>
          <w:color w:val="000000"/>
          <w:sz w:val="24"/>
          <w:szCs w:val="24"/>
          <w:lang w:val="en-ID" w:eastAsia="en-ID"/>
        </w:rPr>
        <w:t xml:space="preserve"> as long as </w:t>
      </w:r>
      <w:r w:rsidRPr="00FF17C4">
        <w:rPr>
          <w:rFonts w:ascii="Times New Roman" w:eastAsia="Times New Roman" w:hAnsi="Times New Roman" w:cs="Times New Roman"/>
          <w:i/>
          <w:color w:val="000000"/>
          <w:sz w:val="24"/>
          <w:szCs w:val="24"/>
          <w:lang w:val="en-ID" w:eastAsia="en-ID"/>
        </w:rPr>
        <w:t>Rasam</w:t>
      </w:r>
      <w:r w:rsidR="002A1F50" w:rsidRPr="00FF17C4">
        <w:rPr>
          <w:rFonts w:ascii="Times New Roman" w:eastAsia="Times New Roman" w:hAnsi="Times New Roman" w:cs="Times New Roman"/>
          <w:color w:val="000000"/>
          <w:sz w:val="24"/>
          <w:szCs w:val="24"/>
          <w:lang w:val="en-ID" w:eastAsia="en-ID"/>
        </w:rPr>
        <w:t xml:space="preserve"> is not in conflict with the Qur'an and hadith (educating, educating, protecting and not opening the faucets of negation), </w:t>
      </w:r>
      <w:r w:rsidRPr="00FF17C4">
        <w:rPr>
          <w:rFonts w:ascii="Times New Roman" w:eastAsia="Times New Roman" w:hAnsi="Times New Roman" w:cs="Times New Roman"/>
          <w:i/>
          <w:color w:val="000000"/>
          <w:sz w:val="24"/>
          <w:szCs w:val="24"/>
          <w:lang w:val="en-ID" w:eastAsia="en-ID"/>
        </w:rPr>
        <w:t>Rasam</w:t>
      </w:r>
      <w:r w:rsidR="002A1F50" w:rsidRPr="00FF17C4">
        <w:rPr>
          <w:rFonts w:ascii="Times New Roman" w:eastAsia="Times New Roman" w:hAnsi="Times New Roman" w:cs="Times New Roman"/>
          <w:color w:val="000000"/>
          <w:sz w:val="24"/>
          <w:szCs w:val="24"/>
          <w:lang w:val="en-ID" w:eastAsia="en-ID"/>
        </w:rPr>
        <w:t xml:space="preserve"> is </w:t>
      </w:r>
      <w:r w:rsidR="004E79D2" w:rsidRPr="00FF17C4">
        <w:rPr>
          <w:rFonts w:ascii="Times New Roman" w:eastAsia="Times New Roman" w:hAnsi="Times New Roman" w:cs="Times New Roman"/>
          <w:color w:val="000000"/>
          <w:sz w:val="24"/>
          <w:szCs w:val="24"/>
          <w:lang w:val="en-ID" w:eastAsia="en-ID"/>
        </w:rPr>
        <w:t>halal</w:t>
      </w:r>
      <w:r w:rsidR="002A1F50" w:rsidRPr="00FF17C4">
        <w:rPr>
          <w:rFonts w:ascii="Times New Roman" w:eastAsia="Times New Roman" w:hAnsi="Times New Roman" w:cs="Times New Roman"/>
          <w:color w:val="000000"/>
          <w:sz w:val="24"/>
          <w:szCs w:val="24"/>
          <w:lang w:val="en-ID" w:eastAsia="en-ID"/>
        </w:rPr>
        <w:t>. </w:t>
      </w:r>
      <w:r w:rsidR="004E79D2" w:rsidRPr="00FF17C4">
        <w:rPr>
          <w:rFonts w:ascii="Times New Roman" w:eastAsia="Times New Roman" w:hAnsi="Times New Roman" w:cs="Times New Roman"/>
          <w:color w:val="000000"/>
          <w:sz w:val="24"/>
          <w:szCs w:val="24"/>
          <w:lang w:val="en-ID" w:eastAsia="en-ID"/>
        </w:rPr>
        <w:t>O</w:t>
      </w:r>
      <w:r w:rsidR="002A1F50" w:rsidRPr="00FF17C4">
        <w:rPr>
          <w:rFonts w:ascii="Times New Roman" w:eastAsia="Times New Roman" w:hAnsi="Times New Roman" w:cs="Times New Roman"/>
          <w:color w:val="000000"/>
          <w:sz w:val="24"/>
          <w:szCs w:val="24"/>
          <w:lang w:val="en-ID" w:eastAsia="en-ID"/>
        </w:rPr>
        <w:t>therwise</w:t>
      </w:r>
      <w:r w:rsidR="004E79D2" w:rsidRPr="00FF17C4">
        <w:rPr>
          <w:rFonts w:ascii="Times New Roman" w:eastAsia="Times New Roman" w:hAnsi="Times New Roman" w:cs="Times New Roman"/>
          <w:color w:val="000000"/>
          <w:sz w:val="24"/>
          <w:szCs w:val="24"/>
          <w:lang w:val="en-ID" w:eastAsia="en-ID"/>
        </w:rPr>
        <w:t>,</w:t>
      </w:r>
      <w:r w:rsidR="002A1F50" w:rsidRPr="00FF17C4">
        <w:rPr>
          <w:rFonts w:ascii="Times New Roman" w:eastAsia="Times New Roman" w:hAnsi="Times New Roman" w:cs="Times New Roman"/>
          <w:color w:val="000000"/>
          <w:sz w:val="24"/>
          <w:szCs w:val="24"/>
          <w:lang w:val="en-ID" w:eastAsia="en-ID"/>
        </w:rPr>
        <w:t xml:space="preserve"> if </w:t>
      </w:r>
      <w:r w:rsidR="004E79D2" w:rsidRPr="00FF17C4">
        <w:rPr>
          <w:rFonts w:ascii="Times New Roman" w:eastAsia="Times New Roman" w:hAnsi="Times New Roman" w:cs="Times New Roman"/>
          <w:i/>
          <w:iCs/>
          <w:color w:val="000000"/>
          <w:sz w:val="24"/>
          <w:szCs w:val="24"/>
          <w:lang w:val="en-ID" w:eastAsia="en-ID"/>
        </w:rPr>
        <w:t>Rasam</w:t>
      </w:r>
      <w:r w:rsidR="002A1F50" w:rsidRPr="00FF17C4">
        <w:rPr>
          <w:rFonts w:ascii="Times New Roman" w:eastAsia="Times New Roman" w:hAnsi="Times New Roman" w:cs="Times New Roman"/>
          <w:color w:val="000000"/>
          <w:sz w:val="24"/>
          <w:szCs w:val="24"/>
          <w:lang w:val="en-ID" w:eastAsia="en-ID"/>
        </w:rPr>
        <w:t xml:space="preserve"> </w:t>
      </w:r>
      <w:r w:rsidR="004E79D2" w:rsidRPr="00FF17C4">
        <w:rPr>
          <w:rFonts w:ascii="Times New Roman" w:eastAsia="Times New Roman" w:hAnsi="Times New Roman" w:cs="Times New Roman"/>
          <w:color w:val="000000"/>
          <w:sz w:val="24"/>
          <w:szCs w:val="24"/>
          <w:lang w:val="en-ID" w:eastAsia="en-ID"/>
        </w:rPr>
        <w:t>is against</w:t>
      </w:r>
      <w:r w:rsidR="002A1F50" w:rsidRPr="00FF17C4">
        <w:rPr>
          <w:rFonts w:ascii="Times New Roman" w:eastAsia="Times New Roman" w:hAnsi="Times New Roman" w:cs="Times New Roman"/>
          <w:color w:val="000000"/>
          <w:sz w:val="24"/>
          <w:szCs w:val="24"/>
          <w:lang w:val="en-ID" w:eastAsia="en-ID"/>
        </w:rPr>
        <w:t xml:space="preserve"> </w:t>
      </w:r>
      <w:r w:rsidR="004E79D2" w:rsidRPr="00FF17C4">
        <w:rPr>
          <w:rFonts w:ascii="Times New Roman" w:eastAsia="Times New Roman" w:hAnsi="Times New Roman" w:cs="Times New Roman"/>
          <w:color w:val="000000"/>
          <w:sz w:val="24"/>
          <w:szCs w:val="24"/>
          <w:lang w:val="en-ID" w:eastAsia="en-ID"/>
        </w:rPr>
        <w:t>the</w:t>
      </w:r>
      <w:r w:rsidR="002A1F50" w:rsidRPr="00FF17C4">
        <w:rPr>
          <w:rFonts w:ascii="Times New Roman" w:eastAsia="Times New Roman" w:hAnsi="Times New Roman" w:cs="Times New Roman"/>
          <w:color w:val="000000"/>
          <w:sz w:val="24"/>
          <w:szCs w:val="24"/>
          <w:lang w:val="en-ID" w:eastAsia="en-ID"/>
        </w:rPr>
        <w:t xml:space="preserve"> Quranic and Hadith then </w:t>
      </w:r>
      <w:r w:rsidRPr="00FF17C4">
        <w:rPr>
          <w:rFonts w:ascii="Times New Roman" w:eastAsia="Times New Roman" w:hAnsi="Times New Roman" w:cs="Times New Roman"/>
          <w:i/>
          <w:color w:val="000000"/>
          <w:sz w:val="24"/>
          <w:szCs w:val="24"/>
          <w:lang w:val="en-ID" w:eastAsia="en-ID"/>
        </w:rPr>
        <w:t>Rasam</w:t>
      </w:r>
      <w:r w:rsidR="002A1F50" w:rsidRPr="00FF17C4">
        <w:rPr>
          <w:rFonts w:ascii="Times New Roman" w:eastAsia="Times New Roman" w:hAnsi="Times New Roman" w:cs="Times New Roman"/>
          <w:color w:val="000000"/>
          <w:sz w:val="24"/>
          <w:szCs w:val="24"/>
          <w:lang w:val="en-ID" w:eastAsia="en-ID"/>
        </w:rPr>
        <w:t xml:space="preserve"> is forbidden.</w:t>
      </w:r>
    </w:p>
    <w:p w14:paraId="1B63D45F" w14:textId="136D0C44" w:rsidR="002A1F50" w:rsidRPr="00FF17C4" w:rsidRDefault="001B6F90" w:rsidP="001B6F90">
      <w:pPr>
        <w:spacing w:after="0" w:line="240" w:lineRule="auto"/>
        <w:ind w:hanging="180"/>
        <w:rPr>
          <w:rFonts w:ascii="Times New Roman" w:eastAsia="Times New Roman" w:hAnsi="Times New Roman" w:cs="Times New Roman"/>
          <w:color w:val="000000"/>
          <w:sz w:val="27"/>
          <w:szCs w:val="27"/>
          <w:lang w:val="en-ID" w:eastAsia="en-ID"/>
        </w:rPr>
      </w:pPr>
      <w:r>
        <w:rPr>
          <w:rFonts w:ascii="Times New Roman" w:eastAsia="Times New Roman" w:hAnsi="Times New Roman" w:cs="Times New Roman"/>
          <w:b/>
          <w:bCs/>
          <w:color w:val="000000"/>
          <w:sz w:val="24"/>
          <w:szCs w:val="24"/>
          <w:lang w:val="en-ID" w:eastAsia="en-ID"/>
        </w:rPr>
        <w:t>E.</w:t>
      </w:r>
      <w:r w:rsidR="002A1F50" w:rsidRPr="00FF17C4">
        <w:rPr>
          <w:rFonts w:ascii="Times New Roman" w:eastAsia="Times New Roman" w:hAnsi="Times New Roman" w:cs="Times New Roman"/>
          <w:b/>
          <w:bCs/>
          <w:color w:val="000000"/>
          <w:sz w:val="24"/>
          <w:szCs w:val="24"/>
          <w:lang w:val="en-ID" w:eastAsia="en-ID"/>
        </w:rPr>
        <w:t>Conclusion</w:t>
      </w:r>
    </w:p>
    <w:p w14:paraId="5FD70512" w14:textId="12B8795F"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From the description above it can be concluded:</w:t>
      </w:r>
    </w:p>
    <w:p w14:paraId="56EA6518" w14:textId="65B3C7F6" w:rsidR="002A1F50" w:rsidRPr="00FF17C4" w:rsidRDefault="002A1F50" w:rsidP="00FF17C4">
      <w:pPr>
        <w:spacing w:after="0" w:line="240" w:lineRule="auto"/>
        <w:ind w:firstLine="567"/>
        <w:jc w:val="both"/>
        <w:outlineLvl w:val="1"/>
        <w:rPr>
          <w:rFonts w:ascii="Times New Roman" w:eastAsia="Times New Roman" w:hAnsi="Times New Roman" w:cs="Times New Roman"/>
          <w:b/>
          <w:bCs/>
          <w:color w:val="000000"/>
          <w:sz w:val="36"/>
          <w:szCs w:val="36"/>
          <w:lang w:val="en-ID" w:eastAsia="en-ID"/>
        </w:rPr>
      </w:pPr>
      <w:r w:rsidRPr="00FF17C4">
        <w:rPr>
          <w:rFonts w:ascii="Times New Roman" w:eastAsia="Times New Roman" w:hAnsi="Times New Roman" w:cs="Times New Roman"/>
          <w:color w:val="000000"/>
          <w:sz w:val="24"/>
          <w:szCs w:val="24"/>
          <w:lang w:val="en-ID" w:eastAsia="en-ID"/>
        </w:rPr>
        <w:t>a. </w:t>
      </w:r>
      <w:r w:rsidR="004E79D2" w:rsidRPr="00FF17C4">
        <w:rPr>
          <w:rFonts w:ascii="Times New Roman" w:eastAsia="Times New Roman" w:hAnsi="Times New Roman" w:cs="Times New Roman"/>
          <w:color w:val="000000"/>
          <w:sz w:val="24"/>
          <w:szCs w:val="24"/>
          <w:lang w:val="en-ID" w:eastAsia="en-ID"/>
        </w:rPr>
        <w:t>The description</w:t>
      </w:r>
      <w:r w:rsidRPr="00FF17C4">
        <w:rPr>
          <w:rFonts w:ascii="Times New Roman" w:eastAsia="Times New Roman" w:hAnsi="Times New Roman" w:cs="Times New Roman"/>
          <w:color w:val="000000"/>
          <w:sz w:val="24"/>
          <w:szCs w:val="24"/>
          <w:lang w:val="en-ID" w:eastAsia="en-ID"/>
        </w:rPr>
        <w:t xml:space="preserve"> of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w:t>
      </w:r>
      <w:r w:rsidRPr="00FF17C4">
        <w:rPr>
          <w:rFonts w:ascii="Times New Roman" w:eastAsia="Times New Roman" w:hAnsi="Times New Roman" w:cs="Times New Roman"/>
          <w:color w:val="000000"/>
          <w:sz w:val="24"/>
          <w:szCs w:val="24"/>
          <w:lang w:val="en-ID" w:eastAsia="en-ID"/>
        </w:rPr>
        <w:t xml:space="preserve"> </w:t>
      </w:r>
      <w:r w:rsidR="004E79D2" w:rsidRPr="00FF17C4">
        <w:rPr>
          <w:rFonts w:ascii="Times New Roman" w:eastAsia="Times New Roman" w:hAnsi="Times New Roman" w:cs="Times New Roman"/>
          <w:color w:val="000000"/>
          <w:sz w:val="24"/>
          <w:szCs w:val="24"/>
          <w:lang w:val="en-ID" w:eastAsia="en-ID"/>
        </w:rPr>
        <w:t xml:space="preserve">implementation </w:t>
      </w:r>
      <w:r w:rsidRPr="00FF17C4">
        <w:rPr>
          <w:rFonts w:ascii="Times New Roman" w:eastAsia="Times New Roman" w:hAnsi="Times New Roman" w:cs="Times New Roman"/>
          <w:color w:val="000000"/>
          <w:sz w:val="24"/>
          <w:szCs w:val="24"/>
          <w:lang w:val="en-ID" w:eastAsia="en-ID"/>
        </w:rPr>
        <w:t>at the festival Palu Nomoni in  Palu</w:t>
      </w:r>
      <w:r w:rsidR="004E79D2" w:rsidRPr="00FF17C4">
        <w:rPr>
          <w:rFonts w:ascii="Times New Roman" w:eastAsia="Times New Roman" w:hAnsi="Times New Roman" w:cs="Times New Roman"/>
          <w:color w:val="000000"/>
          <w:sz w:val="24"/>
          <w:szCs w:val="24"/>
          <w:lang w:val="en-ID" w:eastAsia="en-ID"/>
        </w:rPr>
        <w:t>,</w:t>
      </w:r>
      <w:r w:rsidRPr="00FF17C4">
        <w:rPr>
          <w:rFonts w:ascii="Times New Roman" w:eastAsia="Times New Roman" w:hAnsi="Times New Roman" w:cs="Times New Roman"/>
          <w:color w:val="000000"/>
          <w:sz w:val="24"/>
          <w:szCs w:val="24"/>
          <w:lang w:val="en-ID" w:eastAsia="en-ID"/>
        </w:rPr>
        <w:t xml:space="preserve"> Central Sulawesi,  </w:t>
      </w:r>
      <w:r w:rsidR="004E79D2" w:rsidRPr="00FF17C4">
        <w:rPr>
          <w:rFonts w:ascii="Times New Roman" w:eastAsia="Times New Roman" w:hAnsi="Times New Roman" w:cs="Times New Roman"/>
          <w:color w:val="000000"/>
          <w:sz w:val="24"/>
          <w:szCs w:val="24"/>
          <w:lang w:val="en-ID" w:eastAsia="en-ID"/>
        </w:rPr>
        <w:t>conducted</w:t>
      </w:r>
      <w:r w:rsidRPr="00FF17C4">
        <w:rPr>
          <w:rFonts w:ascii="Times New Roman" w:eastAsia="Times New Roman" w:hAnsi="Times New Roman" w:cs="Times New Roman"/>
          <w:color w:val="000000"/>
          <w:sz w:val="24"/>
          <w:szCs w:val="24"/>
          <w:lang w:val="en-ID" w:eastAsia="en-ID"/>
        </w:rPr>
        <w:t xml:space="preserve"> by government  </w:t>
      </w:r>
      <w:r w:rsidR="004E79D2" w:rsidRPr="00FF17C4">
        <w:rPr>
          <w:rFonts w:ascii="Times New Roman" w:eastAsia="Times New Roman" w:hAnsi="Times New Roman" w:cs="Times New Roman"/>
          <w:color w:val="000000"/>
          <w:sz w:val="24"/>
          <w:szCs w:val="24"/>
          <w:lang w:val="en-ID" w:eastAsia="en-ID"/>
        </w:rPr>
        <w:t xml:space="preserve">of </w:t>
      </w:r>
      <w:r w:rsidRPr="00FF17C4">
        <w:rPr>
          <w:rFonts w:ascii="Times New Roman" w:eastAsia="Times New Roman" w:hAnsi="Times New Roman" w:cs="Times New Roman"/>
          <w:color w:val="000000"/>
          <w:sz w:val="24"/>
          <w:szCs w:val="24"/>
          <w:lang w:val="en-ID" w:eastAsia="en-ID"/>
        </w:rPr>
        <w:t xml:space="preserve">Palu in the form of an annual festival, </w:t>
      </w:r>
      <w:r w:rsidR="004E79D2" w:rsidRPr="00FF17C4">
        <w:rPr>
          <w:rFonts w:ascii="Times New Roman" w:eastAsia="Times New Roman" w:hAnsi="Times New Roman" w:cs="Times New Roman"/>
          <w:color w:val="000000"/>
          <w:sz w:val="24"/>
          <w:szCs w:val="24"/>
          <w:lang w:val="en-ID" w:eastAsia="en-ID"/>
        </w:rPr>
        <w:t>the</w:t>
      </w:r>
      <w:r w:rsidRPr="00FF17C4">
        <w:rPr>
          <w:rFonts w:ascii="Times New Roman" w:eastAsia="Times New Roman" w:hAnsi="Times New Roman" w:cs="Times New Roman"/>
          <w:color w:val="000000"/>
          <w:sz w:val="24"/>
          <w:szCs w:val="24"/>
          <w:lang w:val="en-ID" w:eastAsia="en-ID"/>
        </w:rPr>
        <w:t> </w:t>
      </w:r>
      <w:r w:rsidR="004E79D2" w:rsidRPr="00FF17C4">
        <w:rPr>
          <w:rFonts w:ascii="Times New Roman" w:eastAsia="Times New Roman" w:hAnsi="Times New Roman" w:cs="Times New Roman"/>
          <w:color w:val="000000"/>
          <w:sz w:val="24"/>
          <w:szCs w:val="24"/>
          <w:lang w:val="en-ID" w:eastAsia="en-ID"/>
        </w:rPr>
        <w:t>p</w:t>
      </w:r>
      <w:r w:rsidRPr="00FF17C4">
        <w:rPr>
          <w:rFonts w:ascii="Times New Roman" w:eastAsia="Times New Roman" w:hAnsi="Times New Roman" w:cs="Times New Roman"/>
          <w:color w:val="000000"/>
          <w:sz w:val="24"/>
          <w:szCs w:val="24"/>
          <w:lang w:val="en-ID" w:eastAsia="en-ID"/>
        </w:rPr>
        <w:t>articipants </w:t>
      </w:r>
      <w:r w:rsidR="004E79D2" w:rsidRPr="00FF17C4">
        <w:rPr>
          <w:rFonts w:ascii="Times New Roman" w:eastAsia="Times New Roman" w:hAnsi="Times New Roman" w:cs="Times New Roman"/>
          <w:color w:val="000000"/>
          <w:sz w:val="24"/>
          <w:szCs w:val="24"/>
          <w:lang w:val="en-ID" w:eastAsia="en-ID"/>
        </w:rPr>
        <w:t>come</w:t>
      </w:r>
      <w:r w:rsidRPr="00FF17C4">
        <w:rPr>
          <w:rFonts w:ascii="Times New Roman" w:eastAsia="Times New Roman" w:hAnsi="Times New Roman" w:cs="Times New Roman"/>
          <w:color w:val="000000"/>
          <w:sz w:val="24"/>
          <w:szCs w:val="24"/>
          <w:lang w:val="en-ID" w:eastAsia="en-ID"/>
        </w:rPr>
        <w:t xml:space="preserve"> from </w:t>
      </w:r>
      <w:r w:rsidR="004E79D2" w:rsidRPr="00FF17C4">
        <w:rPr>
          <w:rFonts w:ascii="Times New Roman" w:eastAsia="Times New Roman" w:hAnsi="Times New Roman" w:cs="Times New Roman"/>
          <w:color w:val="000000"/>
          <w:sz w:val="24"/>
          <w:szCs w:val="24"/>
          <w:lang w:val="en-ID" w:eastAsia="en-ID"/>
        </w:rPr>
        <w:t>l</w:t>
      </w:r>
      <w:r w:rsidRPr="00FF17C4">
        <w:rPr>
          <w:rFonts w:ascii="Times New Roman" w:eastAsia="Times New Roman" w:hAnsi="Times New Roman" w:cs="Times New Roman"/>
          <w:color w:val="000000"/>
          <w:sz w:val="24"/>
          <w:szCs w:val="24"/>
          <w:lang w:val="en-ID" w:eastAsia="en-ID"/>
        </w:rPr>
        <w:t xml:space="preserve">ocal, </w:t>
      </w:r>
      <w:r w:rsidR="004E79D2" w:rsidRPr="00FF17C4">
        <w:rPr>
          <w:rFonts w:ascii="Times New Roman" w:eastAsia="Times New Roman" w:hAnsi="Times New Roman" w:cs="Times New Roman"/>
          <w:color w:val="000000"/>
          <w:sz w:val="24"/>
          <w:szCs w:val="24"/>
          <w:lang w:val="en-ID" w:eastAsia="en-ID"/>
        </w:rPr>
        <w:t>n</w:t>
      </w:r>
      <w:r w:rsidRPr="00FF17C4">
        <w:rPr>
          <w:rFonts w:ascii="Times New Roman" w:eastAsia="Times New Roman" w:hAnsi="Times New Roman" w:cs="Times New Roman"/>
          <w:color w:val="000000"/>
          <w:sz w:val="24"/>
          <w:szCs w:val="24"/>
          <w:lang w:val="en-ID" w:eastAsia="en-ID"/>
        </w:rPr>
        <w:t xml:space="preserve">ational and the </w:t>
      </w:r>
      <w:r w:rsidR="004E79D2" w:rsidRPr="00FF17C4">
        <w:rPr>
          <w:rFonts w:ascii="Times New Roman" w:eastAsia="Times New Roman" w:hAnsi="Times New Roman" w:cs="Times New Roman"/>
          <w:color w:val="000000"/>
          <w:sz w:val="24"/>
          <w:szCs w:val="24"/>
          <w:lang w:val="en-ID" w:eastAsia="en-ID"/>
        </w:rPr>
        <w:t>i</w:t>
      </w:r>
      <w:r w:rsidRPr="00FF17C4">
        <w:rPr>
          <w:rFonts w:ascii="Times New Roman" w:eastAsia="Times New Roman" w:hAnsi="Times New Roman" w:cs="Times New Roman"/>
          <w:color w:val="000000"/>
          <w:sz w:val="24"/>
          <w:szCs w:val="24"/>
          <w:lang w:val="en-ID" w:eastAsia="en-ID"/>
        </w:rPr>
        <w:t>nternational</w:t>
      </w:r>
      <w:r w:rsidR="004E79D2" w:rsidRPr="00FF17C4">
        <w:rPr>
          <w:rFonts w:ascii="Times New Roman" w:eastAsia="Times New Roman" w:hAnsi="Times New Roman" w:cs="Times New Roman"/>
          <w:color w:val="000000"/>
          <w:sz w:val="24"/>
          <w:szCs w:val="24"/>
          <w:lang w:val="en-ID" w:eastAsia="en-ID"/>
        </w:rPr>
        <w:t xml:space="preserve"> community</w:t>
      </w:r>
      <w:r w:rsidRPr="00FF17C4">
        <w:rPr>
          <w:rFonts w:ascii="Times New Roman" w:eastAsia="Times New Roman" w:hAnsi="Times New Roman" w:cs="Times New Roman"/>
          <w:color w:val="000000"/>
          <w:sz w:val="24"/>
          <w:szCs w:val="24"/>
          <w:lang w:val="en-ID" w:eastAsia="en-ID"/>
        </w:rPr>
        <w:t> during the 7 days on </w:t>
      </w:r>
      <w:r w:rsidR="004E79D2" w:rsidRPr="00FF17C4">
        <w:rPr>
          <w:rFonts w:ascii="Times New Roman" w:eastAsia="Times New Roman" w:hAnsi="Times New Roman" w:cs="Times New Roman"/>
          <w:color w:val="000000"/>
          <w:sz w:val="24"/>
          <w:szCs w:val="24"/>
          <w:lang w:val="en-ID" w:eastAsia="en-ID"/>
        </w:rPr>
        <w:t>S</w:t>
      </w:r>
      <w:r w:rsidRPr="00FF17C4">
        <w:rPr>
          <w:rFonts w:ascii="Times New Roman" w:eastAsia="Times New Roman" w:hAnsi="Times New Roman" w:cs="Times New Roman"/>
          <w:color w:val="000000"/>
          <w:sz w:val="24"/>
          <w:szCs w:val="24"/>
          <w:lang w:val="en-ID" w:eastAsia="en-ID"/>
        </w:rPr>
        <w:t>eptember, </w:t>
      </w:r>
      <w:r w:rsidR="004E79D2" w:rsidRPr="00FF17C4">
        <w:rPr>
          <w:rFonts w:ascii="Times New Roman" w:eastAsia="Times New Roman" w:hAnsi="Times New Roman" w:cs="Times New Roman"/>
          <w:color w:val="000000"/>
          <w:sz w:val="24"/>
          <w:szCs w:val="24"/>
          <w:lang w:val="en-ID" w:eastAsia="en-ID"/>
        </w:rPr>
        <w:t>is an a must ritual in</w:t>
      </w:r>
      <w:r w:rsidRPr="00FF17C4">
        <w:rPr>
          <w:rFonts w:ascii="Times New Roman" w:eastAsia="Times New Roman" w:hAnsi="Times New Roman" w:cs="Times New Roman"/>
          <w:color w:val="000000"/>
          <w:sz w:val="24"/>
          <w:szCs w:val="24"/>
          <w:lang w:val="en-ID" w:eastAsia="en-ID"/>
        </w:rPr>
        <w:t xml:space="preserve"> Kaili</w:t>
      </w:r>
      <w:r w:rsidR="004E79D2" w:rsidRPr="00FF17C4">
        <w:rPr>
          <w:rFonts w:ascii="Times New Roman" w:eastAsia="Times New Roman" w:hAnsi="Times New Roman" w:cs="Times New Roman"/>
          <w:color w:val="000000"/>
          <w:sz w:val="24"/>
          <w:szCs w:val="24"/>
          <w:lang w:val="en-ID" w:eastAsia="en-ID"/>
        </w:rPr>
        <w:t>’s traditional party in</w:t>
      </w:r>
      <w:r w:rsidRPr="00FF17C4">
        <w:rPr>
          <w:rFonts w:ascii="Times New Roman" w:eastAsia="Times New Roman" w:hAnsi="Times New Roman" w:cs="Times New Roman"/>
          <w:color w:val="000000"/>
          <w:sz w:val="24"/>
          <w:szCs w:val="24"/>
          <w:lang w:val="en-ID" w:eastAsia="en-ID"/>
        </w:rPr>
        <w:t xml:space="preserve">  Palu with t</w:t>
      </w:r>
      <w:r w:rsidR="004E79D2" w:rsidRPr="00FF17C4">
        <w:rPr>
          <w:rFonts w:ascii="Times New Roman" w:eastAsia="Times New Roman" w:hAnsi="Times New Roman" w:cs="Times New Roman"/>
          <w:color w:val="000000"/>
          <w:sz w:val="24"/>
          <w:szCs w:val="24"/>
          <w:lang w:val="en-ID" w:eastAsia="en-ID"/>
        </w:rPr>
        <w:t>he</w:t>
      </w:r>
      <w:r w:rsidRPr="00FF17C4">
        <w:rPr>
          <w:rFonts w:ascii="Times New Roman" w:eastAsia="Times New Roman" w:hAnsi="Times New Roman" w:cs="Times New Roman"/>
          <w:color w:val="000000"/>
          <w:sz w:val="24"/>
          <w:szCs w:val="24"/>
          <w:lang w:val="en-ID" w:eastAsia="en-ID"/>
        </w:rPr>
        <w:t> Objective </w:t>
      </w:r>
      <w:r w:rsidR="004E79D2" w:rsidRPr="00FF17C4">
        <w:rPr>
          <w:rFonts w:ascii="Times New Roman" w:eastAsia="Times New Roman" w:hAnsi="Times New Roman" w:cs="Times New Roman"/>
          <w:color w:val="000000"/>
          <w:sz w:val="24"/>
          <w:szCs w:val="24"/>
          <w:lang w:val="en-ID" w:eastAsia="en-ID"/>
        </w:rPr>
        <w:t>to heal</w:t>
      </w:r>
      <w:r w:rsidRPr="00FF17C4">
        <w:rPr>
          <w:rFonts w:ascii="Times New Roman" w:eastAsia="Times New Roman" w:hAnsi="Times New Roman" w:cs="Times New Roman"/>
          <w:color w:val="000000"/>
          <w:sz w:val="24"/>
          <w:szCs w:val="24"/>
          <w:lang w:val="en-ID" w:eastAsia="en-ID"/>
        </w:rPr>
        <w:t>, adders</w:t>
      </w:r>
      <w:r w:rsidR="004E79D2" w:rsidRPr="00FF17C4">
        <w:rPr>
          <w:rFonts w:ascii="Times New Roman" w:eastAsia="Times New Roman" w:hAnsi="Times New Roman" w:cs="Times New Roman"/>
          <w:color w:val="000000"/>
          <w:sz w:val="24"/>
          <w:szCs w:val="24"/>
          <w:lang w:val="en-ID" w:eastAsia="en-ID"/>
        </w:rPr>
        <w:t xml:space="preserve"> of</w:t>
      </w:r>
      <w:r w:rsidRPr="00FF17C4">
        <w:rPr>
          <w:rFonts w:ascii="Times New Roman" w:eastAsia="Times New Roman" w:hAnsi="Times New Roman" w:cs="Times New Roman"/>
          <w:color w:val="000000"/>
          <w:sz w:val="24"/>
          <w:szCs w:val="24"/>
          <w:lang w:val="en-ID" w:eastAsia="en-ID"/>
        </w:rPr>
        <w:t xml:space="preserve"> provision, </w:t>
      </w:r>
      <w:r w:rsidRPr="00FF17C4">
        <w:rPr>
          <w:rFonts w:ascii="Times New Roman" w:eastAsia="Times New Roman" w:hAnsi="Times New Roman" w:cs="Times New Roman"/>
          <w:color w:val="000000"/>
          <w:sz w:val="24"/>
          <w:szCs w:val="24"/>
          <w:lang w:val="en-ID" w:eastAsia="en-ID"/>
        </w:rPr>
        <w:lastRenderedPageBreak/>
        <w:t xml:space="preserve">refuse </w:t>
      </w:r>
      <w:r w:rsidR="004E79D2" w:rsidRPr="00FF17C4">
        <w:rPr>
          <w:rFonts w:ascii="Times New Roman" w:eastAsia="Times New Roman" w:hAnsi="Times New Roman" w:cs="Times New Roman"/>
          <w:color w:val="000000"/>
          <w:sz w:val="24"/>
          <w:szCs w:val="24"/>
          <w:lang w:val="en-ID" w:eastAsia="en-ID"/>
        </w:rPr>
        <w:t>bad luck</w:t>
      </w:r>
      <w:r w:rsidRPr="00FF17C4">
        <w:rPr>
          <w:rFonts w:ascii="Times New Roman" w:eastAsia="Times New Roman" w:hAnsi="Times New Roman" w:cs="Times New Roman"/>
          <w:color w:val="000000"/>
          <w:sz w:val="24"/>
          <w:szCs w:val="24"/>
          <w:lang w:val="en-ID" w:eastAsia="en-ID"/>
        </w:rPr>
        <w:t xml:space="preserve"> and safety, </w:t>
      </w:r>
      <w:r w:rsidR="004E79D2" w:rsidRPr="00FF17C4">
        <w:rPr>
          <w:rFonts w:ascii="Times New Roman" w:eastAsia="Times New Roman" w:hAnsi="Times New Roman" w:cs="Times New Roman"/>
          <w:color w:val="000000"/>
          <w:sz w:val="24"/>
          <w:szCs w:val="24"/>
          <w:lang w:val="en-ID" w:eastAsia="en-ID"/>
        </w:rPr>
        <w:t xml:space="preserve">with special </w:t>
      </w:r>
      <w:r w:rsidRPr="00FF17C4">
        <w:rPr>
          <w:rFonts w:ascii="Times New Roman" w:eastAsia="Times New Roman" w:hAnsi="Times New Roman" w:cs="Times New Roman"/>
          <w:color w:val="000000"/>
          <w:sz w:val="24"/>
          <w:szCs w:val="24"/>
          <w:lang w:val="en-ID" w:eastAsia="en-ID"/>
        </w:rPr>
        <w:t>clothes (black</w:t>
      </w:r>
      <w:r w:rsidR="004E79D2" w:rsidRPr="00FF17C4">
        <w:rPr>
          <w:rFonts w:ascii="Times New Roman" w:eastAsia="Times New Roman" w:hAnsi="Times New Roman" w:cs="Times New Roman"/>
          <w:color w:val="000000"/>
          <w:sz w:val="24"/>
          <w:szCs w:val="24"/>
          <w:lang w:val="en-ID" w:eastAsia="en-ID"/>
        </w:rPr>
        <w:t>-red</w:t>
      </w:r>
      <w:r w:rsidRPr="00FF17C4">
        <w:rPr>
          <w:rFonts w:ascii="Times New Roman" w:eastAsia="Times New Roman" w:hAnsi="Times New Roman" w:cs="Times New Roman"/>
          <w:color w:val="000000"/>
          <w:sz w:val="24"/>
          <w:szCs w:val="24"/>
          <w:lang w:val="en-ID" w:eastAsia="en-ID"/>
        </w:rPr>
        <w:t>), head tied with a black cloth, face, lips and hand i</w:t>
      </w:r>
      <w:r w:rsidR="004E79D2" w:rsidRPr="00FF17C4">
        <w:rPr>
          <w:rFonts w:ascii="Times New Roman" w:eastAsia="Times New Roman" w:hAnsi="Times New Roman" w:cs="Times New Roman"/>
          <w:color w:val="000000"/>
          <w:sz w:val="24"/>
          <w:szCs w:val="24"/>
          <w:lang w:val="en-ID" w:eastAsia="en-ID"/>
        </w:rPr>
        <w:t>s painted in</w:t>
      </w:r>
      <w:r w:rsidRPr="00FF17C4">
        <w:rPr>
          <w:rFonts w:ascii="Times New Roman" w:eastAsia="Times New Roman" w:hAnsi="Times New Roman" w:cs="Times New Roman"/>
          <w:color w:val="000000"/>
          <w:sz w:val="24"/>
          <w:szCs w:val="24"/>
          <w:lang w:val="en-ID" w:eastAsia="en-ID"/>
        </w:rPr>
        <w:t xml:space="preserve"> </w:t>
      </w:r>
      <w:r w:rsidR="004E79D2" w:rsidRPr="00FF17C4">
        <w:rPr>
          <w:rFonts w:ascii="Times New Roman" w:eastAsia="Times New Roman" w:hAnsi="Times New Roman" w:cs="Times New Roman"/>
          <w:color w:val="000000"/>
          <w:sz w:val="24"/>
          <w:szCs w:val="24"/>
          <w:lang w:val="en-ID" w:eastAsia="en-ID"/>
        </w:rPr>
        <w:t xml:space="preserve">creepy </w:t>
      </w:r>
      <w:r w:rsidRPr="00FF17C4">
        <w:rPr>
          <w:rFonts w:ascii="Times New Roman" w:eastAsia="Times New Roman" w:hAnsi="Times New Roman" w:cs="Times New Roman"/>
          <w:color w:val="000000"/>
          <w:sz w:val="24"/>
          <w:szCs w:val="24"/>
          <w:lang w:val="en-ID" w:eastAsia="en-ID"/>
        </w:rPr>
        <w:t>pictures</w:t>
      </w:r>
      <w:r w:rsidR="004E79D2" w:rsidRPr="00FF17C4">
        <w:rPr>
          <w:rFonts w:ascii="Times New Roman" w:eastAsia="Times New Roman" w:hAnsi="Times New Roman" w:cs="Times New Roman"/>
          <w:color w:val="000000"/>
          <w:sz w:val="24"/>
          <w:szCs w:val="24"/>
          <w:lang w:val="en-ID" w:eastAsia="en-ID"/>
        </w:rPr>
        <w:t xml:space="preserve"> of</w:t>
      </w:r>
      <w:r w:rsidRPr="00FF17C4">
        <w:rPr>
          <w:rFonts w:ascii="Times New Roman" w:eastAsia="Times New Roman" w:hAnsi="Times New Roman" w:cs="Times New Roman"/>
          <w:color w:val="000000"/>
          <w:sz w:val="24"/>
          <w:szCs w:val="24"/>
          <w:lang w:val="en-ID" w:eastAsia="en-ID"/>
        </w:rPr>
        <w:t xml:space="preserve"> tatto</w:t>
      </w:r>
      <w:r w:rsidR="004E79D2" w:rsidRPr="00FF17C4">
        <w:rPr>
          <w:rFonts w:ascii="Times New Roman" w:eastAsia="Times New Roman" w:hAnsi="Times New Roman" w:cs="Times New Roman"/>
          <w:color w:val="000000"/>
          <w:sz w:val="24"/>
          <w:szCs w:val="24"/>
          <w:lang w:val="en-ID" w:eastAsia="en-ID"/>
        </w:rPr>
        <w:t>o</w:t>
      </w:r>
      <w:r w:rsidRPr="00FF17C4">
        <w:rPr>
          <w:rFonts w:ascii="Times New Roman" w:eastAsia="Times New Roman" w:hAnsi="Times New Roman" w:cs="Times New Roman"/>
          <w:color w:val="000000"/>
          <w:sz w:val="24"/>
          <w:szCs w:val="24"/>
          <w:lang w:val="en-ID" w:eastAsia="en-ID"/>
        </w:rPr>
        <w:t xml:space="preserve"> or paint </w:t>
      </w:r>
      <w:r w:rsidR="004E79D2" w:rsidRPr="00FF17C4">
        <w:rPr>
          <w:rFonts w:ascii="Times New Roman" w:eastAsia="Times New Roman" w:hAnsi="Times New Roman" w:cs="Times New Roman"/>
          <w:color w:val="000000"/>
          <w:sz w:val="24"/>
          <w:szCs w:val="24"/>
          <w:lang w:val="en-ID" w:eastAsia="en-ID"/>
        </w:rPr>
        <w:t>colours</w:t>
      </w:r>
      <w:r w:rsidRPr="00FF17C4">
        <w:rPr>
          <w:rFonts w:ascii="Times New Roman" w:eastAsia="Times New Roman" w:hAnsi="Times New Roman" w:cs="Times New Roman"/>
          <w:color w:val="000000"/>
          <w:sz w:val="24"/>
          <w:szCs w:val="24"/>
          <w:lang w:val="en-ID" w:eastAsia="en-ID"/>
        </w:rPr>
        <w:t>  and </w:t>
      </w:r>
      <w:r w:rsidR="004E79D2" w:rsidRPr="00FF17C4">
        <w:rPr>
          <w:rFonts w:ascii="Times New Roman" w:eastAsia="Times New Roman" w:hAnsi="Times New Roman" w:cs="Times New Roman"/>
          <w:color w:val="000000"/>
          <w:sz w:val="24"/>
          <w:szCs w:val="24"/>
          <w:lang w:val="en-ID" w:eastAsia="en-ID"/>
        </w:rPr>
        <w:t>done</w:t>
      </w:r>
      <w:r w:rsidRPr="00FF17C4">
        <w:rPr>
          <w:rFonts w:ascii="Times New Roman" w:eastAsia="Times New Roman" w:hAnsi="Times New Roman" w:cs="Times New Roman"/>
          <w:color w:val="000000"/>
          <w:sz w:val="24"/>
          <w:szCs w:val="24"/>
          <w:lang w:val="en-ID" w:eastAsia="en-ID"/>
        </w:rPr>
        <w:t xml:space="preserve"> with incantations, incense-burning incense, </w:t>
      </w:r>
      <w:r w:rsidRPr="00FF17C4">
        <w:rPr>
          <w:rFonts w:ascii="Times New Roman" w:eastAsia="Times New Roman" w:hAnsi="Times New Roman" w:cs="Times New Roman"/>
          <w:i/>
          <w:iCs/>
          <w:color w:val="000000"/>
          <w:sz w:val="24"/>
          <w:szCs w:val="24"/>
          <w:lang w:val="en-ID" w:eastAsia="en-ID"/>
        </w:rPr>
        <w:t>kamanyan </w:t>
      </w:r>
      <w:r w:rsidRPr="00FF17C4">
        <w:rPr>
          <w:rFonts w:ascii="Times New Roman" w:eastAsia="Times New Roman" w:hAnsi="Times New Roman" w:cs="Times New Roman"/>
          <w:color w:val="000000"/>
          <w:sz w:val="24"/>
          <w:szCs w:val="24"/>
          <w:lang w:val="en-ID" w:eastAsia="en-ID"/>
        </w:rPr>
        <w:t>and dance to a demon, sinister and drunk. When drunk that eating ulcer, iron, </w:t>
      </w:r>
      <w:r w:rsidR="004E79D2" w:rsidRPr="00FF17C4">
        <w:rPr>
          <w:rFonts w:ascii="Times New Roman" w:eastAsia="Times New Roman" w:hAnsi="Times New Roman" w:cs="Times New Roman"/>
          <w:color w:val="000000"/>
          <w:sz w:val="24"/>
          <w:szCs w:val="24"/>
          <w:lang w:val="en-ID" w:eastAsia="en-ID"/>
        </w:rPr>
        <w:t>razor</w:t>
      </w:r>
      <w:r w:rsidRPr="00FF17C4">
        <w:rPr>
          <w:rFonts w:ascii="Times New Roman" w:eastAsia="Times New Roman" w:hAnsi="Times New Roman" w:cs="Times New Roman"/>
          <w:color w:val="000000"/>
          <w:sz w:val="24"/>
          <w:szCs w:val="24"/>
          <w:lang w:val="en-ID" w:eastAsia="en-ID"/>
        </w:rPr>
        <w:t xml:space="preserve">, </w:t>
      </w:r>
      <w:r w:rsidR="004E79D2" w:rsidRPr="00FF17C4">
        <w:rPr>
          <w:rFonts w:ascii="Times New Roman" w:eastAsia="Times New Roman" w:hAnsi="Times New Roman" w:cs="Times New Roman"/>
          <w:color w:val="000000"/>
          <w:sz w:val="24"/>
          <w:szCs w:val="24"/>
          <w:lang w:val="en-ID" w:eastAsia="en-ID"/>
        </w:rPr>
        <w:t>wood</w:t>
      </w:r>
      <w:r w:rsidRPr="00FF17C4">
        <w:rPr>
          <w:rFonts w:ascii="Times New Roman" w:eastAsia="Times New Roman" w:hAnsi="Times New Roman" w:cs="Times New Roman"/>
          <w:color w:val="000000"/>
          <w:sz w:val="24"/>
          <w:szCs w:val="24"/>
          <w:lang w:val="en-ID" w:eastAsia="en-ID"/>
        </w:rPr>
        <w:t>, drinking blood and others accompanied by stabbing the neck of animals to bleed and drink </w:t>
      </w:r>
      <w:r w:rsidR="004E79D2" w:rsidRPr="00FF17C4">
        <w:rPr>
          <w:rFonts w:ascii="Times New Roman" w:eastAsia="Times New Roman" w:hAnsi="Times New Roman" w:cs="Times New Roman"/>
          <w:color w:val="000000"/>
          <w:sz w:val="24"/>
          <w:szCs w:val="24"/>
          <w:lang w:val="en-ID" w:eastAsia="en-ID"/>
        </w:rPr>
        <w:t xml:space="preserve">it </w:t>
      </w:r>
      <w:r w:rsidRPr="00FF17C4">
        <w:rPr>
          <w:rFonts w:ascii="Times New Roman" w:eastAsia="Times New Roman" w:hAnsi="Times New Roman" w:cs="Times New Roman"/>
          <w:color w:val="000000"/>
          <w:sz w:val="24"/>
          <w:szCs w:val="24"/>
          <w:lang w:val="en-ID" w:eastAsia="en-ID"/>
        </w:rPr>
        <w:t>and be swept away </w:t>
      </w:r>
      <w:r w:rsidR="004E79D2" w:rsidRPr="00FF17C4">
        <w:rPr>
          <w:rFonts w:ascii="Times New Roman" w:eastAsia="Times New Roman" w:hAnsi="Times New Roman" w:cs="Times New Roman"/>
          <w:color w:val="000000"/>
          <w:sz w:val="24"/>
          <w:szCs w:val="24"/>
          <w:lang w:val="en-ID" w:eastAsia="en-ID"/>
        </w:rPr>
        <w:t xml:space="preserve">the animals’ body </w:t>
      </w:r>
      <w:r w:rsidRPr="00FF17C4">
        <w:rPr>
          <w:rFonts w:ascii="Times New Roman" w:eastAsia="Times New Roman" w:hAnsi="Times New Roman" w:cs="Times New Roman"/>
          <w:color w:val="000000"/>
          <w:sz w:val="24"/>
          <w:szCs w:val="24"/>
          <w:lang w:val="en-ID" w:eastAsia="en-ID"/>
        </w:rPr>
        <w:t>into the sea. Then resumed again</w:t>
      </w:r>
      <w:r w:rsidR="004E79D2" w:rsidRPr="00FF17C4">
        <w:rPr>
          <w:rFonts w:ascii="Times New Roman" w:eastAsia="Times New Roman" w:hAnsi="Times New Roman" w:cs="Times New Roman"/>
          <w:color w:val="000000"/>
          <w:sz w:val="24"/>
          <w:szCs w:val="24"/>
          <w:lang w:val="en-ID" w:eastAsia="en-ID"/>
        </w:rPr>
        <w:t xml:space="preserve"> with</w:t>
      </w:r>
      <w:r w:rsidRPr="00FF17C4">
        <w:rPr>
          <w:rFonts w:ascii="Times New Roman" w:eastAsia="Times New Roman" w:hAnsi="Times New Roman" w:cs="Times New Roman"/>
          <w:color w:val="000000"/>
          <w:sz w:val="24"/>
          <w:szCs w:val="24"/>
          <w:lang w:val="en-ID" w:eastAsia="en-ID"/>
        </w:rPr>
        <w:t> dancing, drinking, eating and drinking boils, blood until morning.</w:t>
      </w:r>
    </w:p>
    <w:p w14:paraId="79353696" w14:textId="27C5F07B"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b. Implications of the implementation of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w:t>
      </w:r>
      <w:r w:rsidR="004E79D2" w:rsidRPr="00FF17C4">
        <w:rPr>
          <w:rFonts w:ascii="Times New Roman" w:eastAsia="Times New Roman" w:hAnsi="Times New Roman" w:cs="Times New Roman"/>
          <w:i/>
          <w:iCs/>
          <w:color w:val="000000"/>
          <w:sz w:val="24"/>
          <w:szCs w:val="24"/>
          <w:lang w:val="en-ID" w:eastAsia="en-ID"/>
        </w:rPr>
        <w:t xml:space="preserve">Balia </w:t>
      </w:r>
      <w:r w:rsidR="004E79D2" w:rsidRPr="00FF17C4">
        <w:rPr>
          <w:rFonts w:ascii="Times New Roman" w:eastAsia="Times New Roman" w:hAnsi="Times New Roman" w:cs="Times New Roman"/>
          <w:color w:val="000000"/>
          <w:sz w:val="24"/>
          <w:szCs w:val="24"/>
          <w:lang w:val="en-ID" w:eastAsia="en-ID"/>
        </w:rPr>
        <w:t xml:space="preserve">in </w:t>
      </w:r>
      <w:r w:rsidRPr="00FF17C4">
        <w:rPr>
          <w:rFonts w:ascii="Times New Roman" w:eastAsia="Times New Roman" w:hAnsi="Times New Roman" w:cs="Times New Roman"/>
          <w:color w:val="000000"/>
          <w:sz w:val="24"/>
          <w:szCs w:val="24"/>
          <w:lang w:val="en-ID" w:eastAsia="en-ID"/>
        </w:rPr>
        <w:t>festival Palu Nomoni is </w:t>
      </w:r>
      <w:r w:rsidR="0025751A" w:rsidRPr="00FF17C4">
        <w:rPr>
          <w:rFonts w:ascii="Times New Roman" w:eastAsia="Times New Roman" w:hAnsi="Times New Roman" w:cs="Times New Roman"/>
          <w:color w:val="000000"/>
          <w:sz w:val="24"/>
          <w:szCs w:val="24"/>
          <w:lang w:val="en-ID" w:eastAsia="en-ID"/>
        </w:rPr>
        <w:t>society in</w:t>
      </w:r>
      <w:r w:rsidR="004E79D2"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color w:val="000000"/>
          <w:sz w:val="24"/>
          <w:szCs w:val="24"/>
          <w:lang w:val="en-ID" w:eastAsia="en-ID"/>
        </w:rPr>
        <w:t xml:space="preserve">Palu increasingly </w:t>
      </w:r>
      <w:r w:rsidR="0025751A" w:rsidRPr="00FF17C4">
        <w:rPr>
          <w:rFonts w:ascii="Times New Roman" w:eastAsia="Times New Roman" w:hAnsi="Times New Roman" w:cs="Times New Roman"/>
          <w:color w:val="000000"/>
          <w:sz w:val="24"/>
          <w:szCs w:val="24"/>
          <w:lang w:val="en-ID" w:eastAsia="en-ID"/>
        </w:rPr>
        <w:t>convinced, consider</w:t>
      </w:r>
      <w:r w:rsidRPr="00FF17C4">
        <w:rPr>
          <w:rFonts w:ascii="Times New Roman" w:eastAsia="Times New Roman" w:hAnsi="Times New Roman" w:cs="Times New Roman"/>
          <w:color w:val="000000"/>
          <w:sz w:val="24"/>
          <w:szCs w:val="24"/>
          <w:lang w:val="en-ID" w:eastAsia="en-ID"/>
        </w:rPr>
        <w:t xml:space="preserve"> sacred and powerful implementation of ritual </w:t>
      </w:r>
      <w:r w:rsidR="004E79D2" w:rsidRPr="00FF17C4">
        <w:rPr>
          <w:rFonts w:ascii="Times New Roman" w:eastAsia="Times New Roman" w:hAnsi="Times New Roman" w:cs="Times New Roman"/>
          <w:i/>
          <w:iCs/>
          <w:color w:val="000000"/>
          <w:sz w:val="24"/>
          <w:szCs w:val="24"/>
          <w:lang w:val="en-ID" w:eastAsia="en-ID"/>
        </w:rPr>
        <w:t xml:space="preserve">Rasam </w:t>
      </w:r>
      <w:r w:rsidR="0025751A" w:rsidRPr="00FF17C4">
        <w:rPr>
          <w:rFonts w:ascii="Times New Roman" w:eastAsia="Times New Roman" w:hAnsi="Times New Roman" w:cs="Times New Roman"/>
          <w:i/>
          <w:iCs/>
          <w:color w:val="000000"/>
          <w:sz w:val="24"/>
          <w:szCs w:val="24"/>
          <w:lang w:val="en-ID" w:eastAsia="en-ID"/>
        </w:rPr>
        <w:t>Balia</w:t>
      </w:r>
      <w:r w:rsidR="0025751A" w:rsidRPr="00FF17C4">
        <w:rPr>
          <w:rFonts w:ascii="Times New Roman" w:eastAsia="Times New Roman" w:hAnsi="Times New Roman" w:cs="Times New Roman"/>
          <w:color w:val="000000"/>
          <w:sz w:val="24"/>
          <w:szCs w:val="24"/>
          <w:lang w:val="en-ID" w:eastAsia="en-ID"/>
        </w:rPr>
        <w:t>, Palu</w:t>
      </w:r>
      <w:r w:rsidRPr="00FF17C4">
        <w:rPr>
          <w:rFonts w:ascii="Times New Roman" w:eastAsia="Times New Roman" w:hAnsi="Times New Roman" w:cs="Times New Roman"/>
          <w:color w:val="000000"/>
          <w:sz w:val="24"/>
          <w:szCs w:val="24"/>
          <w:lang w:val="en-ID" w:eastAsia="en-ID"/>
        </w:rPr>
        <w:t xml:space="preserve"> growing number </w:t>
      </w:r>
      <w:r w:rsidR="0025751A" w:rsidRPr="00FF17C4">
        <w:rPr>
          <w:rFonts w:ascii="Times New Roman" w:eastAsia="Times New Roman" w:hAnsi="Times New Roman" w:cs="Times New Roman"/>
          <w:color w:val="000000"/>
          <w:sz w:val="24"/>
          <w:szCs w:val="24"/>
          <w:lang w:val="en-ID" w:eastAsia="en-ID"/>
        </w:rPr>
        <w:t>of disasters</w:t>
      </w:r>
      <w:r w:rsidRPr="00FF17C4">
        <w:rPr>
          <w:rFonts w:ascii="Times New Roman" w:eastAsia="Times New Roman" w:hAnsi="Times New Roman" w:cs="Times New Roman"/>
          <w:color w:val="000000"/>
          <w:sz w:val="24"/>
          <w:szCs w:val="24"/>
          <w:lang w:val="en-ID" w:eastAsia="en-ID"/>
        </w:rPr>
        <w:t xml:space="preserve">, including the unfortunate </w:t>
      </w:r>
      <w:r w:rsidR="004E79D2" w:rsidRPr="00FF17C4">
        <w:rPr>
          <w:rFonts w:ascii="Times New Roman" w:eastAsia="Times New Roman" w:hAnsi="Times New Roman" w:cs="Times New Roman"/>
          <w:color w:val="000000"/>
          <w:sz w:val="24"/>
          <w:szCs w:val="24"/>
          <w:lang w:val="en-ID" w:eastAsia="en-ID"/>
        </w:rPr>
        <w:t>earthquake</w:t>
      </w:r>
      <w:r w:rsidRPr="00FF17C4">
        <w:rPr>
          <w:rFonts w:ascii="Times New Roman" w:eastAsia="Times New Roman" w:hAnsi="Times New Roman" w:cs="Times New Roman"/>
          <w:color w:val="000000"/>
          <w:sz w:val="24"/>
          <w:szCs w:val="24"/>
          <w:lang w:val="en-ID" w:eastAsia="en-ID"/>
        </w:rPr>
        <w:t>, liquefaction and tsunami.</w:t>
      </w:r>
    </w:p>
    <w:p w14:paraId="097C15C7" w14:textId="5F96F4E8"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c.</w:t>
      </w:r>
      <w:r w:rsidR="00576689" w:rsidRPr="00FF17C4">
        <w:rPr>
          <w:rFonts w:ascii="Times New Roman" w:eastAsia="Times New Roman" w:hAnsi="Times New Roman" w:cs="Times New Roman"/>
          <w:i/>
          <w:iCs/>
          <w:color w:val="000000"/>
          <w:sz w:val="24"/>
          <w:szCs w:val="24"/>
          <w:lang w:val="en-ID" w:eastAsia="en-ID"/>
        </w:rPr>
        <w:t xml:space="preserve"> </w:t>
      </w:r>
      <w:r w:rsidRPr="00FF17C4">
        <w:rPr>
          <w:rFonts w:ascii="Times New Roman" w:eastAsia="Times New Roman" w:hAnsi="Times New Roman" w:cs="Times New Roman"/>
          <w:i/>
          <w:iCs/>
          <w:color w:val="000000"/>
          <w:sz w:val="24"/>
          <w:szCs w:val="24"/>
          <w:lang w:val="en-ID" w:eastAsia="en-ID"/>
        </w:rPr>
        <w:t>sadd adh-dzari'ah </w:t>
      </w:r>
      <w:r w:rsidR="00576689" w:rsidRPr="00FF17C4">
        <w:rPr>
          <w:rFonts w:ascii="Times New Roman" w:eastAsia="Times New Roman" w:hAnsi="Times New Roman" w:cs="Times New Roman"/>
          <w:color w:val="000000"/>
          <w:sz w:val="24"/>
          <w:szCs w:val="24"/>
          <w:lang w:val="en-ID" w:eastAsia="en-ID"/>
        </w:rPr>
        <w:t>views</w:t>
      </w:r>
      <w:r w:rsidRPr="00FF17C4">
        <w:rPr>
          <w:rFonts w:ascii="Times New Roman" w:eastAsia="Times New Roman" w:hAnsi="Times New Roman" w:cs="Times New Roman"/>
          <w:color w:val="000000"/>
          <w:sz w:val="24"/>
          <w:szCs w:val="24"/>
          <w:lang w:val="en-ID" w:eastAsia="en-ID"/>
        </w:rPr>
        <w:t xml:space="preserve"> ritualistic </w:t>
      </w:r>
      <w:r w:rsidR="00576689" w:rsidRPr="00FF17C4">
        <w:rPr>
          <w:rFonts w:ascii="Times New Roman" w:eastAsia="Times New Roman" w:hAnsi="Times New Roman" w:cs="Times New Roman"/>
          <w:color w:val="000000"/>
          <w:sz w:val="24"/>
          <w:szCs w:val="24"/>
          <w:lang w:val="en-ID" w:eastAsia="en-ID"/>
        </w:rPr>
        <w:t xml:space="preserve">of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w:t>
      </w:r>
      <w:r w:rsidR="004E79D2" w:rsidRPr="00FF17C4">
        <w:rPr>
          <w:rFonts w:ascii="Times New Roman" w:eastAsia="Times New Roman" w:hAnsi="Times New Roman" w:cs="Times New Roman"/>
          <w:i/>
          <w:iCs/>
          <w:color w:val="000000"/>
          <w:sz w:val="24"/>
          <w:szCs w:val="24"/>
          <w:lang w:val="en-ID" w:eastAsia="en-ID"/>
        </w:rPr>
        <w:t>Balia</w:t>
      </w:r>
      <w:r w:rsidRPr="00FF17C4">
        <w:rPr>
          <w:rFonts w:ascii="Times New Roman" w:eastAsia="Times New Roman" w:hAnsi="Times New Roman" w:cs="Times New Roman"/>
          <w:color w:val="000000"/>
          <w:sz w:val="24"/>
          <w:szCs w:val="24"/>
          <w:lang w:val="en-ID" w:eastAsia="en-ID"/>
        </w:rPr>
        <w:t xml:space="preserve"> festival </w:t>
      </w:r>
      <w:r w:rsidR="004E79D2" w:rsidRPr="00FF17C4">
        <w:rPr>
          <w:rFonts w:ascii="Times New Roman" w:eastAsia="Times New Roman" w:hAnsi="Times New Roman" w:cs="Times New Roman"/>
          <w:color w:val="000000"/>
          <w:sz w:val="24"/>
          <w:szCs w:val="24"/>
          <w:lang w:val="en-ID" w:eastAsia="en-ID"/>
        </w:rPr>
        <w:t xml:space="preserve">in </w:t>
      </w:r>
      <w:r w:rsidRPr="00FF17C4">
        <w:rPr>
          <w:rFonts w:ascii="Times New Roman" w:eastAsia="Times New Roman" w:hAnsi="Times New Roman" w:cs="Times New Roman"/>
          <w:color w:val="000000"/>
          <w:sz w:val="24"/>
          <w:szCs w:val="24"/>
          <w:lang w:val="en-ID" w:eastAsia="en-ID"/>
        </w:rPr>
        <w:t xml:space="preserve">Palu Nomoni </w:t>
      </w:r>
      <w:r w:rsidR="004E79D2" w:rsidRPr="00FF17C4">
        <w:rPr>
          <w:rFonts w:ascii="Times New Roman" w:eastAsia="Times New Roman" w:hAnsi="Times New Roman" w:cs="Times New Roman"/>
          <w:color w:val="000000"/>
          <w:sz w:val="24"/>
          <w:szCs w:val="24"/>
          <w:lang w:val="en-ID" w:eastAsia="en-ID"/>
        </w:rPr>
        <w:t>in Palu</w:t>
      </w:r>
      <w:r w:rsidRPr="00FF17C4">
        <w:rPr>
          <w:rFonts w:ascii="Times New Roman" w:eastAsia="Times New Roman" w:hAnsi="Times New Roman" w:cs="Times New Roman"/>
          <w:color w:val="000000"/>
          <w:sz w:val="24"/>
          <w:szCs w:val="24"/>
          <w:lang w:val="en-ID" w:eastAsia="en-ID"/>
        </w:rPr>
        <w:t xml:space="preserve"> is </w:t>
      </w:r>
      <w:r w:rsidR="004E79D2" w:rsidRPr="00FF17C4">
        <w:rPr>
          <w:rFonts w:ascii="Times New Roman" w:eastAsia="Times New Roman" w:hAnsi="Times New Roman" w:cs="Times New Roman"/>
          <w:color w:val="000000"/>
          <w:sz w:val="24"/>
          <w:szCs w:val="24"/>
          <w:lang w:val="en-ID" w:eastAsia="en-ID"/>
        </w:rPr>
        <w:t>haram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Sadd adz-dzari'ah </w:t>
      </w:r>
      <w:r w:rsidRPr="00FF17C4">
        <w:rPr>
          <w:rFonts w:ascii="Times New Roman" w:eastAsia="Times New Roman" w:hAnsi="Times New Roman" w:cs="Times New Roman"/>
          <w:color w:val="000000"/>
          <w:sz w:val="24"/>
          <w:szCs w:val="24"/>
          <w:lang w:val="en-ID" w:eastAsia="en-ID"/>
        </w:rPr>
        <w:t xml:space="preserve">requires that all human activities cover a greater faucet of </w:t>
      </w:r>
      <w:r w:rsidRPr="00FF17C4">
        <w:rPr>
          <w:rFonts w:ascii="Times New Roman" w:eastAsia="Times New Roman" w:hAnsi="Times New Roman" w:cs="Times New Roman"/>
          <w:i/>
          <w:iCs/>
          <w:color w:val="000000"/>
          <w:sz w:val="24"/>
          <w:szCs w:val="24"/>
          <w:lang w:val="en-ID" w:eastAsia="en-ID"/>
        </w:rPr>
        <w:t>munkar</w:t>
      </w:r>
      <w:r w:rsidRPr="00FF17C4">
        <w:rPr>
          <w:rFonts w:ascii="Times New Roman" w:eastAsia="Times New Roman" w:hAnsi="Times New Roman" w:cs="Times New Roman"/>
          <w:color w:val="000000"/>
          <w:sz w:val="24"/>
          <w:szCs w:val="24"/>
          <w:lang w:val="en-ID" w:eastAsia="en-ID"/>
        </w:rPr>
        <w:t xml:space="preserve">. The </w:t>
      </w:r>
      <w:r w:rsidR="004E79D2" w:rsidRPr="00FF17C4">
        <w:rPr>
          <w:rFonts w:ascii="Times New Roman" w:eastAsia="Times New Roman" w:hAnsi="Times New Roman" w:cs="Times New Roman"/>
          <w:i/>
          <w:iCs/>
          <w:color w:val="000000"/>
          <w:sz w:val="24"/>
          <w:szCs w:val="24"/>
          <w:lang w:val="en-ID" w:eastAsia="en-ID"/>
        </w:rPr>
        <w:t>Rasam Balia</w:t>
      </w:r>
      <w:r w:rsidRPr="00FF17C4">
        <w:rPr>
          <w:rFonts w:ascii="Times New Roman" w:eastAsia="Times New Roman" w:hAnsi="Times New Roman" w:cs="Times New Roman"/>
          <w:color w:val="000000"/>
          <w:sz w:val="24"/>
          <w:szCs w:val="24"/>
          <w:lang w:val="en-ID" w:eastAsia="en-ID"/>
        </w:rPr>
        <w:t xml:space="preserve"> </w:t>
      </w:r>
      <w:r w:rsidR="004E79D2" w:rsidRPr="00FF17C4">
        <w:rPr>
          <w:rFonts w:ascii="Times New Roman" w:eastAsia="Times New Roman" w:hAnsi="Times New Roman" w:cs="Times New Roman"/>
          <w:color w:val="000000"/>
          <w:sz w:val="24"/>
          <w:szCs w:val="24"/>
          <w:lang w:val="en-ID" w:eastAsia="en-ID"/>
        </w:rPr>
        <w:t>r</w:t>
      </w:r>
      <w:r w:rsidRPr="00FF17C4">
        <w:rPr>
          <w:rFonts w:ascii="Times New Roman" w:eastAsia="Times New Roman" w:hAnsi="Times New Roman" w:cs="Times New Roman"/>
          <w:color w:val="000000"/>
          <w:sz w:val="24"/>
          <w:szCs w:val="24"/>
          <w:lang w:val="en-ID" w:eastAsia="en-ID"/>
        </w:rPr>
        <w:t>itual is considered to have opened a greater faucet, namely polytheism and disbelief.</w:t>
      </w:r>
    </w:p>
    <w:p w14:paraId="785C1B60" w14:textId="0DF5B8E3"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The possibility of applying the results of this research to other fields is very open. Considering the acid (culture) can be everywhere.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that exist everywhere can make a referral by anyone anywhere on their legal status. In addition, the results of this research are related to many other fields, for example in the field of sociology, specifically the background and philosophy of the implementation of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00576689" w:rsidRPr="00FF17C4">
        <w:rPr>
          <w:rFonts w:ascii="Times New Roman" w:eastAsia="Times New Roman" w:hAnsi="Times New Roman" w:cs="Times New Roman"/>
          <w:i/>
          <w:iCs/>
          <w:color w:val="000000"/>
          <w:sz w:val="24"/>
          <w:szCs w:val="24"/>
          <w:lang w:val="en-ID" w:eastAsia="en-ID"/>
        </w:rPr>
        <w:t>Balia</w:t>
      </w:r>
      <w:r w:rsidRPr="00FF17C4">
        <w:rPr>
          <w:rFonts w:ascii="Times New Roman" w:eastAsia="Times New Roman" w:hAnsi="Times New Roman" w:cs="Times New Roman"/>
          <w:color w:val="000000"/>
          <w:sz w:val="24"/>
          <w:szCs w:val="24"/>
          <w:lang w:val="en-ID" w:eastAsia="en-ID"/>
        </w:rPr>
        <w:t>, psychology, especially feelings and souls that inspire the per</w:t>
      </w:r>
      <w:r w:rsidR="00576689" w:rsidRPr="00FF17C4">
        <w:rPr>
          <w:rFonts w:ascii="Times New Roman" w:eastAsia="Times New Roman" w:hAnsi="Times New Roman" w:cs="Times New Roman"/>
          <w:color w:val="000000"/>
          <w:sz w:val="24"/>
          <w:szCs w:val="24"/>
          <w:lang w:val="en-ID" w:eastAsia="en-ID"/>
        </w:rPr>
        <w:t>former</w:t>
      </w:r>
      <w:r w:rsidRPr="00FF17C4">
        <w:rPr>
          <w:rFonts w:ascii="Times New Roman" w:eastAsia="Times New Roman" w:hAnsi="Times New Roman" w:cs="Times New Roman"/>
          <w:color w:val="000000"/>
          <w:sz w:val="24"/>
          <w:szCs w:val="24"/>
          <w:lang w:val="en-ID" w:eastAsia="en-ID"/>
        </w:rPr>
        <w:t xml:space="preserve"> of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Balia</w:t>
      </w:r>
      <w:r w:rsidRPr="00FF17C4">
        <w:rPr>
          <w:rFonts w:ascii="Times New Roman" w:eastAsia="Times New Roman" w:hAnsi="Times New Roman" w:cs="Times New Roman"/>
          <w:color w:val="000000"/>
          <w:sz w:val="24"/>
          <w:szCs w:val="24"/>
          <w:lang w:val="en-ID" w:eastAsia="en-ID"/>
        </w:rPr>
        <w:t xml:space="preserve">, the medical field especially in terms of benefits and damage to consuming blood, iron and other solid objects that are consumed in rituals </w:t>
      </w:r>
      <w:r w:rsidR="00576689" w:rsidRPr="00FF17C4">
        <w:rPr>
          <w:rFonts w:ascii="Times New Roman" w:eastAsia="Times New Roman" w:hAnsi="Times New Roman" w:cs="Times New Roman"/>
          <w:i/>
          <w:iCs/>
          <w:color w:val="000000"/>
          <w:sz w:val="24"/>
          <w:szCs w:val="24"/>
          <w:lang w:val="en-ID" w:eastAsia="en-ID"/>
        </w:rPr>
        <w:t>Rasam Balia</w:t>
      </w:r>
      <w:r w:rsidRPr="00FF17C4">
        <w:rPr>
          <w:rFonts w:ascii="Times New Roman" w:eastAsia="Times New Roman" w:hAnsi="Times New Roman" w:cs="Times New Roman"/>
          <w:i/>
          <w:iCs/>
          <w:color w:val="000000"/>
          <w:sz w:val="24"/>
          <w:szCs w:val="24"/>
          <w:lang w:val="en-ID" w:eastAsia="en-ID"/>
        </w:rPr>
        <w:t>.</w:t>
      </w:r>
    </w:p>
    <w:p w14:paraId="009338E6" w14:textId="7DDFB6C8"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One indication of the limitations of this study is the difficulty in meeting the original actors/figures of </w:t>
      </w:r>
      <w:r w:rsidR="002E56DA" w:rsidRPr="00FF17C4">
        <w:rPr>
          <w:rFonts w:ascii="Times New Roman" w:eastAsia="Times New Roman" w:hAnsi="Times New Roman" w:cs="Times New Roman"/>
          <w:i/>
          <w:color w:val="000000"/>
          <w:sz w:val="24"/>
          <w:szCs w:val="24"/>
          <w:lang w:val="en-ID" w:eastAsia="en-ID"/>
        </w:rPr>
        <w:t>Rasam</w:t>
      </w:r>
      <w:r w:rsidR="00576689" w:rsidRPr="00FF17C4">
        <w:rPr>
          <w:rFonts w:ascii="Times New Roman" w:eastAsia="Times New Roman" w:hAnsi="Times New Roman" w:cs="Times New Roman"/>
          <w:i/>
          <w:color w:val="000000"/>
          <w:sz w:val="24"/>
          <w:szCs w:val="24"/>
          <w:lang w:val="en-ID" w:eastAsia="en-ID"/>
        </w:rPr>
        <w:t xml:space="preserve"> Balia</w:t>
      </w:r>
      <w:r w:rsidRPr="00FF17C4">
        <w:rPr>
          <w:rFonts w:ascii="Times New Roman" w:eastAsia="Times New Roman" w:hAnsi="Times New Roman" w:cs="Times New Roman"/>
          <w:color w:val="000000"/>
          <w:sz w:val="24"/>
          <w:szCs w:val="24"/>
          <w:lang w:val="en-ID" w:eastAsia="en-ID"/>
        </w:rPr>
        <w:t> because they are </w:t>
      </w:r>
      <w:r w:rsidR="00576689" w:rsidRPr="00FF17C4">
        <w:rPr>
          <w:rFonts w:ascii="Times New Roman" w:eastAsia="Times New Roman" w:hAnsi="Times New Roman" w:cs="Times New Roman"/>
          <w:color w:val="000000"/>
          <w:sz w:val="24"/>
          <w:szCs w:val="24"/>
          <w:lang w:val="en-ID" w:eastAsia="en-ID"/>
        </w:rPr>
        <w:t xml:space="preserve">considered to be </w:t>
      </w:r>
      <w:r w:rsidRPr="00FF17C4">
        <w:rPr>
          <w:rFonts w:ascii="Times New Roman" w:eastAsia="Times New Roman" w:hAnsi="Times New Roman" w:cs="Times New Roman"/>
          <w:color w:val="000000"/>
          <w:sz w:val="24"/>
          <w:szCs w:val="24"/>
          <w:lang w:val="en-ID" w:eastAsia="en-ID"/>
        </w:rPr>
        <w:t xml:space="preserve">sacred. Many conditions were made to meet them. They always </w:t>
      </w:r>
      <w:r w:rsidR="00576689" w:rsidRPr="00FF17C4">
        <w:rPr>
          <w:rFonts w:ascii="Times New Roman" w:eastAsia="Times New Roman" w:hAnsi="Times New Roman" w:cs="Times New Roman"/>
          <w:color w:val="000000"/>
          <w:sz w:val="24"/>
          <w:szCs w:val="24"/>
          <w:lang w:val="en-ID" w:eastAsia="en-ID"/>
        </w:rPr>
        <w:t>apologizing</w:t>
      </w:r>
      <w:r w:rsidRPr="00FF17C4">
        <w:rPr>
          <w:rFonts w:ascii="Times New Roman" w:eastAsia="Times New Roman" w:hAnsi="Times New Roman" w:cs="Times New Roman"/>
          <w:color w:val="000000"/>
          <w:sz w:val="24"/>
          <w:szCs w:val="24"/>
          <w:lang w:val="en-ID" w:eastAsia="en-ID"/>
        </w:rPr>
        <w:t xml:space="preserve"> and </w:t>
      </w:r>
      <w:r w:rsidR="00576689" w:rsidRPr="00FF17C4">
        <w:rPr>
          <w:rFonts w:ascii="Times New Roman" w:eastAsia="Times New Roman" w:hAnsi="Times New Roman" w:cs="Times New Roman"/>
          <w:color w:val="000000"/>
          <w:sz w:val="24"/>
          <w:szCs w:val="24"/>
          <w:lang w:val="en-ID" w:eastAsia="en-ID"/>
        </w:rPr>
        <w:t xml:space="preserve">strongly </w:t>
      </w:r>
      <w:r w:rsidRPr="00FF17C4">
        <w:rPr>
          <w:rFonts w:ascii="Times New Roman" w:eastAsia="Times New Roman" w:hAnsi="Times New Roman" w:cs="Times New Roman"/>
          <w:color w:val="000000"/>
          <w:sz w:val="24"/>
          <w:szCs w:val="24"/>
          <w:lang w:val="en-ID" w:eastAsia="en-ID"/>
        </w:rPr>
        <w:t>believes that what they did right and did not violate the religion. In addition</w:t>
      </w:r>
      <w:r w:rsidR="00576689" w:rsidRPr="00FF17C4">
        <w:rPr>
          <w:rFonts w:ascii="Times New Roman" w:eastAsia="Times New Roman" w:hAnsi="Times New Roman" w:cs="Times New Roman"/>
          <w:color w:val="000000"/>
          <w:sz w:val="24"/>
          <w:szCs w:val="24"/>
          <w:lang w:val="en-ID" w:eastAsia="en-ID"/>
        </w:rPr>
        <w:t>,</w:t>
      </w:r>
      <w:r w:rsidRPr="00FF17C4">
        <w:rPr>
          <w:rFonts w:ascii="Times New Roman" w:eastAsia="Times New Roman" w:hAnsi="Times New Roman" w:cs="Times New Roman"/>
          <w:color w:val="000000"/>
          <w:sz w:val="24"/>
          <w:szCs w:val="24"/>
          <w:lang w:val="en-ID" w:eastAsia="en-ID"/>
        </w:rPr>
        <w:t xml:space="preserve"> </w:t>
      </w:r>
      <w:r w:rsidR="00576689" w:rsidRPr="00FF17C4">
        <w:rPr>
          <w:rFonts w:ascii="Times New Roman" w:eastAsia="Times New Roman" w:hAnsi="Times New Roman" w:cs="Times New Roman"/>
          <w:color w:val="000000"/>
          <w:sz w:val="24"/>
          <w:szCs w:val="24"/>
          <w:lang w:val="en-ID" w:eastAsia="en-ID"/>
        </w:rPr>
        <w:t>some</w:t>
      </w:r>
      <w:r w:rsidRPr="00FF17C4">
        <w:rPr>
          <w:rFonts w:ascii="Times New Roman" w:eastAsia="Times New Roman" w:hAnsi="Times New Roman" w:cs="Times New Roman"/>
          <w:color w:val="000000"/>
          <w:sz w:val="24"/>
          <w:szCs w:val="24"/>
          <w:lang w:val="en-ID" w:eastAsia="en-ID"/>
        </w:rPr>
        <w:t xml:space="preserve"> </w:t>
      </w:r>
      <w:r w:rsidR="00576689" w:rsidRPr="00FF17C4">
        <w:rPr>
          <w:rFonts w:ascii="Times New Roman" w:eastAsia="Times New Roman" w:hAnsi="Times New Roman" w:cs="Times New Roman"/>
          <w:color w:val="000000"/>
          <w:sz w:val="24"/>
          <w:szCs w:val="24"/>
          <w:lang w:val="en-ID" w:eastAsia="en-ID"/>
        </w:rPr>
        <w:t xml:space="preserve">of </w:t>
      </w:r>
      <w:r w:rsidRPr="00FF17C4">
        <w:rPr>
          <w:rFonts w:ascii="Times New Roman" w:eastAsia="Times New Roman" w:hAnsi="Times New Roman" w:cs="Times New Roman"/>
          <w:color w:val="000000"/>
          <w:sz w:val="24"/>
          <w:szCs w:val="24"/>
          <w:lang w:val="en-ID" w:eastAsia="en-ID"/>
        </w:rPr>
        <w:t>the original character actors</w:t>
      </w:r>
      <w:r w:rsidR="00576689" w:rsidRPr="00FF17C4">
        <w:rPr>
          <w:rFonts w:ascii="Times New Roman" w:eastAsia="Times New Roman" w:hAnsi="Times New Roman" w:cs="Times New Roman"/>
          <w:color w:val="000000"/>
          <w:sz w:val="24"/>
          <w:szCs w:val="24"/>
          <w:lang w:val="en-ID" w:eastAsia="en-ID"/>
        </w:rPr>
        <w:t xml:space="preserve"> of</w:t>
      </w:r>
      <w:r w:rsidRPr="00FF17C4">
        <w:rPr>
          <w:rFonts w:ascii="Times New Roman" w:eastAsia="Times New Roman" w:hAnsi="Times New Roman" w:cs="Times New Roman"/>
          <w:color w:val="000000"/>
          <w:sz w:val="24"/>
          <w:szCs w:val="24"/>
          <w:lang w:val="en-ID" w:eastAsia="en-ID"/>
        </w:rPr>
        <w:t xml:space="preserve">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i/>
          <w:iCs/>
          <w:color w:val="000000"/>
          <w:sz w:val="24"/>
          <w:szCs w:val="24"/>
          <w:lang w:val="en-ID" w:eastAsia="en-ID"/>
        </w:rPr>
        <w:t>Balia</w:t>
      </w:r>
      <w:r w:rsidRPr="00FF17C4">
        <w:rPr>
          <w:rFonts w:ascii="Times New Roman" w:eastAsia="Times New Roman" w:hAnsi="Times New Roman" w:cs="Times New Roman"/>
          <w:color w:val="000000"/>
          <w:sz w:val="24"/>
          <w:szCs w:val="24"/>
          <w:lang w:val="en-ID" w:eastAsia="en-ID"/>
        </w:rPr>
        <w:t xml:space="preserve"> ritual in town a lane-edge of the mountain and </w:t>
      </w:r>
      <w:r w:rsidR="00576689" w:rsidRPr="00FF17C4">
        <w:rPr>
          <w:rFonts w:ascii="Times New Roman" w:eastAsia="Times New Roman" w:hAnsi="Times New Roman" w:cs="Times New Roman"/>
          <w:color w:val="000000"/>
          <w:sz w:val="24"/>
          <w:szCs w:val="24"/>
          <w:lang w:val="en-ID" w:eastAsia="en-ID"/>
        </w:rPr>
        <w:t>cave</w:t>
      </w:r>
      <w:r w:rsidRPr="00FF17C4">
        <w:rPr>
          <w:rFonts w:ascii="Times New Roman" w:eastAsia="Times New Roman" w:hAnsi="Times New Roman" w:cs="Times New Roman"/>
          <w:color w:val="000000"/>
          <w:sz w:val="24"/>
          <w:szCs w:val="24"/>
          <w:lang w:val="en-ID" w:eastAsia="en-ID"/>
        </w:rPr>
        <w:t xml:space="preserve"> (away from urban areas). </w:t>
      </w:r>
      <w:r w:rsidR="00576689" w:rsidRPr="00FF17C4">
        <w:rPr>
          <w:rFonts w:ascii="Times New Roman" w:eastAsia="Times New Roman" w:hAnsi="Times New Roman" w:cs="Times New Roman"/>
          <w:color w:val="000000"/>
          <w:sz w:val="24"/>
          <w:szCs w:val="24"/>
          <w:lang w:val="en-ID" w:eastAsia="en-ID"/>
        </w:rPr>
        <w:t>Some</w:t>
      </w:r>
      <w:r w:rsidRPr="00FF17C4">
        <w:rPr>
          <w:rFonts w:ascii="Times New Roman" w:eastAsia="Times New Roman" w:hAnsi="Times New Roman" w:cs="Times New Roman"/>
          <w:color w:val="000000"/>
          <w:sz w:val="24"/>
          <w:szCs w:val="24"/>
          <w:lang w:val="en-ID" w:eastAsia="en-ID"/>
        </w:rPr>
        <w:t xml:space="preserve"> of them had died.</w:t>
      </w:r>
    </w:p>
    <w:p w14:paraId="2AFA8F52"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The suggestion for improvement in relation to the limitations above is to make an assimilation with them by following their conditions and giving gifts.</w:t>
      </w:r>
    </w:p>
    <w:p w14:paraId="6959065E" w14:textId="55F984CF"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Recommendations for future work (to the author community) is provide reinforcement and enlightenment of the </w:t>
      </w:r>
      <w:r w:rsidR="00576689" w:rsidRPr="00FF17C4">
        <w:rPr>
          <w:rFonts w:ascii="Times New Roman" w:eastAsia="Times New Roman" w:hAnsi="Times New Roman" w:cs="Times New Roman"/>
          <w:color w:val="000000"/>
          <w:sz w:val="24"/>
          <w:szCs w:val="24"/>
          <w:lang w:val="en-ID" w:eastAsia="en-ID"/>
        </w:rPr>
        <w:t xml:space="preserve">content of </w:t>
      </w:r>
      <w:r w:rsidR="00576689" w:rsidRPr="00FF17C4">
        <w:rPr>
          <w:rFonts w:ascii="Times New Roman" w:eastAsia="Times New Roman" w:hAnsi="Times New Roman" w:cs="Times New Roman"/>
          <w:i/>
          <w:iCs/>
          <w:color w:val="000000"/>
          <w:sz w:val="24"/>
          <w:szCs w:val="24"/>
          <w:lang w:val="en-ID" w:eastAsia="en-ID"/>
        </w:rPr>
        <w:t>Rasam Balia</w:t>
      </w:r>
      <w:r w:rsidRPr="00FF17C4">
        <w:rPr>
          <w:rFonts w:ascii="Times New Roman" w:eastAsia="Times New Roman" w:hAnsi="Times New Roman" w:cs="Times New Roman"/>
          <w:color w:val="000000"/>
          <w:sz w:val="24"/>
          <w:szCs w:val="24"/>
          <w:lang w:val="en-ID" w:eastAsia="en-ID"/>
        </w:rPr>
        <w:t xml:space="preserve"> that intention, movement, clothing, </w:t>
      </w:r>
      <w:r w:rsidR="00576689" w:rsidRPr="00FF17C4">
        <w:rPr>
          <w:rFonts w:ascii="Times New Roman" w:eastAsia="Times New Roman" w:hAnsi="Times New Roman" w:cs="Times New Roman"/>
          <w:color w:val="000000"/>
          <w:sz w:val="24"/>
          <w:szCs w:val="24"/>
          <w:lang w:val="en-ID" w:eastAsia="en-ID"/>
        </w:rPr>
        <w:t>facilities</w:t>
      </w:r>
      <w:r w:rsidRPr="00FF17C4">
        <w:rPr>
          <w:rFonts w:ascii="Times New Roman" w:eastAsia="Times New Roman" w:hAnsi="Times New Roman" w:cs="Times New Roman"/>
          <w:color w:val="000000"/>
          <w:sz w:val="24"/>
          <w:szCs w:val="24"/>
          <w:lang w:val="en-ID" w:eastAsia="en-ID"/>
        </w:rPr>
        <w:t xml:space="preserve">, and adjust their </w:t>
      </w:r>
      <w:r w:rsidR="00576689" w:rsidRPr="00FF17C4">
        <w:rPr>
          <w:rFonts w:ascii="Times New Roman" w:eastAsia="Times New Roman" w:hAnsi="Times New Roman" w:cs="Times New Roman"/>
          <w:color w:val="000000"/>
          <w:sz w:val="24"/>
          <w:szCs w:val="24"/>
          <w:lang w:val="en-ID" w:eastAsia="en-ID"/>
        </w:rPr>
        <w:t>behaviour</w:t>
      </w:r>
      <w:r w:rsidRPr="00FF17C4">
        <w:rPr>
          <w:rFonts w:ascii="Times New Roman" w:eastAsia="Times New Roman" w:hAnsi="Times New Roman" w:cs="Times New Roman"/>
          <w:color w:val="000000"/>
          <w:sz w:val="24"/>
          <w:szCs w:val="24"/>
          <w:lang w:val="en-ID" w:eastAsia="en-ID"/>
        </w:rPr>
        <w:t xml:space="preserve"> to the true Islamic teachings.</w:t>
      </w:r>
    </w:p>
    <w:p w14:paraId="49F81160" w14:textId="234C0440" w:rsidR="00E835C7" w:rsidRPr="001B6F90" w:rsidRDefault="002A1F50" w:rsidP="001B6F90">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Recommendations for policy change towards ritualistic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i/>
          <w:iCs/>
          <w:color w:val="000000"/>
          <w:sz w:val="24"/>
          <w:szCs w:val="24"/>
          <w:lang w:val="en-ID" w:eastAsia="en-ID"/>
        </w:rPr>
        <w:t>Balia</w:t>
      </w:r>
      <w:r w:rsidRPr="00FF17C4">
        <w:rPr>
          <w:rFonts w:ascii="Times New Roman" w:eastAsia="Times New Roman" w:hAnsi="Times New Roman" w:cs="Times New Roman"/>
          <w:color w:val="000000"/>
          <w:sz w:val="24"/>
          <w:szCs w:val="24"/>
          <w:lang w:val="en-ID" w:eastAsia="en-ID"/>
        </w:rPr>
        <w:t xml:space="preserve"> </w:t>
      </w:r>
      <w:r w:rsidR="00576689" w:rsidRPr="00FF17C4">
        <w:rPr>
          <w:rFonts w:ascii="Times New Roman" w:eastAsia="Times New Roman" w:hAnsi="Times New Roman" w:cs="Times New Roman"/>
          <w:color w:val="000000"/>
          <w:sz w:val="24"/>
          <w:szCs w:val="24"/>
          <w:lang w:val="en-ID" w:eastAsia="en-ID"/>
        </w:rPr>
        <w:t xml:space="preserve">in Palu Nomoni </w:t>
      </w:r>
      <w:r w:rsidRPr="00FF17C4">
        <w:rPr>
          <w:rFonts w:ascii="Times New Roman" w:eastAsia="Times New Roman" w:hAnsi="Times New Roman" w:cs="Times New Roman"/>
          <w:color w:val="000000"/>
          <w:sz w:val="24"/>
          <w:szCs w:val="24"/>
          <w:lang w:val="en-ID" w:eastAsia="en-ID"/>
        </w:rPr>
        <w:t>festival in Palu</w:t>
      </w:r>
      <w:r w:rsidR="00576689" w:rsidRPr="00FF17C4">
        <w:rPr>
          <w:rFonts w:ascii="Times New Roman" w:eastAsia="Times New Roman" w:hAnsi="Times New Roman" w:cs="Times New Roman"/>
          <w:color w:val="000000"/>
          <w:sz w:val="24"/>
          <w:szCs w:val="24"/>
          <w:lang w:val="en-ID" w:eastAsia="en-ID"/>
        </w:rPr>
        <w:t>,</w:t>
      </w:r>
      <w:r w:rsidRPr="00FF17C4">
        <w:rPr>
          <w:rFonts w:ascii="Times New Roman" w:eastAsia="Times New Roman" w:hAnsi="Times New Roman" w:cs="Times New Roman"/>
          <w:color w:val="000000"/>
          <w:sz w:val="24"/>
          <w:szCs w:val="24"/>
          <w:lang w:val="en-ID" w:eastAsia="en-ID"/>
        </w:rPr>
        <w:t xml:space="preserve"> Central Sulawesi is</w:t>
      </w:r>
      <w:r w:rsidR="00576689" w:rsidRPr="00FF17C4">
        <w:rPr>
          <w:rFonts w:ascii="Times New Roman" w:eastAsia="Times New Roman" w:hAnsi="Times New Roman" w:cs="Times New Roman"/>
          <w:color w:val="000000"/>
          <w:sz w:val="24"/>
          <w:szCs w:val="24"/>
          <w:lang w:val="en-ID" w:eastAsia="en-ID"/>
        </w:rPr>
        <w:t xml:space="preserve"> for the city’s government to</w:t>
      </w:r>
      <w:r w:rsidRPr="00FF17C4">
        <w:rPr>
          <w:rFonts w:ascii="Times New Roman" w:eastAsia="Times New Roman" w:hAnsi="Times New Roman" w:cs="Times New Roman"/>
          <w:color w:val="000000"/>
          <w:sz w:val="24"/>
          <w:szCs w:val="24"/>
          <w:lang w:val="en-ID" w:eastAsia="en-ID"/>
        </w:rPr>
        <w:t xml:space="preserve"> no longer perform the ritual </w:t>
      </w:r>
      <w:r w:rsidR="002E56DA" w:rsidRPr="00FF17C4">
        <w:rPr>
          <w:rFonts w:ascii="Times New Roman" w:eastAsia="Times New Roman" w:hAnsi="Times New Roman" w:cs="Times New Roman"/>
          <w:i/>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w:t>
      </w:r>
      <w:r w:rsidRPr="00FF17C4">
        <w:rPr>
          <w:rFonts w:ascii="Times New Roman" w:eastAsia="Times New Roman" w:hAnsi="Times New Roman" w:cs="Times New Roman"/>
          <w:i/>
          <w:iCs/>
          <w:color w:val="000000"/>
          <w:sz w:val="24"/>
          <w:szCs w:val="24"/>
          <w:lang w:val="en-ID" w:eastAsia="en-ID"/>
        </w:rPr>
        <w:t>Balia</w:t>
      </w:r>
      <w:r w:rsidRPr="00FF17C4">
        <w:rPr>
          <w:rFonts w:ascii="Times New Roman" w:eastAsia="Times New Roman" w:hAnsi="Times New Roman" w:cs="Times New Roman"/>
          <w:color w:val="000000"/>
          <w:sz w:val="24"/>
          <w:szCs w:val="24"/>
          <w:lang w:val="en-ID" w:eastAsia="en-ID"/>
        </w:rPr>
        <w:t xml:space="preserve"> festival Palu Nomoni </w:t>
      </w:r>
      <w:r w:rsidR="00576689" w:rsidRPr="00FF17C4">
        <w:rPr>
          <w:rFonts w:ascii="Times New Roman" w:eastAsia="Times New Roman" w:hAnsi="Times New Roman" w:cs="Times New Roman"/>
          <w:color w:val="000000"/>
          <w:sz w:val="24"/>
          <w:szCs w:val="24"/>
          <w:lang w:val="en-ID" w:eastAsia="en-ID"/>
        </w:rPr>
        <w:t>in Palu</w:t>
      </w:r>
      <w:r w:rsidRPr="00FF17C4">
        <w:rPr>
          <w:rFonts w:ascii="Times New Roman" w:eastAsia="Times New Roman" w:hAnsi="Times New Roman" w:cs="Times New Roman"/>
          <w:color w:val="000000"/>
          <w:sz w:val="24"/>
          <w:szCs w:val="24"/>
          <w:lang w:val="en-ID" w:eastAsia="en-ID"/>
        </w:rPr>
        <w:t xml:space="preserve"> except do rekonten </w:t>
      </w:r>
      <w:r w:rsidR="00576689" w:rsidRPr="00FF17C4">
        <w:rPr>
          <w:rFonts w:ascii="Times New Roman" w:eastAsia="Times New Roman" w:hAnsi="Times New Roman" w:cs="Times New Roman"/>
          <w:color w:val="000000"/>
          <w:sz w:val="24"/>
          <w:szCs w:val="24"/>
          <w:lang w:val="en-ID" w:eastAsia="en-ID"/>
        </w:rPr>
        <w:t xml:space="preserve">of </w:t>
      </w:r>
      <w:r w:rsidR="002E56DA" w:rsidRPr="00FF17C4">
        <w:rPr>
          <w:rFonts w:ascii="Times New Roman" w:eastAsia="Times New Roman" w:hAnsi="Times New Roman" w:cs="Times New Roman"/>
          <w:i/>
          <w:color w:val="000000"/>
          <w:sz w:val="24"/>
          <w:szCs w:val="24"/>
          <w:lang w:val="en-ID" w:eastAsia="en-ID"/>
        </w:rPr>
        <w:t>Rasam</w:t>
      </w:r>
      <w:r w:rsidR="00576689" w:rsidRPr="00FF17C4">
        <w:rPr>
          <w:rFonts w:ascii="Times New Roman" w:eastAsia="Times New Roman" w:hAnsi="Times New Roman" w:cs="Times New Roman"/>
          <w:i/>
          <w:color w:val="000000"/>
          <w:sz w:val="24"/>
          <w:szCs w:val="24"/>
          <w:lang w:val="en-ID" w:eastAsia="en-ID"/>
        </w:rPr>
        <w:t xml:space="preserve"> Balia</w:t>
      </w:r>
      <w:r w:rsidRPr="00FF17C4">
        <w:rPr>
          <w:rFonts w:ascii="Times New Roman" w:eastAsia="Times New Roman" w:hAnsi="Times New Roman" w:cs="Times New Roman"/>
          <w:color w:val="000000"/>
          <w:sz w:val="24"/>
          <w:szCs w:val="24"/>
          <w:lang w:val="en-ID" w:eastAsia="en-ID"/>
        </w:rPr>
        <w:t xml:space="preserve"> said. </w:t>
      </w:r>
      <w:proofErr w:type="gramStart"/>
      <w:r w:rsidR="00576689" w:rsidRPr="00FF17C4">
        <w:rPr>
          <w:rFonts w:ascii="Times New Roman" w:eastAsia="Times New Roman" w:hAnsi="Times New Roman" w:cs="Times New Roman"/>
          <w:color w:val="000000"/>
          <w:sz w:val="24"/>
          <w:szCs w:val="24"/>
          <w:lang w:val="en-ID" w:eastAsia="en-ID"/>
        </w:rPr>
        <w:t>P</w:t>
      </w:r>
      <w:r w:rsidRPr="00FF17C4">
        <w:rPr>
          <w:rFonts w:ascii="Times New Roman" w:eastAsia="Times New Roman" w:hAnsi="Times New Roman" w:cs="Times New Roman"/>
          <w:color w:val="000000"/>
          <w:sz w:val="24"/>
          <w:szCs w:val="24"/>
          <w:lang w:val="en-ID" w:eastAsia="en-ID"/>
        </w:rPr>
        <w:t xml:space="preserve">rompted the government </w:t>
      </w:r>
      <w:r w:rsidR="00DE57A4" w:rsidRPr="00FF17C4">
        <w:rPr>
          <w:rFonts w:ascii="Times New Roman" w:eastAsia="Times New Roman" w:hAnsi="Times New Roman" w:cs="Times New Roman"/>
          <w:color w:val="000000"/>
          <w:sz w:val="24"/>
          <w:szCs w:val="24"/>
          <w:lang w:val="en-ID" w:eastAsia="en-ID"/>
        </w:rPr>
        <w:t>of</w:t>
      </w:r>
      <w:r w:rsidRPr="00FF17C4">
        <w:rPr>
          <w:rFonts w:ascii="Times New Roman" w:eastAsia="Times New Roman" w:hAnsi="Times New Roman" w:cs="Times New Roman"/>
          <w:color w:val="000000"/>
          <w:sz w:val="24"/>
          <w:szCs w:val="24"/>
          <w:lang w:val="en-ID" w:eastAsia="en-ID"/>
        </w:rPr>
        <w:t xml:space="preserve"> Palu </w:t>
      </w:r>
      <w:r w:rsidR="00DE57A4" w:rsidRPr="00FF17C4">
        <w:rPr>
          <w:rFonts w:ascii="Times New Roman" w:eastAsia="Times New Roman" w:hAnsi="Times New Roman" w:cs="Times New Roman"/>
          <w:color w:val="000000"/>
          <w:sz w:val="24"/>
          <w:szCs w:val="24"/>
          <w:lang w:val="en-ID" w:eastAsia="en-ID"/>
        </w:rPr>
        <w:t>to cooperate</w:t>
      </w:r>
      <w:r w:rsidRPr="00FF17C4">
        <w:rPr>
          <w:rFonts w:ascii="Times New Roman" w:eastAsia="Times New Roman" w:hAnsi="Times New Roman" w:cs="Times New Roman"/>
          <w:color w:val="000000"/>
          <w:sz w:val="24"/>
          <w:szCs w:val="24"/>
          <w:lang w:val="en-ID" w:eastAsia="en-ID"/>
        </w:rPr>
        <w:t xml:space="preserve"> with religious leaders to provide guidance towards </w:t>
      </w:r>
      <w:r w:rsidR="00DE57A4" w:rsidRPr="00FF17C4">
        <w:rPr>
          <w:rFonts w:ascii="Times New Roman" w:eastAsia="Times New Roman" w:hAnsi="Times New Roman" w:cs="Times New Roman"/>
          <w:i/>
          <w:iCs/>
          <w:color w:val="000000"/>
          <w:sz w:val="24"/>
          <w:szCs w:val="24"/>
          <w:lang w:val="en-ID" w:eastAsia="en-ID"/>
        </w:rPr>
        <w:t>Rasam</w:t>
      </w:r>
      <w:r w:rsidRPr="00FF17C4">
        <w:rPr>
          <w:rFonts w:ascii="Times New Roman" w:eastAsia="Times New Roman" w:hAnsi="Times New Roman" w:cs="Times New Roman"/>
          <w:color w:val="000000"/>
          <w:sz w:val="24"/>
          <w:szCs w:val="24"/>
          <w:lang w:val="en-ID" w:eastAsia="en-ID"/>
        </w:rPr>
        <w:t xml:space="preserve"> that educate,</w:t>
      </w:r>
      <w:r w:rsidR="00DE57A4" w:rsidRPr="00FF17C4">
        <w:rPr>
          <w:rFonts w:ascii="Times New Roman" w:eastAsia="Times New Roman" w:hAnsi="Times New Roman" w:cs="Times New Roman"/>
          <w:color w:val="000000"/>
          <w:sz w:val="24"/>
          <w:szCs w:val="24"/>
          <w:lang w:val="en-ID" w:eastAsia="en-ID"/>
        </w:rPr>
        <w:t xml:space="preserve"> bringing</w:t>
      </w:r>
      <w:r w:rsidRPr="00FF17C4">
        <w:rPr>
          <w:rFonts w:ascii="Times New Roman" w:eastAsia="Times New Roman" w:hAnsi="Times New Roman" w:cs="Times New Roman"/>
          <w:color w:val="000000"/>
          <w:sz w:val="24"/>
          <w:szCs w:val="24"/>
          <w:lang w:val="en-ID" w:eastAsia="en-ID"/>
        </w:rPr>
        <w:t xml:space="preserve"> welfare and </w:t>
      </w:r>
      <w:r w:rsidR="00DE57A4" w:rsidRPr="00FF17C4">
        <w:rPr>
          <w:rFonts w:ascii="Times New Roman" w:eastAsia="Times New Roman" w:hAnsi="Times New Roman" w:cs="Times New Roman"/>
          <w:color w:val="000000"/>
          <w:sz w:val="24"/>
          <w:szCs w:val="24"/>
          <w:lang w:val="en-ID" w:eastAsia="en-ID"/>
        </w:rPr>
        <w:t>protecting</w:t>
      </w:r>
      <w:r w:rsidRPr="00FF17C4">
        <w:rPr>
          <w:rFonts w:ascii="Times New Roman" w:eastAsia="Times New Roman" w:hAnsi="Times New Roman" w:cs="Times New Roman"/>
          <w:color w:val="000000"/>
          <w:sz w:val="24"/>
          <w:szCs w:val="24"/>
          <w:lang w:val="en-ID" w:eastAsia="en-ID"/>
        </w:rPr>
        <w:t>.</w:t>
      </w:r>
      <w:proofErr w:type="gramEnd"/>
    </w:p>
    <w:p w14:paraId="64BD94DE" w14:textId="77777777" w:rsidR="00E835C7" w:rsidRPr="00FF17C4" w:rsidRDefault="00E835C7" w:rsidP="00FF17C4">
      <w:pPr>
        <w:spacing w:after="0" w:line="240" w:lineRule="auto"/>
        <w:jc w:val="both"/>
        <w:rPr>
          <w:rFonts w:ascii="Times New Roman" w:eastAsia="Times New Roman" w:hAnsi="Times New Roman" w:cs="Times New Roman"/>
          <w:color w:val="000000"/>
          <w:sz w:val="27"/>
          <w:szCs w:val="27"/>
          <w:lang w:val="en-ID" w:eastAsia="en-ID"/>
        </w:rPr>
      </w:pPr>
    </w:p>
    <w:p w14:paraId="77EA811B" w14:textId="77777777" w:rsidR="002A1F50" w:rsidRPr="00FF17C4" w:rsidRDefault="002A1F50" w:rsidP="00FF17C4">
      <w:pPr>
        <w:spacing w:after="0" w:line="240" w:lineRule="auto"/>
        <w:jc w:val="center"/>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b/>
          <w:bCs/>
          <w:color w:val="000000"/>
          <w:sz w:val="24"/>
          <w:szCs w:val="24"/>
          <w:lang w:val="en-ID" w:eastAsia="en-ID"/>
        </w:rPr>
        <w:lastRenderedPageBreak/>
        <w:t>References</w:t>
      </w:r>
    </w:p>
    <w:p w14:paraId="7A67CEC9" w14:textId="77777777" w:rsidR="002A1F50" w:rsidRPr="00FF17C4" w:rsidRDefault="002A1F50" w:rsidP="00FF17C4">
      <w:pPr>
        <w:spacing w:after="0" w:line="240" w:lineRule="auto"/>
        <w:jc w:val="center"/>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w:t>
      </w:r>
    </w:p>
    <w:p w14:paraId="4FDC69DE" w14:textId="71FF346C"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Al Aamidy, ta'liq Shaykh Abdurrazzaq Al '</w:t>
      </w:r>
      <w:r w:rsidR="00DE57A4" w:rsidRPr="00FF17C4">
        <w:rPr>
          <w:rFonts w:ascii="Times New Roman" w:eastAsia="Times New Roman" w:hAnsi="Times New Roman" w:cs="Times New Roman"/>
          <w:color w:val="000000"/>
          <w:sz w:val="24"/>
          <w:szCs w:val="24"/>
          <w:lang w:val="en-ID" w:eastAsia="en-ID"/>
        </w:rPr>
        <w:t>Afify, Al</w:t>
      </w:r>
      <w:r w:rsidRPr="00FF17C4">
        <w:rPr>
          <w:rFonts w:ascii="Times New Roman" w:eastAsia="Times New Roman" w:hAnsi="Times New Roman" w:cs="Times New Roman"/>
          <w:i/>
          <w:iCs/>
          <w:color w:val="000000"/>
          <w:sz w:val="24"/>
          <w:szCs w:val="24"/>
          <w:lang w:val="en-ID" w:eastAsia="en-ID"/>
        </w:rPr>
        <w:t xml:space="preserve"> </w:t>
      </w:r>
      <w:proofErr w:type="gramStart"/>
      <w:r w:rsidRPr="00FF17C4">
        <w:rPr>
          <w:rFonts w:ascii="Times New Roman" w:eastAsia="Times New Roman" w:hAnsi="Times New Roman" w:cs="Times New Roman"/>
          <w:i/>
          <w:iCs/>
          <w:color w:val="000000"/>
          <w:sz w:val="24"/>
          <w:szCs w:val="24"/>
          <w:lang w:val="en-ID" w:eastAsia="en-ID"/>
        </w:rPr>
        <w:t>Ihkam </w:t>
      </w:r>
      <w:r w:rsidRPr="00FF17C4">
        <w:rPr>
          <w:rFonts w:ascii="Times New Roman" w:eastAsia="Times New Roman" w:hAnsi="Times New Roman" w:cs="Times New Roman"/>
          <w:color w:val="000000"/>
          <w:sz w:val="24"/>
          <w:szCs w:val="24"/>
          <w:lang w:val="en-ID" w:eastAsia="en-ID"/>
        </w:rPr>
        <w:t>,</w:t>
      </w:r>
      <w:proofErr w:type="gramEnd"/>
      <w:r w:rsidRPr="00FF17C4">
        <w:rPr>
          <w:rFonts w:ascii="Times New Roman" w:eastAsia="Times New Roman" w:hAnsi="Times New Roman" w:cs="Times New Roman"/>
          <w:color w:val="000000"/>
          <w:sz w:val="24"/>
          <w:szCs w:val="24"/>
          <w:lang w:val="en-ID" w:eastAsia="en-ID"/>
        </w:rPr>
        <w:t> Cet: 1: A l Maktabul Islamy; t.th.</w:t>
      </w:r>
    </w:p>
    <w:p w14:paraId="55D65612"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Deputy Assistant, Interview, (Personal Market Segment of Deputy for Marketing Development of the Archipelago Tourism Ministry of Tourism), 2 3/9/2018</w:t>
      </w:r>
    </w:p>
    <w:p w14:paraId="1AB0C403" w14:textId="3F9FA931"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Abi Fada 'al-Hafiz ibn Kasir ad-Damsyiqi, </w:t>
      </w:r>
      <w:r w:rsidRPr="00FF17C4">
        <w:rPr>
          <w:rFonts w:ascii="Times New Roman" w:eastAsia="Times New Roman" w:hAnsi="Times New Roman" w:cs="Times New Roman"/>
          <w:i/>
          <w:iCs/>
          <w:color w:val="000000"/>
          <w:sz w:val="24"/>
          <w:szCs w:val="24"/>
          <w:lang w:val="en-ID" w:eastAsia="en-ID"/>
        </w:rPr>
        <w:t>Tafsir al-Qur'an al-'</w:t>
      </w:r>
      <w:r w:rsidR="00DE57A4" w:rsidRPr="00FF17C4">
        <w:rPr>
          <w:rFonts w:ascii="Times New Roman" w:eastAsia="Times New Roman" w:hAnsi="Times New Roman" w:cs="Times New Roman"/>
          <w:i/>
          <w:iCs/>
          <w:color w:val="000000"/>
          <w:sz w:val="24"/>
          <w:szCs w:val="24"/>
          <w:lang w:val="en-ID" w:eastAsia="en-ID"/>
        </w:rPr>
        <w:t>Azim,</w:t>
      </w:r>
      <w:r w:rsidRPr="00FF17C4">
        <w:rPr>
          <w:rFonts w:ascii="Times New Roman" w:eastAsia="Times New Roman" w:hAnsi="Times New Roman" w:cs="Times New Roman"/>
          <w:color w:val="000000"/>
          <w:sz w:val="24"/>
          <w:szCs w:val="24"/>
          <w:lang w:val="en-ID" w:eastAsia="en-ID"/>
        </w:rPr>
        <w:t> Beirut: Dar al- Fikr, 1992.</w:t>
      </w:r>
    </w:p>
    <w:p w14:paraId="0A5C67E8" w14:textId="4487506B"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An-Nur, </w:t>
      </w:r>
      <w:r w:rsidRPr="00FF17C4">
        <w:rPr>
          <w:rFonts w:ascii="Times New Roman" w:eastAsia="Times New Roman" w:hAnsi="Times New Roman" w:cs="Times New Roman"/>
          <w:i/>
          <w:iCs/>
          <w:color w:val="000000"/>
          <w:sz w:val="24"/>
          <w:szCs w:val="24"/>
          <w:lang w:val="en-ID" w:eastAsia="en-ID"/>
        </w:rPr>
        <w:t xml:space="preserve">Broadcasting Manhaj Ahlus Sunnah wal Jama'ah, Occult Knowledge belongs only to </w:t>
      </w:r>
      <w:r w:rsidR="00DE57A4" w:rsidRPr="00FF17C4">
        <w:rPr>
          <w:rFonts w:ascii="Times New Roman" w:eastAsia="Times New Roman" w:hAnsi="Times New Roman" w:cs="Times New Roman"/>
          <w:i/>
          <w:iCs/>
          <w:color w:val="000000"/>
          <w:sz w:val="24"/>
          <w:szCs w:val="24"/>
          <w:lang w:val="en-ID" w:eastAsia="en-ID"/>
        </w:rPr>
        <w:t>Allah,</w:t>
      </w:r>
      <w:r w:rsidRPr="00FF17C4">
        <w:rPr>
          <w:rFonts w:ascii="Times New Roman" w:eastAsia="Times New Roman" w:hAnsi="Times New Roman" w:cs="Times New Roman"/>
          <w:color w:val="000000"/>
          <w:sz w:val="24"/>
          <w:szCs w:val="24"/>
          <w:lang w:val="en-ID" w:eastAsia="en-ID"/>
        </w:rPr>
        <w:t> Cet: III: Jakarta: Al-Sofwa Foundation, 2018.</w:t>
      </w:r>
    </w:p>
    <w:p w14:paraId="160AE755" w14:textId="24462D5C"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Abi al-Qasim Jarullah Mahmud bin 'Umar bin Muhammad az-Zamakhshari, </w:t>
      </w:r>
      <w:r w:rsidRPr="00FF17C4">
        <w:rPr>
          <w:rFonts w:ascii="Times New Roman" w:eastAsia="Times New Roman" w:hAnsi="Times New Roman" w:cs="Times New Roman"/>
          <w:i/>
          <w:iCs/>
          <w:color w:val="000000"/>
          <w:sz w:val="24"/>
          <w:szCs w:val="24"/>
          <w:lang w:val="en-ID" w:eastAsia="en-ID"/>
        </w:rPr>
        <w:t>al-Kasysyaf' an Haqa'iq Gawamid at-Tanzil wa 'Uyun al-'Aqawil fi Wujuh at-</w:t>
      </w:r>
      <w:r w:rsidR="00DE57A4" w:rsidRPr="00FF17C4">
        <w:rPr>
          <w:rFonts w:ascii="Times New Roman" w:eastAsia="Times New Roman" w:hAnsi="Times New Roman" w:cs="Times New Roman"/>
          <w:i/>
          <w:iCs/>
          <w:color w:val="000000"/>
          <w:sz w:val="24"/>
          <w:szCs w:val="24"/>
          <w:lang w:val="en-ID" w:eastAsia="en-ID"/>
        </w:rPr>
        <w:t>Ta’wil,</w:t>
      </w:r>
      <w:r w:rsidRPr="00FF17C4">
        <w:rPr>
          <w:rFonts w:ascii="Times New Roman" w:eastAsia="Times New Roman" w:hAnsi="Times New Roman" w:cs="Times New Roman"/>
          <w:color w:val="000000"/>
          <w:sz w:val="24"/>
          <w:szCs w:val="24"/>
          <w:lang w:val="en-ID" w:eastAsia="en-ID"/>
        </w:rPr>
        <w:t xml:space="preserve"> Beirut: Darul Kutu b Ilmiyah, </w:t>
      </w:r>
      <w:r w:rsidR="00DE57A4" w:rsidRPr="00FF17C4">
        <w:rPr>
          <w:rFonts w:ascii="Times New Roman" w:eastAsia="Times New Roman" w:hAnsi="Times New Roman" w:cs="Times New Roman"/>
          <w:color w:val="000000"/>
          <w:sz w:val="24"/>
          <w:szCs w:val="24"/>
          <w:lang w:val="en-ID" w:eastAsia="en-ID"/>
        </w:rPr>
        <w:t>1995.</w:t>
      </w:r>
    </w:p>
    <w:p w14:paraId="3B595643"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 l-Hafizh Ibn Hajar al-'Asqalani, </w:t>
      </w:r>
      <w:r w:rsidRPr="00FF17C4">
        <w:rPr>
          <w:rFonts w:ascii="Times New Roman" w:eastAsia="Times New Roman" w:hAnsi="Times New Roman" w:cs="Times New Roman"/>
          <w:i/>
          <w:iCs/>
          <w:color w:val="000000"/>
          <w:sz w:val="24"/>
          <w:szCs w:val="24"/>
          <w:lang w:val="en-ID" w:eastAsia="en-ID"/>
        </w:rPr>
        <w:t>Fathul Bāri, </w:t>
      </w:r>
      <w:r w:rsidRPr="00FF17C4">
        <w:rPr>
          <w:rFonts w:ascii="Times New Roman" w:eastAsia="Times New Roman" w:hAnsi="Times New Roman" w:cs="Times New Roman"/>
          <w:color w:val="000000"/>
          <w:sz w:val="24"/>
          <w:szCs w:val="24"/>
          <w:lang w:val="en-ID" w:eastAsia="en-ID"/>
        </w:rPr>
        <w:t>Cet: I: Egypt: Al-Fikr, 1998.</w:t>
      </w:r>
    </w:p>
    <w:p w14:paraId="6D4F0C86"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Abdurrahman, Interview, (RT Head of Lere Village, Palu City), 3 July 2019</w:t>
      </w:r>
    </w:p>
    <w:p w14:paraId="0CA055C3"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 l-Mu'tashir Syarh, </w:t>
      </w:r>
      <w:r w:rsidRPr="00FF17C4">
        <w:rPr>
          <w:rFonts w:ascii="Times New Roman" w:eastAsia="Times New Roman" w:hAnsi="Times New Roman" w:cs="Times New Roman"/>
          <w:i/>
          <w:iCs/>
          <w:color w:val="000000"/>
          <w:sz w:val="24"/>
          <w:szCs w:val="24"/>
          <w:lang w:val="en-ID" w:eastAsia="en-ID"/>
        </w:rPr>
        <w:t>I'ânatul Mustafîd, </w:t>
      </w:r>
      <w:r w:rsidRPr="00FF17C4">
        <w:rPr>
          <w:rFonts w:ascii="Times New Roman" w:eastAsia="Times New Roman" w:hAnsi="Times New Roman" w:cs="Times New Roman"/>
          <w:color w:val="000000"/>
          <w:sz w:val="24"/>
          <w:szCs w:val="24"/>
          <w:lang w:val="en-ID" w:eastAsia="en-ID"/>
        </w:rPr>
        <w:t>Cet: I: Pakistan; Amanah, 1999</w:t>
      </w:r>
    </w:p>
    <w:p w14:paraId="7E06CEA9" w14:textId="0551CF2B"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Al-Imam Abu al-Muzhaffar al-</w:t>
      </w:r>
      <w:r w:rsidR="00DE57A4" w:rsidRPr="00FF17C4">
        <w:rPr>
          <w:rFonts w:ascii="Times New Roman" w:eastAsia="Times New Roman" w:hAnsi="Times New Roman" w:cs="Times New Roman"/>
          <w:color w:val="000000"/>
          <w:sz w:val="24"/>
          <w:szCs w:val="24"/>
          <w:lang w:val="en-ID" w:eastAsia="en-ID"/>
        </w:rPr>
        <w:t>Sam’ani,</w:t>
      </w: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Tafsir al-</w:t>
      </w:r>
      <w:r w:rsidR="00DE57A4" w:rsidRPr="00FF17C4">
        <w:rPr>
          <w:rFonts w:ascii="Times New Roman" w:eastAsia="Times New Roman" w:hAnsi="Times New Roman" w:cs="Times New Roman"/>
          <w:i/>
          <w:iCs/>
          <w:color w:val="000000"/>
          <w:sz w:val="24"/>
          <w:szCs w:val="24"/>
          <w:lang w:val="en-ID" w:eastAsia="en-ID"/>
        </w:rPr>
        <w:t>Baghawi,</w:t>
      </w:r>
      <w:r w:rsidRPr="00FF17C4">
        <w:rPr>
          <w:rFonts w:ascii="Times New Roman" w:eastAsia="Times New Roman" w:hAnsi="Times New Roman" w:cs="Times New Roman"/>
          <w:color w:val="000000"/>
          <w:sz w:val="24"/>
          <w:szCs w:val="24"/>
          <w:lang w:val="en-ID" w:eastAsia="en-ID"/>
        </w:rPr>
        <w:t xml:space="preserve"> Cet: I: Egypt: Ar-Rahman, </w:t>
      </w:r>
      <w:r w:rsidR="0025751A" w:rsidRPr="00FF17C4">
        <w:rPr>
          <w:rFonts w:ascii="Times New Roman" w:eastAsia="Times New Roman" w:hAnsi="Times New Roman" w:cs="Times New Roman"/>
          <w:color w:val="000000"/>
          <w:sz w:val="24"/>
          <w:szCs w:val="24"/>
          <w:lang w:val="en-ID" w:eastAsia="en-ID"/>
        </w:rPr>
        <w:t>1902.</w:t>
      </w:r>
    </w:p>
    <w:p w14:paraId="66332BC5" w14:textId="67FAF478"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Al-Imam al-Nasafi, </w:t>
      </w:r>
      <w:r w:rsidRPr="00FF17C4">
        <w:rPr>
          <w:rFonts w:ascii="Times New Roman" w:eastAsia="Times New Roman" w:hAnsi="Times New Roman" w:cs="Times New Roman"/>
          <w:i/>
          <w:iCs/>
          <w:color w:val="000000"/>
          <w:sz w:val="24"/>
          <w:szCs w:val="24"/>
          <w:lang w:val="en-ID" w:eastAsia="en-ID"/>
        </w:rPr>
        <w:t>Tafsir al-</w:t>
      </w:r>
      <w:r w:rsidR="00DE57A4" w:rsidRPr="00FF17C4">
        <w:rPr>
          <w:rFonts w:ascii="Times New Roman" w:eastAsia="Times New Roman" w:hAnsi="Times New Roman" w:cs="Times New Roman"/>
          <w:i/>
          <w:iCs/>
          <w:color w:val="000000"/>
          <w:sz w:val="24"/>
          <w:szCs w:val="24"/>
          <w:lang w:val="en-ID" w:eastAsia="en-ID"/>
        </w:rPr>
        <w:t>Qurtubi,</w:t>
      </w:r>
      <w:r w:rsidRPr="00FF17C4">
        <w:rPr>
          <w:rFonts w:ascii="Times New Roman" w:eastAsia="Times New Roman" w:hAnsi="Times New Roman" w:cs="Times New Roman"/>
          <w:color w:val="000000"/>
          <w:sz w:val="24"/>
          <w:szCs w:val="24"/>
          <w:lang w:val="en-ID" w:eastAsia="en-ID"/>
        </w:rPr>
        <w:t> Cet: I: Egypt: Ar Fikr, tt h</w:t>
      </w:r>
    </w:p>
    <w:p w14:paraId="54230081" w14:textId="21F8BE70"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Arman, Interview, (Palu City</w:t>
      </w:r>
      <w:r w:rsidR="00DE57A4" w:rsidRPr="00FF17C4">
        <w:rPr>
          <w:rFonts w:ascii="Times New Roman" w:eastAsia="Times New Roman" w:hAnsi="Times New Roman" w:cs="Times New Roman"/>
          <w:color w:val="000000"/>
          <w:sz w:val="24"/>
          <w:szCs w:val="24"/>
          <w:lang w:val="en-ID" w:eastAsia="en-ID"/>
        </w:rPr>
        <w:t xml:space="preserve"> Local Figures),</w:t>
      </w:r>
      <w:r w:rsidRPr="00FF17C4">
        <w:rPr>
          <w:rFonts w:ascii="Times New Roman" w:eastAsia="Times New Roman" w:hAnsi="Times New Roman" w:cs="Times New Roman"/>
          <w:color w:val="000000"/>
          <w:sz w:val="24"/>
          <w:szCs w:val="24"/>
          <w:lang w:val="en-ID" w:eastAsia="en-ID"/>
        </w:rPr>
        <w:t xml:space="preserve"> 5 September </w:t>
      </w:r>
      <w:r w:rsidR="00DE57A4" w:rsidRPr="00FF17C4">
        <w:rPr>
          <w:rFonts w:ascii="Times New Roman" w:eastAsia="Times New Roman" w:hAnsi="Times New Roman" w:cs="Times New Roman"/>
          <w:color w:val="000000"/>
          <w:sz w:val="24"/>
          <w:szCs w:val="24"/>
          <w:lang w:val="en-ID" w:eastAsia="en-ID"/>
        </w:rPr>
        <w:t>2018.</w:t>
      </w:r>
    </w:p>
    <w:p w14:paraId="5DD729D5" w14:textId="180BF7EA"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Andriansyah Mahid, Interview, Historian from </w:t>
      </w:r>
      <w:r w:rsidR="00DE57A4" w:rsidRPr="00FF17C4">
        <w:rPr>
          <w:rFonts w:ascii="Times New Roman" w:eastAsia="Times New Roman" w:hAnsi="Times New Roman" w:cs="Times New Roman"/>
          <w:color w:val="000000"/>
          <w:sz w:val="24"/>
          <w:szCs w:val="24"/>
          <w:lang w:val="en-ID" w:eastAsia="en-ID"/>
        </w:rPr>
        <w:t>UNTAD,</w:t>
      </w:r>
      <w:r w:rsidRPr="00FF17C4">
        <w:rPr>
          <w:rFonts w:ascii="Times New Roman" w:eastAsia="Times New Roman" w:hAnsi="Times New Roman" w:cs="Times New Roman"/>
          <w:color w:val="000000"/>
          <w:sz w:val="24"/>
          <w:szCs w:val="24"/>
          <w:lang w:val="en-ID" w:eastAsia="en-ID"/>
        </w:rPr>
        <w:t xml:space="preserve"> 5 S eptember 2018</w:t>
      </w:r>
    </w:p>
    <w:p w14:paraId="226CA979"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Ahmad, </w:t>
      </w:r>
      <w:r w:rsidRPr="00FF17C4">
        <w:rPr>
          <w:rFonts w:ascii="Times New Roman" w:eastAsia="Times New Roman" w:hAnsi="Times New Roman" w:cs="Times New Roman"/>
          <w:i/>
          <w:iCs/>
          <w:color w:val="000000"/>
          <w:sz w:val="24"/>
          <w:szCs w:val="24"/>
          <w:lang w:val="en-ID" w:eastAsia="en-ID"/>
        </w:rPr>
        <w:t>Due to Earthquake, </w:t>
      </w:r>
      <w:r w:rsidRPr="00FF17C4">
        <w:rPr>
          <w:rFonts w:ascii="Times New Roman" w:eastAsia="Times New Roman" w:hAnsi="Times New Roman" w:cs="Times New Roman"/>
          <w:color w:val="000000"/>
          <w:sz w:val="24"/>
          <w:szCs w:val="24"/>
          <w:lang w:val="en-ID" w:eastAsia="en-ID"/>
        </w:rPr>
        <w:t>Lighthouse, 2 October 2018</w:t>
      </w:r>
    </w:p>
    <w:p w14:paraId="3DAE394F"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 l-Jawziyah, Ibn Qayym, </w:t>
      </w:r>
      <w:r w:rsidRPr="00FF17C4">
        <w:rPr>
          <w:rFonts w:ascii="Times New Roman" w:eastAsia="Times New Roman" w:hAnsi="Times New Roman" w:cs="Times New Roman"/>
          <w:i/>
          <w:iCs/>
          <w:color w:val="000000"/>
          <w:sz w:val="24"/>
          <w:szCs w:val="24"/>
          <w:lang w:val="en-ID" w:eastAsia="en-ID"/>
        </w:rPr>
        <w:t>l'Iam al-Muawwaqqi'in Rabb 'an al-Alamin, </w:t>
      </w:r>
      <w:r w:rsidRPr="00FF17C4">
        <w:rPr>
          <w:rFonts w:ascii="Times New Roman" w:eastAsia="Times New Roman" w:hAnsi="Times New Roman" w:cs="Times New Roman"/>
          <w:color w:val="000000"/>
          <w:sz w:val="24"/>
          <w:szCs w:val="24"/>
          <w:lang w:val="en-ID" w:eastAsia="en-ID"/>
        </w:rPr>
        <w:t>Cet: I: Beirut: Al-Fikr, t.th.</w:t>
      </w:r>
    </w:p>
    <w:p w14:paraId="5FD967EF"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Az-Zuhaili, Wahbah, </w:t>
      </w:r>
      <w:r w:rsidRPr="00FF17C4">
        <w:rPr>
          <w:rFonts w:ascii="Times New Roman" w:eastAsia="Times New Roman" w:hAnsi="Times New Roman" w:cs="Times New Roman"/>
          <w:i/>
          <w:iCs/>
          <w:color w:val="000000"/>
          <w:sz w:val="24"/>
          <w:szCs w:val="24"/>
          <w:lang w:val="en-ID" w:eastAsia="en-ID"/>
        </w:rPr>
        <w:t>Nazhariyah Al-Dlarurah al-Shari 'ah, </w:t>
      </w:r>
      <w:r w:rsidRPr="00FF17C4">
        <w:rPr>
          <w:rFonts w:ascii="Times New Roman" w:eastAsia="Times New Roman" w:hAnsi="Times New Roman" w:cs="Times New Roman"/>
          <w:color w:val="000000"/>
          <w:sz w:val="24"/>
          <w:szCs w:val="24"/>
          <w:lang w:val="en-ID" w:eastAsia="en-ID"/>
        </w:rPr>
        <w:t>translated by Hasan Said Al-Husain Al-Munawwir', Cet. I: Jakarta: Style Media Pratama Jakarta, 1997</w:t>
      </w:r>
    </w:p>
    <w:p w14:paraId="32752CAB"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Arland, Wawamncara, Residents of Mamboro, 30 October 2018</w:t>
      </w:r>
    </w:p>
    <w:p w14:paraId="543F64BA" w14:textId="6F54A790"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Abu Zahrah, Muhammad, Usul </w:t>
      </w:r>
      <w:r w:rsidR="00DE57A4" w:rsidRPr="00FF17C4">
        <w:rPr>
          <w:rFonts w:ascii="Times New Roman" w:eastAsia="Times New Roman" w:hAnsi="Times New Roman" w:cs="Times New Roman"/>
          <w:color w:val="000000"/>
          <w:sz w:val="24"/>
          <w:szCs w:val="24"/>
          <w:lang w:val="en-ID" w:eastAsia="en-ID"/>
        </w:rPr>
        <w:t>Fiqh, Dama</w:t>
      </w:r>
      <w:r w:rsidRPr="00FF17C4">
        <w:rPr>
          <w:rFonts w:ascii="Times New Roman" w:eastAsia="Times New Roman" w:hAnsi="Times New Roman" w:cs="Times New Roman"/>
          <w:color w:val="000000"/>
          <w:sz w:val="24"/>
          <w:szCs w:val="24"/>
          <w:lang w:val="en-ID" w:eastAsia="en-ID"/>
        </w:rPr>
        <w:t> skus: Dar al-Fikr, t.th.</w:t>
      </w:r>
    </w:p>
    <w:p w14:paraId="1F080DC9" w14:textId="1D5AD7CC"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Abduh, Muhammad, </w:t>
      </w:r>
      <w:r w:rsidRPr="00FF17C4">
        <w:rPr>
          <w:rFonts w:ascii="Times New Roman" w:eastAsia="Times New Roman" w:hAnsi="Times New Roman" w:cs="Times New Roman"/>
          <w:i/>
          <w:iCs/>
          <w:color w:val="000000"/>
          <w:sz w:val="24"/>
          <w:szCs w:val="24"/>
          <w:lang w:val="en-ID" w:eastAsia="en-ID"/>
        </w:rPr>
        <w:t>Tafsir al-Manar, </w:t>
      </w:r>
      <w:r w:rsidRPr="00FF17C4">
        <w:rPr>
          <w:rFonts w:ascii="Times New Roman" w:eastAsia="Times New Roman" w:hAnsi="Times New Roman" w:cs="Times New Roman"/>
          <w:color w:val="000000"/>
          <w:sz w:val="24"/>
          <w:szCs w:val="24"/>
          <w:lang w:val="en-ID" w:eastAsia="en-ID"/>
        </w:rPr>
        <w:t>Qahirah: Makhtabat al-Qahirah, t.</w:t>
      </w:r>
      <w:r w:rsidR="00DE57A4" w:rsidRPr="00FF17C4">
        <w:rPr>
          <w:rFonts w:ascii="Times New Roman" w:eastAsia="Times New Roman" w:hAnsi="Times New Roman" w:cs="Times New Roman"/>
          <w:color w:val="000000"/>
          <w:sz w:val="24"/>
          <w:szCs w:val="24"/>
          <w:lang w:val="en-ID" w:eastAsia="en-ID"/>
        </w:rPr>
        <w:t>th.</w:t>
      </w:r>
    </w:p>
    <w:p w14:paraId="1305A62C" w14:textId="7B92246E"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Al-Qaradhawi, M. </w:t>
      </w:r>
      <w:r w:rsidR="00DE57A4" w:rsidRPr="00FF17C4">
        <w:rPr>
          <w:rFonts w:ascii="Times New Roman" w:eastAsia="Times New Roman" w:hAnsi="Times New Roman" w:cs="Times New Roman"/>
          <w:color w:val="000000"/>
          <w:sz w:val="24"/>
          <w:szCs w:val="24"/>
          <w:lang w:val="en-ID" w:eastAsia="en-ID"/>
        </w:rPr>
        <w:t>Yusuf, Islamic</w:t>
      </w:r>
      <w:r w:rsidRPr="00FF17C4">
        <w:rPr>
          <w:rFonts w:ascii="Times New Roman" w:eastAsia="Times New Roman" w:hAnsi="Times New Roman" w:cs="Times New Roman"/>
          <w:i/>
          <w:iCs/>
          <w:color w:val="000000"/>
          <w:sz w:val="24"/>
          <w:szCs w:val="24"/>
          <w:lang w:val="en-ID" w:eastAsia="en-ID"/>
        </w:rPr>
        <w:t xml:space="preserve"> Characteristics of an Analytical </w:t>
      </w:r>
      <w:r w:rsidR="00DE57A4" w:rsidRPr="00FF17C4">
        <w:rPr>
          <w:rFonts w:ascii="Times New Roman" w:eastAsia="Times New Roman" w:hAnsi="Times New Roman" w:cs="Times New Roman"/>
          <w:color w:val="000000"/>
          <w:sz w:val="24"/>
          <w:szCs w:val="24"/>
          <w:lang w:val="en-ID" w:eastAsia="en-ID"/>
        </w:rPr>
        <w:t>Study,</w:t>
      </w:r>
      <w:r w:rsidRPr="00FF17C4">
        <w:rPr>
          <w:rFonts w:ascii="Times New Roman" w:eastAsia="Times New Roman" w:hAnsi="Times New Roman" w:cs="Times New Roman"/>
          <w:color w:val="000000"/>
          <w:sz w:val="24"/>
          <w:szCs w:val="24"/>
          <w:lang w:val="en-ID" w:eastAsia="en-ID"/>
        </w:rPr>
        <w:t> Cet.V: Surab aya: Gusti Minutes, 1994.</w:t>
      </w:r>
    </w:p>
    <w:p w14:paraId="5AC4AAC4" w14:textId="13C60C86"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Al Yasa ' </w:t>
      </w:r>
      <w:r w:rsidR="00DE57A4" w:rsidRPr="00FF17C4">
        <w:rPr>
          <w:rFonts w:ascii="Times New Roman" w:eastAsia="Times New Roman" w:hAnsi="Times New Roman" w:cs="Times New Roman"/>
          <w:color w:val="000000"/>
          <w:sz w:val="24"/>
          <w:szCs w:val="24"/>
          <w:lang w:val="en-ID" w:eastAsia="en-ID"/>
        </w:rPr>
        <w:t>Abubakar,</w:t>
      </w:r>
    </w:p>
    <w:p w14:paraId="45D817AA"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i/>
          <w:iCs/>
          <w:color w:val="000000"/>
          <w:sz w:val="24"/>
          <w:szCs w:val="24"/>
          <w:lang w:val="en-ID" w:eastAsia="en-ID"/>
        </w:rPr>
        <w:t>M etode Istishlahiah Utilization of Science Knowledge In Usul </w:t>
      </w:r>
      <w:proofErr w:type="gramStart"/>
      <w:r w:rsidRPr="00FF17C4">
        <w:rPr>
          <w:rFonts w:ascii="Times New Roman" w:eastAsia="Times New Roman" w:hAnsi="Times New Roman" w:cs="Times New Roman"/>
          <w:i/>
          <w:iCs/>
          <w:color w:val="000000"/>
          <w:sz w:val="24"/>
          <w:szCs w:val="24"/>
          <w:lang w:val="en-ID" w:eastAsia="en-ID"/>
        </w:rPr>
        <w:t>Fiqh ,</w:t>
      </w:r>
      <w:proofErr w:type="gramEnd"/>
      <w:r w:rsidRPr="00FF17C4">
        <w:rPr>
          <w:rFonts w:ascii="Times New Roman" w:eastAsia="Times New Roman" w:hAnsi="Times New Roman" w:cs="Times New Roman"/>
          <w:i/>
          <w:iCs/>
          <w:color w:val="000000"/>
          <w:sz w:val="24"/>
          <w:szCs w:val="24"/>
          <w:lang w:val="en-ID" w:eastAsia="en-ID"/>
        </w:rPr>
        <w:t> </w:t>
      </w:r>
      <w:r w:rsidRPr="00FF17C4">
        <w:rPr>
          <w:rFonts w:ascii="Times New Roman" w:eastAsia="Times New Roman" w:hAnsi="Times New Roman" w:cs="Times New Roman"/>
          <w:color w:val="000000"/>
          <w:sz w:val="24"/>
          <w:szCs w:val="24"/>
          <w:lang w:val="en-ID" w:eastAsia="en-ID"/>
        </w:rPr>
        <w:t>Banda Aceh: CV D iandra Primamitra Media, 2012 .</w:t>
      </w:r>
    </w:p>
    <w:p w14:paraId="0E10B545" w14:textId="11E82B36"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Abi al-Qasim Jarullah Mahmud bin 'Umar bin Muhammad az-Zamakhshari, </w:t>
      </w:r>
      <w:r w:rsidRPr="00FF17C4">
        <w:rPr>
          <w:rFonts w:ascii="Times New Roman" w:eastAsia="Times New Roman" w:hAnsi="Times New Roman" w:cs="Times New Roman"/>
          <w:i/>
          <w:iCs/>
          <w:color w:val="000000"/>
          <w:sz w:val="24"/>
          <w:szCs w:val="24"/>
          <w:lang w:val="en-ID" w:eastAsia="en-ID"/>
        </w:rPr>
        <w:t>al-Kasysyaf' an Haqa'iq Gawamid at-Tanzil wa 'Uyun al-'Aqawil fi Wujuh at-</w:t>
      </w:r>
      <w:r w:rsidR="00DE57A4" w:rsidRPr="00FF17C4">
        <w:rPr>
          <w:rFonts w:ascii="Times New Roman" w:eastAsia="Times New Roman" w:hAnsi="Times New Roman" w:cs="Times New Roman"/>
          <w:i/>
          <w:iCs/>
          <w:color w:val="000000"/>
          <w:sz w:val="24"/>
          <w:szCs w:val="24"/>
          <w:lang w:val="en-ID" w:eastAsia="en-ID"/>
        </w:rPr>
        <w:t>Ta’wil,</w:t>
      </w:r>
      <w:r w:rsidRPr="00FF17C4">
        <w:rPr>
          <w:rFonts w:ascii="Times New Roman" w:eastAsia="Times New Roman" w:hAnsi="Times New Roman" w:cs="Times New Roman"/>
          <w:color w:val="000000"/>
          <w:sz w:val="24"/>
          <w:szCs w:val="24"/>
          <w:lang w:val="en-ID" w:eastAsia="en-ID"/>
        </w:rPr>
        <w:t xml:space="preserve"> Beirut: Darul Kutu b Ilmiyah, </w:t>
      </w:r>
      <w:r w:rsidR="00DE57A4" w:rsidRPr="00FF17C4">
        <w:rPr>
          <w:rFonts w:ascii="Times New Roman" w:eastAsia="Times New Roman" w:hAnsi="Times New Roman" w:cs="Times New Roman"/>
          <w:color w:val="000000"/>
          <w:sz w:val="24"/>
          <w:szCs w:val="24"/>
          <w:lang w:val="en-ID" w:eastAsia="en-ID"/>
        </w:rPr>
        <w:t>1995.</w:t>
      </w:r>
    </w:p>
    <w:p w14:paraId="3206C9BF" w14:textId="4EC14B4D"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Abdullah Samman, Muhammad. al-Imam al-</w:t>
      </w:r>
      <w:r w:rsidR="00DE57A4" w:rsidRPr="00FF17C4">
        <w:rPr>
          <w:rFonts w:ascii="Times New Roman" w:eastAsia="Times New Roman" w:hAnsi="Times New Roman" w:cs="Times New Roman"/>
          <w:color w:val="000000"/>
          <w:sz w:val="24"/>
          <w:szCs w:val="24"/>
          <w:lang w:val="en-ID" w:eastAsia="en-ID"/>
        </w:rPr>
        <w:t>Bagawi, Tafsir</w:t>
      </w:r>
      <w:r w:rsidRPr="00FF17C4">
        <w:rPr>
          <w:rFonts w:ascii="Times New Roman" w:eastAsia="Times New Roman" w:hAnsi="Times New Roman" w:cs="Times New Roman"/>
          <w:i/>
          <w:iCs/>
          <w:color w:val="000000"/>
          <w:sz w:val="24"/>
          <w:szCs w:val="24"/>
          <w:lang w:val="en-ID" w:eastAsia="en-ID"/>
        </w:rPr>
        <w:t> Ma'alimu at-</w:t>
      </w:r>
      <w:r w:rsidR="00DE57A4" w:rsidRPr="00FF17C4">
        <w:rPr>
          <w:rFonts w:ascii="Times New Roman" w:eastAsia="Times New Roman" w:hAnsi="Times New Roman" w:cs="Times New Roman"/>
          <w:i/>
          <w:iCs/>
          <w:color w:val="000000"/>
          <w:sz w:val="24"/>
          <w:szCs w:val="24"/>
          <w:lang w:val="en-ID" w:eastAsia="en-ID"/>
        </w:rPr>
        <w:t>Tanzil,</w:t>
      </w:r>
      <w:r w:rsidRPr="00FF17C4">
        <w:rPr>
          <w:rFonts w:ascii="Times New Roman" w:eastAsia="Times New Roman" w:hAnsi="Times New Roman" w:cs="Times New Roman"/>
          <w:color w:val="000000"/>
          <w:sz w:val="24"/>
          <w:szCs w:val="24"/>
          <w:lang w:val="en-ID" w:eastAsia="en-ID"/>
        </w:rPr>
        <w:t> Cet: I: Makkah al-Mukarramah, Al-Fikr.</w:t>
      </w:r>
    </w:p>
    <w:p w14:paraId="49766846" w14:textId="5296E92F"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Aminah, Interview, </w:t>
      </w:r>
      <w:r w:rsidR="00DE57A4" w:rsidRPr="00FF17C4">
        <w:rPr>
          <w:rFonts w:ascii="Times New Roman" w:eastAsia="Times New Roman" w:hAnsi="Times New Roman" w:cs="Times New Roman"/>
          <w:color w:val="000000"/>
          <w:sz w:val="24"/>
          <w:szCs w:val="24"/>
          <w:lang w:val="en-ID" w:eastAsia="en-ID"/>
        </w:rPr>
        <w:t>(Figure of</w:t>
      </w:r>
      <w:r w:rsidRPr="00FF17C4">
        <w:rPr>
          <w:rFonts w:ascii="Times New Roman" w:eastAsia="Times New Roman" w:hAnsi="Times New Roman" w:cs="Times New Roman"/>
          <w:color w:val="000000"/>
          <w:sz w:val="24"/>
          <w:szCs w:val="24"/>
          <w:lang w:val="en-ID" w:eastAsia="en-ID"/>
        </w:rPr>
        <w:t xml:space="preserve"> Kaili's </w:t>
      </w:r>
      <w:r w:rsidR="00DE57A4" w:rsidRPr="00FF17C4">
        <w:rPr>
          <w:rFonts w:ascii="Times New Roman" w:eastAsia="Times New Roman" w:hAnsi="Times New Roman" w:cs="Times New Roman"/>
          <w:color w:val="000000"/>
          <w:sz w:val="24"/>
          <w:szCs w:val="24"/>
          <w:lang w:val="en-ID" w:eastAsia="en-ID"/>
        </w:rPr>
        <w:t>wife)</w:t>
      </w:r>
      <w:r w:rsidRPr="00FF17C4">
        <w:rPr>
          <w:rFonts w:ascii="Times New Roman" w:eastAsia="Times New Roman" w:hAnsi="Times New Roman" w:cs="Times New Roman"/>
          <w:color w:val="000000"/>
          <w:sz w:val="24"/>
          <w:szCs w:val="24"/>
          <w:lang w:val="en-ID" w:eastAsia="en-ID"/>
        </w:rPr>
        <w:t>, 6 October 2018.</w:t>
      </w:r>
    </w:p>
    <w:p w14:paraId="5E8B0EA2"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Barlinas, Central Statistics Agency of Palu City in Figures 2016, Palu; Ranisa, 2009.</w:t>
      </w:r>
    </w:p>
    <w:p w14:paraId="17BD4874"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lastRenderedPageBreak/>
        <w:t>Bukhari, Abu Abdullah Muhammad bin Ismail bi Ibrahim bin al-Mughirat bin Bardizbat al-Bukhari, </w:t>
      </w:r>
      <w:r w:rsidRPr="00FF17C4">
        <w:rPr>
          <w:rFonts w:ascii="Times New Roman" w:eastAsia="Times New Roman" w:hAnsi="Times New Roman" w:cs="Times New Roman"/>
          <w:i/>
          <w:iCs/>
          <w:color w:val="000000"/>
          <w:sz w:val="24"/>
          <w:szCs w:val="24"/>
          <w:lang w:val="en-ID" w:eastAsia="en-ID"/>
        </w:rPr>
        <w:t>Sahih al-Bukhari, </w:t>
      </w:r>
      <w:r w:rsidRPr="00FF17C4">
        <w:rPr>
          <w:rFonts w:ascii="Times New Roman" w:eastAsia="Times New Roman" w:hAnsi="Times New Roman" w:cs="Times New Roman"/>
          <w:color w:val="000000"/>
          <w:sz w:val="24"/>
          <w:szCs w:val="24"/>
          <w:lang w:val="en-ID" w:eastAsia="en-ID"/>
        </w:rPr>
        <w:t>Cet.I: Beirut: Darul Kutup Scientific, 1998</w:t>
      </w:r>
    </w:p>
    <w:p w14:paraId="53913752"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Djaiz, </w:t>
      </w:r>
      <w:r w:rsidRPr="00FF17C4">
        <w:rPr>
          <w:rFonts w:ascii="Times New Roman" w:eastAsia="Times New Roman" w:hAnsi="Times New Roman" w:cs="Times New Roman"/>
          <w:i/>
          <w:iCs/>
          <w:color w:val="000000"/>
          <w:sz w:val="24"/>
          <w:szCs w:val="24"/>
          <w:lang w:val="en-ID" w:eastAsia="en-ID"/>
        </w:rPr>
        <w:t>Arabic Dictionary, </w:t>
      </w:r>
      <w:r w:rsidRPr="00FF17C4">
        <w:rPr>
          <w:rFonts w:ascii="Times New Roman" w:eastAsia="Times New Roman" w:hAnsi="Times New Roman" w:cs="Times New Roman"/>
          <w:color w:val="000000"/>
          <w:sz w:val="24"/>
          <w:szCs w:val="24"/>
          <w:lang w:val="en-ID" w:eastAsia="en-ID"/>
        </w:rPr>
        <w:t>Cet: I: Jakarta: Anis Press, 1999</w:t>
      </w:r>
    </w:p>
    <w:p w14:paraId="050432F0"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Dahlan, Editor Abdul Azis at.al, </w:t>
      </w:r>
      <w:r w:rsidRPr="00FF17C4">
        <w:rPr>
          <w:rFonts w:ascii="Times New Roman" w:eastAsia="Times New Roman" w:hAnsi="Times New Roman" w:cs="Times New Roman"/>
          <w:i/>
          <w:iCs/>
          <w:color w:val="000000"/>
          <w:sz w:val="24"/>
          <w:szCs w:val="24"/>
          <w:lang w:val="en-ID" w:eastAsia="en-ID"/>
        </w:rPr>
        <w:t>Encyclopedia of Islamic Law, </w:t>
      </w:r>
      <w:r w:rsidRPr="00FF17C4">
        <w:rPr>
          <w:rFonts w:ascii="Times New Roman" w:eastAsia="Times New Roman" w:hAnsi="Times New Roman" w:cs="Times New Roman"/>
          <w:color w:val="000000"/>
          <w:sz w:val="24"/>
          <w:szCs w:val="24"/>
          <w:lang w:val="en-ID" w:eastAsia="en-ID"/>
        </w:rPr>
        <w:t>Cet.VII: Jakarta; Icht iar Baru Van Hoeve, 2006</w:t>
      </w:r>
    </w:p>
    <w:p w14:paraId="0D22D51E" w14:textId="618DB71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The Ministry of Religion of the Republic of Indonesia, </w:t>
      </w:r>
      <w:r w:rsidRPr="00FF17C4">
        <w:rPr>
          <w:rFonts w:ascii="Times New Roman" w:eastAsia="Times New Roman" w:hAnsi="Times New Roman" w:cs="Times New Roman"/>
          <w:i/>
          <w:iCs/>
          <w:color w:val="000000"/>
          <w:sz w:val="24"/>
          <w:szCs w:val="24"/>
          <w:lang w:val="en-ID" w:eastAsia="en-ID"/>
        </w:rPr>
        <w:t>the Qur'an and its Translations, </w:t>
      </w:r>
      <w:r w:rsidRPr="00FF17C4">
        <w:rPr>
          <w:rFonts w:ascii="Times New Roman" w:eastAsia="Times New Roman" w:hAnsi="Times New Roman" w:cs="Times New Roman"/>
          <w:color w:val="000000"/>
          <w:sz w:val="24"/>
          <w:szCs w:val="24"/>
          <w:lang w:val="en-ID" w:eastAsia="en-ID"/>
        </w:rPr>
        <w:t>Cet: I: Jakarta: The Qur'an </w:t>
      </w:r>
      <w:r w:rsidR="00DE57A4" w:rsidRPr="00FF17C4">
        <w:rPr>
          <w:rFonts w:ascii="Times New Roman" w:eastAsia="Times New Roman" w:hAnsi="Times New Roman" w:cs="Times New Roman"/>
          <w:color w:val="000000"/>
          <w:sz w:val="24"/>
          <w:szCs w:val="24"/>
          <w:lang w:val="en-ID" w:eastAsia="en-ID"/>
        </w:rPr>
        <w:t>Foundation,</w:t>
      </w:r>
      <w:r w:rsidRPr="00FF17C4">
        <w:rPr>
          <w:rFonts w:ascii="Times New Roman" w:eastAsia="Times New Roman" w:hAnsi="Times New Roman" w:cs="Times New Roman"/>
          <w:color w:val="000000"/>
          <w:sz w:val="24"/>
          <w:szCs w:val="24"/>
          <w:lang w:val="en-ID" w:eastAsia="en-ID"/>
        </w:rPr>
        <w:t xml:space="preserve"> 1978</w:t>
      </w:r>
    </w:p>
    <w:p w14:paraId="0C568EA8" w14:textId="595D4CE9"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Dawing, </w:t>
      </w:r>
      <w:r w:rsidR="00DE57A4" w:rsidRPr="00FF17C4">
        <w:rPr>
          <w:rFonts w:ascii="Times New Roman" w:eastAsia="Times New Roman" w:hAnsi="Times New Roman" w:cs="Times New Roman"/>
          <w:color w:val="000000"/>
          <w:sz w:val="24"/>
          <w:szCs w:val="24"/>
          <w:lang w:val="en-ID" w:eastAsia="en-ID"/>
        </w:rPr>
        <w:t>Darlis, Living</w:t>
      </w:r>
      <w:r w:rsidRPr="00FF17C4">
        <w:rPr>
          <w:rFonts w:ascii="Times New Roman" w:eastAsia="Times New Roman" w:hAnsi="Times New Roman" w:cs="Times New Roman"/>
          <w:i/>
          <w:iCs/>
          <w:color w:val="000000"/>
          <w:sz w:val="24"/>
          <w:szCs w:val="24"/>
          <w:lang w:val="en-ID" w:eastAsia="en-ID"/>
        </w:rPr>
        <w:t xml:space="preserve"> Qur'an in the Land of Kaili (Analysis of the Interaction of the Kaili Tribe Against the Qur'an in the Tradition of Balia in Palu City, Central </w:t>
      </w:r>
      <w:r w:rsidR="00DE57A4" w:rsidRPr="00FF17C4">
        <w:rPr>
          <w:rFonts w:ascii="Times New Roman" w:eastAsia="Times New Roman" w:hAnsi="Times New Roman" w:cs="Times New Roman"/>
          <w:i/>
          <w:iCs/>
          <w:color w:val="000000"/>
          <w:sz w:val="24"/>
          <w:szCs w:val="24"/>
          <w:lang w:val="en-ID" w:eastAsia="en-ID"/>
        </w:rPr>
        <w:t>Sulawesi)</w:t>
      </w:r>
      <w:r w:rsidRPr="00FF17C4">
        <w:rPr>
          <w:rFonts w:ascii="Times New Roman" w:eastAsia="Times New Roman" w:hAnsi="Times New Roman" w:cs="Times New Roman"/>
          <w:color w:val="000000"/>
          <w:sz w:val="24"/>
          <w:szCs w:val="24"/>
          <w:lang w:val="en-ID" w:eastAsia="en-ID"/>
        </w:rPr>
        <w:t xml:space="preserve">, Palu; Palu State Islamic Institute, </w:t>
      </w:r>
      <w:r w:rsidR="002F444C" w:rsidRPr="00FF17C4">
        <w:rPr>
          <w:rFonts w:ascii="Times New Roman" w:eastAsia="Times New Roman" w:hAnsi="Times New Roman" w:cs="Times New Roman"/>
          <w:color w:val="000000"/>
          <w:sz w:val="24"/>
          <w:szCs w:val="24"/>
          <w:lang w:val="en-ID" w:eastAsia="en-ID"/>
        </w:rPr>
        <w:t>2018.</w:t>
      </w:r>
    </w:p>
    <w:p w14:paraId="6FAB83B1"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Fakhr ad-Din ar-Razi, </w:t>
      </w:r>
      <w:r w:rsidRPr="00FF17C4">
        <w:rPr>
          <w:rFonts w:ascii="Times New Roman" w:eastAsia="Times New Roman" w:hAnsi="Times New Roman" w:cs="Times New Roman"/>
          <w:i/>
          <w:iCs/>
          <w:color w:val="000000"/>
          <w:sz w:val="24"/>
          <w:szCs w:val="24"/>
          <w:lang w:val="en-ID" w:eastAsia="en-ID"/>
        </w:rPr>
        <w:t>Tafsir Fakhr ar-Razi, </w:t>
      </w:r>
      <w:r w:rsidRPr="00FF17C4">
        <w:rPr>
          <w:rFonts w:ascii="Times New Roman" w:eastAsia="Times New Roman" w:hAnsi="Times New Roman" w:cs="Times New Roman"/>
          <w:color w:val="000000"/>
          <w:sz w:val="24"/>
          <w:szCs w:val="24"/>
          <w:lang w:val="en-ID" w:eastAsia="en-ID"/>
        </w:rPr>
        <w:t>Bei rut: Darul Kutub Ilmiyah, 1990</w:t>
      </w:r>
    </w:p>
    <w:p w14:paraId="21E81424"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Fathul Bāri, </w:t>
      </w:r>
      <w:r w:rsidRPr="00FF17C4">
        <w:rPr>
          <w:rFonts w:ascii="Times New Roman" w:eastAsia="Times New Roman" w:hAnsi="Times New Roman" w:cs="Times New Roman"/>
          <w:i/>
          <w:iCs/>
          <w:color w:val="000000"/>
          <w:sz w:val="24"/>
          <w:szCs w:val="24"/>
          <w:lang w:val="en-ID" w:eastAsia="en-ID"/>
        </w:rPr>
        <w:t>Al-Urf,</w:t>
      </w:r>
      <w:proofErr w:type="gramStart"/>
      <w:r w:rsidRPr="00FF17C4">
        <w:rPr>
          <w:rFonts w:ascii="Times New Roman" w:eastAsia="Times New Roman" w:hAnsi="Times New Roman" w:cs="Times New Roman"/>
          <w:i/>
          <w:iCs/>
          <w:color w:val="000000"/>
          <w:sz w:val="24"/>
          <w:szCs w:val="24"/>
          <w:lang w:val="en-ID" w:eastAsia="en-ID"/>
        </w:rPr>
        <w:t>  </w:t>
      </w:r>
      <w:r w:rsidRPr="00FF17C4">
        <w:rPr>
          <w:rFonts w:ascii="Times New Roman" w:eastAsia="Times New Roman" w:hAnsi="Times New Roman" w:cs="Times New Roman"/>
          <w:color w:val="000000"/>
          <w:sz w:val="24"/>
          <w:szCs w:val="24"/>
          <w:lang w:val="en-ID" w:eastAsia="en-ID"/>
        </w:rPr>
        <w:t>Cet</w:t>
      </w:r>
      <w:proofErr w:type="gramEnd"/>
      <w:r w:rsidRPr="00FF17C4">
        <w:rPr>
          <w:rFonts w:ascii="Times New Roman" w:eastAsia="Times New Roman" w:hAnsi="Times New Roman" w:cs="Times New Roman"/>
          <w:color w:val="000000"/>
          <w:sz w:val="24"/>
          <w:szCs w:val="24"/>
          <w:lang w:val="en-ID" w:eastAsia="en-ID"/>
        </w:rPr>
        <w:t>: I: Egypt: Fikr, 1901.</w:t>
      </w:r>
    </w:p>
    <w:p w14:paraId="5F595FD9"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Gunawan, Interview, (Kaili traditional figure), 3 September 2018. And also see </w:t>
      </w:r>
      <w:hyperlink r:id="rId68" w:history="1">
        <w:r w:rsidRPr="00FF17C4">
          <w:rPr>
            <w:rFonts w:ascii="Times New Roman" w:eastAsia="Times New Roman" w:hAnsi="Times New Roman" w:cs="Times New Roman"/>
            <w:color w:val="000000"/>
            <w:sz w:val="24"/>
            <w:szCs w:val="24"/>
            <w:u w:val="single"/>
            <w:lang w:val="en-ID" w:eastAsia="en-ID"/>
          </w:rPr>
          <w:t>https://budaya-indonesia.org/Ritual-Balia</w:t>
        </w:r>
      </w:hyperlink>
      <w:r w:rsidRPr="00FF17C4">
        <w:rPr>
          <w:rFonts w:ascii="Times New Roman" w:eastAsia="Times New Roman" w:hAnsi="Times New Roman" w:cs="Times New Roman"/>
          <w:color w:val="000000"/>
          <w:sz w:val="24"/>
          <w:szCs w:val="24"/>
          <w:lang w:val="en-ID" w:eastAsia="en-ID"/>
        </w:rPr>
        <w:t> .</w:t>
      </w:r>
    </w:p>
    <w:p w14:paraId="02BEFF92"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Hidayat, Interview, Mayor of Palu, Thursday 23 August 018</w:t>
      </w:r>
    </w:p>
    <w:p w14:paraId="745F418D"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Haeruddin, Interview, Parawis employee at Palu City, 1 October 2019</w:t>
      </w:r>
    </w:p>
    <w:p w14:paraId="0562C34D"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Hasan, Interview, Kaili Traditional Figure), 22 October 2019</w:t>
      </w:r>
    </w:p>
    <w:p w14:paraId="38EB1BF1" w14:textId="18ED43BB"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Hamid, Wawakncara, Community Leader of Palu </w:t>
      </w:r>
      <w:r w:rsidR="00DE57A4" w:rsidRPr="00FF17C4">
        <w:rPr>
          <w:rFonts w:ascii="Times New Roman" w:eastAsia="Times New Roman" w:hAnsi="Times New Roman" w:cs="Times New Roman"/>
          <w:color w:val="000000"/>
          <w:sz w:val="24"/>
          <w:szCs w:val="24"/>
          <w:lang w:val="en-ID" w:eastAsia="en-ID"/>
        </w:rPr>
        <w:t>City,</w:t>
      </w:r>
      <w:r w:rsidRPr="00FF17C4">
        <w:rPr>
          <w:rFonts w:ascii="Times New Roman" w:eastAsia="Times New Roman" w:hAnsi="Times New Roman" w:cs="Times New Roman"/>
          <w:color w:val="000000"/>
          <w:sz w:val="24"/>
          <w:szCs w:val="24"/>
          <w:lang w:val="en-ID" w:eastAsia="en-ID"/>
        </w:rPr>
        <w:t xml:space="preserve"> 6 September 2018.</w:t>
      </w:r>
    </w:p>
    <w:p w14:paraId="2E9BC485"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IKI, Interview, Lere Village Residents, West Palu, 23 October 2018</w:t>
      </w:r>
    </w:p>
    <w:p w14:paraId="28CEDF3C" w14:textId="717EE80F"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Ishaq al- </w:t>
      </w:r>
      <w:r w:rsidR="00DE57A4" w:rsidRPr="00FF17C4">
        <w:rPr>
          <w:rFonts w:ascii="Times New Roman" w:eastAsia="Times New Roman" w:hAnsi="Times New Roman" w:cs="Times New Roman"/>
          <w:color w:val="000000"/>
          <w:sz w:val="24"/>
          <w:szCs w:val="24"/>
          <w:lang w:val="en-ID" w:eastAsia="en-ID"/>
        </w:rPr>
        <w:t>Syatibi,</w:t>
      </w:r>
      <w:r w:rsidRPr="00FF17C4">
        <w:rPr>
          <w:rFonts w:ascii="Times New Roman" w:eastAsia="Times New Roman" w:hAnsi="Times New Roman" w:cs="Times New Roman"/>
          <w:i/>
          <w:iCs/>
          <w:color w:val="000000"/>
          <w:sz w:val="24"/>
          <w:szCs w:val="24"/>
          <w:lang w:val="en-ID" w:eastAsia="en-ID"/>
        </w:rPr>
        <w:t xml:space="preserve"> Al- </w:t>
      </w:r>
      <w:proofErr w:type="gramStart"/>
      <w:r w:rsidRPr="00FF17C4">
        <w:rPr>
          <w:rFonts w:ascii="Times New Roman" w:eastAsia="Times New Roman" w:hAnsi="Times New Roman" w:cs="Times New Roman"/>
          <w:i/>
          <w:iCs/>
          <w:color w:val="000000"/>
          <w:sz w:val="24"/>
          <w:szCs w:val="24"/>
          <w:lang w:val="en-ID" w:eastAsia="en-ID"/>
        </w:rPr>
        <w:t>Muwafaqat </w:t>
      </w:r>
      <w:r w:rsidRPr="00FF17C4">
        <w:rPr>
          <w:rFonts w:ascii="Times New Roman" w:eastAsia="Times New Roman" w:hAnsi="Times New Roman" w:cs="Times New Roman"/>
          <w:color w:val="000000"/>
          <w:sz w:val="24"/>
          <w:szCs w:val="24"/>
          <w:lang w:val="en-ID" w:eastAsia="en-ID"/>
        </w:rPr>
        <w:t>,</w:t>
      </w:r>
      <w:proofErr w:type="gramEnd"/>
      <w:r w:rsidRPr="00FF17C4">
        <w:rPr>
          <w:rFonts w:ascii="Times New Roman" w:eastAsia="Times New Roman" w:hAnsi="Times New Roman" w:cs="Times New Roman"/>
          <w:color w:val="000000"/>
          <w:sz w:val="24"/>
          <w:szCs w:val="24"/>
          <w:lang w:val="en-ID" w:eastAsia="en-ID"/>
        </w:rPr>
        <w:t> Darul Ma'rifah , Bairut , 1997 . </w:t>
      </w:r>
    </w:p>
    <w:p w14:paraId="2356CE20"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Ibn Kathir, </w:t>
      </w:r>
      <w:r w:rsidRPr="00FF17C4">
        <w:rPr>
          <w:rFonts w:ascii="Times New Roman" w:eastAsia="Times New Roman" w:hAnsi="Times New Roman" w:cs="Times New Roman"/>
          <w:i/>
          <w:iCs/>
          <w:color w:val="000000"/>
          <w:sz w:val="24"/>
          <w:szCs w:val="24"/>
          <w:lang w:val="en-ID" w:eastAsia="en-ID"/>
        </w:rPr>
        <w:t>Tafsir al-Quran al-'Adzhim, </w:t>
      </w:r>
      <w:r w:rsidRPr="00FF17C4">
        <w:rPr>
          <w:rFonts w:ascii="Times New Roman" w:eastAsia="Times New Roman" w:hAnsi="Times New Roman" w:cs="Times New Roman"/>
          <w:color w:val="000000"/>
          <w:sz w:val="24"/>
          <w:szCs w:val="24"/>
          <w:lang w:val="en-ID" w:eastAsia="en-ID"/>
        </w:rPr>
        <w:t>Cet: I: Makkah al-Mukarramah, A l-Fikr.1978.             </w:t>
      </w:r>
    </w:p>
    <w:p w14:paraId="542E667C" w14:textId="2D9157E4"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Ibn </w:t>
      </w:r>
      <w:r w:rsidR="00DE57A4" w:rsidRPr="00FF17C4">
        <w:rPr>
          <w:rFonts w:ascii="Times New Roman" w:eastAsia="Times New Roman" w:hAnsi="Times New Roman" w:cs="Times New Roman"/>
          <w:color w:val="000000"/>
          <w:sz w:val="24"/>
          <w:szCs w:val="24"/>
          <w:lang w:val="en-ID" w:eastAsia="en-ID"/>
        </w:rPr>
        <w:t>Baththah, al</w:t>
      </w:r>
      <w:r w:rsidRPr="00FF17C4">
        <w:rPr>
          <w:rFonts w:ascii="Times New Roman" w:eastAsia="Times New Roman" w:hAnsi="Times New Roman" w:cs="Times New Roman"/>
          <w:i/>
          <w:iCs/>
          <w:color w:val="000000"/>
          <w:sz w:val="24"/>
          <w:szCs w:val="24"/>
          <w:lang w:val="en-ID" w:eastAsia="en-ID"/>
        </w:rPr>
        <w:t>-</w:t>
      </w:r>
      <w:proofErr w:type="gramStart"/>
      <w:r w:rsidRPr="00FF17C4">
        <w:rPr>
          <w:rFonts w:ascii="Times New Roman" w:eastAsia="Times New Roman" w:hAnsi="Times New Roman" w:cs="Times New Roman"/>
          <w:i/>
          <w:iCs/>
          <w:color w:val="000000"/>
          <w:sz w:val="24"/>
          <w:szCs w:val="24"/>
          <w:lang w:val="en-ID" w:eastAsia="en-ID"/>
        </w:rPr>
        <w:t>Ibânah </w:t>
      </w:r>
      <w:r w:rsidRPr="00FF17C4">
        <w:rPr>
          <w:rFonts w:ascii="Times New Roman" w:eastAsia="Times New Roman" w:hAnsi="Times New Roman" w:cs="Times New Roman"/>
          <w:color w:val="000000"/>
          <w:sz w:val="24"/>
          <w:szCs w:val="24"/>
          <w:lang w:val="en-ID" w:eastAsia="en-ID"/>
        </w:rPr>
        <w:t>,</w:t>
      </w:r>
      <w:proofErr w:type="gramEnd"/>
      <w:r w:rsidRPr="00FF17C4">
        <w:rPr>
          <w:rFonts w:ascii="Times New Roman" w:eastAsia="Times New Roman" w:hAnsi="Times New Roman" w:cs="Times New Roman"/>
          <w:color w:val="000000"/>
          <w:sz w:val="24"/>
          <w:szCs w:val="24"/>
          <w:lang w:val="en-ID" w:eastAsia="en-ID"/>
        </w:rPr>
        <w:t> Cet: I: Egypt; Al-Fikr, 1978 .</w:t>
      </w:r>
    </w:p>
    <w:p w14:paraId="131E7A1E"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Jamaluddin, Interview, Kaili Traditional Figure, 11 Oct 2018</w:t>
      </w:r>
    </w:p>
    <w:p w14:paraId="133F86ED"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Karman, </w:t>
      </w:r>
      <w:hyperlink r:id="rId69" w:history="1">
        <w:r w:rsidRPr="00FF17C4">
          <w:rPr>
            <w:rFonts w:ascii="Times New Roman" w:eastAsia="Times New Roman" w:hAnsi="Times New Roman" w:cs="Times New Roman"/>
            <w:i/>
            <w:iCs/>
            <w:color w:val="000000"/>
            <w:sz w:val="24"/>
            <w:szCs w:val="24"/>
            <w:u w:val="single"/>
            <w:lang w:val="en-ID" w:eastAsia="en-ID"/>
          </w:rPr>
          <w:t>The Palu Nomoni Festival 2016</w:t>
        </w:r>
      </w:hyperlink>
      <w:r w:rsidRPr="00FF17C4">
        <w:rPr>
          <w:rFonts w:ascii="Times New Roman" w:eastAsia="Times New Roman" w:hAnsi="Times New Roman" w:cs="Times New Roman"/>
          <w:color w:val="000000"/>
          <w:sz w:val="24"/>
          <w:szCs w:val="24"/>
          <w:lang w:val="en-ID" w:eastAsia="en-ID"/>
        </w:rPr>
        <w:t> , the official Indonesia Tourism site , accessed 17 October 2018 , 7 February 2018.</w:t>
      </w:r>
    </w:p>
    <w:p w14:paraId="0727E427" w14:textId="16E451C0" w:rsidR="002A1F50" w:rsidRPr="00FF17C4" w:rsidRDefault="00FF17C4" w:rsidP="00FF17C4">
      <w:pPr>
        <w:spacing w:after="0" w:line="240" w:lineRule="auto"/>
        <w:ind w:firstLine="567"/>
        <w:jc w:val="both"/>
        <w:rPr>
          <w:rFonts w:ascii="Times New Roman" w:eastAsia="Times New Roman" w:hAnsi="Times New Roman" w:cs="Times New Roman"/>
          <w:color w:val="000000"/>
          <w:sz w:val="27"/>
          <w:szCs w:val="27"/>
          <w:lang w:val="en-ID" w:eastAsia="en-ID"/>
        </w:rPr>
      </w:pPr>
      <w:hyperlink r:id="rId70" w:history="1">
        <w:r w:rsidR="002A1F50" w:rsidRPr="00FF17C4">
          <w:rPr>
            <w:rFonts w:ascii="Times New Roman" w:eastAsia="Times New Roman" w:hAnsi="Times New Roman" w:cs="Times New Roman"/>
            <w:color w:val="000000"/>
            <w:sz w:val="24"/>
            <w:szCs w:val="24"/>
            <w:u w:val="single"/>
            <w:lang w:val="en-ID" w:eastAsia="en-ID"/>
          </w:rPr>
          <w:t>Kurliah, </w:t>
        </w:r>
        <w:r w:rsidR="002A1F50" w:rsidRPr="00FF17C4">
          <w:rPr>
            <w:rFonts w:ascii="Times New Roman" w:eastAsia="Times New Roman" w:hAnsi="Times New Roman" w:cs="Times New Roman"/>
            <w:i/>
            <w:iCs/>
            <w:color w:val="000000"/>
            <w:sz w:val="24"/>
            <w:szCs w:val="24"/>
            <w:u w:val="single"/>
            <w:lang w:val="en-ID" w:eastAsia="en-ID"/>
          </w:rPr>
          <w:t xml:space="preserve">Bodies are </w:t>
        </w:r>
        <w:r w:rsidR="00DE57A4" w:rsidRPr="00FF17C4">
          <w:rPr>
            <w:rFonts w:ascii="Times New Roman" w:eastAsia="Times New Roman" w:hAnsi="Times New Roman" w:cs="Times New Roman"/>
            <w:i/>
            <w:iCs/>
            <w:color w:val="000000"/>
            <w:sz w:val="24"/>
            <w:szCs w:val="24"/>
            <w:u w:val="single"/>
            <w:lang w:val="en-ID" w:eastAsia="en-ID"/>
          </w:rPr>
          <w:t>everywhere:</w:t>
        </w:r>
        <w:r w:rsidR="002A1F50" w:rsidRPr="00FF17C4">
          <w:rPr>
            <w:rFonts w:ascii="Times New Roman" w:eastAsia="Times New Roman" w:hAnsi="Times New Roman" w:cs="Times New Roman"/>
            <w:color w:val="000000"/>
            <w:sz w:val="24"/>
            <w:szCs w:val="24"/>
            <w:u w:val="single"/>
            <w:lang w:val="en-ID" w:eastAsia="en-ID"/>
          </w:rPr>
          <w:t> </w:t>
        </w:r>
        <w:r w:rsidR="002A1F50" w:rsidRPr="00FF17C4">
          <w:rPr>
            <w:rFonts w:ascii="Times New Roman" w:eastAsia="Times New Roman" w:hAnsi="Times New Roman" w:cs="Times New Roman"/>
            <w:i/>
            <w:iCs/>
            <w:color w:val="000000"/>
            <w:sz w:val="24"/>
            <w:szCs w:val="24"/>
            <w:u w:val="single"/>
            <w:lang w:val="en-ID" w:eastAsia="en-ID"/>
          </w:rPr>
          <w:t>Central Sulawesi earthquake</w:t>
        </w:r>
      </w:hyperlink>
      <w:r w:rsidR="002A1F50" w:rsidRPr="00FF17C4">
        <w:rPr>
          <w:rFonts w:ascii="Times New Roman" w:eastAsia="Times New Roman" w:hAnsi="Times New Roman" w:cs="Times New Roman"/>
          <w:color w:val="000000"/>
          <w:sz w:val="24"/>
          <w:szCs w:val="24"/>
          <w:lang w:val="en-ID" w:eastAsia="en-ID"/>
        </w:rPr>
        <w:t> , s itus Jakarta Post, accessed October 17, 2018, 30 September 2018.</w:t>
      </w:r>
    </w:p>
    <w:p w14:paraId="20686C89" w14:textId="0FF169CE"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Kenneth W. Morgan, Islam </w:t>
      </w:r>
      <w:r w:rsidRPr="00FF17C4">
        <w:rPr>
          <w:rFonts w:ascii="Times New Roman" w:eastAsia="Times New Roman" w:hAnsi="Times New Roman" w:cs="Times New Roman"/>
          <w:i/>
          <w:iCs/>
          <w:color w:val="000000"/>
          <w:sz w:val="24"/>
          <w:szCs w:val="24"/>
          <w:lang w:val="en-ID" w:eastAsia="en-ID"/>
        </w:rPr>
        <w:t xml:space="preserve">Straight Path, trans. Abu Salamah and Chaidir </w:t>
      </w:r>
      <w:r w:rsidR="00DE57A4" w:rsidRPr="00FF17C4">
        <w:rPr>
          <w:rFonts w:ascii="Times New Roman" w:eastAsia="Times New Roman" w:hAnsi="Times New Roman" w:cs="Times New Roman"/>
          <w:i/>
          <w:iCs/>
          <w:color w:val="000000"/>
          <w:sz w:val="24"/>
          <w:szCs w:val="24"/>
          <w:lang w:val="en-ID" w:eastAsia="en-ID"/>
        </w:rPr>
        <w:t>Anwar,</w:t>
      </w:r>
      <w:r w:rsidRPr="00FF17C4">
        <w:rPr>
          <w:rFonts w:ascii="Times New Roman" w:eastAsia="Times New Roman" w:hAnsi="Times New Roman" w:cs="Times New Roman"/>
          <w:color w:val="000000"/>
          <w:sz w:val="24"/>
          <w:szCs w:val="24"/>
          <w:lang w:val="en-ID" w:eastAsia="en-ID"/>
        </w:rPr>
        <w:t> Jakarta: Pustaka Jaya, 1985, p.439.</w:t>
      </w:r>
    </w:p>
    <w:p w14:paraId="6118785E" w14:textId="3852AB54"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Mudar, Interview, Citizens of </w:t>
      </w:r>
      <w:r w:rsidR="00DE57A4" w:rsidRPr="00FF17C4">
        <w:rPr>
          <w:rFonts w:ascii="Times New Roman" w:eastAsia="Times New Roman" w:hAnsi="Times New Roman" w:cs="Times New Roman"/>
          <w:color w:val="000000"/>
          <w:sz w:val="24"/>
          <w:szCs w:val="24"/>
          <w:lang w:val="en-ID" w:eastAsia="en-ID"/>
        </w:rPr>
        <w:t>Palu,</w:t>
      </w:r>
      <w:r w:rsidRPr="00FF17C4">
        <w:rPr>
          <w:rFonts w:ascii="Times New Roman" w:eastAsia="Times New Roman" w:hAnsi="Times New Roman" w:cs="Times New Roman"/>
          <w:color w:val="000000"/>
          <w:sz w:val="24"/>
          <w:szCs w:val="24"/>
          <w:lang w:val="en-ID" w:eastAsia="en-ID"/>
        </w:rPr>
        <w:t> 3 October 2018</w:t>
      </w:r>
    </w:p>
    <w:p w14:paraId="02CE9B9F" w14:textId="53852406"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Munawar Kholil, </w:t>
      </w:r>
      <w:r w:rsidRPr="00FF17C4">
        <w:rPr>
          <w:rFonts w:ascii="Times New Roman" w:eastAsia="Times New Roman" w:hAnsi="Times New Roman" w:cs="Times New Roman"/>
          <w:i/>
          <w:iCs/>
          <w:color w:val="000000"/>
          <w:sz w:val="24"/>
          <w:szCs w:val="24"/>
          <w:lang w:val="en-ID" w:eastAsia="en-ID"/>
        </w:rPr>
        <w:t>Returning to the Koran and as-</w:t>
      </w:r>
      <w:r w:rsidR="00DE57A4" w:rsidRPr="00FF17C4">
        <w:rPr>
          <w:rFonts w:ascii="Times New Roman" w:eastAsia="Times New Roman" w:hAnsi="Times New Roman" w:cs="Times New Roman"/>
          <w:i/>
          <w:iCs/>
          <w:color w:val="000000"/>
          <w:sz w:val="24"/>
          <w:szCs w:val="24"/>
          <w:lang w:val="en-ID" w:eastAsia="en-ID"/>
        </w:rPr>
        <w:t>Sunnah,</w:t>
      </w:r>
      <w:r w:rsidRPr="00FF17C4">
        <w:rPr>
          <w:rFonts w:ascii="Times New Roman" w:eastAsia="Times New Roman" w:hAnsi="Times New Roman" w:cs="Times New Roman"/>
          <w:color w:val="000000"/>
          <w:sz w:val="24"/>
          <w:szCs w:val="24"/>
          <w:lang w:val="en-ID" w:eastAsia="en-ID"/>
        </w:rPr>
        <w:t xml:space="preserve"> Cet: I: Semarang: Crescent Star, 1955.</w:t>
      </w:r>
    </w:p>
    <w:p w14:paraId="4B34E4B3" w14:textId="05FA1D23"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Mas'adi, Gufran, </w:t>
      </w:r>
      <w:r w:rsidRPr="00FF17C4">
        <w:rPr>
          <w:rFonts w:ascii="Times New Roman" w:eastAsia="Times New Roman" w:hAnsi="Times New Roman" w:cs="Times New Roman"/>
          <w:i/>
          <w:iCs/>
          <w:color w:val="000000"/>
          <w:sz w:val="24"/>
          <w:szCs w:val="24"/>
          <w:lang w:val="en-ID" w:eastAsia="en-ID"/>
        </w:rPr>
        <w:t xml:space="preserve">Fazlur Rahman's Thoughts on Methodology for Renewing Islamic </w:t>
      </w:r>
      <w:r w:rsidR="00DE57A4" w:rsidRPr="00FF17C4">
        <w:rPr>
          <w:rFonts w:ascii="Times New Roman" w:eastAsia="Times New Roman" w:hAnsi="Times New Roman" w:cs="Times New Roman"/>
          <w:i/>
          <w:iCs/>
          <w:color w:val="000000"/>
          <w:sz w:val="24"/>
          <w:szCs w:val="24"/>
          <w:lang w:val="en-ID" w:eastAsia="en-ID"/>
        </w:rPr>
        <w:t>Law,</w:t>
      </w:r>
      <w:r w:rsidRPr="00FF17C4">
        <w:rPr>
          <w:rFonts w:ascii="Times New Roman" w:eastAsia="Times New Roman" w:hAnsi="Times New Roman" w:cs="Times New Roman"/>
          <w:color w:val="000000"/>
          <w:sz w:val="24"/>
          <w:szCs w:val="24"/>
          <w:lang w:val="en-ID" w:eastAsia="en-ID"/>
        </w:rPr>
        <w:t xml:space="preserve"> Cet. 2: Jakarta: PT. Raja Grafindo Persada, 1998</w:t>
      </w:r>
    </w:p>
    <w:p w14:paraId="47367AE0"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Munawwir, </w:t>
      </w:r>
      <w:r w:rsidRPr="00FF17C4">
        <w:rPr>
          <w:rFonts w:ascii="Times New Roman" w:eastAsia="Times New Roman" w:hAnsi="Times New Roman" w:cs="Times New Roman"/>
          <w:i/>
          <w:iCs/>
          <w:color w:val="000000"/>
          <w:sz w:val="24"/>
          <w:szCs w:val="24"/>
          <w:lang w:val="en-ID" w:eastAsia="en-ID"/>
        </w:rPr>
        <w:t>Indonesian-English Dictionary, English-Indonesian, </w:t>
      </w:r>
      <w:r w:rsidRPr="00FF17C4">
        <w:rPr>
          <w:rFonts w:ascii="Times New Roman" w:eastAsia="Times New Roman" w:hAnsi="Times New Roman" w:cs="Times New Roman"/>
          <w:color w:val="000000"/>
          <w:sz w:val="24"/>
          <w:szCs w:val="24"/>
          <w:lang w:val="en-ID" w:eastAsia="en-ID"/>
        </w:rPr>
        <w:t>Cet: I: Jakarta: Mizan, 2001.</w:t>
      </w:r>
    </w:p>
    <w:p w14:paraId="1014B7AC" w14:textId="1012B2B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Mangge Larate, Interview, Kaili Traditional </w:t>
      </w:r>
      <w:r w:rsidR="00DE57A4" w:rsidRPr="00FF17C4">
        <w:rPr>
          <w:rFonts w:ascii="Times New Roman" w:eastAsia="Times New Roman" w:hAnsi="Times New Roman" w:cs="Times New Roman"/>
          <w:color w:val="000000"/>
          <w:sz w:val="24"/>
          <w:szCs w:val="24"/>
          <w:lang w:val="en-ID" w:eastAsia="en-ID"/>
        </w:rPr>
        <w:t>Leader in</w:t>
      </w:r>
      <w:r w:rsidRPr="00FF17C4">
        <w:rPr>
          <w:rFonts w:ascii="Times New Roman" w:eastAsia="Times New Roman" w:hAnsi="Times New Roman" w:cs="Times New Roman"/>
          <w:color w:val="000000"/>
          <w:sz w:val="24"/>
          <w:szCs w:val="24"/>
          <w:lang w:val="en-ID" w:eastAsia="en-ID"/>
        </w:rPr>
        <w:t xml:space="preserve"> Palu City, 3 July 2019</w:t>
      </w:r>
    </w:p>
    <w:p w14:paraId="05D7023A" w14:textId="27654E74"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M. Quraish Shihab, The Hidden: </w:t>
      </w:r>
      <w:r w:rsidRPr="00FF17C4">
        <w:rPr>
          <w:rFonts w:ascii="Times New Roman" w:eastAsia="Times New Roman" w:hAnsi="Times New Roman" w:cs="Times New Roman"/>
          <w:i/>
          <w:iCs/>
          <w:color w:val="000000"/>
          <w:sz w:val="24"/>
          <w:szCs w:val="24"/>
          <w:lang w:val="en-ID" w:eastAsia="en-ID"/>
        </w:rPr>
        <w:t xml:space="preserve">Jinns, Devils, Satan &amp; Angels in the Qur'an-As-Sunnah and Thought Discourse of Past and Present </w:t>
      </w:r>
      <w:r w:rsidR="00DE57A4" w:rsidRPr="00FF17C4">
        <w:rPr>
          <w:rFonts w:ascii="Times New Roman" w:eastAsia="Times New Roman" w:hAnsi="Times New Roman" w:cs="Times New Roman"/>
          <w:i/>
          <w:iCs/>
          <w:color w:val="000000"/>
          <w:sz w:val="24"/>
          <w:szCs w:val="24"/>
          <w:lang w:val="en-ID" w:eastAsia="en-ID"/>
        </w:rPr>
        <w:t>Ulama,</w:t>
      </w:r>
      <w:r w:rsidRPr="00FF17C4">
        <w:rPr>
          <w:rFonts w:ascii="Times New Roman" w:eastAsia="Times New Roman" w:hAnsi="Times New Roman" w:cs="Times New Roman"/>
          <w:color w:val="000000"/>
          <w:sz w:val="24"/>
          <w:szCs w:val="24"/>
          <w:lang w:val="en-ID" w:eastAsia="en-ID"/>
        </w:rPr>
        <w:t xml:space="preserve"> Jakarta: Lentera Hati, </w:t>
      </w:r>
      <w:r w:rsidR="00DE57A4" w:rsidRPr="00FF17C4">
        <w:rPr>
          <w:rFonts w:ascii="Times New Roman" w:eastAsia="Times New Roman" w:hAnsi="Times New Roman" w:cs="Times New Roman"/>
          <w:color w:val="000000"/>
          <w:sz w:val="24"/>
          <w:szCs w:val="24"/>
          <w:lang w:val="en-ID" w:eastAsia="en-ID"/>
        </w:rPr>
        <w:t>2002.</w:t>
      </w:r>
    </w:p>
    <w:p w14:paraId="247D1C26" w14:textId="5253B6A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Muslim, Abi Husain Muslim bin al-Hajjaj al-Qusyairi, </w:t>
      </w:r>
      <w:r w:rsidRPr="00FF17C4">
        <w:rPr>
          <w:rFonts w:ascii="Times New Roman" w:eastAsia="Times New Roman" w:hAnsi="Times New Roman" w:cs="Times New Roman"/>
          <w:i/>
          <w:iCs/>
          <w:color w:val="000000"/>
          <w:sz w:val="24"/>
          <w:szCs w:val="24"/>
          <w:lang w:val="en-ID" w:eastAsia="en-ID"/>
        </w:rPr>
        <w:t xml:space="preserve">Sahih </w:t>
      </w:r>
      <w:r w:rsidR="00DE57A4" w:rsidRPr="00FF17C4">
        <w:rPr>
          <w:rFonts w:ascii="Times New Roman" w:eastAsia="Times New Roman" w:hAnsi="Times New Roman" w:cs="Times New Roman"/>
          <w:i/>
          <w:iCs/>
          <w:color w:val="000000"/>
          <w:sz w:val="24"/>
          <w:szCs w:val="24"/>
          <w:lang w:val="en-ID" w:eastAsia="en-ID"/>
        </w:rPr>
        <w:t>Muslim,</w:t>
      </w:r>
      <w:r w:rsidRPr="00FF17C4">
        <w:rPr>
          <w:rFonts w:ascii="Times New Roman" w:eastAsia="Times New Roman" w:hAnsi="Times New Roman" w:cs="Times New Roman"/>
          <w:color w:val="000000"/>
          <w:sz w:val="24"/>
          <w:szCs w:val="24"/>
          <w:lang w:val="en-ID" w:eastAsia="en-ID"/>
        </w:rPr>
        <w:t xml:space="preserve"> </w:t>
      </w:r>
      <w:r w:rsidR="00DE57A4" w:rsidRPr="00FF17C4">
        <w:rPr>
          <w:rFonts w:ascii="Times New Roman" w:eastAsia="Times New Roman" w:hAnsi="Times New Roman" w:cs="Times New Roman"/>
          <w:color w:val="000000"/>
          <w:sz w:val="24"/>
          <w:szCs w:val="24"/>
          <w:lang w:val="en-ID" w:eastAsia="en-ID"/>
        </w:rPr>
        <w:t>tp:</w:t>
      </w:r>
      <w:r w:rsidRPr="00FF17C4">
        <w:rPr>
          <w:rFonts w:ascii="Times New Roman" w:eastAsia="Times New Roman" w:hAnsi="Times New Roman" w:cs="Times New Roman"/>
          <w:color w:val="000000"/>
          <w:sz w:val="24"/>
          <w:szCs w:val="24"/>
          <w:lang w:val="en-ID" w:eastAsia="en-ID"/>
        </w:rPr>
        <w:t xml:space="preserve"> Dar wa Mathabi al-syab, t.th.</w:t>
      </w:r>
    </w:p>
    <w:p w14:paraId="6EADB6AB" w14:textId="2CC3A4DA"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lastRenderedPageBreak/>
        <w:t xml:space="preserve">Muhammad Bakr Ismail </w:t>
      </w:r>
      <w:r w:rsidR="00DE57A4" w:rsidRPr="00FF17C4">
        <w:rPr>
          <w:rFonts w:ascii="Times New Roman" w:eastAsia="Times New Roman" w:hAnsi="Times New Roman" w:cs="Times New Roman"/>
          <w:color w:val="000000"/>
          <w:sz w:val="24"/>
          <w:szCs w:val="24"/>
          <w:lang w:val="en-ID" w:eastAsia="en-ID"/>
        </w:rPr>
        <w:t>Habib,</w:t>
      </w:r>
      <w:r w:rsidRPr="00FF17C4">
        <w:rPr>
          <w:rFonts w:ascii="Times New Roman" w:eastAsia="Times New Roman" w:hAnsi="Times New Roman" w:cs="Times New Roman"/>
          <w:i/>
          <w:iCs/>
          <w:color w:val="000000"/>
          <w:sz w:val="24"/>
          <w:szCs w:val="24"/>
          <w:lang w:val="en-ID" w:eastAsia="en-ID"/>
        </w:rPr>
        <w:t xml:space="preserve"> Maqaashid as-Shariah al-Islamiya wa Ta'shilan Taf'iilan, </w:t>
      </w:r>
      <w:r w:rsidRPr="00FF17C4">
        <w:rPr>
          <w:rFonts w:ascii="Times New Roman" w:eastAsia="Times New Roman" w:hAnsi="Times New Roman" w:cs="Times New Roman"/>
          <w:color w:val="000000"/>
          <w:sz w:val="24"/>
          <w:szCs w:val="24"/>
          <w:lang w:val="en-ID" w:eastAsia="en-ID"/>
        </w:rPr>
        <w:t>Makkah; Dar al-Khadlro Thoibah ', t.</w:t>
      </w:r>
      <w:r w:rsidR="00DE57A4" w:rsidRPr="00FF17C4">
        <w:rPr>
          <w:rFonts w:ascii="Times New Roman" w:eastAsia="Times New Roman" w:hAnsi="Times New Roman" w:cs="Times New Roman"/>
          <w:color w:val="000000"/>
          <w:sz w:val="24"/>
          <w:szCs w:val="24"/>
          <w:lang w:val="en-ID" w:eastAsia="en-ID"/>
        </w:rPr>
        <w:t>th.</w:t>
      </w:r>
    </w:p>
    <w:p w14:paraId="1945A84C" w14:textId="10D5B072"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Muhammad ibn Ahmad al-Ansari al-</w:t>
      </w:r>
      <w:r w:rsidR="00DE57A4" w:rsidRPr="00FF17C4">
        <w:rPr>
          <w:rFonts w:ascii="Times New Roman" w:eastAsia="Times New Roman" w:hAnsi="Times New Roman" w:cs="Times New Roman"/>
          <w:color w:val="000000"/>
          <w:sz w:val="24"/>
          <w:szCs w:val="24"/>
          <w:lang w:val="en-ID" w:eastAsia="en-ID"/>
        </w:rPr>
        <w:t>Qurtubi, al</w:t>
      </w:r>
      <w:r w:rsidRPr="00FF17C4">
        <w:rPr>
          <w:rFonts w:ascii="Times New Roman" w:eastAsia="Times New Roman" w:hAnsi="Times New Roman" w:cs="Times New Roman"/>
          <w:i/>
          <w:iCs/>
          <w:color w:val="000000"/>
          <w:sz w:val="24"/>
          <w:szCs w:val="24"/>
          <w:lang w:val="en-ID" w:eastAsia="en-ID"/>
        </w:rPr>
        <w:t>-Jami 'Li Ahkam al-Qur'ân, </w:t>
      </w:r>
      <w:r w:rsidRPr="00FF17C4">
        <w:rPr>
          <w:rFonts w:ascii="Times New Roman" w:eastAsia="Times New Roman" w:hAnsi="Times New Roman" w:cs="Times New Roman"/>
          <w:color w:val="000000"/>
          <w:sz w:val="24"/>
          <w:szCs w:val="24"/>
          <w:lang w:val="en-ID" w:eastAsia="en-ID"/>
        </w:rPr>
        <w:t>Cet: I: Qahirah: Makhtabat al-Qahirah, t.</w:t>
      </w:r>
      <w:r w:rsidR="00DE57A4" w:rsidRPr="00FF17C4">
        <w:rPr>
          <w:rFonts w:ascii="Times New Roman" w:eastAsia="Times New Roman" w:hAnsi="Times New Roman" w:cs="Times New Roman"/>
          <w:color w:val="000000"/>
          <w:sz w:val="24"/>
          <w:szCs w:val="24"/>
          <w:lang w:val="en-ID" w:eastAsia="en-ID"/>
        </w:rPr>
        <w:t>th.</w:t>
      </w:r>
    </w:p>
    <w:p w14:paraId="20562DEC" w14:textId="40FB8D33"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Muslim, Abi Husain Muslim bin al-Hajjaj al-Qusyairi, </w:t>
      </w:r>
      <w:r w:rsidRPr="00FF17C4">
        <w:rPr>
          <w:rFonts w:ascii="Times New Roman" w:eastAsia="Times New Roman" w:hAnsi="Times New Roman" w:cs="Times New Roman"/>
          <w:i/>
          <w:iCs/>
          <w:color w:val="000000"/>
          <w:sz w:val="24"/>
          <w:szCs w:val="24"/>
          <w:lang w:val="en-ID" w:eastAsia="en-ID"/>
        </w:rPr>
        <w:t xml:space="preserve">Sahih </w:t>
      </w:r>
      <w:r w:rsidR="00DE57A4" w:rsidRPr="00FF17C4">
        <w:rPr>
          <w:rFonts w:ascii="Times New Roman" w:eastAsia="Times New Roman" w:hAnsi="Times New Roman" w:cs="Times New Roman"/>
          <w:i/>
          <w:iCs/>
          <w:color w:val="000000"/>
          <w:sz w:val="24"/>
          <w:szCs w:val="24"/>
          <w:lang w:val="en-ID" w:eastAsia="en-ID"/>
        </w:rPr>
        <w:t>Muslim,</w:t>
      </w:r>
      <w:r w:rsidR="00DE57A4" w:rsidRPr="00FF17C4">
        <w:rPr>
          <w:rFonts w:ascii="Times New Roman" w:eastAsia="Times New Roman" w:hAnsi="Times New Roman" w:cs="Times New Roman"/>
          <w:color w:val="000000"/>
          <w:sz w:val="24"/>
          <w:szCs w:val="24"/>
          <w:lang w:val="en-ID" w:eastAsia="en-ID"/>
        </w:rPr>
        <w:t> tp</w:t>
      </w:r>
      <w:r w:rsidRPr="00FF17C4">
        <w:rPr>
          <w:rFonts w:ascii="Times New Roman" w:eastAsia="Times New Roman" w:hAnsi="Times New Roman" w:cs="Times New Roman"/>
          <w:color w:val="000000"/>
          <w:sz w:val="24"/>
          <w:szCs w:val="24"/>
          <w:lang w:val="en-ID" w:eastAsia="en-ID"/>
        </w:rPr>
        <w:t>: Dar wa Mathabi al-syab, t.th.), p. 78</w:t>
      </w:r>
    </w:p>
    <w:p w14:paraId="252C870F"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Muh. Lutfi Lembah, Interview, (Chair of the Central Sulawesi Ombustman), 6 July 2019</w:t>
      </w:r>
    </w:p>
    <w:p w14:paraId="38461980" w14:textId="32A3EB31"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Nurdin, Interview, Pegarwai Regional Government of Palu </w:t>
      </w:r>
      <w:r w:rsidR="00DE57A4" w:rsidRPr="00FF17C4">
        <w:rPr>
          <w:rFonts w:ascii="Times New Roman" w:eastAsia="Times New Roman" w:hAnsi="Times New Roman" w:cs="Times New Roman"/>
          <w:color w:val="000000"/>
          <w:sz w:val="24"/>
          <w:szCs w:val="24"/>
          <w:lang w:val="en-ID" w:eastAsia="en-ID"/>
        </w:rPr>
        <w:t>City,</w:t>
      </w:r>
      <w:r w:rsidRPr="00FF17C4">
        <w:rPr>
          <w:rFonts w:ascii="Times New Roman" w:eastAsia="Times New Roman" w:hAnsi="Times New Roman" w:cs="Times New Roman"/>
          <w:color w:val="000000"/>
          <w:sz w:val="24"/>
          <w:szCs w:val="24"/>
          <w:lang w:val="en-ID" w:eastAsia="en-ID"/>
        </w:rPr>
        <w:t> 1 July 2018</w:t>
      </w:r>
    </w:p>
    <w:p w14:paraId="744D0F2D" w14:textId="5DB01E11"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Poerdarminta, </w:t>
      </w:r>
      <w:r w:rsidRPr="00FF17C4">
        <w:rPr>
          <w:rFonts w:ascii="Times New Roman" w:eastAsia="Times New Roman" w:hAnsi="Times New Roman" w:cs="Times New Roman"/>
          <w:i/>
          <w:iCs/>
          <w:color w:val="000000"/>
          <w:sz w:val="24"/>
          <w:szCs w:val="24"/>
          <w:lang w:val="en-ID" w:eastAsia="en-ID"/>
        </w:rPr>
        <w:t>Indonesian General Dictionary, </w:t>
      </w:r>
      <w:r w:rsidRPr="00FF17C4">
        <w:rPr>
          <w:rFonts w:ascii="Times New Roman" w:eastAsia="Times New Roman" w:hAnsi="Times New Roman" w:cs="Times New Roman"/>
          <w:color w:val="000000"/>
          <w:sz w:val="24"/>
          <w:szCs w:val="24"/>
          <w:lang w:val="en-ID" w:eastAsia="en-ID"/>
        </w:rPr>
        <w:t xml:space="preserve">Cet: III: Jakarta, Bulan Bintang, </w:t>
      </w:r>
      <w:r w:rsidR="00DE57A4" w:rsidRPr="00FF17C4">
        <w:rPr>
          <w:rFonts w:ascii="Times New Roman" w:eastAsia="Times New Roman" w:hAnsi="Times New Roman" w:cs="Times New Roman"/>
          <w:color w:val="000000"/>
          <w:sz w:val="24"/>
          <w:szCs w:val="24"/>
          <w:lang w:val="en-ID" w:eastAsia="en-ID"/>
        </w:rPr>
        <w:t>2009.</w:t>
      </w:r>
    </w:p>
    <w:p w14:paraId="4B4C1CB8"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Palu City Government, Palu City </w:t>
      </w:r>
      <w:r w:rsidRPr="00FF17C4">
        <w:rPr>
          <w:rFonts w:ascii="Times New Roman" w:eastAsia="Times New Roman" w:hAnsi="Times New Roman" w:cs="Times New Roman"/>
          <w:i/>
          <w:iCs/>
          <w:color w:val="000000"/>
          <w:sz w:val="24"/>
          <w:szCs w:val="24"/>
          <w:lang w:val="en-ID" w:eastAsia="en-ID"/>
        </w:rPr>
        <w:t>Profile, </w:t>
      </w:r>
      <w:r w:rsidRPr="00FF17C4">
        <w:rPr>
          <w:rFonts w:ascii="Times New Roman" w:eastAsia="Times New Roman" w:hAnsi="Times New Roman" w:cs="Times New Roman"/>
          <w:color w:val="000000"/>
          <w:sz w:val="24"/>
          <w:szCs w:val="24"/>
          <w:lang w:val="en-ID" w:eastAsia="en-ID"/>
        </w:rPr>
        <w:t>Cet.III: Palu: IT Team, 2016.</w:t>
      </w:r>
    </w:p>
    <w:p w14:paraId="41F6A3EC" w14:textId="367D410C"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w:t>
      </w:r>
      <w:r w:rsidRPr="00FF17C4">
        <w:rPr>
          <w:rFonts w:ascii="Times New Roman" w:eastAsia="Times New Roman" w:hAnsi="Times New Roman" w:cs="Times New Roman"/>
          <w:i/>
          <w:iCs/>
          <w:color w:val="000000"/>
          <w:sz w:val="24"/>
          <w:szCs w:val="24"/>
          <w:lang w:val="en-ID" w:eastAsia="en-ID"/>
        </w:rPr>
        <w:t xml:space="preserve">Nomoni Palu </w:t>
      </w:r>
      <w:r w:rsidR="00DE57A4" w:rsidRPr="00FF17C4">
        <w:rPr>
          <w:rFonts w:ascii="Times New Roman" w:eastAsia="Times New Roman" w:hAnsi="Times New Roman" w:cs="Times New Roman"/>
          <w:i/>
          <w:iCs/>
          <w:color w:val="000000"/>
          <w:sz w:val="24"/>
          <w:szCs w:val="24"/>
          <w:lang w:val="en-ID" w:eastAsia="en-ID"/>
        </w:rPr>
        <w:t>Festival,</w:t>
      </w:r>
      <w:r w:rsidRPr="00FF17C4">
        <w:rPr>
          <w:rFonts w:ascii="Times New Roman" w:eastAsia="Times New Roman" w:hAnsi="Times New Roman" w:cs="Times New Roman"/>
          <w:color w:val="000000"/>
          <w:sz w:val="24"/>
          <w:szCs w:val="24"/>
          <w:lang w:val="en-ID" w:eastAsia="en-ID"/>
        </w:rPr>
        <w:t xml:space="preserve"> Cet: I: Palu: IT Team, </w:t>
      </w:r>
      <w:r w:rsidR="00DE57A4" w:rsidRPr="00FF17C4">
        <w:rPr>
          <w:rFonts w:ascii="Times New Roman" w:eastAsia="Times New Roman" w:hAnsi="Times New Roman" w:cs="Times New Roman"/>
          <w:color w:val="000000"/>
          <w:sz w:val="24"/>
          <w:szCs w:val="24"/>
          <w:lang w:val="en-ID" w:eastAsia="en-ID"/>
        </w:rPr>
        <w:t>2015.</w:t>
      </w:r>
    </w:p>
    <w:p w14:paraId="2DFB6FD9" w14:textId="643A600A"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ahmadi, Interview, Kaili Traditional </w:t>
      </w:r>
      <w:r w:rsidR="00DE57A4" w:rsidRPr="00FF17C4">
        <w:rPr>
          <w:rFonts w:ascii="Times New Roman" w:eastAsia="Times New Roman" w:hAnsi="Times New Roman" w:cs="Times New Roman"/>
          <w:color w:val="000000"/>
          <w:sz w:val="24"/>
          <w:szCs w:val="24"/>
          <w:lang w:val="en-ID" w:eastAsia="en-ID"/>
        </w:rPr>
        <w:t>Figure,</w:t>
      </w:r>
      <w:r w:rsidRPr="00FF17C4">
        <w:rPr>
          <w:rFonts w:ascii="Times New Roman" w:eastAsia="Times New Roman" w:hAnsi="Times New Roman" w:cs="Times New Roman"/>
          <w:color w:val="000000"/>
          <w:sz w:val="24"/>
          <w:szCs w:val="24"/>
          <w:lang w:val="en-ID" w:eastAsia="en-ID"/>
        </w:rPr>
        <w:t> September 5, 2019.</w:t>
      </w:r>
    </w:p>
    <w:p w14:paraId="21FEACE1"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Rahmat, </w:t>
      </w:r>
      <w:hyperlink r:id="rId71" w:history="1">
        <w:r w:rsidRPr="00FF17C4">
          <w:rPr>
            <w:rFonts w:ascii="Times New Roman" w:eastAsia="Times New Roman" w:hAnsi="Times New Roman" w:cs="Times New Roman"/>
            <w:i/>
            <w:iCs/>
            <w:color w:val="000000"/>
            <w:sz w:val="24"/>
            <w:szCs w:val="24"/>
            <w:u w:val="single"/>
            <w:lang w:val="en-ID" w:eastAsia="en-ID"/>
          </w:rPr>
          <w:t>Balia Rituals Liven Up the Palu Enchantment Festival</w:t>
        </w:r>
      </w:hyperlink>
      <w:r w:rsidRPr="00FF17C4">
        <w:rPr>
          <w:rFonts w:ascii="Times New Roman" w:eastAsia="Times New Roman" w:hAnsi="Times New Roman" w:cs="Times New Roman"/>
          <w:color w:val="000000"/>
          <w:sz w:val="24"/>
          <w:szCs w:val="24"/>
          <w:lang w:val="en-ID" w:eastAsia="en-ID"/>
        </w:rPr>
        <w:t> , Tempo: Tempo </w:t>
      </w:r>
      <w:proofErr w:type="gramStart"/>
      <w:r w:rsidRPr="00FF17C4">
        <w:rPr>
          <w:rFonts w:ascii="Times New Roman" w:eastAsia="Times New Roman" w:hAnsi="Times New Roman" w:cs="Times New Roman"/>
          <w:color w:val="000000"/>
          <w:sz w:val="24"/>
          <w:szCs w:val="24"/>
          <w:lang w:val="en-ID" w:eastAsia="en-ID"/>
        </w:rPr>
        <w:t>site ,</w:t>
      </w:r>
      <w:proofErr w:type="gramEnd"/>
      <w:r w:rsidRPr="00FF17C4">
        <w:rPr>
          <w:rFonts w:ascii="Times New Roman" w:eastAsia="Times New Roman" w:hAnsi="Times New Roman" w:cs="Times New Roman"/>
          <w:color w:val="000000"/>
          <w:sz w:val="24"/>
          <w:szCs w:val="24"/>
          <w:lang w:val="en-ID" w:eastAsia="en-ID"/>
        </w:rPr>
        <w:t xml:space="preserve"> accessed 17 October 2018 , 22 September 2016.</w:t>
      </w:r>
    </w:p>
    <w:p w14:paraId="423AED6F"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Ricky Fauzi, Interview, Assistant Deputy for Marketing Development of Regional III of the Ministry of Tourism, 7 August 2018.</w:t>
      </w:r>
    </w:p>
    <w:p w14:paraId="69B38FEB"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Rahmat, Interview, Citizen of Talise, 5 October 2018</w:t>
      </w:r>
    </w:p>
    <w:p w14:paraId="28A506FC" w14:textId="527E0040"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Rahmat, </w:t>
      </w:r>
      <w:r w:rsidRPr="00FF17C4">
        <w:rPr>
          <w:rFonts w:ascii="Times New Roman" w:eastAsia="Times New Roman" w:hAnsi="Times New Roman" w:cs="Times New Roman"/>
          <w:i/>
          <w:iCs/>
          <w:color w:val="000000"/>
          <w:sz w:val="24"/>
          <w:szCs w:val="24"/>
          <w:lang w:val="en-ID" w:eastAsia="en-ID"/>
        </w:rPr>
        <w:t xml:space="preserve">As-Sunnah </w:t>
      </w:r>
      <w:r w:rsidR="00DE57A4" w:rsidRPr="00FF17C4">
        <w:rPr>
          <w:rFonts w:ascii="Times New Roman" w:eastAsia="Times New Roman" w:hAnsi="Times New Roman" w:cs="Times New Roman"/>
          <w:i/>
          <w:iCs/>
          <w:color w:val="000000"/>
          <w:sz w:val="24"/>
          <w:szCs w:val="24"/>
          <w:lang w:val="en-ID" w:eastAsia="en-ID"/>
        </w:rPr>
        <w:t>Magazine,</w:t>
      </w:r>
      <w:r w:rsidRPr="00FF17C4">
        <w:rPr>
          <w:rFonts w:ascii="Times New Roman" w:eastAsia="Times New Roman" w:hAnsi="Times New Roman" w:cs="Times New Roman"/>
          <w:color w:val="000000"/>
          <w:sz w:val="24"/>
          <w:szCs w:val="24"/>
          <w:lang w:val="en-ID" w:eastAsia="en-ID"/>
        </w:rPr>
        <w:t xml:space="preserve"> Edition 03-04 / Year XVI / 1434 H / 2013 M: Surakarta: Istiqomah Lajnah Foundation, </w:t>
      </w:r>
      <w:r w:rsidR="002F444C" w:rsidRPr="00FF17C4">
        <w:rPr>
          <w:rFonts w:ascii="Times New Roman" w:eastAsia="Times New Roman" w:hAnsi="Times New Roman" w:cs="Times New Roman"/>
          <w:color w:val="000000"/>
          <w:sz w:val="24"/>
          <w:szCs w:val="24"/>
          <w:lang w:val="en-ID" w:eastAsia="en-ID"/>
        </w:rPr>
        <w:t>2019.</w:t>
      </w:r>
    </w:p>
    <w:p w14:paraId="5E09B881" w14:textId="0C32FF4D"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Sugiyono, 2011. Quantitative and Qualitative Research Methods and R&amp;D. Cet: I: Bandung: Alfabeta, </w:t>
      </w:r>
      <w:r w:rsidR="00DE57A4" w:rsidRPr="00FF17C4">
        <w:rPr>
          <w:rFonts w:ascii="Times New Roman" w:eastAsia="Times New Roman" w:hAnsi="Times New Roman" w:cs="Times New Roman"/>
          <w:color w:val="000000"/>
          <w:sz w:val="24"/>
          <w:szCs w:val="24"/>
          <w:lang w:val="en-ID" w:eastAsia="en-ID"/>
        </w:rPr>
        <w:t>2011.</w:t>
      </w:r>
    </w:p>
    <w:p w14:paraId="35F8073A"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Sulaiman Mamar, Interview, UNTAD Academics, Palu, 6 July 2019</w:t>
      </w:r>
    </w:p>
    <w:p w14:paraId="073A1829"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Suara.com, </w:t>
      </w:r>
      <w:r w:rsidRPr="00FF17C4">
        <w:rPr>
          <w:rFonts w:ascii="Times New Roman" w:eastAsia="Times New Roman" w:hAnsi="Times New Roman" w:cs="Times New Roman"/>
          <w:i/>
          <w:iCs/>
          <w:color w:val="000000"/>
          <w:sz w:val="24"/>
          <w:szCs w:val="24"/>
          <w:lang w:val="en-ID" w:eastAsia="en-ID"/>
        </w:rPr>
        <w:t>Various Indigenous Rituals of the Palu Community will Present at the Enchantment of Palu Nomon. </w:t>
      </w:r>
      <w:hyperlink r:id="rId72" w:history="1">
        <w:proofErr w:type="gramStart"/>
        <w:r w:rsidRPr="00FF17C4">
          <w:rPr>
            <w:rFonts w:ascii="Times New Roman" w:eastAsia="Times New Roman" w:hAnsi="Times New Roman" w:cs="Times New Roman"/>
            <w:i/>
            <w:iCs/>
            <w:color w:val="000000"/>
            <w:sz w:val="24"/>
            <w:szCs w:val="24"/>
            <w:u w:val="single"/>
            <w:lang w:val="en-ID" w:eastAsia="en-ID"/>
          </w:rPr>
          <w:t>Palu City</w:t>
        </w:r>
      </w:hyperlink>
      <w:r w:rsidRPr="00FF17C4">
        <w:rPr>
          <w:rFonts w:ascii="Times New Roman" w:eastAsia="Times New Roman" w:hAnsi="Times New Roman" w:cs="Times New Roman"/>
          <w:i/>
          <w:iCs/>
          <w:color w:val="000000"/>
          <w:sz w:val="24"/>
          <w:szCs w:val="24"/>
          <w:lang w:val="en-ID" w:eastAsia="en-ID"/>
        </w:rPr>
        <w:t> , </w:t>
      </w:r>
      <w:r w:rsidRPr="00FF17C4">
        <w:rPr>
          <w:rFonts w:ascii="Times New Roman" w:eastAsia="Times New Roman" w:hAnsi="Times New Roman" w:cs="Times New Roman"/>
          <w:color w:val="000000"/>
          <w:sz w:val="24"/>
          <w:szCs w:val="24"/>
          <w:lang w:val="en-ID" w:eastAsia="en-ID"/>
        </w:rPr>
        <w:t>Nomoni Palu enchantment 28 September - 3 October 2018, 5 August 2018.</w:t>
      </w:r>
      <w:proofErr w:type="gramEnd"/>
    </w:p>
    <w:p w14:paraId="5ABD996F" w14:textId="47937C5F"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Sheikh</w:t>
      </w:r>
      <w:r w:rsidR="00DE57A4" w:rsidRPr="00FF17C4">
        <w:rPr>
          <w:rFonts w:ascii="Times New Roman" w:eastAsia="Times New Roman" w:hAnsi="Times New Roman" w:cs="Times New Roman"/>
          <w:color w:val="000000"/>
          <w:sz w:val="24"/>
          <w:szCs w:val="24"/>
          <w:lang w:val="en-ID" w:eastAsia="en-ID"/>
        </w:rPr>
        <w:t xml:space="preserve"> Al-Islam</w:t>
      </w:r>
      <w:r w:rsidRPr="00FF17C4">
        <w:rPr>
          <w:rFonts w:ascii="Times New Roman" w:eastAsia="Times New Roman" w:hAnsi="Times New Roman" w:cs="Times New Roman"/>
          <w:color w:val="000000"/>
          <w:sz w:val="24"/>
          <w:szCs w:val="24"/>
          <w:lang w:val="en-ID" w:eastAsia="en-ID"/>
        </w:rPr>
        <w:t xml:space="preserve"> </w:t>
      </w:r>
      <w:r w:rsidR="00DE57A4" w:rsidRPr="00FF17C4">
        <w:rPr>
          <w:rFonts w:ascii="Times New Roman" w:eastAsia="Times New Roman" w:hAnsi="Times New Roman" w:cs="Times New Roman"/>
          <w:color w:val="000000"/>
          <w:sz w:val="24"/>
          <w:szCs w:val="24"/>
          <w:lang w:val="en-ID" w:eastAsia="en-ID"/>
        </w:rPr>
        <w:t>ibn</w:t>
      </w:r>
      <w:r w:rsidRPr="00FF17C4">
        <w:rPr>
          <w:rFonts w:ascii="Times New Roman" w:eastAsia="Times New Roman" w:hAnsi="Times New Roman" w:cs="Times New Roman"/>
          <w:color w:val="000000"/>
          <w:sz w:val="24"/>
          <w:szCs w:val="24"/>
          <w:lang w:val="en-ID" w:eastAsia="en-ID"/>
        </w:rPr>
        <w:t xml:space="preserve"> Taimiyyh, </w:t>
      </w:r>
      <w:r w:rsidRPr="00FF17C4">
        <w:rPr>
          <w:rFonts w:ascii="Times New Roman" w:eastAsia="Times New Roman" w:hAnsi="Times New Roman" w:cs="Times New Roman"/>
          <w:i/>
          <w:iCs/>
          <w:color w:val="000000"/>
          <w:sz w:val="24"/>
          <w:szCs w:val="24"/>
          <w:lang w:val="en-ID" w:eastAsia="en-ID"/>
        </w:rPr>
        <w:t xml:space="preserve">saddu dzarai </w:t>
      </w:r>
      <w:r w:rsidR="00DE57A4" w:rsidRPr="00FF17C4">
        <w:rPr>
          <w:rFonts w:ascii="Times New Roman" w:eastAsia="Times New Roman" w:hAnsi="Times New Roman" w:cs="Times New Roman"/>
          <w:i/>
          <w:iCs/>
          <w:color w:val="000000"/>
          <w:sz w:val="24"/>
          <w:szCs w:val="24"/>
          <w:lang w:val="en-ID" w:eastAsia="en-ID"/>
        </w:rPr>
        <w:t>‘,</w:t>
      </w:r>
      <w:r w:rsidRPr="00FF17C4">
        <w:rPr>
          <w:rFonts w:ascii="Times New Roman" w:eastAsia="Times New Roman" w:hAnsi="Times New Roman" w:cs="Times New Roman"/>
          <w:color w:val="000000"/>
          <w:sz w:val="24"/>
          <w:szCs w:val="24"/>
          <w:lang w:val="en-ID" w:eastAsia="en-ID"/>
        </w:rPr>
        <w:t xml:space="preserve"> Riyad; Daru al Fadilah, tth.</w:t>
      </w:r>
    </w:p>
    <w:p w14:paraId="36B42E89"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Syafruddin, Interview, Kaili Traditional Figure, 2 September 2018</w:t>
      </w:r>
    </w:p>
    <w:p w14:paraId="396A173C"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Syamsuddin, Interview ', Kaili Traditional Figure, 5 September 2018</w:t>
      </w:r>
    </w:p>
    <w:p w14:paraId="360A2DFE" w14:textId="2D1D8C4A"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Taimiyah, </w:t>
      </w:r>
      <w:r w:rsidRPr="00FF17C4">
        <w:rPr>
          <w:rFonts w:ascii="Times New Roman" w:eastAsia="Times New Roman" w:hAnsi="Times New Roman" w:cs="Times New Roman"/>
          <w:i/>
          <w:iCs/>
          <w:color w:val="000000"/>
          <w:sz w:val="24"/>
          <w:szCs w:val="24"/>
          <w:lang w:val="en-ID" w:eastAsia="en-ID"/>
        </w:rPr>
        <w:t xml:space="preserve">Majmû 'Fatâwa </w:t>
      </w:r>
      <w:r w:rsidR="00DE57A4" w:rsidRPr="00FF17C4">
        <w:rPr>
          <w:rFonts w:ascii="Times New Roman" w:eastAsia="Times New Roman" w:hAnsi="Times New Roman" w:cs="Times New Roman"/>
          <w:i/>
          <w:iCs/>
          <w:color w:val="000000"/>
          <w:sz w:val="24"/>
          <w:szCs w:val="24"/>
          <w:lang w:val="en-ID" w:eastAsia="en-ID"/>
        </w:rPr>
        <w:t>Ibnu,</w:t>
      </w:r>
      <w:r w:rsidRPr="00FF17C4">
        <w:rPr>
          <w:rFonts w:ascii="Times New Roman" w:eastAsia="Times New Roman" w:hAnsi="Times New Roman" w:cs="Times New Roman"/>
          <w:color w:val="000000"/>
          <w:sz w:val="24"/>
          <w:szCs w:val="24"/>
          <w:lang w:val="en-ID" w:eastAsia="en-ID"/>
        </w:rPr>
        <w:t xml:space="preserve"> Cet: I: Egypt: Dar Al Fikr, 1901.</w:t>
      </w:r>
    </w:p>
    <w:p w14:paraId="3F9330E8" w14:textId="51C9C5C5"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Tim, </w:t>
      </w:r>
      <w:r w:rsidRPr="00FF17C4">
        <w:rPr>
          <w:rFonts w:ascii="Times New Roman" w:eastAsia="Times New Roman" w:hAnsi="Times New Roman" w:cs="Times New Roman"/>
          <w:i/>
          <w:iCs/>
          <w:color w:val="000000"/>
          <w:sz w:val="24"/>
          <w:szCs w:val="24"/>
          <w:lang w:val="en-ID" w:eastAsia="en-ID"/>
        </w:rPr>
        <w:t>Palu City Profile, </w:t>
      </w:r>
      <w:r w:rsidRPr="00FF17C4">
        <w:rPr>
          <w:rFonts w:ascii="Times New Roman" w:eastAsia="Times New Roman" w:hAnsi="Times New Roman" w:cs="Times New Roman"/>
          <w:color w:val="000000"/>
          <w:sz w:val="24"/>
          <w:szCs w:val="24"/>
          <w:lang w:val="en-ID" w:eastAsia="en-ID"/>
        </w:rPr>
        <w:t xml:space="preserve">Cet: I: Palu Press, </w:t>
      </w:r>
      <w:r w:rsidR="00DE57A4" w:rsidRPr="00FF17C4">
        <w:rPr>
          <w:rFonts w:ascii="Times New Roman" w:eastAsia="Times New Roman" w:hAnsi="Times New Roman" w:cs="Times New Roman"/>
          <w:color w:val="000000"/>
          <w:sz w:val="24"/>
          <w:szCs w:val="24"/>
          <w:lang w:val="en-ID" w:eastAsia="en-ID"/>
        </w:rPr>
        <w:t>2011.</w:t>
      </w:r>
    </w:p>
    <w:p w14:paraId="0CC800A3"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Umar Sulaiman al-Ashqar, the </w:t>
      </w:r>
      <w:r w:rsidRPr="00FF17C4">
        <w:rPr>
          <w:rFonts w:ascii="Times New Roman" w:eastAsia="Times New Roman" w:hAnsi="Times New Roman" w:cs="Times New Roman"/>
          <w:i/>
          <w:iCs/>
          <w:color w:val="000000"/>
          <w:sz w:val="24"/>
          <w:szCs w:val="24"/>
          <w:lang w:val="en-ID" w:eastAsia="en-ID"/>
        </w:rPr>
        <w:t>Realm of Supernatural Beings, trans. S. Ziyad Abbas, </w:t>
      </w:r>
      <w:r w:rsidRPr="00FF17C4">
        <w:rPr>
          <w:rFonts w:ascii="Times New Roman" w:eastAsia="Times New Roman" w:hAnsi="Times New Roman" w:cs="Times New Roman"/>
          <w:color w:val="000000"/>
          <w:sz w:val="24"/>
          <w:szCs w:val="24"/>
          <w:lang w:val="en-ID" w:eastAsia="en-ID"/>
        </w:rPr>
        <w:t>Jakarta: Firdaus CV, 1992.</w:t>
      </w:r>
    </w:p>
    <w:p w14:paraId="6FCD2436"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WJS Purwadarminta: </w:t>
      </w:r>
      <w:r w:rsidRPr="00FF17C4">
        <w:rPr>
          <w:rFonts w:ascii="Times New Roman" w:eastAsia="Times New Roman" w:hAnsi="Times New Roman" w:cs="Times New Roman"/>
          <w:i/>
          <w:iCs/>
          <w:color w:val="000000"/>
          <w:sz w:val="24"/>
          <w:szCs w:val="24"/>
          <w:lang w:val="en-ID" w:eastAsia="en-ID"/>
        </w:rPr>
        <w:t>General Indonesian Dictionary, </w:t>
      </w:r>
      <w:r w:rsidRPr="00FF17C4">
        <w:rPr>
          <w:rFonts w:ascii="Times New Roman" w:eastAsia="Times New Roman" w:hAnsi="Times New Roman" w:cs="Times New Roman"/>
          <w:color w:val="000000"/>
          <w:sz w:val="24"/>
          <w:szCs w:val="24"/>
          <w:lang w:val="en-ID" w:eastAsia="en-ID"/>
        </w:rPr>
        <w:t xml:space="preserve">Edition: III: Jakarta: Balai </w:t>
      </w:r>
      <w:proofErr w:type="gramStart"/>
      <w:r w:rsidRPr="00FF17C4">
        <w:rPr>
          <w:rFonts w:ascii="Times New Roman" w:eastAsia="Times New Roman" w:hAnsi="Times New Roman" w:cs="Times New Roman"/>
          <w:color w:val="000000"/>
          <w:sz w:val="24"/>
          <w:szCs w:val="24"/>
          <w:lang w:val="en-ID" w:eastAsia="en-ID"/>
        </w:rPr>
        <w:t>Pustaka ,</w:t>
      </w:r>
      <w:proofErr w:type="gramEnd"/>
      <w:r w:rsidRPr="00FF17C4">
        <w:rPr>
          <w:rFonts w:ascii="Times New Roman" w:eastAsia="Times New Roman" w:hAnsi="Times New Roman" w:cs="Times New Roman"/>
          <w:color w:val="000000"/>
          <w:sz w:val="24"/>
          <w:szCs w:val="24"/>
          <w:lang w:val="en-ID" w:eastAsia="en-ID"/>
        </w:rPr>
        <w:t xml:space="preserve"> 1999 .</w:t>
      </w:r>
    </w:p>
    <w:p w14:paraId="2BF311E5" w14:textId="77777777"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Wahyu, Interview ', Palu City PVMBG, 6 June 2019.</w:t>
      </w:r>
    </w:p>
    <w:p w14:paraId="270255C9" w14:textId="02484606"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Yahya, Harun, </w:t>
      </w:r>
      <w:r w:rsidRPr="00FF17C4">
        <w:rPr>
          <w:rFonts w:ascii="Times New Roman" w:eastAsia="Times New Roman" w:hAnsi="Times New Roman" w:cs="Times New Roman"/>
          <w:i/>
          <w:iCs/>
          <w:color w:val="000000"/>
          <w:sz w:val="24"/>
          <w:szCs w:val="24"/>
          <w:lang w:val="en-ID" w:eastAsia="en-ID"/>
        </w:rPr>
        <w:t>Al-Quran and Science, </w:t>
      </w:r>
      <w:r w:rsidRPr="00FF17C4">
        <w:rPr>
          <w:rFonts w:ascii="Times New Roman" w:eastAsia="Times New Roman" w:hAnsi="Times New Roman" w:cs="Times New Roman"/>
          <w:color w:val="000000"/>
          <w:sz w:val="24"/>
          <w:szCs w:val="24"/>
          <w:lang w:val="en-ID" w:eastAsia="en-ID"/>
        </w:rPr>
        <w:t xml:space="preserve">Cet: I: Bandung: Dzikra, </w:t>
      </w:r>
      <w:r w:rsidR="00DE57A4" w:rsidRPr="00FF17C4">
        <w:rPr>
          <w:rFonts w:ascii="Times New Roman" w:eastAsia="Times New Roman" w:hAnsi="Times New Roman" w:cs="Times New Roman"/>
          <w:color w:val="000000"/>
          <w:sz w:val="24"/>
          <w:szCs w:val="24"/>
          <w:lang w:val="en-ID" w:eastAsia="en-ID"/>
        </w:rPr>
        <w:t>2002.</w:t>
      </w:r>
    </w:p>
    <w:p w14:paraId="68D02828" w14:textId="1077006D" w:rsidR="002A1F50" w:rsidRPr="00FF17C4" w:rsidRDefault="002A1F50" w:rsidP="00FF17C4">
      <w:pPr>
        <w:spacing w:after="0" w:line="240" w:lineRule="auto"/>
        <w:ind w:firstLine="567"/>
        <w:jc w:val="both"/>
        <w:rPr>
          <w:rFonts w:ascii="Times New Roman" w:eastAsia="Times New Roman" w:hAnsi="Times New Roman" w:cs="Times New Roman"/>
          <w:color w:val="000000"/>
          <w:sz w:val="27"/>
          <w:szCs w:val="27"/>
          <w:lang w:val="en-ID" w:eastAsia="en-ID"/>
        </w:rPr>
      </w:pPr>
      <w:r w:rsidRPr="00FF17C4">
        <w:rPr>
          <w:rFonts w:ascii="Times New Roman" w:eastAsia="Times New Roman" w:hAnsi="Times New Roman" w:cs="Times New Roman"/>
          <w:color w:val="000000"/>
          <w:sz w:val="24"/>
          <w:szCs w:val="24"/>
          <w:lang w:val="en-ID" w:eastAsia="en-ID"/>
        </w:rPr>
        <w:t xml:space="preserve">Yusuf Qaradhawi, M. </w:t>
      </w:r>
      <w:r w:rsidR="00DE57A4" w:rsidRPr="00FF17C4">
        <w:rPr>
          <w:rFonts w:ascii="Times New Roman" w:eastAsia="Times New Roman" w:hAnsi="Times New Roman" w:cs="Times New Roman"/>
          <w:color w:val="000000"/>
          <w:sz w:val="24"/>
          <w:szCs w:val="24"/>
          <w:lang w:val="en-ID" w:eastAsia="en-ID"/>
        </w:rPr>
        <w:t>Yusuf, Islamic</w:t>
      </w:r>
      <w:r w:rsidRPr="00FF17C4">
        <w:rPr>
          <w:rFonts w:ascii="Times New Roman" w:eastAsia="Times New Roman" w:hAnsi="Times New Roman" w:cs="Times New Roman"/>
          <w:i/>
          <w:iCs/>
          <w:color w:val="000000"/>
          <w:sz w:val="24"/>
          <w:szCs w:val="24"/>
          <w:lang w:val="en-ID" w:eastAsia="en-ID"/>
        </w:rPr>
        <w:t xml:space="preserve"> Characteristics of an Analytical </w:t>
      </w:r>
      <w:r w:rsidR="00DE57A4" w:rsidRPr="00FF17C4">
        <w:rPr>
          <w:rFonts w:ascii="Times New Roman" w:eastAsia="Times New Roman" w:hAnsi="Times New Roman" w:cs="Times New Roman"/>
          <w:color w:val="000000"/>
          <w:sz w:val="24"/>
          <w:szCs w:val="24"/>
          <w:lang w:val="en-ID" w:eastAsia="en-ID"/>
        </w:rPr>
        <w:t>Study,</w:t>
      </w:r>
      <w:r w:rsidRPr="00FF17C4">
        <w:rPr>
          <w:rFonts w:ascii="Times New Roman" w:eastAsia="Times New Roman" w:hAnsi="Times New Roman" w:cs="Times New Roman"/>
          <w:color w:val="000000"/>
          <w:sz w:val="24"/>
          <w:szCs w:val="24"/>
          <w:lang w:val="en-ID" w:eastAsia="en-ID"/>
        </w:rPr>
        <w:t> Cet.V: Surabaya: Gusti Minutes, 1994.</w:t>
      </w:r>
    </w:p>
    <w:sectPr w:rsidR="002A1F50" w:rsidRPr="00FF17C4" w:rsidSect="00FF17C4">
      <w:pgSz w:w="11906" w:h="16838" w:code="9"/>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05C08" w14:textId="77777777" w:rsidR="00451A49" w:rsidRDefault="00451A49" w:rsidP="002C3A6C">
      <w:pPr>
        <w:spacing w:after="0" w:line="240" w:lineRule="auto"/>
      </w:pPr>
      <w:r>
        <w:separator/>
      </w:r>
    </w:p>
  </w:endnote>
  <w:endnote w:type="continuationSeparator" w:id="0">
    <w:p w14:paraId="4F658CBC" w14:textId="77777777" w:rsidR="00451A49" w:rsidRDefault="00451A49" w:rsidP="002C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3EF74" w14:textId="77777777" w:rsidR="00451A49" w:rsidRDefault="00451A49" w:rsidP="002C3A6C">
      <w:pPr>
        <w:spacing w:after="0" w:line="240" w:lineRule="auto"/>
      </w:pPr>
      <w:r>
        <w:separator/>
      </w:r>
    </w:p>
  </w:footnote>
  <w:footnote w:type="continuationSeparator" w:id="0">
    <w:p w14:paraId="72B483B4" w14:textId="77777777" w:rsidR="00451A49" w:rsidRDefault="00451A49" w:rsidP="002C3A6C">
      <w:pPr>
        <w:spacing w:after="0" w:line="240" w:lineRule="auto"/>
      </w:pPr>
      <w:r>
        <w:continuationSeparator/>
      </w:r>
    </w:p>
  </w:footnote>
  <w:footnote w:id="1">
    <w:p w14:paraId="0812FE88" w14:textId="09EDD86E"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Al Yasa ' Abubakar, </w:t>
      </w:r>
      <w:r w:rsidRPr="002A1F50">
        <w:rPr>
          <w:rFonts w:ascii="Times New Roman" w:eastAsia="Times New Roman" w:hAnsi="Times New Roman" w:cs="Times New Roman"/>
          <w:i/>
          <w:iCs/>
          <w:color w:val="000000"/>
          <w:lang w:val="en-ID" w:eastAsia="en-ID"/>
        </w:rPr>
        <w:t>Islamic Method for the Utilization of Knowledge in Knowledge in UsulFiqh , </w:t>
      </w:r>
      <w:r w:rsidRPr="002A1F50">
        <w:rPr>
          <w:rFonts w:ascii="Times New Roman" w:eastAsia="Times New Roman" w:hAnsi="Times New Roman" w:cs="Times New Roman"/>
          <w:color w:val="000000"/>
          <w:lang w:val="en-ID" w:eastAsia="en-ID"/>
        </w:rPr>
        <w:t>(Banda Aceh: CV Diandra Primamitra Media, 2012), p. 3 9-40             </w:t>
      </w:r>
    </w:p>
  </w:footnote>
  <w:footnote w:id="2">
    <w:p w14:paraId="4EC8BF1D" w14:textId="6D7A8484"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Abu Ishaq al-Syatibi </w:t>
      </w:r>
      <w:r w:rsidRPr="002A1F50">
        <w:rPr>
          <w:rFonts w:ascii="Times New Roman" w:eastAsia="Times New Roman" w:hAnsi="Times New Roman" w:cs="Times New Roman"/>
          <w:i/>
          <w:iCs/>
          <w:color w:val="000000"/>
          <w:lang w:val="en-ID" w:eastAsia="en-ID"/>
        </w:rPr>
        <w:t>, Al-Muwafaqat </w:t>
      </w:r>
      <w:r w:rsidRPr="002A1F50">
        <w:rPr>
          <w:rFonts w:ascii="Times New Roman" w:eastAsia="Times New Roman" w:hAnsi="Times New Roman" w:cs="Times New Roman"/>
          <w:color w:val="000000"/>
          <w:lang w:val="en-ID" w:eastAsia="en-ID"/>
        </w:rPr>
        <w:t>, ( Darul Ma'rifah, Bairut, 1997, vol. 1-2 ), p. 324</w:t>
      </w:r>
    </w:p>
  </w:footnote>
  <w:footnote w:id="3">
    <w:p w14:paraId="54D2842E" w14:textId="04426122"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Palu City Government, Palu City </w:t>
      </w:r>
      <w:r w:rsidRPr="002A1F50">
        <w:rPr>
          <w:rFonts w:ascii="Times New Roman" w:eastAsia="Times New Roman" w:hAnsi="Times New Roman" w:cs="Times New Roman"/>
          <w:i/>
          <w:iCs/>
          <w:color w:val="000000"/>
          <w:lang w:val="en-ID" w:eastAsia="en-ID"/>
        </w:rPr>
        <w:t>Profile, </w:t>
      </w:r>
      <w:r w:rsidRPr="002A1F50">
        <w:rPr>
          <w:rFonts w:ascii="Times New Roman" w:eastAsia="Times New Roman" w:hAnsi="Times New Roman" w:cs="Times New Roman"/>
          <w:color w:val="000000"/>
          <w:lang w:val="en-ID" w:eastAsia="en-ID"/>
        </w:rPr>
        <w:t>(Cet.III: Palu: IT Team, 2016), p. 89</w:t>
      </w:r>
    </w:p>
  </w:footnote>
  <w:footnote w:id="4">
    <w:p w14:paraId="06A8CD42" w14:textId="582A0B5D"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Palu City Government, </w:t>
      </w:r>
      <w:r w:rsidRPr="002A1F50">
        <w:rPr>
          <w:rFonts w:ascii="Times New Roman" w:eastAsia="Times New Roman" w:hAnsi="Times New Roman" w:cs="Times New Roman"/>
          <w:i/>
          <w:iCs/>
          <w:color w:val="000000"/>
          <w:lang w:val="en-ID" w:eastAsia="en-ID"/>
        </w:rPr>
        <w:t>Palu Nomoni Festival,</w:t>
      </w:r>
      <w:r w:rsidRPr="002A1F50">
        <w:rPr>
          <w:rFonts w:ascii="Times New Roman" w:eastAsia="Times New Roman" w:hAnsi="Times New Roman" w:cs="Times New Roman"/>
          <w:color w:val="000000"/>
          <w:lang w:val="en-ID" w:eastAsia="en-ID"/>
        </w:rPr>
        <w:t xml:space="preserve"> (Cet: I: Palu: IT Team, 2015), p. 8</w:t>
      </w:r>
    </w:p>
  </w:footnote>
  <w:footnote w:id="5">
    <w:p w14:paraId="3418D810" w14:textId="77777777" w:rsidR="00FF17C4" w:rsidRPr="002A1F50" w:rsidRDefault="00FF17C4" w:rsidP="00DE57A4">
      <w:pPr>
        <w:spacing w:after="0" w:line="240" w:lineRule="auto"/>
        <w:ind w:firstLine="567"/>
        <w:jc w:val="both"/>
        <w:rPr>
          <w:rFonts w:ascii="Times New Roman" w:eastAsia="Times New Roman" w:hAnsi="Times New Roman" w:cs="Times New Roman"/>
          <w:color w:val="000000"/>
          <w:sz w:val="27"/>
          <w:szCs w:val="27"/>
          <w:lang w:val="en-ID" w:eastAsia="en-ID"/>
        </w:rPr>
      </w:pPr>
      <w:r>
        <w:rPr>
          <w:rStyle w:val="FootnoteReference"/>
        </w:rPr>
        <w:footnoteRef/>
      </w:r>
      <w:r>
        <w:t xml:space="preserve"> </w:t>
      </w:r>
      <w:r w:rsidRPr="002A1F50">
        <w:rPr>
          <w:rFonts w:ascii="Times New Roman" w:eastAsia="Times New Roman" w:hAnsi="Times New Roman" w:cs="Times New Roman"/>
          <w:color w:val="000000"/>
          <w:sz w:val="20"/>
          <w:szCs w:val="20"/>
          <w:lang w:val="en-ID" w:eastAsia="en-ID"/>
        </w:rPr>
        <w:t>Haeruddin, Interview, (Palu Tourism Tour Officer), 1 October 2019             </w:t>
      </w:r>
    </w:p>
    <w:p w14:paraId="07CD8E5D" w14:textId="3825BF25" w:rsidR="00FF17C4" w:rsidRDefault="00FF17C4" w:rsidP="00DE57A4">
      <w:pPr>
        <w:pStyle w:val="FootnoteText"/>
        <w:ind w:firstLine="567"/>
      </w:pPr>
    </w:p>
  </w:footnote>
  <w:footnote w:id="6">
    <w:p w14:paraId="0ADA4158" w14:textId="3A01B95E"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Mangge Larate, Interview, (Palu Kaili Traditional Figure), 3 July 2019</w:t>
      </w:r>
    </w:p>
  </w:footnote>
  <w:footnote w:id="7">
    <w:p w14:paraId="59E8C958" w14:textId="0A0773A9"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Abdurrahman, Interview, (Chairperson of RT Lere Village, Palu City), 3 July 2019</w:t>
      </w:r>
    </w:p>
  </w:footnote>
  <w:footnote w:id="8">
    <w:p w14:paraId="572EFF6B" w14:textId="51F4E8F8"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Perdarminta, </w:t>
      </w:r>
      <w:r w:rsidRPr="002A1F50">
        <w:rPr>
          <w:rFonts w:ascii="Times New Roman" w:eastAsia="Times New Roman" w:hAnsi="Times New Roman" w:cs="Times New Roman"/>
          <w:i/>
          <w:iCs/>
          <w:color w:val="000000"/>
          <w:lang w:val="en-ID" w:eastAsia="en-ID"/>
        </w:rPr>
        <w:t>Indonesian General Dictionary, </w:t>
      </w:r>
      <w:r w:rsidRPr="002A1F50">
        <w:rPr>
          <w:rFonts w:ascii="Times New Roman" w:eastAsia="Times New Roman" w:hAnsi="Times New Roman" w:cs="Times New Roman"/>
          <w:color w:val="000000"/>
          <w:lang w:val="en-ID" w:eastAsia="en-ID"/>
        </w:rPr>
        <w:t>(Cet: III: Jakarta: Balai Pustaka, 2001), p. 455</w:t>
      </w:r>
    </w:p>
  </w:footnote>
  <w:footnote w:id="9">
    <w:p w14:paraId="1251F301" w14:textId="03F9CDB3"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i/>
          <w:iCs/>
          <w:color w:val="000000"/>
          <w:lang w:val="en-ID" w:eastAsia="en-ID"/>
        </w:rPr>
        <w:t>Ibid.</w:t>
      </w:r>
    </w:p>
  </w:footnote>
  <w:footnote w:id="10">
    <w:p w14:paraId="304E8D8D" w14:textId="51403FD3"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Munawwir, </w:t>
      </w:r>
      <w:r w:rsidRPr="002A1F50">
        <w:rPr>
          <w:rFonts w:ascii="Times New Roman" w:eastAsia="Times New Roman" w:hAnsi="Times New Roman" w:cs="Times New Roman"/>
          <w:i/>
          <w:iCs/>
          <w:color w:val="000000"/>
          <w:lang w:val="en-ID" w:eastAsia="en-ID"/>
        </w:rPr>
        <w:t>Indonesian-English Dictionary, English-Indonesian, </w:t>
      </w:r>
      <w:r w:rsidRPr="002A1F50">
        <w:rPr>
          <w:rFonts w:ascii="Times New Roman" w:eastAsia="Times New Roman" w:hAnsi="Times New Roman" w:cs="Times New Roman"/>
          <w:color w:val="000000"/>
          <w:lang w:val="en-ID" w:eastAsia="en-ID"/>
        </w:rPr>
        <w:t>(Cet: I: Jakarta: Mizan, 2001), p. 456.</w:t>
      </w:r>
    </w:p>
  </w:footnote>
  <w:footnote w:id="11">
    <w:p w14:paraId="2BBFBB77" w14:textId="6D770B70"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Djaiz, </w:t>
      </w:r>
      <w:r w:rsidRPr="002A1F50">
        <w:rPr>
          <w:rFonts w:ascii="Times New Roman" w:eastAsia="Times New Roman" w:hAnsi="Times New Roman" w:cs="Times New Roman"/>
          <w:i/>
          <w:iCs/>
          <w:color w:val="000000"/>
          <w:lang w:val="en-ID" w:eastAsia="en-ID"/>
        </w:rPr>
        <w:t>Arabic Dictionary, </w:t>
      </w:r>
      <w:r w:rsidRPr="002A1F50">
        <w:rPr>
          <w:rFonts w:ascii="Times New Roman" w:eastAsia="Times New Roman" w:hAnsi="Times New Roman" w:cs="Times New Roman"/>
          <w:color w:val="000000"/>
          <w:lang w:val="en-ID" w:eastAsia="en-ID"/>
        </w:rPr>
        <w:t>(Cet: I: Jakarta: Anis Press, 1999), p. 567</w:t>
      </w:r>
    </w:p>
  </w:footnote>
  <w:footnote w:id="12">
    <w:p w14:paraId="42993134" w14:textId="171E9E0F"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Mas'adi, Gufran, </w:t>
      </w:r>
      <w:r w:rsidRPr="002A1F50">
        <w:rPr>
          <w:rFonts w:ascii="Times New Roman" w:eastAsia="Times New Roman" w:hAnsi="Times New Roman" w:cs="Times New Roman"/>
          <w:i/>
          <w:iCs/>
          <w:color w:val="000000"/>
          <w:lang w:val="en-ID" w:eastAsia="en-ID"/>
        </w:rPr>
        <w:t>Fazlur Rahman's Thoughts on Methodology for Renewing Islamic Law,</w:t>
      </w:r>
      <w:r w:rsidRPr="002A1F50">
        <w:rPr>
          <w:rFonts w:ascii="Times New Roman" w:eastAsia="Times New Roman" w:hAnsi="Times New Roman" w:cs="Times New Roman"/>
          <w:color w:val="000000"/>
          <w:lang w:val="en-ID" w:eastAsia="en-ID"/>
        </w:rPr>
        <w:t> (Cet. 2: Jakarta: PT. Raja Grafindo Persada, 1998), p. 89</w:t>
      </w:r>
    </w:p>
  </w:footnote>
  <w:footnote w:id="13">
    <w:p w14:paraId="3244E102" w14:textId="15E93C20"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Customs are habits that are believed to be true. See Taimiyah, </w:t>
      </w:r>
      <w:r w:rsidRPr="002A1F50">
        <w:rPr>
          <w:rFonts w:ascii="Times New Roman" w:eastAsia="Times New Roman" w:hAnsi="Times New Roman" w:cs="Times New Roman"/>
          <w:i/>
          <w:iCs/>
          <w:color w:val="000000"/>
          <w:lang w:val="en-ID" w:eastAsia="en-ID"/>
        </w:rPr>
        <w:t>Majmû 'Fatâwa Ibnu </w:t>
      </w:r>
      <w:r w:rsidRPr="002A1F50">
        <w:rPr>
          <w:rFonts w:ascii="Times New Roman" w:eastAsia="Times New Roman" w:hAnsi="Times New Roman" w:cs="Times New Roman"/>
          <w:color w:val="000000"/>
          <w:lang w:val="en-ID" w:eastAsia="en-ID"/>
        </w:rPr>
        <w:t>, (Cet: I: Egypt: Dar Al Fikr, 1901), p. 43</w:t>
      </w:r>
    </w:p>
  </w:footnote>
  <w:footnote w:id="14">
    <w:p w14:paraId="43EF1025" w14:textId="56D118A6"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which is a type of adat that originates from nature </w:t>
      </w:r>
      <w:r w:rsidRPr="002A1F50">
        <w:rPr>
          <w:rFonts w:ascii="Times New Roman" w:eastAsia="Times New Roman" w:hAnsi="Times New Roman" w:cs="Times New Roman"/>
          <w:i/>
          <w:iCs/>
          <w:color w:val="000000"/>
          <w:lang w:val="en-ID" w:eastAsia="en-ID"/>
        </w:rPr>
        <w:t>whose </w:t>
      </w:r>
      <w:r w:rsidRPr="002A1F50">
        <w:rPr>
          <w:rFonts w:ascii="Times New Roman" w:eastAsia="Times New Roman" w:hAnsi="Times New Roman" w:cs="Times New Roman"/>
          <w:color w:val="000000"/>
          <w:lang w:val="en-ID" w:eastAsia="en-ID"/>
        </w:rPr>
        <w:t>contents cannot be changed at any time. </w:t>
      </w:r>
      <w:r w:rsidRPr="002A1F50">
        <w:rPr>
          <w:rFonts w:ascii="Times New Roman" w:eastAsia="Times New Roman" w:hAnsi="Times New Roman" w:cs="Times New Roman"/>
          <w:i/>
          <w:iCs/>
          <w:color w:val="000000"/>
          <w:lang w:val="en-ID" w:eastAsia="en-ID"/>
        </w:rPr>
        <w:t>For example, </w:t>
      </w:r>
      <w:r w:rsidRPr="002A1F50">
        <w:rPr>
          <w:rFonts w:ascii="Times New Roman" w:eastAsia="Times New Roman" w:hAnsi="Times New Roman" w:cs="Times New Roman"/>
          <w:color w:val="000000"/>
          <w:lang w:val="en-ID" w:eastAsia="en-ID"/>
        </w:rPr>
        <w:t>when heavy rains and rivers are filled with rubbish it can cause floods that will occur in the region, see al-Mu'tashir Syarh, </w:t>
      </w:r>
      <w:r w:rsidRPr="002A1F50">
        <w:rPr>
          <w:rFonts w:ascii="Times New Roman" w:eastAsia="Times New Roman" w:hAnsi="Times New Roman" w:cs="Times New Roman"/>
          <w:i/>
          <w:iCs/>
          <w:color w:val="000000"/>
          <w:lang w:val="en-ID" w:eastAsia="en-ID"/>
        </w:rPr>
        <w:t>Kitâb at-Tauhid, </w:t>
      </w:r>
      <w:r w:rsidRPr="002A1F50">
        <w:rPr>
          <w:rFonts w:ascii="Times New Roman" w:eastAsia="Times New Roman" w:hAnsi="Times New Roman" w:cs="Times New Roman"/>
          <w:color w:val="000000"/>
          <w:lang w:val="en-ID" w:eastAsia="en-ID"/>
        </w:rPr>
        <w:t>(Cet: I: Pakistan; Amanah, 1999), p. 146</w:t>
      </w:r>
    </w:p>
  </w:footnote>
  <w:footnote w:id="15">
    <w:p w14:paraId="2FC80861" w14:textId="4CEF3A1D"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which is a type of adat which is a type of custom made by Datuk in an area so that the economic and social planning of the local community can be balanced, See Fathul Bāri, </w:t>
      </w:r>
      <w:r w:rsidRPr="002A1F50">
        <w:rPr>
          <w:rFonts w:ascii="Times New Roman" w:eastAsia="Times New Roman" w:hAnsi="Times New Roman" w:cs="Times New Roman"/>
          <w:i/>
          <w:iCs/>
          <w:color w:val="000000"/>
          <w:lang w:val="en-ID" w:eastAsia="en-ID"/>
        </w:rPr>
        <w:t>Al-Urf, (</w:t>
      </w:r>
      <w:r w:rsidRPr="002A1F50">
        <w:rPr>
          <w:rFonts w:ascii="Times New Roman" w:eastAsia="Times New Roman" w:hAnsi="Times New Roman" w:cs="Times New Roman"/>
          <w:color w:val="000000"/>
          <w:lang w:val="en-ID" w:eastAsia="en-ID"/>
        </w:rPr>
        <w:t>Cet: I: Egypt: Fikr, 1901), p. 546</w:t>
      </w:r>
    </w:p>
  </w:footnote>
  <w:footnote w:id="16">
    <w:p w14:paraId="54E67EC3" w14:textId="0EBE947A"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which is a type of realized custom is a custom made through consultation with the local community where this custom is highly upholding the values ​​that exist and grow in the community, see al-Mu'tashir Syarh, </w:t>
      </w:r>
      <w:r w:rsidRPr="002A1F50">
        <w:rPr>
          <w:rFonts w:ascii="Times New Roman" w:eastAsia="Times New Roman" w:hAnsi="Times New Roman" w:cs="Times New Roman"/>
          <w:i/>
          <w:iCs/>
          <w:color w:val="000000"/>
          <w:lang w:val="en-ID" w:eastAsia="en-ID"/>
        </w:rPr>
        <w:t>I'ânatul Mustafîd, </w:t>
      </w:r>
      <w:r w:rsidRPr="002A1F50">
        <w:rPr>
          <w:rFonts w:ascii="Times New Roman" w:eastAsia="Times New Roman" w:hAnsi="Times New Roman" w:cs="Times New Roman"/>
          <w:color w:val="000000"/>
          <w:lang w:val="en-ID" w:eastAsia="en-ID"/>
        </w:rPr>
        <w:t>(Cet: I: Pakistan; Amanah, 1999), p. 188</w:t>
      </w:r>
    </w:p>
  </w:footnote>
  <w:footnote w:id="17">
    <w:p w14:paraId="5305D412" w14:textId="3DE989C0"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The Indonesian Ministry of Religion, </w:t>
      </w:r>
      <w:r w:rsidRPr="002A1F50">
        <w:rPr>
          <w:rFonts w:ascii="Times New Roman" w:eastAsia="Times New Roman" w:hAnsi="Times New Roman" w:cs="Times New Roman"/>
          <w:i/>
          <w:iCs/>
          <w:color w:val="000000"/>
          <w:lang w:val="en-ID" w:eastAsia="en-ID"/>
        </w:rPr>
        <w:t>Al-Qur'an and Translators, </w:t>
      </w:r>
      <w:r w:rsidRPr="002A1F50">
        <w:rPr>
          <w:rFonts w:ascii="Times New Roman" w:eastAsia="Times New Roman" w:hAnsi="Times New Roman" w:cs="Times New Roman"/>
          <w:color w:val="000000"/>
          <w:lang w:val="en-ID" w:eastAsia="en-ID"/>
        </w:rPr>
        <w:t>(Cet: I: Jakarta: Al-Qur'an Translator Foundation, 1978), p.56</w:t>
      </w:r>
    </w:p>
  </w:footnote>
  <w:footnote w:id="18">
    <w:p w14:paraId="04813BFA" w14:textId="4778BF0D"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See Al-Imam Abu al-Muzhaffar al-Sam’ani, </w:t>
      </w:r>
      <w:r w:rsidRPr="002A1F50">
        <w:rPr>
          <w:rFonts w:ascii="Times New Roman" w:eastAsia="Times New Roman" w:hAnsi="Times New Roman" w:cs="Times New Roman"/>
          <w:i/>
          <w:iCs/>
          <w:color w:val="000000"/>
          <w:lang w:val="en-ID" w:eastAsia="en-ID"/>
        </w:rPr>
        <w:t>Tafsir al-</w:t>
      </w:r>
      <w:proofErr w:type="gramStart"/>
      <w:r w:rsidRPr="002A1F50">
        <w:rPr>
          <w:rFonts w:ascii="Times New Roman" w:eastAsia="Times New Roman" w:hAnsi="Times New Roman" w:cs="Times New Roman"/>
          <w:i/>
          <w:iCs/>
          <w:color w:val="000000"/>
          <w:lang w:val="en-ID" w:eastAsia="en-ID"/>
        </w:rPr>
        <w:t>Baghawi </w:t>
      </w:r>
      <w:r w:rsidRPr="002A1F50">
        <w:rPr>
          <w:rFonts w:ascii="Times New Roman" w:eastAsia="Times New Roman" w:hAnsi="Times New Roman" w:cs="Times New Roman"/>
          <w:color w:val="000000"/>
          <w:lang w:val="en-ID" w:eastAsia="en-ID"/>
        </w:rPr>
        <w:t>,</w:t>
      </w:r>
      <w:proofErr w:type="gramEnd"/>
      <w:r w:rsidRPr="002A1F50">
        <w:rPr>
          <w:rFonts w:ascii="Times New Roman" w:eastAsia="Times New Roman" w:hAnsi="Times New Roman" w:cs="Times New Roman"/>
          <w:color w:val="000000"/>
          <w:lang w:val="en-ID" w:eastAsia="en-ID"/>
        </w:rPr>
        <w:t xml:space="preserve"> (Cet: I: Egypt: Ar-Rahman, 1902), p. 345.</w:t>
      </w:r>
    </w:p>
  </w:footnote>
  <w:footnote w:id="19">
    <w:p w14:paraId="5870FC6F" w14:textId="29222494"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Rahmadi, Interview, (Traditional figure of Kaili), 5 September 2019</w:t>
      </w:r>
    </w:p>
  </w:footnote>
  <w:footnote w:id="20">
    <w:p w14:paraId="12FCC807" w14:textId="4C46EEAD"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Dawing, Darlis, Living</w:t>
      </w:r>
      <w:r w:rsidRPr="002A1F50">
        <w:rPr>
          <w:rFonts w:ascii="Times New Roman" w:eastAsia="Times New Roman" w:hAnsi="Times New Roman" w:cs="Times New Roman"/>
          <w:i/>
          <w:iCs/>
          <w:color w:val="000000"/>
          <w:lang w:val="en-ID" w:eastAsia="en-ID"/>
        </w:rPr>
        <w:t xml:space="preserve"> Qur'an in the Land of Kaili (Analysis of the Interaction of the Kaili Tribe Against the Qur'an in the Tradition of Balia in Palu City, Central Sulawesi)</w:t>
      </w:r>
      <w:r w:rsidRPr="002A1F50">
        <w:rPr>
          <w:rFonts w:ascii="Times New Roman" w:eastAsia="Times New Roman" w:hAnsi="Times New Roman" w:cs="Times New Roman"/>
          <w:color w:val="000000"/>
          <w:lang w:val="en-ID" w:eastAsia="en-ID"/>
        </w:rPr>
        <w:t>, (Palu; Palu State Islamic Institute, 2018), p. 65</w:t>
      </w:r>
    </w:p>
  </w:footnote>
  <w:footnote w:id="21">
    <w:p w14:paraId="6AD2BA21" w14:textId="25208FA8"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Gunawan, Interview, (Kaili traditional figure), 3 September 2018. And also see </w:t>
      </w:r>
      <w:hyperlink r:id="rId1" w:history="1">
        <w:r w:rsidRPr="002A1F50">
          <w:rPr>
            <w:rFonts w:ascii="Times New Roman" w:eastAsia="Times New Roman" w:hAnsi="Times New Roman" w:cs="Times New Roman"/>
            <w:color w:val="000000"/>
            <w:u w:val="single"/>
            <w:lang w:val="en-ID" w:eastAsia="en-ID"/>
          </w:rPr>
          <w:t>https://budaya-indonesia.org/Ritual-Balia</w:t>
        </w:r>
      </w:hyperlink>
    </w:p>
  </w:footnote>
  <w:footnote w:id="22">
    <w:p w14:paraId="79CB557D" w14:textId="37B737A8"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Ministry of Religion, </w:t>
      </w:r>
      <w:r w:rsidRPr="002A1F50">
        <w:rPr>
          <w:rFonts w:ascii="Times New Roman" w:eastAsia="Times New Roman" w:hAnsi="Times New Roman" w:cs="Times New Roman"/>
          <w:i/>
          <w:iCs/>
          <w:color w:val="000000"/>
          <w:lang w:val="en-ID" w:eastAsia="en-ID"/>
        </w:rPr>
        <w:t>Op.Cit </w:t>
      </w:r>
      <w:r w:rsidRPr="002A1F50">
        <w:rPr>
          <w:rFonts w:ascii="Times New Roman" w:eastAsia="Times New Roman" w:hAnsi="Times New Roman" w:cs="Times New Roman"/>
          <w:color w:val="000000"/>
          <w:lang w:val="en-ID" w:eastAsia="en-ID"/>
        </w:rPr>
        <w:t>., P. 67</w:t>
      </w:r>
    </w:p>
  </w:footnote>
  <w:footnote w:id="23">
    <w:p w14:paraId="76EC795A" w14:textId="4A1709D2"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 Quraish Shihab, The Hidden: </w:t>
      </w:r>
      <w:r w:rsidRPr="002A1F50">
        <w:rPr>
          <w:rFonts w:ascii="Times New Roman" w:eastAsia="Times New Roman" w:hAnsi="Times New Roman" w:cs="Times New Roman"/>
          <w:i/>
          <w:iCs/>
          <w:color w:val="000000"/>
          <w:lang w:val="en-ID" w:eastAsia="en-ID"/>
        </w:rPr>
        <w:t>Jinns, Satan, Satan &amp; Angels in the Qur'an-As-Sunnah and Thought Discourse of Past and Present Ulama </w:t>
      </w:r>
      <w:r w:rsidRPr="002A1F50">
        <w:rPr>
          <w:rFonts w:ascii="Times New Roman" w:eastAsia="Times New Roman" w:hAnsi="Times New Roman" w:cs="Times New Roman"/>
          <w:color w:val="000000"/>
          <w:lang w:val="en-ID" w:eastAsia="en-ID"/>
        </w:rPr>
        <w:t>, (Jakarta: Lentera Hati, 2002), p. 100</w:t>
      </w:r>
    </w:p>
  </w:footnote>
  <w:footnote w:id="24">
    <w:p w14:paraId="3B3A5E81" w14:textId="19F054A4"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Bukhari, Abu Abdullah Muhammad bin Ismail bi Ibrahim bin al-Mughirat bin Bardizbat al-Bukhari, </w:t>
      </w:r>
      <w:r w:rsidRPr="002A1F50">
        <w:rPr>
          <w:rFonts w:ascii="Times New Roman" w:eastAsia="Times New Roman" w:hAnsi="Times New Roman" w:cs="Times New Roman"/>
          <w:i/>
          <w:iCs/>
          <w:color w:val="000000"/>
          <w:lang w:val="en-ID" w:eastAsia="en-ID"/>
        </w:rPr>
        <w:t>Sahih al-Bukhari, </w:t>
      </w:r>
      <w:r w:rsidRPr="002A1F50">
        <w:rPr>
          <w:rFonts w:ascii="Times New Roman" w:eastAsia="Times New Roman" w:hAnsi="Times New Roman" w:cs="Times New Roman"/>
          <w:color w:val="000000"/>
          <w:lang w:val="en-ID" w:eastAsia="en-ID"/>
        </w:rPr>
        <w:t>(Cet.I: Beirut: Darul Kutup Scientific, 1998), p. 67</w:t>
      </w:r>
    </w:p>
  </w:footnote>
  <w:footnote w:id="25">
    <w:p w14:paraId="24B39D14" w14:textId="5C6AC1C4"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Ministry of Religion, </w:t>
      </w:r>
      <w:r w:rsidRPr="002A1F50">
        <w:rPr>
          <w:rFonts w:ascii="Times New Roman" w:eastAsia="Times New Roman" w:hAnsi="Times New Roman" w:cs="Times New Roman"/>
          <w:i/>
          <w:iCs/>
          <w:color w:val="000000"/>
          <w:lang w:val="en-ID" w:eastAsia="en-ID"/>
        </w:rPr>
        <w:t>Op.Cit., </w:t>
      </w:r>
      <w:r w:rsidRPr="002A1F50">
        <w:rPr>
          <w:rFonts w:ascii="Times New Roman" w:eastAsia="Times New Roman" w:hAnsi="Times New Roman" w:cs="Times New Roman"/>
          <w:color w:val="000000"/>
          <w:lang w:val="en-ID" w:eastAsia="en-ID"/>
        </w:rPr>
        <w:t>P. 59</w:t>
      </w:r>
    </w:p>
  </w:footnote>
  <w:footnote w:id="26">
    <w:p w14:paraId="02C63FF7" w14:textId="5C8DE01E"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Fakhr ad-Din ar-Razi, </w:t>
      </w:r>
      <w:r w:rsidRPr="002A1F50">
        <w:rPr>
          <w:rFonts w:ascii="Times New Roman" w:eastAsia="Times New Roman" w:hAnsi="Times New Roman" w:cs="Times New Roman"/>
          <w:i/>
          <w:iCs/>
          <w:color w:val="000000"/>
          <w:lang w:val="en-ID" w:eastAsia="en-ID"/>
        </w:rPr>
        <w:t>Tafsir Fakhr ar-Razi, </w:t>
      </w:r>
      <w:r w:rsidRPr="002A1F50">
        <w:rPr>
          <w:rFonts w:ascii="Times New Roman" w:eastAsia="Times New Roman" w:hAnsi="Times New Roman" w:cs="Times New Roman"/>
          <w:color w:val="000000"/>
          <w:lang w:val="en-ID" w:eastAsia="en-ID"/>
        </w:rPr>
        <w:t>(Beirut: Darul Kutub Ilmiyah, 1990), vol. 10, h. 169</w:t>
      </w:r>
    </w:p>
  </w:footnote>
  <w:footnote w:id="27">
    <w:p w14:paraId="60569816" w14:textId="7EE59EA4"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Bukhari, </w:t>
      </w:r>
      <w:r w:rsidRPr="002A1F50">
        <w:rPr>
          <w:rFonts w:ascii="Times New Roman" w:eastAsia="Times New Roman" w:hAnsi="Times New Roman" w:cs="Times New Roman"/>
          <w:i/>
          <w:iCs/>
          <w:color w:val="000000"/>
          <w:lang w:val="en-ID" w:eastAsia="en-ID"/>
        </w:rPr>
        <w:t>Op.Cit., </w:t>
      </w:r>
      <w:r w:rsidRPr="002A1F50">
        <w:rPr>
          <w:rFonts w:ascii="Times New Roman" w:eastAsia="Times New Roman" w:hAnsi="Times New Roman" w:cs="Times New Roman"/>
          <w:color w:val="000000"/>
          <w:lang w:val="en-ID" w:eastAsia="en-ID"/>
        </w:rPr>
        <w:t>P. 45</w:t>
      </w:r>
    </w:p>
  </w:footnote>
  <w:footnote w:id="28">
    <w:p w14:paraId="1695CD9D" w14:textId="09D11311"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He enters human bodies at the behest of a sorcerer to harm someone. The Jinn cooperated with a witch or witch doctor who had offered the genie something of a form of worship, See </w:t>
      </w:r>
      <w:r w:rsidRPr="002A1F50">
        <w:rPr>
          <w:rFonts w:ascii="Times New Roman" w:eastAsia="Times New Roman" w:hAnsi="Times New Roman" w:cs="Times New Roman"/>
          <w:i/>
          <w:iCs/>
          <w:color w:val="000000"/>
          <w:lang w:val="en-ID" w:eastAsia="en-ID"/>
        </w:rPr>
        <w:t>Ibid., </w:t>
      </w:r>
      <w:r w:rsidRPr="002A1F50">
        <w:rPr>
          <w:rFonts w:ascii="Times New Roman" w:eastAsia="Times New Roman" w:hAnsi="Times New Roman" w:cs="Times New Roman"/>
          <w:color w:val="000000"/>
          <w:lang w:val="en-ID" w:eastAsia="en-ID"/>
        </w:rPr>
        <w:t>P. 35</w:t>
      </w:r>
    </w:p>
  </w:footnote>
  <w:footnote w:id="29">
    <w:p w14:paraId="6BA1A8CA" w14:textId="5A5212CC" w:rsidR="00FF17C4" w:rsidRDefault="00FF17C4" w:rsidP="00DE57A4">
      <w:pPr>
        <w:pStyle w:val="FootnoteText"/>
        <w:ind w:firstLine="567"/>
      </w:pPr>
      <w:r>
        <w:rPr>
          <w:rStyle w:val="FootnoteReference"/>
        </w:rPr>
        <w:footnoteRef/>
      </w:r>
      <w:r>
        <w:t xml:space="preserve"> </w:t>
      </w:r>
      <w:r>
        <w:rPr>
          <w:rFonts w:ascii="Times New Roman" w:eastAsia="Times New Roman" w:hAnsi="Times New Roman" w:cs="Times New Roman"/>
          <w:color w:val="000000"/>
          <w:lang w:val="en-ID" w:eastAsia="en-ID"/>
        </w:rPr>
        <w:t>Genie</w:t>
      </w:r>
      <w:r w:rsidRPr="002A1F50">
        <w:rPr>
          <w:rFonts w:ascii="Times New Roman" w:eastAsia="Times New Roman" w:hAnsi="Times New Roman" w:cs="Times New Roman"/>
          <w:color w:val="000000"/>
          <w:lang w:val="en-ID" w:eastAsia="en-ID"/>
        </w:rPr>
        <w:t xml:space="preserve"> who is attracted to someone because of their beauty or good looks. Therefore, when she undressed or when he went into the bathroom and WC, we are encouraged to read the prayers that have been d iajarkan by the Prophet, See </w:t>
      </w:r>
      <w:r w:rsidRPr="002A1F50">
        <w:rPr>
          <w:rFonts w:ascii="Times New Roman" w:eastAsia="Times New Roman" w:hAnsi="Times New Roman" w:cs="Times New Roman"/>
          <w:i/>
          <w:iCs/>
          <w:color w:val="000000"/>
          <w:lang w:val="en-ID" w:eastAsia="en-ID"/>
        </w:rPr>
        <w:t>Ibid., </w:t>
      </w:r>
      <w:r w:rsidRPr="002A1F50">
        <w:rPr>
          <w:rFonts w:ascii="Times New Roman" w:eastAsia="Times New Roman" w:hAnsi="Times New Roman" w:cs="Times New Roman"/>
          <w:color w:val="000000"/>
          <w:lang w:val="en-ID" w:eastAsia="en-ID"/>
        </w:rPr>
        <w:t>P. 36</w:t>
      </w:r>
    </w:p>
  </w:footnote>
  <w:footnote w:id="30">
    <w:p w14:paraId="48591441" w14:textId="0DA8F65F"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There are also Jin who like to disturb and hurt as some humans like to disturb others. Reasons to interfere with various kinds, for example the reason humans interfere with other humans. It could be due to different beliefs, malice, or other evil desires, See </w:t>
      </w:r>
      <w:r w:rsidRPr="002A1F50">
        <w:rPr>
          <w:rFonts w:ascii="Times New Roman" w:eastAsia="Times New Roman" w:hAnsi="Times New Roman" w:cs="Times New Roman"/>
          <w:i/>
          <w:iCs/>
          <w:color w:val="000000"/>
          <w:lang w:val="en-ID" w:eastAsia="en-ID"/>
        </w:rPr>
        <w:t>Ibid., </w:t>
      </w:r>
      <w:r w:rsidRPr="002A1F50">
        <w:rPr>
          <w:rFonts w:ascii="Times New Roman" w:eastAsia="Times New Roman" w:hAnsi="Times New Roman" w:cs="Times New Roman"/>
          <w:color w:val="000000"/>
          <w:lang w:val="en-ID" w:eastAsia="en-ID"/>
        </w:rPr>
        <w:t>P. 37</w:t>
      </w:r>
    </w:p>
  </w:footnote>
  <w:footnote w:id="31">
    <w:p w14:paraId="074986C4" w14:textId="60492C54"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This happened in two ways; sometimes it is the will of the genie itself and sometimes it is entered by another person by means of magic. See Abi 'Abdillah Muh} ammad bin Ahmad al-Ansari al-Qurtubi, </w:t>
      </w:r>
      <w:r w:rsidRPr="002A1F50">
        <w:rPr>
          <w:rFonts w:ascii="Times New Roman" w:eastAsia="Times New Roman" w:hAnsi="Times New Roman" w:cs="Times New Roman"/>
          <w:i/>
          <w:iCs/>
          <w:color w:val="000000"/>
          <w:lang w:val="en-ID" w:eastAsia="en-ID"/>
        </w:rPr>
        <w:t>Tafsir al-Qurtubi </w:t>
      </w:r>
      <w:r w:rsidRPr="002A1F50">
        <w:rPr>
          <w:rFonts w:ascii="Times New Roman" w:eastAsia="Times New Roman" w:hAnsi="Times New Roman" w:cs="Times New Roman"/>
          <w:color w:val="000000"/>
          <w:lang w:val="en-ID" w:eastAsia="en-ID"/>
        </w:rPr>
        <w:t>, (Beirut: Dar al-Kitab al-Ilmiyah, 1995), volume 5, p. 17</w:t>
      </w:r>
    </w:p>
  </w:footnote>
  <w:footnote w:id="32">
    <w:p w14:paraId="6B5A2AA5" w14:textId="2E7DAB83"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Bukhari, </w:t>
      </w:r>
      <w:r w:rsidRPr="002A1F50">
        <w:rPr>
          <w:rFonts w:ascii="Times New Roman" w:eastAsia="Times New Roman" w:hAnsi="Times New Roman" w:cs="Times New Roman"/>
          <w:i/>
          <w:iCs/>
          <w:color w:val="000000"/>
          <w:lang w:val="en-ID" w:eastAsia="en-ID"/>
        </w:rPr>
        <w:t>Op.Cit., </w:t>
      </w:r>
      <w:r w:rsidRPr="002A1F50">
        <w:rPr>
          <w:rFonts w:ascii="Times New Roman" w:eastAsia="Times New Roman" w:hAnsi="Times New Roman" w:cs="Times New Roman"/>
          <w:color w:val="000000"/>
          <w:lang w:val="en-ID" w:eastAsia="en-ID"/>
        </w:rPr>
        <w:t>P. 456</w:t>
      </w:r>
    </w:p>
  </w:footnote>
  <w:footnote w:id="33">
    <w:p w14:paraId="45FBE893" w14:textId="52C89B84"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al-Hafizh Ibn Hajar al-'Asqalani , </w:t>
      </w:r>
      <w:r w:rsidRPr="002A1F50">
        <w:rPr>
          <w:rFonts w:ascii="Times New Roman" w:eastAsia="Times New Roman" w:hAnsi="Times New Roman" w:cs="Times New Roman"/>
          <w:i/>
          <w:iCs/>
          <w:color w:val="000000"/>
          <w:lang w:val="en-ID" w:eastAsia="en-ID"/>
        </w:rPr>
        <w:t>Fathul Bāri , </w:t>
      </w:r>
      <w:r w:rsidRPr="002A1F50">
        <w:rPr>
          <w:rFonts w:ascii="Times New Roman" w:eastAsia="Times New Roman" w:hAnsi="Times New Roman" w:cs="Times New Roman"/>
          <w:color w:val="000000"/>
          <w:lang w:val="en-ID" w:eastAsia="en-ID"/>
        </w:rPr>
        <w:t>(Cet: I: Egypt: Al-Fikr, 1998), p. 345</w:t>
      </w:r>
    </w:p>
  </w:footnote>
  <w:footnote w:id="34">
    <w:p w14:paraId="127AF57A" w14:textId="5F8CA85F"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Abi al-Qasim Jarullah Mahmud bin 'Umar bin Muhammad az-Zamakhshari, </w:t>
      </w:r>
      <w:r w:rsidRPr="002A1F50">
        <w:rPr>
          <w:rFonts w:ascii="Times New Roman" w:eastAsia="Times New Roman" w:hAnsi="Times New Roman" w:cs="Times New Roman"/>
          <w:i/>
          <w:iCs/>
          <w:color w:val="000000"/>
          <w:lang w:val="en-ID" w:eastAsia="en-ID"/>
        </w:rPr>
        <w:t>al-Kasysyaf' an Haqa'iq Gawamid at-Tanzil wa 'Uyun al-'Aqawil fi W Tujuh at-</w:t>
      </w:r>
      <w:proofErr w:type="gramStart"/>
      <w:r w:rsidRPr="002A1F50">
        <w:rPr>
          <w:rFonts w:ascii="Times New Roman" w:eastAsia="Times New Roman" w:hAnsi="Times New Roman" w:cs="Times New Roman"/>
          <w:i/>
          <w:iCs/>
          <w:color w:val="000000"/>
          <w:lang w:val="en-ID" w:eastAsia="en-ID"/>
        </w:rPr>
        <w:t>Ta'wil </w:t>
      </w:r>
      <w:r w:rsidRPr="002A1F50">
        <w:rPr>
          <w:rFonts w:ascii="Times New Roman" w:eastAsia="Times New Roman" w:hAnsi="Times New Roman" w:cs="Times New Roman"/>
          <w:color w:val="000000"/>
          <w:lang w:val="en-ID" w:eastAsia="en-ID"/>
        </w:rPr>
        <w:t>,</w:t>
      </w:r>
      <w:proofErr w:type="gramEnd"/>
      <w:r w:rsidRPr="002A1F50">
        <w:rPr>
          <w:rFonts w:ascii="Times New Roman" w:eastAsia="Times New Roman" w:hAnsi="Times New Roman" w:cs="Times New Roman"/>
          <w:color w:val="000000"/>
          <w:lang w:val="en-ID" w:eastAsia="en-ID"/>
        </w:rPr>
        <w:t xml:space="preserve"> (Beirut: Darul Pole Ilmiyah, 1995), vol. 2 h. 554.</w:t>
      </w:r>
    </w:p>
  </w:footnote>
  <w:footnote w:id="35">
    <w:p w14:paraId="0A4F55F1" w14:textId="47B15CA1"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Ministry of Religion of the Republic of Indonesia, </w:t>
      </w:r>
      <w:r w:rsidRPr="002A1F50">
        <w:rPr>
          <w:rFonts w:ascii="Times New Roman" w:eastAsia="Times New Roman" w:hAnsi="Times New Roman" w:cs="Times New Roman"/>
          <w:i/>
          <w:iCs/>
          <w:color w:val="000000"/>
          <w:lang w:val="en-ID" w:eastAsia="en-ID"/>
        </w:rPr>
        <w:t>Op. Cit., </w:t>
      </w:r>
      <w:r w:rsidRPr="002A1F50">
        <w:rPr>
          <w:rFonts w:ascii="Times New Roman" w:eastAsia="Times New Roman" w:hAnsi="Times New Roman" w:cs="Times New Roman"/>
          <w:color w:val="000000"/>
          <w:lang w:val="en-ID" w:eastAsia="en-ID"/>
        </w:rPr>
        <w:t>P. 567</w:t>
      </w:r>
    </w:p>
  </w:footnote>
  <w:footnote w:id="36">
    <w:p w14:paraId="43A063E1" w14:textId="467706C7"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Rahmat, </w:t>
      </w:r>
      <w:r w:rsidRPr="002A1F50">
        <w:rPr>
          <w:rFonts w:ascii="Times New Roman" w:eastAsia="Times New Roman" w:hAnsi="Times New Roman" w:cs="Times New Roman"/>
          <w:i/>
          <w:iCs/>
          <w:color w:val="000000"/>
          <w:lang w:val="en-ID" w:eastAsia="en-ID"/>
        </w:rPr>
        <w:t>As-Sunnah Magazine,</w:t>
      </w:r>
      <w:r w:rsidRPr="002A1F50">
        <w:rPr>
          <w:rFonts w:ascii="Times New Roman" w:eastAsia="Times New Roman" w:hAnsi="Times New Roman" w:cs="Times New Roman"/>
          <w:color w:val="000000"/>
          <w:lang w:val="en-ID" w:eastAsia="en-ID"/>
        </w:rPr>
        <w:t xml:space="preserve"> (Edition 03-04 / Year XVI / 1434H / </w:t>
      </w:r>
      <w:proofErr w:type="gramStart"/>
      <w:r w:rsidRPr="002A1F50">
        <w:rPr>
          <w:rFonts w:ascii="Times New Roman" w:eastAsia="Times New Roman" w:hAnsi="Times New Roman" w:cs="Times New Roman"/>
          <w:color w:val="000000"/>
          <w:lang w:val="en-ID" w:eastAsia="en-ID"/>
        </w:rPr>
        <w:t>2013M :</w:t>
      </w:r>
      <w:proofErr w:type="gramEnd"/>
      <w:r w:rsidRPr="002A1F50">
        <w:rPr>
          <w:rFonts w:ascii="Times New Roman" w:eastAsia="Times New Roman" w:hAnsi="Times New Roman" w:cs="Times New Roman"/>
          <w:color w:val="000000"/>
          <w:lang w:val="en-ID" w:eastAsia="en-ID"/>
        </w:rPr>
        <w:t xml:space="preserve"> Surakarta: Yaya san Lajnah Istiqomah, 2019). h. 65</w:t>
      </w:r>
    </w:p>
  </w:footnote>
  <w:footnote w:id="37">
    <w:p w14:paraId="7C5B929C" w14:textId="54656FFA"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Ministry of Religion of the Republic of Indonesia, </w:t>
      </w:r>
      <w:r w:rsidRPr="002A1F50">
        <w:rPr>
          <w:rFonts w:ascii="Times New Roman" w:eastAsia="Times New Roman" w:hAnsi="Times New Roman" w:cs="Times New Roman"/>
          <w:i/>
          <w:iCs/>
          <w:color w:val="000000"/>
          <w:lang w:val="en-ID" w:eastAsia="en-ID"/>
        </w:rPr>
        <w:t>Op. Cit., </w:t>
      </w:r>
      <w:r w:rsidRPr="002A1F50">
        <w:rPr>
          <w:rFonts w:ascii="Times New Roman" w:eastAsia="Times New Roman" w:hAnsi="Times New Roman" w:cs="Times New Roman"/>
          <w:color w:val="000000"/>
          <w:lang w:val="en-ID" w:eastAsia="en-ID"/>
        </w:rPr>
        <w:t>P. 76</w:t>
      </w:r>
    </w:p>
  </w:footnote>
  <w:footnote w:id="38">
    <w:p w14:paraId="74341D15" w14:textId="21A5518A"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i/>
          <w:iCs/>
          <w:color w:val="000000"/>
          <w:lang w:val="en-ID" w:eastAsia="en-ID"/>
        </w:rPr>
        <w:t>Ibid., </w:t>
      </w:r>
      <w:r w:rsidRPr="002A1F50">
        <w:rPr>
          <w:rFonts w:ascii="Times New Roman" w:eastAsia="Times New Roman" w:hAnsi="Times New Roman" w:cs="Times New Roman"/>
          <w:color w:val="000000"/>
          <w:lang w:val="en-ID" w:eastAsia="en-ID"/>
        </w:rPr>
        <w:t>P. 432</w:t>
      </w:r>
    </w:p>
  </w:footnote>
  <w:footnote w:id="39">
    <w:p w14:paraId="68D4758C" w14:textId="543B925B"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Abi Fada 'al-Hafiz ibn Kas ir ad-Damsyiqi, </w:t>
      </w:r>
      <w:r w:rsidRPr="002A1F50">
        <w:rPr>
          <w:rFonts w:ascii="Times New Roman" w:eastAsia="Times New Roman" w:hAnsi="Times New Roman" w:cs="Times New Roman"/>
          <w:i/>
          <w:iCs/>
          <w:color w:val="000000"/>
          <w:lang w:val="en-ID" w:eastAsia="en-ID"/>
        </w:rPr>
        <w:t>Tafsir al-Qur'an al-'Azim </w:t>
      </w:r>
      <w:r w:rsidRPr="002A1F50">
        <w:rPr>
          <w:rFonts w:ascii="Times New Roman" w:eastAsia="Times New Roman" w:hAnsi="Times New Roman" w:cs="Times New Roman"/>
          <w:color w:val="000000"/>
          <w:lang w:val="en-ID" w:eastAsia="en-ID"/>
        </w:rPr>
        <w:t>, ( </w:t>
      </w:r>
      <w:r w:rsidRPr="002A1F50">
        <w:rPr>
          <w:rFonts w:ascii="Times New Roman" w:eastAsia="Times New Roman" w:hAnsi="Times New Roman" w:cs="Times New Roman"/>
          <w:i/>
          <w:iCs/>
          <w:color w:val="000000"/>
          <w:lang w:val="en-ID" w:eastAsia="en-ID"/>
        </w:rPr>
        <w:t>vol </w:t>
      </w:r>
      <w:r w:rsidRPr="002A1F50">
        <w:rPr>
          <w:rFonts w:ascii="Times New Roman" w:eastAsia="Times New Roman" w:hAnsi="Times New Roman" w:cs="Times New Roman"/>
          <w:color w:val="000000"/>
          <w:lang w:val="en-ID" w:eastAsia="en-ID"/>
        </w:rPr>
        <w:t>. 2, Beirut: Dar al- Fikr, 1992), p. 669</w:t>
      </w:r>
    </w:p>
  </w:footnote>
  <w:footnote w:id="40">
    <w:p w14:paraId="7437F41D" w14:textId="54E5487F"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Ministry of Religion of the Republic of Indonesia, </w:t>
      </w:r>
      <w:r w:rsidRPr="002A1F50">
        <w:rPr>
          <w:rFonts w:ascii="Times New Roman" w:eastAsia="Times New Roman" w:hAnsi="Times New Roman" w:cs="Times New Roman"/>
          <w:i/>
          <w:iCs/>
          <w:color w:val="000000"/>
          <w:lang w:val="en-ID" w:eastAsia="en-ID"/>
        </w:rPr>
        <w:t>Op. Cit., </w:t>
      </w:r>
      <w:r w:rsidRPr="002A1F50">
        <w:rPr>
          <w:rFonts w:ascii="Times New Roman" w:eastAsia="Times New Roman" w:hAnsi="Times New Roman" w:cs="Times New Roman"/>
          <w:color w:val="000000"/>
          <w:lang w:val="en-ID" w:eastAsia="en-ID"/>
        </w:rPr>
        <w:t>P. 567 </w:t>
      </w:r>
    </w:p>
  </w:footnote>
  <w:footnote w:id="41">
    <w:p w14:paraId="3E4B3656" w14:textId="3C97EE04"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Ministry of Religion of the Republic of Indonesia, </w:t>
      </w:r>
      <w:r w:rsidRPr="002A1F50">
        <w:rPr>
          <w:rFonts w:ascii="Times New Roman" w:eastAsia="Times New Roman" w:hAnsi="Times New Roman" w:cs="Times New Roman"/>
          <w:i/>
          <w:iCs/>
          <w:color w:val="000000"/>
          <w:lang w:val="en-ID" w:eastAsia="en-ID"/>
        </w:rPr>
        <w:t>Op. Cit., </w:t>
      </w:r>
      <w:r w:rsidRPr="002A1F50">
        <w:rPr>
          <w:rFonts w:ascii="Times New Roman" w:eastAsia="Times New Roman" w:hAnsi="Times New Roman" w:cs="Times New Roman"/>
          <w:color w:val="000000"/>
          <w:lang w:val="en-ID" w:eastAsia="en-ID"/>
        </w:rPr>
        <w:t>P. 567</w:t>
      </w:r>
    </w:p>
  </w:footnote>
  <w:footnote w:id="42">
    <w:p w14:paraId="62E1CE8B" w14:textId="531F5559"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Fakhr ad-Din ar-Razi, </w:t>
      </w:r>
      <w:r w:rsidRPr="002A1F50">
        <w:rPr>
          <w:rFonts w:ascii="Times New Roman" w:eastAsia="Times New Roman" w:hAnsi="Times New Roman" w:cs="Times New Roman"/>
          <w:i/>
          <w:iCs/>
          <w:color w:val="000000"/>
          <w:lang w:val="en-ID" w:eastAsia="en-ID"/>
        </w:rPr>
        <w:t>Tafsir, </w:t>
      </w:r>
      <w:r w:rsidRPr="002A1F50">
        <w:rPr>
          <w:rFonts w:ascii="Times New Roman" w:eastAsia="Times New Roman" w:hAnsi="Times New Roman" w:cs="Times New Roman"/>
          <w:color w:val="000000"/>
          <w:lang w:val="en-ID" w:eastAsia="en-ID"/>
        </w:rPr>
        <w:t>(Beirut: Darul Kutub Ilmiyah, 1990), vol. 15, h. 77</w:t>
      </w:r>
    </w:p>
  </w:footnote>
  <w:footnote w:id="43">
    <w:p w14:paraId="71201306" w14:textId="62B93A59"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i/>
          <w:iCs/>
          <w:color w:val="000000"/>
          <w:lang w:val="en-ID" w:eastAsia="en-ID"/>
        </w:rPr>
        <w:t>Ministry of Religion,</w:t>
      </w:r>
      <w:r w:rsidRPr="002A1F50">
        <w:rPr>
          <w:rFonts w:ascii="Times New Roman" w:eastAsia="Times New Roman" w:hAnsi="Times New Roman" w:cs="Times New Roman"/>
          <w:color w:val="000000"/>
          <w:lang w:val="en-ID" w:eastAsia="en-ID"/>
        </w:rPr>
        <w:t xml:space="preserve"> RI, </w:t>
      </w:r>
      <w:r w:rsidRPr="002A1F50">
        <w:rPr>
          <w:rFonts w:ascii="Times New Roman" w:eastAsia="Times New Roman" w:hAnsi="Times New Roman" w:cs="Times New Roman"/>
          <w:i/>
          <w:iCs/>
          <w:color w:val="000000"/>
          <w:lang w:val="en-ID" w:eastAsia="en-ID"/>
        </w:rPr>
        <w:t>Op.Cit., </w:t>
      </w:r>
      <w:r w:rsidRPr="002A1F50">
        <w:rPr>
          <w:rFonts w:ascii="Times New Roman" w:eastAsia="Times New Roman" w:hAnsi="Times New Roman" w:cs="Times New Roman"/>
          <w:color w:val="000000"/>
          <w:lang w:val="en-ID" w:eastAsia="en-ID"/>
        </w:rPr>
        <w:t>P. 321</w:t>
      </w:r>
    </w:p>
  </w:footnote>
  <w:footnote w:id="44">
    <w:p w14:paraId="6296B33B" w14:textId="15DC73AA"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Kenneth W. Morgan, Islam </w:t>
      </w:r>
      <w:r w:rsidRPr="002A1F50">
        <w:rPr>
          <w:rFonts w:ascii="Times New Roman" w:eastAsia="Times New Roman" w:hAnsi="Times New Roman" w:cs="Times New Roman"/>
          <w:i/>
          <w:iCs/>
          <w:color w:val="000000"/>
          <w:lang w:val="en-ID" w:eastAsia="en-ID"/>
        </w:rPr>
        <w:t>Straight Path, trans. Abu Salamah and Chaidir Anwar,</w:t>
      </w:r>
      <w:r w:rsidRPr="002A1F50">
        <w:rPr>
          <w:rFonts w:ascii="Times New Roman" w:eastAsia="Times New Roman" w:hAnsi="Times New Roman" w:cs="Times New Roman"/>
          <w:color w:val="000000"/>
          <w:lang w:val="en-ID" w:eastAsia="en-ID"/>
        </w:rPr>
        <w:t xml:space="preserve"> (Jakarta: Pustaka Jaya, 1985), p.439.</w:t>
      </w:r>
    </w:p>
  </w:footnote>
  <w:footnote w:id="45">
    <w:p w14:paraId="4168F107" w14:textId="0AE0A75E"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Ahmad, </w:t>
      </w:r>
      <w:r w:rsidRPr="002A1F50">
        <w:rPr>
          <w:rFonts w:ascii="Times New Roman" w:eastAsia="Times New Roman" w:hAnsi="Times New Roman" w:cs="Times New Roman"/>
          <w:i/>
          <w:iCs/>
          <w:color w:val="000000"/>
          <w:lang w:val="en-ID" w:eastAsia="en-ID"/>
        </w:rPr>
        <w:t>op.cit., </w:t>
      </w:r>
      <w:r w:rsidRPr="002A1F50">
        <w:rPr>
          <w:rFonts w:ascii="Times New Roman" w:eastAsia="Times New Roman" w:hAnsi="Times New Roman" w:cs="Times New Roman"/>
          <w:color w:val="000000"/>
          <w:lang w:val="en-ID" w:eastAsia="en-ID"/>
        </w:rPr>
        <w:t>P. 346</w:t>
      </w:r>
    </w:p>
  </w:footnote>
  <w:footnote w:id="46">
    <w:p w14:paraId="102C0E20" w14:textId="35F1441D"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WJS Purwadarminta: </w:t>
      </w:r>
      <w:r w:rsidRPr="002A1F50">
        <w:rPr>
          <w:rFonts w:ascii="Times New Roman" w:eastAsia="Times New Roman" w:hAnsi="Times New Roman" w:cs="Times New Roman"/>
          <w:i/>
          <w:iCs/>
          <w:color w:val="000000"/>
          <w:lang w:val="en-ID" w:eastAsia="en-ID"/>
        </w:rPr>
        <w:t>General Indonesian Dictionary, </w:t>
      </w:r>
      <w:r w:rsidRPr="002A1F50">
        <w:rPr>
          <w:rFonts w:ascii="Times New Roman" w:eastAsia="Times New Roman" w:hAnsi="Times New Roman" w:cs="Times New Roman"/>
          <w:color w:val="000000"/>
          <w:lang w:val="en-ID" w:eastAsia="en-ID"/>
        </w:rPr>
        <w:t>(Edition: III: Jakarta: Balai Pustaka , 1999), p. 65</w:t>
      </w:r>
    </w:p>
  </w:footnote>
  <w:footnote w:id="47">
    <w:p w14:paraId="4BA473F5" w14:textId="6B0BE6E0"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i/>
          <w:iCs/>
          <w:color w:val="000000"/>
          <w:lang w:val="en-ID" w:eastAsia="en-ID"/>
        </w:rPr>
        <w:t>Ibid., </w:t>
      </w:r>
      <w:r w:rsidRPr="002A1F50">
        <w:rPr>
          <w:rFonts w:ascii="Times New Roman" w:eastAsia="Times New Roman" w:hAnsi="Times New Roman" w:cs="Times New Roman"/>
          <w:color w:val="000000"/>
          <w:lang w:val="en-ID" w:eastAsia="en-ID"/>
        </w:rPr>
        <w:t>P. 67</w:t>
      </w:r>
    </w:p>
  </w:footnote>
  <w:footnote w:id="48">
    <w:p w14:paraId="0DF9E499" w14:textId="0707E2F9"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Hidayat, Interview, (Mayor of Palu), 3 September 2018</w:t>
      </w:r>
    </w:p>
  </w:footnote>
  <w:footnote w:id="49">
    <w:p w14:paraId="5A8ABA0F" w14:textId="2AF3D05E"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Munawwir, Ahmad Warson, </w:t>
      </w:r>
      <w:r w:rsidRPr="002A1F50">
        <w:rPr>
          <w:rFonts w:ascii="Times New Roman" w:eastAsia="Times New Roman" w:hAnsi="Times New Roman" w:cs="Times New Roman"/>
          <w:i/>
          <w:iCs/>
          <w:color w:val="000000"/>
          <w:lang w:val="en-ID" w:eastAsia="en-ID"/>
        </w:rPr>
        <w:t>Arabic-Indonesian Al-Munawwir Dictionary, </w:t>
      </w:r>
      <w:r w:rsidRPr="002A1F50">
        <w:rPr>
          <w:rFonts w:ascii="Times New Roman" w:eastAsia="Times New Roman" w:hAnsi="Times New Roman" w:cs="Times New Roman"/>
          <w:color w:val="000000"/>
          <w:lang w:val="en-ID" w:eastAsia="en-ID"/>
        </w:rPr>
        <w:t>(Cet. XIV: Surabaya; Progressive Library, 1997), p. 43</w:t>
      </w:r>
    </w:p>
  </w:footnote>
  <w:footnote w:id="50">
    <w:p w14:paraId="465DC8B7" w14:textId="4DA89BB9"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Muhammad Bakar Ismail Habib,</w:t>
      </w:r>
      <w:r w:rsidRPr="002A1F50">
        <w:rPr>
          <w:rFonts w:ascii="Times New Roman" w:eastAsia="Times New Roman" w:hAnsi="Times New Roman" w:cs="Times New Roman"/>
          <w:i/>
          <w:iCs/>
          <w:color w:val="000000"/>
          <w:lang w:val="en-ID" w:eastAsia="en-ID"/>
        </w:rPr>
        <w:t xml:space="preserve"> Maqaashid as-Syari'ah al-Islamiyah Ta'shilan wa Taf'iilan, </w:t>
      </w:r>
      <w:r w:rsidRPr="002A1F50">
        <w:rPr>
          <w:rFonts w:ascii="Times New Roman" w:eastAsia="Times New Roman" w:hAnsi="Times New Roman" w:cs="Times New Roman"/>
          <w:color w:val="000000"/>
          <w:lang w:val="en-ID" w:eastAsia="en-ID"/>
        </w:rPr>
        <w:t>(Makkah; Dar Thoibah al-Khadlro ', t.th), p. 49 </w:t>
      </w:r>
    </w:p>
  </w:footnote>
  <w:footnote w:id="51">
    <w:p w14:paraId="3690F3B8" w14:textId="610EE564"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 xml:space="preserve">Sheikh </w:t>
      </w:r>
      <w:r>
        <w:rPr>
          <w:rFonts w:ascii="Times New Roman" w:eastAsia="Times New Roman" w:hAnsi="Times New Roman" w:cs="Times New Roman"/>
          <w:color w:val="000000"/>
          <w:lang w:val="en-ID" w:eastAsia="en-ID"/>
        </w:rPr>
        <w:t xml:space="preserve">Al-Islam </w:t>
      </w:r>
      <w:r w:rsidRPr="002A1F50">
        <w:rPr>
          <w:rFonts w:ascii="Times New Roman" w:eastAsia="Times New Roman" w:hAnsi="Times New Roman" w:cs="Times New Roman"/>
          <w:color w:val="000000"/>
          <w:lang w:val="en-ID" w:eastAsia="en-ID"/>
        </w:rPr>
        <w:t>Ibn Taimiyyh, </w:t>
      </w:r>
      <w:r w:rsidRPr="002A1F50">
        <w:rPr>
          <w:rFonts w:ascii="Times New Roman" w:eastAsia="Times New Roman" w:hAnsi="Times New Roman" w:cs="Times New Roman"/>
          <w:i/>
          <w:iCs/>
          <w:color w:val="000000"/>
          <w:lang w:val="en-ID" w:eastAsia="en-ID"/>
        </w:rPr>
        <w:t>saddu dzarai ‘,</w:t>
      </w:r>
      <w:r w:rsidRPr="002A1F50">
        <w:rPr>
          <w:rFonts w:ascii="Times New Roman" w:eastAsia="Times New Roman" w:hAnsi="Times New Roman" w:cs="Times New Roman"/>
          <w:color w:val="000000"/>
          <w:lang w:val="en-ID" w:eastAsia="en-ID"/>
        </w:rPr>
        <w:t xml:space="preserve"> (Riyad; Daru al Fadilah, t.th), p. 26 </w:t>
      </w:r>
    </w:p>
  </w:footnote>
  <w:footnote w:id="52">
    <w:p w14:paraId="11A5B5D1" w14:textId="15A2CCBA"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Muhammad Bakar Ismail Habib,</w:t>
      </w:r>
      <w:r w:rsidRPr="002A1F50">
        <w:rPr>
          <w:rFonts w:ascii="Times New Roman" w:eastAsia="Times New Roman" w:hAnsi="Times New Roman" w:cs="Times New Roman"/>
          <w:i/>
          <w:iCs/>
          <w:color w:val="000000"/>
          <w:lang w:val="en-ID" w:eastAsia="en-ID"/>
        </w:rPr>
        <w:t xml:space="preserve"> Maqaashid as-Syari'ah al-Islamiyah Ta'shilan wa Taf'iilan, </w:t>
      </w:r>
      <w:r w:rsidRPr="002A1F50">
        <w:rPr>
          <w:rFonts w:ascii="Times New Roman" w:eastAsia="Times New Roman" w:hAnsi="Times New Roman" w:cs="Times New Roman"/>
          <w:color w:val="000000"/>
          <w:lang w:val="en-ID" w:eastAsia="en-ID"/>
        </w:rPr>
        <w:t>(Makkah; Dar Thoibah al-Khadlro ', t.th), p. 49</w:t>
      </w:r>
    </w:p>
  </w:footnote>
  <w:footnote w:id="53">
    <w:p w14:paraId="55DCE794" w14:textId="48D15098"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Az-Zuhaili, Wahbah, </w:t>
      </w:r>
      <w:r w:rsidRPr="002A1F50">
        <w:rPr>
          <w:rFonts w:ascii="Times New Roman" w:eastAsia="Times New Roman" w:hAnsi="Times New Roman" w:cs="Times New Roman"/>
          <w:i/>
          <w:iCs/>
          <w:color w:val="000000"/>
          <w:lang w:val="en-ID" w:eastAsia="en-ID"/>
        </w:rPr>
        <w:t>Nazhariyah Al-Dlarurah al-Shari 'ah, </w:t>
      </w:r>
      <w:r w:rsidRPr="002A1F50">
        <w:rPr>
          <w:rFonts w:ascii="Times New Roman" w:eastAsia="Times New Roman" w:hAnsi="Times New Roman" w:cs="Times New Roman"/>
          <w:color w:val="000000"/>
          <w:lang w:val="en-ID" w:eastAsia="en-ID"/>
        </w:rPr>
        <w:t>translated by Hasan Said Al-Husain Al-Munawwir', (Cet. I: Jakarta: Gaya Media Pratama Jakarta, 1997), p.65</w:t>
      </w:r>
    </w:p>
  </w:footnote>
  <w:footnote w:id="54">
    <w:p w14:paraId="3F7732C3" w14:textId="660702F8"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The Indonesian Ministry of Religion, </w:t>
      </w:r>
      <w:r w:rsidRPr="002A1F50">
        <w:rPr>
          <w:rFonts w:ascii="Times New Roman" w:eastAsia="Times New Roman" w:hAnsi="Times New Roman" w:cs="Times New Roman"/>
          <w:i/>
          <w:iCs/>
          <w:color w:val="000000"/>
          <w:lang w:val="en-ID" w:eastAsia="en-ID"/>
        </w:rPr>
        <w:t>Al-Qur'an and Its Translations, </w:t>
      </w:r>
      <w:r w:rsidRPr="002A1F50">
        <w:rPr>
          <w:rFonts w:ascii="Times New Roman" w:eastAsia="Times New Roman" w:hAnsi="Times New Roman" w:cs="Times New Roman"/>
          <w:color w:val="000000"/>
          <w:lang w:val="en-ID" w:eastAsia="en-ID"/>
        </w:rPr>
        <w:t>(Cet. III: Jakarta: Al-Qur'an Translator Foundation, 1998), p. 78</w:t>
      </w:r>
    </w:p>
  </w:footnote>
  <w:footnote w:id="55">
    <w:p w14:paraId="59A66AC3" w14:textId="573F0F9E"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i/>
          <w:iCs/>
          <w:color w:val="000000"/>
          <w:lang w:val="en-ID" w:eastAsia="en-ID"/>
        </w:rPr>
        <w:t>Ibid., </w:t>
      </w:r>
      <w:r w:rsidRPr="002A1F50">
        <w:rPr>
          <w:rFonts w:ascii="Times New Roman" w:eastAsia="Times New Roman" w:hAnsi="Times New Roman" w:cs="Times New Roman"/>
          <w:color w:val="000000"/>
          <w:lang w:val="en-ID" w:eastAsia="en-ID"/>
        </w:rPr>
        <w:t>P. 435</w:t>
      </w:r>
    </w:p>
  </w:footnote>
  <w:footnote w:id="56">
    <w:p w14:paraId="3DBEEACD" w14:textId="212C19F7"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Abduh, Muhammad, </w:t>
      </w:r>
      <w:r w:rsidRPr="002A1F50">
        <w:rPr>
          <w:rFonts w:ascii="Times New Roman" w:eastAsia="Times New Roman" w:hAnsi="Times New Roman" w:cs="Times New Roman"/>
          <w:i/>
          <w:iCs/>
          <w:color w:val="000000"/>
          <w:lang w:val="en-ID" w:eastAsia="en-ID"/>
        </w:rPr>
        <w:t>Tafsir al-Manar, </w:t>
      </w:r>
      <w:r w:rsidRPr="002A1F50">
        <w:rPr>
          <w:rFonts w:ascii="Times New Roman" w:eastAsia="Times New Roman" w:hAnsi="Times New Roman" w:cs="Times New Roman"/>
          <w:color w:val="000000"/>
          <w:lang w:val="en-ID" w:eastAsia="en-ID"/>
        </w:rPr>
        <w:t>(Qahirah: Makhtabat al-Qahirah, t.th), p. 67.</w:t>
      </w:r>
    </w:p>
  </w:footnote>
  <w:footnote w:id="57">
    <w:p w14:paraId="11A49602" w14:textId="1793976E"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Muhammad ibn Ahmad al- Ansari al- Qurthubi, al</w:t>
      </w:r>
      <w:r w:rsidRPr="002A1F50">
        <w:rPr>
          <w:rFonts w:ascii="Times New Roman" w:eastAsia="Times New Roman" w:hAnsi="Times New Roman" w:cs="Times New Roman"/>
          <w:i/>
          <w:iCs/>
          <w:color w:val="000000"/>
          <w:lang w:val="en-ID" w:eastAsia="en-ID"/>
        </w:rPr>
        <w:t> - Jami 'Li Ahkâm al- Qur’ân, </w:t>
      </w:r>
      <w:r w:rsidRPr="002A1F50">
        <w:rPr>
          <w:rFonts w:ascii="Times New Roman" w:eastAsia="Times New Roman" w:hAnsi="Times New Roman" w:cs="Times New Roman"/>
          <w:color w:val="000000"/>
          <w:lang w:val="en-ID" w:eastAsia="en-ID"/>
        </w:rPr>
        <w:t>(Cet: I: Qahirah: Makhtabat al-Qahirah, t.th), p. 23</w:t>
      </w:r>
    </w:p>
  </w:footnote>
  <w:footnote w:id="58">
    <w:p w14:paraId="72904D8F" w14:textId="361576E3"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Al-Qaradhawi, M. Yusuf, Islamic</w:t>
      </w:r>
      <w:r w:rsidRPr="002A1F50">
        <w:rPr>
          <w:rFonts w:ascii="Times New Roman" w:eastAsia="Times New Roman" w:hAnsi="Times New Roman" w:cs="Times New Roman"/>
          <w:i/>
          <w:iCs/>
          <w:color w:val="000000"/>
          <w:lang w:val="en-ID" w:eastAsia="en-ID"/>
        </w:rPr>
        <w:t xml:space="preserve"> Characteristics of an Analytical </w:t>
      </w:r>
      <w:r w:rsidRPr="002A1F50">
        <w:rPr>
          <w:rFonts w:ascii="Times New Roman" w:eastAsia="Times New Roman" w:hAnsi="Times New Roman" w:cs="Times New Roman"/>
          <w:color w:val="000000"/>
          <w:lang w:val="en-ID" w:eastAsia="en-ID"/>
        </w:rPr>
        <w:t>Study, (Cet.V: Surabaya: Gusti's Treatise, 1994), p. 74</w:t>
      </w:r>
    </w:p>
  </w:footnote>
  <w:footnote w:id="59">
    <w:p w14:paraId="0904B529" w14:textId="244D361B"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Muslim, Abi Husain Muslim bin al-Hajjaj al-Qusyairi, </w:t>
      </w:r>
      <w:r w:rsidRPr="002A1F50">
        <w:rPr>
          <w:rFonts w:ascii="Times New Roman" w:eastAsia="Times New Roman" w:hAnsi="Times New Roman" w:cs="Times New Roman"/>
          <w:i/>
          <w:iCs/>
          <w:color w:val="000000"/>
          <w:lang w:val="en-ID" w:eastAsia="en-ID"/>
        </w:rPr>
        <w:t>Sahih Muslim </w:t>
      </w:r>
      <w:r w:rsidRPr="002A1F50">
        <w:rPr>
          <w:rFonts w:ascii="Times New Roman" w:eastAsia="Times New Roman" w:hAnsi="Times New Roman" w:cs="Times New Roman"/>
          <w:color w:val="000000"/>
          <w:lang w:val="en-ID" w:eastAsia="en-ID"/>
        </w:rPr>
        <w:t>, (tp: Dar wa Mathabi al-syab, t.th.), p. 78</w:t>
      </w:r>
    </w:p>
  </w:footnote>
  <w:footnote w:id="60">
    <w:p w14:paraId="68EA721F" w14:textId="2832A7BF"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Muh. Lutfi Lembah, </w:t>
      </w:r>
      <w:r w:rsidRPr="002A1F50">
        <w:rPr>
          <w:rFonts w:ascii="Times New Roman" w:eastAsia="Times New Roman" w:hAnsi="Times New Roman" w:cs="Times New Roman"/>
          <w:i/>
          <w:iCs/>
          <w:color w:val="000000"/>
          <w:lang w:val="en-ID" w:eastAsia="en-ID"/>
        </w:rPr>
        <w:t>Interview,</w:t>
      </w:r>
      <w:r w:rsidRPr="002A1F50">
        <w:rPr>
          <w:rFonts w:ascii="Times New Roman" w:eastAsia="Times New Roman" w:hAnsi="Times New Roman" w:cs="Times New Roman"/>
          <w:color w:val="000000"/>
          <w:lang w:val="en-ID" w:eastAsia="en-ID"/>
        </w:rPr>
        <w:t xml:space="preserve"> (Chair of the Central Sulawesi Ombustman), 6 July 2019 </w:t>
      </w:r>
    </w:p>
  </w:footnote>
  <w:footnote w:id="61">
    <w:p w14:paraId="7860DEE7" w14:textId="2A139175"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Sulaiman Mamar, </w:t>
      </w:r>
      <w:r w:rsidRPr="002A1F50">
        <w:rPr>
          <w:rFonts w:ascii="Times New Roman" w:eastAsia="Times New Roman" w:hAnsi="Times New Roman" w:cs="Times New Roman"/>
          <w:i/>
          <w:iCs/>
          <w:color w:val="000000"/>
          <w:lang w:val="en-ID" w:eastAsia="en-ID"/>
        </w:rPr>
        <w:t>Interview,</w:t>
      </w:r>
      <w:r w:rsidRPr="002A1F50">
        <w:rPr>
          <w:rFonts w:ascii="Times New Roman" w:eastAsia="Times New Roman" w:hAnsi="Times New Roman" w:cs="Times New Roman"/>
          <w:color w:val="000000"/>
          <w:lang w:val="en-ID" w:eastAsia="en-ID"/>
        </w:rPr>
        <w:t xml:space="preserve"> (UNTAD Academic Palu), 6 July 2019</w:t>
      </w:r>
    </w:p>
  </w:footnote>
  <w:footnote w:id="62">
    <w:p w14:paraId="60ACB96F" w14:textId="22ECDB6D"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Tim, </w:t>
      </w:r>
      <w:r w:rsidRPr="002A1F50">
        <w:rPr>
          <w:rFonts w:ascii="Times New Roman" w:eastAsia="Times New Roman" w:hAnsi="Times New Roman" w:cs="Times New Roman"/>
          <w:i/>
          <w:iCs/>
          <w:color w:val="000000"/>
          <w:lang w:val="en-ID" w:eastAsia="en-ID"/>
        </w:rPr>
        <w:t>Palu City Profile, </w:t>
      </w:r>
      <w:r w:rsidRPr="002A1F50">
        <w:rPr>
          <w:rFonts w:ascii="Times New Roman" w:eastAsia="Times New Roman" w:hAnsi="Times New Roman" w:cs="Times New Roman"/>
          <w:color w:val="000000"/>
          <w:lang w:val="en-ID" w:eastAsia="en-ID"/>
        </w:rPr>
        <w:t>(Cet: I: Palu; Hoga; 2016), p. 87.</w:t>
      </w:r>
    </w:p>
  </w:footnote>
  <w:footnote w:id="63">
    <w:p w14:paraId="7855B539" w14:textId="20B504AE"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Tim, </w:t>
      </w:r>
      <w:r w:rsidRPr="002A1F50">
        <w:rPr>
          <w:rFonts w:ascii="Times New Roman" w:eastAsia="Times New Roman" w:hAnsi="Times New Roman" w:cs="Times New Roman"/>
          <w:i/>
          <w:iCs/>
          <w:color w:val="000000"/>
          <w:lang w:val="en-ID" w:eastAsia="en-ID"/>
        </w:rPr>
        <w:t>Palu City Profile, Op.Cit.,</w:t>
      </w:r>
      <w:r w:rsidRPr="002A1F50">
        <w:rPr>
          <w:rFonts w:ascii="Times New Roman" w:eastAsia="Times New Roman" w:hAnsi="Times New Roman" w:cs="Times New Roman"/>
          <w:color w:val="000000"/>
          <w:lang w:val="en-ID" w:eastAsia="en-ID"/>
        </w:rPr>
        <w:t xml:space="preserve"> h. 7</w:t>
      </w:r>
    </w:p>
  </w:footnote>
  <w:footnote w:id="64">
    <w:p w14:paraId="3694A3D4" w14:textId="77777777" w:rsidR="00FF17C4" w:rsidRDefault="00FF17C4" w:rsidP="00DE57A4">
      <w:pPr>
        <w:pStyle w:val="FootnoteText"/>
        <w:ind w:firstLine="567"/>
      </w:pPr>
      <w:r>
        <w:rPr>
          <w:rStyle w:val="FootnoteReference"/>
        </w:rPr>
        <w:footnoteRef/>
      </w:r>
      <w:r>
        <w:t xml:space="preserve"> </w:t>
      </w:r>
      <w:r w:rsidRPr="008668D8">
        <w:rPr>
          <w:rFonts w:ascii="Times New Roman" w:eastAsia="Times New Roman" w:hAnsi="Times New Roman" w:cs="Times New Roman"/>
          <w:color w:val="000000"/>
          <w:lang w:val="en-ID" w:eastAsia="en-ID"/>
        </w:rPr>
        <w:t>Team, </w:t>
      </w:r>
      <w:r w:rsidRPr="008668D8">
        <w:rPr>
          <w:rFonts w:ascii="Times New Roman" w:eastAsia="Times New Roman" w:hAnsi="Times New Roman" w:cs="Times New Roman"/>
          <w:i/>
          <w:iCs/>
          <w:color w:val="000000"/>
          <w:lang w:val="en-ID" w:eastAsia="en-ID"/>
        </w:rPr>
        <w:t>Palu Earthquake, </w:t>
      </w:r>
      <w:r w:rsidRPr="008668D8">
        <w:rPr>
          <w:rFonts w:ascii="Times New Roman" w:eastAsia="Times New Roman" w:hAnsi="Times New Roman" w:cs="Times New Roman"/>
          <w:color w:val="000000"/>
          <w:lang w:val="en-ID" w:eastAsia="en-ID"/>
        </w:rPr>
        <w:t>(Cet: I: Palu; PVMBG, 2019), p.</w:t>
      </w:r>
    </w:p>
  </w:footnote>
  <w:footnote w:id="65">
    <w:p w14:paraId="2D4F2877" w14:textId="102037D8"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Wahyu, </w:t>
      </w:r>
      <w:r w:rsidRPr="002A1F50">
        <w:rPr>
          <w:rFonts w:ascii="Times New Roman" w:eastAsia="Times New Roman" w:hAnsi="Times New Roman" w:cs="Times New Roman"/>
          <w:i/>
          <w:iCs/>
          <w:color w:val="000000"/>
          <w:lang w:val="en-ID" w:eastAsia="en-ID"/>
        </w:rPr>
        <w:t>Interview </w:t>
      </w:r>
      <w:r w:rsidRPr="002A1F50">
        <w:rPr>
          <w:rFonts w:ascii="Times New Roman" w:eastAsia="Times New Roman" w:hAnsi="Times New Roman" w:cs="Times New Roman"/>
          <w:color w:val="000000"/>
          <w:lang w:val="en-ID" w:eastAsia="en-ID"/>
        </w:rPr>
        <w:t>'(Palu City PVMBG), 6 June 2019.</w:t>
      </w:r>
    </w:p>
  </w:footnote>
  <w:footnote w:id="66">
    <w:p w14:paraId="320266C7" w14:textId="6A6A2E6A"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Karman, </w:t>
      </w:r>
      <w:hyperlink r:id="rId2" w:history="1">
        <w:r w:rsidRPr="002A1F50">
          <w:rPr>
            <w:rFonts w:ascii="Times New Roman" w:eastAsia="Times New Roman" w:hAnsi="Times New Roman" w:cs="Times New Roman"/>
            <w:i/>
            <w:iCs/>
            <w:color w:val="000000"/>
            <w:u w:val="single"/>
            <w:lang w:val="en-ID" w:eastAsia="en-ID"/>
          </w:rPr>
          <w:t>The Palu Nomoni Festival 2016</w:t>
        </w:r>
      </w:hyperlink>
      <w:r w:rsidRPr="002A1F50">
        <w:rPr>
          <w:rFonts w:ascii="Times New Roman" w:eastAsia="Times New Roman" w:hAnsi="Times New Roman" w:cs="Times New Roman"/>
          <w:color w:val="000000"/>
          <w:lang w:val="en-ID" w:eastAsia="en-ID"/>
        </w:rPr>
        <w:t> , (Indonesian official tourism site, accessed October 17 , 2018), February 7, 2018.</w:t>
      </w:r>
    </w:p>
  </w:footnote>
  <w:footnote w:id="67">
    <w:p w14:paraId="338F00FE" w14:textId="739BAD03"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Rahmat, </w:t>
      </w:r>
      <w:hyperlink r:id="rId3" w:history="1">
        <w:r w:rsidRPr="002A1F50">
          <w:rPr>
            <w:rFonts w:ascii="Times New Roman" w:eastAsia="Times New Roman" w:hAnsi="Times New Roman" w:cs="Times New Roman"/>
            <w:i/>
            <w:iCs/>
            <w:color w:val="000000"/>
            <w:u w:val="single"/>
            <w:lang w:val="en-ID" w:eastAsia="en-ID"/>
          </w:rPr>
          <w:t>Balia Rituals Enliven the Palu Enchantment Festival</w:t>
        </w:r>
      </w:hyperlink>
      <w:r w:rsidRPr="002A1F50">
        <w:rPr>
          <w:rFonts w:ascii="Times New Roman" w:eastAsia="Times New Roman" w:hAnsi="Times New Roman" w:cs="Times New Roman"/>
          <w:color w:val="000000"/>
          <w:lang w:val="en-ID" w:eastAsia="en-ID"/>
        </w:rPr>
        <w:t> , (Tempo: Tempo site, accessed October 17, 2018), September 22, 2016.</w:t>
      </w:r>
    </w:p>
  </w:footnote>
  <w:footnote w:id="68">
    <w:p w14:paraId="24A4A2B7" w14:textId="4C8A4B6F" w:rsidR="00FF17C4" w:rsidRDefault="00FF17C4" w:rsidP="00DE57A4">
      <w:pPr>
        <w:pStyle w:val="FootnoteText"/>
        <w:ind w:firstLine="567"/>
      </w:pPr>
      <w:r>
        <w:rPr>
          <w:rStyle w:val="FootnoteReference"/>
        </w:rPr>
        <w:footnoteRef/>
      </w:r>
      <w:r>
        <w:t xml:space="preserve"> </w:t>
      </w:r>
      <w:hyperlink r:id="rId4" w:history="1">
        <w:r w:rsidRPr="002A1F50">
          <w:rPr>
            <w:rFonts w:ascii="Times New Roman" w:eastAsia="Times New Roman" w:hAnsi="Times New Roman" w:cs="Times New Roman"/>
            <w:color w:val="000000"/>
            <w:u w:val="single"/>
            <w:lang w:val="en-ID" w:eastAsia="en-ID"/>
          </w:rPr>
          <w:t>Kurliah, </w:t>
        </w:r>
      </w:hyperlink>
      <w:hyperlink r:id="rId5" w:history="1">
        <w:r w:rsidRPr="002A1F50">
          <w:rPr>
            <w:rFonts w:ascii="Times New Roman" w:eastAsia="Times New Roman" w:hAnsi="Times New Roman" w:cs="Times New Roman"/>
            <w:i/>
            <w:iCs/>
            <w:color w:val="000000"/>
            <w:u w:val="single"/>
            <w:lang w:val="en-ID" w:eastAsia="en-ID"/>
          </w:rPr>
          <w:t>Bodies are everywhere </w:t>
        </w:r>
      </w:hyperlink>
      <w:hyperlink r:id="rId6" w:history="1">
        <w:r w:rsidRPr="002A1F50">
          <w:rPr>
            <w:rFonts w:ascii="Times New Roman" w:eastAsia="Times New Roman" w:hAnsi="Times New Roman" w:cs="Times New Roman"/>
            <w:color w:val="000000"/>
            <w:u w:val="single"/>
            <w:lang w:val="en-ID" w:eastAsia="en-ID"/>
          </w:rPr>
          <w:t>: </w:t>
        </w:r>
      </w:hyperlink>
      <w:hyperlink r:id="rId7" w:history="1">
        <w:r w:rsidRPr="002A1F50">
          <w:rPr>
            <w:rFonts w:ascii="Times New Roman" w:eastAsia="Times New Roman" w:hAnsi="Times New Roman" w:cs="Times New Roman"/>
            <w:i/>
            <w:iCs/>
            <w:color w:val="000000"/>
            <w:u w:val="single"/>
            <w:lang w:val="en-ID" w:eastAsia="en-ID"/>
          </w:rPr>
          <w:t>Central Sulawesi earthquake</w:t>
        </w:r>
      </w:hyperlink>
      <w:r w:rsidRPr="002A1F50">
        <w:rPr>
          <w:rFonts w:ascii="Times New Roman" w:eastAsia="Times New Roman" w:hAnsi="Times New Roman" w:cs="Times New Roman"/>
          <w:color w:val="000000"/>
          <w:lang w:val="en-ID" w:eastAsia="en-ID"/>
        </w:rPr>
        <w:t> , (from the Jakarta Post website, accessed 17 October 2018), 30 September 2018.</w:t>
      </w:r>
    </w:p>
  </w:footnote>
  <w:footnote w:id="69">
    <w:p w14:paraId="7327A8FE" w14:textId="5F6F0764"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Suara.com, </w:t>
      </w:r>
      <w:r w:rsidRPr="002A1F50">
        <w:rPr>
          <w:rFonts w:ascii="Times New Roman" w:eastAsia="Times New Roman" w:hAnsi="Times New Roman" w:cs="Times New Roman"/>
          <w:i/>
          <w:iCs/>
          <w:color w:val="000000"/>
          <w:lang w:val="en-ID" w:eastAsia="en-ID"/>
        </w:rPr>
        <w:t>Various Indigenous Rituals of the Palu Community will be Present at the Enchantment of Palu Nomon. </w:t>
      </w:r>
      <w:hyperlink r:id="rId8" w:history="1">
        <w:r w:rsidRPr="002A1F50">
          <w:rPr>
            <w:rFonts w:ascii="Times New Roman" w:eastAsia="Times New Roman" w:hAnsi="Times New Roman" w:cs="Times New Roman"/>
            <w:i/>
            <w:iCs/>
            <w:color w:val="000000"/>
            <w:u w:val="single"/>
            <w:lang w:val="en-ID" w:eastAsia="en-ID"/>
          </w:rPr>
          <w:t>Palu City</w:t>
        </w:r>
      </w:hyperlink>
      <w:r w:rsidRPr="002A1F50">
        <w:rPr>
          <w:rFonts w:ascii="Times New Roman" w:eastAsia="Times New Roman" w:hAnsi="Times New Roman" w:cs="Times New Roman"/>
          <w:i/>
          <w:iCs/>
          <w:color w:val="000000"/>
          <w:lang w:val="en-ID" w:eastAsia="en-ID"/>
        </w:rPr>
        <w:t> , </w:t>
      </w:r>
      <w:r w:rsidRPr="002A1F50">
        <w:rPr>
          <w:rFonts w:ascii="Times New Roman" w:eastAsia="Times New Roman" w:hAnsi="Times New Roman" w:cs="Times New Roman"/>
          <w:color w:val="000000"/>
          <w:lang w:val="en-ID" w:eastAsia="en-ID"/>
        </w:rPr>
        <w:t>(Enchantment of Nomoni Palu 28 September - 3 October 2018), 5 August 2018.</w:t>
      </w:r>
    </w:p>
  </w:footnote>
  <w:footnote w:id="70">
    <w:p w14:paraId="3A04B3B7" w14:textId="0B95D3B6"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Arief Yahya, </w:t>
      </w:r>
      <w:r w:rsidRPr="002A1F50">
        <w:rPr>
          <w:rFonts w:ascii="Times New Roman" w:eastAsia="Times New Roman" w:hAnsi="Times New Roman" w:cs="Times New Roman"/>
          <w:i/>
          <w:iCs/>
          <w:color w:val="000000"/>
          <w:lang w:val="en-ID" w:eastAsia="en-ID"/>
        </w:rPr>
        <w:t>Op.Cit., </w:t>
      </w:r>
      <w:r w:rsidRPr="002A1F50">
        <w:rPr>
          <w:rFonts w:ascii="Times New Roman" w:eastAsia="Times New Roman" w:hAnsi="Times New Roman" w:cs="Times New Roman"/>
          <w:color w:val="000000"/>
          <w:lang w:val="en-ID" w:eastAsia="en-ID"/>
        </w:rPr>
        <w:t>P. 5</w:t>
      </w:r>
    </w:p>
  </w:footnote>
  <w:footnote w:id="71">
    <w:p w14:paraId="7DD42ACA" w14:textId="01B5771B"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Syamsuddin, Interview '(Kaili Traditional Figure), 5 September 2018 </w:t>
      </w:r>
    </w:p>
  </w:footnote>
  <w:footnote w:id="72">
    <w:p w14:paraId="02744EBE" w14:textId="307112B1"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Hasan, Interview, (Kaili Traditional Figure), 22 October 2019</w:t>
      </w:r>
    </w:p>
  </w:footnote>
  <w:footnote w:id="73">
    <w:p w14:paraId="48B8A100" w14:textId="68EEBFD5"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IKI, Interview, (Citizen of Lere Village, West Palu), 23 October 2018</w:t>
      </w:r>
    </w:p>
  </w:footnote>
  <w:footnote w:id="74">
    <w:p w14:paraId="31132D03" w14:textId="404B7524"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Mudar, Interview, (Citizens of Palu), 3 October 2018</w:t>
      </w:r>
    </w:p>
  </w:footnote>
  <w:footnote w:id="75">
    <w:p w14:paraId="2728AD70" w14:textId="574A7538"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Jamaluddin, Interview, (Kaili Traditional Figure), 11 Oct 2018</w:t>
      </w:r>
    </w:p>
  </w:footnote>
  <w:footnote w:id="76">
    <w:p w14:paraId="55A88788" w14:textId="627B725D"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Ahmad, </w:t>
      </w:r>
      <w:r w:rsidRPr="002A1F50">
        <w:rPr>
          <w:rFonts w:ascii="Times New Roman" w:eastAsia="Times New Roman" w:hAnsi="Times New Roman" w:cs="Times New Roman"/>
          <w:i/>
          <w:iCs/>
          <w:color w:val="000000"/>
          <w:lang w:val="en-ID" w:eastAsia="en-ID"/>
        </w:rPr>
        <w:t>Due to Earthquake, </w:t>
      </w:r>
      <w:r w:rsidRPr="002A1F50">
        <w:rPr>
          <w:rFonts w:ascii="Times New Roman" w:eastAsia="Times New Roman" w:hAnsi="Times New Roman" w:cs="Times New Roman"/>
          <w:color w:val="000000"/>
          <w:lang w:val="en-ID" w:eastAsia="en-ID"/>
        </w:rPr>
        <w:t>(Lighthouse, 2 October 2018), p. 4</w:t>
      </w:r>
    </w:p>
  </w:footnote>
  <w:footnote w:id="77">
    <w:p w14:paraId="44D3A797" w14:textId="4F589343"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Rahmat, Interview, (Citizen of Talise), 5 October 2018</w:t>
      </w:r>
    </w:p>
  </w:footnote>
  <w:footnote w:id="78">
    <w:p w14:paraId="41262E32" w14:textId="2476045A"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Munawwir, Ahmad Warson, </w:t>
      </w:r>
      <w:r w:rsidRPr="002A1F50">
        <w:rPr>
          <w:rFonts w:ascii="Times New Roman" w:eastAsia="Times New Roman" w:hAnsi="Times New Roman" w:cs="Times New Roman"/>
          <w:i/>
          <w:iCs/>
          <w:color w:val="000000"/>
          <w:lang w:val="en-ID" w:eastAsia="en-ID"/>
        </w:rPr>
        <w:t>Arabic-Indonesian Al-Munawwir Dictionary, </w:t>
      </w:r>
      <w:r w:rsidRPr="002A1F50">
        <w:rPr>
          <w:rFonts w:ascii="Times New Roman" w:eastAsia="Times New Roman" w:hAnsi="Times New Roman" w:cs="Times New Roman"/>
          <w:color w:val="000000"/>
          <w:lang w:val="en-ID" w:eastAsia="en-ID"/>
        </w:rPr>
        <w:t>(Cet. XIV: Surabaya; Progressive Literature, 1997), p. 65</w:t>
      </w:r>
    </w:p>
  </w:footnote>
  <w:footnote w:id="79">
    <w:p w14:paraId="378357C9" w14:textId="49B4BCD6"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Poerdarminta, </w:t>
      </w:r>
      <w:r w:rsidRPr="002A1F50">
        <w:rPr>
          <w:rFonts w:ascii="Times New Roman" w:eastAsia="Times New Roman" w:hAnsi="Times New Roman" w:cs="Times New Roman"/>
          <w:i/>
          <w:iCs/>
          <w:color w:val="000000"/>
          <w:lang w:val="en-ID" w:eastAsia="en-ID"/>
        </w:rPr>
        <w:t>Indonesian General Dictionary, </w:t>
      </w:r>
      <w:r w:rsidRPr="002A1F50">
        <w:rPr>
          <w:rFonts w:ascii="Times New Roman" w:eastAsia="Times New Roman" w:hAnsi="Times New Roman" w:cs="Times New Roman"/>
          <w:color w:val="000000"/>
          <w:lang w:val="en-ID" w:eastAsia="en-ID"/>
        </w:rPr>
        <w:t>(Cet: III: Jakarta, Bulan Bulan, 2009), p.56</w:t>
      </w:r>
    </w:p>
  </w:footnote>
  <w:footnote w:id="80">
    <w:p w14:paraId="77232C68" w14:textId="31424585"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i/>
          <w:iCs/>
          <w:color w:val="000000"/>
          <w:lang w:val="en-ID" w:eastAsia="en-ID"/>
        </w:rPr>
        <w:t>Ibid., </w:t>
      </w:r>
      <w:r w:rsidRPr="002A1F50">
        <w:rPr>
          <w:rFonts w:ascii="Times New Roman" w:eastAsia="Times New Roman" w:hAnsi="Times New Roman" w:cs="Times New Roman"/>
          <w:color w:val="000000"/>
          <w:lang w:val="en-ID" w:eastAsia="en-ID"/>
        </w:rPr>
        <w:t>P. 45</w:t>
      </w:r>
    </w:p>
  </w:footnote>
  <w:footnote w:id="81">
    <w:p w14:paraId="12CF4B4E" w14:textId="16E2552B" w:rsidR="00FF17C4" w:rsidRDefault="00FF17C4" w:rsidP="00DE57A4">
      <w:pPr>
        <w:pStyle w:val="FootnoteText"/>
        <w:ind w:firstLine="567"/>
      </w:pPr>
      <w:r>
        <w:rPr>
          <w:rStyle w:val="FootnoteReference"/>
        </w:rPr>
        <w:footnoteRef/>
      </w:r>
      <w:r>
        <w:t xml:space="preserve"> </w:t>
      </w:r>
      <w:r>
        <w:rPr>
          <w:rFonts w:ascii="Times New Roman" w:eastAsia="Times New Roman" w:hAnsi="Times New Roman" w:cs="Times New Roman"/>
          <w:color w:val="000000"/>
          <w:lang w:val="en-ID" w:eastAsia="en-ID"/>
        </w:rPr>
        <w:t>Department of Religion RI.</w:t>
      </w:r>
      <w:r w:rsidRPr="002A1F50">
        <w:rPr>
          <w:rFonts w:ascii="Times New Roman" w:eastAsia="Times New Roman" w:hAnsi="Times New Roman" w:cs="Times New Roman"/>
          <w:color w:val="000000"/>
          <w:lang w:val="en-ID" w:eastAsia="en-ID"/>
        </w:rPr>
        <w:t>, </w:t>
      </w:r>
      <w:r w:rsidRPr="002A1F50">
        <w:rPr>
          <w:rFonts w:ascii="Times New Roman" w:eastAsia="Times New Roman" w:hAnsi="Times New Roman" w:cs="Times New Roman"/>
          <w:i/>
          <w:iCs/>
          <w:color w:val="000000"/>
          <w:lang w:val="en-ID" w:eastAsia="en-ID"/>
        </w:rPr>
        <w:t>Op.Cit., </w:t>
      </w:r>
      <w:r w:rsidRPr="002A1F50">
        <w:rPr>
          <w:rFonts w:ascii="Times New Roman" w:eastAsia="Times New Roman" w:hAnsi="Times New Roman" w:cs="Times New Roman"/>
          <w:color w:val="000000"/>
          <w:lang w:val="en-ID" w:eastAsia="en-ID"/>
        </w:rPr>
        <w:t>P. 69</w:t>
      </w:r>
    </w:p>
  </w:footnote>
  <w:footnote w:id="82">
    <w:p w14:paraId="0DB5E30B" w14:textId="46AFB535"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Poerdarminta, </w:t>
      </w:r>
      <w:r w:rsidRPr="002A1F50">
        <w:rPr>
          <w:rFonts w:ascii="Times New Roman" w:eastAsia="Times New Roman" w:hAnsi="Times New Roman" w:cs="Times New Roman"/>
          <w:i/>
          <w:iCs/>
          <w:color w:val="000000"/>
          <w:lang w:val="en-ID" w:eastAsia="en-ID"/>
        </w:rPr>
        <w:t>op.cit., </w:t>
      </w:r>
      <w:r w:rsidRPr="002A1F50">
        <w:rPr>
          <w:rFonts w:ascii="Times New Roman" w:eastAsia="Times New Roman" w:hAnsi="Times New Roman" w:cs="Times New Roman"/>
          <w:color w:val="000000"/>
          <w:lang w:val="en-ID" w:eastAsia="en-ID"/>
        </w:rPr>
        <w:t>P. 67</w:t>
      </w:r>
    </w:p>
  </w:footnote>
  <w:footnote w:id="83">
    <w:p w14:paraId="05678409" w14:textId="47F530D8" w:rsidR="00FF17C4" w:rsidRDefault="00FF17C4" w:rsidP="00DE57A4">
      <w:pPr>
        <w:pStyle w:val="FootnoteText"/>
        <w:ind w:firstLine="567"/>
      </w:pPr>
      <w:r>
        <w:rPr>
          <w:rStyle w:val="FootnoteReference"/>
        </w:rPr>
        <w:footnoteRef/>
      </w:r>
      <w:r>
        <w:t xml:space="preserve"> </w:t>
      </w:r>
      <w:r>
        <w:rPr>
          <w:rFonts w:ascii="Times New Roman" w:eastAsia="Times New Roman" w:hAnsi="Times New Roman" w:cs="Times New Roman"/>
          <w:color w:val="000000"/>
          <w:lang w:val="en-ID" w:eastAsia="en-ID"/>
        </w:rPr>
        <w:t>Department of Religion RI.</w:t>
      </w:r>
      <w:r w:rsidRPr="002A1F50">
        <w:rPr>
          <w:rFonts w:ascii="Times New Roman" w:eastAsia="Times New Roman" w:hAnsi="Times New Roman" w:cs="Times New Roman"/>
          <w:color w:val="000000"/>
          <w:lang w:val="en-ID" w:eastAsia="en-ID"/>
        </w:rPr>
        <w:t>, </w:t>
      </w:r>
      <w:r w:rsidRPr="002A1F50">
        <w:rPr>
          <w:rFonts w:ascii="Times New Roman" w:eastAsia="Times New Roman" w:hAnsi="Times New Roman" w:cs="Times New Roman"/>
          <w:i/>
          <w:iCs/>
          <w:color w:val="000000"/>
          <w:lang w:val="en-ID" w:eastAsia="en-ID"/>
        </w:rPr>
        <w:t>Op.Cit., </w:t>
      </w:r>
      <w:r w:rsidRPr="002A1F50">
        <w:rPr>
          <w:rFonts w:ascii="Times New Roman" w:eastAsia="Times New Roman" w:hAnsi="Times New Roman" w:cs="Times New Roman"/>
          <w:color w:val="000000"/>
          <w:lang w:val="en-ID" w:eastAsia="en-ID"/>
        </w:rPr>
        <w:t>P. 60</w:t>
      </w:r>
    </w:p>
  </w:footnote>
  <w:footnote w:id="84">
    <w:p w14:paraId="4528475C" w14:textId="0C62A5EF"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Poerdarminta, </w:t>
      </w:r>
      <w:r w:rsidRPr="002A1F50">
        <w:rPr>
          <w:rFonts w:ascii="Times New Roman" w:eastAsia="Times New Roman" w:hAnsi="Times New Roman" w:cs="Times New Roman"/>
          <w:i/>
          <w:iCs/>
          <w:color w:val="000000"/>
          <w:lang w:val="en-ID" w:eastAsia="en-ID"/>
        </w:rPr>
        <w:t>op.cit., </w:t>
      </w:r>
      <w:r w:rsidRPr="002A1F50">
        <w:rPr>
          <w:rFonts w:ascii="Times New Roman" w:eastAsia="Times New Roman" w:hAnsi="Times New Roman" w:cs="Times New Roman"/>
          <w:color w:val="000000"/>
          <w:lang w:val="en-ID" w:eastAsia="en-ID"/>
        </w:rPr>
        <w:t>P. 54</w:t>
      </w:r>
    </w:p>
  </w:footnote>
  <w:footnote w:id="85">
    <w:p w14:paraId="5736A090" w14:textId="03F11A13" w:rsidR="00FF17C4" w:rsidRDefault="00FF17C4" w:rsidP="00DE57A4">
      <w:pPr>
        <w:pStyle w:val="FootnoteText"/>
        <w:ind w:firstLine="567"/>
      </w:pPr>
      <w:r>
        <w:rPr>
          <w:rStyle w:val="FootnoteReference"/>
        </w:rPr>
        <w:footnoteRef/>
      </w:r>
      <w:r>
        <w:t xml:space="preserve"> </w:t>
      </w:r>
      <w:r>
        <w:rPr>
          <w:rFonts w:ascii="Times New Roman" w:eastAsia="Times New Roman" w:hAnsi="Times New Roman" w:cs="Times New Roman"/>
          <w:color w:val="000000"/>
          <w:lang w:val="en-ID" w:eastAsia="en-ID"/>
        </w:rPr>
        <w:t>Department of Religion RI.</w:t>
      </w:r>
      <w:r w:rsidRPr="002A1F50">
        <w:rPr>
          <w:rFonts w:ascii="Times New Roman" w:eastAsia="Times New Roman" w:hAnsi="Times New Roman" w:cs="Times New Roman"/>
          <w:color w:val="000000"/>
          <w:lang w:val="en-ID" w:eastAsia="en-ID"/>
        </w:rPr>
        <w:t>, </w:t>
      </w:r>
      <w:r w:rsidRPr="002A1F50">
        <w:rPr>
          <w:rFonts w:ascii="Times New Roman" w:eastAsia="Times New Roman" w:hAnsi="Times New Roman" w:cs="Times New Roman"/>
          <w:i/>
          <w:iCs/>
          <w:color w:val="000000"/>
          <w:lang w:val="en-ID" w:eastAsia="en-ID"/>
        </w:rPr>
        <w:t>Op.Cit., </w:t>
      </w:r>
      <w:r w:rsidRPr="002A1F50">
        <w:rPr>
          <w:rFonts w:ascii="Times New Roman" w:eastAsia="Times New Roman" w:hAnsi="Times New Roman" w:cs="Times New Roman"/>
          <w:color w:val="000000"/>
          <w:lang w:val="en-ID" w:eastAsia="en-ID"/>
        </w:rPr>
        <w:t>P. 25</w:t>
      </w:r>
    </w:p>
  </w:footnote>
  <w:footnote w:id="86">
    <w:p w14:paraId="151F9AE6" w14:textId="7C98DDBF"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Munawir., </w:t>
      </w:r>
      <w:r w:rsidRPr="002A1F50">
        <w:rPr>
          <w:rFonts w:ascii="Times New Roman" w:eastAsia="Times New Roman" w:hAnsi="Times New Roman" w:cs="Times New Roman"/>
          <w:i/>
          <w:iCs/>
          <w:color w:val="000000"/>
          <w:lang w:val="en-ID" w:eastAsia="en-ID"/>
        </w:rPr>
        <w:t>Op.Cit., </w:t>
      </w:r>
      <w:r w:rsidRPr="002A1F50">
        <w:rPr>
          <w:rFonts w:ascii="Times New Roman" w:eastAsia="Times New Roman" w:hAnsi="Times New Roman" w:cs="Times New Roman"/>
          <w:color w:val="000000"/>
          <w:lang w:val="en-ID" w:eastAsia="en-ID"/>
        </w:rPr>
        <w:t>P. 56.</w:t>
      </w:r>
    </w:p>
  </w:footnote>
  <w:footnote w:id="87">
    <w:p w14:paraId="46632B52" w14:textId="1DEC17B0"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Poerdarminta, </w:t>
      </w:r>
      <w:r w:rsidRPr="002A1F50">
        <w:rPr>
          <w:rFonts w:ascii="Times New Roman" w:eastAsia="Times New Roman" w:hAnsi="Times New Roman" w:cs="Times New Roman"/>
          <w:i/>
          <w:iCs/>
          <w:color w:val="000000"/>
          <w:lang w:val="en-ID" w:eastAsia="en-ID"/>
        </w:rPr>
        <w:t>Op.Cit., </w:t>
      </w:r>
      <w:r w:rsidRPr="002A1F50">
        <w:rPr>
          <w:rFonts w:ascii="Times New Roman" w:eastAsia="Times New Roman" w:hAnsi="Times New Roman" w:cs="Times New Roman"/>
          <w:color w:val="000000"/>
          <w:lang w:val="en-ID" w:eastAsia="en-ID"/>
        </w:rPr>
        <w:t>P.67. See also Dahlan, Editor Abdul Azis at.al, </w:t>
      </w:r>
      <w:r w:rsidRPr="002A1F50">
        <w:rPr>
          <w:rFonts w:ascii="Times New Roman" w:eastAsia="Times New Roman" w:hAnsi="Times New Roman" w:cs="Times New Roman"/>
          <w:i/>
          <w:iCs/>
          <w:color w:val="000000"/>
          <w:lang w:val="en-ID" w:eastAsia="en-ID"/>
        </w:rPr>
        <w:t>Encyclopedia of Islamic Law, </w:t>
      </w:r>
      <w:r w:rsidRPr="002A1F50">
        <w:rPr>
          <w:rFonts w:ascii="Times New Roman" w:eastAsia="Times New Roman" w:hAnsi="Times New Roman" w:cs="Times New Roman"/>
          <w:color w:val="000000"/>
          <w:lang w:val="en-ID" w:eastAsia="en-ID"/>
        </w:rPr>
        <w:t>(Cet.VII: Jakarta; Ichtiar Baru Van Hoeve, 2006), p. 54</w:t>
      </w:r>
    </w:p>
  </w:footnote>
  <w:footnote w:id="88">
    <w:p w14:paraId="754112E8" w14:textId="65DE89EB"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Ministry of Religion of the Republic of Indonesia, </w:t>
      </w:r>
      <w:proofErr w:type="gramStart"/>
      <w:r w:rsidRPr="002A1F50">
        <w:rPr>
          <w:rFonts w:ascii="Times New Roman" w:eastAsia="Times New Roman" w:hAnsi="Times New Roman" w:cs="Times New Roman"/>
          <w:i/>
          <w:iCs/>
          <w:color w:val="000000"/>
          <w:lang w:val="en-ID" w:eastAsia="en-ID"/>
        </w:rPr>
        <w:t>Op </w:t>
      </w:r>
      <w:r w:rsidRPr="002A1F50">
        <w:rPr>
          <w:rFonts w:ascii="Times New Roman" w:eastAsia="Times New Roman" w:hAnsi="Times New Roman" w:cs="Times New Roman"/>
          <w:color w:val="000000"/>
          <w:lang w:val="en-ID" w:eastAsia="en-ID"/>
        </w:rPr>
        <w:t>. </w:t>
      </w:r>
      <w:proofErr w:type="gramEnd"/>
      <w:r w:rsidRPr="002A1F50">
        <w:rPr>
          <w:rFonts w:ascii="Times New Roman" w:eastAsia="Times New Roman" w:hAnsi="Times New Roman" w:cs="Times New Roman"/>
          <w:i/>
          <w:iCs/>
          <w:color w:val="000000"/>
          <w:lang w:val="en-ID" w:eastAsia="en-ID"/>
        </w:rPr>
        <w:t>Cit </w:t>
      </w:r>
      <w:r w:rsidRPr="002A1F50">
        <w:rPr>
          <w:rFonts w:ascii="Times New Roman" w:eastAsia="Times New Roman" w:hAnsi="Times New Roman" w:cs="Times New Roman"/>
          <w:color w:val="000000"/>
          <w:lang w:val="en-ID" w:eastAsia="en-ID"/>
        </w:rPr>
        <w:t>., P. 34</w:t>
      </w:r>
    </w:p>
  </w:footnote>
  <w:footnote w:id="89">
    <w:p w14:paraId="27F733DB" w14:textId="7597C547"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i/>
          <w:iCs/>
          <w:color w:val="000000"/>
          <w:lang w:val="en-ID" w:eastAsia="en-ID"/>
        </w:rPr>
        <w:t>Ibid., </w:t>
      </w:r>
      <w:r w:rsidRPr="002A1F50">
        <w:rPr>
          <w:rFonts w:ascii="Times New Roman" w:eastAsia="Times New Roman" w:hAnsi="Times New Roman" w:cs="Times New Roman"/>
          <w:color w:val="000000"/>
          <w:lang w:val="en-ID" w:eastAsia="en-ID"/>
        </w:rPr>
        <w:t>P. 89</w:t>
      </w:r>
    </w:p>
  </w:footnote>
  <w:footnote w:id="90">
    <w:p w14:paraId="7381DB2F" w14:textId="04CF8DDD" w:rsidR="00FF17C4" w:rsidRDefault="00FF17C4" w:rsidP="00DE57A4">
      <w:pPr>
        <w:pStyle w:val="FootnoteText"/>
        <w:ind w:firstLine="567"/>
      </w:pPr>
      <w:r>
        <w:rPr>
          <w:rStyle w:val="FootnoteReference"/>
        </w:rPr>
        <w:footnoteRef/>
      </w:r>
      <w:r>
        <w:t xml:space="preserve"> </w:t>
      </w:r>
      <w:r w:rsidRPr="00016A7C">
        <w:rPr>
          <w:rFonts w:ascii="Times New Roman" w:eastAsia="Times New Roman" w:hAnsi="Times New Roman" w:cs="Times New Roman"/>
          <w:i/>
          <w:iCs/>
          <w:color w:val="000000"/>
          <w:lang w:val="en-ID" w:eastAsia="en-ID"/>
        </w:rPr>
        <w:t>Maslahah mursalah</w:t>
      </w:r>
      <w:r w:rsidRPr="002A1F50">
        <w:rPr>
          <w:rFonts w:ascii="Times New Roman" w:eastAsia="Times New Roman" w:hAnsi="Times New Roman" w:cs="Times New Roman"/>
          <w:b/>
          <w:bCs/>
          <w:color w:val="000000"/>
          <w:lang w:val="en-ID" w:eastAsia="en-ID"/>
        </w:rPr>
        <w:t> </w:t>
      </w:r>
      <w:r w:rsidRPr="002A1F50">
        <w:rPr>
          <w:rFonts w:ascii="Times New Roman" w:eastAsia="Times New Roman" w:hAnsi="Times New Roman" w:cs="Times New Roman"/>
          <w:color w:val="000000"/>
          <w:lang w:val="en-ID" w:eastAsia="en-ID"/>
        </w:rPr>
        <w:t>according to language means that </w:t>
      </w:r>
      <w:r w:rsidRPr="00016A7C">
        <w:rPr>
          <w:rFonts w:ascii="Times New Roman" w:eastAsia="Times New Roman" w:hAnsi="Times New Roman" w:cs="Times New Roman"/>
          <w:i/>
          <w:iCs/>
          <w:color w:val="000000"/>
          <w:lang w:val="en-ID" w:eastAsia="en-ID"/>
        </w:rPr>
        <w:t>Maslahah</w:t>
      </w:r>
      <w:r w:rsidRPr="002A1F50">
        <w:rPr>
          <w:rFonts w:ascii="Times New Roman" w:eastAsia="Times New Roman" w:hAnsi="Times New Roman" w:cs="Times New Roman"/>
          <w:b/>
          <w:bCs/>
          <w:color w:val="000000"/>
          <w:lang w:val="en-ID" w:eastAsia="en-ID"/>
        </w:rPr>
        <w:t xml:space="preserve"> </w:t>
      </w:r>
      <w:r w:rsidRPr="00016A7C">
        <w:rPr>
          <w:rFonts w:ascii="Times New Roman" w:eastAsia="Times New Roman" w:hAnsi="Times New Roman" w:cs="Times New Roman"/>
          <w:color w:val="000000"/>
          <w:lang w:val="en-ID" w:eastAsia="en-ID"/>
        </w:rPr>
        <w:t>is the</w:t>
      </w:r>
      <w:r w:rsidRPr="002A1F50">
        <w:rPr>
          <w:rFonts w:ascii="Times New Roman" w:eastAsia="Times New Roman" w:hAnsi="Times New Roman" w:cs="Times New Roman"/>
          <w:b/>
          <w:bCs/>
          <w:color w:val="000000"/>
          <w:lang w:val="en-ID" w:eastAsia="en-ID"/>
        </w:rPr>
        <w:t> </w:t>
      </w:r>
      <w:r w:rsidRPr="002A1F50">
        <w:rPr>
          <w:rFonts w:ascii="Times New Roman" w:eastAsia="Times New Roman" w:hAnsi="Times New Roman" w:cs="Times New Roman"/>
          <w:color w:val="000000"/>
          <w:lang w:val="en-ID" w:eastAsia="en-ID"/>
        </w:rPr>
        <w:t>same as benefits, both in terms of pronunciation and meaning. </w:t>
      </w:r>
      <w:r w:rsidRPr="00016A7C">
        <w:rPr>
          <w:rFonts w:ascii="Times New Roman" w:eastAsia="Times New Roman" w:hAnsi="Times New Roman" w:cs="Times New Roman"/>
          <w:i/>
          <w:iCs/>
          <w:color w:val="000000"/>
          <w:lang w:val="en-ID" w:eastAsia="en-ID"/>
        </w:rPr>
        <w:t>Maslahah mursalah</w:t>
      </w:r>
      <w:r w:rsidRPr="002A1F50">
        <w:rPr>
          <w:rFonts w:ascii="Times New Roman" w:eastAsia="Times New Roman" w:hAnsi="Times New Roman" w:cs="Times New Roman"/>
          <w:b/>
          <w:bCs/>
          <w:color w:val="000000"/>
          <w:lang w:val="en-ID" w:eastAsia="en-ID"/>
        </w:rPr>
        <w:t> </w:t>
      </w:r>
      <w:r w:rsidRPr="002A1F50">
        <w:rPr>
          <w:rFonts w:ascii="Times New Roman" w:eastAsia="Times New Roman" w:hAnsi="Times New Roman" w:cs="Times New Roman"/>
          <w:color w:val="000000"/>
          <w:lang w:val="en-ID" w:eastAsia="en-ID"/>
        </w:rPr>
        <w:t>according to language means "achieving benefit (benefit)" See Munawar Kholil, </w:t>
      </w:r>
      <w:r w:rsidRPr="002A1F50">
        <w:rPr>
          <w:rFonts w:ascii="Times New Roman" w:eastAsia="Times New Roman" w:hAnsi="Times New Roman" w:cs="Times New Roman"/>
          <w:i/>
          <w:iCs/>
          <w:color w:val="000000"/>
          <w:lang w:val="en-ID" w:eastAsia="en-ID"/>
        </w:rPr>
        <w:t>Returning to the Koran and as-Sunnah</w:t>
      </w:r>
      <w:r w:rsidRPr="002A1F50">
        <w:rPr>
          <w:rFonts w:ascii="Times New Roman" w:eastAsia="Times New Roman" w:hAnsi="Times New Roman" w:cs="Times New Roman"/>
          <w:color w:val="000000"/>
          <w:lang w:val="en-ID" w:eastAsia="en-ID"/>
        </w:rPr>
        <w:t>, (Cet: I: Semarang: Crescent Star, 1955), p. 43</w:t>
      </w:r>
    </w:p>
  </w:footnote>
  <w:footnote w:id="91">
    <w:p w14:paraId="2F809527" w14:textId="20CADAC1"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Al Aamidy, ta'liq Shaykh Abdurrazzaq Al 'Afify,</w:t>
      </w:r>
      <w:proofErr w:type="gramStart"/>
      <w:r w:rsidRPr="002A1F50">
        <w:rPr>
          <w:rFonts w:ascii="Times New Roman" w:eastAsia="Times New Roman" w:hAnsi="Times New Roman" w:cs="Times New Roman"/>
          <w:color w:val="000000"/>
          <w:lang w:val="en-ID" w:eastAsia="en-ID"/>
        </w:rPr>
        <w:t>  </w:t>
      </w:r>
      <w:r w:rsidRPr="002A1F50">
        <w:rPr>
          <w:rFonts w:ascii="Times New Roman" w:eastAsia="Times New Roman" w:hAnsi="Times New Roman" w:cs="Times New Roman"/>
          <w:i/>
          <w:iCs/>
          <w:color w:val="000000"/>
          <w:lang w:val="en-ID" w:eastAsia="en-ID"/>
        </w:rPr>
        <w:t>Al</w:t>
      </w:r>
      <w:proofErr w:type="gramEnd"/>
      <w:r w:rsidRPr="002A1F50">
        <w:rPr>
          <w:rFonts w:ascii="Times New Roman" w:eastAsia="Times New Roman" w:hAnsi="Times New Roman" w:cs="Times New Roman"/>
          <w:i/>
          <w:iCs/>
          <w:color w:val="000000"/>
          <w:lang w:val="en-ID" w:eastAsia="en-ID"/>
        </w:rPr>
        <w:t xml:space="preserve"> Ihkam </w:t>
      </w:r>
      <w:r w:rsidRPr="002A1F50">
        <w:rPr>
          <w:rFonts w:ascii="Times New Roman" w:eastAsia="Times New Roman" w:hAnsi="Times New Roman" w:cs="Times New Roman"/>
          <w:color w:val="000000"/>
          <w:lang w:val="en-ID" w:eastAsia="en-ID"/>
        </w:rPr>
        <w:t>, (Cet: 1: Al Maktabul Islamy; t.th.), 274.</w:t>
      </w:r>
    </w:p>
  </w:footnote>
  <w:footnote w:id="92">
    <w:p w14:paraId="53585A35" w14:textId="31A5580F" w:rsidR="00FF17C4" w:rsidRDefault="00FF17C4" w:rsidP="00DE57A4">
      <w:pPr>
        <w:pStyle w:val="FootnoteText"/>
        <w:ind w:firstLine="567"/>
      </w:pPr>
      <w:r>
        <w:rPr>
          <w:rStyle w:val="FootnoteReference"/>
        </w:rPr>
        <w:footnoteRef/>
      </w:r>
      <w:r>
        <w:t xml:space="preserve"> </w:t>
      </w:r>
      <w:r w:rsidRPr="002A1F50">
        <w:rPr>
          <w:rFonts w:ascii="Times New Roman" w:eastAsia="Times New Roman" w:hAnsi="Times New Roman" w:cs="Times New Roman"/>
          <w:color w:val="000000"/>
          <w:lang w:val="en-ID" w:eastAsia="en-ID"/>
        </w:rPr>
        <w:t>Ministry of Religion of the Republic of Indonesia, </w:t>
      </w:r>
      <w:r w:rsidRPr="002A1F50">
        <w:rPr>
          <w:rFonts w:ascii="Times New Roman" w:eastAsia="Times New Roman" w:hAnsi="Times New Roman" w:cs="Times New Roman"/>
          <w:i/>
          <w:iCs/>
          <w:color w:val="000000"/>
          <w:lang w:val="en-ID" w:eastAsia="en-ID"/>
        </w:rPr>
        <w:t>Op. Cit., </w:t>
      </w:r>
      <w:r w:rsidRPr="002A1F50">
        <w:rPr>
          <w:rFonts w:ascii="Times New Roman" w:eastAsia="Times New Roman" w:hAnsi="Times New Roman" w:cs="Times New Roman"/>
          <w:color w:val="000000"/>
          <w:lang w:val="en-ID" w:eastAsia="en-ID"/>
        </w:rPr>
        <w:t>P. 546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2B66"/>
    <w:multiLevelType w:val="multilevel"/>
    <w:tmpl w:val="58B44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ED6761"/>
    <w:multiLevelType w:val="multilevel"/>
    <w:tmpl w:val="A7B2CD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305E6B"/>
    <w:multiLevelType w:val="multilevel"/>
    <w:tmpl w:val="FA7877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A02D4F"/>
    <w:multiLevelType w:val="multilevel"/>
    <w:tmpl w:val="C8EEF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7241AF"/>
    <w:multiLevelType w:val="multilevel"/>
    <w:tmpl w:val="3F3433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B0112DA"/>
    <w:multiLevelType w:val="multilevel"/>
    <w:tmpl w:val="B176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220D36"/>
    <w:multiLevelType w:val="multilevel"/>
    <w:tmpl w:val="18246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B7430B"/>
    <w:multiLevelType w:val="multilevel"/>
    <w:tmpl w:val="F78EC7B4"/>
    <w:lvl w:ilvl="0">
      <w:start w:val="1"/>
      <w:numFmt w:val="lowerLetter"/>
      <w:lvlText w:val="%1."/>
      <w:lvlJc w:val="left"/>
      <w:pPr>
        <w:tabs>
          <w:tab w:val="num" w:pos="720"/>
        </w:tabs>
        <w:ind w:left="720" w:hanging="360"/>
      </w:pPr>
      <w:rPr>
        <w:b w:val="0"/>
        <w:bCs w:val="0"/>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3BE24F2"/>
    <w:multiLevelType w:val="hybridMultilevel"/>
    <w:tmpl w:val="7B8E995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65F6ACA"/>
    <w:multiLevelType w:val="multilevel"/>
    <w:tmpl w:val="3EF8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5C35357E"/>
    <w:multiLevelType w:val="multilevel"/>
    <w:tmpl w:val="D1207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122060"/>
    <w:multiLevelType w:val="multilevel"/>
    <w:tmpl w:val="80AA9B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5EB22C0B"/>
    <w:multiLevelType w:val="multilevel"/>
    <w:tmpl w:val="B0AA15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16754E"/>
    <w:multiLevelType w:val="multilevel"/>
    <w:tmpl w:val="FAE83D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694C5879"/>
    <w:multiLevelType w:val="multilevel"/>
    <w:tmpl w:val="E7680A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9376C6"/>
    <w:multiLevelType w:val="multilevel"/>
    <w:tmpl w:val="9C3667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733295"/>
    <w:multiLevelType w:val="multilevel"/>
    <w:tmpl w:val="6C963D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7179095C"/>
    <w:multiLevelType w:val="multilevel"/>
    <w:tmpl w:val="68DADFA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75366777"/>
    <w:multiLevelType w:val="multilevel"/>
    <w:tmpl w:val="3E849F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841AC2"/>
    <w:multiLevelType w:val="hybridMultilevel"/>
    <w:tmpl w:val="5464EE00"/>
    <w:lvl w:ilvl="0" w:tplc="04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
    <w:nsid w:val="7E1677D3"/>
    <w:multiLevelType w:val="multilevel"/>
    <w:tmpl w:val="32380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0"/>
  </w:num>
  <w:num w:numId="3">
    <w:abstractNumId w:val="3"/>
  </w:num>
  <w:num w:numId="4">
    <w:abstractNumId w:val="6"/>
  </w:num>
  <w:num w:numId="5">
    <w:abstractNumId w:val="4"/>
  </w:num>
  <w:num w:numId="6">
    <w:abstractNumId w:val="10"/>
  </w:num>
  <w:num w:numId="7">
    <w:abstractNumId w:val="18"/>
  </w:num>
  <w:num w:numId="8">
    <w:abstractNumId w:val="15"/>
  </w:num>
  <w:num w:numId="9">
    <w:abstractNumId w:val="14"/>
  </w:num>
  <w:num w:numId="10">
    <w:abstractNumId w:val="13"/>
  </w:num>
  <w:num w:numId="11">
    <w:abstractNumId w:val="0"/>
  </w:num>
  <w:num w:numId="12">
    <w:abstractNumId w:val="11"/>
  </w:num>
  <w:num w:numId="13">
    <w:abstractNumId w:val="2"/>
  </w:num>
  <w:num w:numId="14">
    <w:abstractNumId w:val="1"/>
  </w:num>
  <w:num w:numId="15">
    <w:abstractNumId w:val="12"/>
  </w:num>
  <w:num w:numId="16">
    <w:abstractNumId w:val="16"/>
  </w:num>
  <w:num w:numId="17">
    <w:abstractNumId w:val="17"/>
  </w:num>
  <w:num w:numId="18">
    <w:abstractNumId w:val="7"/>
  </w:num>
  <w:num w:numId="19">
    <w:abstractNumId w:val="9"/>
  </w:num>
  <w:num w:numId="20">
    <w:abstractNumId w:val="1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F50"/>
    <w:rsid w:val="00016A7C"/>
    <w:rsid w:val="000F6253"/>
    <w:rsid w:val="00106576"/>
    <w:rsid w:val="00133197"/>
    <w:rsid w:val="00156E8D"/>
    <w:rsid w:val="001B6F90"/>
    <w:rsid w:val="0023461A"/>
    <w:rsid w:val="0025751A"/>
    <w:rsid w:val="00281D9B"/>
    <w:rsid w:val="00292336"/>
    <w:rsid w:val="002A1F50"/>
    <w:rsid w:val="002C3A6C"/>
    <w:rsid w:val="002D2760"/>
    <w:rsid w:val="002E56DA"/>
    <w:rsid w:val="002F444C"/>
    <w:rsid w:val="002F63B3"/>
    <w:rsid w:val="00334E0B"/>
    <w:rsid w:val="00370353"/>
    <w:rsid w:val="003C337E"/>
    <w:rsid w:val="004023C9"/>
    <w:rsid w:val="0042240E"/>
    <w:rsid w:val="00436B94"/>
    <w:rsid w:val="00451A49"/>
    <w:rsid w:val="004E79D2"/>
    <w:rsid w:val="00576689"/>
    <w:rsid w:val="005D79A4"/>
    <w:rsid w:val="00613662"/>
    <w:rsid w:val="0066159F"/>
    <w:rsid w:val="0066711F"/>
    <w:rsid w:val="006B2A06"/>
    <w:rsid w:val="006E47D2"/>
    <w:rsid w:val="007A5487"/>
    <w:rsid w:val="007F1919"/>
    <w:rsid w:val="00817081"/>
    <w:rsid w:val="00891E5E"/>
    <w:rsid w:val="008C6A23"/>
    <w:rsid w:val="008D2AFB"/>
    <w:rsid w:val="008D669E"/>
    <w:rsid w:val="00910663"/>
    <w:rsid w:val="009134CA"/>
    <w:rsid w:val="009221A0"/>
    <w:rsid w:val="00932E8B"/>
    <w:rsid w:val="0099789D"/>
    <w:rsid w:val="00A55E5E"/>
    <w:rsid w:val="00A57944"/>
    <w:rsid w:val="00A90233"/>
    <w:rsid w:val="00AA2FD3"/>
    <w:rsid w:val="00AF75D6"/>
    <w:rsid w:val="00B163C5"/>
    <w:rsid w:val="00B66D59"/>
    <w:rsid w:val="00B9235D"/>
    <w:rsid w:val="00B92EBA"/>
    <w:rsid w:val="00BB2D4E"/>
    <w:rsid w:val="00BE0E57"/>
    <w:rsid w:val="00C02D93"/>
    <w:rsid w:val="00C277E2"/>
    <w:rsid w:val="00C32ABA"/>
    <w:rsid w:val="00C83862"/>
    <w:rsid w:val="00CF5468"/>
    <w:rsid w:val="00D84A81"/>
    <w:rsid w:val="00DA6FBD"/>
    <w:rsid w:val="00DB2C84"/>
    <w:rsid w:val="00DE57A4"/>
    <w:rsid w:val="00DF6FDD"/>
    <w:rsid w:val="00E60565"/>
    <w:rsid w:val="00E835C7"/>
    <w:rsid w:val="00F14CA1"/>
    <w:rsid w:val="00F15CED"/>
    <w:rsid w:val="00F2583E"/>
    <w:rsid w:val="00F260A8"/>
    <w:rsid w:val="00FF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A1F50"/>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1F50"/>
    <w:rPr>
      <w:rFonts w:ascii="Times New Roman" w:eastAsia="Times New Roman" w:hAnsi="Times New Roman" w:cs="Times New Roman"/>
      <w:b/>
      <w:bCs/>
      <w:sz w:val="36"/>
      <w:szCs w:val="36"/>
      <w:lang w:val="en-ID" w:eastAsia="en-ID"/>
    </w:rPr>
  </w:style>
  <w:style w:type="paragraph" w:customStyle="1" w:styleId="msonormal0">
    <w:name w:val="msonormal"/>
    <w:basedOn w:val="Normal"/>
    <w:rsid w:val="002A1F5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NormalWeb">
    <w:name w:val="Normal (Web)"/>
    <w:basedOn w:val="Normal"/>
    <w:uiPriority w:val="99"/>
    <w:unhideWhenUsed/>
    <w:rsid w:val="002A1F5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unhideWhenUsed/>
    <w:rsid w:val="002A1F50"/>
    <w:rPr>
      <w:color w:val="0000FF"/>
      <w:u w:val="single"/>
    </w:rPr>
  </w:style>
  <w:style w:type="character" w:styleId="FollowedHyperlink">
    <w:name w:val="FollowedHyperlink"/>
    <w:basedOn w:val="DefaultParagraphFont"/>
    <w:uiPriority w:val="99"/>
    <w:semiHidden/>
    <w:unhideWhenUsed/>
    <w:rsid w:val="002A1F50"/>
    <w:rPr>
      <w:color w:val="800080"/>
      <w:u w:val="single"/>
    </w:rPr>
  </w:style>
  <w:style w:type="paragraph" w:styleId="FootnoteText">
    <w:name w:val="footnote text"/>
    <w:basedOn w:val="Normal"/>
    <w:link w:val="FootnoteTextChar"/>
    <w:uiPriority w:val="99"/>
    <w:semiHidden/>
    <w:unhideWhenUsed/>
    <w:rsid w:val="002C3A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3A6C"/>
    <w:rPr>
      <w:sz w:val="20"/>
      <w:szCs w:val="20"/>
    </w:rPr>
  </w:style>
  <w:style w:type="character" w:styleId="FootnoteReference">
    <w:name w:val="footnote reference"/>
    <w:basedOn w:val="DefaultParagraphFont"/>
    <w:uiPriority w:val="99"/>
    <w:semiHidden/>
    <w:unhideWhenUsed/>
    <w:rsid w:val="002C3A6C"/>
    <w:rPr>
      <w:vertAlign w:val="superscript"/>
    </w:rPr>
  </w:style>
  <w:style w:type="paragraph" w:styleId="ListParagraph">
    <w:name w:val="List Paragraph"/>
    <w:basedOn w:val="Normal"/>
    <w:uiPriority w:val="34"/>
    <w:qFormat/>
    <w:rsid w:val="006E47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A1F50"/>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1F50"/>
    <w:rPr>
      <w:rFonts w:ascii="Times New Roman" w:eastAsia="Times New Roman" w:hAnsi="Times New Roman" w:cs="Times New Roman"/>
      <w:b/>
      <w:bCs/>
      <w:sz w:val="36"/>
      <w:szCs w:val="36"/>
      <w:lang w:val="en-ID" w:eastAsia="en-ID"/>
    </w:rPr>
  </w:style>
  <w:style w:type="paragraph" w:customStyle="1" w:styleId="msonormal0">
    <w:name w:val="msonormal"/>
    <w:basedOn w:val="Normal"/>
    <w:rsid w:val="002A1F5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NormalWeb">
    <w:name w:val="Normal (Web)"/>
    <w:basedOn w:val="Normal"/>
    <w:uiPriority w:val="99"/>
    <w:unhideWhenUsed/>
    <w:rsid w:val="002A1F5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unhideWhenUsed/>
    <w:rsid w:val="002A1F50"/>
    <w:rPr>
      <w:color w:val="0000FF"/>
      <w:u w:val="single"/>
    </w:rPr>
  </w:style>
  <w:style w:type="character" w:styleId="FollowedHyperlink">
    <w:name w:val="FollowedHyperlink"/>
    <w:basedOn w:val="DefaultParagraphFont"/>
    <w:uiPriority w:val="99"/>
    <w:semiHidden/>
    <w:unhideWhenUsed/>
    <w:rsid w:val="002A1F50"/>
    <w:rPr>
      <w:color w:val="800080"/>
      <w:u w:val="single"/>
    </w:rPr>
  </w:style>
  <w:style w:type="paragraph" w:styleId="FootnoteText">
    <w:name w:val="footnote text"/>
    <w:basedOn w:val="Normal"/>
    <w:link w:val="FootnoteTextChar"/>
    <w:uiPriority w:val="99"/>
    <w:semiHidden/>
    <w:unhideWhenUsed/>
    <w:rsid w:val="002C3A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3A6C"/>
    <w:rPr>
      <w:sz w:val="20"/>
      <w:szCs w:val="20"/>
    </w:rPr>
  </w:style>
  <w:style w:type="character" w:styleId="FootnoteReference">
    <w:name w:val="footnote reference"/>
    <w:basedOn w:val="DefaultParagraphFont"/>
    <w:uiPriority w:val="99"/>
    <w:semiHidden/>
    <w:unhideWhenUsed/>
    <w:rsid w:val="002C3A6C"/>
    <w:rPr>
      <w:vertAlign w:val="superscript"/>
    </w:rPr>
  </w:style>
  <w:style w:type="paragraph" w:styleId="ListParagraph">
    <w:name w:val="List Paragraph"/>
    <w:basedOn w:val="Normal"/>
    <w:uiPriority w:val="34"/>
    <w:qFormat/>
    <w:rsid w:val="006E4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85833">
      <w:bodyDiv w:val="1"/>
      <w:marLeft w:val="0"/>
      <w:marRight w:val="0"/>
      <w:marTop w:val="0"/>
      <w:marBottom w:val="0"/>
      <w:divBdr>
        <w:top w:val="none" w:sz="0" w:space="0" w:color="auto"/>
        <w:left w:val="none" w:sz="0" w:space="0" w:color="auto"/>
        <w:bottom w:val="none" w:sz="0" w:space="0" w:color="auto"/>
        <w:right w:val="none" w:sz="0" w:space="0" w:color="auto"/>
      </w:divBdr>
    </w:div>
    <w:div w:id="292174682">
      <w:bodyDiv w:val="1"/>
      <w:marLeft w:val="0"/>
      <w:marRight w:val="0"/>
      <w:marTop w:val="0"/>
      <w:marBottom w:val="0"/>
      <w:divBdr>
        <w:top w:val="none" w:sz="0" w:space="0" w:color="auto"/>
        <w:left w:val="none" w:sz="0" w:space="0" w:color="auto"/>
        <w:bottom w:val="none" w:sz="0" w:space="0" w:color="auto"/>
        <w:right w:val="none" w:sz="0" w:space="0" w:color="auto"/>
      </w:divBdr>
    </w:div>
    <w:div w:id="353195179">
      <w:bodyDiv w:val="1"/>
      <w:marLeft w:val="0"/>
      <w:marRight w:val="0"/>
      <w:marTop w:val="0"/>
      <w:marBottom w:val="0"/>
      <w:divBdr>
        <w:top w:val="none" w:sz="0" w:space="0" w:color="auto"/>
        <w:left w:val="none" w:sz="0" w:space="0" w:color="auto"/>
        <w:bottom w:val="none" w:sz="0" w:space="0" w:color="auto"/>
        <w:right w:val="none" w:sz="0" w:space="0" w:color="auto"/>
      </w:divBdr>
    </w:div>
    <w:div w:id="556624457">
      <w:bodyDiv w:val="1"/>
      <w:marLeft w:val="0"/>
      <w:marRight w:val="0"/>
      <w:marTop w:val="0"/>
      <w:marBottom w:val="0"/>
      <w:divBdr>
        <w:top w:val="none" w:sz="0" w:space="0" w:color="auto"/>
        <w:left w:val="none" w:sz="0" w:space="0" w:color="auto"/>
        <w:bottom w:val="none" w:sz="0" w:space="0" w:color="auto"/>
        <w:right w:val="none" w:sz="0" w:space="0" w:color="auto"/>
      </w:divBdr>
    </w:div>
    <w:div w:id="580719551">
      <w:bodyDiv w:val="1"/>
      <w:marLeft w:val="0"/>
      <w:marRight w:val="0"/>
      <w:marTop w:val="0"/>
      <w:marBottom w:val="0"/>
      <w:divBdr>
        <w:top w:val="none" w:sz="0" w:space="0" w:color="auto"/>
        <w:left w:val="none" w:sz="0" w:space="0" w:color="auto"/>
        <w:bottom w:val="none" w:sz="0" w:space="0" w:color="auto"/>
        <w:right w:val="none" w:sz="0" w:space="0" w:color="auto"/>
      </w:divBdr>
    </w:div>
    <w:div w:id="632754359">
      <w:bodyDiv w:val="1"/>
      <w:marLeft w:val="0"/>
      <w:marRight w:val="0"/>
      <w:marTop w:val="0"/>
      <w:marBottom w:val="0"/>
      <w:divBdr>
        <w:top w:val="none" w:sz="0" w:space="0" w:color="auto"/>
        <w:left w:val="none" w:sz="0" w:space="0" w:color="auto"/>
        <w:bottom w:val="none" w:sz="0" w:space="0" w:color="auto"/>
        <w:right w:val="none" w:sz="0" w:space="0" w:color="auto"/>
      </w:divBdr>
    </w:div>
    <w:div w:id="638457213">
      <w:bodyDiv w:val="1"/>
      <w:marLeft w:val="0"/>
      <w:marRight w:val="0"/>
      <w:marTop w:val="0"/>
      <w:marBottom w:val="0"/>
      <w:divBdr>
        <w:top w:val="none" w:sz="0" w:space="0" w:color="auto"/>
        <w:left w:val="none" w:sz="0" w:space="0" w:color="auto"/>
        <w:bottom w:val="none" w:sz="0" w:space="0" w:color="auto"/>
        <w:right w:val="none" w:sz="0" w:space="0" w:color="auto"/>
      </w:divBdr>
    </w:div>
    <w:div w:id="761417291">
      <w:bodyDiv w:val="1"/>
      <w:marLeft w:val="0"/>
      <w:marRight w:val="0"/>
      <w:marTop w:val="0"/>
      <w:marBottom w:val="0"/>
      <w:divBdr>
        <w:top w:val="none" w:sz="0" w:space="0" w:color="auto"/>
        <w:left w:val="none" w:sz="0" w:space="0" w:color="auto"/>
        <w:bottom w:val="none" w:sz="0" w:space="0" w:color="auto"/>
        <w:right w:val="none" w:sz="0" w:space="0" w:color="auto"/>
      </w:divBdr>
      <w:divsChild>
        <w:div w:id="637105164">
          <w:marLeft w:val="0"/>
          <w:marRight w:val="0"/>
          <w:marTop w:val="0"/>
          <w:marBottom w:val="0"/>
          <w:divBdr>
            <w:top w:val="none" w:sz="0" w:space="0" w:color="auto"/>
            <w:left w:val="none" w:sz="0" w:space="0" w:color="auto"/>
            <w:bottom w:val="none" w:sz="0" w:space="0" w:color="auto"/>
            <w:right w:val="none" w:sz="0" w:space="0" w:color="auto"/>
          </w:divBdr>
        </w:div>
      </w:divsChild>
    </w:div>
    <w:div w:id="937835946">
      <w:bodyDiv w:val="1"/>
      <w:marLeft w:val="0"/>
      <w:marRight w:val="0"/>
      <w:marTop w:val="0"/>
      <w:marBottom w:val="0"/>
      <w:divBdr>
        <w:top w:val="none" w:sz="0" w:space="0" w:color="auto"/>
        <w:left w:val="none" w:sz="0" w:space="0" w:color="auto"/>
        <w:bottom w:val="none" w:sz="0" w:space="0" w:color="auto"/>
        <w:right w:val="none" w:sz="0" w:space="0" w:color="auto"/>
      </w:divBdr>
    </w:div>
    <w:div w:id="938828818">
      <w:bodyDiv w:val="1"/>
      <w:marLeft w:val="0"/>
      <w:marRight w:val="0"/>
      <w:marTop w:val="0"/>
      <w:marBottom w:val="0"/>
      <w:divBdr>
        <w:top w:val="none" w:sz="0" w:space="0" w:color="auto"/>
        <w:left w:val="none" w:sz="0" w:space="0" w:color="auto"/>
        <w:bottom w:val="none" w:sz="0" w:space="0" w:color="auto"/>
        <w:right w:val="none" w:sz="0" w:space="0" w:color="auto"/>
      </w:divBdr>
    </w:div>
    <w:div w:id="967709199">
      <w:bodyDiv w:val="1"/>
      <w:marLeft w:val="0"/>
      <w:marRight w:val="0"/>
      <w:marTop w:val="0"/>
      <w:marBottom w:val="0"/>
      <w:divBdr>
        <w:top w:val="none" w:sz="0" w:space="0" w:color="auto"/>
        <w:left w:val="none" w:sz="0" w:space="0" w:color="auto"/>
        <w:bottom w:val="none" w:sz="0" w:space="0" w:color="auto"/>
        <w:right w:val="none" w:sz="0" w:space="0" w:color="auto"/>
      </w:divBdr>
    </w:div>
    <w:div w:id="975330392">
      <w:bodyDiv w:val="1"/>
      <w:marLeft w:val="0"/>
      <w:marRight w:val="0"/>
      <w:marTop w:val="0"/>
      <w:marBottom w:val="0"/>
      <w:divBdr>
        <w:top w:val="none" w:sz="0" w:space="0" w:color="auto"/>
        <w:left w:val="none" w:sz="0" w:space="0" w:color="auto"/>
        <w:bottom w:val="none" w:sz="0" w:space="0" w:color="auto"/>
        <w:right w:val="none" w:sz="0" w:space="0" w:color="auto"/>
      </w:divBdr>
    </w:div>
    <w:div w:id="1131051255">
      <w:bodyDiv w:val="1"/>
      <w:marLeft w:val="0"/>
      <w:marRight w:val="0"/>
      <w:marTop w:val="0"/>
      <w:marBottom w:val="0"/>
      <w:divBdr>
        <w:top w:val="none" w:sz="0" w:space="0" w:color="auto"/>
        <w:left w:val="none" w:sz="0" w:space="0" w:color="auto"/>
        <w:bottom w:val="none" w:sz="0" w:space="0" w:color="auto"/>
        <w:right w:val="none" w:sz="0" w:space="0" w:color="auto"/>
      </w:divBdr>
    </w:div>
    <w:div w:id="1252350063">
      <w:bodyDiv w:val="1"/>
      <w:marLeft w:val="0"/>
      <w:marRight w:val="0"/>
      <w:marTop w:val="0"/>
      <w:marBottom w:val="0"/>
      <w:divBdr>
        <w:top w:val="none" w:sz="0" w:space="0" w:color="auto"/>
        <w:left w:val="none" w:sz="0" w:space="0" w:color="auto"/>
        <w:bottom w:val="none" w:sz="0" w:space="0" w:color="auto"/>
        <w:right w:val="none" w:sz="0" w:space="0" w:color="auto"/>
      </w:divBdr>
    </w:div>
    <w:div w:id="1290554425">
      <w:bodyDiv w:val="1"/>
      <w:marLeft w:val="0"/>
      <w:marRight w:val="0"/>
      <w:marTop w:val="0"/>
      <w:marBottom w:val="0"/>
      <w:divBdr>
        <w:top w:val="none" w:sz="0" w:space="0" w:color="auto"/>
        <w:left w:val="none" w:sz="0" w:space="0" w:color="auto"/>
        <w:bottom w:val="none" w:sz="0" w:space="0" w:color="auto"/>
        <w:right w:val="none" w:sz="0" w:space="0" w:color="auto"/>
      </w:divBdr>
    </w:div>
    <w:div w:id="1340237461">
      <w:bodyDiv w:val="1"/>
      <w:marLeft w:val="0"/>
      <w:marRight w:val="0"/>
      <w:marTop w:val="0"/>
      <w:marBottom w:val="0"/>
      <w:divBdr>
        <w:top w:val="none" w:sz="0" w:space="0" w:color="auto"/>
        <w:left w:val="none" w:sz="0" w:space="0" w:color="auto"/>
        <w:bottom w:val="none" w:sz="0" w:space="0" w:color="auto"/>
        <w:right w:val="none" w:sz="0" w:space="0" w:color="auto"/>
      </w:divBdr>
    </w:div>
    <w:div w:id="1376152830">
      <w:bodyDiv w:val="1"/>
      <w:marLeft w:val="0"/>
      <w:marRight w:val="0"/>
      <w:marTop w:val="0"/>
      <w:marBottom w:val="0"/>
      <w:divBdr>
        <w:top w:val="none" w:sz="0" w:space="0" w:color="auto"/>
        <w:left w:val="none" w:sz="0" w:space="0" w:color="auto"/>
        <w:bottom w:val="none" w:sz="0" w:space="0" w:color="auto"/>
        <w:right w:val="none" w:sz="0" w:space="0" w:color="auto"/>
      </w:divBdr>
    </w:div>
    <w:div w:id="1476296062">
      <w:bodyDiv w:val="1"/>
      <w:marLeft w:val="0"/>
      <w:marRight w:val="0"/>
      <w:marTop w:val="0"/>
      <w:marBottom w:val="0"/>
      <w:divBdr>
        <w:top w:val="none" w:sz="0" w:space="0" w:color="auto"/>
        <w:left w:val="none" w:sz="0" w:space="0" w:color="auto"/>
        <w:bottom w:val="none" w:sz="0" w:space="0" w:color="auto"/>
        <w:right w:val="none" w:sz="0" w:space="0" w:color="auto"/>
      </w:divBdr>
    </w:div>
    <w:div w:id="1844078113">
      <w:bodyDiv w:val="1"/>
      <w:marLeft w:val="0"/>
      <w:marRight w:val="0"/>
      <w:marTop w:val="0"/>
      <w:marBottom w:val="0"/>
      <w:divBdr>
        <w:top w:val="none" w:sz="0" w:space="0" w:color="auto"/>
        <w:left w:val="none" w:sz="0" w:space="0" w:color="auto"/>
        <w:bottom w:val="none" w:sz="0" w:space="0" w:color="auto"/>
        <w:right w:val="none" w:sz="0" w:space="0" w:color="auto"/>
      </w:divBdr>
    </w:div>
    <w:div w:id="192120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late.google.com/translate?hl=en&amp;prev=_t&amp;sl=id&amp;tl=en&amp;u=https://id.wikipedia.org/wiki/Indonesia" TargetMode="External"/><Relationship Id="rId18" Type="http://schemas.openxmlformats.org/officeDocument/2006/relationships/hyperlink" Target="https://translate.google.com/translate?hl=en&amp;prev=_t&amp;sl=id&amp;tl=en&amp;u=https://id.wikipedia.org/wiki/Poboya,_Mantikulore,_Palu" TargetMode="External"/><Relationship Id="rId26" Type="http://schemas.openxmlformats.org/officeDocument/2006/relationships/hyperlink" Target="https://translate.google.com/translate?hl=en&amp;prev=_t&amp;sl=id&amp;tl=en&amp;u=https://id.wikipedia.org/wiki/Lere,_Palu_Barat,_Palu" TargetMode="External"/><Relationship Id="rId39" Type="http://schemas.openxmlformats.org/officeDocument/2006/relationships/hyperlink" Target="https://translate.google.com/translate?hl=en&amp;prev=_t&amp;sl=id&amp;tl=en&amp;u=https://id.wikipedia.org/wiki/Kayumalue_Ngapa,_Palu_Utara,_Palu" TargetMode="External"/><Relationship Id="rId21" Type="http://schemas.openxmlformats.org/officeDocument/2006/relationships/hyperlink" Target="https://translate.google.com/translate?hl=en&amp;prev=_t&amp;sl=id&amp;tl=en&amp;u=https://id.wikipedia.org/wiki/Tanamodindi,_Mantikulore,_Palu" TargetMode="External"/><Relationship Id="rId34" Type="http://schemas.openxmlformats.org/officeDocument/2006/relationships/hyperlink" Target="https://translate.google.com/translate?hl=en&amp;prev=_t&amp;sl=id&amp;tl=en&amp;u=https://id.wikipedia.org/wiki/Besusu_Barat,_Palu_Timur,_Palu" TargetMode="External"/><Relationship Id="rId42" Type="http://schemas.openxmlformats.org/officeDocument/2006/relationships/hyperlink" Target="https://translate.google.com/translate?hl=en&amp;prev=_t&amp;sl=id&amp;tl=en&amp;u=https://id.wikipedia.org/wiki/Mamboro_Barat,_Palu_Utara,_Palu" TargetMode="External"/><Relationship Id="rId47" Type="http://schemas.openxmlformats.org/officeDocument/2006/relationships/hyperlink" Target="https://translate.google.com/translate?hl=en&amp;prev=_t&amp;sl=id&amp;tl=en&amp;u=https://id.wikipedia.org/wiki/Palupi,_Tatanga,_Palu" TargetMode="External"/><Relationship Id="rId50" Type="http://schemas.openxmlformats.org/officeDocument/2006/relationships/hyperlink" Target="https://translate.google.com/translate?hl=en&amp;prev=_t&amp;sl=id&amp;tl=en&amp;u=https://id.wikipedia.org/wiki/Baiya,_Tawaeli,_Palu" TargetMode="External"/><Relationship Id="rId55" Type="http://schemas.openxmlformats.org/officeDocument/2006/relationships/hyperlink" Target="https://translate.google.com/translate?hl=en&amp;prev=_t&amp;sl=id&amp;tl=en&amp;u=https://id.wikipedia.org/wiki/Buluri,_Ulujadi,_Palu" TargetMode="External"/><Relationship Id="rId63" Type="http://schemas.openxmlformats.org/officeDocument/2006/relationships/hyperlink" Target="https://translate.google.com/translate?hl=en&amp;prev=_t&amp;sl=id&amp;tl=en&amp;u=https://www.cnnindonesia.com/search/%3Fquery%3Dritual%2Bbalia" TargetMode="External"/><Relationship Id="rId68" Type="http://schemas.openxmlformats.org/officeDocument/2006/relationships/hyperlink" Target="https://translate.google.com/translate?hl=en&amp;prev=_t&amp;sl=id&amp;tl=en&amp;u=https://budaya-indonesia.org/Ritual-Balia" TargetMode="External"/><Relationship Id="rId7" Type="http://schemas.openxmlformats.org/officeDocument/2006/relationships/footnotes" Target="footnotes.xml"/><Relationship Id="rId71" Type="http://schemas.openxmlformats.org/officeDocument/2006/relationships/hyperlink" Target="https://translate.google.com/translate?hl=en&amp;prev=_t&amp;sl=id&amp;tl=en&amp;u=https://travel.tempo.co/read/806490/ritual-balia-meriahkan-festival-pesona-palu" TargetMode="External"/><Relationship Id="rId2" Type="http://schemas.openxmlformats.org/officeDocument/2006/relationships/numbering" Target="numbering.xml"/><Relationship Id="rId16" Type="http://schemas.openxmlformats.org/officeDocument/2006/relationships/hyperlink" Target="https://translate.google.com/translate?hl=en&amp;prev=_t&amp;sl=id&amp;tl=en&amp;u=https://id.wikipedia.org/wiki/Lasoani,_Mantikulore,_Palu" TargetMode="External"/><Relationship Id="rId29" Type="http://schemas.openxmlformats.org/officeDocument/2006/relationships/hyperlink" Target="https://translate.google.com/translate?hl=en&amp;prev=_t&amp;sl=id&amp;tl=en&amp;u=https://id.wikipedia.org/wiki/Birobuli_Selatan,_Palu_Selatan,_Palu" TargetMode="External"/><Relationship Id="rId11" Type="http://schemas.openxmlformats.org/officeDocument/2006/relationships/hyperlink" Target="https://translate.google.com/translate?hl=en&amp;prev=_t&amp;sl=id&amp;tl=en&amp;u=https://id.wikipedia.org/wiki/Provinsi" TargetMode="External"/><Relationship Id="rId24" Type="http://schemas.openxmlformats.org/officeDocument/2006/relationships/hyperlink" Target="https://translate.google.com/translate?hl=en&amp;prev=_t&amp;sl=id&amp;tl=en&amp;u=https://id.wikipedia.org/wiki/Baru,_Palu_Barat,_Palu" TargetMode="External"/><Relationship Id="rId32" Type="http://schemas.openxmlformats.org/officeDocument/2006/relationships/hyperlink" Target="https://translate.google.com/translate?hl=en&amp;prev=_t&amp;sl=id&amp;tl=en&amp;u=https://id.wikipedia.org/wiki/Tatura_Selatan,_Palu_Selatan,_Palu" TargetMode="External"/><Relationship Id="rId37" Type="http://schemas.openxmlformats.org/officeDocument/2006/relationships/hyperlink" Target="https://translate.google.com/translate?hl=en&amp;prev=_t&amp;sl=id&amp;tl=en&amp;u=https://id.wikipedia.org/wiki/Lolu_Utara,_Palu_Timur,_Palu" TargetMode="External"/><Relationship Id="rId40" Type="http://schemas.openxmlformats.org/officeDocument/2006/relationships/hyperlink" Target="https://translate.google.com/translate?hl=en&amp;prev=_t&amp;sl=id&amp;tl=en&amp;u=https://id.wikipedia.org/wiki/Kayumalue_Pajeko,_Palu_Utara,_Palu" TargetMode="External"/><Relationship Id="rId45" Type="http://schemas.openxmlformats.org/officeDocument/2006/relationships/hyperlink" Target="https://translate.google.com/translate?hl=en&amp;prev=_t&amp;sl=id&amp;tl=en&amp;u=https://id.wikipedia.org/wiki/Duyu,_Tatanga,_Palu" TargetMode="External"/><Relationship Id="rId53" Type="http://schemas.openxmlformats.org/officeDocument/2006/relationships/hyperlink" Target="https://translate.google.com/translate?hl=en&amp;prev=_t&amp;sl=id&amp;tl=en&amp;u=https://id.wikipedia.org/wiki/Pantoloan,_Tawaeli,_Palu" TargetMode="External"/><Relationship Id="rId58" Type="http://schemas.openxmlformats.org/officeDocument/2006/relationships/hyperlink" Target="https://translate.google.com/translate?hl=en&amp;prev=_t&amp;sl=id&amp;tl=en&amp;u=https://id.wikipedia.org/wiki/Silae,_Ulujadi,_Palu" TargetMode="External"/><Relationship Id="rId66" Type="http://schemas.openxmlformats.org/officeDocument/2006/relationships/hyperlink" Target="https://translate.google.com/translate?hl=en&amp;prev=_t&amp;sl=id&amp;tl=en&amp;u=https://www.suara.com/tag/donggala"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ranslate.google.com/translate?hl=en&amp;prev=_t&amp;sl=id&amp;tl=en&amp;u=https://id.wikipedia.org/wiki/Kawatuna,_Mantikulore,_Palu" TargetMode="External"/><Relationship Id="rId23" Type="http://schemas.openxmlformats.org/officeDocument/2006/relationships/hyperlink" Target="https://translate.google.com/translate?hl=en&amp;prev=_t&amp;sl=id&amp;tl=en&amp;u=https://id.wikipedia.org/wiki/Balaroa,_Palu_Barat,_Palu" TargetMode="External"/><Relationship Id="rId28" Type="http://schemas.openxmlformats.org/officeDocument/2006/relationships/hyperlink" Target="https://translate.google.com/translate?hl=en&amp;prev=_t&amp;sl=id&amp;tl=en&amp;u=https://id.wikipedia.org/wiki/Ujuna,_Palu_Barat,_Palu" TargetMode="External"/><Relationship Id="rId36" Type="http://schemas.openxmlformats.org/officeDocument/2006/relationships/hyperlink" Target="https://translate.google.com/translate?hl=en&amp;prev=_t&amp;sl=id&amp;tl=en&amp;u=https://id.wikipedia.org/wiki/Lolu_Selatan,_Palu_Timur,_Palu" TargetMode="External"/><Relationship Id="rId49" Type="http://schemas.openxmlformats.org/officeDocument/2006/relationships/hyperlink" Target="https://translate.google.com/translate?hl=en&amp;prev=_t&amp;sl=id&amp;tl=en&amp;u=https://id.wikipedia.org/wiki/Tawanjuka,_Tatanga,_Palu" TargetMode="External"/><Relationship Id="rId57" Type="http://schemas.openxmlformats.org/officeDocument/2006/relationships/hyperlink" Target="https://translate.google.com/translate?hl=en&amp;prev=_t&amp;sl=id&amp;tl=en&amp;u=https://id.wikipedia.org/wiki/Kabonena,_Ulujadi,_Palu" TargetMode="External"/><Relationship Id="rId61" Type="http://schemas.openxmlformats.org/officeDocument/2006/relationships/hyperlink" Target="https://translate.google.com/translate?hl=en&amp;prev=_t&amp;sl=id&amp;tl=en&amp;u=https://id.wikipedia.org/wiki/Balia" TargetMode="External"/><Relationship Id="rId10" Type="http://schemas.openxmlformats.org/officeDocument/2006/relationships/hyperlink" Target="https://translate.google.com/translate?hl=en&amp;prev=_t&amp;sl=id&amp;tl=en&amp;u=https://id.wikipedia.org/wiki/Ibu_kota" TargetMode="External"/><Relationship Id="rId19" Type="http://schemas.openxmlformats.org/officeDocument/2006/relationships/hyperlink" Target="https://translate.google.com/translate?hl=en&amp;prev=_t&amp;sl=id&amp;tl=en&amp;u=https://id.wikipedia.org/wiki/Talise,_Mantikulore,_Palu" TargetMode="External"/><Relationship Id="rId31" Type="http://schemas.openxmlformats.org/officeDocument/2006/relationships/hyperlink" Target="https://translate.google.com/translate?hl=en&amp;prev=_t&amp;sl=id&amp;tl=en&amp;u=https://id.wikipedia.org/wiki/Petobo,_Palu_Selatan,_Palu" TargetMode="External"/><Relationship Id="rId44" Type="http://schemas.openxmlformats.org/officeDocument/2006/relationships/hyperlink" Target="https://translate.google.com/translate?hl=en&amp;prev=_t&amp;sl=id&amp;tl=en&amp;u=https://id.wikipedia.org/wiki/Boyaoge,_Tatanga,_Palu" TargetMode="External"/><Relationship Id="rId52" Type="http://schemas.openxmlformats.org/officeDocument/2006/relationships/hyperlink" Target="https://translate.google.com/translate?hl=en&amp;prev=_t&amp;sl=id&amp;tl=en&amp;u=https://id.wikipedia.org/wiki/Panau,_Tawaeli,_Palu" TargetMode="External"/><Relationship Id="rId60" Type="http://schemas.openxmlformats.org/officeDocument/2006/relationships/hyperlink" Target="https://translate.google.com/translate?hl=en&amp;prev=_t&amp;sl=id&amp;tl=en&amp;u=https://id.wikipedia.org/wiki/Watusampu,_Ulujadi,_Palu" TargetMode="External"/><Relationship Id="rId65" Type="http://schemas.openxmlformats.org/officeDocument/2006/relationships/hyperlink" Target="https://translate.google.com/translate?hl=en&amp;prev=_t&amp;sl=id&amp;tl=en&amp;u=https://www.cnnindonesia.com/search/%3Fquery%3Dritual%2Bbalia"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ranslate.google.com/translate?hl=en&amp;prev=_t&amp;sl=id&amp;tl=en&amp;u=https://id.wikipedia.org/wiki/Sayembara" TargetMode="External"/><Relationship Id="rId14" Type="http://schemas.openxmlformats.org/officeDocument/2006/relationships/hyperlink" Target="https://translate.google.com/translate?hl=en&amp;prev=_t&amp;sl=id&amp;tl=en&amp;u=https://id.wikipedia.org/wiki/Mantikulore,_Palu" TargetMode="External"/><Relationship Id="rId22" Type="http://schemas.openxmlformats.org/officeDocument/2006/relationships/hyperlink" Target="https://translate.google.com/translate?hl=en&amp;prev=_t&amp;sl=id&amp;tl=en&amp;u=https://id.wikipedia.org/wiki/Tondo,_Mantikulore,_Palu" TargetMode="External"/><Relationship Id="rId27" Type="http://schemas.openxmlformats.org/officeDocument/2006/relationships/hyperlink" Target="https://translate.google.com/translate?hl=en&amp;prev=_t&amp;sl=id&amp;tl=en&amp;u=https://id.wikipedia.org/wiki/Siranindi,_Palu_Barat,_Palu" TargetMode="External"/><Relationship Id="rId30" Type="http://schemas.openxmlformats.org/officeDocument/2006/relationships/hyperlink" Target="https://translate.google.com/translate?hl=en&amp;prev=_t&amp;sl=id&amp;tl=en&amp;u=https://id.wikipedia.org/wiki/Birobuli_Utara,_Palu_Selatan,_Palu" TargetMode="External"/><Relationship Id="rId35" Type="http://schemas.openxmlformats.org/officeDocument/2006/relationships/hyperlink" Target="https://translate.google.com/translate?hl=en&amp;prev=_t&amp;sl=id&amp;tl=en&amp;u=https://id.wikipedia.org/wiki/Besusu_Timur,_Palu_Timur,_Palu" TargetMode="External"/><Relationship Id="rId43" Type="http://schemas.openxmlformats.org/officeDocument/2006/relationships/hyperlink" Target="https://translate.google.com/translate?hl=en&amp;prev=_t&amp;sl=id&amp;tl=en&amp;u=https://id.wikipedia.org/wiki/Taipa,_Palu_Utara,_Palu" TargetMode="External"/><Relationship Id="rId48" Type="http://schemas.openxmlformats.org/officeDocument/2006/relationships/hyperlink" Target="https://translate.google.com/translate?hl=en&amp;prev=_t&amp;sl=id&amp;tl=en&amp;u=https://id.wikipedia.org/wiki/Pengawu,_Tatanga,_Palu" TargetMode="External"/><Relationship Id="rId56" Type="http://schemas.openxmlformats.org/officeDocument/2006/relationships/hyperlink" Target="https://translate.google.com/translate?hl=en&amp;prev=_t&amp;sl=id&amp;tl=en&amp;u=https://id.wikipedia.org/wiki/Donggala_Kodi,_Ulujadi,_Palu" TargetMode="External"/><Relationship Id="rId64" Type="http://schemas.openxmlformats.org/officeDocument/2006/relationships/hyperlink" Target="https://translate.google.com/translate?hl=en&amp;prev=_t&amp;sl=id&amp;tl=en&amp;u=https://www.cnnindonesia.com/search/%3Fquery%3Dritual%2Bbalia" TargetMode="External"/><Relationship Id="rId69" Type="http://schemas.openxmlformats.org/officeDocument/2006/relationships/hyperlink" Target="https://translate.google.com/translate?hl=en&amp;prev=_t&amp;sl=id&amp;tl=en&amp;u=https://www.indonesia.travel/gb/en/event-festivals/the-palu-nomoni-festival-2016" TargetMode="External"/><Relationship Id="rId8" Type="http://schemas.openxmlformats.org/officeDocument/2006/relationships/endnotes" Target="endnotes.xml"/><Relationship Id="rId51" Type="http://schemas.openxmlformats.org/officeDocument/2006/relationships/hyperlink" Target="https://translate.google.com/translate?hl=en&amp;prev=_t&amp;sl=id&amp;tl=en&amp;u=https://id.wikipedia.org/wiki/Lambara,_Tawaeli,_Palu" TargetMode="External"/><Relationship Id="rId72" Type="http://schemas.openxmlformats.org/officeDocument/2006/relationships/hyperlink" Target="https://translate.google.com/translate?hl=en&amp;prev=_t&amp;sl=id&amp;tl=en&amp;u=https://www.suara.com/tag/kota-palu" TargetMode="External"/><Relationship Id="rId3" Type="http://schemas.openxmlformats.org/officeDocument/2006/relationships/styles" Target="styles.xml"/><Relationship Id="rId12" Type="http://schemas.openxmlformats.org/officeDocument/2006/relationships/hyperlink" Target="https://translate.google.com/translate?hl=en&amp;prev=_t&amp;sl=id&amp;tl=en&amp;u=https://id.wikipedia.org/wiki/Sulawesi_Tengah" TargetMode="External"/><Relationship Id="rId17" Type="http://schemas.openxmlformats.org/officeDocument/2006/relationships/hyperlink" Target="https://translate.google.com/translate?hl=en&amp;prev=_t&amp;sl=id&amp;tl=en&amp;u=https://id.wikipedia.org/wiki/Layana_Indah,_Mantikulore,_Palu" TargetMode="External"/><Relationship Id="rId25" Type="http://schemas.openxmlformats.org/officeDocument/2006/relationships/hyperlink" Target="https://translate.google.com/translate?hl=en&amp;prev=_t&amp;sl=id&amp;tl=en&amp;u=https://id.wikipedia.org/wiki/Kamonji,_Palu_Barat,_Palu" TargetMode="External"/><Relationship Id="rId33" Type="http://schemas.openxmlformats.org/officeDocument/2006/relationships/hyperlink" Target="https://translate.google.com/translate?hl=en&amp;prev=_t&amp;sl=id&amp;tl=en&amp;u=https://id.wikipedia.org/wiki/Tatura_Utara,_Palu_Selatan,_Palu" TargetMode="External"/><Relationship Id="rId38" Type="http://schemas.openxmlformats.org/officeDocument/2006/relationships/hyperlink" Target="https://translate.google.com/translate?hl=en&amp;prev=_t&amp;sl=id&amp;tl=en&amp;u=https://id.wikipedia.org/wiki/Lolu_Utara,_Palu_Timur,_Palu" TargetMode="External"/><Relationship Id="rId46" Type="http://schemas.openxmlformats.org/officeDocument/2006/relationships/hyperlink" Target="https://translate.google.com/translate?hl=en&amp;prev=_t&amp;sl=id&amp;tl=en&amp;u=https://id.wikipedia.org/wiki/Nunu,_Tatanga,_Palu" TargetMode="External"/><Relationship Id="rId59" Type="http://schemas.openxmlformats.org/officeDocument/2006/relationships/hyperlink" Target="https://translate.google.com/translate?hl=en&amp;prev=_t&amp;sl=id&amp;tl=en&amp;u=https://id.wikipedia.org/wiki/Tipo,_Ulujadi,_Palu" TargetMode="External"/><Relationship Id="rId67" Type="http://schemas.openxmlformats.org/officeDocument/2006/relationships/hyperlink" Target="https://translate.google.com/translate?hl=en&amp;prev=_t&amp;sl=id&amp;tl=en&amp;u=https://www.suara.com/tag/palu-namoni" TargetMode="External"/><Relationship Id="rId20" Type="http://schemas.openxmlformats.org/officeDocument/2006/relationships/hyperlink" Target="https://translate.google.com/translate?hl=en&amp;prev=_t&amp;sl=id&amp;tl=en&amp;u=https://id.wikipedia.org/w/index.php%3Ftitle%3DTalise_Valangguni,_Mantikulore,_Palu%26action%3Dedit%26redlink%3D1" TargetMode="External"/><Relationship Id="rId41" Type="http://schemas.openxmlformats.org/officeDocument/2006/relationships/hyperlink" Target="https://translate.google.com/translate?hl=en&amp;prev=_t&amp;sl=id&amp;tl=en&amp;u=https://id.wikipedia.org/wiki/Mamboro,_Palu_Utara,_Palu" TargetMode="External"/><Relationship Id="rId54" Type="http://schemas.openxmlformats.org/officeDocument/2006/relationships/hyperlink" Target="https://translate.google.com/translate?hl=en&amp;prev=_t&amp;sl=id&amp;tl=en&amp;u=https://id.wikipedia.org/wiki/Pantoloan_Boya,_Tawaeli,_Palu" TargetMode="External"/><Relationship Id="rId62" Type="http://schemas.openxmlformats.org/officeDocument/2006/relationships/hyperlink" Target="https://translate.google.com/translate?hl=en&amp;prev=_t&amp;sl=id&amp;tl=en&amp;u=https://id.wikipedia.org/wiki/Suku_Kaili" TargetMode="External"/><Relationship Id="rId70" Type="http://schemas.openxmlformats.org/officeDocument/2006/relationships/hyperlink" Target="https://translate.google.com/translate?hl=en&amp;prev=_t&amp;sl=id&amp;tl=en&amp;u=http://www.thejakartapost.com/news/2018/09/30/bodies-are-everywhere-central-sulawesi-earthquake.htm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translate.google.com/translate?hl=en&amp;prev=_t&amp;sl=id&amp;tl=en&amp;u=https://www.suara.com/tag/kota-palu" TargetMode="External"/><Relationship Id="rId3" Type="http://schemas.openxmlformats.org/officeDocument/2006/relationships/hyperlink" Target="https://translate.google.com/translate?hl=en&amp;prev=_t&amp;sl=id&amp;tl=en&amp;u=https://travel.tempo.co/read/806490/ritual-balia-meriahkan-festival-pesona-palu" TargetMode="External"/><Relationship Id="rId7" Type="http://schemas.openxmlformats.org/officeDocument/2006/relationships/hyperlink" Target="https://translate.google.com/translate?hl=en&amp;prev=_t&amp;sl=id&amp;tl=en&amp;u=http://www.thejakartapost.com/news/2018/09/30/bodies-are-everywhere-central-sulawesi-earthquake.html" TargetMode="External"/><Relationship Id="rId2" Type="http://schemas.openxmlformats.org/officeDocument/2006/relationships/hyperlink" Target="https://translate.google.com/translate?hl=en&amp;prev=_t&amp;sl=id&amp;tl=en&amp;u=https://www.indonesia.travel/gb/en/event-festivals/the-palu-nomoni-festival-2016" TargetMode="External"/><Relationship Id="rId1" Type="http://schemas.openxmlformats.org/officeDocument/2006/relationships/hyperlink" Target="https://translate.google.com/translate?hl=en&amp;prev=_t&amp;sl=id&amp;tl=en&amp;u=https://budaya-indonesia.org/Ritual-Balia" TargetMode="External"/><Relationship Id="rId6" Type="http://schemas.openxmlformats.org/officeDocument/2006/relationships/hyperlink" Target="https://translate.google.com/translate?hl=en&amp;prev=_t&amp;sl=id&amp;tl=en&amp;u=http://www.thejakartapost.com/news/2018/09/30/bodies-are-everywhere-central-sulawesi-earthquake.html" TargetMode="External"/><Relationship Id="rId5" Type="http://schemas.openxmlformats.org/officeDocument/2006/relationships/hyperlink" Target="https://translate.google.com/translate?hl=en&amp;prev=_t&amp;sl=id&amp;tl=en&amp;u=http://www.thejakartapost.com/news/2018/09/30/bodies-are-everywhere-central-sulawesi-earthquake.html" TargetMode="External"/><Relationship Id="rId4" Type="http://schemas.openxmlformats.org/officeDocument/2006/relationships/hyperlink" Target="https://translate.google.com/translate?hl=en&amp;prev=_t&amp;sl=id&amp;tl=en&amp;u=http://www.thejakartapost.com/news/2018/09/30/bodies-are-everywhere-central-sulawesi-earthquak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0281F-8D85-4B63-8B4A-3787BB3D9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26</Pages>
  <Words>10872</Words>
  <Characters>61972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 mini</cp:lastModifiedBy>
  <cp:revision>19</cp:revision>
  <cp:lastPrinted>2020-03-10T03:32:00Z</cp:lastPrinted>
  <dcterms:created xsi:type="dcterms:W3CDTF">2020-03-04T13:44:00Z</dcterms:created>
  <dcterms:modified xsi:type="dcterms:W3CDTF">2020-04-01T08:18:00Z</dcterms:modified>
</cp:coreProperties>
</file>