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91" w:rsidRPr="00D84C44" w:rsidRDefault="006F5291">
      <w:pPr>
        <w:pStyle w:val="BodyText"/>
        <w:spacing w:before="6"/>
        <w:rPr>
          <w:rFonts w:asciiTheme="majorBidi" w:hAnsiTheme="majorBidi" w:cstheme="majorBidi"/>
          <w:sz w:val="11"/>
        </w:rPr>
      </w:pPr>
    </w:p>
    <w:p w:rsidR="006F5291" w:rsidRPr="00D84C44" w:rsidRDefault="00D84C44" w:rsidP="006B22BE">
      <w:pPr>
        <w:adjustRightInd w:val="0"/>
        <w:jc w:val="center"/>
        <w:rPr>
          <w:rFonts w:asciiTheme="majorBidi" w:hAnsiTheme="majorBidi" w:cstheme="majorBidi"/>
          <w:sz w:val="28"/>
          <w:szCs w:val="28"/>
        </w:rPr>
      </w:pPr>
      <w:r w:rsidRPr="00D84C44">
        <w:rPr>
          <w:rFonts w:asciiTheme="majorBidi" w:hAnsiTheme="majorBidi" w:cstheme="majorBidi"/>
          <w:noProof/>
          <w:lang w:val="id-ID" w:eastAsia="id-ID"/>
        </w:rPr>
        <w:drawing>
          <wp:anchor distT="0" distB="0" distL="0" distR="0" simplePos="0" relativeHeight="15728640" behindDoc="0" locked="0" layoutInCell="1" allowOverlap="1" wp14:anchorId="281C43A9" wp14:editId="5F5C7146">
            <wp:simplePos x="0" y="0"/>
            <wp:positionH relativeFrom="page">
              <wp:posOffset>744855</wp:posOffset>
            </wp:positionH>
            <wp:positionV relativeFrom="paragraph">
              <wp:posOffset>301487</wp:posOffset>
            </wp:positionV>
            <wp:extent cx="182684" cy="1120728"/>
            <wp:effectExtent l="0" t="0" r="8255"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82684" cy="1120728"/>
                    </a:xfrm>
                    <a:prstGeom prst="rect">
                      <a:avLst/>
                    </a:prstGeom>
                  </pic:spPr>
                </pic:pic>
              </a:graphicData>
            </a:graphic>
          </wp:anchor>
        </w:drawing>
      </w:r>
      <w:r w:rsidR="006B22BE" w:rsidRPr="00D84C44">
        <w:rPr>
          <w:rFonts w:asciiTheme="majorBidi" w:hAnsiTheme="majorBidi" w:cstheme="majorBidi"/>
          <w:b/>
          <w:bCs/>
        </w:rPr>
        <w:t xml:space="preserve"> </w:t>
      </w:r>
      <w:r w:rsidR="006B22BE" w:rsidRPr="00D84C44">
        <w:rPr>
          <w:rFonts w:asciiTheme="majorBidi" w:hAnsiTheme="majorBidi" w:cstheme="majorBidi"/>
          <w:b/>
          <w:bCs/>
          <w:sz w:val="28"/>
          <w:szCs w:val="28"/>
        </w:rPr>
        <w:t xml:space="preserve">Makna </w:t>
      </w:r>
      <w:r w:rsidR="006B22BE" w:rsidRPr="00D84C44">
        <w:rPr>
          <w:rFonts w:asciiTheme="majorBidi" w:hAnsiTheme="majorBidi" w:cstheme="majorBidi"/>
          <w:b/>
          <w:bCs/>
          <w:sz w:val="28"/>
          <w:szCs w:val="28"/>
          <w:lang w:val="id-ID"/>
        </w:rPr>
        <w:t>Islam Dalam al-Qur’an (Studi Penafsiran Abdullah Yusuf Ali Dan Muhammad Asad)</w:t>
      </w:r>
    </w:p>
    <w:p w:rsidR="006F5291" w:rsidRPr="00D84C44" w:rsidRDefault="006F5291">
      <w:pPr>
        <w:pStyle w:val="BodyText"/>
        <w:rPr>
          <w:rFonts w:asciiTheme="majorBidi" w:hAnsiTheme="majorBidi" w:cstheme="majorBidi"/>
          <w:sz w:val="28"/>
        </w:rPr>
      </w:pPr>
    </w:p>
    <w:p w:rsidR="006F5291" w:rsidRPr="00D84C44" w:rsidRDefault="006B22BE">
      <w:pPr>
        <w:pStyle w:val="BodyText"/>
        <w:spacing w:before="207"/>
        <w:ind w:left="560"/>
        <w:rPr>
          <w:rFonts w:asciiTheme="majorBidi" w:hAnsiTheme="majorBidi" w:cstheme="majorBidi"/>
          <w:lang w:val="id-ID"/>
        </w:rPr>
      </w:pPr>
      <w:r w:rsidRPr="00D84C44">
        <w:rPr>
          <w:rFonts w:asciiTheme="majorBidi" w:hAnsiTheme="majorBidi" w:cstheme="majorBidi"/>
          <w:w w:val="105"/>
          <w:lang w:val="id-ID"/>
        </w:rPr>
        <w:t>Ulfah Nur Azizah</w:t>
      </w:r>
    </w:p>
    <w:p w:rsidR="006F5291" w:rsidRPr="00D84C44" w:rsidRDefault="00D84C44">
      <w:pPr>
        <w:pStyle w:val="BodyText"/>
        <w:spacing w:before="13"/>
        <w:ind w:left="560"/>
        <w:rPr>
          <w:rFonts w:asciiTheme="majorBidi" w:hAnsiTheme="majorBidi" w:cstheme="majorBidi"/>
        </w:rPr>
      </w:pPr>
      <w:r w:rsidRPr="00D84C44">
        <w:rPr>
          <w:rFonts w:asciiTheme="majorBidi" w:hAnsiTheme="majorBidi" w:cstheme="majorBidi"/>
        </w:rPr>
        <w:t>UIN</w:t>
      </w:r>
      <w:r w:rsidRPr="00D84C44">
        <w:rPr>
          <w:rFonts w:asciiTheme="majorBidi" w:hAnsiTheme="majorBidi" w:cstheme="majorBidi"/>
          <w:spacing w:val="4"/>
        </w:rPr>
        <w:t xml:space="preserve"> </w:t>
      </w:r>
      <w:r w:rsidRPr="00D84C44">
        <w:rPr>
          <w:rFonts w:asciiTheme="majorBidi" w:hAnsiTheme="majorBidi" w:cstheme="majorBidi"/>
        </w:rPr>
        <w:t>Syarif</w:t>
      </w:r>
      <w:r w:rsidRPr="00D84C44">
        <w:rPr>
          <w:rFonts w:asciiTheme="majorBidi" w:hAnsiTheme="majorBidi" w:cstheme="majorBidi"/>
          <w:spacing w:val="3"/>
        </w:rPr>
        <w:t xml:space="preserve"> </w:t>
      </w:r>
      <w:r w:rsidRPr="00D84C44">
        <w:rPr>
          <w:rFonts w:asciiTheme="majorBidi" w:hAnsiTheme="majorBidi" w:cstheme="majorBidi"/>
        </w:rPr>
        <w:t>Hidayatullah</w:t>
      </w:r>
      <w:r w:rsidRPr="00D84C44">
        <w:rPr>
          <w:rFonts w:asciiTheme="majorBidi" w:hAnsiTheme="majorBidi" w:cstheme="majorBidi"/>
          <w:spacing w:val="4"/>
        </w:rPr>
        <w:t xml:space="preserve"> </w:t>
      </w:r>
      <w:r w:rsidRPr="00D84C44">
        <w:rPr>
          <w:rFonts w:asciiTheme="majorBidi" w:hAnsiTheme="majorBidi" w:cstheme="majorBidi"/>
        </w:rPr>
        <w:t>Jakarta</w:t>
      </w:r>
    </w:p>
    <w:p w:rsidR="006F5291" w:rsidRPr="00D84C44" w:rsidRDefault="00664E62">
      <w:pPr>
        <w:spacing w:before="12"/>
        <w:ind w:left="560"/>
        <w:rPr>
          <w:rFonts w:asciiTheme="majorBidi" w:hAnsiTheme="majorBidi" w:cstheme="majorBidi"/>
          <w:i/>
          <w:sz w:val="24"/>
        </w:rPr>
      </w:pPr>
      <w:r w:rsidRPr="00664E62">
        <w:rPr>
          <w:rFonts w:asciiTheme="majorBidi" w:hAnsiTheme="majorBidi" w:cstheme="majorBidi"/>
        </w:rPr>
        <w:t>ulfahnurazizah24@gmail.com</w:t>
      </w:r>
    </w:p>
    <w:p w:rsidR="006F5291" w:rsidRPr="00D84C44" w:rsidRDefault="006F5291">
      <w:pPr>
        <w:pStyle w:val="BodyText"/>
        <w:spacing w:before="6"/>
        <w:rPr>
          <w:rFonts w:asciiTheme="majorBidi" w:hAnsiTheme="majorBidi" w:cstheme="majorBidi"/>
          <w:i/>
          <w:sz w:val="14"/>
        </w:rPr>
      </w:pPr>
    </w:p>
    <w:p w:rsidR="006F5291" w:rsidRPr="00D84C44" w:rsidRDefault="00D84C44" w:rsidP="00D84C44">
      <w:pPr>
        <w:spacing w:before="155" w:line="247" w:lineRule="auto"/>
        <w:ind w:left="134" w:right="211"/>
        <w:jc w:val="both"/>
        <w:rPr>
          <w:rFonts w:asciiTheme="majorBidi" w:hAnsiTheme="majorBidi" w:cstheme="majorBidi"/>
          <w:i/>
          <w:iCs/>
          <w:sz w:val="24"/>
          <w:lang w:val="id-ID"/>
        </w:rPr>
      </w:pPr>
      <w:r w:rsidRPr="00D84C44">
        <w:rPr>
          <w:rFonts w:asciiTheme="majorBidi" w:hAnsiTheme="majorBidi" w:cstheme="majorBidi"/>
          <w:b/>
          <w:bCs/>
          <w:w w:val="90"/>
          <w:sz w:val="24"/>
          <w:lang w:val="id-ID"/>
        </w:rPr>
        <w:t>Abstract</w:t>
      </w:r>
      <w:r w:rsidRPr="00D84C44">
        <w:rPr>
          <w:rFonts w:asciiTheme="majorBidi" w:hAnsiTheme="majorBidi" w:cstheme="majorBidi"/>
          <w:i/>
          <w:iCs/>
          <w:w w:val="90"/>
          <w:sz w:val="24"/>
          <w:lang w:val="id-ID"/>
        </w:rPr>
        <w:t>:</w:t>
      </w:r>
      <w:r w:rsidRPr="00D84C44">
        <w:rPr>
          <w:rFonts w:asciiTheme="majorBidi" w:hAnsiTheme="majorBidi" w:cstheme="majorBidi"/>
          <w:i/>
          <w:iCs/>
          <w:w w:val="90"/>
          <w:sz w:val="24"/>
        </w:rPr>
        <w:t>This study discusses the interpretation of Abdullah Yusuf Ali and Muhammad Asad on the word Islam in the Qur'an. The interpretation of both is considered important because both offers show a tolerant and friendly dimension of Islam, in contrast to some other Muslim thinkers who choose the exclusive dimension of Islamic meaning. This kind of interpretation can make some people trapped in their respective truth claims. Using the Muqaran method, this research answers how Abdullah Yusuf Ali and Muhammad Asad interpret Islam in the Qur'an inclusively, and answers the relevance of the study findings in modern Islamic discourse. The two thinkers interpret the word Islam in the Qur'an by relating the generic meaning of Islam, namely the attitude of surrender to God's provisions, as the basic attitude of being a Muslim who carries the mandate of the religion of mercy for all nature. The study found that for both of them, Islam is not a formal doctrine as an Islamic religion, but as a personal attitude that is submissive and obedient to God's teachings, useful for building a tolerant attitude towards others, because it tends to avoid truth claims in religion.</w:t>
      </w:r>
    </w:p>
    <w:p w:rsidR="00D84C44" w:rsidRPr="00D84C44" w:rsidRDefault="00D84C44" w:rsidP="00D84C44">
      <w:pPr>
        <w:shd w:val="clear" w:color="auto" w:fill="FFFFFF"/>
        <w:jc w:val="both"/>
        <w:rPr>
          <w:rFonts w:asciiTheme="majorBidi" w:hAnsiTheme="majorBidi" w:cstheme="majorBidi"/>
          <w:color w:val="000000"/>
          <w:sz w:val="24"/>
          <w:szCs w:val="24"/>
          <w:lang w:val="id-ID"/>
        </w:rPr>
      </w:pPr>
      <w:r w:rsidRPr="00D84C44">
        <w:rPr>
          <w:rFonts w:asciiTheme="majorBidi" w:hAnsiTheme="majorBidi" w:cstheme="majorBidi"/>
          <w:b/>
          <w:bCs/>
          <w:color w:val="000000"/>
          <w:sz w:val="24"/>
          <w:szCs w:val="24"/>
          <w:lang w:val="id-ID"/>
        </w:rPr>
        <w:t>Keywords</w:t>
      </w:r>
      <w:r w:rsidRPr="00D84C44">
        <w:rPr>
          <w:rFonts w:asciiTheme="majorBidi" w:hAnsiTheme="majorBidi" w:cstheme="majorBidi"/>
          <w:color w:val="000000"/>
          <w:sz w:val="24"/>
          <w:szCs w:val="24"/>
          <w:lang w:val="id-ID"/>
        </w:rPr>
        <w:t>: Religion, Islam, Muhammad Asad, Abdullah Yusuf Ali</w:t>
      </w:r>
    </w:p>
    <w:p w:rsidR="006F5291" w:rsidRPr="00D84C44" w:rsidRDefault="00D84C44" w:rsidP="00D84C44">
      <w:pPr>
        <w:spacing w:before="155" w:line="247" w:lineRule="auto"/>
        <w:ind w:left="134" w:right="211"/>
        <w:jc w:val="both"/>
        <w:rPr>
          <w:rFonts w:asciiTheme="majorBidi" w:hAnsiTheme="majorBidi" w:cstheme="majorBidi"/>
          <w:i/>
          <w:sz w:val="24"/>
          <w:lang w:val="id-ID"/>
        </w:rPr>
      </w:pPr>
      <w:r w:rsidRPr="00D84C44">
        <w:rPr>
          <w:rFonts w:asciiTheme="majorBidi" w:hAnsiTheme="majorBidi" w:cstheme="majorBidi"/>
          <w:b/>
          <w:bCs/>
          <w:w w:val="90"/>
          <w:sz w:val="24"/>
          <w:lang w:val="id-ID"/>
        </w:rPr>
        <w:t>Abstrak</w:t>
      </w:r>
      <w:r w:rsidRPr="00D84C44">
        <w:rPr>
          <w:rFonts w:asciiTheme="majorBidi" w:hAnsiTheme="majorBidi" w:cstheme="majorBidi"/>
          <w:w w:val="90"/>
          <w:sz w:val="24"/>
          <w:lang w:val="id-ID"/>
        </w:rPr>
        <w:t xml:space="preserve">: </w:t>
      </w:r>
      <w:r w:rsidRPr="00152046">
        <w:rPr>
          <w:rFonts w:ascii="Times New Roman" w:hAnsi="Times New Roman" w:cs="Times New Roman"/>
          <w:color w:val="000000"/>
          <w:sz w:val="24"/>
          <w:szCs w:val="24"/>
        </w:rPr>
        <w:t xml:space="preserve">Penelitian ini </w:t>
      </w:r>
      <w:r w:rsidRPr="00152046">
        <w:rPr>
          <w:rFonts w:ascii="Times New Roman" w:hAnsi="Times New Roman" w:cs="Times New Roman"/>
          <w:color w:val="000000"/>
          <w:sz w:val="24"/>
          <w:szCs w:val="24"/>
          <w:lang w:val="id-ID"/>
        </w:rPr>
        <w:t>membahas penafsiran Abdullah Yusuf Ali dan Muhammad Asad atas kata Islam dalam al-Qur’an</w:t>
      </w:r>
      <w:r w:rsidRPr="00152046">
        <w:rPr>
          <w:rFonts w:ascii="Times New Roman" w:hAnsi="Times New Roman" w:cs="Times New Roman"/>
          <w:color w:val="000000"/>
          <w:sz w:val="24"/>
          <w:szCs w:val="24"/>
        </w:rPr>
        <w:t xml:space="preserve">. Penafsiran keduanya dianggap penting karena tawaran keduanya menunjukkan dimensi Islam yang toleran dan ramah, berbeda dengan sebagian pemikir </w:t>
      </w:r>
      <w:proofErr w:type="gramStart"/>
      <w:r w:rsidRPr="00152046">
        <w:rPr>
          <w:rFonts w:ascii="Times New Roman" w:hAnsi="Times New Roman" w:cs="Times New Roman"/>
          <w:color w:val="000000"/>
          <w:sz w:val="24"/>
          <w:szCs w:val="24"/>
        </w:rPr>
        <w:t>muslim</w:t>
      </w:r>
      <w:proofErr w:type="gramEnd"/>
      <w:r w:rsidRPr="00152046">
        <w:rPr>
          <w:rFonts w:ascii="Times New Roman" w:hAnsi="Times New Roman" w:cs="Times New Roman"/>
          <w:color w:val="000000"/>
          <w:sz w:val="24"/>
          <w:szCs w:val="24"/>
        </w:rPr>
        <w:t xml:space="preserve"> lainnya memilih dimensi makna Islam yang eksklusif. </w:t>
      </w:r>
      <w:proofErr w:type="gramStart"/>
      <w:r w:rsidRPr="00152046">
        <w:rPr>
          <w:rFonts w:ascii="Times New Roman" w:hAnsi="Times New Roman" w:cs="Times New Roman"/>
          <w:color w:val="000000"/>
          <w:sz w:val="24"/>
          <w:szCs w:val="24"/>
        </w:rPr>
        <w:t xml:space="preserve">Penafsiran seperti ini dapat membuat sebagian </w:t>
      </w:r>
      <w:r w:rsidRPr="00152046">
        <w:rPr>
          <w:rFonts w:ascii="Times New Roman" w:hAnsi="Times New Roman" w:cs="Times New Roman"/>
          <w:color w:val="000000"/>
          <w:sz w:val="24"/>
          <w:szCs w:val="24"/>
          <w:lang w:val="id-ID"/>
        </w:rPr>
        <w:t xml:space="preserve">umat terjebak pada </w:t>
      </w:r>
      <w:r w:rsidRPr="00152046">
        <w:rPr>
          <w:rFonts w:ascii="Times New Roman" w:hAnsi="Times New Roman" w:cs="Times New Roman"/>
          <w:i/>
          <w:iCs/>
          <w:color w:val="000000"/>
          <w:sz w:val="24"/>
          <w:szCs w:val="24"/>
        </w:rPr>
        <w:t>truth</w:t>
      </w:r>
      <w:r w:rsidRPr="00152046">
        <w:rPr>
          <w:rFonts w:ascii="Times New Roman" w:hAnsi="Times New Roman" w:cs="Times New Roman"/>
          <w:color w:val="000000"/>
          <w:sz w:val="24"/>
          <w:szCs w:val="24"/>
        </w:rPr>
        <w:t xml:space="preserve"> </w:t>
      </w:r>
      <w:r w:rsidRPr="00152046">
        <w:rPr>
          <w:rFonts w:ascii="Times New Roman" w:hAnsi="Times New Roman" w:cs="Times New Roman"/>
          <w:i/>
          <w:iCs/>
          <w:color w:val="000000"/>
          <w:sz w:val="24"/>
          <w:szCs w:val="24"/>
        </w:rPr>
        <w:t>claim</w:t>
      </w:r>
      <w:r w:rsidRPr="00152046">
        <w:rPr>
          <w:rFonts w:ascii="Times New Roman" w:hAnsi="Times New Roman" w:cs="Times New Roman"/>
          <w:color w:val="000000"/>
          <w:sz w:val="24"/>
          <w:szCs w:val="24"/>
          <w:lang w:val="id-ID"/>
        </w:rPr>
        <w:t>-</w:t>
      </w:r>
      <w:r w:rsidRPr="00152046">
        <w:rPr>
          <w:rFonts w:ascii="Times New Roman" w:hAnsi="Times New Roman" w:cs="Times New Roman"/>
          <w:color w:val="000000"/>
          <w:sz w:val="24"/>
          <w:szCs w:val="24"/>
        </w:rPr>
        <w:t xml:space="preserve">nya </w:t>
      </w:r>
      <w:r w:rsidRPr="00152046">
        <w:rPr>
          <w:rFonts w:ascii="Times New Roman" w:hAnsi="Times New Roman" w:cs="Times New Roman"/>
          <w:color w:val="000000"/>
          <w:sz w:val="24"/>
          <w:szCs w:val="24"/>
          <w:lang w:val="id-ID"/>
        </w:rPr>
        <w:t>masing-masing</w:t>
      </w:r>
      <w:r w:rsidRPr="00152046">
        <w:rPr>
          <w:rFonts w:ascii="Times New Roman" w:hAnsi="Times New Roman" w:cs="Times New Roman"/>
          <w:color w:val="000000"/>
          <w:sz w:val="24"/>
          <w:szCs w:val="24"/>
        </w:rPr>
        <w:t>.</w:t>
      </w:r>
      <w:proofErr w:type="gramEnd"/>
      <w:r>
        <w:rPr>
          <w:rFonts w:ascii="Times New Roman" w:hAnsi="Times New Roman" w:cs="Times New Roman"/>
          <w:color w:val="000000"/>
          <w:sz w:val="24"/>
          <w:szCs w:val="24"/>
          <w:lang w:val="id-ID"/>
        </w:rPr>
        <w:t xml:space="preserve"> </w:t>
      </w:r>
      <w:proofErr w:type="gramStart"/>
      <w:r w:rsidRPr="00152046">
        <w:rPr>
          <w:rFonts w:ascii="Times New Roman" w:hAnsi="Times New Roman" w:cs="Times New Roman"/>
          <w:sz w:val="24"/>
          <w:szCs w:val="24"/>
        </w:rPr>
        <w:t>Dengan metode Muqaran, penelitian ini menjawab bagaimana Abdullah Yusuf Ali dan Muhammad Asad memaknai Islam dalam al-Qur’an secara inklusif, dan menjawab relevansi temuan kajian dalam wacana Islam modern.</w:t>
      </w:r>
      <w:proofErr w:type="gramEnd"/>
      <w:r w:rsidRPr="00152046">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152046">
        <w:rPr>
          <w:rFonts w:ascii="Times New Roman" w:hAnsi="Times New Roman" w:cs="Times New Roman"/>
          <w:sz w:val="24"/>
          <w:szCs w:val="24"/>
          <w:lang w:val="id-ID"/>
        </w:rPr>
        <w:t>edua pemikir menafsirkan kata Islam dalam al-Qur’an dengan cara menghubungan makna Islam yang generik, yaitu si</w:t>
      </w:r>
      <w:r>
        <w:rPr>
          <w:rFonts w:ascii="Times New Roman" w:hAnsi="Times New Roman" w:cs="Times New Roman"/>
          <w:sz w:val="24"/>
          <w:szCs w:val="24"/>
          <w:lang w:val="id-ID"/>
        </w:rPr>
        <w:t xml:space="preserve">kap pasrah pada ketentuan Tuhan, </w:t>
      </w:r>
      <w:r w:rsidRPr="00152046">
        <w:rPr>
          <w:rFonts w:ascii="Times New Roman" w:hAnsi="Times New Roman" w:cs="Times New Roman"/>
          <w:sz w:val="24"/>
          <w:szCs w:val="24"/>
          <w:lang w:val="id-ID"/>
        </w:rPr>
        <w:t>sebagai sikap dasar menjadi muslim yang mengemban ama</w:t>
      </w:r>
      <w:r>
        <w:rPr>
          <w:rFonts w:ascii="Times New Roman" w:hAnsi="Times New Roman" w:cs="Times New Roman"/>
          <w:sz w:val="24"/>
          <w:szCs w:val="24"/>
          <w:lang w:val="id-ID"/>
        </w:rPr>
        <w:t xml:space="preserve">nah agama rahmat bagi sekalian </w:t>
      </w:r>
      <w:r w:rsidRPr="00152046">
        <w:rPr>
          <w:rFonts w:ascii="Times New Roman" w:hAnsi="Times New Roman" w:cs="Times New Roman"/>
          <w:sz w:val="24"/>
          <w:szCs w:val="24"/>
          <w:lang w:val="id-ID"/>
        </w:rPr>
        <w:t>alam.</w:t>
      </w:r>
      <w:r>
        <w:rPr>
          <w:rFonts w:ascii="Times New Roman" w:hAnsi="Times New Roman" w:cs="Times New Roman"/>
          <w:sz w:val="24"/>
          <w:szCs w:val="24"/>
          <w:lang w:val="id-ID"/>
        </w:rPr>
        <w:t xml:space="preserve"> Penelitian</w:t>
      </w:r>
      <w:r w:rsidRPr="00152046">
        <w:rPr>
          <w:rFonts w:ascii="Times New Roman" w:hAnsi="Times New Roman" w:cs="Times New Roman"/>
          <w:sz w:val="24"/>
          <w:szCs w:val="24"/>
          <w:lang w:val="id-ID"/>
        </w:rPr>
        <w:t xml:space="preserve"> menemukan </w:t>
      </w:r>
      <w:r>
        <w:rPr>
          <w:rFonts w:ascii="Times New Roman" w:hAnsi="Times New Roman" w:cs="Times New Roman"/>
          <w:sz w:val="24"/>
          <w:szCs w:val="24"/>
          <w:lang w:val="id-ID"/>
        </w:rPr>
        <w:t xml:space="preserve">jawaban </w:t>
      </w:r>
      <w:r w:rsidRPr="00152046">
        <w:rPr>
          <w:rFonts w:ascii="Times New Roman" w:hAnsi="Times New Roman" w:cs="Times New Roman"/>
          <w:sz w:val="24"/>
          <w:szCs w:val="24"/>
          <w:lang w:val="id-ID"/>
        </w:rPr>
        <w:t xml:space="preserve">bahwa bagi keduanya, Islam bukanlah sebuah doktrin formal sebagai agama Islam, </w:t>
      </w:r>
      <w:r>
        <w:rPr>
          <w:rFonts w:ascii="Times New Roman" w:hAnsi="Times New Roman" w:cs="Times New Roman"/>
          <w:sz w:val="24"/>
          <w:szCs w:val="24"/>
          <w:lang w:val="id-ID"/>
        </w:rPr>
        <w:t>namun</w:t>
      </w:r>
      <w:r w:rsidRPr="00152046">
        <w:rPr>
          <w:rFonts w:ascii="Times New Roman" w:hAnsi="Times New Roman" w:cs="Times New Roman"/>
          <w:sz w:val="24"/>
          <w:szCs w:val="24"/>
          <w:lang w:val="id-ID"/>
        </w:rPr>
        <w:t xml:space="preserve"> sebagai sikap pribadi yang pasrah dan taat pada ajaran Tuhan</w:t>
      </w:r>
      <w:r>
        <w:rPr>
          <w:rFonts w:ascii="Times New Roman" w:hAnsi="Times New Roman" w:cs="Times New Roman"/>
          <w:sz w:val="24"/>
          <w:szCs w:val="24"/>
          <w:lang w:val="id-ID"/>
        </w:rPr>
        <w:t xml:space="preserve">, </w:t>
      </w:r>
      <w:r w:rsidRPr="00152046">
        <w:rPr>
          <w:rFonts w:ascii="Times New Roman" w:hAnsi="Times New Roman" w:cs="Times New Roman"/>
          <w:sz w:val="24"/>
          <w:szCs w:val="24"/>
          <w:lang w:val="id-ID"/>
        </w:rPr>
        <w:t xml:space="preserve">bermanfaat untuk membangun sikap toleran terhadap sesama, karena cenderung menghindari </w:t>
      </w:r>
      <w:r w:rsidRPr="00152046">
        <w:rPr>
          <w:rFonts w:ascii="Times New Roman" w:hAnsi="Times New Roman" w:cs="Times New Roman"/>
          <w:i/>
          <w:iCs/>
          <w:sz w:val="24"/>
          <w:szCs w:val="24"/>
          <w:lang w:val="id-ID"/>
        </w:rPr>
        <w:t>truth claim</w:t>
      </w:r>
      <w:r>
        <w:rPr>
          <w:rFonts w:ascii="Times New Roman" w:hAnsi="Times New Roman" w:cs="Times New Roman"/>
          <w:sz w:val="24"/>
          <w:szCs w:val="24"/>
          <w:lang w:val="id-ID"/>
        </w:rPr>
        <w:t xml:space="preserve"> dalam beragama.</w:t>
      </w:r>
    </w:p>
    <w:p w:rsidR="006F5291" w:rsidRPr="00D84C44" w:rsidRDefault="00D84C44" w:rsidP="00D84C44">
      <w:pPr>
        <w:spacing w:before="159"/>
        <w:ind w:left="134"/>
        <w:jc w:val="both"/>
        <w:rPr>
          <w:rFonts w:asciiTheme="majorBidi" w:hAnsiTheme="majorBidi" w:cstheme="majorBidi"/>
          <w:i/>
          <w:sz w:val="24"/>
        </w:rPr>
      </w:pPr>
      <w:r w:rsidRPr="00D84C44">
        <w:rPr>
          <w:rFonts w:asciiTheme="majorBidi" w:hAnsiTheme="majorBidi" w:cstheme="majorBidi"/>
          <w:b/>
          <w:bCs/>
          <w:w w:val="95"/>
          <w:sz w:val="24"/>
        </w:rPr>
        <w:t>Kata</w:t>
      </w:r>
      <w:r w:rsidRPr="00D84C44">
        <w:rPr>
          <w:rFonts w:asciiTheme="majorBidi" w:hAnsiTheme="majorBidi" w:cstheme="majorBidi"/>
          <w:b/>
          <w:bCs/>
          <w:spacing w:val="-8"/>
          <w:w w:val="95"/>
          <w:sz w:val="24"/>
        </w:rPr>
        <w:t xml:space="preserve"> </w:t>
      </w:r>
      <w:r w:rsidRPr="00D84C44">
        <w:rPr>
          <w:rFonts w:asciiTheme="majorBidi" w:hAnsiTheme="majorBidi" w:cstheme="majorBidi"/>
          <w:b/>
          <w:bCs/>
          <w:w w:val="95"/>
          <w:sz w:val="24"/>
        </w:rPr>
        <w:t>Kunci</w:t>
      </w:r>
      <w:r w:rsidRPr="00D84C44">
        <w:rPr>
          <w:rFonts w:asciiTheme="majorBidi" w:hAnsiTheme="majorBidi" w:cstheme="majorBidi"/>
          <w:w w:val="95"/>
          <w:sz w:val="24"/>
        </w:rPr>
        <w:t>:</w:t>
      </w:r>
      <w:r w:rsidRPr="00D84C44">
        <w:rPr>
          <w:rFonts w:asciiTheme="majorBidi" w:hAnsiTheme="majorBidi" w:cstheme="majorBidi"/>
          <w:spacing w:val="-8"/>
          <w:w w:val="95"/>
          <w:sz w:val="24"/>
        </w:rPr>
        <w:t xml:space="preserve"> </w:t>
      </w:r>
      <w:r w:rsidRPr="00B97C6F">
        <w:rPr>
          <w:rFonts w:ascii="Times New Roman" w:hAnsi="Times New Roman" w:cs="Times New Roman"/>
          <w:lang w:val="id-ID"/>
        </w:rPr>
        <w:t>Agama, Islam,</w:t>
      </w:r>
      <w:r w:rsidRPr="00B97C6F">
        <w:rPr>
          <w:rFonts w:ascii="Times New Roman" w:hAnsi="Times New Roman" w:cs="Times New Roman"/>
        </w:rPr>
        <w:t xml:space="preserve"> Muhammad Asad, Abdullah Yusuf Ali</w:t>
      </w:r>
    </w:p>
    <w:p w:rsidR="006F5291" w:rsidRPr="00D84C44" w:rsidRDefault="006F5291">
      <w:pPr>
        <w:jc w:val="both"/>
        <w:rPr>
          <w:rFonts w:asciiTheme="majorBidi" w:hAnsiTheme="majorBidi" w:cstheme="majorBidi"/>
          <w:sz w:val="24"/>
        </w:rPr>
        <w:sectPr w:rsidR="006F5291" w:rsidRPr="00D84C44">
          <w:headerReference w:type="even" r:id="rId10"/>
          <w:headerReference w:type="default" r:id="rId11"/>
          <w:endnotePr>
            <w:numFmt w:val="decimal"/>
          </w:endnotePr>
          <w:type w:val="continuous"/>
          <w:pgSz w:w="9980" w:h="14190"/>
          <w:pgMar w:top="940" w:right="920" w:bottom="280" w:left="1000" w:header="757" w:footer="720" w:gutter="0"/>
          <w:pgNumType w:start="23"/>
          <w:cols w:space="720"/>
        </w:sectPr>
      </w:pPr>
    </w:p>
    <w:p w:rsidR="006F5291" w:rsidRPr="00D84C44" w:rsidRDefault="006F5291">
      <w:pPr>
        <w:pStyle w:val="BodyText"/>
        <w:spacing w:before="12"/>
        <w:rPr>
          <w:rFonts w:asciiTheme="majorBidi" w:hAnsiTheme="majorBidi" w:cstheme="majorBidi"/>
          <w:i/>
          <w:sz w:val="9"/>
        </w:rPr>
      </w:pPr>
    </w:p>
    <w:p w:rsidR="006F5291" w:rsidRPr="00D84C44" w:rsidRDefault="00D84C44">
      <w:pPr>
        <w:pStyle w:val="BodyText"/>
        <w:spacing w:before="45"/>
        <w:ind w:left="134"/>
        <w:rPr>
          <w:rFonts w:asciiTheme="majorBidi" w:hAnsiTheme="majorBidi" w:cstheme="majorBidi"/>
        </w:rPr>
      </w:pPr>
      <w:r w:rsidRPr="00D84C44">
        <w:rPr>
          <w:rFonts w:asciiTheme="majorBidi" w:hAnsiTheme="majorBidi" w:cstheme="majorBidi"/>
        </w:rPr>
        <w:t>Pendahuluan</w:t>
      </w:r>
    </w:p>
    <w:p w:rsidR="00033636" w:rsidRPr="00033636" w:rsidRDefault="00D33B1A" w:rsidP="00033636">
      <w:pPr>
        <w:pStyle w:val="BodyText"/>
        <w:spacing w:before="8" w:line="249" w:lineRule="auto"/>
        <w:ind w:right="211" w:firstLine="284"/>
        <w:jc w:val="both"/>
        <w:rPr>
          <w:rFonts w:ascii="Times New Roman" w:hAnsi="Times New Roman" w:cs="Times New Roman"/>
          <w:lang w:val="id-ID"/>
        </w:rPr>
      </w:pPr>
      <w:r w:rsidRPr="005927C6">
        <w:rPr>
          <w:rFonts w:asciiTheme="majorBidi" w:hAnsiTheme="majorBidi" w:cstheme="majorBidi"/>
          <w:lang w:val="id-ID"/>
        </w:rPr>
        <w:t>Islam adalah agama yang sempurna, yang mengatur segala aspek dalam kehidupan manusia, baik aspek ibadah (hubungan manusia dengan Allah SWT) maupun aspek muamalah (hubungan manusia dengan sesama manusia).</w:t>
      </w:r>
      <w:r>
        <w:rPr>
          <w:rStyle w:val="EndnoteReference"/>
          <w:rFonts w:asciiTheme="majorBidi" w:hAnsiTheme="majorBidi" w:cstheme="majorBidi"/>
          <w:lang w:val="id-ID"/>
        </w:rPr>
        <w:endnoteReference w:id="1"/>
      </w:r>
      <w:r w:rsidRPr="005927C6">
        <w:rPr>
          <w:rFonts w:asciiTheme="majorBidi" w:hAnsiTheme="majorBidi" w:cstheme="majorBidi"/>
          <w:lang w:val="id-ID"/>
        </w:rPr>
        <w:t xml:space="preserve"> </w:t>
      </w:r>
      <w:r w:rsidRPr="005927C6">
        <w:rPr>
          <w:rFonts w:asciiTheme="majorBidi" w:hAnsiTheme="majorBidi" w:cstheme="majorBidi"/>
          <w:color w:val="000000"/>
          <w:lang w:val="id-ID"/>
        </w:rPr>
        <w:t>Islam</w:t>
      </w:r>
      <w:r w:rsidRPr="005927C6">
        <w:rPr>
          <w:rFonts w:asciiTheme="majorBidi" w:hAnsiTheme="majorBidi" w:cstheme="majorBidi"/>
          <w:color w:val="70AD47"/>
          <w:lang w:val="id-ID"/>
        </w:rPr>
        <w:t xml:space="preserve"> </w:t>
      </w:r>
      <w:r w:rsidRPr="005927C6">
        <w:rPr>
          <w:rFonts w:asciiTheme="majorBidi" w:hAnsiTheme="majorBidi" w:cstheme="majorBidi"/>
          <w:lang w:val="id-ID"/>
        </w:rPr>
        <w:t>datang sebagai agama pertenga</w:t>
      </w:r>
      <w:r>
        <w:rPr>
          <w:rFonts w:asciiTheme="majorBidi" w:hAnsiTheme="majorBidi" w:cstheme="majorBidi"/>
          <w:lang w:val="id-ID"/>
        </w:rPr>
        <w:t>han dari agama terdahulu dengan</w:t>
      </w:r>
      <w:r w:rsidRPr="005927C6">
        <w:rPr>
          <w:rFonts w:asciiTheme="majorBidi" w:hAnsiTheme="majorBidi" w:cstheme="majorBidi"/>
          <w:lang w:val="id-ID"/>
        </w:rPr>
        <w:t xml:space="preserve"> ajaran-ajaran hukum y</w:t>
      </w:r>
      <w:r w:rsidRPr="00513C53">
        <w:rPr>
          <w:rFonts w:ascii="Times New Roman" w:hAnsi="Times New Roman" w:cs="Times New Roman"/>
          <w:lang w:val="id-ID"/>
        </w:rPr>
        <w:t>ang bersifat lahiriah</w:t>
      </w:r>
      <w:r>
        <w:rPr>
          <w:rFonts w:ascii="Times New Roman" w:hAnsi="Times New Roman" w:cs="Times New Roman"/>
        </w:rPr>
        <w:t xml:space="preserve"> dan</w:t>
      </w:r>
      <w:r w:rsidRPr="00513C53">
        <w:rPr>
          <w:rFonts w:ascii="Times New Roman" w:hAnsi="Times New Roman" w:cs="Times New Roman"/>
          <w:lang w:val="id-ID"/>
        </w:rPr>
        <w:t xml:space="preserve"> mengajarkan ajaran-ajaran ketuhanan yang  bersifat ruhaniah </w:t>
      </w:r>
      <w:r w:rsidR="005C7482">
        <w:rPr>
          <w:rFonts w:ascii="Times New Roman" w:hAnsi="Times New Roman" w:cs="Times New Roman"/>
          <w:i/>
          <w:iCs/>
          <w:lang w:val="id-ID"/>
        </w:rPr>
        <w:t>(spiritual)</w:t>
      </w:r>
      <w:r>
        <w:rPr>
          <w:rFonts w:ascii="Times New Roman" w:hAnsi="Times New Roman" w:cs="Times New Roman"/>
          <w:i/>
          <w:iCs/>
        </w:rPr>
        <w:t>.</w:t>
      </w:r>
      <w:r w:rsidRPr="00D33B1A">
        <w:rPr>
          <w:rStyle w:val="EndnoteReference"/>
          <w:rFonts w:ascii="Times New Roman" w:hAnsi="Times New Roman" w:cs="Times New Roman"/>
        </w:rPr>
        <w:endnoteReference w:id="2"/>
      </w:r>
      <w:r w:rsidR="00033636">
        <w:rPr>
          <w:rFonts w:ascii="Times New Roman" w:hAnsi="Times New Roman" w:cs="Times New Roman"/>
          <w:i/>
          <w:iCs/>
          <w:lang w:val="id-ID"/>
        </w:rPr>
        <w:t xml:space="preserve"> </w:t>
      </w:r>
      <w:r w:rsidR="00033636" w:rsidRPr="005C3319">
        <w:rPr>
          <w:rFonts w:ascii="Times New Roman" w:hAnsi="Times New Roman" w:cs="Times New Roman"/>
          <w:lang w:val="id-ID"/>
        </w:rPr>
        <w:t xml:space="preserve">Kata </w:t>
      </w:r>
      <w:r w:rsidR="00033636" w:rsidRPr="00513C53">
        <w:rPr>
          <w:rFonts w:ascii="Times New Roman" w:hAnsi="Times New Roman" w:cs="Times New Roman"/>
          <w:lang w:val="id-ID"/>
        </w:rPr>
        <w:t xml:space="preserve">Islam </w:t>
      </w:r>
      <w:r w:rsidR="00033636">
        <w:rPr>
          <w:rFonts w:ascii="Times New Roman" w:hAnsi="Times New Roman" w:cs="Times New Roman"/>
        </w:rPr>
        <w:t xml:space="preserve">dapat bermakna </w:t>
      </w:r>
      <w:r w:rsidR="00033636" w:rsidRPr="005C3319">
        <w:rPr>
          <w:rFonts w:ascii="Times New Roman" w:hAnsi="Times New Roman" w:cs="Times New Roman"/>
          <w:lang w:val="id-ID"/>
        </w:rPr>
        <w:t>selamat.</w:t>
      </w:r>
      <w:r w:rsidR="00033636">
        <w:rPr>
          <w:rFonts w:ascii="Times New Roman" w:hAnsi="Times New Roman" w:cs="Times New Roman"/>
        </w:rPr>
        <w:t xml:space="preserve"> </w:t>
      </w:r>
      <w:proofErr w:type="gramStart"/>
      <w:r w:rsidR="00033636">
        <w:rPr>
          <w:rFonts w:ascii="Times New Roman" w:hAnsi="Times New Roman" w:cs="Times New Roman"/>
        </w:rPr>
        <w:t xml:space="preserve">Misbahul Jamal memaknai Islam sebagai keselamatan yang </w:t>
      </w:r>
      <w:r w:rsidR="00033636" w:rsidRPr="005C3319">
        <w:rPr>
          <w:rFonts w:ascii="Times New Roman" w:hAnsi="Times New Roman" w:cs="Times New Roman"/>
          <w:lang w:val="id-ID"/>
        </w:rPr>
        <w:t>beriman kepada Allah, berbuat baik dan beriman pada hari akhir.</w:t>
      </w:r>
      <w:proofErr w:type="gramEnd"/>
      <w:r w:rsidR="00033636">
        <w:rPr>
          <w:rFonts w:ascii="Times New Roman" w:hAnsi="Times New Roman" w:cs="Times New Roman"/>
        </w:rPr>
        <w:t xml:space="preserve"> </w:t>
      </w:r>
      <w:proofErr w:type="gramStart"/>
      <w:r w:rsidR="00033636">
        <w:rPr>
          <w:rFonts w:ascii="Times New Roman" w:hAnsi="Times New Roman" w:cs="Times New Roman"/>
        </w:rPr>
        <w:t xml:space="preserve">Islam adalah agama yang </w:t>
      </w:r>
      <w:r w:rsidR="00033636" w:rsidRPr="00741A3F">
        <w:rPr>
          <w:rFonts w:ascii="Times New Roman" w:hAnsi="Times New Roman" w:cs="Times New Roman"/>
          <w:lang w:val="id-ID"/>
        </w:rPr>
        <w:t xml:space="preserve">mengajarkan semua kebaikan tanpa memandang </w:t>
      </w:r>
      <w:r w:rsidR="00033636">
        <w:rPr>
          <w:rFonts w:ascii="Times New Roman" w:hAnsi="Times New Roman" w:cs="Times New Roman"/>
        </w:rPr>
        <w:t xml:space="preserve">agama </w:t>
      </w:r>
      <w:r w:rsidR="00033636" w:rsidRPr="00741A3F">
        <w:rPr>
          <w:rFonts w:ascii="Times New Roman" w:hAnsi="Times New Roman" w:cs="Times New Roman"/>
          <w:lang w:val="id-ID"/>
        </w:rPr>
        <w:t>satu dengan yang lainnya</w:t>
      </w:r>
      <w:r w:rsidR="00033636">
        <w:rPr>
          <w:rFonts w:ascii="Times New Roman" w:hAnsi="Times New Roman" w:cs="Times New Roman"/>
        </w:rPr>
        <w:t xml:space="preserve"> dan m</w:t>
      </w:r>
      <w:r w:rsidR="005C7482">
        <w:rPr>
          <w:rFonts w:ascii="Times New Roman" w:hAnsi="Times New Roman" w:cs="Times New Roman"/>
        </w:rPr>
        <w:t xml:space="preserve">engajarkan sikap berserah diri </w:t>
      </w:r>
      <w:r w:rsidR="00033636">
        <w:rPr>
          <w:rFonts w:ascii="Times New Roman" w:hAnsi="Times New Roman" w:cs="Times New Roman"/>
        </w:rPr>
        <w:t>pasrah dan tunduk pada ketentuan Tuhan</w:t>
      </w:r>
      <w:r w:rsidR="00033636">
        <w:rPr>
          <w:rFonts w:ascii="Times New Roman" w:hAnsi="Times New Roman" w:cs="Times New Roman"/>
          <w:lang w:val="id-ID"/>
        </w:rPr>
        <w:t>.</w:t>
      </w:r>
      <w:proofErr w:type="gramEnd"/>
      <w:r w:rsidR="00033636" w:rsidRPr="00513C53">
        <w:rPr>
          <w:rFonts w:ascii="Times New Roman" w:eastAsia="Times New Roman" w:hAnsi="Times New Roman" w:cs="Times New Roman"/>
          <w:vertAlign w:val="superscript"/>
          <w:lang w:val="id-ID" w:eastAsia="id-ID"/>
        </w:rPr>
        <w:endnoteReference w:id="3"/>
      </w:r>
      <w:r w:rsidR="00033636" w:rsidRPr="00513C53">
        <w:rPr>
          <w:rFonts w:ascii="Times New Roman" w:eastAsia="Times New Roman" w:hAnsi="Times New Roman" w:cs="Times New Roman"/>
          <w:lang w:val="id-ID" w:eastAsia="id-ID"/>
        </w:rPr>
        <w:t xml:space="preserve"> </w:t>
      </w:r>
    </w:p>
    <w:p w:rsidR="00033636" w:rsidRDefault="00033636" w:rsidP="00033636">
      <w:pPr>
        <w:adjustRightInd w:val="0"/>
        <w:ind w:firstLine="720"/>
        <w:jc w:val="both"/>
        <w:rPr>
          <w:rFonts w:ascii="Times New Roman" w:hAnsi="Times New Roman" w:cs="Times New Roman"/>
          <w:lang w:val="id-ID"/>
        </w:rPr>
      </w:pPr>
      <w:r w:rsidRPr="00513C53">
        <w:rPr>
          <w:rFonts w:ascii="Times New Roman" w:hAnsi="Times New Roman" w:cs="Times New Roman"/>
          <w:color w:val="111111"/>
          <w:shd w:val="clear" w:color="auto" w:fill="FFFFFF"/>
          <w:lang w:val="id-ID"/>
        </w:rPr>
        <w:t>Dalam fenomena kehidupan masyarakat dan sejumlah pendapat tokoh agama</w:t>
      </w:r>
      <w:r w:rsidRPr="006C3814">
        <w:rPr>
          <w:rFonts w:ascii="Times New Roman" w:hAnsi="Times New Roman" w:cs="Times New Roman"/>
          <w:color w:val="111111"/>
          <w:shd w:val="clear" w:color="auto" w:fill="FFFFFF"/>
          <w:lang w:val="id-ID"/>
        </w:rPr>
        <w:t>,</w:t>
      </w:r>
      <w:r w:rsidRPr="00513C53">
        <w:rPr>
          <w:rFonts w:ascii="Times New Roman" w:hAnsi="Times New Roman" w:cs="Times New Roman"/>
          <w:color w:val="111111"/>
          <w:shd w:val="clear" w:color="auto" w:fill="FFFFFF"/>
          <w:lang w:val="id-ID"/>
        </w:rPr>
        <w:t xml:space="preserve"> penulis menangkap ada pemaknaan atas Islam yang menciptakan sebagai agama yang negatif yang melihat pihak diluar Islam sebagai musuh ancaman, sikap ini bertolak belakang dengan hakikat tujuan Islam itu sendiri sebagai agama rahmatan lilalamin, agama yang memberikan kasih sayang tanpa pandang bulu. </w:t>
      </w:r>
      <w:r w:rsidRPr="00513C53">
        <w:rPr>
          <w:rFonts w:ascii="Times New Roman" w:hAnsi="Times New Roman" w:cs="Times New Roman"/>
          <w:lang w:val="id-ID"/>
        </w:rPr>
        <w:t>Sedangkan</w:t>
      </w:r>
      <w:r>
        <w:rPr>
          <w:rFonts w:ascii="Times New Roman" w:hAnsi="Times New Roman" w:cs="Times New Roman"/>
        </w:rPr>
        <w:t>,</w:t>
      </w:r>
      <w:r w:rsidRPr="00513C53">
        <w:rPr>
          <w:rFonts w:ascii="Times New Roman" w:hAnsi="Times New Roman" w:cs="Times New Roman"/>
          <w:lang w:val="id-ID"/>
        </w:rPr>
        <w:t xml:space="preserve"> agama atau umat minoritas seringkali menjadi objek penindasan akibat adanya pemaksaan penerimaan kebenaran prespektif mayoritas terhadapnya. Maka  muncul klaim aliran atau kelompok sebagai pihak yang paling berhak atas tafsir agama untuk menghakimi dan menghukumi tafsiran yang dilakukan pihak lain dengan melihat watak dasar penganut agama yang mudah terpancing sisi psikologisnya</w:t>
      </w:r>
      <w:r w:rsidRPr="00513C53">
        <w:rPr>
          <w:rFonts w:ascii="Times New Roman" w:hAnsi="Times New Roman" w:cs="Times New Roman"/>
          <w:vertAlign w:val="superscript"/>
          <w:lang w:val="id-ID"/>
        </w:rPr>
        <w:endnoteReference w:id="4"/>
      </w:r>
      <w:r w:rsidRPr="00513C53">
        <w:rPr>
          <w:rFonts w:ascii="Times New Roman" w:hAnsi="Times New Roman" w:cs="Times New Roman"/>
          <w:lang w:val="id-ID"/>
        </w:rPr>
        <w:t xml:space="preserve"> bila berkaitan dengan agama serta keyakinan yang dianut dan fanatisme akan semakin kuat karena dalam posisi mayoritas </w:t>
      </w:r>
      <w:r w:rsidRPr="00513C53">
        <w:rPr>
          <w:rFonts w:ascii="Times New Roman" w:hAnsi="Times New Roman" w:cs="Times New Roman"/>
          <w:vertAlign w:val="superscript"/>
          <w:lang w:val="id-ID"/>
        </w:rPr>
        <w:endnoteReference w:id="5"/>
      </w:r>
    </w:p>
    <w:p w:rsidR="00033636" w:rsidRDefault="00033636" w:rsidP="00033636">
      <w:pPr>
        <w:adjustRightInd w:val="0"/>
        <w:ind w:firstLine="720"/>
        <w:jc w:val="both"/>
        <w:rPr>
          <w:rFonts w:ascii="Times New Roman" w:hAnsi="Times New Roman" w:cs="Times New Roman"/>
          <w:lang w:val="id-ID"/>
        </w:rPr>
      </w:pPr>
      <w:r w:rsidRPr="009F7C00">
        <w:rPr>
          <w:rFonts w:ascii="Times New Roman" w:hAnsi="Times New Roman" w:cs="Times New Roman"/>
          <w:lang w:val="id-ID"/>
        </w:rPr>
        <w:t>Abdullah Yusuf Ali dan Muhammad Asad setuju bahwa Islam adalah ajaran yang sudah ada sebelum Nabi Muhammad.</w:t>
      </w:r>
      <w:r w:rsidRPr="00033636">
        <w:rPr>
          <w:rFonts w:ascii="Times New Roman" w:hAnsi="Times New Roman" w:cs="Times New Roman"/>
          <w:lang w:val="id-ID"/>
        </w:rPr>
        <w:t xml:space="preserve"> </w:t>
      </w:r>
      <w:proofErr w:type="gramStart"/>
      <w:r>
        <w:rPr>
          <w:rFonts w:ascii="Times New Roman" w:hAnsi="Times New Roman" w:cs="Times New Roman"/>
        </w:rPr>
        <w:t>Bagi mereka keselamatan memiliki tiga unsur yaitu beriman kepada Tuhan, berbuat baik dan beriman pada hari akhir.</w:t>
      </w:r>
      <w:proofErr w:type="gramEnd"/>
      <w:r>
        <w:rPr>
          <w:rFonts w:ascii="Times New Roman" w:hAnsi="Times New Roman" w:cs="Times New Roman"/>
        </w:rPr>
        <w:t xml:space="preserve"> </w:t>
      </w:r>
      <w:proofErr w:type="gramStart"/>
      <w:r>
        <w:rPr>
          <w:rFonts w:ascii="Times New Roman" w:hAnsi="Times New Roman" w:cs="Times New Roman"/>
        </w:rPr>
        <w:t>Inilah tujuan Yusuf Ali dan Asad memperkenalkan Islam sebagai ajaran yang inklusif.</w:t>
      </w:r>
      <w:proofErr w:type="gramEnd"/>
      <w:r>
        <w:rPr>
          <w:rFonts w:ascii="Times New Roman" w:hAnsi="Times New Roman" w:cs="Times New Roman"/>
        </w:rPr>
        <w:t xml:space="preserve"> </w:t>
      </w:r>
      <w:proofErr w:type="gramStart"/>
      <w:r>
        <w:rPr>
          <w:rFonts w:ascii="Times New Roman" w:hAnsi="Times New Roman" w:cs="Times New Roman"/>
        </w:rPr>
        <w:t>Bagi Yusuf Ali agama adalah hak milik pribadi.</w:t>
      </w:r>
      <w:proofErr w:type="gramEnd"/>
      <w:r>
        <w:rPr>
          <w:rFonts w:ascii="Times New Roman" w:hAnsi="Times New Roman" w:cs="Times New Roman"/>
        </w:rPr>
        <w:t xml:space="preserve"> </w:t>
      </w:r>
      <w:proofErr w:type="gramStart"/>
      <w:r>
        <w:rPr>
          <w:rFonts w:ascii="Times New Roman" w:hAnsi="Times New Roman" w:cs="Times New Roman"/>
        </w:rPr>
        <w:t>Hal ini terlihat Ketika Yusuf Ali menikahi Wanita Barat yang berbeda agama.</w:t>
      </w:r>
      <w:proofErr w:type="gramEnd"/>
      <w:r>
        <w:rPr>
          <w:rFonts w:ascii="Times New Roman" w:hAnsi="Times New Roman" w:cs="Times New Roman"/>
        </w:rPr>
        <w:t xml:space="preserve"> </w:t>
      </w:r>
      <w:proofErr w:type="gramStart"/>
      <w:r>
        <w:rPr>
          <w:rFonts w:ascii="Times New Roman" w:hAnsi="Times New Roman" w:cs="Times New Roman"/>
        </w:rPr>
        <w:t>Lain hal dengan Asad yang sangat kental dengan ajaran Yahudi kemudian menjadi Muallaf dan mengajak istrinya untuk memeluk Islam.</w:t>
      </w:r>
      <w:proofErr w:type="gramEnd"/>
      <w:r>
        <w:rPr>
          <w:rFonts w:ascii="Times New Roman" w:hAnsi="Times New Roman" w:cs="Times New Roman"/>
        </w:rPr>
        <w:t xml:space="preserve"> </w:t>
      </w:r>
      <w:proofErr w:type="gramStart"/>
      <w:r>
        <w:rPr>
          <w:rFonts w:ascii="Times New Roman" w:hAnsi="Times New Roman" w:cs="Times New Roman"/>
        </w:rPr>
        <w:t>Setelah rihlah kehidupan yang panjang telah membuat Yusuf Ali dan Asad menemukan al-Qur’an.</w:t>
      </w:r>
      <w:proofErr w:type="gramEnd"/>
      <w:r>
        <w:rPr>
          <w:rFonts w:ascii="Times New Roman" w:hAnsi="Times New Roman" w:cs="Times New Roman"/>
          <w:lang w:val="id-ID"/>
        </w:rPr>
        <w:t xml:space="preserve"> </w:t>
      </w:r>
      <w:r w:rsidRPr="00513C53">
        <w:rPr>
          <w:rFonts w:ascii="Times New Roman" w:hAnsi="Times New Roman" w:cs="Times New Roman"/>
          <w:color w:val="000000"/>
          <w:lang w:val="id-ID"/>
        </w:rPr>
        <w:t>Menuru</w:t>
      </w:r>
      <w:r>
        <w:rPr>
          <w:rFonts w:ascii="Times New Roman" w:hAnsi="Times New Roman" w:cs="Times New Roman"/>
          <w:color w:val="000000"/>
          <w:lang w:val="id-ID"/>
        </w:rPr>
        <w:t>t</w:t>
      </w:r>
      <w:r w:rsidRPr="00BB69F9">
        <w:rPr>
          <w:rFonts w:ascii="Times New Roman" w:hAnsi="Times New Roman" w:cs="Times New Roman"/>
          <w:color w:val="000000"/>
          <w:lang w:val="id-ID"/>
        </w:rPr>
        <w:t xml:space="preserve"> Yusuf Ali dan Asad </w:t>
      </w:r>
      <w:r w:rsidRPr="00513C53">
        <w:rPr>
          <w:rFonts w:ascii="Times New Roman" w:hAnsi="Times New Roman" w:cs="Times New Roman"/>
          <w:color w:val="000000"/>
          <w:lang w:val="id-ID"/>
        </w:rPr>
        <w:t>siapapun  akan dapat memperoleh keselamatan selama dia memenuhi tiga syarat utama, yaitu beriman kepada Allah, beriman kepada Hari Akhir, dan berbuat baik pada siapapun</w:t>
      </w:r>
      <w:r w:rsidRPr="00BB69F9">
        <w:rPr>
          <w:rFonts w:ascii="Times New Roman" w:hAnsi="Times New Roman" w:cs="Times New Roman"/>
          <w:color w:val="000000"/>
          <w:lang w:val="id-ID"/>
        </w:rPr>
        <w:t>. I</w:t>
      </w:r>
      <w:r w:rsidRPr="00513C53">
        <w:rPr>
          <w:rFonts w:ascii="Times New Roman" w:hAnsi="Times New Roman" w:cs="Times New Roman"/>
          <w:color w:val="000000"/>
          <w:lang w:val="id-ID"/>
        </w:rPr>
        <w:t>slam adalah agama yang diajarkan oleh semua Nabi terdahulu, Islam telah diajarkan oleh semua kitab suci yang diwahyukan</w:t>
      </w:r>
      <w:r w:rsidRPr="00BB69F9">
        <w:rPr>
          <w:rFonts w:ascii="Times New Roman" w:hAnsi="Times New Roman" w:cs="Times New Roman"/>
          <w:color w:val="000000"/>
          <w:lang w:val="id-ID"/>
        </w:rPr>
        <w:t>. D</w:t>
      </w:r>
      <w:r w:rsidRPr="00513C53">
        <w:rPr>
          <w:rFonts w:ascii="Times New Roman" w:hAnsi="Times New Roman" w:cs="Times New Roman"/>
          <w:color w:val="000000"/>
          <w:lang w:val="id-ID"/>
        </w:rPr>
        <w:t>alam esensinya</w:t>
      </w:r>
      <w:r w:rsidRPr="00BB69F9">
        <w:rPr>
          <w:rFonts w:ascii="Times New Roman" w:hAnsi="Times New Roman" w:cs="Times New Roman"/>
          <w:color w:val="000000"/>
          <w:lang w:val="id-ID"/>
        </w:rPr>
        <w:t xml:space="preserve">, </w:t>
      </w:r>
      <w:r w:rsidRPr="00513C53">
        <w:rPr>
          <w:rFonts w:ascii="Times New Roman" w:hAnsi="Times New Roman" w:cs="Times New Roman"/>
          <w:color w:val="000000"/>
          <w:lang w:val="id-ID"/>
        </w:rPr>
        <w:t xml:space="preserve"> agama yang bertumpu pada kesadaran akan kehendak dan rencana Tuhan serta sikap pasrah sukarela pada rencana dan kehendak itu</w:t>
      </w:r>
      <w:r w:rsidRPr="00BB69F9">
        <w:rPr>
          <w:rFonts w:ascii="Times New Roman" w:hAnsi="Times New Roman" w:cs="Times New Roman"/>
          <w:color w:val="000000"/>
          <w:lang w:val="id-ID"/>
        </w:rPr>
        <w:t>.</w:t>
      </w:r>
      <w:r>
        <w:rPr>
          <w:rFonts w:ascii="Times New Roman" w:hAnsi="Times New Roman" w:cs="Times New Roman"/>
          <w:color w:val="000000"/>
        </w:rPr>
        <w:t xml:space="preserve"> J</w:t>
      </w:r>
      <w:r w:rsidRPr="00513C53">
        <w:rPr>
          <w:rFonts w:ascii="Times New Roman" w:hAnsi="Times New Roman" w:cs="Times New Roman"/>
          <w:color w:val="000000"/>
          <w:lang w:val="id-ID"/>
        </w:rPr>
        <w:t xml:space="preserve">ika seseorang tidak menghendaki agama selain itu, maka </w:t>
      </w:r>
      <w:proofErr w:type="gramStart"/>
      <w:r w:rsidRPr="00513C53">
        <w:rPr>
          <w:rFonts w:ascii="Times New Roman" w:hAnsi="Times New Roman" w:cs="Times New Roman"/>
          <w:color w:val="000000"/>
          <w:lang w:val="id-ID"/>
        </w:rPr>
        <w:t>ia</w:t>
      </w:r>
      <w:proofErr w:type="gramEnd"/>
      <w:r w:rsidRPr="00513C53">
        <w:rPr>
          <w:rFonts w:ascii="Times New Roman" w:hAnsi="Times New Roman" w:cs="Times New Roman"/>
          <w:color w:val="000000"/>
          <w:lang w:val="id-ID"/>
        </w:rPr>
        <w:t xml:space="preserve"> tidak jujur pada dirinya sendiri, sebagaimana ia tidak jujur pada ketentuan Tuhan.</w:t>
      </w:r>
      <w:r w:rsidRPr="00513C53">
        <w:rPr>
          <w:rFonts w:ascii="Times New Roman" w:hAnsi="Times New Roman" w:cs="Times New Roman"/>
          <w:color w:val="000000"/>
          <w:vertAlign w:val="superscript"/>
          <w:lang w:val="id-ID"/>
        </w:rPr>
        <w:endnoteReference w:id="6"/>
      </w:r>
      <w:r>
        <w:rPr>
          <w:rFonts w:ascii="Times New Roman" w:hAnsi="Times New Roman" w:cs="Times New Roman"/>
          <w:color w:val="000000"/>
          <w:lang w:val="id-ID"/>
        </w:rPr>
        <w:t xml:space="preserve"> </w:t>
      </w:r>
      <w:r w:rsidRPr="00D52D81">
        <w:rPr>
          <w:rFonts w:ascii="Times New Roman" w:hAnsi="Times New Roman" w:cs="Times New Roman"/>
          <w:lang w:val="id-ID"/>
        </w:rPr>
        <w:t>Dari berbagai perdebatan diatas, i</w:t>
      </w:r>
      <w:r w:rsidRPr="00CA0F57">
        <w:rPr>
          <w:rFonts w:ascii="Times New Roman" w:hAnsi="Times New Roman" w:cs="Times New Roman"/>
          <w:lang w:val="id-ID"/>
        </w:rPr>
        <w:t>nilah yang m</w:t>
      </w:r>
      <w:r>
        <w:rPr>
          <w:rFonts w:ascii="Times New Roman" w:hAnsi="Times New Roman" w:cs="Times New Roman"/>
        </w:rPr>
        <w:t>e</w:t>
      </w:r>
      <w:r w:rsidRPr="00CA0F57">
        <w:rPr>
          <w:rFonts w:ascii="Times New Roman" w:hAnsi="Times New Roman" w:cs="Times New Roman"/>
          <w:lang w:val="id-ID"/>
        </w:rPr>
        <w:t>njadika</w:t>
      </w:r>
      <w:r w:rsidRPr="00D52D81">
        <w:rPr>
          <w:rFonts w:ascii="Times New Roman" w:hAnsi="Times New Roman" w:cs="Times New Roman"/>
          <w:lang w:val="id-ID"/>
        </w:rPr>
        <w:t xml:space="preserve">n </w:t>
      </w:r>
      <w:r w:rsidRPr="00513C53">
        <w:rPr>
          <w:rFonts w:ascii="Times New Roman" w:hAnsi="Times New Roman" w:cs="Times New Roman"/>
          <w:lang w:val="id-ID"/>
        </w:rPr>
        <w:t xml:space="preserve"> </w:t>
      </w:r>
      <w:r w:rsidRPr="00D52D81">
        <w:rPr>
          <w:rFonts w:ascii="Times New Roman" w:hAnsi="Times New Roman" w:cs="Times New Roman"/>
          <w:lang w:val="id-ID"/>
        </w:rPr>
        <w:t>a</w:t>
      </w:r>
      <w:r w:rsidRPr="00513C53">
        <w:rPr>
          <w:rFonts w:ascii="Times New Roman" w:hAnsi="Times New Roman" w:cs="Times New Roman"/>
          <w:lang w:val="id-ID"/>
        </w:rPr>
        <w:t xml:space="preserve">lasan </w:t>
      </w:r>
      <w:r w:rsidRPr="00CA0F57">
        <w:rPr>
          <w:rFonts w:ascii="Times New Roman" w:hAnsi="Times New Roman" w:cs="Times New Roman"/>
          <w:lang w:val="id-ID"/>
        </w:rPr>
        <w:t xml:space="preserve">mengapa </w:t>
      </w:r>
      <w:r w:rsidRPr="00513C53">
        <w:rPr>
          <w:rFonts w:ascii="Times New Roman" w:hAnsi="Times New Roman" w:cs="Times New Roman"/>
          <w:lang w:val="id-ID"/>
        </w:rPr>
        <w:t xml:space="preserve"> penting makna Islam didiskusikan diera modern </w:t>
      </w:r>
      <w:r w:rsidRPr="00D52D81">
        <w:rPr>
          <w:rFonts w:ascii="Times New Roman" w:hAnsi="Times New Roman" w:cs="Times New Roman"/>
          <w:lang w:val="id-ID"/>
        </w:rPr>
        <w:t>khusunya mufasir modern yang sangat inklusif dalam beragama yaitu</w:t>
      </w:r>
      <w:r w:rsidR="005C7482">
        <w:rPr>
          <w:rFonts w:ascii="Times New Roman" w:hAnsi="Times New Roman" w:cs="Times New Roman"/>
          <w:lang w:val="id-ID"/>
        </w:rPr>
        <w:t xml:space="preserve"> </w:t>
      </w:r>
      <w:r w:rsidRPr="00513C53">
        <w:rPr>
          <w:rFonts w:ascii="Times New Roman" w:hAnsi="Times New Roman" w:cs="Times New Roman"/>
          <w:lang w:val="id-ID"/>
        </w:rPr>
        <w:t>Abdullah Yusuf dan M</w:t>
      </w:r>
      <w:bookmarkStart w:id="0" w:name="_GoBack"/>
      <w:bookmarkEnd w:id="0"/>
      <w:r w:rsidRPr="00513C53">
        <w:rPr>
          <w:rFonts w:ascii="Times New Roman" w:hAnsi="Times New Roman" w:cs="Times New Roman"/>
          <w:lang w:val="id-ID"/>
        </w:rPr>
        <w:t>uhammad Asad</w:t>
      </w:r>
      <w:r w:rsidRPr="00513C53">
        <w:rPr>
          <w:rFonts w:ascii="Times New Roman" w:hAnsi="Times New Roman" w:cs="Times New Roman"/>
          <w:vertAlign w:val="superscript"/>
          <w:lang w:val="id-ID"/>
        </w:rPr>
        <w:endnoteReference w:id="7"/>
      </w:r>
    </w:p>
    <w:p w:rsidR="005C7482" w:rsidRPr="00161599" w:rsidRDefault="005C7482" w:rsidP="005C7482">
      <w:pPr>
        <w:adjustRightInd w:val="0"/>
        <w:ind w:firstLine="284"/>
        <w:jc w:val="both"/>
        <w:rPr>
          <w:rFonts w:ascii="Times New Roman" w:hAnsi="Times New Roman" w:cs="Times New Roman"/>
          <w:b/>
          <w:bCs/>
          <w:lang w:val="id-ID"/>
        </w:rPr>
      </w:pPr>
      <w:r w:rsidRPr="00513C53">
        <w:rPr>
          <w:rFonts w:ascii="Times New Roman" w:eastAsia="Times New Roman" w:hAnsi="Times New Roman" w:cs="Times New Roman"/>
          <w:lang w:val="id-ID" w:eastAsia="id-ID"/>
        </w:rPr>
        <w:t>Dalam pen</w:t>
      </w:r>
      <w:r>
        <w:rPr>
          <w:rFonts w:ascii="Times New Roman" w:eastAsia="Times New Roman" w:hAnsi="Times New Roman" w:cs="Times New Roman"/>
          <w:lang w:val="id-ID" w:eastAsia="id-ID"/>
        </w:rPr>
        <w:t>elitian ini supaya lebih fokus,</w:t>
      </w:r>
      <w:r w:rsidRPr="00513C53">
        <w:rPr>
          <w:rFonts w:ascii="Times New Roman" w:eastAsia="Times New Roman" w:hAnsi="Times New Roman" w:cs="Times New Roman"/>
          <w:lang w:val="id-ID" w:eastAsia="id-ID"/>
        </w:rPr>
        <w:t xml:space="preserve"> penulis akan membatasi penelitian ini hanya pada ayat-ayat keagamaan (keislaman) yaitu :</w:t>
      </w:r>
      <w:r w:rsidRPr="00513C53">
        <w:rPr>
          <w:rFonts w:ascii="Times New Roman" w:eastAsia="Times New Roman" w:hAnsi="Times New Roman" w:cs="Times New Roman"/>
          <w:i/>
          <w:iCs/>
          <w:lang w:val="id-ID" w:eastAsia="id-ID"/>
        </w:rPr>
        <w:t xml:space="preserve"> Surat al-Baqarah ayat 62 &amp;112, 256, ali Ilmran ayat 20</w:t>
      </w:r>
      <w:r w:rsidRPr="00D803C5">
        <w:rPr>
          <w:rFonts w:ascii="Times New Roman" w:eastAsia="Times New Roman" w:hAnsi="Times New Roman" w:cs="Times New Roman"/>
          <w:i/>
          <w:iCs/>
          <w:lang w:val="id-ID" w:eastAsia="id-ID"/>
        </w:rPr>
        <w:t xml:space="preserve"> dan 85. </w:t>
      </w:r>
      <w:r w:rsidRPr="00D803C5">
        <w:rPr>
          <w:rFonts w:ascii="Times New Roman" w:eastAsia="Times New Roman" w:hAnsi="Times New Roman" w:cs="Times New Roman"/>
          <w:lang w:val="id-ID" w:eastAsia="id-ID"/>
        </w:rPr>
        <w:t>Disin</w:t>
      </w:r>
      <w:r w:rsidRPr="00C57C21">
        <w:rPr>
          <w:rFonts w:ascii="Times New Roman" w:eastAsia="Times New Roman" w:hAnsi="Times New Roman" w:cs="Times New Roman"/>
          <w:lang w:val="id-ID" w:eastAsia="id-ID"/>
        </w:rPr>
        <w:t>i</w:t>
      </w:r>
      <w:r w:rsidRPr="00513C53">
        <w:rPr>
          <w:rFonts w:ascii="Times New Roman" w:eastAsia="Times New Roman" w:hAnsi="Times New Roman" w:cs="Times New Roman"/>
          <w:lang w:val="id-ID" w:eastAsia="id-ID"/>
        </w:rPr>
        <w:t xml:space="preserve"> fokus terhadap penafsiran Abdullah Yusuf Ali dalam kitab Tafsir nya The Holy Qur’an serta Muhammad Asad dalam kitab tafsirnya The Massage of Qur’an</w:t>
      </w:r>
      <w:r w:rsidRPr="00C57C21">
        <w:rPr>
          <w:rFonts w:ascii="Times New Roman" w:eastAsia="Times New Roman" w:hAnsi="Times New Roman" w:cs="Times New Roman"/>
          <w:lang w:val="id-ID" w:eastAsia="id-ID"/>
        </w:rPr>
        <w:t>.</w:t>
      </w:r>
      <w:r w:rsidRPr="00513C53">
        <w:rPr>
          <w:rFonts w:ascii="Times New Roman" w:eastAsia="Times New Roman" w:hAnsi="Times New Roman" w:cs="Times New Roman"/>
          <w:lang w:val="id-ID" w:eastAsia="id-ID"/>
        </w:rPr>
        <w:t xml:space="preserve"> </w:t>
      </w:r>
    </w:p>
    <w:p w:rsidR="00033636" w:rsidRDefault="00033636" w:rsidP="00033636">
      <w:pPr>
        <w:ind w:firstLine="567"/>
        <w:jc w:val="both"/>
        <w:rPr>
          <w:rFonts w:ascii="Times New Roman" w:hAnsi="Times New Roman" w:cs="Times New Roman"/>
          <w:color w:val="000000"/>
          <w:lang w:val="id-ID"/>
        </w:rPr>
      </w:pPr>
    </w:p>
    <w:p w:rsidR="005C7482" w:rsidRPr="006125F2" w:rsidRDefault="00AF496B" w:rsidP="005C7482">
      <w:pPr>
        <w:widowControl/>
        <w:autoSpaceDE/>
        <w:autoSpaceDN/>
        <w:spacing w:after="160"/>
        <w:contextualSpacing/>
        <w:jc w:val="both"/>
        <w:rPr>
          <w:rFonts w:ascii="Times New Roman" w:hAnsi="Times New Roman" w:cs="Times New Roman"/>
          <w:lang w:val="id-ID"/>
        </w:rPr>
      </w:pPr>
      <w:r>
        <w:rPr>
          <w:rFonts w:ascii="Times New Roman" w:hAnsi="Times New Roman" w:cs="Times New Roman"/>
          <w:b/>
          <w:bCs/>
          <w:lang w:val="id-ID"/>
        </w:rPr>
        <w:lastRenderedPageBreak/>
        <w:t xml:space="preserve">A. </w:t>
      </w:r>
      <w:r w:rsidR="005C7482" w:rsidRPr="006125F2">
        <w:rPr>
          <w:rFonts w:ascii="Times New Roman" w:hAnsi="Times New Roman" w:cs="Times New Roman"/>
          <w:b/>
          <w:bCs/>
          <w:lang w:val="id-ID"/>
        </w:rPr>
        <w:t>De</w:t>
      </w:r>
      <w:r w:rsidR="005C7482">
        <w:rPr>
          <w:rFonts w:ascii="Times New Roman" w:hAnsi="Times New Roman" w:cs="Times New Roman"/>
          <w:b/>
          <w:bCs/>
        </w:rPr>
        <w:t>fi</w:t>
      </w:r>
      <w:r w:rsidR="005C7482" w:rsidRPr="006125F2">
        <w:rPr>
          <w:rFonts w:ascii="Times New Roman" w:hAnsi="Times New Roman" w:cs="Times New Roman"/>
          <w:b/>
          <w:bCs/>
          <w:lang w:val="id-ID"/>
        </w:rPr>
        <w:t xml:space="preserve">nisi Islam </w:t>
      </w:r>
    </w:p>
    <w:p w:rsidR="003208D5" w:rsidRPr="004B79AF" w:rsidRDefault="005C7482" w:rsidP="005C7482">
      <w:pPr>
        <w:ind w:firstLine="284"/>
        <w:jc w:val="both"/>
        <w:rPr>
          <w:rFonts w:ascii="Times New Roman" w:hAnsi="Times New Roman" w:cs="Times New Roman"/>
          <w:i/>
          <w:iCs/>
          <w:lang w:val="id-ID"/>
        </w:rPr>
      </w:pPr>
      <w:r w:rsidRPr="006125F2">
        <w:rPr>
          <w:rFonts w:ascii="Times New Roman" w:hAnsi="Times New Roman" w:cs="Times New Roman"/>
          <w:lang w:val="id-ID"/>
        </w:rPr>
        <w:t>Islam secara definisi ialah tunduk</w:t>
      </w:r>
      <w:r>
        <w:rPr>
          <w:rFonts w:ascii="Times New Roman" w:hAnsi="Times New Roman" w:cs="Times New Roman"/>
        </w:rPr>
        <w:t>.</w:t>
      </w:r>
      <w:r w:rsidRPr="006125F2">
        <w:rPr>
          <w:rFonts w:ascii="Times New Roman" w:hAnsi="Times New Roman" w:cs="Times New Roman"/>
          <w:lang w:val="id-ID"/>
        </w:rPr>
        <w:t xml:space="preserve"> Islam dari segi syariat ialah kepasrahan,dan menyakini yang datang dari Nabi Muhammad.</w:t>
      </w:r>
      <w:r w:rsidR="003208D5" w:rsidRPr="006125F2">
        <w:rPr>
          <w:rFonts w:ascii="Times New Roman" w:hAnsi="Times New Roman" w:cs="Times New Roman"/>
          <w:vertAlign w:val="superscript"/>
          <w:lang w:val="id-ID"/>
        </w:rPr>
        <w:endnoteReference w:id="8"/>
      </w:r>
      <w:r w:rsidR="003208D5" w:rsidRPr="00051C0E">
        <w:rPr>
          <w:rFonts w:ascii="Times New Roman" w:hAnsi="Times New Roman" w:cs="Times New Roman"/>
          <w:lang w:val="id-ID"/>
        </w:rPr>
        <w:t>K</w:t>
      </w:r>
      <w:r w:rsidR="003208D5" w:rsidRPr="006125F2">
        <w:rPr>
          <w:rFonts w:ascii="Times New Roman" w:hAnsi="Times New Roman" w:cs="Times New Roman"/>
          <w:lang w:val="id-ID"/>
        </w:rPr>
        <w:t xml:space="preserve">ata Islam berasal dari kata </w:t>
      </w:r>
      <w:r w:rsidR="003208D5" w:rsidRPr="006125F2">
        <w:rPr>
          <w:rFonts w:ascii="Times New Roman" w:hAnsi="Times New Roman" w:cs="Times New Roman" w:hint="cs"/>
          <w:rtl/>
          <w:lang w:val="id-ID"/>
        </w:rPr>
        <w:t>سَلِمَ</w:t>
      </w:r>
      <w:r w:rsidR="003208D5" w:rsidRPr="006125F2">
        <w:rPr>
          <w:rFonts w:ascii="Times New Roman" w:hAnsi="Times New Roman" w:cs="Times New Roman"/>
          <w:lang w:val="id-ID"/>
        </w:rPr>
        <w:t xml:space="preserve"> </w:t>
      </w:r>
      <w:r w:rsidR="003208D5" w:rsidRPr="006125F2">
        <w:rPr>
          <w:rFonts w:ascii="Times New Roman" w:hAnsi="Times New Roman" w:cs="Times New Roman"/>
          <w:i/>
          <w:iCs/>
          <w:lang w:val="id-ID"/>
        </w:rPr>
        <w:t>(salima)</w:t>
      </w:r>
      <w:r w:rsidR="003208D5" w:rsidRPr="006125F2">
        <w:rPr>
          <w:rFonts w:ascii="Times New Roman" w:hAnsi="Times New Roman" w:cs="Times New Roman" w:hint="cs"/>
          <w:i/>
          <w:iCs/>
          <w:rtl/>
          <w:lang w:val="id-ID"/>
        </w:rPr>
        <w:t xml:space="preserve"> </w:t>
      </w:r>
      <w:r w:rsidR="003208D5" w:rsidRPr="006125F2">
        <w:rPr>
          <w:rFonts w:ascii="Times New Roman" w:hAnsi="Times New Roman" w:cs="Times New Roman"/>
          <w:lang w:val="id-ID"/>
        </w:rPr>
        <w:t>maknanya yaitu selamat, bebas dari bahaya</w:t>
      </w:r>
      <w:r w:rsidR="003208D5" w:rsidRPr="00287338">
        <w:rPr>
          <w:rFonts w:ascii="Times New Roman" w:hAnsi="Times New Roman" w:cs="Times New Roman"/>
          <w:lang w:val="id-ID"/>
        </w:rPr>
        <w:t>.</w:t>
      </w:r>
      <w:r w:rsidR="003208D5" w:rsidRPr="006125F2">
        <w:rPr>
          <w:rFonts w:ascii="Times New Roman" w:hAnsi="Times New Roman" w:cs="Times New Roman"/>
          <w:lang w:val="id-ID"/>
        </w:rPr>
        <w:t xml:space="preserve"> </w:t>
      </w:r>
      <w:r w:rsidR="003208D5" w:rsidRPr="005C7482">
        <w:rPr>
          <w:rFonts w:ascii="Times New Roman" w:hAnsi="Times New Roman" w:cs="Times New Roman"/>
          <w:lang w:val="id-ID"/>
        </w:rPr>
        <w:t>Dengan</w:t>
      </w:r>
      <w:r w:rsidR="003208D5" w:rsidRPr="006125F2">
        <w:rPr>
          <w:rFonts w:ascii="Times New Roman" w:hAnsi="Times New Roman" w:cs="Times New Roman"/>
          <w:lang w:val="id-ID"/>
        </w:rPr>
        <w:t xml:space="preserve"> memeluk agama Islam akan selamat dan tidak sesat.</w:t>
      </w:r>
      <w:r w:rsidR="003208D5" w:rsidRPr="006125F2">
        <w:rPr>
          <w:rFonts w:ascii="Times New Roman" w:hAnsi="Times New Roman" w:cs="Times New Roman"/>
          <w:vertAlign w:val="superscript"/>
          <w:lang w:val="id-ID"/>
        </w:rPr>
        <w:endnoteReference w:id="9"/>
      </w:r>
      <w:r w:rsidR="003208D5" w:rsidRPr="005C7482">
        <w:rPr>
          <w:rFonts w:ascii="Times New Roman" w:hAnsi="Times New Roman" w:cs="Times New Roman"/>
          <w:lang w:val="id-ID"/>
        </w:rPr>
        <w:t xml:space="preserve"> Hakikatnya,</w:t>
      </w:r>
      <w:r w:rsidR="003208D5" w:rsidRPr="00007231">
        <w:rPr>
          <w:rFonts w:ascii="Times New Roman" w:hAnsi="Times New Roman" w:cs="Times New Roman"/>
          <w:lang w:val="id-ID"/>
        </w:rPr>
        <w:t xml:space="preserve"> Islam adalah s</w:t>
      </w:r>
      <w:r w:rsidR="003208D5" w:rsidRPr="006125F2">
        <w:rPr>
          <w:rFonts w:ascii="Times New Roman" w:hAnsi="Times New Roman" w:cs="Times New Roman"/>
          <w:lang w:val="id-ID"/>
        </w:rPr>
        <w:t>ikap penyerahan diri (kepasrahan, ketundukan, kepatuhan</w:t>
      </w:r>
      <w:r w:rsidR="003208D5" w:rsidRPr="00007231">
        <w:rPr>
          <w:rFonts w:ascii="Times New Roman" w:hAnsi="Times New Roman" w:cs="Times New Roman"/>
          <w:lang w:val="id-ID"/>
        </w:rPr>
        <w:t>)</w:t>
      </w:r>
      <w:r w:rsidR="003208D5" w:rsidRPr="006125F2">
        <w:rPr>
          <w:rFonts w:ascii="Times New Roman" w:hAnsi="Times New Roman" w:cs="Times New Roman"/>
          <w:vertAlign w:val="superscript"/>
          <w:lang w:val="id-ID"/>
        </w:rPr>
        <w:endnoteReference w:id="10"/>
      </w:r>
      <w:r w:rsidR="003208D5">
        <w:rPr>
          <w:rFonts w:ascii="Times New Roman" w:hAnsi="Times New Roman" w:cs="Times New Roman"/>
          <w:lang w:val="id-ID"/>
        </w:rPr>
        <w:t xml:space="preserve"> Adapun</w:t>
      </w:r>
      <w:r w:rsidR="003208D5" w:rsidRPr="00007231">
        <w:rPr>
          <w:rFonts w:ascii="Times New Roman" w:hAnsi="Times New Roman" w:cs="Times New Roman"/>
          <w:lang w:val="id-ID"/>
        </w:rPr>
        <w:t xml:space="preserve"> </w:t>
      </w:r>
      <w:r w:rsidR="003208D5" w:rsidRPr="006125F2">
        <w:rPr>
          <w:rFonts w:ascii="Times New Roman" w:hAnsi="Times New Roman" w:cs="Times New Roman"/>
          <w:lang w:val="id-ID"/>
        </w:rPr>
        <w:t>Islam secara istilah ialah ajaran agama Islam yang diwahyukan kepada Nabi Muhammad antara tahun 610 sampai 632 Masehi</w:t>
      </w:r>
      <w:r w:rsidR="003208D5" w:rsidRPr="00287338">
        <w:rPr>
          <w:rFonts w:ascii="Times New Roman" w:hAnsi="Times New Roman" w:cs="Times New Roman"/>
          <w:lang w:val="id-ID"/>
        </w:rPr>
        <w:t>.</w:t>
      </w:r>
      <w:r w:rsidR="003208D5" w:rsidRPr="006125F2">
        <w:rPr>
          <w:rFonts w:ascii="Times New Roman" w:hAnsi="Times New Roman" w:cs="Times New Roman"/>
          <w:lang w:val="id-ID"/>
        </w:rPr>
        <w:t xml:space="preserve"> </w:t>
      </w:r>
      <w:r w:rsidR="003208D5" w:rsidRPr="00287338">
        <w:rPr>
          <w:rFonts w:ascii="Times New Roman" w:hAnsi="Times New Roman" w:cs="Times New Roman"/>
          <w:lang w:val="id-ID"/>
        </w:rPr>
        <w:t>M</w:t>
      </w:r>
      <w:r w:rsidR="003208D5" w:rsidRPr="006125F2">
        <w:rPr>
          <w:rFonts w:ascii="Times New Roman" w:hAnsi="Times New Roman" w:cs="Times New Roman"/>
          <w:lang w:val="id-ID"/>
        </w:rPr>
        <w:t>erupakan ajaran wahyu terakhir sebelum berakhir kehidupan dunia ini</w:t>
      </w:r>
      <w:r w:rsidR="003208D5" w:rsidRPr="00051C0E">
        <w:rPr>
          <w:rFonts w:ascii="Times New Roman" w:hAnsi="Times New Roman" w:cs="Times New Roman"/>
          <w:lang w:val="id-ID"/>
        </w:rPr>
        <w:t>.</w:t>
      </w:r>
      <w:r w:rsidR="003208D5" w:rsidRPr="006125F2">
        <w:rPr>
          <w:rFonts w:ascii="Times New Roman" w:hAnsi="Times New Roman" w:cs="Times New Roman"/>
          <w:lang w:val="id-ID"/>
        </w:rPr>
        <w:t xml:space="preserve"> Islam mengandung pengertian yang sama dengan ibadah mencakup segala macam perbuatan kebajikan, lima rukun Islam, d</w:t>
      </w:r>
      <w:r w:rsidR="003208D5">
        <w:rPr>
          <w:rFonts w:ascii="Times New Roman" w:hAnsi="Times New Roman" w:cs="Times New Roman"/>
          <w:lang w:val="id-ID"/>
        </w:rPr>
        <w:t>an ketundukan terhadap syariat.</w:t>
      </w:r>
      <w:r w:rsidR="003208D5" w:rsidRPr="006125F2">
        <w:rPr>
          <w:rFonts w:ascii="Times New Roman" w:hAnsi="Times New Roman" w:cs="Times New Roman"/>
          <w:vertAlign w:val="superscript"/>
          <w:lang w:val="id-ID"/>
        </w:rPr>
        <w:endnoteReference w:id="11"/>
      </w:r>
      <w:r w:rsidR="003208D5">
        <w:rPr>
          <w:rFonts w:ascii="Times New Roman" w:hAnsi="Times New Roman" w:cs="Times New Roman"/>
          <w:lang w:val="id-ID"/>
        </w:rPr>
        <w:t xml:space="preserve"> </w:t>
      </w:r>
      <w:r w:rsidR="003208D5" w:rsidRPr="00A04619">
        <w:rPr>
          <w:rFonts w:ascii="Times New Roman" w:hAnsi="Times New Roman" w:cs="Times New Roman"/>
          <w:lang w:val="id-ID"/>
        </w:rPr>
        <w:t>Sedangkan pengertian a</w:t>
      </w:r>
      <w:r w:rsidR="003208D5" w:rsidRPr="006125F2">
        <w:rPr>
          <w:rFonts w:ascii="Times New Roman" w:hAnsi="Times New Roman" w:cs="Times New Roman"/>
          <w:lang w:val="id-ID"/>
        </w:rPr>
        <w:t xml:space="preserve">gama yang dibawa oleh Nabi Muhammad disebut dengan agama Islam karena </w:t>
      </w:r>
      <w:r w:rsidR="003208D5">
        <w:rPr>
          <w:rFonts w:ascii="Times New Roman" w:hAnsi="Times New Roman" w:cs="Times New Roman"/>
        </w:rPr>
        <w:t xml:space="preserve">ia </w:t>
      </w:r>
      <w:r w:rsidR="003208D5" w:rsidRPr="006125F2">
        <w:rPr>
          <w:rFonts w:ascii="Times New Roman" w:hAnsi="Times New Roman" w:cs="Times New Roman"/>
          <w:lang w:val="id-ID"/>
        </w:rPr>
        <w:t>harus tunduk kepada Allah dan dengan ketundukan dia akan selamat</w:t>
      </w:r>
      <w:r w:rsidR="003208D5">
        <w:rPr>
          <w:rFonts w:ascii="Times New Roman" w:hAnsi="Times New Roman" w:cs="Times New Roman"/>
        </w:rPr>
        <w:t>.</w:t>
      </w:r>
      <w:r w:rsidR="003208D5" w:rsidRPr="006125F2">
        <w:rPr>
          <w:rFonts w:ascii="Times New Roman" w:hAnsi="Times New Roman" w:cs="Times New Roman"/>
          <w:vertAlign w:val="superscript"/>
          <w:lang w:val="id-ID"/>
        </w:rPr>
        <w:endnoteReference w:id="12"/>
      </w:r>
      <w:r w:rsidR="003208D5">
        <w:rPr>
          <w:rFonts w:ascii="Times New Roman" w:hAnsi="Times New Roman" w:cs="Times New Roman"/>
        </w:rPr>
        <w:t xml:space="preserve"> Firman Allah dalam </w:t>
      </w:r>
      <w:proofErr w:type="gramStart"/>
      <w:r w:rsidR="003208D5">
        <w:rPr>
          <w:rFonts w:ascii="Times New Roman" w:hAnsi="Times New Roman" w:cs="Times New Roman"/>
        </w:rPr>
        <w:t>surat</w:t>
      </w:r>
      <w:proofErr w:type="gramEnd"/>
      <w:r w:rsidR="003208D5">
        <w:rPr>
          <w:rFonts w:ascii="Times New Roman" w:hAnsi="Times New Roman" w:cs="Times New Roman"/>
        </w:rPr>
        <w:t xml:space="preserve"> Ali Imran </w:t>
      </w:r>
      <w:r w:rsidR="003208D5" w:rsidRPr="006125F2">
        <w:rPr>
          <w:rFonts w:ascii="Times New Roman" w:hAnsi="Times New Roman" w:cs="Times New Roman"/>
          <w:lang w:val="id-ID"/>
        </w:rPr>
        <w:t xml:space="preserve">ayat 85 </w:t>
      </w:r>
      <w:r w:rsidR="003208D5">
        <w:rPr>
          <w:rFonts w:ascii="Times New Roman" w:hAnsi="Times New Roman" w:cs="Times New Roman"/>
        </w:rPr>
        <w:t xml:space="preserve">ditegaskan bahwa jaminan keselamatan ditujukan untuk </w:t>
      </w:r>
      <w:r w:rsidR="003208D5" w:rsidRPr="006125F2">
        <w:rPr>
          <w:rFonts w:ascii="Times New Roman" w:hAnsi="Times New Roman" w:cs="Times New Roman"/>
          <w:lang w:val="id-ID"/>
        </w:rPr>
        <w:t xml:space="preserve">semua golongan </w:t>
      </w:r>
      <w:r w:rsidR="003208D5">
        <w:rPr>
          <w:rFonts w:ascii="Times New Roman" w:hAnsi="Times New Roman" w:cs="Times New Roman"/>
        </w:rPr>
        <w:t xml:space="preserve">maka akan </w:t>
      </w:r>
      <w:r w:rsidR="003208D5" w:rsidRPr="006125F2">
        <w:rPr>
          <w:rFonts w:ascii="Times New Roman" w:hAnsi="Times New Roman" w:cs="Times New Roman"/>
          <w:lang w:val="id-ID"/>
        </w:rPr>
        <w:t xml:space="preserve">menimbulkan pertanyaan </w:t>
      </w:r>
      <w:r w:rsidR="003208D5" w:rsidRPr="004B79AF">
        <w:rPr>
          <w:rFonts w:ascii="Times New Roman" w:hAnsi="Times New Roman" w:cs="Times New Roman"/>
          <w:i/>
          <w:iCs/>
        </w:rPr>
        <w:t>“</w:t>
      </w:r>
      <w:r w:rsidR="003208D5" w:rsidRPr="004B79AF">
        <w:rPr>
          <w:rFonts w:ascii="Times New Roman" w:hAnsi="Times New Roman" w:cs="Times New Roman"/>
          <w:i/>
          <w:iCs/>
          <w:lang w:val="id-ID"/>
        </w:rPr>
        <w:t>dimana letak keistimewaan umat Islam jika semuanya akan selamat?</w:t>
      </w:r>
      <w:r w:rsidR="003208D5" w:rsidRPr="004B79AF">
        <w:rPr>
          <w:rFonts w:ascii="Times New Roman" w:hAnsi="Times New Roman" w:cs="Times New Roman"/>
          <w:i/>
          <w:iCs/>
        </w:rPr>
        <w:t>”</w:t>
      </w:r>
      <w:r w:rsidR="003208D5" w:rsidRPr="004B79AF">
        <w:rPr>
          <w:rFonts w:ascii="Times New Roman" w:hAnsi="Times New Roman" w:cs="Times New Roman"/>
          <w:i/>
          <w:iCs/>
          <w:lang w:val="id-ID"/>
        </w:rPr>
        <w:t xml:space="preserve"> </w:t>
      </w:r>
    </w:p>
    <w:p w:rsidR="003208D5" w:rsidRDefault="003208D5" w:rsidP="005C7482">
      <w:pPr>
        <w:ind w:firstLine="720"/>
        <w:contextualSpacing/>
        <w:jc w:val="both"/>
        <w:rPr>
          <w:rFonts w:ascii="Times New Roman" w:hAnsi="Times New Roman" w:cs="Times New Roman"/>
          <w:lang w:val="id-ID"/>
        </w:rPr>
      </w:pPr>
      <w:r w:rsidRPr="006125F2">
        <w:rPr>
          <w:rFonts w:ascii="Times New Roman" w:hAnsi="Times New Roman" w:cs="Times New Roman"/>
          <w:lang w:val="id-ID"/>
        </w:rPr>
        <w:t>Muhammad Abduh</w:t>
      </w:r>
      <w:r w:rsidRPr="004B79AF">
        <w:rPr>
          <w:rFonts w:ascii="Times New Roman" w:hAnsi="Times New Roman" w:cs="Times New Roman"/>
          <w:lang w:val="id-ID"/>
        </w:rPr>
        <w:t xml:space="preserve"> berpendapat bahwa</w:t>
      </w:r>
      <w:r w:rsidRPr="006125F2">
        <w:rPr>
          <w:rFonts w:ascii="Times New Roman" w:hAnsi="Times New Roman" w:cs="Times New Roman"/>
          <w:lang w:val="id-ID"/>
        </w:rPr>
        <w:t xml:space="preserve"> syarat pertama</w:t>
      </w:r>
      <w:r w:rsidRPr="004B79AF">
        <w:rPr>
          <w:rFonts w:ascii="Times New Roman" w:hAnsi="Times New Roman" w:cs="Times New Roman"/>
          <w:lang w:val="id-ID"/>
        </w:rPr>
        <w:t xml:space="preserve"> untuk mendapatkan keselamatan</w:t>
      </w:r>
      <w:r w:rsidRPr="006125F2">
        <w:rPr>
          <w:rFonts w:ascii="Times New Roman" w:hAnsi="Times New Roman" w:cs="Times New Roman"/>
          <w:lang w:val="id-ID"/>
        </w:rPr>
        <w:t xml:space="preserve"> ialah beriman kepada Allah</w:t>
      </w:r>
      <w:r w:rsidRPr="00051C0E">
        <w:rPr>
          <w:rFonts w:ascii="Times New Roman" w:hAnsi="Times New Roman" w:cs="Times New Roman"/>
          <w:lang w:val="id-ID"/>
        </w:rPr>
        <w:t>. B</w:t>
      </w:r>
      <w:r w:rsidRPr="004B79AF">
        <w:rPr>
          <w:rFonts w:ascii="Times New Roman" w:hAnsi="Times New Roman" w:cs="Times New Roman"/>
          <w:lang w:val="id-ID"/>
        </w:rPr>
        <w:t xml:space="preserve">erbeda dengan </w:t>
      </w:r>
      <w:r w:rsidRPr="006125F2">
        <w:rPr>
          <w:rFonts w:ascii="Times New Roman" w:hAnsi="Times New Roman" w:cs="Times New Roman"/>
          <w:lang w:val="id-ID"/>
        </w:rPr>
        <w:t xml:space="preserve">Rasyid Ridho </w:t>
      </w:r>
      <w:r w:rsidRPr="004B79AF">
        <w:rPr>
          <w:rFonts w:ascii="Times New Roman" w:hAnsi="Times New Roman" w:cs="Times New Roman"/>
          <w:lang w:val="id-ID"/>
        </w:rPr>
        <w:t xml:space="preserve">yang menilai </w:t>
      </w:r>
      <w:r w:rsidRPr="006125F2">
        <w:rPr>
          <w:rFonts w:ascii="Times New Roman" w:hAnsi="Times New Roman" w:cs="Times New Roman"/>
          <w:lang w:val="id-ID"/>
        </w:rPr>
        <w:t xml:space="preserve">mengakui keimanan sejati kepada Allah dapat juga ditemukan diluar Islam, yang dibawa Nabi Muhammad </w:t>
      </w:r>
      <w:r w:rsidRPr="004B79AF">
        <w:rPr>
          <w:rFonts w:ascii="Times New Roman" w:hAnsi="Times New Roman" w:cs="Times New Roman"/>
          <w:lang w:val="id-ID"/>
        </w:rPr>
        <w:t>SAW</w:t>
      </w:r>
      <w:r w:rsidRPr="006125F2">
        <w:rPr>
          <w:rFonts w:ascii="Times New Roman" w:hAnsi="Times New Roman" w:cs="Times New Roman"/>
          <w:lang w:val="id-ID"/>
        </w:rPr>
        <w:t xml:space="preserve">, dan ditujukan untuk orang-orang terdahulu yang beriman kepada Allah sebelum diutus nya nabi Muhammad </w:t>
      </w:r>
      <w:r w:rsidRPr="004B79AF">
        <w:rPr>
          <w:rFonts w:ascii="Times New Roman" w:hAnsi="Times New Roman" w:cs="Times New Roman"/>
          <w:lang w:val="id-ID"/>
        </w:rPr>
        <w:t>SAW</w:t>
      </w:r>
      <w:r w:rsidRPr="006125F2">
        <w:rPr>
          <w:rFonts w:ascii="Times New Roman" w:hAnsi="Times New Roman" w:cs="Times New Roman"/>
          <w:vertAlign w:val="superscript"/>
        </w:rPr>
        <w:endnoteReference w:id="13"/>
      </w:r>
      <w:r>
        <w:rPr>
          <w:rFonts w:ascii="Times New Roman" w:hAnsi="Times New Roman" w:cs="Times New Roman"/>
          <w:lang w:val="id-ID"/>
        </w:rPr>
        <w:t xml:space="preserve"> </w:t>
      </w:r>
      <w:r w:rsidRPr="004B79AF">
        <w:rPr>
          <w:rFonts w:ascii="Times New Roman" w:hAnsi="Times New Roman" w:cs="Times New Roman"/>
          <w:lang w:val="id-ID"/>
        </w:rPr>
        <w:t xml:space="preserve">Sedangkan </w:t>
      </w:r>
      <w:r w:rsidRPr="006125F2">
        <w:rPr>
          <w:rFonts w:ascii="Times New Roman" w:hAnsi="Times New Roman" w:cs="Times New Roman"/>
          <w:lang w:val="id-ID"/>
        </w:rPr>
        <w:t>Thabathaba’i menyatakan bahwa Allah tidak melihat  agama tertentu, yang terpenting ialah substansi dan esensi yang terkandung dalam agama itu</w:t>
      </w:r>
      <w:r w:rsidRPr="00F12D03">
        <w:rPr>
          <w:rFonts w:ascii="Times New Roman" w:hAnsi="Times New Roman" w:cs="Times New Roman"/>
          <w:lang w:val="id-ID"/>
        </w:rPr>
        <w:t>.</w:t>
      </w:r>
      <w:r w:rsidRPr="006125F2">
        <w:rPr>
          <w:rFonts w:ascii="Times New Roman" w:hAnsi="Times New Roman" w:cs="Times New Roman"/>
          <w:lang w:val="id-ID"/>
        </w:rPr>
        <w:t xml:space="preserve"> </w:t>
      </w:r>
      <w:r w:rsidRPr="00F12D03">
        <w:rPr>
          <w:rFonts w:ascii="Times New Roman" w:hAnsi="Times New Roman" w:cs="Times New Roman"/>
          <w:lang w:val="id-ID"/>
        </w:rPr>
        <w:t>H</w:t>
      </w:r>
      <w:r w:rsidRPr="006125F2">
        <w:rPr>
          <w:rFonts w:ascii="Times New Roman" w:hAnsi="Times New Roman" w:cs="Times New Roman"/>
          <w:lang w:val="id-ID"/>
        </w:rPr>
        <w:t xml:space="preserve">al ini sependapat dengan Fazlur Rahman menurutnya jelas pada </w:t>
      </w:r>
      <w:r w:rsidRPr="00F12D03">
        <w:rPr>
          <w:rFonts w:ascii="Times New Roman" w:hAnsi="Times New Roman" w:cs="Times New Roman"/>
          <w:lang w:val="id-ID"/>
        </w:rPr>
        <w:t>m</w:t>
      </w:r>
      <w:r w:rsidRPr="006125F2">
        <w:rPr>
          <w:rFonts w:ascii="Times New Roman" w:hAnsi="Times New Roman" w:cs="Times New Roman"/>
          <w:lang w:val="id-ID"/>
        </w:rPr>
        <w:t>ufasir terdahulu lebih menekankan pandangan yang bersifat ekslusivistik</w:t>
      </w:r>
      <w:r w:rsidRPr="006125F2">
        <w:rPr>
          <w:rFonts w:ascii="Times New Roman" w:hAnsi="Times New Roman" w:cs="Times New Roman"/>
          <w:vertAlign w:val="superscript"/>
          <w:lang w:val="id-ID"/>
        </w:rPr>
        <w:endnoteReference w:id="14"/>
      </w:r>
      <w:r w:rsidRPr="006125F2">
        <w:rPr>
          <w:rFonts w:ascii="Times New Roman" w:hAnsi="Times New Roman" w:cs="Times New Roman"/>
          <w:lang w:val="id-ID"/>
        </w:rPr>
        <w:t xml:space="preserve"> dan hati-hati</w:t>
      </w:r>
      <w:r w:rsidRPr="00F12D03">
        <w:rPr>
          <w:rFonts w:ascii="Times New Roman" w:hAnsi="Times New Roman" w:cs="Times New Roman"/>
          <w:lang w:val="id-ID"/>
        </w:rPr>
        <w:t xml:space="preserve">. </w:t>
      </w:r>
      <w:r>
        <w:rPr>
          <w:rFonts w:ascii="Times New Roman" w:hAnsi="Times New Roman" w:cs="Times New Roman"/>
        </w:rPr>
        <w:t xml:space="preserve">Akibatnya, </w:t>
      </w:r>
      <w:r w:rsidRPr="006125F2">
        <w:rPr>
          <w:rFonts w:ascii="Times New Roman" w:hAnsi="Times New Roman" w:cs="Times New Roman"/>
          <w:lang w:val="id-ID"/>
        </w:rPr>
        <w:t xml:space="preserve">mereka </w:t>
      </w:r>
      <w:r w:rsidRPr="004B79AF">
        <w:rPr>
          <w:rFonts w:ascii="Times New Roman" w:hAnsi="Times New Roman" w:cs="Times New Roman"/>
          <w:lang w:val="id-ID"/>
        </w:rPr>
        <w:t xml:space="preserve">(mufasir terdahulu) </w:t>
      </w:r>
      <w:r w:rsidRPr="006125F2">
        <w:rPr>
          <w:rFonts w:ascii="Times New Roman" w:hAnsi="Times New Roman" w:cs="Times New Roman"/>
          <w:lang w:val="id-ID"/>
        </w:rPr>
        <w:t xml:space="preserve">hanya membatasi bahwa hanya Islam lah sebagai satu-satunya agama yang </w:t>
      </w:r>
      <w:proofErr w:type="gramStart"/>
      <w:r w:rsidRPr="006125F2">
        <w:rPr>
          <w:rFonts w:ascii="Times New Roman" w:hAnsi="Times New Roman" w:cs="Times New Roman"/>
          <w:lang w:val="id-ID"/>
        </w:rPr>
        <w:t>akan</w:t>
      </w:r>
      <w:proofErr w:type="gramEnd"/>
      <w:r w:rsidRPr="006125F2">
        <w:rPr>
          <w:rFonts w:ascii="Times New Roman" w:hAnsi="Times New Roman" w:cs="Times New Roman"/>
          <w:lang w:val="id-ID"/>
        </w:rPr>
        <w:t xml:space="preserve"> mendapatkan keselamatan.</w:t>
      </w:r>
      <w:r w:rsidRPr="006125F2">
        <w:rPr>
          <w:rFonts w:ascii="Times New Roman" w:hAnsi="Times New Roman" w:cs="Times New Roman"/>
          <w:vertAlign w:val="superscript"/>
          <w:lang w:val="id-ID"/>
        </w:rPr>
        <w:endnoteReference w:id="15"/>
      </w:r>
      <w:r>
        <w:rPr>
          <w:rFonts w:ascii="Times New Roman" w:hAnsi="Times New Roman" w:cs="Times New Roman"/>
          <w:lang w:val="id-ID"/>
        </w:rPr>
        <w:t xml:space="preserve"> Adapun</w:t>
      </w:r>
      <w:r w:rsidRPr="004B79AF">
        <w:rPr>
          <w:rFonts w:ascii="Times New Roman" w:hAnsi="Times New Roman" w:cs="Times New Roman"/>
          <w:lang w:val="id-ID"/>
        </w:rPr>
        <w:t xml:space="preserve"> Islam menurut </w:t>
      </w:r>
      <w:r w:rsidRPr="006125F2">
        <w:rPr>
          <w:rFonts w:ascii="Times New Roman" w:hAnsi="Times New Roman" w:cs="Times New Roman"/>
          <w:lang w:val="id-ID"/>
        </w:rPr>
        <w:t>Orientalis ialah agama terbelakang atau terdahulu</w:t>
      </w:r>
      <w:r w:rsidRPr="00051C0E">
        <w:rPr>
          <w:rFonts w:ascii="Times New Roman" w:hAnsi="Times New Roman" w:cs="Times New Roman"/>
          <w:lang w:val="id-ID"/>
        </w:rPr>
        <w:t xml:space="preserve"> dan</w:t>
      </w:r>
      <w:r w:rsidRPr="006125F2">
        <w:rPr>
          <w:rFonts w:ascii="Times New Roman" w:hAnsi="Times New Roman" w:cs="Times New Roman"/>
          <w:lang w:val="id-ID"/>
        </w:rPr>
        <w:t xml:space="preserve"> tidak mampu menyesuaikan diri dengan budaya sains modern</w:t>
      </w:r>
      <w:r w:rsidRPr="00F12D03">
        <w:rPr>
          <w:rFonts w:ascii="Times New Roman" w:hAnsi="Times New Roman" w:cs="Times New Roman"/>
          <w:lang w:val="id-ID"/>
        </w:rPr>
        <w:t>.</w:t>
      </w:r>
      <w:r w:rsidRPr="006125F2">
        <w:rPr>
          <w:rFonts w:ascii="Times New Roman" w:hAnsi="Times New Roman" w:cs="Times New Roman"/>
          <w:lang w:val="id-ID"/>
        </w:rPr>
        <w:t xml:space="preserve"> </w:t>
      </w:r>
      <w:r w:rsidRPr="005C7482">
        <w:rPr>
          <w:rFonts w:ascii="Times New Roman" w:hAnsi="Times New Roman" w:cs="Times New Roman"/>
          <w:lang w:val="id-ID"/>
        </w:rPr>
        <w:t>M</w:t>
      </w:r>
      <w:r w:rsidRPr="006125F2">
        <w:rPr>
          <w:rFonts w:ascii="Times New Roman" w:hAnsi="Times New Roman" w:cs="Times New Roman"/>
          <w:lang w:val="id-ID"/>
        </w:rPr>
        <w:t>ereka beranggapan bahwa Islam lebih berorientasi pada masa lalu bukan masa depan dan tidak membangkitkan semangat eksplorasi</w:t>
      </w:r>
      <w:r w:rsidRPr="006125F2">
        <w:rPr>
          <w:rFonts w:ascii="Times New Roman" w:hAnsi="Times New Roman" w:cs="Times New Roman"/>
          <w:vertAlign w:val="superscript"/>
          <w:lang w:val="id-ID"/>
        </w:rPr>
        <w:endnoteReference w:id="16"/>
      </w:r>
      <w:r w:rsidRPr="006125F2">
        <w:rPr>
          <w:rFonts w:ascii="Times New Roman" w:hAnsi="Times New Roman" w:cs="Times New Roman"/>
          <w:lang w:val="id-ID"/>
        </w:rPr>
        <w:t xml:space="preserve"> dan inovasi.</w:t>
      </w:r>
      <w:r>
        <w:rPr>
          <w:rFonts w:ascii="Times New Roman" w:hAnsi="Times New Roman" w:cs="Times New Roman"/>
          <w:lang w:val="id-ID"/>
        </w:rPr>
        <w:t xml:space="preserve"> </w:t>
      </w:r>
      <w:r w:rsidRPr="00EE19EF">
        <w:rPr>
          <w:rFonts w:ascii="Times New Roman" w:hAnsi="Times New Roman" w:cs="Times New Roman"/>
          <w:lang w:val="id-ID"/>
        </w:rPr>
        <w:t>M</w:t>
      </w:r>
      <w:r w:rsidRPr="004535D1">
        <w:rPr>
          <w:rFonts w:ascii="Times New Roman" w:hAnsi="Times New Roman" w:cs="Times New Roman"/>
          <w:lang w:val="id-ID"/>
        </w:rPr>
        <w:t xml:space="preserve">enurut Marzuki dalam buku nya menjelaskan bahwa </w:t>
      </w:r>
      <w:r w:rsidRPr="006125F2">
        <w:rPr>
          <w:rFonts w:ascii="Times New Roman" w:hAnsi="Times New Roman" w:cs="Times New Roman"/>
          <w:lang w:val="id-ID"/>
        </w:rPr>
        <w:t>ajaran sebelum nabi Muhammad tidak</w:t>
      </w:r>
      <w:r w:rsidRPr="00EE19EF">
        <w:rPr>
          <w:rFonts w:ascii="Times New Roman" w:hAnsi="Times New Roman" w:cs="Times New Roman"/>
          <w:lang w:val="id-ID"/>
        </w:rPr>
        <w:t>lah</w:t>
      </w:r>
      <w:r w:rsidRPr="006125F2">
        <w:rPr>
          <w:rFonts w:ascii="Times New Roman" w:hAnsi="Times New Roman" w:cs="Times New Roman"/>
          <w:lang w:val="id-ID"/>
        </w:rPr>
        <w:t xml:space="preserve"> dilandaskan dengan tauhid kepada Tuhan oleh karena itu tidak dapat disebut Islam</w:t>
      </w:r>
      <w:r w:rsidRPr="00F12D03">
        <w:rPr>
          <w:rFonts w:ascii="Times New Roman" w:hAnsi="Times New Roman" w:cs="Times New Roman"/>
          <w:lang w:val="id-ID"/>
        </w:rPr>
        <w:t>.</w:t>
      </w:r>
      <w:r w:rsidRPr="006125F2">
        <w:rPr>
          <w:rFonts w:ascii="Times New Roman" w:hAnsi="Times New Roman" w:cs="Times New Roman"/>
          <w:lang w:val="id-ID"/>
        </w:rPr>
        <w:t xml:space="preserve"> </w:t>
      </w:r>
      <w:r>
        <w:rPr>
          <w:rFonts w:ascii="Times New Roman" w:hAnsi="Times New Roman" w:cs="Times New Roman"/>
        </w:rPr>
        <w:t>H</w:t>
      </w:r>
      <w:r w:rsidRPr="006125F2">
        <w:rPr>
          <w:rFonts w:ascii="Times New Roman" w:hAnsi="Times New Roman" w:cs="Times New Roman"/>
          <w:lang w:val="id-ID"/>
        </w:rPr>
        <w:t xml:space="preserve">anya Islam yang dibawa Nabi Muhammad </w:t>
      </w:r>
      <w:proofErr w:type="gramStart"/>
      <w:r w:rsidRPr="006125F2">
        <w:rPr>
          <w:rFonts w:ascii="Times New Roman" w:hAnsi="Times New Roman" w:cs="Times New Roman"/>
          <w:lang w:val="id-ID"/>
        </w:rPr>
        <w:t>saw  hingga</w:t>
      </w:r>
      <w:proofErr w:type="gramEnd"/>
      <w:r w:rsidRPr="006125F2">
        <w:rPr>
          <w:rFonts w:ascii="Times New Roman" w:hAnsi="Times New Roman" w:cs="Times New Roman"/>
          <w:lang w:val="id-ID"/>
        </w:rPr>
        <w:t xml:space="preserve"> sekarang tetap mempertahankan ajaran tauhid</w:t>
      </w:r>
      <w:r w:rsidRPr="00051C0E">
        <w:rPr>
          <w:rFonts w:ascii="Times New Roman" w:hAnsi="Times New Roman" w:cs="Times New Roman"/>
          <w:lang w:val="id-ID"/>
        </w:rPr>
        <w:t>.</w:t>
      </w:r>
      <w:r w:rsidRPr="00EE19EF">
        <w:rPr>
          <w:rFonts w:ascii="Times New Roman" w:hAnsi="Times New Roman" w:cs="Times New Roman"/>
          <w:lang w:val="id-ID"/>
        </w:rPr>
        <w:t xml:space="preserve"> </w:t>
      </w:r>
      <w:r w:rsidRPr="006125F2">
        <w:rPr>
          <w:rFonts w:ascii="Times New Roman" w:hAnsi="Times New Roman" w:cs="Times New Roman"/>
          <w:lang w:val="id-ID"/>
        </w:rPr>
        <w:t xml:space="preserve">Islam </w:t>
      </w:r>
      <w:r w:rsidRPr="00EE19EF">
        <w:rPr>
          <w:rFonts w:ascii="Times New Roman" w:hAnsi="Times New Roman" w:cs="Times New Roman"/>
          <w:lang w:val="id-ID"/>
        </w:rPr>
        <w:t>dalam pengertian inilah</w:t>
      </w:r>
      <w:r w:rsidRPr="006125F2">
        <w:rPr>
          <w:rFonts w:ascii="Times New Roman" w:hAnsi="Times New Roman" w:cs="Times New Roman"/>
          <w:lang w:val="id-ID"/>
        </w:rPr>
        <w:t xml:space="preserve"> yang merupakan agama terakhir yang berlaku untuk semua umat manusia hingga akhir zaman.</w:t>
      </w:r>
      <w:r w:rsidRPr="006125F2">
        <w:rPr>
          <w:rFonts w:ascii="Times New Roman" w:hAnsi="Times New Roman" w:cs="Times New Roman"/>
          <w:vertAlign w:val="superscript"/>
          <w:lang w:val="id-ID"/>
        </w:rPr>
        <w:endnoteReference w:id="17"/>
      </w:r>
    </w:p>
    <w:p w:rsidR="003208D5" w:rsidRPr="006125F2" w:rsidRDefault="00AF496B" w:rsidP="003208D5">
      <w:pPr>
        <w:widowControl/>
        <w:autoSpaceDE/>
        <w:autoSpaceDN/>
        <w:spacing w:after="160"/>
        <w:contextualSpacing/>
        <w:jc w:val="both"/>
        <w:rPr>
          <w:rFonts w:ascii="Times New Roman" w:hAnsi="Times New Roman" w:cs="Times New Roman"/>
          <w:b/>
          <w:bCs/>
          <w:lang w:val="id-ID"/>
        </w:rPr>
      </w:pPr>
      <w:r>
        <w:rPr>
          <w:rFonts w:ascii="Times New Roman" w:hAnsi="Times New Roman" w:cs="Times New Roman"/>
          <w:b/>
          <w:bCs/>
          <w:lang w:val="id-ID"/>
        </w:rPr>
        <w:t xml:space="preserve">B. </w:t>
      </w:r>
      <w:r w:rsidR="003208D5" w:rsidRPr="006125F2">
        <w:rPr>
          <w:rFonts w:ascii="Times New Roman" w:hAnsi="Times New Roman" w:cs="Times New Roman"/>
          <w:b/>
          <w:bCs/>
          <w:lang w:val="id-ID"/>
        </w:rPr>
        <w:t xml:space="preserve">Kata Islam dalam al-Qur’an </w:t>
      </w:r>
    </w:p>
    <w:p w:rsidR="003208D5" w:rsidRDefault="003208D5" w:rsidP="003208D5">
      <w:pPr>
        <w:ind w:firstLine="284"/>
        <w:contextualSpacing/>
        <w:jc w:val="both"/>
        <w:rPr>
          <w:rFonts w:ascii="Times New Roman" w:hAnsi="Times New Roman" w:cs="Times New Roman"/>
          <w:lang w:val="id-ID"/>
        </w:rPr>
      </w:pPr>
      <w:r w:rsidRPr="00F70AAF">
        <w:rPr>
          <w:rFonts w:ascii="Times New Roman" w:hAnsi="Times New Roman" w:cs="Times New Roman"/>
          <w:lang w:val="id-ID"/>
        </w:rPr>
        <w:t xml:space="preserve">Pada bagian ini berikut </w:t>
      </w:r>
      <w:r w:rsidRPr="006125F2">
        <w:rPr>
          <w:rFonts w:ascii="Times New Roman" w:hAnsi="Times New Roman" w:cs="Times New Roman"/>
          <w:lang w:val="id-ID"/>
        </w:rPr>
        <w:t>ayat yang mengandung arti kata Islam baik dalam bentuk fi’il, fa’il, masdar disertai penjelasan kata, makna Islam yang terkandung dalam pengertian ayat</w:t>
      </w:r>
      <w:r w:rsidRPr="00F70AAF">
        <w:rPr>
          <w:rFonts w:ascii="Times New Roman" w:hAnsi="Times New Roman" w:cs="Times New Roman"/>
          <w:lang w:val="id-ID"/>
        </w:rPr>
        <w:t>.</w:t>
      </w:r>
      <w:r>
        <w:rPr>
          <w:rFonts w:ascii="Times New Roman" w:hAnsi="Times New Roman" w:cs="Times New Roman"/>
        </w:rPr>
        <w:t xml:space="preserve"> Selanjutnya penulis </w:t>
      </w:r>
      <w:r w:rsidRPr="006125F2">
        <w:rPr>
          <w:rFonts w:ascii="Times New Roman" w:hAnsi="Times New Roman" w:cs="Times New Roman"/>
          <w:lang w:val="id-ID"/>
        </w:rPr>
        <w:t xml:space="preserve">sertakan Makiyah dan Madaniyah </w:t>
      </w:r>
      <w:proofErr w:type="gramStart"/>
      <w:r w:rsidRPr="006125F2">
        <w:rPr>
          <w:rFonts w:ascii="Times New Roman" w:hAnsi="Times New Roman" w:cs="Times New Roman"/>
          <w:lang w:val="id-ID"/>
        </w:rPr>
        <w:t>surat</w:t>
      </w:r>
      <w:proofErr w:type="gramEnd"/>
      <w:r w:rsidRPr="006125F2">
        <w:rPr>
          <w:rFonts w:ascii="Times New Roman" w:hAnsi="Times New Roman" w:cs="Times New Roman"/>
          <w:lang w:val="id-ID"/>
        </w:rPr>
        <w:t xml:space="preserve"> sesuai dengan tartib </w:t>
      </w:r>
      <w:r>
        <w:rPr>
          <w:rFonts w:ascii="Times New Roman" w:hAnsi="Times New Roman" w:cs="Times New Roman"/>
        </w:rPr>
        <w:t>mushaf.</w:t>
      </w:r>
    </w:p>
    <w:p w:rsidR="003208D5" w:rsidRPr="007B2073" w:rsidRDefault="003208D5" w:rsidP="003208D5">
      <w:pPr>
        <w:ind w:firstLine="720"/>
        <w:jc w:val="both"/>
        <w:rPr>
          <w:rFonts w:ascii="Times New Roman" w:hAnsi="Times New Roman" w:cs="Times New Roman"/>
          <w:i/>
          <w:iCs/>
        </w:rPr>
      </w:pPr>
      <w:r w:rsidRPr="006125F2">
        <w:rPr>
          <w:rFonts w:ascii="Times New Roman" w:hAnsi="Times New Roman" w:cs="Times New Roman"/>
          <w:lang w:val="id-ID"/>
        </w:rPr>
        <w:t xml:space="preserve">Islam </w:t>
      </w:r>
      <w:r>
        <w:rPr>
          <w:rFonts w:ascii="Times New Roman" w:hAnsi="Times New Roman" w:cs="Times New Roman"/>
        </w:rPr>
        <w:t xml:space="preserve">dengan berbagai bentuk kata yang diambil dari </w:t>
      </w:r>
      <w:r w:rsidRPr="007B2073">
        <w:rPr>
          <w:rFonts w:ascii="Times New Roman" w:hAnsi="Times New Roman" w:cs="Times New Roman"/>
          <w:i/>
          <w:iCs/>
        </w:rPr>
        <w:t xml:space="preserve"> aslama,</w:t>
      </w:r>
      <w:r>
        <w:rPr>
          <w:rFonts w:ascii="Times New Roman" w:hAnsi="Times New Roman" w:cs="Times New Roman"/>
          <w:i/>
          <w:iCs/>
        </w:rPr>
        <w:t>,</w:t>
      </w:r>
      <w:r w:rsidRPr="007B2073">
        <w:rPr>
          <w:rFonts w:ascii="Times New Roman" w:hAnsi="Times New Roman" w:cs="Times New Roman"/>
          <w:i/>
          <w:iCs/>
        </w:rPr>
        <w:t xml:space="preserve"> sa</w:t>
      </w:r>
      <w:r w:rsidRPr="007B2073">
        <w:rPr>
          <w:rFonts w:asciiTheme="majorBidi" w:hAnsiTheme="majorBidi" w:cstheme="majorBidi"/>
          <w:i/>
          <w:iCs/>
        </w:rPr>
        <w:t>līm</w:t>
      </w:r>
      <w:r>
        <w:rPr>
          <w:rFonts w:asciiTheme="majorBidi" w:hAnsiTheme="majorBidi" w:cstheme="majorBidi"/>
          <w:i/>
          <w:iCs/>
        </w:rPr>
        <w:t>, salām, al-salm</w:t>
      </w:r>
      <w:r>
        <w:rPr>
          <w:rFonts w:ascii="Times New Roman" w:hAnsi="Times New Roman" w:cs="Times New Roman"/>
          <w:i/>
          <w:iCs/>
        </w:rPr>
        <w:t>, sulām dan silm .</w:t>
      </w:r>
    </w:p>
    <w:p w:rsidR="003208D5" w:rsidRPr="00AF496B" w:rsidRDefault="00AF496B" w:rsidP="00AF496B">
      <w:pPr>
        <w:widowControl/>
        <w:autoSpaceDE/>
        <w:autoSpaceDN/>
        <w:spacing w:after="160"/>
        <w:contextualSpacing/>
        <w:rPr>
          <w:rFonts w:asciiTheme="majorBidi" w:hAnsiTheme="majorBidi" w:cstheme="majorBidi"/>
        </w:rPr>
      </w:pPr>
      <w:r w:rsidRPr="00AF496B">
        <w:rPr>
          <w:rFonts w:asciiTheme="majorBidi" w:hAnsiTheme="majorBidi" w:cstheme="majorBidi"/>
          <w:lang w:val="id-ID"/>
        </w:rPr>
        <w:t>1</w:t>
      </w:r>
      <w:r>
        <w:rPr>
          <w:rFonts w:asciiTheme="majorBidi" w:hAnsiTheme="majorBidi" w:cstheme="majorBidi"/>
          <w:lang w:val="id-ID"/>
        </w:rPr>
        <w:t xml:space="preserve">. </w:t>
      </w:r>
      <w:r w:rsidR="003208D5" w:rsidRPr="00AF496B">
        <w:rPr>
          <w:rFonts w:asciiTheme="majorBidi" w:hAnsiTheme="majorBidi" w:cstheme="majorBidi"/>
        </w:rPr>
        <w:t>Aslama</w:t>
      </w:r>
      <w:r w:rsidR="003208D5" w:rsidRPr="00AF496B">
        <w:rPr>
          <w:rFonts w:asciiTheme="majorBidi" w:hAnsiTheme="majorBidi" w:cstheme="majorBidi"/>
          <w:i/>
          <w:iCs/>
        </w:rPr>
        <w:t xml:space="preserve"> </w:t>
      </w:r>
      <w:r w:rsidR="003208D5" w:rsidRPr="00AF496B">
        <w:rPr>
          <w:rFonts w:asciiTheme="majorBidi" w:hAnsiTheme="majorBidi" w:cstheme="majorBidi"/>
        </w:rPr>
        <w:t>(berserah diri)</w:t>
      </w:r>
    </w:p>
    <w:p w:rsidR="003208D5" w:rsidRPr="0043195C" w:rsidRDefault="003208D5" w:rsidP="00AF496B">
      <w:pPr>
        <w:pStyle w:val="ListParagraph"/>
        <w:ind w:left="0" w:firstLine="284"/>
        <w:rPr>
          <w:rFonts w:asciiTheme="majorBidi" w:hAnsiTheme="majorBidi" w:cstheme="majorBidi"/>
          <w:shd w:val="clear" w:color="auto" w:fill="FFFFFF"/>
        </w:rPr>
      </w:pPr>
      <w:r w:rsidRPr="0098525F">
        <w:rPr>
          <w:rFonts w:asciiTheme="majorBidi" w:hAnsiTheme="majorBidi" w:cstheme="majorBidi"/>
        </w:rPr>
        <w:t>Kata</w:t>
      </w:r>
      <w:r>
        <w:rPr>
          <w:rFonts w:asciiTheme="majorBidi" w:hAnsiTheme="majorBidi" w:cstheme="majorBidi"/>
          <w:i/>
          <w:iCs/>
        </w:rPr>
        <w:t xml:space="preserve"> Aslama </w:t>
      </w:r>
      <w:proofErr w:type="gramStart"/>
      <w:r w:rsidRPr="00796F61">
        <w:rPr>
          <w:rFonts w:asciiTheme="majorBidi" w:hAnsiTheme="majorBidi" w:cstheme="majorBidi"/>
          <w:shd w:val="clear" w:color="auto" w:fill="FFFFFF"/>
        </w:rPr>
        <w:t>juga  memiliki</w:t>
      </w:r>
      <w:proofErr w:type="gramEnd"/>
      <w:r w:rsidRPr="00796F61">
        <w:rPr>
          <w:rFonts w:asciiTheme="majorBidi" w:hAnsiTheme="majorBidi" w:cstheme="majorBidi"/>
          <w:shd w:val="clear" w:color="auto" w:fill="FFFFFF"/>
        </w:rPr>
        <w:t xml:space="preserve">  huruf  dasar  yang  sama  dengan kata </w:t>
      </w:r>
      <w:r w:rsidR="00AF496B">
        <w:rPr>
          <w:rFonts w:asciiTheme="majorBidi" w:hAnsiTheme="majorBidi" w:cstheme="majorBidi"/>
          <w:shd w:val="clear" w:color="auto" w:fill="FFFFFF"/>
        </w:rPr>
        <w:t>“</w:t>
      </w:r>
      <w:r w:rsidRPr="00796F61">
        <w:rPr>
          <w:rFonts w:asciiTheme="majorBidi" w:hAnsiTheme="majorBidi" w:cstheme="majorBidi"/>
          <w:shd w:val="clear" w:color="auto" w:fill="FFFFFF"/>
        </w:rPr>
        <w:t>Islam</w:t>
      </w:r>
      <w:r w:rsidR="00AF496B">
        <w:rPr>
          <w:rFonts w:asciiTheme="majorBidi" w:hAnsiTheme="majorBidi" w:cstheme="majorBidi"/>
          <w:shd w:val="clear" w:color="auto" w:fill="FFFFFF"/>
        </w:rPr>
        <w:t>”</w:t>
      </w:r>
      <w:r>
        <w:rPr>
          <w:rFonts w:asciiTheme="majorBidi" w:hAnsiTheme="majorBidi" w:cstheme="majorBidi"/>
          <w:shd w:val="clear" w:color="auto" w:fill="FFFFFF"/>
        </w:rPr>
        <w:t xml:space="preserve"> yang memiliki makna berserah diri.</w:t>
      </w:r>
      <w:r w:rsidRPr="00796F61">
        <w:rPr>
          <w:rFonts w:asciiTheme="majorBidi" w:hAnsiTheme="majorBidi" w:cstheme="majorBidi"/>
          <w:shd w:val="clear" w:color="auto" w:fill="FFFFFF"/>
        </w:rPr>
        <w:t xml:space="preserve"> </w:t>
      </w:r>
      <w:r w:rsidRPr="0043195C">
        <w:rPr>
          <w:rFonts w:asciiTheme="majorBidi" w:hAnsiTheme="majorBidi" w:cstheme="majorBidi"/>
          <w:shd w:val="clear" w:color="auto" w:fill="FFFFFF"/>
        </w:rPr>
        <w:t xml:space="preserve">Sehingga </w:t>
      </w:r>
      <w:r w:rsidRPr="0043195C">
        <w:rPr>
          <w:rFonts w:asciiTheme="majorBidi" w:hAnsiTheme="majorBidi" w:cstheme="majorBidi"/>
          <w:i/>
          <w:iCs/>
        </w:rPr>
        <w:t xml:space="preserve">Aslama </w:t>
      </w:r>
      <w:r w:rsidRPr="0043195C">
        <w:rPr>
          <w:rFonts w:asciiTheme="majorBidi" w:hAnsiTheme="majorBidi" w:cstheme="majorBidi"/>
          <w:shd w:val="clear" w:color="auto" w:fill="FFFFFF"/>
        </w:rPr>
        <w:t xml:space="preserve">atau berserah diri merupakan makna lain dari Islam secara </w:t>
      </w:r>
      <w:r>
        <w:rPr>
          <w:rFonts w:asciiTheme="majorBidi" w:hAnsiTheme="majorBidi" w:cstheme="majorBidi"/>
          <w:shd w:val="clear" w:color="auto" w:fill="FFFFFF"/>
        </w:rPr>
        <w:t>b</w:t>
      </w:r>
      <w:r w:rsidRPr="0043195C">
        <w:rPr>
          <w:rFonts w:asciiTheme="majorBidi" w:hAnsiTheme="majorBidi" w:cstheme="majorBidi"/>
          <w:shd w:val="clear" w:color="auto" w:fill="FFFFFF"/>
        </w:rPr>
        <w:t xml:space="preserve">ahasa sebagaimana dalam surat Ali Imran ayat </w:t>
      </w:r>
      <w:proofErr w:type="gramStart"/>
      <w:r w:rsidRPr="0043195C">
        <w:rPr>
          <w:rFonts w:asciiTheme="majorBidi" w:hAnsiTheme="majorBidi" w:cstheme="majorBidi"/>
          <w:shd w:val="clear" w:color="auto" w:fill="FFFFFF"/>
        </w:rPr>
        <w:t>83 :</w:t>
      </w:r>
      <w:proofErr w:type="gramEnd"/>
    </w:p>
    <w:p w:rsidR="003208D5" w:rsidRPr="0098525F" w:rsidRDefault="003208D5" w:rsidP="003208D5">
      <w:pPr>
        <w:pStyle w:val="ListParagraph"/>
        <w:ind w:left="709"/>
        <w:jc w:val="right"/>
        <w:rPr>
          <w:rFonts w:ascii="Arabic Typesetting" w:hAnsi="Arabic Typesetting" w:cs="Arabic Typesetting"/>
          <w:sz w:val="32"/>
          <w:szCs w:val="32"/>
        </w:rPr>
      </w:pPr>
      <w:r w:rsidRPr="0098525F">
        <w:rPr>
          <w:rFonts w:ascii="Arabic Typesetting" w:hAnsi="Arabic Typesetting" w:cs="Arabic Typesetting"/>
          <w:sz w:val="32"/>
          <w:szCs w:val="32"/>
          <w:rtl/>
        </w:rPr>
        <w:t>اَفَغَيْرَ دِيْنِ اللّٰهِ يَبْغُوْنَ وَلَهٗ ٓ اَسْلَمَ مَنْ فِى السَّمٰوٰتِ وَالْاَرْضِ طَوْعًا وَّكَرْهًا وَّاِلَيْهِ يُرْجَعُوْنَ</w:t>
      </w:r>
    </w:p>
    <w:p w:rsidR="00C92A6D" w:rsidRDefault="003208D5" w:rsidP="003208D5">
      <w:pPr>
        <w:pStyle w:val="ListParagraph"/>
        <w:ind w:left="0"/>
        <w:rPr>
          <w:rFonts w:asciiTheme="majorBidi" w:hAnsiTheme="majorBidi" w:cstheme="majorBidi"/>
          <w:i/>
          <w:iCs/>
        </w:rPr>
      </w:pPr>
      <w:proofErr w:type="gramStart"/>
      <w:r>
        <w:rPr>
          <w:rFonts w:asciiTheme="majorBidi" w:hAnsiTheme="majorBidi" w:cstheme="majorBidi"/>
          <w:i/>
          <w:iCs/>
        </w:rPr>
        <w:t>‘</w:t>
      </w:r>
      <w:r w:rsidRPr="0098525F">
        <w:rPr>
          <w:rFonts w:asciiTheme="majorBidi" w:hAnsiTheme="majorBidi" w:cstheme="majorBidi"/>
          <w:i/>
          <w:iCs/>
        </w:rPr>
        <w:t>Maka mengapa mereka mencari agama yang lain selain agama Allah, padahal apa yang di langit dan di bumi berserah diri kepada-Nya, (baik) dengan suka maupun terpaksa, dan hanya kepada-Nya mereka dikembalikan?</w:t>
      </w:r>
      <w:r>
        <w:rPr>
          <w:rFonts w:asciiTheme="majorBidi" w:hAnsiTheme="majorBidi" w:cstheme="majorBidi"/>
          <w:i/>
          <w:iCs/>
        </w:rPr>
        <w:t>’</w:t>
      </w:r>
      <w:proofErr w:type="gramEnd"/>
      <w:r w:rsidR="00C92A6D">
        <w:rPr>
          <w:rStyle w:val="EndnoteReference"/>
          <w:rFonts w:asciiTheme="majorBidi" w:hAnsiTheme="majorBidi" w:cstheme="majorBidi"/>
          <w:i/>
          <w:iCs/>
        </w:rPr>
        <w:endnoteReference w:id="18"/>
      </w:r>
    </w:p>
    <w:p w:rsidR="00C92A6D" w:rsidRPr="00AF496B" w:rsidRDefault="00C92A6D" w:rsidP="00AF496B">
      <w:pPr>
        <w:widowControl/>
        <w:tabs>
          <w:tab w:val="left" w:pos="1134"/>
        </w:tabs>
        <w:autoSpaceDE/>
        <w:autoSpaceDN/>
        <w:contextualSpacing/>
        <w:rPr>
          <w:rFonts w:asciiTheme="majorBidi" w:hAnsiTheme="majorBidi" w:cstheme="majorBidi"/>
          <w:i/>
          <w:iCs/>
        </w:rPr>
      </w:pPr>
      <w:r>
        <w:rPr>
          <w:rFonts w:asciiTheme="majorBidi" w:hAnsiTheme="majorBidi" w:cstheme="majorBidi"/>
          <w:lang w:val="id-ID"/>
        </w:rPr>
        <w:t xml:space="preserve">2. </w:t>
      </w:r>
      <w:r w:rsidRPr="00AF496B">
        <w:rPr>
          <w:rFonts w:asciiTheme="majorBidi" w:hAnsiTheme="majorBidi" w:cstheme="majorBidi"/>
          <w:i/>
          <w:iCs/>
        </w:rPr>
        <w:t>Salīm</w:t>
      </w:r>
      <w:r w:rsidRPr="00AF496B">
        <w:rPr>
          <w:rFonts w:asciiTheme="majorBidi" w:hAnsiTheme="majorBidi" w:cstheme="majorBidi"/>
        </w:rPr>
        <w:t xml:space="preserve"> (suci bersih)</w:t>
      </w:r>
    </w:p>
    <w:p w:rsidR="00C92A6D" w:rsidRDefault="00C92A6D" w:rsidP="00AF496B">
      <w:pPr>
        <w:pStyle w:val="ListParagraph"/>
        <w:ind w:left="0" w:firstLine="284"/>
        <w:rPr>
          <w:rFonts w:asciiTheme="majorBidi" w:hAnsiTheme="majorBidi" w:cstheme="majorBidi"/>
        </w:rPr>
      </w:pPr>
      <w:proofErr w:type="gramStart"/>
      <w:r>
        <w:rPr>
          <w:rFonts w:asciiTheme="majorBidi" w:hAnsiTheme="majorBidi" w:cstheme="majorBidi"/>
        </w:rPr>
        <w:lastRenderedPageBreak/>
        <w:t>Kata salīm memiliki makna suci dan bersih yang mana telah dijelaskan dalam al-Quran bahwa penganut agama Islam memiliki hati yang bersih saat menghadap Allah yang maha suci.</w:t>
      </w:r>
      <w:proofErr w:type="gramEnd"/>
      <w:r>
        <w:rPr>
          <w:rFonts w:asciiTheme="majorBidi" w:hAnsiTheme="majorBidi" w:cstheme="majorBidi"/>
        </w:rPr>
        <w:t xml:space="preserve"> Dalam </w:t>
      </w:r>
      <w:proofErr w:type="gramStart"/>
      <w:r>
        <w:rPr>
          <w:rFonts w:asciiTheme="majorBidi" w:hAnsiTheme="majorBidi" w:cstheme="majorBidi"/>
        </w:rPr>
        <w:t>surat</w:t>
      </w:r>
      <w:proofErr w:type="gramEnd"/>
      <w:r>
        <w:rPr>
          <w:rFonts w:asciiTheme="majorBidi" w:hAnsiTheme="majorBidi" w:cstheme="majorBidi"/>
        </w:rPr>
        <w:t xml:space="preserve"> </w:t>
      </w:r>
      <w:r w:rsidRPr="00260F7B">
        <w:rPr>
          <w:rFonts w:asciiTheme="majorBidi" w:hAnsiTheme="majorBidi" w:cstheme="majorBidi"/>
        </w:rPr>
        <w:t xml:space="preserve">al-Syuʻarā ayat 89 sebagai berikut: </w:t>
      </w:r>
    </w:p>
    <w:p w:rsidR="00C92A6D" w:rsidRDefault="00C92A6D" w:rsidP="003208D5">
      <w:pPr>
        <w:pStyle w:val="ListParagraph"/>
        <w:ind w:left="709"/>
        <w:jc w:val="right"/>
        <w:rPr>
          <w:rFonts w:asciiTheme="majorBidi" w:hAnsiTheme="majorBidi" w:cstheme="majorBidi"/>
        </w:rPr>
      </w:pPr>
      <w:r w:rsidRPr="00473837">
        <w:rPr>
          <w:rFonts w:asciiTheme="majorBidi" w:hAnsiTheme="majorBidi" w:cs="Times New Roman"/>
          <w:rtl/>
        </w:rPr>
        <w:t xml:space="preserve">اِلَّا مَنْ اَتَى اللّٰهَ بِقَلْبٍ سَلِيْمٍ ۗ  </w:t>
      </w:r>
      <w:r w:rsidRPr="00473837">
        <w:rPr>
          <w:rFonts w:asciiTheme="majorBidi" w:hAnsiTheme="majorBidi" w:cstheme="majorBidi"/>
        </w:rPr>
        <w:t xml:space="preserve">. </w:t>
      </w:r>
    </w:p>
    <w:p w:rsidR="00C92A6D" w:rsidRPr="00473837" w:rsidRDefault="00C92A6D" w:rsidP="003208D5">
      <w:pPr>
        <w:pStyle w:val="ListParagraph"/>
        <w:ind w:left="709" w:hanging="709"/>
        <w:rPr>
          <w:rFonts w:asciiTheme="majorBidi" w:hAnsiTheme="majorBidi" w:cstheme="majorBidi"/>
          <w:i/>
          <w:iCs/>
        </w:rPr>
      </w:pPr>
      <w:r>
        <w:rPr>
          <w:rFonts w:asciiTheme="majorBidi" w:hAnsiTheme="majorBidi" w:cstheme="majorBidi"/>
          <w:i/>
          <w:iCs/>
        </w:rPr>
        <w:t>‘</w:t>
      </w:r>
      <w:proofErr w:type="gramStart"/>
      <w:r w:rsidRPr="00473837">
        <w:rPr>
          <w:rFonts w:asciiTheme="majorBidi" w:hAnsiTheme="majorBidi" w:cstheme="majorBidi"/>
          <w:i/>
          <w:iCs/>
        </w:rPr>
        <w:t>kecuali</w:t>
      </w:r>
      <w:proofErr w:type="gramEnd"/>
      <w:r w:rsidRPr="00473837">
        <w:rPr>
          <w:rFonts w:asciiTheme="majorBidi" w:hAnsiTheme="majorBidi" w:cstheme="majorBidi"/>
          <w:i/>
          <w:iCs/>
        </w:rPr>
        <w:t xml:space="preserve"> orang-orang yang menghadap Allah dengan hati yang bersih</w:t>
      </w:r>
      <w:r>
        <w:rPr>
          <w:rFonts w:asciiTheme="majorBidi" w:hAnsiTheme="majorBidi" w:cstheme="majorBidi"/>
          <w:i/>
          <w:iCs/>
        </w:rPr>
        <w:t>’</w:t>
      </w:r>
    </w:p>
    <w:p w:rsidR="00C92A6D" w:rsidRPr="001E5AB4" w:rsidRDefault="00C92A6D" w:rsidP="00AF496B">
      <w:pPr>
        <w:pStyle w:val="ListParagraph"/>
        <w:ind w:left="0" w:firstLine="284"/>
        <w:rPr>
          <w:rFonts w:asciiTheme="majorBidi" w:hAnsiTheme="majorBidi" w:cstheme="majorBidi"/>
          <w:shd w:val="clear" w:color="auto" w:fill="FFFFFF"/>
        </w:rPr>
      </w:pPr>
      <w:r w:rsidRPr="001E5AB4">
        <w:rPr>
          <w:rFonts w:asciiTheme="majorBidi" w:hAnsiTheme="majorBidi" w:cstheme="majorBidi"/>
          <w:shd w:val="clear" w:color="auto" w:fill="FFFFFF"/>
        </w:rPr>
        <w:t xml:space="preserve">Hal ini menunjukkan bahwa Islam adalah agama yang suci </w:t>
      </w:r>
      <w:proofErr w:type="gramStart"/>
      <w:r w:rsidRPr="001E5AB4">
        <w:rPr>
          <w:rFonts w:asciiTheme="majorBidi" w:hAnsiTheme="majorBidi" w:cstheme="majorBidi"/>
          <w:shd w:val="clear" w:color="auto" w:fill="FFFFFF"/>
        </w:rPr>
        <w:t>dan  bersih</w:t>
      </w:r>
      <w:proofErr w:type="gramEnd"/>
      <w:r w:rsidRPr="001E5AB4">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yang membawa  ajaran  kesucian dan </w:t>
      </w:r>
      <w:r w:rsidRPr="001E5AB4">
        <w:rPr>
          <w:rFonts w:asciiTheme="majorBidi" w:hAnsiTheme="majorBidi" w:cstheme="majorBidi"/>
          <w:shd w:val="clear" w:color="auto" w:fill="FFFFFF"/>
        </w:rPr>
        <w:t>kebersihan.  Suci</w:t>
      </w:r>
      <w:r>
        <w:rPr>
          <w:rFonts w:asciiTheme="majorBidi" w:hAnsiTheme="majorBidi" w:cstheme="majorBidi"/>
          <w:shd w:val="clear" w:color="auto" w:fill="FFFFFF"/>
        </w:rPr>
        <w:t xml:space="preserve"> </w:t>
      </w:r>
      <w:proofErr w:type="gramStart"/>
      <w:r>
        <w:rPr>
          <w:rFonts w:asciiTheme="majorBidi" w:hAnsiTheme="majorBidi" w:cstheme="majorBidi"/>
          <w:shd w:val="clear" w:color="auto" w:fill="FFFFFF"/>
        </w:rPr>
        <w:t>dan</w:t>
      </w:r>
      <w:r w:rsidRPr="001E5AB4">
        <w:rPr>
          <w:rFonts w:asciiTheme="majorBidi" w:hAnsiTheme="majorBidi" w:cstheme="majorBidi"/>
          <w:shd w:val="clear" w:color="auto" w:fill="FFFFFF"/>
        </w:rPr>
        <w:t xml:space="preserve">  bersih</w:t>
      </w:r>
      <w:proofErr w:type="gramEnd"/>
      <w:r w:rsidRPr="001E5AB4">
        <w:rPr>
          <w:rFonts w:asciiTheme="majorBidi" w:hAnsiTheme="majorBidi" w:cstheme="majorBidi"/>
          <w:shd w:val="clear" w:color="auto" w:fill="FFFFFF"/>
        </w:rPr>
        <w:t xml:space="preserve">  dalam  segala  </w:t>
      </w:r>
      <w:r>
        <w:rPr>
          <w:rFonts w:asciiTheme="majorBidi" w:hAnsiTheme="majorBidi" w:cstheme="majorBidi"/>
          <w:shd w:val="clear" w:color="auto" w:fill="FFFFFF"/>
        </w:rPr>
        <w:t xml:space="preserve">hal,  baik  dari  segi  fisik, </w:t>
      </w:r>
      <w:r w:rsidRPr="001E5AB4">
        <w:rPr>
          <w:rFonts w:asciiTheme="majorBidi" w:hAnsiTheme="majorBidi" w:cstheme="majorBidi"/>
          <w:shd w:val="clear" w:color="auto" w:fill="FFFFFF"/>
        </w:rPr>
        <w:t>akhla</w:t>
      </w:r>
      <w:r>
        <w:rPr>
          <w:rFonts w:asciiTheme="majorBidi" w:hAnsiTheme="majorBidi" w:cstheme="majorBidi"/>
          <w:shd w:val="clear" w:color="auto" w:fill="FFFFFF"/>
        </w:rPr>
        <w:t>k,</w:t>
      </w:r>
      <w:r w:rsidRPr="001E5AB4">
        <w:rPr>
          <w:rFonts w:asciiTheme="majorBidi" w:hAnsiTheme="majorBidi" w:cstheme="majorBidi"/>
          <w:shd w:val="clear" w:color="auto" w:fill="FFFFFF"/>
        </w:rPr>
        <w:t xml:space="preserve"> pikiran, dan sebagainya. </w:t>
      </w:r>
      <w:proofErr w:type="gramStart"/>
      <w:r w:rsidRPr="001E5AB4">
        <w:rPr>
          <w:rFonts w:asciiTheme="majorBidi" w:hAnsiTheme="majorBidi" w:cstheme="majorBidi"/>
          <w:shd w:val="clear" w:color="auto" w:fill="FFFFFF"/>
        </w:rPr>
        <w:t>Dalam hal fisik misalnya Islam mengajarkan penganutnya agar bersih pakaian dan tempat.</w:t>
      </w:r>
      <w:proofErr w:type="gramEnd"/>
    </w:p>
    <w:p w:rsidR="00C92A6D" w:rsidRDefault="00C92A6D" w:rsidP="00AF496B">
      <w:pPr>
        <w:pStyle w:val="ListParagraph"/>
        <w:ind w:left="0" w:firstLine="284"/>
        <w:rPr>
          <w:rFonts w:asciiTheme="majorBidi" w:hAnsiTheme="majorBidi" w:cstheme="majorBidi"/>
          <w:shd w:val="clear" w:color="auto" w:fill="FFFFFF"/>
        </w:rPr>
      </w:pPr>
      <w:proofErr w:type="gramStart"/>
      <w:r>
        <w:rPr>
          <w:rFonts w:asciiTheme="majorBidi" w:hAnsiTheme="majorBidi" w:cstheme="majorBidi"/>
          <w:shd w:val="clear" w:color="auto" w:fill="FFFFFF"/>
        </w:rPr>
        <w:t>Sebagai contoh dalam ibadah.</w:t>
      </w:r>
      <w:proofErr w:type="gramEnd"/>
      <w:r>
        <w:rPr>
          <w:rFonts w:asciiTheme="majorBidi" w:hAnsiTheme="majorBidi" w:cstheme="majorBidi"/>
          <w:shd w:val="clear" w:color="auto" w:fill="FFFFFF"/>
        </w:rPr>
        <w:t xml:space="preserve"> </w:t>
      </w:r>
      <w:r w:rsidRPr="001E5AB4">
        <w:rPr>
          <w:rFonts w:asciiTheme="majorBidi" w:hAnsiTheme="majorBidi" w:cstheme="majorBidi"/>
          <w:shd w:val="clear" w:color="auto" w:fill="FFFFFF"/>
        </w:rPr>
        <w:t xml:space="preserve">Sebelum shalat, kita pun </w:t>
      </w:r>
      <w:proofErr w:type="gramStart"/>
      <w:r w:rsidRPr="001E5AB4">
        <w:rPr>
          <w:rFonts w:asciiTheme="majorBidi" w:hAnsiTheme="majorBidi" w:cstheme="majorBidi"/>
          <w:shd w:val="clear" w:color="auto" w:fill="FFFFFF"/>
        </w:rPr>
        <w:t>diwajibkan  untuk</w:t>
      </w:r>
      <w:proofErr w:type="gramEnd"/>
      <w:r w:rsidRPr="001E5AB4">
        <w:rPr>
          <w:rFonts w:asciiTheme="majorBidi" w:hAnsiTheme="majorBidi" w:cstheme="majorBidi"/>
          <w:shd w:val="clear" w:color="auto" w:fill="FFFFFF"/>
        </w:rPr>
        <w:t xml:space="preserve">  bersuci  dengan  berwudhu.  Kalaupun  tidak  ada  air,  bersuci  tetap  diwajibkan,  yaitu  dengan  ta</w:t>
      </w:r>
      <w:r w:rsidRPr="00260F7B">
        <w:rPr>
          <w:rFonts w:asciiTheme="majorBidi" w:hAnsiTheme="majorBidi" w:cstheme="majorBidi"/>
          <w:shd w:val="clear" w:color="auto" w:fill="FFFFFF"/>
        </w:rPr>
        <w:t xml:space="preserve">yamum.  </w:t>
      </w:r>
      <w:proofErr w:type="gramStart"/>
      <w:r w:rsidRPr="00260F7B">
        <w:rPr>
          <w:rFonts w:asciiTheme="majorBidi" w:hAnsiTheme="majorBidi" w:cstheme="majorBidi"/>
          <w:shd w:val="clear" w:color="auto" w:fill="FFFFFF"/>
        </w:rPr>
        <w:t>Dalam  surat</w:t>
      </w:r>
      <w:proofErr w:type="gramEnd"/>
      <w:r w:rsidRPr="00260F7B">
        <w:rPr>
          <w:rFonts w:asciiTheme="majorBidi" w:hAnsiTheme="majorBidi" w:cstheme="majorBidi"/>
          <w:shd w:val="clear" w:color="auto" w:fill="FFFFFF"/>
        </w:rPr>
        <w:t xml:space="preserve">  Al-  Șāffāt: ayat 84:</w:t>
      </w:r>
    </w:p>
    <w:p w:rsidR="00C92A6D" w:rsidRPr="00473837" w:rsidRDefault="00C92A6D" w:rsidP="003208D5">
      <w:pPr>
        <w:pStyle w:val="ListParagraph"/>
        <w:ind w:firstLine="720"/>
        <w:jc w:val="right"/>
        <w:rPr>
          <w:rFonts w:asciiTheme="majorBidi" w:hAnsiTheme="majorBidi" w:cstheme="majorBidi"/>
        </w:rPr>
      </w:pPr>
      <w:r w:rsidRPr="00473837">
        <w:rPr>
          <w:rFonts w:asciiTheme="majorBidi" w:hAnsiTheme="majorBidi" w:cs="Times New Roman"/>
          <w:rtl/>
        </w:rPr>
        <w:t>اِذْ جَاۤءَ رَبَّهٗ بِقَلْبٍ سَلِيْمٍۙ</w:t>
      </w:r>
      <w:r w:rsidRPr="00473837">
        <w:rPr>
          <w:rFonts w:asciiTheme="majorBidi" w:hAnsiTheme="majorBidi" w:cstheme="majorBidi"/>
        </w:rPr>
        <w:t xml:space="preserve">. </w:t>
      </w:r>
    </w:p>
    <w:p w:rsidR="00C92A6D" w:rsidRDefault="00C92A6D" w:rsidP="003208D5">
      <w:pPr>
        <w:pStyle w:val="ListParagraph"/>
        <w:rPr>
          <w:rFonts w:asciiTheme="majorBidi" w:hAnsiTheme="majorBidi" w:cstheme="majorBidi"/>
          <w:i/>
          <w:iCs/>
        </w:rPr>
      </w:pPr>
      <w:r>
        <w:rPr>
          <w:rFonts w:asciiTheme="majorBidi" w:hAnsiTheme="majorBidi" w:cstheme="majorBidi"/>
          <w:i/>
          <w:iCs/>
        </w:rPr>
        <w:t>‘</w:t>
      </w:r>
      <w:r w:rsidRPr="00473837">
        <w:rPr>
          <w:rFonts w:asciiTheme="majorBidi" w:hAnsiTheme="majorBidi" w:cstheme="majorBidi"/>
          <w:i/>
          <w:iCs/>
        </w:rPr>
        <w:t>(Ingatlah) ketika dia datang kepada Tuhannya dengan hati yang suci</w:t>
      </w:r>
      <w:r>
        <w:rPr>
          <w:rFonts w:asciiTheme="majorBidi" w:hAnsiTheme="majorBidi" w:cstheme="majorBidi"/>
          <w:i/>
          <w:iCs/>
        </w:rPr>
        <w:t>’</w:t>
      </w:r>
    </w:p>
    <w:p w:rsidR="00C92A6D" w:rsidRPr="00AF496B" w:rsidRDefault="00C92A6D" w:rsidP="00AF496B">
      <w:pPr>
        <w:widowControl/>
        <w:tabs>
          <w:tab w:val="left" w:pos="1134"/>
        </w:tabs>
        <w:autoSpaceDE/>
        <w:autoSpaceDN/>
        <w:spacing w:after="160"/>
        <w:contextualSpacing/>
        <w:rPr>
          <w:rFonts w:asciiTheme="majorBidi" w:hAnsiTheme="majorBidi" w:cstheme="majorBidi"/>
        </w:rPr>
      </w:pPr>
      <w:r>
        <w:rPr>
          <w:rFonts w:asciiTheme="majorBidi" w:hAnsiTheme="majorBidi" w:cstheme="majorBidi"/>
          <w:lang w:val="id-ID"/>
        </w:rPr>
        <w:t xml:space="preserve">3. </w:t>
      </w:r>
      <w:r w:rsidRPr="00AF496B">
        <w:rPr>
          <w:rFonts w:asciiTheme="majorBidi" w:hAnsiTheme="majorBidi" w:cstheme="majorBidi"/>
          <w:i/>
          <w:iCs/>
        </w:rPr>
        <w:t>Salām</w:t>
      </w:r>
      <w:r w:rsidRPr="00AF496B">
        <w:rPr>
          <w:rFonts w:asciiTheme="majorBidi" w:hAnsiTheme="majorBidi" w:cstheme="majorBidi"/>
        </w:rPr>
        <w:t xml:space="preserve"> (selamat atau sejahtera)</w:t>
      </w:r>
    </w:p>
    <w:p w:rsidR="00C92A6D" w:rsidRDefault="00C92A6D" w:rsidP="003208D5">
      <w:pPr>
        <w:pStyle w:val="ListParagraph"/>
        <w:ind w:left="567"/>
        <w:rPr>
          <w:rFonts w:asciiTheme="majorBidi" w:hAnsiTheme="majorBidi" w:cstheme="majorBidi"/>
        </w:rPr>
      </w:pPr>
      <w:r w:rsidRPr="00260F7B">
        <w:rPr>
          <w:rFonts w:asciiTheme="majorBidi" w:hAnsiTheme="majorBidi" w:cstheme="majorBidi"/>
        </w:rPr>
        <w:t xml:space="preserve">Sebagaimana dalam </w:t>
      </w:r>
      <w:proofErr w:type="gramStart"/>
      <w:r w:rsidRPr="00260F7B">
        <w:rPr>
          <w:rFonts w:asciiTheme="majorBidi" w:hAnsiTheme="majorBidi" w:cstheme="majorBidi"/>
        </w:rPr>
        <w:t>surat</w:t>
      </w:r>
      <w:proofErr w:type="gramEnd"/>
      <w:r w:rsidRPr="00260F7B">
        <w:rPr>
          <w:rFonts w:asciiTheme="majorBidi" w:hAnsiTheme="majorBidi" w:cstheme="majorBidi"/>
        </w:rPr>
        <w:t xml:space="preserve"> al-ʻAnʻam ayat 54 </w:t>
      </w:r>
    </w:p>
    <w:p w:rsidR="00C92A6D" w:rsidRDefault="00C92A6D" w:rsidP="003208D5">
      <w:pPr>
        <w:pStyle w:val="ListParagraph"/>
        <w:ind w:left="709"/>
        <w:jc w:val="right"/>
        <w:rPr>
          <w:rFonts w:asciiTheme="majorBidi" w:hAnsiTheme="majorBidi" w:cstheme="majorBidi"/>
        </w:rPr>
      </w:pPr>
      <w:r w:rsidRPr="00473837">
        <w:rPr>
          <w:rFonts w:asciiTheme="majorBidi" w:hAnsiTheme="majorBidi" w:cs="Times New Roman"/>
          <w:rtl/>
        </w:rPr>
        <w:t xml:space="preserve">وَاِذَا جَاۤءَكَ الَّذِيْنَ يُؤْمِنُوْنَ بِاٰيٰتِنَا فَقُلْ سَلٰمٌ عَلَيْكُمْ كَتَبَ رَبُّكُمْ عَلٰى نَفْسِهِ الرَّحْمَةَۙ اَنَّهٗ مَنْ عَمِلَ مِنْكُمْ سُوْۤءًاۢ بِجَهَالَةٍ ثُمَّ تَابَ مِنْۢ بَعْدِهٖ وَاَصْلَحَ فَاَنَّهٗ غَفُوْرٌ رَّحِيْمٌ   </w:t>
      </w:r>
      <w:r w:rsidRPr="00473837">
        <w:rPr>
          <w:rFonts w:asciiTheme="majorBidi" w:hAnsiTheme="majorBidi" w:cstheme="majorBidi"/>
        </w:rPr>
        <w:t xml:space="preserve">. </w:t>
      </w:r>
    </w:p>
    <w:p w:rsidR="00C92A6D" w:rsidRPr="00473837" w:rsidRDefault="00C92A6D" w:rsidP="00AF496B">
      <w:pPr>
        <w:pStyle w:val="ListParagraph"/>
        <w:ind w:left="0" w:firstLine="0"/>
        <w:rPr>
          <w:rFonts w:asciiTheme="majorBidi" w:hAnsiTheme="majorBidi" w:cstheme="majorBidi"/>
          <w:i/>
          <w:iCs/>
        </w:rPr>
      </w:pPr>
      <w:r>
        <w:rPr>
          <w:rFonts w:asciiTheme="majorBidi" w:hAnsiTheme="majorBidi" w:cstheme="majorBidi"/>
          <w:i/>
          <w:iCs/>
        </w:rPr>
        <w:t>‘</w:t>
      </w:r>
      <w:r w:rsidRPr="00473837">
        <w:rPr>
          <w:rFonts w:asciiTheme="majorBidi" w:hAnsiTheme="majorBidi" w:cstheme="majorBidi"/>
          <w:i/>
          <w:iCs/>
        </w:rPr>
        <w:t xml:space="preserve">Dan apabila orang-orang yang beriman kepada ayat-ayat Kami datang kepadamu, maka katakanlah, “Salamun </w:t>
      </w:r>
      <w:proofErr w:type="gramStart"/>
      <w:r w:rsidRPr="00473837">
        <w:rPr>
          <w:rFonts w:asciiTheme="majorBidi" w:hAnsiTheme="majorBidi" w:cstheme="majorBidi"/>
          <w:i/>
          <w:iCs/>
        </w:rPr>
        <w:t>‘alaikum  (</w:t>
      </w:r>
      <w:proofErr w:type="gramEnd"/>
      <w:r w:rsidRPr="00473837">
        <w:rPr>
          <w:rFonts w:asciiTheme="majorBidi" w:hAnsiTheme="majorBidi" w:cstheme="majorBidi"/>
          <w:i/>
          <w:iCs/>
        </w:rPr>
        <w:t xml:space="preserve">selamat sejahtera untuk kamu).” </w:t>
      </w:r>
      <w:proofErr w:type="gramStart"/>
      <w:r w:rsidRPr="00473837">
        <w:rPr>
          <w:rFonts w:asciiTheme="majorBidi" w:hAnsiTheme="majorBidi" w:cstheme="majorBidi"/>
          <w:i/>
          <w:iCs/>
        </w:rPr>
        <w:t>Tuhanmu telah menetapkan sifat kasih sayang pada diri-Nya, (yaitu) barang-siapa berbuat kejahatan di antara kamu karena kebodohan, kemudian dia bertobat setelah itu dan memperbaiki diri, maka Dia Maha Pengampun, Maha Penyayang.</w:t>
      </w:r>
      <w:r>
        <w:rPr>
          <w:rFonts w:asciiTheme="majorBidi" w:hAnsiTheme="majorBidi" w:cstheme="majorBidi"/>
          <w:i/>
          <w:iCs/>
        </w:rPr>
        <w:t>’</w:t>
      </w:r>
      <w:proofErr w:type="gramEnd"/>
    </w:p>
    <w:p w:rsidR="00C92A6D" w:rsidRPr="00AF496B" w:rsidRDefault="00C92A6D" w:rsidP="00AF496B">
      <w:pPr>
        <w:tabs>
          <w:tab w:val="left" w:pos="284"/>
        </w:tabs>
        <w:rPr>
          <w:rFonts w:asciiTheme="majorBidi" w:hAnsiTheme="majorBidi" w:cstheme="majorBidi"/>
        </w:rPr>
      </w:pPr>
      <w:r>
        <w:rPr>
          <w:rFonts w:asciiTheme="majorBidi" w:hAnsiTheme="majorBidi" w:cstheme="majorBidi"/>
        </w:rPr>
        <w:t>4</w:t>
      </w:r>
      <w:r>
        <w:rPr>
          <w:rFonts w:asciiTheme="majorBidi" w:hAnsiTheme="majorBidi" w:cstheme="majorBidi"/>
          <w:lang w:val="id-ID"/>
        </w:rPr>
        <w:t xml:space="preserve">. </w:t>
      </w:r>
      <w:r w:rsidRPr="00AF496B">
        <w:rPr>
          <w:rFonts w:asciiTheme="majorBidi" w:hAnsiTheme="majorBidi" w:cstheme="majorBidi"/>
          <w:i/>
          <w:iCs/>
        </w:rPr>
        <w:t>al-Salm</w:t>
      </w:r>
      <w:r w:rsidRPr="00AF496B">
        <w:rPr>
          <w:rFonts w:asciiTheme="majorBidi" w:hAnsiTheme="majorBidi" w:cstheme="majorBidi"/>
        </w:rPr>
        <w:t xml:space="preserve"> (perdamaian)</w:t>
      </w:r>
    </w:p>
    <w:p w:rsidR="00C92A6D" w:rsidRDefault="00C92A6D" w:rsidP="003208D5">
      <w:pPr>
        <w:ind w:firstLine="567"/>
        <w:jc w:val="both"/>
        <w:rPr>
          <w:rFonts w:asciiTheme="majorBidi" w:hAnsiTheme="majorBidi" w:cstheme="majorBidi"/>
        </w:rPr>
      </w:pPr>
      <w:r w:rsidRPr="00260F7B">
        <w:rPr>
          <w:rFonts w:asciiTheme="majorBidi" w:hAnsiTheme="majorBidi" w:cstheme="majorBidi"/>
        </w:rPr>
        <w:t>Lafaz As-s</w:t>
      </w:r>
      <w:r>
        <w:rPr>
          <w:rFonts w:asciiTheme="majorBidi" w:hAnsiTheme="majorBidi" w:cstheme="majorBidi"/>
        </w:rPr>
        <w:t xml:space="preserve">alm </w:t>
      </w:r>
      <w:r w:rsidRPr="00260F7B">
        <w:rPr>
          <w:rFonts w:asciiTheme="majorBidi" w:hAnsiTheme="majorBidi" w:cstheme="majorBidi"/>
        </w:rPr>
        <w:t xml:space="preserve">ini tersirat dalam Al Qur’an pada </w:t>
      </w:r>
      <w:proofErr w:type="gramStart"/>
      <w:r w:rsidRPr="00260F7B">
        <w:rPr>
          <w:rFonts w:asciiTheme="majorBidi" w:hAnsiTheme="majorBidi" w:cstheme="majorBidi"/>
        </w:rPr>
        <w:t>surat</w:t>
      </w:r>
      <w:proofErr w:type="gramEnd"/>
      <w:r w:rsidRPr="00260F7B">
        <w:rPr>
          <w:rFonts w:asciiTheme="majorBidi" w:hAnsiTheme="majorBidi" w:cstheme="majorBidi"/>
        </w:rPr>
        <w:t xml:space="preserve"> Muhammad ayat 35 yang berbunyi:</w:t>
      </w:r>
    </w:p>
    <w:p w:rsidR="00C92A6D" w:rsidRDefault="00C92A6D" w:rsidP="003208D5">
      <w:pPr>
        <w:jc w:val="right"/>
        <w:rPr>
          <w:rFonts w:asciiTheme="majorBidi" w:hAnsiTheme="majorBidi" w:cstheme="majorBidi"/>
        </w:rPr>
      </w:pPr>
      <w:r w:rsidRPr="00473837">
        <w:rPr>
          <w:rFonts w:asciiTheme="majorBidi" w:hAnsiTheme="majorBidi" w:cs="Times New Roman"/>
          <w:rtl/>
        </w:rPr>
        <w:t xml:space="preserve">فَلَا تَهِنُوْا وَتَدْعُوْٓا اِلَى السَّلْمِۖ وَاَنْتُمُ الْاَعْلَوْنَۗ وَاللّٰهُ مَعَكُمْ وَلَنْ يَّتِرَكُمْ اَعْمَالَكُمْ  </w:t>
      </w:r>
      <w:r w:rsidRPr="00473837">
        <w:rPr>
          <w:rFonts w:asciiTheme="majorBidi" w:hAnsiTheme="majorBidi" w:cstheme="majorBidi"/>
        </w:rPr>
        <w:t xml:space="preserve">. </w:t>
      </w:r>
    </w:p>
    <w:p w:rsidR="00C92A6D" w:rsidRPr="008A5C28" w:rsidRDefault="00C92A6D" w:rsidP="003208D5">
      <w:pPr>
        <w:jc w:val="both"/>
        <w:rPr>
          <w:rFonts w:asciiTheme="majorBidi" w:hAnsiTheme="majorBidi" w:cstheme="majorBidi"/>
          <w:i/>
          <w:iCs/>
        </w:rPr>
      </w:pPr>
      <w:proofErr w:type="gramStart"/>
      <w:r>
        <w:rPr>
          <w:rFonts w:asciiTheme="majorBidi" w:hAnsiTheme="majorBidi" w:cstheme="majorBidi"/>
          <w:i/>
          <w:iCs/>
        </w:rPr>
        <w:t>‘</w:t>
      </w:r>
      <w:r w:rsidRPr="008A5C28">
        <w:rPr>
          <w:rFonts w:asciiTheme="majorBidi" w:hAnsiTheme="majorBidi" w:cstheme="majorBidi"/>
          <w:i/>
          <w:iCs/>
        </w:rPr>
        <w:t>Maka janganlah kamu lemah dan mengajak damai karena kamulah yang lebih unggul dan Allah (pun) beserta kamu dan Dia tidak akan mengurangi segala amalmu.</w:t>
      </w:r>
      <w:r>
        <w:rPr>
          <w:rFonts w:asciiTheme="majorBidi" w:hAnsiTheme="majorBidi" w:cstheme="majorBidi"/>
          <w:i/>
          <w:iCs/>
        </w:rPr>
        <w:t>’</w:t>
      </w:r>
      <w:proofErr w:type="gramEnd"/>
    </w:p>
    <w:p w:rsidR="00C92A6D" w:rsidRPr="00260F7B" w:rsidRDefault="00C92A6D" w:rsidP="00AF496B">
      <w:pPr>
        <w:tabs>
          <w:tab w:val="left" w:pos="851"/>
        </w:tabs>
        <w:jc w:val="both"/>
        <w:rPr>
          <w:rFonts w:asciiTheme="majorBidi" w:hAnsiTheme="majorBidi" w:cstheme="majorBidi"/>
        </w:rPr>
      </w:pPr>
      <w:r>
        <w:rPr>
          <w:rFonts w:asciiTheme="majorBidi" w:hAnsiTheme="majorBidi" w:cstheme="majorBidi"/>
        </w:rPr>
        <w:t>5</w:t>
      </w:r>
      <w:r>
        <w:rPr>
          <w:rFonts w:asciiTheme="majorBidi" w:hAnsiTheme="majorBidi" w:cstheme="majorBidi"/>
          <w:lang w:val="id-ID"/>
        </w:rPr>
        <w:t>.</w:t>
      </w:r>
      <w:r w:rsidRPr="00260F7B">
        <w:rPr>
          <w:rFonts w:asciiTheme="majorBidi" w:hAnsiTheme="majorBidi" w:cstheme="majorBidi"/>
        </w:rPr>
        <w:t xml:space="preserve"> </w:t>
      </w:r>
      <w:r w:rsidRPr="00AF496B">
        <w:rPr>
          <w:rFonts w:asciiTheme="majorBidi" w:hAnsiTheme="majorBidi" w:cstheme="majorBidi"/>
          <w:i/>
          <w:iCs/>
        </w:rPr>
        <w:t>al-Sullam</w:t>
      </w:r>
      <w:r w:rsidRPr="00260F7B">
        <w:rPr>
          <w:rFonts w:asciiTheme="majorBidi" w:hAnsiTheme="majorBidi" w:cstheme="majorBidi"/>
        </w:rPr>
        <w:t xml:space="preserve"> (tangga)</w:t>
      </w:r>
    </w:p>
    <w:p w:rsidR="00C92A6D" w:rsidRDefault="00C92A6D" w:rsidP="00AF496B">
      <w:pPr>
        <w:ind w:firstLine="284"/>
        <w:jc w:val="both"/>
        <w:rPr>
          <w:rFonts w:asciiTheme="majorBidi" w:hAnsiTheme="majorBidi" w:cstheme="majorBidi"/>
        </w:rPr>
      </w:pPr>
      <w:proofErr w:type="gramStart"/>
      <w:r w:rsidRPr="00260F7B">
        <w:rPr>
          <w:rFonts w:asciiTheme="majorBidi" w:hAnsiTheme="majorBidi" w:cstheme="majorBidi"/>
        </w:rPr>
        <w:t>Sullam memiliki makna tangga.</w:t>
      </w:r>
      <w:proofErr w:type="gramEnd"/>
      <w:r w:rsidRPr="00260F7B">
        <w:rPr>
          <w:rFonts w:asciiTheme="majorBidi" w:hAnsiTheme="majorBidi" w:cstheme="majorBidi"/>
        </w:rPr>
        <w:t xml:space="preserve"> </w:t>
      </w:r>
      <w:proofErr w:type="gramStart"/>
      <w:r w:rsidRPr="00260F7B">
        <w:rPr>
          <w:rFonts w:asciiTheme="majorBidi" w:hAnsiTheme="majorBidi" w:cstheme="majorBidi"/>
        </w:rPr>
        <w:t>Istilah Sullam digunakan di beberapa ayat di Al Qur'an.</w:t>
      </w:r>
      <w:proofErr w:type="gramEnd"/>
      <w:r w:rsidRPr="00260F7B">
        <w:rPr>
          <w:rFonts w:asciiTheme="majorBidi" w:hAnsiTheme="majorBidi" w:cstheme="majorBidi"/>
        </w:rPr>
        <w:t xml:space="preserve"> Contohnya pada surat Al-Ṭūr ayat </w:t>
      </w:r>
      <w:proofErr w:type="gramStart"/>
      <w:r w:rsidRPr="00260F7B">
        <w:rPr>
          <w:rFonts w:asciiTheme="majorBidi" w:hAnsiTheme="majorBidi" w:cstheme="majorBidi"/>
        </w:rPr>
        <w:t>38 :</w:t>
      </w:r>
      <w:proofErr w:type="gramEnd"/>
    </w:p>
    <w:p w:rsidR="00C92A6D" w:rsidRDefault="00C92A6D" w:rsidP="003208D5">
      <w:pPr>
        <w:jc w:val="right"/>
        <w:rPr>
          <w:rFonts w:asciiTheme="majorBidi" w:hAnsiTheme="majorBidi" w:cstheme="majorBidi"/>
        </w:rPr>
      </w:pPr>
      <w:r w:rsidRPr="008A5C28">
        <w:rPr>
          <w:rFonts w:asciiTheme="majorBidi" w:hAnsiTheme="majorBidi" w:cs="Times New Roman"/>
          <w:rtl/>
        </w:rPr>
        <w:t xml:space="preserve">اَمْ لَهُمْ سُلَّمٌ يَّسْتَمِعُوْنَ فِيْهِۚ فَلْيَأْتِ مُسْتَمِعُهُمْ بِسُلْطٰنٍ مُّبِيْنٍۗ   </w:t>
      </w:r>
    </w:p>
    <w:p w:rsidR="00C92A6D" w:rsidRPr="008A5C28" w:rsidRDefault="00C92A6D" w:rsidP="003208D5">
      <w:pPr>
        <w:jc w:val="both"/>
        <w:rPr>
          <w:rFonts w:asciiTheme="majorBidi" w:hAnsiTheme="majorBidi" w:cstheme="majorBidi"/>
          <w:i/>
          <w:iCs/>
        </w:rPr>
      </w:pPr>
      <w:proofErr w:type="gramStart"/>
      <w:r>
        <w:rPr>
          <w:rFonts w:asciiTheme="majorBidi" w:hAnsiTheme="majorBidi" w:cstheme="majorBidi"/>
          <w:i/>
          <w:iCs/>
        </w:rPr>
        <w:t>‘</w:t>
      </w:r>
      <w:r w:rsidRPr="008A5C28">
        <w:rPr>
          <w:rFonts w:asciiTheme="majorBidi" w:hAnsiTheme="majorBidi" w:cstheme="majorBidi"/>
          <w:i/>
          <w:iCs/>
        </w:rPr>
        <w:t>Atau apakah mereka mempunyai tangga (ke langit) untuk mendengarkan (hal-hal yang gaib)?</w:t>
      </w:r>
      <w:proofErr w:type="gramEnd"/>
      <w:r w:rsidRPr="008A5C28">
        <w:rPr>
          <w:rFonts w:asciiTheme="majorBidi" w:hAnsiTheme="majorBidi" w:cstheme="majorBidi"/>
          <w:i/>
          <w:iCs/>
        </w:rPr>
        <w:t xml:space="preserve"> </w:t>
      </w:r>
      <w:proofErr w:type="gramStart"/>
      <w:r w:rsidRPr="008A5C28">
        <w:rPr>
          <w:rFonts w:asciiTheme="majorBidi" w:hAnsiTheme="majorBidi" w:cstheme="majorBidi"/>
          <w:i/>
          <w:iCs/>
        </w:rPr>
        <w:t>Maka hendaklah orang yang mendengarkan di antara mereka itu datang membawa keterangan yang nyata.</w:t>
      </w:r>
      <w:r>
        <w:rPr>
          <w:rFonts w:asciiTheme="majorBidi" w:hAnsiTheme="majorBidi" w:cstheme="majorBidi"/>
          <w:i/>
          <w:iCs/>
        </w:rPr>
        <w:t>’</w:t>
      </w:r>
      <w:proofErr w:type="gramEnd"/>
    </w:p>
    <w:p w:rsidR="00C92A6D" w:rsidRPr="00260F7B" w:rsidRDefault="00C92A6D" w:rsidP="00AF496B">
      <w:pPr>
        <w:tabs>
          <w:tab w:val="left" w:pos="567"/>
        </w:tabs>
        <w:jc w:val="both"/>
        <w:rPr>
          <w:rFonts w:asciiTheme="majorBidi" w:hAnsiTheme="majorBidi" w:cstheme="majorBidi"/>
        </w:rPr>
      </w:pPr>
      <w:r w:rsidRPr="00260F7B">
        <w:rPr>
          <w:rFonts w:asciiTheme="majorBidi" w:hAnsiTheme="majorBidi" w:cstheme="majorBidi"/>
        </w:rPr>
        <w:t>6</w:t>
      </w:r>
      <w:r>
        <w:rPr>
          <w:rFonts w:asciiTheme="majorBidi" w:hAnsiTheme="majorBidi" w:cstheme="majorBidi"/>
          <w:lang w:val="id-ID"/>
        </w:rPr>
        <w:t xml:space="preserve">. </w:t>
      </w:r>
      <w:r w:rsidRPr="00AF496B">
        <w:rPr>
          <w:rFonts w:asciiTheme="majorBidi" w:hAnsiTheme="majorBidi" w:cstheme="majorBidi"/>
          <w:i/>
          <w:iCs/>
        </w:rPr>
        <w:t>al-Silm</w:t>
      </w:r>
      <w:r w:rsidRPr="00260F7B">
        <w:rPr>
          <w:rFonts w:asciiTheme="majorBidi" w:hAnsiTheme="majorBidi" w:cstheme="majorBidi"/>
        </w:rPr>
        <w:t xml:space="preserve"> </w:t>
      </w:r>
    </w:p>
    <w:p w:rsidR="00C92A6D" w:rsidRDefault="00C92A6D" w:rsidP="00AF496B">
      <w:pPr>
        <w:tabs>
          <w:tab w:val="left" w:pos="567"/>
        </w:tabs>
        <w:ind w:firstLine="284"/>
        <w:jc w:val="both"/>
        <w:rPr>
          <w:rFonts w:asciiTheme="majorBidi" w:hAnsiTheme="majorBidi" w:cstheme="majorBidi"/>
        </w:rPr>
      </w:pPr>
      <w:r w:rsidRPr="00260F7B">
        <w:rPr>
          <w:rFonts w:asciiTheme="majorBidi" w:hAnsiTheme="majorBidi" w:cstheme="majorBidi"/>
        </w:rPr>
        <w:t xml:space="preserve">Dalam </w:t>
      </w:r>
      <w:proofErr w:type="gramStart"/>
      <w:r w:rsidRPr="00260F7B">
        <w:rPr>
          <w:rFonts w:asciiTheme="majorBidi" w:hAnsiTheme="majorBidi" w:cstheme="majorBidi"/>
        </w:rPr>
        <w:t>surat</w:t>
      </w:r>
      <w:proofErr w:type="gramEnd"/>
      <w:r w:rsidRPr="00260F7B">
        <w:rPr>
          <w:rFonts w:asciiTheme="majorBidi" w:hAnsiTheme="majorBidi" w:cstheme="majorBidi"/>
        </w:rPr>
        <w:t xml:space="preserve"> al-Baqarah ayat 208 </w:t>
      </w:r>
    </w:p>
    <w:p w:rsidR="00C92A6D" w:rsidRDefault="00C92A6D" w:rsidP="003208D5">
      <w:pPr>
        <w:jc w:val="right"/>
        <w:rPr>
          <w:rFonts w:asciiTheme="majorBidi" w:hAnsiTheme="majorBidi" w:cstheme="majorBidi"/>
        </w:rPr>
      </w:pPr>
      <w:r w:rsidRPr="008A5C28">
        <w:rPr>
          <w:rFonts w:asciiTheme="majorBidi" w:hAnsiTheme="majorBidi" w:cs="Times New Roman"/>
          <w:rtl/>
        </w:rPr>
        <w:t xml:space="preserve">يٰٓاَيُّهَا الَّذِيْنَ اٰمَنُوا ادْخُلُوْا فِى السِّلْمِ كَاۤفَّةً  ۖوَّلَا تَتَّبِعُوْا خُطُوٰتِ الشَّيْطٰنِۗ اِنَّهٗ لَكُمْ عَدُوٌّ مُّبِيْنٌ </w:t>
      </w:r>
      <w:r>
        <w:rPr>
          <w:rFonts w:asciiTheme="majorBidi" w:hAnsiTheme="majorBidi" w:cs="Times New Roman"/>
        </w:rPr>
        <w:tab/>
      </w:r>
    </w:p>
    <w:p w:rsidR="00C92A6D" w:rsidRPr="008A5C28" w:rsidRDefault="00C92A6D" w:rsidP="003208D5">
      <w:pPr>
        <w:jc w:val="both"/>
        <w:rPr>
          <w:rFonts w:asciiTheme="majorBidi" w:hAnsiTheme="majorBidi" w:cstheme="majorBidi"/>
          <w:i/>
          <w:iCs/>
        </w:rPr>
      </w:pPr>
      <w:proofErr w:type="gramStart"/>
      <w:r>
        <w:rPr>
          <w:rFonts w:asciiTheme="majorBidi" w:hAnsiTheme="majorBidi" w:cstheme="majorBidi"/>
          <w:i/>
          <w:iCs/>
        </w:rPr>
        <w:t>‘</w:t>
      </w:r>
      <w:r w:rsidRPr="008A5C28">
        <w:rPr>
          <w:rFonts w:asciiTheme="majorBidi" w:hAnsiTheme="majorBidi" w:cstheme="majorBidi"/>
          <w:i/>
          <w:iCs/>
        </w:rPr>
        <w:t>Wahai orang-orang yang beriman!</w:t>
      </w:r>
      <w:proofErr w:type="gramEnd"/>
      <w:r w:rsidRPr="008A5C28">
        <w:rPr>
          <w:rFonts w:asciiTheme="majorBidi" w:hAnsiTheme="majorBidi" w:cstheme="majorBidi"/>
          <w:i/>
          <w:iCs/>
        </w:rPr>
        <w:t xml:space="preserve"> </w:t>
      </w:r>
      <w:proofErr w:type="gramStart"/>
      <w:r w:rsidRPr="008A5C28">
        <w:rPr>
          <w:rFonts w:asciiTheme="majorBidi" w:hAnsiTheme="majorBidi" w:cstheme="majorBidi"/>
          <w:i/>
          <w:iCs/>
        </w:rPr>
        <w:t>Masuklah ke dalam Islam secara keseluruhan, dan janganlah kamu ikuti langkah-langkah setan.</w:t>
      </w:r>
      <w:proofErr w:type="gramEnd"/>
      <w:r w:rsidRPr="008A5C28">
        <w:rPr>
          <w:rFonts w:asciiTheme="majorBidi" w:hAnsiTheme="majorBidi" w:cstheme="majorBidi"/>
          <w:i/>
          <w:iCs/>
        </w:rPr>
        <w:t xml:space="preserve"> Sungguh, ia musuh yang nyata bagimu</w:t>
      </w:r>
      <w:r>
        <w:rPr>
          <w:rFonts w:asciiTheme="majorBidi" w:hAnsiTheme="majorBidi" w:cstheme="majorBidi"/>
          <w:i/>
          <w:iCs/>
        </w:rPr>
        <w:t>’</w:t>
      </w:r>
    </w:p>
    <w:p w:rsidR="00C92A6D" w:rsidRPr="00260F7B" w:rsidRDefault="00C92A6D" w:rsidP="00AF496B">
      <w:pPr>
        <w:ind w:firstLine="567"/>
        <w:jc w:val="both"/>
        <w:rPr>
          <w:rFonts w:asciiTheme="majorBidi" w:hAnsiTheme="majorBidi" w:cstheme="majorBidi"/>
        </w:rPr>
      </w:pPr>
      <w:r w:rsidRPr="00260F7B">
        <w:rPr>
          <w:rFonts w:asciiTheme="majorBidi" w:hAnsiTheme="majorBidi" w:cstheme="majorBidi"/>
        </w:rPr>
        <w:t xml:space="preserve">Berkaitan dengan ayat di atas, oleh sekelompok </w:t>
      </w:r>
      <w:proofErr w:type="gramStart"/>
      <w:r w:rsidRPr="00260F7B">
        <w:rPr>
          <w:rFonts w:asciiTheme="majorBidi" w:hAnsiTheme="majorBidi" w:cstheme="majorBidi"/>
        </w:rPr>
        <w:t>muslim</w:t>
      </w:r>
      <w:proofErr w:type="gramEnd"/>
      <w:r w:rsidRPr="00260F7B">
        <w:rPr>
          <w:rFonts w:asciiTheme="majorBidi" w:hAnsiTheme="majorBidi" w:cstheme="majorBidi"/>
        </w:rPr>
        <w:t xml:space="preserve"> dijadikan sebagai rujukan untuk mengkampanyekan istilah </w:t>
      </w:r>
      <w:r w:rsidRPr="00260F7B">
        <w:rPr>
          <w:rFonts w:asciiTheme="majorBidi" w:hAnsiTheme="majorBidi" w:cstheme="majorBidi"/>
          <w:i/>
          <w:iCs/>
        </w:rPr>
        <w:t>“Islam Kaffah”</w:t>
      </w:r>
      <w:r w:rsidRPr="00260F7B">
        <w:rPr>
          <w:rFonts w:asciiTheme="majorBidi" w:hAnsiTheme="majorBidi" w:cstheme="majorBidi"/>
        </w:rPr>
        <w:t xml:space="preserve"> atau </w:t>
      </w:r>
      <w:r w:rsidRPr="00260F7B">
        <w:rPr>
          <w:rFonts w:asciiTheme="majorBidi" w:hAnsiTheme="majorBidi" w:cstheme="majorBidi"/>
          <w:i/>
          <w:iCs/>
        </w:rPr>
        <w:t>“Islam utuh”</w:t>
      </w:r>
      <w:r w:rsidRPr="00260F7B">
        <w:rPr>
          <w:rFonts w:asciiTheme="majorBidi" w:hAnsiTheme="majorBidi" w:cstheme="majorBidi"/>
        </w:rPr>
        <w:t xml:space="preserve">. Dalam pandangan mereka, ayat ini merupakan ajakan wajib bahwa setiap </w:t>
      </w:r>
      <w:proofErr w:type="gramStart"/>
      <w:r w:rsidRPr="00260F7B">
        <w:rPr>
          <w:rFonts w:asciiTheme="majorBidi" w:hAnsiTheme="majorBidi" w:cstheme="majorBidi"/>
        </w:rPr>
        <w:t>muslim</w:t>
      </w:r>
      <w:proofErr w:type="gramEnd"/>
      <w:r w:rsidRPr="00260F7B">
        <w:rPr>
          <w:rFonts w:asciiTheme="majorBidi" w:hAnsiTheme="majorBidi" w:cstheme="majorBidi"/>
        </w:rPr>
        <w:t xml:space="preserve"> harus menjalankan ajaran Islam secara utuh</w:t>
      </w:r>
      <w:r>
        <w:rPr>
          <w:rFonts w:asciiTheme="majorBidi" w:hAnsiTheme="majorBidi" w:cstheme="majorBidi"/>
        </w:rPr>
        <w:t>.</w:t>
      </w:r>
      <w:r w:rsidRPr="00260F7B">
        <w:rPr>
          <w:rFonts w:asciiTheme="majorBidi" w:hAnsiTheme="majorBidi" w:cstheme="majorBidi"/>
        </w:rPr>
        <w:t xml:space="preserve"> </w:t>
      </w:r>
      <w:proofErr w:type="gramStart"/>
      <w:r w:rsidRPr="00260F7B">
        <w:rPr>
          <w:rFonts w:asciiTheme="majorBidi" w:hAnsiTheme="majorBidi" w:cstheme="majorBidi"/>
        </w:rPr>
        <w:t>Ketika pemahaman tentang Islam bercorak fi</w:t>
      </w:r>
      <w:r>
        <w:rPr>
          <w:rFonts w:asciiTheme="majorBidi" w:hAnsiTheme="majorBidi" w:cstheme="majorBidi"/>
        </w:rPr>
        <w:t>q</w:t>
      </w:r>
      <w:r w:rsidRPr="00260F7B">
        <w:rPr>
          <w:rFonts w:asciiTheme="majorBidi" w:hAnsiTheme="majorBidi" w:cstheme="majorBidi"/>
        </w:rPr>
        <w:t>ih, maka keutuhan yang dimaksud adalah keutuhan dalam konteks fi</w:t>
      </w:r>
      <w:r>
        <w:rPr>
          <w:rFonts w:asciiTheme="majorBidi" w:hAnsiTheme="majorBidi" w:cstheme="majorBidi"/>
        </w:rPr>
        <w:t>q</w:t>
      </w:r>
      <w:r w:rsidRPr="00260F7B">
        <w:rPr>
          <w:rFonts w:asciiTheme="majorBidi" w:hAnsiTheme="majorBidi" w:cstheme="majorBidi"/>
        </w:rPr>
        <w:t>ih.</w:t>
      </w:r>
      <w:proofErr w:type="gramEnd"/>
      <w:r w:rsidRPr="00260F7B">
        <w:rPr>
          <w:rFonts w:asciiTheme="majorBidi" w:hAnsiTheme="majorBidi" w:cstheme="majorBidi"/>
        </w:rPr>
        <w:t xml:space="preserve"> Itu pun masih dipengaruhi hanya oleh ma</w:t>
      </w:r>
      <w:r>
        <w:rPr>
          <w:rFonts w:asciiTheme="majorBidi" w:hAnsiTheme="majorBidi" w:cstheme="majorBidi"/>
        </w:rPr>
        <w:t>d</w:t>
      </w:r>
      <w:r w:rsidRPr="00260F7B">
        <w:rPr>
          <w:rFonts w:asciiTheme="majorBidi" w:hAnsiTheme="majorBidi" w:cstheme="majorBidi"/>
        </w:rPr>
        <w:t>zhab tertentu dalam fi</w:t>
      </w:r>
      <w:r>
        <w:rPr>
          <w:rFonts w:asciiTheme="majorBidi" w:hAnsiTheme="majorBidi" w:cstheme="majorBidi"/>
        </w:rPr>
        <w:t>q</w:t>
      </w:r>
      <w:r w:rsidRPr="00260F7B">
        <w:rPr>
          <w:rFonts w:asciiTheme="majorBidi" w:hAnsiTheme="majorBidi" w:cstheme="majorBidi"/>
        </w:rPr>
        <w:t xml:space="preserve">ih </w:t>
      </w:r>
      <w:r>
        <w:rPr>
          <w:rFonts w:asciiTheme="majorBidi" w:hAnsiTheme="majorBidi" w:cstheme="majorBidi"/>
        </w:rPr>
        <w:t xml:space="preserve">dan </w:t>
      </w:r>
      <w:r w:rsidRPr="00260F7B">
        <w:rPr>
          <w:rFonts w:asciiTheme="majorBidi" w:hAnsiTheme="majorBidi" w:cstheme="majorBidi"/>
        </w:rPr>
        <w:t>mengabaikan ma</w:t>
      </w:r>
      <w:r>
        <w:rPr>
          <w:rFonts w:asciiTheme="majorBidi" w:hAnsiTheme="majorBidi" w:cstheme="majorBidi"/>
        </w:rPr>
        <w:t>d</w:t>
      </w:r>
      <w:r w:rsidRPr="00260F7B">
        <w:rPr>
          <w:rFonts w:asciiTheme="majorBidi" w:hAnsiTheme="majorBidi" w:cstheme="majorBidi"/>
        </w:rPr>
        <w:t>zhab-ma</w:t>
      </w:r>
      <w:r>
        <w:rPr>
          <w:rFonts w:asciiTheme="majorBidi" w:hAnsiTheme="majorBidi" w:cstheme="majorBidi"/>
        </w:rPr>
        <w:t>d</w:t>
      </w:r>
      <w:r w:rsidRPr="00260F7B">
        <w:rPr>
          <w:rFonts w:asciiTheme="majorBidi" w:hAnsiTheme="majorBidi" w:cstheme="majorBidi"/>
        </w:rPr>
        <w:t xml:space="preserve">zhab yang lain. </w:t>
      </w:r>
      <w:proofErr w:type="gramStart"/>
      <w:r w:rsidRPr="00260F7B">
        <w:rPr>
          <w:rFonts w:asciiTheme="majorBidi" w:hAnsiTheme="majorBidi" w:cstheme="majorBidi"/>
        </w:rPr>
        <w:t xml:space="preserve">Puncak idealisasi </w:t>
      </w:r>
      <w:r w:rsidRPr="00F92639">
        <w:rPr>
          <w:rFonts w:asciiTheme="majorBidi" w:hAnsiTheme="majorBidi" w:cstheme="majorBidi"/>
          <w:i/>
          <w:iCs/>
        </w:rPr>
        <w:t>“Islam Kaffah”</w:t>
      </w:r>
      <w:r w:rsidRPr="00260F7B">
        <w:rPr>
          <w:rFonts w:asciiTheme="majorBidi" w:hAnsiTheme="majorBidi" w:cstheme="majorBidi"/>
        </w:rPr>
        <w:t xml:space="preserve"> adalah mendirikan sebuah negara yang berasaskan Islam</w:t>
      </w:r>
      <w:r>
        <w:rPr>
          <w:rFonts w:asciiTheme="majorBidi" w:hAnsiTheme="majorBidi" w:cstheme="majorBidi"/>
        </w:rPr>
        <w:t>.</w:t>
      </w:r>
      <w:proofErr w:type="gramEnd"/>
      <w:r>
        <w:rPr>
          <w:rFonts w:asciiTheme="majorBidi" w:hAnsiTheme="majorBidi" w:cstheme="majorBidi"/>
          <w:lang w:val="id-ID"/>
        </w:rPr>
        <w:t xml:space="preserve"> </w:t>
      </w:r>
      <w:proofErr w:type="gramStart"/>
      <w:r w:rsidRPr="00260F7B">
        <w:rPr>
          <w:rFonts w:asciiTheme="majorBidi" w:hAnsiTheme="majorBidi" w:cstheme="majorBidi"/>
        </w:rPr>
        <w:lastRenderedPageBreak/>
        <w:t xml:space="preserve">Sebagian ulama menafsirkan kata </w:t>
      </w:r>
      <w:r w:rsidRPr="00260F7B">
        <w:rPr>
          <w:rFonts w:asciiTheme="majorBidi" w:hAnsiTheme="majorBidi" w:cstheme="majorBidi"/>
          <w:i/>
          <w:iCs/>
        </w:rPr>
        <w:t>a</w:t>
      </w:r>
      <w:r>
        <w:rPr>
          <w:rFonts w:asciiTheme="majorBidi" w:hAnsiTheme="majorBidi" w:cstheme="majorBidi"/>
          <w:i/>
          <w:iCs/>
        </w:rPr>
        <w:t>l</w:t>
      </w:r>
      <w:r w:rsidRPr="00260F7B">
        <w:rPr>
          <w:rFonts w:asciiTheme="majorBidi" w:hAnsiTheme="majorBidi" w:cstheme="majorBidi"/>
          <w:i/>
          <w:iCs/>
        </w:rPr>
        <w:t>-silmi</w:t>
      </w:r>
      <w:r w:rsidRPr="00260F7B">
        <w:rPr>
          <w:rFonts w:asciiTheme="majorBidi" w:hAnsiTheme="majorBidi" w:cstheme="majorBidi"/>
        </w:rPr>
        <w:t xml:space="preserve"> dalam ayat </w:t>
      </w:r>
      <w:r>
        <w:rPr>
          <w:rFonts w:asciiTheme="majorBidi" w:hAnsiTheme="majorBidi" w:cstheme="majorBidi"/>
        </w:rPr>
        <w:t xml:space="preserve">ini </w:t>
      </w:r>
      <w:r w:rsidRPr="00260F7B">
        <w:rPr>
          <w:rFonts w:asciiTheme="majorBidi" w:hAnsiTheme="majorBidi" w:cstheme="majorBidi"/>
        </w:rPr>
        <w:t>sebagai Islam.</w:t>
      </w:r>
      <w:proofErr w:type="gramEnd"/>
      <w:r w:rsidRPr="00260F7B">
        <w:rPr>
          <w:rFonts w:asciiTheme="majorBidi" w:hAnsiTheme="majorBidi" w:cstheme="majorBidi"/>
        </w:rPr>
        <w:t xml:space="preserve"> </w:t>
      </w:r>
      <w:r>
        <w:rPr>
          <w:rFonts w:asciiTheme="majorBidi" w:hAnsiTheme="majorBidi" w:cstheme="majorBidi"/>
        </w:rPr>
        <w:t>S</w:t>
      </w:r>
      <w:r w:rsidRPr="00260F7B">
        <w:rPr>
          <w:rFonts w:asciiTheme="majorBidi" w:hAnsiTheme="majorBidi" w:cstheme="majorBidi"/>
        </w:rPr>
        <w:t xml:space="preserve">ebagian </w:t>
      </w:r>
      <w:proofErr w:type="gramStart"/>
      <w:r>
        <w:rPr>
          <w:rFonts w:asciiTheme="majorBidi" w:hAnsiTheme="majorBidi" w:cstheme="majorBidi"/>
        </w:rPr>
        <w:t xml:space="preserve">mufasir </w:t>
      </w:r>
      <w:r w:rsidRPr="00260F7B">
        <w:rPr>
          <w:rFonts w:asciiTheme="majorBidi" w:hAnsiTheme="majorBidi" w:cstheme="majorBidi"/>
        </w:rPr>
        <w:t xml:space="preserve"> lain</w:t>
      </w:r>
      <w:proofErr w:type="gramEnd"/>
      <w:r w:rsidRPr="00260F7B">
        <w:rPr>
          <w:rFonts w:asciiTheme="majorBidi" w:hAnsiTheme="majorBidi" w:cstheme="majorBidi"/>
        </w:rPr>
        <w:t xml:space="preserve"> menafsirkannya sebagai kepasrahan, proses perdamaian dan ketundukan. Maka </w:t>
      </w:r>
      <w:proofErr w:type="gramStart"/>
      <w:r w:rsidRPr="00260F7B">
        <w:rPr>
          <w:rFonts w:asciiTheme="majorBidi" w:hAnsiTheme="majorBidi" w:cstheme="majorBidi"/>
        </w:rPr>
        <w:t>akan</w:t>
      </w:r>
      <w:proofErr w:type="gramEnd"/>
      <w:r w:rsidRPr="00260F7B">
        <w:rPr>
          <w:rFonts w:asciiTheme="majorBidi" w:hAnsiTheme="majorBidi" w:cstheme="majorBidi"/>
        </w:rPr>
        <w:t xml:space="preserve"> lebih menarik jika kata as-silmi dalam ayat di atas dipahami sebagai proses perdamaian serta ketundukan pada nilai-nilai universal yang ada dalam setiap ajaran mana pun.</w:t>
      </w:r>
      <w:r>
        <w:rPr>
          <w:rStyle w:val="EndnoteReference"/>
          <w:rFonts w:asciiTheme="majorBidi" w:hAnsiTheme="majorBidi" w:cstheme="majorBidi"/>
        </w:rPr>
        <w:endnoteReference w:id="19"/>
      </w:r>
    </w:p>
    <w:p w:rsidR="00C92A6D" w:rsidRPr="00AF496B" w:rsidRDefault="00C92A6D" w:rsidP="00AF496B">
      <w:pPr>
        <w:widowControl/>
        <w:autoSpaceDE/>
        <w:autoSpaceDN/>
        <w:spacing w:after="160"/>
        <w:contextualSpacing/>
        <w:rPr>
          <w:rFonts w:ascii="Times New Roman" w:hAnsi="Times New Roman" w:cs="Times New Roman"/>
          <w:b/>
          <w:bCs/>
        </w:rPr>
      </w:pPr>
      <w:r>
        <w:rPr>
          <w:rFonts w:ascii="Times New Roman" w:hAnsi="Times New Roman" w:cs="Times New Roman"/>
          <w:b/>
          <w:bCs/>
          <w:lang w:val="id-ID"/>
        </w:rPr>
        <w:t xml:space="preserve">C. </w:t>
      </w:r>
      <w:r w:rsidRPr="00AF496B">
        <w:rPr>
          <w:rFonts w:ascii="Times New Roman" w:hAnsi="Times New Roman" w:cs="Times New Roman"/>
          <w:b/>
          <w:bCs/>
        </w:rPr>
        <w:t xml:space="preserve">Makna Islam Menurut Mufasir </w:t>
      </w:r>
    </w:p>
    <w:p w:rsidR="00C92A6D" w:rsidRPr="002B6CB3" w:rsidRDefault="00C92A6D" w:rsidP="00AF496B">
      <w:pPr>
        <w:ind w:firstLine="360"/>
        <w:jc w:val="both"/>
        <w:rPr>
          <w:rFonts w:ascii="Times New Roman" w:hAnsi="Times New Roman" w:cs="Times New Roman"/>
        </w:rPr>
      </w:pPr>
      <w:r>
        <w:rPr>
          <w:rFonts w:ascii="Times New Roman" w:hAnsi="Times New Roman" w:cs="Times New Roman"/>
        </w:rPr>
        <w:t xml:space="preserve">Pada sub-bab ini penulis </w:t>
      </w:r>
      <w:proofErr w:type="gramStart"/>
      <w:r>
        <w:rPr>
          <w:rFonts w:ascii="Times New Roman" w:hAnsi="Times New Roman" w:cs="Times New Roman"/>
        </w:rPr>
        <w:t>akan</w:t>
      </w:r>
      <w:proofErr w:type="gramEnd"/>
      <w:r>
        <w:rPr>
          <w:rFonts w:ascii="Times New Roman" w:hAnsi="Times New Roman" w:cs="Times New Roman"/>
        </w:rPr>
        <w:t xml:space="preserve"> menjelaskan makna Islam menurut mufasir klasik Ibn Katsir dan at-Thabari dan mufasir kontemporer Hamka, Sayid Qutb dan Quraish Syihab. Sebelum itu penulis </w:t>
      </w:r>
      <w:proofErr w:type="gramStart"/>
      <w:r>
        <w:rPr>
          <w:rFonts w:ascii="Times New Roman" w:hAnsi="Times New Roman" w:cs="Times New Roman"/>
        </w:rPr>
        <w:t>akan</w:t>
      </w:r>
      <w:proofErr w:type="gramEnd"/>
      <w:r>
        <w:rPr>
          <w:rFonts w:ascii="Times New Roman" w:hAnsi="Times New Roman" w:cs="Times New Roman"/>
        </w:rPr>
        <w:t xml:space="preserve"> menjelaskan ayat-ayat yang akan dibahas dilengkapi dengan sabab nuzul dan munasabah ayat.</w:t>
      </w:r>
    </w:p>
    <w:p w:rsidR="00C92A6D" w:rsidRDefault="00C92A6D" w:rsidP="00AF496B">
      <w:pPr>
        <w:ind w:firstLine="567"/>
        <w:jc w:val="both"/>
        <w:rPr>
          <w:rFonts w:ascii="Times New Roman" w:hAnsi="Times New Roman" w:cs="Times New Roman"/>
          <w:lang w:val="id-ID"/>
        </w:rPr>
      </w:pPr>
      <w:r w:rsidRPr="006125F2">
        <w:rPr>
          <w:rFonts w:ascii="Times New Roman" w:hAnsi="Times New Roman" w:cs="Times New Roman"/>
          <w:lang w:val="id-ID"/>
        </w:rPr>
        <w:t>1. Teks, Tarjamah,  Sabab nuzul</w:t>
      </w:r>
      <w:r>
        <w:rPr>
          <w:rFonts w:ascii="Times New Roman" w:hAnsi="Times New Roman" w:cs="Times New Roman"/>
        </w:rPr>
        <w:t xml:space="preserve"> dan</w:t>
      </w:r>
      <w:r w:rsidRPr="006125F2">
        <w:rPr>
          <w:rFonts w:ascii="Times New Roman" w:hAnsi="Times New Roman" w:cs="Times New Roman"/>
          <w:lang w:val="id-ID"/>
        </w:rPr>
        <w:t xml:space="preserve"> Munasabah Ayat</w:t>
      </w:r>
    </w:p>
    <w:p w:rsidR="00C92A6D" w:rsidRPr="007E2607" w:rsidRDefault="00C92A6D" w:rsidP="00AF496B">
      <w:pPr>
        <w:jc w:val="both"/>
        <w:rPr>
          <w:rFonts w:ascii="Times New Roman" w:hAnsi="Times New Roman" w:cs="Times New Roman"/>
        </w:rPr>
      </w:pPr>
      <w:r>
        <w:rPr>
          <w:rFonts w:ascii="Times New Roman" w:hAnsi="Times New Roman" w:cs="Times New Roman"/>
        </w:rPr>
        <w:t>Surat al-Baqarah ayat 112</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بَلٰى مَنْ اَسْلَمَ وَجْهَ</w:t>
      </w:r>
      <w:r w:rsidRPr="006125F2">
        <w:rPr>
          <w:rFonts w:ascii="Traditional Arabic" w:hAnsi="Traditional Arabic" w:cs="Traditional Arabic" w:hint="cs"/>
          <w:sz w:val="28"/>
          <w:szCs w:val="28"/>
          <w:rtl/>
          <w:lang w:val="id-ID"/>
        </w:rPr>
        <w:t>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وَهُوَ</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مُحْسِنٌ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فَلَهُ</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اَجْرُهُ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عِنْدَ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رَبِّه</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وَلَا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خَوْفٌ</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عَلَيْ</w:t>
      </w:r>
      <w:r w:rsidRPr="006125F2">
        <w:rPr>
          <w:rFonts w:ascii="Traditional Arabic" w:hAnsi="Traditional Arabic" w:cs="Traditional Arabic"/>
          <w:sz w:val="28"/>
          <w:szCs w:val="28"/>
          <w:rtl/>
          <w:lang w:val="id-ID"/>
        </w:rPr>
        <w:t>هِمْ وَلَا هُمْ يَحْزَنُوْنَ</w:t>
      </w:r>
      <w:r w:rsidRPr="006125F2">
        <w:rPr>
          <w:rFonts w:ascii="Traditional Arabic" w:hAnsi="Traditional Arabic" w:cs="Traditional Arabic"/>
          <w:sz w:val="28"/>
          <w:szCs w:val="28"/>
          <w:lang w:val="id-ID"/>
        </w:rPr>
        <w:t xml:space="preserve"> </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 xml:space="preserve">“Tidak! Barangsiapa menyerahkan diri sepenuhnya kepada Allah, dan dia berbuat baik, dia mendapat pahala di sisi Tuhannya dan tidak ada rasa takut pada mereka dan mereka tidak bersedih hati”. </w:t>
      </w:r>
    </w:p>
    <w:p w:rsidR="00C92A6D" w:rsidRDefault="00C92A6D" w:rsidP="00AF496B">
      <w:pPr>
        <w:jc w:val="both"/>
        <w:rPr>
          <w:rFonts w:ascii="Times New Roman" w:hAnsi="Times New Roman" w:cs="Times New Roman"/>
          <w:lang w:val="id-ID"/>
        </w:rPr>
      </w:pPr>
      <w:r>
        <w:rPr>
          <w:rFonts w:ascii="Times New Roman" w:hAnsi="Times New Roman" w:cs="Times New Roman"/>
        </w:rPr>
        <w:t>Surat a</w:t>
      </w:r>
      <w:r w:rsidRPr="006125F2">
        <w:rPr>
          <w:rFonts w:ascii="Times New Roman" w:hAnsi="Times New Roman" w:cs="Times New Roman"/>
          <w:lang w:val="id-ID"/>
        </w:rPr>
        <w:t>l</w:t>
      </w:r>
      <w:r>
        <w:rPr>
          <w:rFonts w:ascii="Times New Roman" w:hAnsi="Times New Roman" w:cs="Times New Roman"/>
        </w:rPr>
        <w:t>ī</w:t>
      </w:r>
      <w:r w:rsidRPr="006125F2">
        <w:rPr>
          <w:rFonts w:ascii="Times New Roman" w:hAnsi="Times New Roman" w:cs="Times New Roman"/>
          <w:lang w:val="id-ID"/>
        </w:rPr>
        <w:t>ʻImrān ayat 85</w:t>
      </w:r>
    </w:p>
    <w:p w:rsidR="00C92A6D" w:rsidRDefault="00C92A6D" w:rsidP="00AF496B">
      <w:pPr>
        <w:jc w:val="right"/>
        <w:rPr>
          <w:rFonts w:ascii="Times New Roman" w:hAnsi="Times New Roman" w:cs="Times New Roman"/>
        </w:rPr>
      </w:pPr>
      <w:r w:rsidRPr="00946BC7">
        <w:rPr>
          <w:rFonts w:ascii="Times New Roman" w:hAnsi="Times New Roman" w:cs="Times New Roman"/>
          <w:rtl/>
        </w:rPr>
        <w:t>وَمَنْ يَّبْتَغِ غَيْرَ الْاِسْلَامِ دِيْنًا فَلَنْ يُّقْبَلَ مِنْهُۚ وَهُوَ فِى الْاٰخِرَةِ مِنَ الْخٰسِرِيْنَ</w:t>
      </w:r>
      <w:r w:rsidRPr="00946BC7">
        <w:rPr>
          <w:rFonts w:ascii="Times New Roman" w:hAnsi="Times New Roman" w:cs="Times New Roman"/>
        </w:rPr>
        <w:t xml:space="preserve">. </w:t>
      </w:r>
    </w:p>
    <w:p w:rsidR="00C92A6D" w:rsidRPr="00946BC7" w:rsidRDefault="00C92A6D" w:rsidP="00AF496B">
      <w:pPr>
        <w:jc w:val="both"/>
        <w:rPr>
          <w:rFonts w:ascii="Times New Roman" w:hAnsi="Times New Roman" w:cs="Times New Roman"/>
          <w:i/>
          <w:iCs/>
        </w:rPr>
      </w:pPr>
      <w:proofErr w:type="gramStart"/>
      <w:r>
        <w:rPr>
          <w:rFonts w:ascii="Times New Roman" w:hAnsi="Times New Roman" w:cs="Times New Roman"/>
          <w:i/>
          <w:iCs/>
        </w:rPr>
        <w:t>‘</w:t>
      </w:r>
      <w:r w:rsidRPr="00946BC7">
        <w:rPr>
          <w:rFonts w:ascii="Times New Roman" w:hAnsi="Times New Roman" w:cs="Times New Roman"/>
          <w:i/>
          <w:iCs/>
        </w:rPr>
        <w:t>Dan barangsiapa mencari agama selain Islam, dia tidak akan diterima, dan di akhirat dia termasuk orang yang rugi</w:t>
      </w:r>
      <w:r>
        <w:rPr>
          <w:rFonts w:ascii="Times New Roman" w:hAnsi="Times New Roman" w:cs="Times New Roman"/>
          <w:i/>
          <w:iCs/>
        </w:rPr>
        <w:t>’</w:t>
      </w:r>
      <w:r w:rsidRPr="00946BC7">
        <w:rPr>
          <w:rFonts w:ascii="Times New Roman" w:hAnsi="Times New Roman" w:cs="Times New Roman"/>
          <w:i/>
          <w:iCs/>
        </w:rPr>
        <w:t>.</w:t>
      </w:r>
      <w:proofErr w:type="gramEnd"/>
    </w:p>
    <w:p w:rsidR="00C92A6D" w:rsidRPr="006125F2" w:rsidRDefault="00C92A6D" w:rsidP="00AF496B">
      <w:pPr>
        <w:jc w:val="both"/>
        <w:rPr>
          <w:rFonts w:ascii="Times New Roman" w:hAnsi="Times New Roman" w:cs="Times New Roman"/>
          <w:lang w:val="id-ID"/>
        </w:rPr>
      </w:pPr>
      <w:r>
        <w:rPr>
          <w:rFonts w:ascii="Times New Roman" w:hAnsi="Times New Roman" w:cs="Times New Roman"/>
        </w:rPr>
        <w:t xml:space="preserve"> Surat </w:t>
      </w:r>
      <w:proofErr w:type="gramStart"/>
      <w:r>
        <w:rPr>
          <w:rFonts w:ascii="Times New Roman" w:hAnsi="Times New Roman" w:cs="Times New Roman"/>
        </w:rPr>
        <w:t>a</w:t>
      </w:r>
      <w:r w:rsidRPr="006125F2">
        <w:rPr>
          <w:rFonts w:ascii="Times New Roman" w:hAnsi="Times New Roman" w:cs="Times New Roman"/>
          <w:lang w:val="id-ID"/>
        </w:rPr>
        <w:t>l</w:t>
      </w:r>
      <w:r w:rsidRPr="006125F2">
        <w:rPr>
          <w:rFonts w:ascii="Times New Roman" w:hAnsi="Times New Roman" w:cs="Times New Roman"/>
        </w:rPr>
        <w:t xml:space="preserve">i </w:t>
      </w:r>
      <w:r w:rsidRPr="006125F2">
        <w:rPr>
          <w:rFonts w:ascii="Times New Roman" w:hAnsi="Times New Roman" w:cs="Times New Roman"/>
          <w:lang w:val="id-ID"/>
        </w:rPr>
        <w:t xml:space="preserve"> ʻ</w:t>
      </w:r>
      <w:proofErr w:type="gramEnd"/>
      <w:r w:rsidRPr="006125F2">
        <w:rPr>
          <w:rFonts w:ascii="Times New Roman" w:hAnsi="Times New Roman" w:cs="Times New Roman"/>
          <w:lang w:val="id-ID"/>
        </w:rPr>
        <w:t>Imr</w:t>
      </w:r>
      <w:r w:rsidRPr="006125F2">
        <w:rPr>
          <w:rFonts w:ascii="Times New Roman" w:hAnsi="Times New Roman" w:cs="Times New Roman"/>
        </w:rPr>
        <w:t>ā</w:t>
      </w:r>
      <w:r w:rsidRPr="006125F2">
        <w:rPr>
          <w:rFonts w:ascii="Times New Roman" w:hAnsi="Times New Roman" w:cs="Times New Roman"/>
          <w:lang w:val="id-ID"/>
        </w:rPr>
        <w:t>n ayat 20</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 xml:space="preserve">فَاِنْ حَاۤجُّوْكَ فَقُلْ اَسْلَمْتُ وَجْهِيَ لِلّٰهِ وَمَنِ اتَّبَعَنِ </w:t>
      </w:r>
      <w:r w:rsidRPr="006125F2">
        <w:rPr>
          <w:rFonts w:ascii="Times New Roman" w:hAnsi="Times New Roman" w:cs="Times New Roman" w:hint="cs"/>
          <w:sz w:val="28"/>
          <w:szCs w:val="28"/>
          <w:rtl/>
          <w:lang w:val="id-ID"/>
        </w:rPr>
        <w:t>ۗ</w:t>
      </w:r>
      <w:r w:rsidRPr="006125F2">
        <w:rPr>
          <w:rFonts w:ascii="Traditional Arabic" w:hAnsi="Traditional Arabic" w:cs="Traditional Arabic" w:hint="cs"/>
          <w:sz w:val="28"/>
          <w:szCs w:val="28"/>
          <w:rtl/>
          <w:lang w:val="id-ID"/>
        </w:rPr>
        <w:t>وَقُلْ</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لِّلَّذِيْنَ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اُوْتُوا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الْكِتٰبَ</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وَالْاُمِّيّنَ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ءَاَسْلَمْتُمْ</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فَاِنْ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اَسْلَمُوْا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فَقَدِ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اهْتَدَوْا</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وَاِنْ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تَوَلَّوْا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فَاِنَّمَا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عَلَيْكَ</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الْبَلٰغُ</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وَاللّٰهُ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بَصِيْرٌ</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w:t>
      </w:r>
      <w:r w:rsidRPr="006125F2">
        <w:rPr>
          <w:rFonts w:ascii="Traditional Arabic" w:hAnsi="Traditional Arabic" w:cs="Traditional Arabic"/>
          <w:sz w:val="28"/>
          <w:szCs w:val="28"/>
          <w:rtl/>
          <w:lang w:val="id-ID"/>
        </w:rPr>
        <w:t>الْعِبَادِ</w:t>
      </w:r>
      <w:r w:rsidRPr="006125F2">
        <w:rPr>
          <w:rFonts w:ascii="Traditional Arabic" w:hAnsi="Traditional Arabic" w:cs="Traditional Arabic"/>
          <w:sz w:val="28"/>
          <w:szCs w:val="28"/>
          <w:lang w:val="id-ID"/>
        </w:rPr>
        <w:t xml:space="preserve"> </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 xml:space="preserve">“Kemudian jika mereka membantah engkau (Muhammad) katakanlah, “Aku berserah diri kepada Allah dan (demikian pula) orang-orang yang mengikutiku.” Dan katakanlah kepada orang-orang yang telah diberi Kitab dan kepada orang-orang buta huruf, ”Sudahkah kamu masuk Islam?” Jika mereka masuk Islam, berarti mereka telah mendapat petunjuk, tetapi jika mereka berpaling, maka kewajibanmu hanyalah menyampaikan. Dan Allah Maha Melihat hamba-hamba-Nya”. </w:t>
      </w:r>
    </w:p>
    <w:p w:rsidR="00C92A6D" w:rsidRPr="006125F2" w:rsidRDefault="00C92A6D" w:rsidP="00AF496B">
      <w:pPr>
        <w:jc w:val="both"/>
        <w:rPr>
          <w:rFonts w:ascii="Times New Roman" w:hAnsi="Times New Roman" w:cs="Times New Roman"/>
          <w:lang w:val="id-ID"/>
        </w:rPr>
      </w:pPr>
      <w:r>
        <w:rPr>
          <w:rFonts w:ascii="Times New Roman" w:hAnsi="Times New Roman" w:cs="Times New Roman"/>
        </w:rPr>
        <w:t>Surat a</w:t>
      </w:r>
      <w:r w:rsidRPr="006125F2">
        <w:rPr>
          <w:rFonts w:ascii="Times New Roman" w:hAnsi="Times New Roman" w:cs="Times New Roman"/>
          <w:lang w:val="id-ID"/>
        </w:rPr>
        <w:t xml:space="preserve">l-Baqarah ayat 62 </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اِنَّ الَّذِيْنَ اٰمَنُوْا وَالَّذِيْنَ هَادُوْا وَالنَّصٰرٰى وَالصَّابِــِٕيْنَ مَنْ اٰمَنَ بِاللّٰهِ وَالْيَوْمِ الْاٰخِرِ وَعَمِلَ صَالِحًا فَلَهُمْ اَجْرُهُمْ عِنْدَ رَبِّهِمْ</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وَلَا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خَوْفٌ</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عَلَيْهِمْ</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وَلَا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هُمْ</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يَحْزَنُوْنَ</w:t>
      </w:r>
    </w:p>
    <w:p w:rsidR="00C92A6D" w:rsidRPr="006125F2" w:rsidRDefault="00C92A6D" w:rsidP="00AF496B">
      <w:pPr>
        <w:jc w:val="both"/>
        <w:rPr>
          <w:rFonts w:ascii="Times New Roman" w:hAnsi="Times New Roman" w:cs="Times New Roman"/>
          <w:i/>
          <w:iCs/>
          <w:lang w:val="id-ID"/>
        </w:rPr>
      </w:pPr>
      <w:r w:rsidRPr="006125F2">
        <w:rPr>
          <w:rFonts w:ascii="Times New Roman" w:hAnsi="Times New Roman" w:cs="Times New Roman"/>
          <w:i/>
          <w:iCs/>
          <w:lang w:val="id-ID"/>
        </w:rPr>
        <w:t>“Sesungguhnya orang-orang yang beriman, orang-orang Yahudi, orang-orang Nasrani dan orang-orang sabi’in, siapa saja (di antara mereka) yang beriman kepada Allah dan hari akhir, dan melakukan kebajikan, mereka mendapat pahala dari Tuhannya, tidak ada rasa takut pada mereka, dan mereka tidak bersedih hati”.</w:t>
      </w:r>
    </w:p>
    <w:p w:rsidR="00C92A6D" w:rsidRPr="006125F2" w:rsidRDefault="00C92A6D" w:rsidP="00AF496B">
      <w:pPr>
        <w:jc w:val="both"/>
        <w:rPr>
          <w:rFonts w:ascii="Times New Roman" w:hAnsi="Times New Roman" w:cs="Times New Roman"/>
          <w:lang w:val="id-ID"/>
        </w:rPr>
      </w:pPr>
      <w:r>
        <w:rPr>
          <w:rFonts w:ascii="Times New Roman" w:hAnsi="Times New Roman" w:cs="Times New Roman"/>
        </w:rPr>
        <w:t>Surat a</w:t>
      </w:r>
      <w:r w:rsidRPr="006125F2">
        <w:rPr>
          <w:rFonts w:ascii="Times New Roman" w:hAnsi="Times New Roman" w:cs="Times New Roman"/>
          <w:lang w:val="id-ID"/>
        </w:rPr>
        <w:t>l-Baqarah 256</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لَا</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اِكْرَاهَ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w:t>
      </w:r>
      <w:r w:rsidRPr="006125F2">
        <w:rPr>
          <w:rFonts w:ascii="Traditional Arabic" w:hAnsi="Traditional Arabic" w:cs="Traditional Arabic"/>
          <w:sz w:val="28"/>
          <w:szCs w:val="28"/>
          <w:rtl/>
          <w:lang w:val="id-ID"/>
        </w:rPr>
        <w:t>ى الدِّيْنِ</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قَدْ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تَّبَيَّنَ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الرُّشْدُ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مِنَ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الْغَيِّ</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فَمَنْ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يَّكْفُرْ</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بِالطَّاغُوْتِ</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وَيُؤْمِنْ</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بِاللّٰهِ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فَقَدِ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اسْتَمْسَكَ</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بِالْعُرْوَةِ</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الْوُثْقٰى</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لَا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انْفِصَامَ</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لَهَا</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hint="cs"/>
          <w:sz w:val="28"/>
          <w:szCs w:val="28"/>
          <w:rtl/>
          <w:lang w:val="id-ID"/>
        </w:rPr>
        <w:t>وَاللّٰهُ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سَمِيْعٌ</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عَلِيْمٌ</w:t>
      </w:r>
    </w:p>
    <w:p w:rsidR="00C92A6D" w:rsidRPr="006125F2" w:rsidRDefault="00C92A6D" w:rsidP="00AF496B">
      <w:pPr>
        <w:jc w:val="both"/>
        <w:rPr>
          <w:rFonts w:ascii="Times New Roman" w:hAnsi="Times New Roman" w:cs="Times New Roman"/>
          <w:i/>
          <w:iCs/>
          <w:lang w:val="id-ID"/>
        </w:rPr>
      </w:pPr>
      <w:r w:rsidRPr="006125F2">
        <w:rPr>
          <w:rFonts w:ascii="Times New Roman" w:hAnsi="Times New Roman" w:cs="Times New Roman"/>
          <w:i/>
          <w:iCs/>
          <w:lang w:val="id-ID"/>
        </w:rPr>
        <w:t>“Tidak ada paksaan dalam (menganut) agama (Islam), sesungguhnya telah jelas (perbedaan) antara jalan yang benar dengan jalan yang sesat. Barang siapa ingkar kepada Tagut dan beriman kepada Allah, maka sungguh, dia telah berpegang (teguh) pada tali yang sangat kuat yang tidak akan putus. Allah Maha Mendengar, Maha Mengetahui”.</w:t>
      </w:r>
    </w:p>
    <w:p w:rsidR="00C92A6D" w:rsidRDefault="00C92A6D" w:rsidP="00AF496B">
      <w:pPr>
        <w:pStyle w:val="ListParagraph"/>
        <w:widowControl/>
        <w:numPr>
          <w:ilvl w:val="4"/>
          <w:numId w:val="2"/>
        </w:numPr>
        <w:tabs>
          <w:tab w:val="left" w:pos="426"/>
        </w:tabs>
        <w:autoSpaceDE/>
        <w:autoSpaceDN/>
        <w:spacing w:before="0" w:after="160"/>
        <w:ind w:hanging="3600"/>
        <w:contextualSpacing/>
        <w:rPr>
          <w:rFonts w:ascii="Times New Roman" w:hAnsi="Times New Roman" w:cs="Times New Roman"/>
          <w:lang w:val="id-ID"/>
        </w:rPr>
      </w:pPr>
      <w:r w:rsidRPr="00946BC7">
        <w:rPr>
          <w:rFonts w:ascii="Times New Roman" w:hAnsi="Times New Roman" w:cs="Times New Roman"/>
          <w:lang w:val="id-ID"/>
        </w:rPr>
        <w:t>MunasabahAyat</w:t>
      </w:r>
    </w:p>
    <w:p w:rsidR="00C92A6D" w:rsidRPr="002B6CB3" w:rsidRDefault="00C92A6D" w:rsidP="00AF496B">
      <w:pPr>
        <w:pStyle w:val="ListParagraph"/>
        <w:tabs>
          <w:tab w:val="left" w:pos="426"/>
        </w:tabs>
        <w:ind w:left="0"/>
        <w:rPr>
          <w:rFonts w:ascii="Times New Roman" w:hAnsi="Times New Roman" w:cs="Times New Roman"/>
        </w:rPr>
      </w:pPr>
      <w:r>
        <w:rPr>
          <w:rFonts w:ascii="Times New Roman" w:hAnsi="Times New Roman" w:cs="Times New Roman"/>
        </w:rPr>
        <w:tab/>
        <w:t xml:space="preserve">Adapun munasabah </w:t>
      </w:r>
      <w:proofErr w:type="gramStart"/>
      <w:r>
        <w:rPr>
          <w:rFonts w:ascii="Times New Roman" w:hAnsi="Times New Roman" w:cs="Times New Roman"/>
        </w:rPr>
        <w:t>surat</w:t>
      </w:r>
      <w:proofErr w:type="gramEnd"/>
      <w:r>
        <w:rPr>
          <w:rFonts w:ascii="Times New Roman" w:hAnsi="Times New Roman" w:cs="Times New Roman"/>
        </w:rPr>
        <w:t xml:space="preserve"> alī ’īmrān ayat 62 adalah surat al-</w:t>
      </w:r>
      <w:r w:rsidRPr="002B6CB3">
        <w:rPr>
          <w:rFonts w:ascii="Times New Roman" w:hAnsi="Times New Roman" w:cs="Times New Roman"/>
          <w:lang w:val="id-ID"/>
        </w:rPr>
        <w:t xml:space="preserve"> </w:t>
      </w:r>
      <w:r w:rsidRPr="006125F2">
        <w:rPr>
          <w:rFonts w:ascii="Times New Roman" w:hAnsi="Times New Roman" w:cs="Times New Roman"/>
          <w:lang w:val="id-ID"/>
        </w:rPr>
        <w:t>M</w:t>
      </w:r>
      <w:r w:rsidRPr="006125F2">
        <w:rPr>
          <w:rFonts w:ascii="Times New Roman" w:hAnsi="Times New Roman" w:cs="Times New Roman"/>
        </w:rPr>
        <w:t>ā’</w:t>
      </w:r>
      <w:r w:rsidRPr="006125F2">
        <w:rPr>
          <w:rFonts w:ascii="Times New Roman" w:hAnsi="Times New Roman" w:cs="Times New Roman"/>
          <w:lang w:val="id-ID"/>
        </w:rPr>
        <w:t>idah</w:t>
      </w:r>
      <w:r>
        <w:rPr>
          <w:rFonts w:ascii="Times New Roman" w:hAnsi="Times New Roman" w:cs="Times New Roman"/>
        </w:rPr>
        <w:t xml:space="preserve"> ayat 69 sebagai </w:t>
      </w:r>
      <w:r>
        <w:rPr>
          <w:rFonts w:ascii="Times New Roman" w:hAnsi="Times New Roman" w:cs="Times New Roman"/>
        </w:rPr>
        <w:lastRenderedPageBreak/>
        <w:t>berikut.</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اِنَّ الَّذِيْنَ اٰمَنُوْا وَالَّذِيْنَ هَادُوْا وَالصَّابِـُٔوْنَ وَالنَّصٰرٰى مَنْ اٰمَنَ بِاللّٰهِ وَالْيَوْمِ الْاٰخِرِ وَعَمِلَ صَالِحًا فَلَا خَوْفٌ عَلَيْهِمْ وَلَا هُمْ يَحْزَنُوْنَ</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Sesungguhnya orang-orang yang beriman, orang-orang Yahudi, shabiin dan orang-orang Nasrani, barangsiapa beriman kepada Allah, kepada hari kemudian, dan berbuat kebajikan, maka tidak ada rasa khawatir padanya dan mereka tidak bersedih hati.</w:t>
      </w:r>
      <w:r w:rsidRPr="006125F2">
        <w:rPr>
          <w:rFonts w:ascii="Times New Roman" w:hAnsi="Times New Roman" w:cs="Times New Roman"/>
          <w:lang w:val="id-ID"/>
        </w:rPr>
        <w:t xml:space="preserve"> Q.S 5:69</w:t>
      </w:r>
    </w:p>
    <w:p w:rsidR="00C92A6D" w:rsidRDefault="00C92A6D" w:rsidP="00AF496B">
      <w:pPr>
        <w:jc w:val="both"/>
        <w:rPr>
          <w:rFonts w:ascii="Times New Roman" w:hAnsi="Times New Roman" w:cs="Times New Roman"/>
        </w:rPr>
      </w:pPr>
      <w:r>
        <w:rPr>
          <w:rFonts w:ascii="Times New Roman" w:hAnsi="Times New Roman" w:cs="Times New Roman"/>
        </w:rPr>
        <w:t xml:space="preserve">Munasabah </w:t>
      </w:r>
      <w:r w:rsidRPr="006125F2">
        <w:rPr>
          <w:rFonts w:ascii="Times New Roman" w:hAnsi="Times New Roman" w:cs="Times New Roman"/>
          <w:lang w:val="id-ID"/>
        </w:rPr>
        <w:t>Surat al Baqarah ayat 112</w:t>
      </w:r>
      <w:r>
        <w:rPr>
          <w:rFonts w:ascii="Times New Roman" w:hAnsi="Times New Roman" w:cs="Times New Roman"/>
        </w:rPr>
        <w:t xml:space="preserve"> </w:t>
      </w:r>
      <w:proofErr w:type="gramStart"/>
      <w:r>
        <w:rPr>
          <w:rFonts w:ascii="Times New Roman" w:hAnsi="Times New Roman" w:cs="Times New Roman"/>
        </w:rPr>
        <w:t>adalah  surat</w:t>
      </w:r>
      <w:proofErr w:type="gramEnd"/>
      <w:r>
        <w:rPr>
          <w:rFonts w:ascii="Times New Roman" w:hAnsi="Times New Roman" w:cs="Times New Roman"/>
        </w:rPr>
        <w:t xml:space="preserve"> al-Baqarah ayat 38 sebagai berikut.</w:t>
      </w:r>
    </w:p>
    <w:p w:rsidR="00C92A6D" w:rsidRDefault="00C92A6D" w:rsidP="00AF496B">
      <w:pPr>
        <w:jc w:val="right"/>
        <w:rPr>
          <w:rFonts w:ascii="Times New Roman" w:hAnsi="Times New Roman" w:cs="Times New Roman"/>
        </w:rPr>
      </w:pPr>
      <w:r w:rsidRPr="00443A4A">
        <w:rPr>
          <w:rFonts w:ascii="Times New Roman" w:hAnsi="Times New Roman" w:cs="Times New Roman"/>
          <w:sz w:val="24"/>
          <w:szCs w:val="24"/>
          <w:rtl/>
        </w:rPr>
        <w:t>قُلْنَا اهْبِطُوْا مِنْهَا جَمِيْعًا ۚ فَاِمَّا يَأْتِيَنَّكُمْ مِّنِّيْ هُدًى فَمَنْ تَبِعَ هُدَايَ فَلَا خَوْفٌ عَلَيْهِمْ وَلَا هُمْ يَحْزَنُوْنَ</w:t>
      </w:r>
      <w:r w:rsidRPr="00443A4A">
        <w:rPr>
          <w:rFonts w:ascii="Times New Roman" w:hAnsi="Times New Roman" w:cs="Times New Roman"/>
        </w:rPr>
        <w:t xml:space="preserve">. </w:t>
      </w:r>
    </w:p>
    <w:p w:rsidR="00C92A6D" w:rsidRPr="00443A4A" w:rsidRDefault="00C92A6D" w:rsidP="00AF496B">
      <w:pPr>
        <w:jc w:val="both"/>
        <w:rPr>
          <w:rFonts w:ascii="Times New Roman" w:hAnsi="Times New Roman" w:cs="Times New Roman"/>
          <w:i/>
          <w:iCs/>
        </w:rPr>
      </w:pPr>
      <w:proofErr w:type="gramStart"/>
      <w:r>
        <w:rPr>
          <w:rFonts w:ascii="Times New Roman" w:hAnsi="Times New Roman" w:cs="Times New Roman"/>
          <w:i/>
          <w:iCs/>
        </w:rPr>
        <w:t>‘</w:t>
      </w:r>
      <w:r w:rsidRPr="00443A4A">
        <w:rPr>
          <w:rFonts w:ascii="Times New Roman" w:hAnsi="Times New Roman" w:cs="Times New Roman"/>
          <w:i/>
          <w:iCs/>
        </w:rPr>
        <w:t>Kami berfirman, “Turunlah kamu semua dari surga!</w:t>
      </w:r>
      <w:proofErr w:type="gramEnd"/>
      <w:r w:rsidRPr="00443A4A">
        <w:rPr>
          <w:rFonts w:ascii="Times New Roman" w:hAnsi="Times New Roman" w:cs="Times New Roman"/>
          <w:i/>
          <w:iCs/>
        </w:rPr>
        <w:t xml:space="preserve"> </w:t>
      </w:r>
      <w:proofErr w:type="gramStart"/>
      <w:r w:rsidRPr="00443A4A">
        <w:rPr>
          <w:rFonts w:ascii="Times New Roman" w:hAnsi="Times New Roman" w:cs="Times New Roman"/>
          <w:i/>
          <w:iCs/>
        </w:rPr>
        <w:t>Kemudian jika benar-benar datang petunjuk-Ku kepadamu, maka barangsiapa mengikuti petunjuk-Ku, tidak ada rasa takut pada mereka dan mereka tidak bersedih hati.</w:t>
      </w:r>
      <w:r>
        <w:rPr>
          <w:rFonts w:ascii="Times New Roman" w:hAnsi="Times New Roman" w:cs="Times New Roman"/>
          <w:i/>
          <w:iCs/>
        </w:rPr>
        <w:t>’</w:t>
      </w:r>
      <w:proofErr w:type="gramEnd"/>
    </w:p>
    <w:p w:rsidR="00C92A6D" w:rsidRPr="00895D26" w:rsidRDefault="00C92A6D" w:rsidP="00AF496B">
      <w:pPr>
        <w:jc w:val="both"/>
        <w:rPr>
          <w:rFonts w:ascii="Times New Roman" w:hAnsi="Times New Roman" w:cs="Times New Roman"/>
        </w:rPr>
      </w:pPr>
      <w:r w:rsidRPr="00895D26">
        <w:rPr>
          <w:rFonts w:asciiTheme="majorBidi" w:hAnsiTheme="majorBidi" w:cstheme="majorBidi"/>
        </w:rPr>
        <w:t xml:space="preserve">Munasabah </w:t>
      </w:r>
      <w:r w:rsidRPr="006125F2">
        <w:rPr>
          <w:rFonts w:ascii="Times New Roman" w:hAnsi="Times New Roman" w:cs="Times New Roman"/>
          <w:lang w:val="id-ID"/>
        </w:rPr>
        <w:t xml:space="preserve">Surat al Baqarah ayat 256 </w:t>
      </w:r>
      <w:r>
        <w:rPr>
          <w:rFonts w:ascii="Times New Roman" w:hAnsi="Times New Roman" w:cs="Times New Roman"/>
        </w:rPr>
        <w:t xml:space="preserve">adalah </w:t>
      </w:r>
      <w:proofErr w:type="gramStart"/>
      <w:r>
        <w:rPr>
          <w:rFonts w:ascii="Times New Roman" w:hAnsi="Times New Roman" w:cs="Times New Roman"/>
        </w:rPr>
        <w:t>surat</w:t>
      </w:r>
      <w:proofErr w:type="gramEnd"/>
      <w:r>
        <w:rPr>
          <w:rFonts w:ascii="Times New Roman" w:hAnsi="Times New Roman" w:cs="Times New Roman"/>
        </w:rPr>
        <w:t xml:space="preserve"> </w:t>
      </w:r>
      <w:r w:rsidRPr="006125F2">
        <w:rPr>
          <w:rFonts w:ascii="Times New Roman" w:hAnsi="Times New Roman" w:cs="Times New Roman"/>
          <w:lang w:val="id-ID"/>
        </w:rPr>
        <w:t>al-K</w:t>
      </w:r>
      <w:r w:rsidRPr="006125F2">
        <w:rPr>
          <w:rFonts w:ascii="Times New Roman" w:hAnsi="Times New Roman" w:cs="Times New Roman"/>
        </w:rPr>
        <w:t>ā</w:t>
      </w:r>
      <w:r w:rsidRPr="006125F2">
        <w:rPr>
          <w:rFonts w:ascii="Times New Roman" w:hAnsi="Times New Roman" w:cs="Times New Roman"/>
          <w:lang w:val="id-ID"/>
        </w:rPr>
        <w:t>fir</w:t>
      </w:r>
      <w:r w:rsidRPr="006125F2">
        <w:rPr>
          <w:rFonts w:ascii="Times New Roman" w:hAnsi="Times New Roman" w:cs="Times New Roman"/>
        </w:rPr>
        <w:t>ū</w:t>
      </w:r>
      <w:r w:rsidRPr="006125F2">
        <w:rPr>
          <w:rFonts w:ascii="Times New Roman" w:hAnsi="Times New Roman" w:cs="Times New Roman"/>
          <w:lang w:val="id-ID"/>
        </w:rPr>
        <w:t>n ayat 6</w:t>
      </w:r>
    </w:p>
    <w:p w:rsidR="00C92A6D" w:rsidRPr="003F7E49"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لَكُمْ دِيْنُكُمْ وَلِيَ دِيْنِ</w:t>
      </w:r>
      <w:r w:rsidRPr="006125F2">
        <w:rPr>
          <w:rFonts w:ascii="Traditional Arabic" w:hAnsi="Traditional Arabic" w:cs="Traditional Arabic"/>
          <w:sz w:val="28"/>
          <w:szCs w:val="28"/>
          <w:lang w:val="id-ID"/>
        </w:rPr>
        <w:t xml:space="preserve"> </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Untukmu agamamu, dan untukku agamaku.”</w:t>
      </w:r>
      <w:r w:rsidRPr="006125F2">
        <w:rPr>
          <w:rFonts w:ascii="Times New Roman" w:hAnsi="Times New Roman" w:cs="Times New Roman"/>
          <w:lang w:val="id-ID"/>
        </w:rPr>
        <w:t xml:space="preserve"> Q.S 109:6</w:t>
      </w:r>
    </w:p>
    <w:p w:rsidR="00C92A6D" w:rsidRPr="006125F2" w:rsidRDefault="00C92A6D" w:rsidP="00AF496B">
      <w:pPr>
        <w:jc w:val="both"/>
        <w:rPr>
          <w:rFonts w:ascii="Times New Roman" w:hAnsi="Times New Roman" w:cs="Times New Roman"/>
          <w:lang w:val="id-ID"/>
        </w:rPr>
      </w:pPr>
      <w:r w:rsidRPr="00895D26">
        <w:rPr>
          <w:rFonts w:asciiTheme="majorBidi" w:hAnsiTheme="majorBidi" w:cstheme="majorBidi"/>
        </w:rPr>
        <w:t>Munasabah</w:t>
      </w:r>
      <w:r w:rsidRPr="006125F2">
        <w:rPr>
          <w:rFonts w:ascii="Times New Roman" w:hAnsi="Times New Roman" w:cs="Times New Roman"/>
          <w:lang w:val="id-ID"/>
        </w:rPr>
        <w:t xml:space="preserve"> Surat </w:t>
      </w:r>
      <w:proofErr w:type="gramStart"/>
      <w:r w:rsidRPr="006125F2">
        <w:rPr>
          <w:rFonts w:ascii="Times New Roman" w:hAnsi="Times New Roman" w:cs="Times New Roman"/>
          <w:lang w:val="id-ID"/>
        </w:rPr>
        <w:t>ali</w:t>
      </w:r>
      <w:proofErr w:type="gramEnd"/>
      <w:r w:rsidRPr="006125F2">
        <w:rPr>
          <w:rFonts w:ascii="Times New Roman" w:hAnsi="Times New Roman" w:cs="Times New Roman"/>
          <w:lang w:val="id-ID"/>
        </w:rPr>
        <w:t xml:space="preserve"> Imran ayat 20</w:t>
      </w:r>
      <w:r>
        <w:rPr>
          <w:rFonts w:ascii="Times New Roman" w:hAnsi="Times New Roman" w:cs="Times New Roman"/>
        </w:rPr>
        <w:t xml:space="preserve"> adalah surat </w:t>
      </w:r>
      <w:r w:rsidRPr="006125F2">
        <w:rPr>
          <w:rFonts w:ascii="Times New Roman" w:hAnsi="Times New Roman" w:cs="Times New Roman"/>
          <w:lang w:val="id-ID"/>
        </w:rPr>
        <w:t>ali Imran ayat 19</w:t>
      </w:r>
    </w:p>
    <w:p w:rsidR="00C92A6D" w:rsidRPr="006125F2" w:rsidRDefault="00C92A6D" w:rsidP="00AF496B">
      <w:pPr>
        <w:jc w:val="right"/>
        <w:rPr>
          <w:rFonts w:ascii="Traditional Arabic" w:hAnsi="Traditional Arabic" w:cs="Traditional Arabic"/>
          <w:sz w:val="28"/>
          <w:szCs w:val="28"/>
          <w:lang w:val="id-ID"/>
        </w:rPr>
      </w:pPr>
      <w:r w:rsidRPr="006125F2">
        <w:rPr>
          <w:rFonts w:ascii="Traditional Arabic" w:hAnsi="Traditional Arabic" w:cs="Traditional Arabic"/>
          <w:sz w:val="28"/>
          <w:szCs w:val="28"/>
          <w:rtl/>
          <w:lang w:val="id-ID"/>
        </w:rPr>
        <w:t xml:space="preserve">اِنَّ الدِّيْنَ عِنْدَ اللّٰهِ الْاِسْلَامُ </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وَمَا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اخْتَلَفَ</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الَّذِيْنَ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اُوْتُوا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الْكِتٰبَ</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مِنْ</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بَعْدِ</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مَا</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جَاۤءَهُمُ</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الْعِلْمُ</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بَغْيًا</w:t>
      </w:r>
      <w:r w:rsidRPr="006125F2">
        <w:rPr>
          <w:rFonts w:ascii="Times New Roman" w:hAnsi="Times New Roman" w:cs="Times New Roman" w:hint="cs"/>
          <w:sz w:val="28"/>
          <w:szCs w:val="28"/>
          <w:rtl/>
          <w:lang w:val="id-ID"/>
        </w:rPr>
        <w:t>ۢ</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بَيْنَهُمْ</w:t>
      </w:r>
      <w:r w:rsidRPr="006125F2">
        <w:rPr>
          <w:rFonts w:ascii="Traditional Arabic" w:hAnsi="Traditional Arabic" w:cs="Traditional Arabic"/>
          <w:sz w:val="28"/>
          <w:szCs w:val="28"/>
          <w:rtl/>
          <w:lang w:val="id-ID"/>
        </w:rPr>
        <w:t xml:space="preserve"> </w:t>
      </w:r>
      <w:r w:rsidRPr="006125F2">
        <w:rPr>
          <w:rFonts w:ascii="Times New Roman" w:hAnsi="Times New Roman" w:cs="Times New Roman" w:hint="cs"/>
          <w:sz w:val="28"/>
          <w:szCs w:val="28"/>
          <w:rtl/>
          <w:lang w:val="id-ID"/>
        </w:rPr>
        <w:t>ۗ</w:t>
      </w:r>
      <w:r w:rsidRPr="006125F2">
        <w:rPr>
          <w:rFonts w:ascii="Traditional Arabic" w:hAnsi="Traditional Arabic" w:cs="Traditional Arabic" w:hint="cs"/>
          <w:sz w:val="28"/>
          <w:szCs w:val="28"/>
          <w:rtl/>
          <w:lang w:val="id-ID"/>
        </w:rPr>
        <w:t>وَمَنْ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يَّكْفُرْ</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بِاٰيٰتِ</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فَاِنَّ</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اللّٰهَ</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سَرِيْعُ</w:t>
      </w:r>
      <w:r w:rsidRPr="006125F2">
        <w:rPr>
          <w:rFonts w:ascii="Traditional Arabic" w:hAnsi="Traditional Arabic" w:cs="Traditional Arabic"/>
          <w:sz w:val="28"/>
          <w:szCs w:val="28"/>
          <w:rtl/>
          <w:lang w:val="id-ID"/>
        </w:rPr>
        <w:t xml:space="preserve"> </w:t>
      </w:r>
      <w:r w:rsidRPr="006125F2">
        <w:rPr>
          <w:rFonts w:ascii="Traditional Arabic" w:hAnsi="Traditional Arabic" w:cs="Traditional Arabic" w:hint="cs"/>
          <w:sz w:val="28"/>
          <w:szCs w:val="28"/>
          <w:rtl/>
          <w:lang w:val="id-ID"/>
        </w:rPr>
        <w:t>الْحِسَابِ</w:t>
      </w:r>
    </w:p>
    <w:p w:rsidR="00C92A6D" w:rsidRPr="00895D26"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“Sesungguhnya agama di sisi Allah ialah Islam. Tidaklah berselisih orang-orang yang telah diberi Kitab kecuali setelah mereka memperoleh ilmu, karena kedengkian di antara mereka. Barangsiapa ingkar terhadap ayat-ayat Allah, maka sungguh, Allah sangat cepat perhitungan-Nya”.</w:t>
      </w:r>
    </w:p>
    <w:p w:rsidR="00C92A6D" w:rsidRDefault="00C92A6D" w:rsidP="00AF496B">
      <w:pPr>
        <w:jc w:val="both"/>
        <w:rPr>
          <w:rFonts w:ascii="Times New Roman" w:hAnsi="Times New Roman" w:cs="Times New Roman"/>
        </w:rPr>
      </w:pPr>
      <w:r w:rsidRPr="00895D26">
        <w:rPr>
          <w:rFonts w:ascii="Times New Roman" w:hAnsi="Times New Roman" w:cs="Times New Roman"/>
        </w:rPr>
        <w:t xml:space="preserve">Munasabah </w:t>
      </w:r>
      <w:proofErr w:type="gramStart"/>
      <w:r w:rsidRPr="00895D26">
        <w:rPr>
          <w:rFonts w:ascii="Times New Roman" w:hAnsi="Times New Roman" w:cs="Times New Roman"/>
        </w:rPr>
        <w:t>surat</w:t>
      </w:r>
      <w:proofErr w:type="gramEnd"/>
      <w:r w:rsidRPr="00895D26">
        <w:rPr>
          <w:rFonts w:ascii="Times New Roman" w:hAnsi="Times New Roman" w:cs="Times New Roman"/>
        </w:rPr>
        <w:t xml:space="preserve"> ali Imran ayat 85 adalah surat al-Baqarah ayat 161-162</w:t>
      </w:r>
    </w:p>
    <w:p w:rsidR="00C92A6D" w:rsidRDefault="00C92A6D" w:rsidP="00AF496B">
      <w:pPr>
        <w:jc w:val="right"/>
        <w:rPr>
          <w:rFonts w:ascii="Times New Roman" w:hAnsi="Times New Roman" w:cs="Times New Roman"/>
        </w:rPr>
      </w:pPr>
      <w:r w:rsidRPr="00895D26">
        <w:rPr>
          <w:rFonts w:ascii="Times New Roman" w:hAnsi="Times New Roman" w:cs="Times New Roman"/>
          <w:rtl/>
        </w:rPr>
        <w:t>اِنَّ الَّذِيْنَ كَفَرُوْا وَمَاتُوْا وَهُمْ كُفَّارٌ اُولٰۤىِٕكَ عَلَيْهِمْ لَعْنَةُ اللّٰهِ وَالْمَلٰۤىِٕكَةِ وَالنَّاسِ اَجْمَعِيْنَۙ</w:t>
      </w:r>
      <w:r w:rsidRPr="00895D26">
        <w:rPr>
          <w:rFonts w:ascii="Times New Roman" w:hAnsi="Times New Roman" w:cs="Times New Roman"/>
        </w:rPr>
        <w:t xml:space="preserve">. </w:t>
      </w:r>
    </w:p>
    <w:p w:rsidR="00C92A6D" w:rsidRDefault="00C92A6D" w:rsidP="00AF496B">
      <w:pPr>
        <w:jc w:val="both"/>
        <w:rPr>
          <w:rFonts w:ascii="Times New Roman" w:hAnsi="Times New Roman" w:cs="Times New Roman"/>
          <w:i/>
          <w:iCs/>
        </w:rPr>
      </w:pPr>
      <w:r>
        <w:rPr>
          <w:rFonts w:ascii="Times New Roman" w:hAnsi="Times New Roman" w:cs="Times New Roman"/>
          <w:i/>
          <w:iCs/>
        </w:rPr>
        <w:t>‘</w:t>
      </w:r>
      <w:r w:rsidRPr="00E02B3F">
        <w:rPr>
          <w:rFonts w:ascii="Times New Roman" w:hAnsi="Times New Roman" w:cs="Times New Roman"/>
          <w:i/>
          <w:iCs/>
        </w:rPr>
        <w:t>Sungguh, orang-orang yang kafir dan mati dalam keadaan kafir, mereka itu mendapat laknat Allah, para malaikat dan manusia seluruhnya,</w:t>
      </w:r>
      <w:r>
        <w:rPr>
          <w:rFonts w:ascii="Times New Roman" w:hAnsi="Times New Roman" w:cs="Times New Roman"/>
          <w:i/>
          <w:iCs/>
        </w:rPr>
        <w:t>’</w:t>
      </w:r>
    </w:p>
    <w:p w:rsidR="00C92A6D" w:rsidRDefault="00C92A6D" w:rsidP="00AF496B">
      <w:pPr>
        <w:jc w:val="right"/>
        <w:rPr>
          <w:rFonts w:ascii="Times New Roman" w:hAnsi="Times New Roman" w:cs="Times New Roman"/>
          <w:i/>
          <w:iCs/>
        </w:rPr>
      </w:pPr>
      <w:r w:rsidRPr="00E02B3F">
        <w:rPr>
          <w:rFonts w:ascii="Times New Roman" w:hAnsi="Times New Roman" w:cs="Times New Roman"/>
          <w:i/>
          <w:iCs/>
          <w:rtl/>
        </w:rPr>
        <w:t>خٰلِدِيْنَ فِيْهَا ۚ لَا يُخَفَّفُ عَنْهُمُ الْعَذَابُ وَلَا هُمْ يُنْظَرُوْنَ</w:t>
      </w:r>
      <w:r w:rsidRPr="00E02B3F">
        <w:rPr>
          <w:rFonts w:ascii="Times New Roman" w:hAnsi="Times New Roman" w:cs="Times New Roman"/>
          <w:i/>
          <w:iCs/>
        </w:rPr>
        <w:t>.</w:t>
      </w:r>
    </w:p>
    <w:p w:rsidR="00C92A6D" w:rsidRPr="00E02B3F" w:rsidRDefault="00C92A6D" w:rsidP="00AF496B">
      <w:pPr>
        <w:jc w:val="both"/>
        <w:rPr>
          <w:rFonts w:ascii="Times New Roman" w:hAnsi="Times New Roman" w:cs="Times New Roman"/>
          <w:i/>
          <w:iCs/>
        </w:rPr>
      </w:pPr>
      <w:proofErr w:type="gramStart"/>
      <w:r>
        <w:rPr>
          <w:rFonts w:ascii="Times New Roman" w:hAnsi="Times New Roman" w:cs="Times New Roman"/>
          <w:i/>
          <w:iCs/>
        </w:rPr>
        <w:t>‘M</w:t>
      </w:r>
      <w:r w:rsidRPr="00E02B3F">
        <w:rPr>
          <w:rFonts w:ascii="Times New Roman" w:hAnsi="Times New Roman" w:cs="Times New Roman"/>
          <w:i/>
          <w:iCs/>
        </w:rPr>
        <w:t>ereka kekal di dalamnya (laknat), tidak akan diringankan azabnya, dan mereka tidak diberi penangguhan.</w:t>
      </w:r>
      <w:r>
        <w:rPr>
          <w:rFonts w:ascii="Times New Roman" w:hAnsi="Times New Roman" w:cs="Times New Roman"/>
          <w:i/>
          <w:iCs/>
        </w:rPr>
        <w:t>’</w:t>
      </w:r>
      <w:proofErr w:type="gramEnd"/>
    </w:p>
    <w:p w:rsidR="00C92A6D" w:rsidRDefault="00C92A6D" w:rsidP="00AF496B">
      <w:pPr>
        <w:widowControl/>
        <w:numPr>
          <w:ilvl w:val="1"/>
          <w:numId w:val="2"/>
        </w:numPr>
        <w:autoSpaceDE/>
        <w:autoSpaceDN/>
        <w:spacing w:after="160"/>
        <w:ind w:left="426" w:hanging="426"/>
        <w:contextualSpacing/>
        <w:jc w:val="both"/>
        <w:rPr>
          <w:rFonts w:ascii="Times New Roman" w:hAnsi="Times New Roman" w:cs="Times New Roman"/>
          <w:lang w:val="id-ID"/>
        </w:rPr>
      </w:pPr>
      <w:r w:rsidRPr="00EE7436">
        <w:rPr>
          <w:rFonts w:ascii="Times New Roman" w:hAnsi="Times New Roman" w:cs="Times New Roman"/>
          <w:lang w:val="id-ID"/>
        </w:rPr>
        <w:t>Asbab Nuzul Ayat</w:t>
      </w:r>
    </w:p>
    <w:p w:rsidR="00C92A6D" w:rsidRPr="00E02B3F" w:rsidRDefault="00C92A6D" w:rsidP="00AF496B">
      <w:pPr>
        <w:ind w:firstLine="567"/>
        <w:contextualSpacing/>
        <w:jc w:val="both"/>
        <w:rPr>
          <w:rFonts w:ascii="Times New Roman" w:hAnsi="Times New Roman" w:cs="Times New Roman"/>
        </w:rPr>
      </w:pPr>
      <w:r>
        <w:rPr>
          <w:rFonts w:ascii="Times New Roman" w:hAnsi="Times New Roman" w:cs="Times New Roman"/>
        </w:rPr>
        <w:t xml:space="preserve">Disini penulis hanya menemukan sabab nuzul </w:t>
      </w:r>
      <w:proofErr w:type="gramStart"/>
      <w:r>
        <w:rPr>
          <w:rFonts w:ascii="Times New Roman" w:hAnsi="Times New Roman" w:cs="Times New Roman"/>
        </w:rPr>
        <w:t>surat</w:t>
      </w:r>
      <w:proofErr w:type="gramEnd"/>
      <w:r>
        <w:rPr>
          <w:rFonts w:ascii="Times New Roman" w:hAnsi="Times New Roman" w:cs="Times New Roman"/>
        </w:rPr>
        <w:t xml:space="preserve"> al-Baqarah ayat 62, dan surat al-Baqarah ayat 256 sebagai berikut.</w:t>
      </w:r>
    </w:p>
    <w:p w:rsidR="00C92A6D" w:rsidRPr="00E02B3F" w:rsidRDefault="00C92A6D" w:rsidP="00AF496B">
      <w:pPr>
        <w:ind w:firstLine="720"/>
        <w:jc w:val="both"/>
        <w:rPr>
          <w:rFonts w:ascii="Times New Roman" w:hAnsi="Times New Roman" w:cs="Times New Roman"/>
          <w:lang w:val="id-ID"/>
        </w:rPr>
      </w:pPr>
      <w:r w:rsidRPr="00EE7436">
        <w:rPr>
          <w:rFonts w:ascii="Times New Roman" w:hAnsi="Times New Roman" w:cs="Times New Roman"/>
          <w:lang w:val="id-ID"/>
        </w:rPr>
        <w:t>Surat al-Baqarah ayat 62</w:t>
      </w:r>
      <w:r w:rsidRPr="006125F2">
        <w:rPr>
          <w:rFonts w:ascii="Times New Roman" w:hAnsi="Times New Roman" w:cs="Times New Roman"/>
          <w:vertAlign w:val="superscript"/>
          <w:lang w:val="id-ID"/>
        </w:rPr>
        <w:endnoteReference w:id="20"/>
      </w:r>
      <w:r w:rsidRPr="006125F2">
        <w:rPr>
          <w:rFonts w:ascii="Times New Roman" w:hAnsi="Times New Roman" w:cs="Times New Roman"/>
          <w:lang w:val="id-ID"/>
        </w:rPr>
        <w:t xml:space="preserve"> yaitu Ibnu Abī Hātim dan al-Adni meriwayatkan didalam musnadnya dari jalur Ibnu Abi Najih dari Mujahid dia berkata, “Salman berkata, “Saya bertanya kepada Nabi saw. Tentang para penganut agama yang dulu satu agama dengan saya, saya katakan kepada beliau juga tentang sembahyang dan ibadah mereka, maka turunlah firman Allah</w:t>
      </w:r>
      <w:r w:rsidRPr="006125F2">
        <w:rPr>
          <w:rFonts w:ascii="Times New Roman" w:hAnsi="Times New Roman" w:cs="Times New Roman"/>
          <w:i/>
          <w:iCs/>
          <w:lang w:val="id-ID"/>
        </w:rPr>
        <w:t>“Sesungguhnya orang-orang yang beriman, orang-orang Yahudi.......”</w:t>
      </w:r>
      <w:r w:rsidRPr="00E02B3F">
        <w:rPr>
          <w:rFonts w:ascii="Times New Roman" w:hAnsi="Times New Roman" w:cs="Times New Roman"/>
          <w:lang w:val="id-ID"/>
        </w:rPr>
        <w:t>.</w:t>
      </w:r>
      <w:r w:rsidRPr="006125F2">
        <w:rPr>
          <w:rFonts w:ascii="Times New Roman" w:hAnsi="Times New Roman" w:cs="Times New Roman"/>
          <w:lang w:val="id-ID"/>
        </w:rPr>
        <w:t xml:space="preserve">Al-Wahidi meriwayatkan dari jalur Abdullah b.Katsir dari Mujahid, dia berkata, “Ketika Salman menceritakan kepada Rasulullah tentang kisah rekan-rekannya dulu, Rasulullah bersabda, “Mereka didalam neraka” Salman berkata “maka bumi pun terasa gelap bagiku, lalu turun firman Allah, </w:t>
      </w:r>
      <w:r w:rsidRPr="006125F2">
        <w:rPr>
          <w:rFonts w:ascii="Times New Roman" w:hAnsi="Times New Roman" w:cs="Times New Roman"/>
          <w:i/>
          <w:iCs/>
          <w:lang w:val="id-ID"/>
        </w:rPr>
        <w:t>“Sesungguhnya orang-orang yang beriman, orang-orang Yahudi.......”</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i/>
          <w:iCs/>
          <w:lang w:val="id-ID"/>
        </w:rPr>
        <w:t xml:space="preserve">“........dan mereka tidak bersedih hati” </w:t>
      </w:r>
      <w:r w:rsidRPr="006125F2">
        <w:rPr>
          <w:rFonts w:ascii="Times New Roman" w:hAnsi="Times New Roman" w:cs="Times New Roman"/>
          <w:lang w:val="id-ID"/>
        </w:rPr>
        <w:t>maka saya pun merasa sangat lega, seakan-akan sebuah gunung telah disingkirkan dari atas tubuh saya”</w:t>
      </w:r>
    </w:p>
    <w:p w:rsidR="00C92A6D" w:rsidRPr="006125F2" w:rsidRDefault="00C92A6D" w:rsidP="00AF496B">
      <w:pPr>
        <w:jc w:val="both"/>
        <w:rPr>
          <w:rFonts w:ascii="Times New Roman" w:hAnsi="Times New Roman" w:cs="Times New Roman"/>
          <w:lang w:val="id-ID"/>
        </w:rPr>
      </w:pPr>
      <w:r w:rsidRPr="006125F2">
        <w:rPr>
          <w:rFonts w:ascii="Times New Roman" w:hAnsi="Times New Roman" w:cs="Times New Roman"/>
          <w:lang w:val="id-ID"/>
        </w:rPr>
        <w:t>Berikutnya, asbabun nuzul surat al-Baqarah ayat 256 ialah</w:t>
      </w:r>
    </w:p>
    <w:p w:rsidR="00C92A6D" w:rsidRPr="003F7E49" w:rsidRDefault="00C92A6D" w:rsidP="006E7E27">
      <w:pPr>
        <w:ind w:firstLine="284"/>
        <w:jc w:val="both"/>
        <w:rPr>
          <w:rFonts w:ascii="Times New Roman" w:hAnsi="Times New Roman" w:cs="Times New Roman"/>
          <w:lang w:val="id-ID"/>
        </w:rPr>
      </w:pPr>
      <w:r w:rsidRPr="006125F2">
        <w:rPr>
          <w:rFonts w:ascii="Times New Roman" w:hAnsi="Times New Roman" w:cs="Times New Roman"/>
          <w:lang w:val="id-ID"/>
        </w:rPr>
        <w:lastRenderedPageBreak/>
        <w:t>Sebagaimana dalam  kitab asbab</w:t>
      </w:r>
      <w:r w:rsidRPr="00C626AF">
        <w:rPr>
          <w:rFonts w:ascii="Times New Roman" w:hAnsi="Times New Roman" w:cs="Times New Roman"/>
          <w:lang w:val="id-ID"/>
        </w:rPr>
        <w:t xml:space="preserve"> al</w:t>
      </w:r>
      <w:r w:rsidRPr="0035012F">
        <w:rPr>
          <w:rFonts w:ascii="Times New Roman" w:hAnsi="Times New Roman" w:cs="Times New Roman"/>
          <w:lang w:val="id-ID"/>
        </w:rPr>
        <w:t>-</w:t>
      </w:r>
      <w:r w:rsidRPr="006125F2">
        <w:rPr>
          <w:rFonts w:ascii="Times New Roman" w:hAnsi="Times New Roman" w:cs="Times New Roman"/>
          <w:lang w:val="id-ID"/>
        </w:rPr>
        <w:t>nuzul karya Ab</w:t>
      </w:r>
      <w:r w:rsidRPr="0035012F">
        <w:rPr>
          <w:rFonts w:ascii="Times New Roman" w:hAnsi="Times New Roman" w:cs="Times New Roman"/>
          <w:lang w:val="id-ID"/>
        </w:rPr>
        <w:t xml:space="preserve">ī </w:t>
      </w:r>
      <w:r>
        <w:rPr>
          <w:rFonts w:ascii="Times New Roman" w:hAnsi="Times New Roman" w:cs="Times New Roman"/>
          <w:lang w:val="id-ID"/>
        </w:rPr>
        <w:t xml:space="preserve">Hasan </w:t>
      </w:r>
      <w:r w:rsidRPr="006125F2">
        <w:rPr>
          <w:rFonts w:ascii="Times New Roman" w:hAnsi="Times New Roman" w:cs="Times New Roman"/>
          <w:lang w:val="id-ID"/>
        </w:rPr>
        <w:t>al-Wahidi telah mengambil dari beberapa riwayat : telah memberitahukan kepada ami : Imām Muhammad b.Ahmad b.Ja</w:t>
      </w:r>
      <w:r w:rsidRPr="0035012F">
        <w:rPr>
          <w:rFonts w:ascii="Times New Roman" w:hAnsi="Times New Roman" w:cs="Times New Roman"/>
          <w:lang w:val="id-ID"/>
        </w:rPr>
        <w:t>ʻ</w:t>
      </w:r>
      <w:r w:rsidRPr="006125F2">
        <w:rPr>
          <w:rFonts w:ascii="Times New Roman" w:hAnsi="Times New Roman" w:cs="Times New Roman"/>
          <w:lang w:val="id-ID"/>
        </w:rPr>
        <w:t>far al-Muzakk</w:t>
      </w:r>
      <w:r w:rsidRPr="0035012F">
        <w:rPr>
          <w:rFonts w:ascii="Times New Roman" w:hAnsi="Times New Roman" w:cs="Times New Roman"/>
          <w:lang w:val="id-ID"/>
        </w:rPr>
        <w:t>ī</w:t>
      </w:r>
      <w:r w:rsidRPr="006125F2">
        <w:rPr>
          <w:rFonts w:ascii="Times New Roman" w:hAnsi="Times New Roman" w:cs="Times New Roman"/>
          <w:lang w:val="id-ID"/>
        </w:rPr>
        <w:t>, telah memberitahukan kepada kami Imām Husain b.Muhammad b.Musayyab</w:t>
      </w:r>
      <w:r w:rsidRPr="00E02B3F">
        <w:rPr>
          <w:rFonts w:ascii="Times New Roman" w:hAnsi="Times New Roman" w:cs="Times New Roman"/>
          <w:lang w:val="id-ID"/>
        </w:rPr>
        <w:t>.</w:t>
      </w:r>
      <w:r w:rsidRPr="006125F2">
        <w:rPr>
          <w:rFonts w:ascii="Times New Roman" w:hAnsi="Times New Roman" w:cs="Times New Roman"/>
          <w:lang w:val="id-ID"/>
        </w:rPr>
        <w:t xml:space="preserve"> </w:t>
      </w:r>
      <w:r w:rsidRPr="00E02B3F">
        <w:rPr>
          <w:rFonts w:ascii="Times New Roman" w:hAnsi="Times New Roman" w:cs="Times New Roman"/>
          <w:lang w:val="id-ID"/>
        </w:rPr>
        <w:t>B</w:t>
      </w:r>
      <w:r w:rsidRPr="006125F2">
        <w:rPr>
          <w:rFonts w:ascii="Times New Roman" w:hAnsi="Times New Roman" w:cs="Times New Roman"/>
          <w:lang w:val="id-ID"/>
        </w:rPr>
        <w:t>erkata Imam Husain: telah menceritakan kepada ku Imam Yahya b,Hakim: telah mencerikatan kepada kami Ibn Abī Adi dari Syuʻbah dari Abī Bisyr dari Saʻīd b.Jabir dari sahabat Abdullah b.Abbas berkata: ada seorang wanita dari kalangan Anshar yang sulit mempunyai anak, kemudian ia berjanji kepada dirinya sendiri, jikalau anak nya itu hidup maka ia akan menjadikannya seorang Yahudi</w:t>
      </w:r>
      <w:r w:rsidRPr="00E02B3F">
        <w:rPr>
          <w:rFonts w:ascii="Times New Roman" w:hAnsi="Times New Roman" w:cs="Times New Roman"/>
          <w:lang w:val="id-ID"/>
        </w:rPr>
        <w:t xml:space="preserve">. </w:t>
      </w:r>
      <w:proofErr w:type="gramStart"/>
      <w:r>
        <w:rPr>
          <w:rFonts w:ascii="Times New Roman" w:hAnsi="Times New Roman" w:cs="Times New Roman"/>
        </w:rPr>
        <w:t>M</w:t>
      </w:r>
      <w:r w:rsidRPr="006125F2">
        <w:rPr>
          <w:rFonts w:ascii="Times New Roman" w:hAnsi="Times New Roman" w:cs="Times New Roman"/>
          <w:lang w:val="id-ID"/>
        </w:rPr>
        <w:t xml:space="preserve">aka ketika Bani Nadhir di usir diantara mereka ada sebagian anak-anak kalangan Anshar, kemudian mereka berkata </w:t>
      </w:r>
      <w:r w:rsidRPr="006125F2">
        <w:rPr>
          <w:rFonts w:ascii="Times New Roman" w:hAnsi="Times New Roman" w:cs="Times New Roman"/>
          <w:i/>
          <w:iCs/>
          <w:lang w:val="id-ID"/>
        </w:rPr>
        <w:t>“janganlah mengajak atau mendakwahi anak-anak kami”</w:t>
      </w:r>
      <w:r w:rsidRPr="006125F2">
        <w:rPr>
          <w:rFonts w:ascii="Times New Roman" w:hAnsi="Times New Roman" w:cs="Times New Roman"/>
          <w:lang w:val="id-ID"/>
        </w:rPr>
        <w:t>.</w:t>
      </w:r>
      <w:proofErr w:type="gramEnd"/>
      <w:r w:rsidRPr="006125F2">
        <w:rPr>
          <w:rFonts w:ascii="Times New Roman" w:hAnsi="Times New Roman" w:cs="Times New Roman"/>
          <w:lang w:val="id-ID"/>
        </w:rPr>
        <w:t xml:space="preserve"> Kemudian Allah menurunkan ayat </w:t>
      </w:r>
      <w:r w:rsidRPr="006125F2">
        <w:rPr>
          <w:rFonts w:ascii="Times New Roman" w:hAnsi="Times New Roman" w:cs="Times New Roman"/>
          <w:i/>
          <w:iCs/>
          <w:lang w:val="id-ID"/>
        </w:rPr>
        <w:t xml:space="preserve">“Lā Ikrāha fi </w:t>
      </w:r>
      <w:r w:rsidRPr="00D3366F">
        <w:rPr>
          <w:rFonts w:ascii="Times New Roman" w:hAnsi="Times New Roman" w:cs="Times New Roman"/>
          <w:i/>
          <w:iCs/>
          <w:lang w:val="id-ID"/>
        </w:rPr>
        <w:t>d</w:t>
      </w:r>
      <w:r w:rsidRPr="006125F2">
        <w:rPr>
          <w:rFonts w:ascii="Times New Roman" w:hAnsi="Times New Roman" w:cs="Times New Roman"/>
          <w:i/>
          <w:iCs/>
          <w:lang w:val="id-ID"/>
        </w:rPr>
        <w:t>dīn”</w:t>
      </w:r>
      <w:r w:rsidRPr="006125F2">
        <w:rPr>
          <w:rFonts w:ascii="Times New Roman" w:hAnsi="Times New Roman" w:cs="Times New Roman"/>
          <w:i/>
          <w:iCs/>
          <w:vertAlign w:val="superscript"/>
          <w:lang w:val="id-ID"/>
        </w:rPr>
        <w:endnoteReference w:id="21"/>
      </w:r>
      <w:r w:rsidRPr="003F7E49">
        <w:rPr>
          <w:rFonts w:ascii="Times New Roman" w:hAnsi="Times New Roman" w:cs="Times New Roman"/>
          <w:lang w:val="id-ID"/>
        </w:rPr>
        <w:t xml:space="preserve"> </w:t>
      </w:r>
    </w:p>
    <w:p w:rsidR="00C92A6D" w:rsidRPr="006125F2" w:rsidRDefault="00C92A6D" w:rsidP="006E7E27">
      <w:pPr>
        <w:ind w:firstLine="284"/>
        <w:jc w:val="both"/>
        <w:rPr>
          <w:rFonts w:ascii="Times New Roman" w:hAnsi="Times New Roman" w:cs="Times New Roman"/>
          <w:lang w:val="id-ID"/>
        </w:rPr>
      </w:pPr>
      <w:r w:rsidRPr="006125F2">
        <w:rPr>
          <w:rFonts w:ascii="Times New Roman" w:hAnsi="Times New Roman" w:cs="Times New Roman"/>
          <w:i/>
          <w:iCs/>
          <w:lang w:val="id-ID"/>
        </w:rPr>
        <w:t>“Tidak ada paksaan untuk memasuki agama”</w:t>
      </w:r>
      <w:r w:rsidRPr="003F7E49">
        <w:rPr>
          <w:rFonts w:ascii="Times New Roman" w:hAnsi="Times New Roman" w:cs="Times New Roman"/>
          <w:lang w:val="id-ID"/>
        </w:rPr>
        <w:t xml:space="preserve"> pada ayat ini, </w:t>
      </w:r>
      <w:r w:rsidRPr="006125F2">
        <w:rPr>
          <w:rFonts w:ascii="Times New Roman" w:hAnsi="Times New Roman" w:cs="Times New Roman"/>
          <w:lang w:val="id-ID"/>
        </w:rPr>
        <w:t>Jalaluddin menejelaskan Abu Daud al-Sijistani dan Ibnu Hibban meriwayatkan dari Ibn Abbas, dia berkata “Dulu kala ada seorang wanita yang setiap kali melahirkan anaknya selalu mati, lalu dia bernazar jika anaknya hidup, maka dia akan menjadikannya seorang Yahudi, ketika Bani Nadhir diusir dari Madinah</w:t>
      </w:r>
      <w:r w:rsidRPr="003F7E49">
        <w:rPr>
          <w:rFonts w:ascii="Times New Roman" w:hAnsi="Times New Roman" w:cs="Times New Roman"/>
          <w:lang w:val="id-ID"/>
        </w:rPr>
        <w:t xml:space="preserve">. </w:t>
      </w:r>
      <w:proofErr w:type="gramStart"/>
      <w:r>
        <w:rPr>
          <w:rFonts w:ascii="Times New Roman" w:hAnsi="Times New Roman" w:cs="Times New Roman"/>
        </w:rPr>
        <w:t>D</w:t>
      </w:r>
      <w:r w:rsidRPr="006125F2">
        <w:rPr>
          <w:rFonts w:ascii="Times New Roman" w:hAnsi="Times New Roman" w:cs="Times New Roman"/>
          <w:lang w:val="id-ID"/>
        </w:rPr>
        <w:t>iantara mereka terdapat anak-anak orang-orang Anshar, maka mereka pun berkata “kita tidak bisa membiarkan anak-anak kita”.</w:t>
      </w:r>
      <w:proofErr w:type="gramEnd"/>
      <w:r w:rsidRPr="006125F2">
        <w:rPr>
          <w:rFonts w:ascii="Times New Roman" w:hAnsi="Times New Roman" w:cs="Times New Roman"/>
          <w:lang w:val="id-ID"/>
        </w:rPr>
        <w:t xml:space="preserve"> Maka turunlah firman Allah</w:t>
      </w:r>
      <w:r>
        <w:rPr>
          <w:rFonts w:ascii="Times New Roman" w:hAnsi="Times New Roman" w:cs="Times New Roman"/>
          <w:lang w:val="id-ID"/>
        </w:rPr>
        <w:t>.</w:t>
      </w:r>
      <w:r w:rsidRPr="006125F2">
        <w:rPr>
          <w:rFonts w:ascii="Times New Roman" w:hAnsi="Times New Roman" w:cs="Times New Roman"/>
          <w:vertAlign w:val="superscript"/>
          <w:lang w:val="id-ID"/>
        </w:rPr>
        <w:endnoteReference w:id="22"/>
      </w:r>
    </w:p>
    <w:p w:rsidR="00C92A6D" w:rsidRPr="006125F2" w:rsidRDefault="00C92A6D" w:rsidP="00350BB4">
      <w:pPr>
        <w:ind w:firstLine="284"/>
        <w:jc w:val="both"/>
        <w:rPr>
          <w:rFonts w:ascii="Times New Roman" w:hAnsi="Times New Roman" w:cs="Times New Roman"/>
          <w:lang w:val="id-ID"/>
        </w:rPr>
      </w:pPr>
      <w:r w:rsidRPr="006125F2">
        <w:rPr>
          <w:rFonts w:ascii="Times New Roman" w:hAnsi="Times New Roman" w:cs="Times New Roman"/>
          <w:lang w:val="id-ID"/>
        </w:rPr>
        <w:t>Hamka berpendapat bahwa Islam memang tidak memperbolehkan paksaan dalam beragama</w:t>
      </w:r>
      <w:r>
        <w:rPr>
          <w:rFonts w:ascii="Times New Roman" w:hAnsi="Times New Roman" w:cs="Times New Roman"/>
        </w:rPr>
        <w:t>.</w:t>
      </w:r>
      <w:r w:rsidRPr="006125F2">
        <w:rPr>
          <w:rFonts w:ascii="Times New Roman" w:hAnsi="Times New Roman" w:cs="Times New Roman"/>
          <w:lang w:val="id-ID"/>
        </w:rPr>
        <w:t xml:space="preserve"> </w:t>
      </w:r>
      <w:r>
        <w:rPr>
          <w:rFonts w:ascii="Times New Roman" w:hAnsi="Times New Roman" w:cs="Times New Roman"/>
        </w:rPr>
        <w:t>M</w:t>
      </w:r>
      <w:r w:rsidRPr="006125F2">
        <w:rPr>
          <w:rFonts w:ascii="Times New Roman" w:hAnsi="Times New Roman" w:cs="Times New Roman"/>
          <w:lang w:val="id-ID"/>
        </w:rPr>
        <w:t xml:space="preserve">enurutnya apabila seorang beragama secara paksa maka </w:t>
      </w:r>
      <w:proofErr w:type="gramStart"/>
      <w:r w:rsidRPr="006125F2">
        <w:rPr>
          <w:rFonts w:ascii="Times New Roman" w:hAnsi="Times New Roman" w:cs="Times New Roman"/>
          <w:lang w:val="id-ID"/>
        </w:rPr>
        <w:t>akan</w:t>
      </w:r>
      <w:proofErr w:type="gramEnd"/>
      <w:r w:rsidRPr="006125F2">
        <w:rPr>
          <w:rFonts w:ascii="Times New Roman" w:hAnsi="Times New Roman" w:cs="Times New Roman"/>
          <w:lang w:val="id-ID"/>
        </w:rPr>
        <w:t xml:space="preserve"> terjadi pemalsuan dan pertentangan</w:t>
      </w:r>
      <w:r>
        <w:rPr>
          <w:rFonts w:ascii="Times New Roman" w:hAnsi="Times New Roman" w:cs="Times New Roman"/>
        </w:rPr>
        <w:t xml:space="preserve"> dalam berkeyakinan.</w:t>
      </w:r>
      <w:r w:rsidRPr="006125F2">
        <w:rPr>
          <w:rFonts w:ascii="Times New Roman" w:hAnsi="Times New Roman" w:cs="Times New Roman"/>
          <w:vertAlign w:val="superscript"/>
          <w:lang w:val="id-ID"/>
        </w:rPr>
        <w:endnoteReference w:id="23"/>
      </w:r>
      <w:r>
        <w:rPr>
          <w:rFonts w:ascii="Times New Roman" w:hAnsi="Times New Roman" w:cs="Times New Roman"/>
          <w:lang w:val="id-ID"/>
        </w:rPr>
        <w:t xml:space="preserve"> </w:t>
      </w:r>
    </w:p>
    <w:p w:rsidR="00C92A6D" w:rsidRPr="00350BB4" w:rsidRDefault="00C92A6D" w:rsidP="00350BB4">
      <w:pPr>
        <w:contextualSpacing/>
        <w:jc w:val="both"/>
        <w:rPr>
          <w:rFonts w:ascii="Times New Roman" w:hAnsi="Times New Roman" w:cs="Times New Roman"/>
          <w:b/>
          <w:bCs/>
          <w:lang w:val="id-ID"/>
        </w:rPr>
      </w:pPr>
      <w:r w:rsidRPr="00350BB4">
        <w:rPr>
          <w:rFonts w:ascii="Times New Roman" w:hAnsi="Times New Roman" w:cs="Times New Roman"/>
          <w:b/>
          <w:bCs/>
          <w:lang w:val="id-ID"/>
        </w:rPr>
        <w:t>D. Biografi Abdullah Yusuf Ali dan Muhammad Asad</w:t>
      </w:r>
    </w:p>
    <w:p w:rsidR="00C92A6D" w:rsidRDefault="00C92A6D" w:rsidP="00350BB4">
      <w:pPr>
        <w:ind w:firstLine="284"/>
        <w:jc w:val="both"/>
        <w:rPr>
          <w:rFonts w:ascii="Times New Roman" w:hAnsi="Times New Roman" w:cs="Times New Roman"/>
          <w:lang w:val="id-ID"/>
        </w:rPr>
      </w:pPr>
      <w:r w:rsidRPr="005A41D7">
        <w:rPr>
          <w:rFonts w:ascii="Times New Roman" w:hAnsi="Times New Roman" w:cs="Times New Roman"/>
          <w:lang w:val="id-ID"/>
        </w:rPr>
        <w:t xml:space="preserve">Abdullah Yusuf Ali </w:t>
      </w:r>
      <w:r>
        <w:rPr>
          <w:rFonts w:ascii="Times New Roman" w:hAnsi="Times New Roman" w:cs="Times New Roman"/>
        </w:rPr>
        <w:t>di</w:t>
      </w:r>
      <w:r w:rsidRPr="005A41D7">
        <w:rPr>
          <w:rFonts w:ascii="Times New Roman" w:hAnsi="Times New Roman" w:cs="Times New Roman"/>
          <w:lang w:val="id-ID"/>
        </w:rPr>
        <w:t>lahir</w:t>
      </w:r>
      <w:r>
        <w:rPr>
          <w:rFonts w:ascii="Times New Roman" w:hAnsi="Times New Roman" w:cs="Times New Roman"/>
        </w:rPr>
        <w:t xml:space="preserve">kan </w:t>
      </w:r>
      <w:r w:rsidRPr="005A41D7">
        <w:rPr>
          <w:rFonts w:ascii="Times New Roman" w:hAnsi="Times New Roman" w:cs="Times New Roman"/>
          <w:lang w:val="id-ID"/>
        </w:rPr>
        <w:t>pada tanggal 4 Apri</w:t>
      </w:r>
      <w:r>
        <w:rPr>
          <w:rFonts w:ascii="Times New Roman" w:hAnsi="Times New Roman" w:cs="Times New Roman"/>
        </w:rPr>
        <w:t xml:space="preserve">l 1872 di Surat, sebuah kota tekstil Gujarat,  India Barat. </w:t>
      </w:r>
      <w:proofErr w:type="gramStart"/>
      <w:r>
        <w:rPr>
          <w:rFonts w:ascii="Times New Roman" w:hAnsi="Times New Roman" w:cs="Times New Roman"/>
        </w:rPr>
        <w:t>Ia</w:t>
      </w:r>
      <w:proofErr w:type="gramEnd"/>
      <w:r>
        <w:rPr>
          <w:rFonts w:ascii="Times New Roman" w:hAnsi="Times New Roman" w:cs="Times New Roman"/>
        </w:rPr>
        <w:t xml:space="preserve"> </w:t>
      </w:r>
      <w:r w:rsidRPr="00060FBB">
        <w:rPr>
          <w:rFonts w:ascii="Times New Roman" w:hAnsi="Times New Roman" w:cs="Times New Roman"/>
          <w:lang w:val="id-ID"/>
        </w:rPr>
        <w:t>adalah putra dari Yusulali Allahbuksh, seorang pejabat di angkatan kepolisian Surat.</w:t>
      </w:r>
      <w:r w:rsidRPr="00060FBB">
        <w:rPr>
          <w:rFonts w:ascii="Times New Roman" w:hAnsi="Times New Roman" w:cs="Times New Roman"/>
          <w:vertAlign w:val="superscript"/>
          <w:lang w:val="id-ID"/>
        </w:rPr>
        <w:endnoteReference w:id="24"/>
      </w:r>
      <w:r w:rsidRPr="00060FBB">
        <w:rPr>
          <w:rFonts w:ascii="Times New Roman" w:hAnsi="Times New Roman" w:cs="Times New Roman"/>
          <w:lang w:val="id-ID"/>
        </w:rPr>
        <w:t xml:space="preserve">  </w:t>
      </w:r>
      <w:proofErr w:type="gramStart"/>
      <w:r>
        <w:rPr>
          <w:rFonts w:ascii="Times New Roman" w:hAnsi="Times New Roman" w:cs="Times New Roman"/>
        </w:rPr>
        <w:t>A</w:t>
      </w:r>
      <w:r w:rsidRPr="00060FBB">
        <w:rPr>
          <w:rFonts w:ascii="Times New Roman" w:hAnsi="Times New Roman" w:cs="Times New Roman"/>
          <w:lang w:val="id-ID"/>
        </w:rPr>
        <w:t>yahnya diberi gelar Khan Bahadur</w:t>
      </w:r>
      <w:r>
        <w:rPr>
          <w:rFonts w:ascii="Times New Roman" w:hAnsi="Times New Roman" w:cs="Times New Roman"/>
        </w:rPr>
        <w:t>.</w:t>
      </w:r>
      <w:proofErr w:type="gramEnd"/>
      <w:r>
        <w:rPr>
          <w:rFonts w:ascii="Times New Roman" w:hAnsi="Times New Roman" w:cs="Times New Roman"/>
        </w:rPr>
        <w:t xml:space="preserve"> </w:t>
      </w:r>
      <w:proofErr w:type="gramStart"/>
      <w:r w:rsidRPr="00076FCB">
        <w:rPr>
          <w:rFonts w:asciiTheme="majorBidi" w:hAnsiTheme="majorBidi" w:cstheme="majorBidi"/>
          <w:color w:val="000000" w:themeColor="text1"/>
          <w:shd w:val="clear" w:color="auto" w:fill="FFFFFF"/>
        </w:rPr>
        <w:t>Ia</w:t>
      </w:r>
      <w:proofErr w:type="gramEnd"/>
      <w:r w:rsidRPr="00076FCB">
        <w:rPr>
          <w:rFonts w:asciiTheme="majorBidi" w:hAnsiTheme="majorBidi" w:cstheme="majorBidi"/>
          <w:color w:val="000000" w:themeColor="text1"/>
          <w:shd w:val="clear" w:color="auto" w:fill="FFFFFF"/>
        </w:rPr>
        <w:t xml:space="preserve"> hidup dan tumbuh di tengah-tengah keluarga pedagang yang </w:t>
      </w:r>
      <w:r w:rsidRPr="00F845D2">
        <w:rPr>
          <w:rStyle w:val="Emphasis"/>
          <w:rFonts w:asciiTheme="majorBidi" w:hAnsiTheme="majorBidi" w:cstheme="majorBidi"/>
          <w:color w:val="000000" w:themeColor="text1"/>
          <w:shd w:val="clear" w:color="auto" w:fill="FFFFFF"/>
        </w:rPr>
        <w:t>terpandang.</w:t>
      </w:r>
      <w:r w:rsidRPr="00076FCB">
        <w:rPr>
          <w:rStyle w:val="Emphasis"/>
          <w:rFonts w:asciiTheme="majorBidi" w:hAnsiTheme="majorBidi" w:cstheme="majorBidi"/>
          <w:color w:val="000000" w:themeColor="text1"/>
          <w:shd w:val="clear" w:color="auto" w:fill="FFFFFF"/>
        </w:rPr>
        <w:t xml:space="preserve"> </w:t>
      </w:r>
      <w:proofErr w:type="gramStart"/>
      <w:r w:rsidRPr="00076FCB">
        <w:rPr>
          <w:rFonts w:asciiTheme="majorBidi" w:hAnsiTheme="majorBidi" w:cstheme="majorBidi"/>
          <w:color w:val="000000" w:themeColor="text1"/>
          <w:shd w:val="clear" w:color="auto" w:fill="FFFFFF"/>
        </w:rPr>
        <w:t>Ayahnya sendiri adalah seorang saudagar yang taat agama.</w:t>
      </w:r>
      <w:proofErr w:type="gramEnd"/>
      <w:r w:rsidRPr="00076FCB">
        <w:rPr>
          <w:rFonts w:asciiTheme="majorBidi" w:hAnsiTheme="majorBidi" w:cstheme="majorBidi"/>
          <w:color w:val="000000" w:themeColor="text1"/>
          <w:shd w:val="clear" w:color="auto" w:fill="FFFFFF"/>
        </w:rPr>
        <w:t xml:space="preserve"> Sementara ibunya wafat ketika </w:t>
      </w:r>
      <w:proofErr w:type="gramStart"/>
      <w:r w:rsidRPr="00076FCB">
        <w:rPr>
          <w:rFonts w:asciiTheme="majorBidi" w:hAnsiTheme="majorBidi" w:cstheme="majorBidi"/>
          <w:color w:val="000000" w:themeColor="text1"/>
          <w:shd w:val="clear" w:color="auto" w:fill="FFFFFF"/>
        </w:rPr>
        <w:t>ia</w:t>
      </w:r>
      <w:proofErr w:type="gramEnd"/>
      <w:r w:rsidRPr="00076FCB">
        <w:rPr>
          <w:rFonts w:asciiTheme="majorBidi" w:hAnsiTheme="majorBidi" w:cstheme="majorBidi"/>
          <w:color w:val="000000" w:themeColor="text1"/>
          <w:shd w:val="clear" w:color="auto" w:fill="FFFFFF"/>
        </w:rPr>
        <w:t xml:space="preserve"> masih bayi. </w:t>
      </w:r>
      <w:proofErr w:type="gramStart"/>
      <w:r w:rsidRPr="00076FCB">
        <w:rPr>
          <w:rFonts w:asciiTheme="majorBidi" w:hAnsiTheme="majorBidi" w:cstheme="majorBidi"/>
          <w:color w:val="000000" w:themeColor="text1"/>
          <w:shd w:val="clear" w:color="auto" w:fill="FFFFFF"/>
        </w:rPr>
        <w:t>Sedari kecil, Yusuf Ali sudah menerima pendidikan agama dan menjadi penghafal Al-Quran</w:t>
      </w:r>
      <w:r w:rsidRPr="00060FBB">
        <w:rPr>
          <w:rFonts w:ascii="Times New Roman" w:hAnsi="Times New Roman" w:cs="Times New Roman"/>
          <w:lang w:val="id-ID"/>
        </w:rPr>
        <w:t>.</w:t>
      </w:r>
      <w:proofErr w:type="gramEnd"/>
      <w:r w:rsidRPr="00060FBB">
        <w:rPr>
          <w:rFonts w:ascii="Times New Roman" w:hAnsi="Times New Roman" w:cs="Times New Roman"/>
          <w:vertAlign w:val="superscript"/>
          <w:lang w:val="id-ID"/>
        </w:rPr>
        <w:endnoteReference w:id="25"/>
      </w:r>
    </w:p>
    <w:p w:rsidR="00C92A6D" w:rsidRPr="00047646" w:rsidRDefault="00C92A6D" w:rsidP="006E7E27">
      <w:pPr>
        <w:pStyle w:val="NoSpacing"/>
        <w:ind w:firstLine="720"/>
        <w:jc w:val="both"/>
        <w:rPr>
          <w:rFonts w:ascii="Times New Roman" w:eastAsia="Calibri" w:hAnsi="Times New Roman" w:cs="Times New Roman"/>
        </w:rPr>
      </w:pPr>
      <w:r w:rsidRPr="0015033C">
        <w:rPr>
          <w:rFonts w:asciiTheme="majorBidi" w:hAnsiTheme="majorBidi" w:cstheme="majorBidi"/>
          <w:color w:val="000000" w:themeColor="text1"/>
        </w:rPr>
        <w:t xml:space="preserve">Awal perkelanaan intelektual Yusuf Ali di mulai ketika bersekolah di Bombay. </w:t>
      </w:r>
      <w:r>
        <w:rPr>
          <w:rFonts w:asciiTheme="majorBidi" w:hAnsiTheme="majorBidi" w:cstheme="majorBidi"/>
          <w:color w:val="000000" w:themeColor="text1"/>
        </w:rPr>
        <w:t>Yusuf Ali</w:t>
      </w:r>
      <w:r w:rsidRPr="0015033C">
        <w:rPr>
          <w:rFonts w:asciiTheme="majorBidi" w:hAnsiTheme="majorBidi" w:cstheme="majorBidi"/>
          <w:color w:val="000000" w:themeColor="text1"/>
        </w:rPr>
        <w:t xml:space="preserve"> masuk di Anjuman Islam pada tahun 1881 saat berusia 9 tahun. </w:t>
      </w:r>
      <w:r>
        <w:rPr>
          <w:rFonts w:asciiTheme="majorBidi" w:hAnsiTheme="majorBidi" w:cstheme="majorBidi"/>
          <w:color w:val="000000" w:themeColor="text1"/>
        </w:rPr>
        <w:t xml:space="preserve">Ia </w:t>
      </w:r>
      <w:r w:rsidRPr="0015033C">
        <w:rPr>
          <w:rFonts w:asciiTheme="majorBidi" w:hAnsiTheme="majorBidi" w:cstheme="majorBidi"/>
          <w:color w:val="000000" w:themeColor="text1"/>
        </w:rPr>
        <w:t xml:space="preserve">mengikuti pendidikan di Wilson School pada 1884, sebuah sekolah menengah di Scodlandia. </w:t>
      </w:r>
      <w:r>
        <w:rPr>
          <w:rFonts w:asciiTheme="majorBidi" w:hAnsiTheme="majorBidi" w:cstheme="majorBidi"/>
          <w:color w:val="000000" w:themeColor="text1"/>
        </w:rPr>
        <w:t xml:space="preserve"> Tepat </w:t>
      </w:r>
      <w:r w:rsidRPr="0015033C">
        <w:rPr>
          <w:rFonts w:asciiTheme="majorBidi" w:hAnsiTheme="majorBidi" w:cstheme="majorBidi"/>
          <w:color w:val="000000" w:themeColor="text1"/>
        </w:rPr>
        <w:t xml:space="preserve">berusia 15 tahun, ia mendaftar di Wilson College yang berafiliasi dengan Universitas Bombay pada tahun 1887. </w:t>
      </w:r>
      <w:r>
        <w:rPr>
          <w:rFonts w:asciiTheme="majorBidi" w:hAnsiTheme="majorBidi" w:cstheme="majorBidi"/>
          <w:color w:val="000000" w:themeColor="text1"/>
        </w:rPr>
        <w:t>P</w:t>
      </w:r>
      <w:r w:rsidRPr="0015033C">
        <w:rPr>
          <w:rFonts w:asciiTheme="majorBidi" w:hAnsiTheme="majorBidi" w:cstheme="majorBidi"/>
          <w:color w:val="000000" w:themeColor="text1"/>
        </w:rPr>
        <w:t>restasi</w:t>
      </w:r>
      <w:r>
        <w:rPr>
          <w:rFonts w:asciiTheme="majorBidi" w:hAnsiTheme="majorBidi" w:cstheme="majorBidi"/>
          <w:color w:val="000000" w:themeColor="text1"/>
        </w:rPr>
        <w:t>nya</w:t>
      </w:r>
      <w:r w:rsidRPr="0015033C">
        <w:rPr>
          <w:rFonts w:asciiTheme="majorBidi" w:hAnsiTheme="majorBidi" w:cstheme="majorBidi"/>
          <w:color w:val="000000" w:themeColor="text1"/>
        </w:rPr>
        <w:t xml:space="preserve"> yang gemilang</w:t>
      </w:r>
      <w:r>
        <w:rPr>
          <w:rFonts w:asciiTheme="majorBidi" w:hAnsiTheme="majorBidi" w:cstheme="majorBidi"/>
          <w:color w:val="000000" w:themeColor="text1"/>
        </w:rPr>
        <w:t xml:space="preserve"> membuat </w:t>
      </w:r>
      <w:r w:rsidRPr="0015033C">
        <w:rPr>
          <w:rFonts w:asciiTheme="majorBidi" w:hAnsiTheme="majorBidi" w:cstheme="majorBidi"/>
          <w:color w:val="000000" w:themeColor="text1"/>
        </w:rPr>
        <w:t>Yusuf Ali berkesempatan meraih beasiswa untuk melanjutkan pendidikan ke St. Jhon University Cambridge.</w:t>
      </w:r>
      <w:r>
        <w:rPr>
          <w:rFonts w:asciiTheme="majorBidi" w:hAnsiTheme="majorBidi" w:cstheme="majorBidi"/>
          <w:color w:val="000000" w:themeColor="text1"/>
        </w:rPr>
        <w:t xml:space="preserve"> </w:t>
      </w:r>
      <w:r w:rsidRPr="0015033C">
        <w:rPr>
          <w:rFonts w:asciiTheme="majorBidi" w:eastAsia="Calibri" w:hAnsiTheme="majorBidi" w:cstheme="majorBidi"/>
          <w:color w:val="000000" w:themeColor="text1"/>
        </w:rPr>
        <w:t>Yusuf Ali paling dikenal dengan karyanya yang monumental The Holy Qur’an: Text, Translation, and Commentary merupakan acuan buku di dunia Muslim Barat. Selain karyanya yang menjadi rujukan di Barat</w:t>
      </w:r>
      <w:r>
        <w:rPr>
          <w:rFonts w:asciiTheme="majorBidi" w:eastAsia="Calibri" w:hAnsiTheme="majorBidi" w:cstheme="majorBidi"/>
          <w:color w:val="000000" w:themeColor="text1"/>
        </w:rPr>
        <w:t xml:space="preserve">. </w:t>
      </w:r>
      <w:r w:rsidRPr="0015033C">
        <w:rPr>
          <w:rFonts w:asciiTheme="majorBidi" w:hAnsiTheme="majorBidi" w:cstheme="majorBidi"/>
          <w:color w:val="000000" w:themeColor="text1"/>
          <w:shd w:val="clear" w:color="auto" w:fill="FFFFFF"/>
        </w:rPr>
        <w:t>Yusuf Ali merupakan sosok pujangga penikmat sastra Persia dan sastra Ingris klasik</w:t>
      </w:r>
      <w:r>
        <w:rPr>
          <w:rFonts w:asciiTheme="majorBidi" w:eastAsia="Calibri" w:hAnsiTheme="majorBidi" w:cstheme="majorBidi"/>
          <w:color w:val="000000" w:themeColor="text1"/>
        </w:rPr>
        <w:t>.</w:t>
      </w:r>
      <w:r>
        <w:rPr>
          <w:rStyle w:val="EndnoteReference"/>
          <w:rFonts w:asciiTheme="majorBidi" w:eastAsia="Calibri" w:hAnsiTheme="majorBidi" w:cstheme="majorBidi"/>
          <w:color w:val="000000" w:themeColor="text1"/>
        </w:rPr>
        <w:endnoteReference w:id="26"/>
      </w:r>
      <w:r>
        <w:rPr>
          <w:rFonts w:asciiTheme="majorBidi" w:eastAsia="Calibri" w:hAnsiTheme="majorBidi" w:cstheme="majorBidi"/>
          <w:color w:val="000000" w:themeColor="text1"/>
        </w:rPr>
        <w:t xml:space="preserve"> I</w:t>
      </w:r>
      <w:r w:rsidRPr="0015033C">
        <w:rPr>
          <w:rFonts w:asciiTheme="majorBidi" w:eastAsia="Calibri" w:hAnsiTheme="majorBidi" w:cstheme="majorBidi"/>
          <w:color w:val="000000" w:themeColor="text1"/>
        </w:rPr>
        <w:t>a turut berperan serta dalam sejumlah peristiwa penting dari Konferensi Perdamaian Paris tahun 1919 hingga perang din</w:t>
      </w:r>
      <w:r>
        <w:rPr>
          <w:rFonts w:asciiTheme="majorBidi" w:eastAsia="Calibri" w:hAnsiTheme="majorBidi" w:cstheme="majorBidi"/>
          <w:color w:val="000000" w:themeColor="text1"/>
        </w:rPr>
        <w:t>gin</w:t>
      </w:r>
      <w:r w:rsidRPr="0015033C">
        <w:rPr>
          <w:rFonts w:asciiTheme="majorBidi" w:eastAsia="Calibri" w:hAnsiTheme="majorBidi" w:cstheme="majorBidi"/>
          <w:color w:val="000000" w:themeColor="text1"/>
        </w:rPr>
        <w:t xml:space="preserve"> Liga Muslim Perserikatan.</w:t>
      </w:r>
      <w:r>
        <w:rPr>
          <w:rFonts w:ascii="Times New Roman" w:eastAsia="Calibri" w:hAnsi="Times New Roman" w:cs="Times New Roman"/>
        </w:rPr>
        <w:t xml:space="preserve"> Berbagai konferensi pendidikan telah banyak dipimpinnya, ia merupakan ahli yang diakui mengenai pendidikan India. Yusuf Ali tidak hanya mengenal pemimpin yang segenerasi dengannya, tetapi telah bertemu dan terpengaruh oleh tokoh-tokoh muslim besar seperti Sayyid Ahmad Khan, Hakim Badruddin Tayebji,  dan Sayyid Ameer Ali</w:t>
      </w:r>
      <w:r>
        <w:rPr>
          <w:rStyle w:val="EndnoteReference"/>
          <w:rFonts w:ascii="Times New Roman" w:eastAsia="Calibri" w:hAnsi="Times New Roman" w:cs="Times New Roman"/>
        </w:rPr>
        <w:endnoteReference w:id="27"/>
      </w:r>
    </w:p>
    <w:p w:rsidR="00C92A6D" w:rsidRPr="00DB00A4" w:rsidRDefault="00C92A6D" w:rsidP="006E7E27">
      <w:pPr>
        <w:ind w:firstLine="720"/>
        <w:jc w:val="both"/>
        <w:rPr>
          <w:rFonts w:ascii="Times New Roman" w:hAnsi="Times New Roman" w:cs="Times New Roman"/>
        </w:rPr>
      </w:pPr>
      <w:proofErr w:type="gramStart"/>
      <w:r>
        <w:rPr>
          <w:rFonts w:ascii="Times New Roman" w:hAnsi="Times New Roman" w:cs="Times New Roman"/>
        </w:rPr>
        <w:t>Khan Bahadur (ayahnya) wafat pada Juli</w:t>
      </w:r>
      <w:r w:rsidRPr="00060FBB">
        <w:rPr>
          <w:rFonts w:ascii="Times New Roman" w:hAnsi="Times New Roman" w:cs="Times New Roman"/>
          <w:lang w:val="id-ID"/>
        </w:rPr>
        <w:t xml:space="preserve"> 1891</w:t>
      </w:r>
      <w:r>
        <w:rPr>
          <w:rFonts w:ascii="Times New Roman" w:hAnsi="Times New Roman" w:cs="Times New Roman"/>
        </w:rPr>
        <w:t>, meninggalkan Yusuf Ali yang hanya mempunyai sedikit ikatan keluarga di India.</w:t>
      </w:r>
      <w:proofErr w:type="gramEnd"/>
      <w:r>
        <w:rPr>
          <w:rFonts w:ascii="Times New Roman" w:hAnsi="Times New Roman" w:cs="Times New Roman"/>
        </w:rPr>
        <w:t xml:space="preserve"> Pada September </w:t>
      </w:r>
      <w:proofErr w:type="gramStart"/>
      <w:r>
        <w:rPr>
          <w:rFonts w:ascii="Times New Roman" w:hAnsi="Times New Roman" w:cs="Times New Roman"/>
        </w:rPr>
        <w:t>ia</w:t>
      </w:r>
      <w:proofErr w:type="gramEnd"/>
      <w:r>
        <w:rPr>
          <w:rFonts w:ascii="Times New Roman" w:hAnsi="Times New Roman" w:cs="Times New Roman"/>
        </w:rPr>
        <w:t xml:space="preserve"> tiba di Inggris tanpa ada seorang pun di negara asing. Pada tahun 1894 </w:t>
      </w:r>
      <w:proofErr w:type="gramStart"/>
      <w:r>
        <w:rPr>
          <w:rFonts w:ascii="Times New Roman" w:hAnsi="Times New Roman" w:cs="Times New Roman"/>
        </w:rPr>
        <w:t>ia</w:t>
      </w:r>
      <w:proofErr w:type="gramEnd"/>
      <w:r>
        <w:rPr>
          <w:rFonts w:ascii="Times New Roman" w:hAnsi="Times New Roman" w:cs="Times New Roman"/>
        </w:rPr>
        <w:t xml:space="preserve"> melamar menjadi kandidat dalam ujian persaingan terbuka ICS. Dilanjutkan pada 23 Januari ia melakukan tugas pertamanya sebagai Asisten Hakim dan Kolektor di Saharanpur, United Provinces, sebagai p</w:t>
      </w:r>
      <w:r w:rsidRPr="00060FBB">
        <w:rPr>
          <w:rFonts w:ascii="Times New Roman" w:hAnsi="Times New Roman" w:cs="Times New Roman"/>
          <w:lang w:val="id-ID"/>
        </w:rPr>
        <w:t xml:space="preserve">egawai </w:t>
      </w:r>
      <w:r>
        <w:rPr>
          <w:rFonts w:ascii="Times New Roman" w:hAnsi="Times New Roman" w:cs="Times New Roman"/>
        </w:rPr>
        <w:lastRenderedPageBreak/>
        <w:t xml:space="preserve">baru </w:t>
      </w:r>
      <w:r w:rsidRPr="00060FBB">
        <w:rPr>
          <w:rFonts w:ascii="Times New Roman" w:hAnsi="Times New Roman" w:cs="Times New Roman"/>
          <w:lang w:val="id-ID"/>
        </w:rPr>
        <w:t>Pamong Praja (ICS) yang legendaris</w:t>
      </w:r>
      <w:r>
        <w:rPr>
          <w:rFonts w:ascii="Times New Roman" w:hAnsi="Times New Roman" w:cs="Times New Roman"/>
        </w:rPr>
        <w:t xml:space="preserve">. </w:t>
      </w:r>
      <w:proofErr w:type="gramStart"/>
      <w:r>
        <w:rPr>
          <w:rFonts w:ascii="Times New Roman" w:hAnsi="Times New Roman" w:cs="Times New Roman"/>
        </w:rPr>
        <w:t>Selanjutnya, disinilah awal mula kisah Yusuf Ali yang membuatnya jatuh dan terpuruk.</w:t>
      </w:r>
      <w:proofErr w:type="gramEnd"/>
      <w:r>
        <w:rPr>
          <w:rFonts w:ascii="Times New Roman" w:hAnsi="Times New Roman" w:cs="Times New Roman"/>
        </w:rPr>
        <w:t xml:space="preserve"> P</w:t>
      </w:r>
      <w:r w:rsidRPr="00060FBB">
        <w:rPr>
          <w:rFonts w:ascii="Times New Roman" w:hAnsi="Times New Roman" w:cs="Times New Roman"/>
          <w:lang w:val="id-ID"/>
        </w:rPr>
        <w:t xml:space="preserve">ada tahun 1990 </w:t>
      </w:r>
      <w:proofErr w:type="gramStart"/>
      <w:r w:rsidRPr="00060FBB">
        <w:rPr>
          <w:rFonts w:ascii="Times New Roman" w:hAnsi="Times New Roman" w:cs="Times New Roman"/>
          <w:lang w:val="id-ID"/>
        </w:rPr>
        <w:t>ia</w:t>
      </w:r>
      <w:proofErr w:type="gramEnd"/>
      <w:r w:rsidRPr="00060FBB">
        <w:rPr>
          <w:rFonts w:ascii="Times New Roman" w:hAnsi="Times New Roman" w:cs="Times New Roman"/>
          <w:lang w:val="id-ID"/>
        </w:rPr>
        <w:t xml:space="preserve"> menikahi Teresa Mary Shalders (wanita inggris) 18 September di Bournemuouth</w:t>
      </w:r>
      <w:r>
        <w:rPr>
          <w:rFonts w:ascii="Times New Roman" w:hAnsi="Times New Roman" w:cs="Times New Roman"/>
        </w:rPr>
        <w:t>.</w:t>
      </w:r>
      <w:r w:rsidRPr="00060FBB">
        <w:rPr>
          <w:rFonts w:ascii="Times New Roman" w:hAnsi="Times New Roman" w:cs="Times New Roman"/>
          <w:lang w:val="id-ID"/>
        </w:rPr>
        <w:t xml:space="preserve"> </w:t>
      </w:r>
      <w:proofErr w:type="gramStart"/>
      <w:r>
        <w:rPr>
          <w:rFonts w:ascii="Times New Roman" w:hAnsi="Times New Roman" w:cs="Times New Roman"/>
        </w:rPr>
        <w:t>U</w:t>
      </w:r>
      <w:r w:rsidRPr="00060FBB">
        <w:rPr>
          <w:rFonts w:ascii="Times New Roman" w:hAnsi="Times New Roman" w:cs="Times New Roman"/>
          <w:lang w:val="id-ID"/>
        </w:rPr>
        <w:t>sianya satu tahun lebih muda daripada Yusuf Ali</w:t>
      </w:r>
      <w:r w:rsidRPr="00060FBB">
        <w:rPr>
          <w:rFonts w:ascii="Times New Roman" w:hAnsi="Times New Roman" w:cs="Times New Roman"/>
          <w:vertAlign w:val="superscript"/>
          <w:lang w:val="id-ID"/>
        </w:rPr>
        <w:endnoteReference w:id="28"/>
      </w:r>
      <w:r>
        <w:rPr>
          <w:rFonts w:ascii="Times New Roman" w:hAnsi="Times New Roman" w:cs="Times New Roman"/>
        </w:rPr>
        <w:t>.</w:t>
      </w:r>
      <w:proofErr w:type="gramEnd"/>
      <w:r>
        <w:rPr>
          <w:rFonts w:ascii="Times New Roman" w:hAnsi="Times New Roman" w:cs="Times New Roman"/>
        </w:rPr>
        <w:t xml:space="preserve"> </w:t>
      </w:r>
      <w:r w:rsidRPr="00060FBB">
        <w:rPr>
          <w:rFonts w:ascii="Times New Roman" w:hAnsi="Times New Roman" w:cs="Times New Roman"/>
          <w:lang w:val="id-ID"/>
        </w:rPr>
        <w:t xml:space="preserve">Pernikahannya dipandang berani untuk usia semuda Yusuf Ali yang memiliki latar belakang berbeda dari segi agama, ras dan negara kemudian mereka mempunyai anak </w:t>
      </w:r>
      <w:r w:rsidRPr="00060FBB">
        <w:rPr>
          <w:rFonts w:ascii="Times New Roman" w:hAnsi="Times New Roman" w:cs="Times New Roman"/>
        </w:rPr>
        <w:t xml:space="preserve">yang </w:t>
      </w:r>
      <w:r>
        <w:rPr>
          <w:rFonts w:ascii="Times New Roman" w:hAnsi="Times New Roman" w:cs="Times New Roman"/>
        </w:rPr>
        <w:t>b</w:t>
      </w:r>
      <w:r w:rsidRPr="00060FBB">
        <w:rPr>
          <w:rFonts w:ascii="Times New Roman" w:hAnsi="Times New Roman" w:cs="Times New Roman"/>
        </w:rPr>
        <w:t xml:space="preserve">ernama </w:t>
      </w:r>
      <w:r w:rsidRPr="00060FBB">
        <w:rPr>
          <w:rFonts w:ascii="Times New Roman" w:hAnsi="Times New Roman" w:cs="Times New Roman"/>
          <w:lang w:val="id-ID"/>
        </w:rPr>
        <w:t>Edris lahir pada November 1901 dan putra kedua Asghar Bloy pada Oktober 1902 dan anak ketiganya Alban Haider September 1904</w:t>
      </w:r>
      <w:r>
        <w:rPr>
          <w:rFonts w:ascii="Times New Roman" w:hAnsi="Times New Roman" w:cs="Times New Roman"/>
        </w:rPr>
        <w:t>.</w:t>
      </w:r>
    </w:p>
    <w:p w:rsidR="00C92A6D" w:rsidRDefault="00C92A6D" w:rsidP="006E7E27">
      <w:pPr>
        <w:ind w:firstLine="720"/>
        <w:jc w:val="both"/>
        <w:rPr>
          <w:rFonts w:ascii="Times New Roman" w:hAnsi="Times New Roman" w:cs="Times New Roman"/>
          <w:lang w:val="id-ID"/>
        </w:rPr>
      </w:pPr>
      <w:r w:rsidRPr="00DA375E">
        <w:rPr>
          <w:rFonts w:ascii="Times New Roman" w:hAnsi="Times New Roman" w:cs="Times New Roman"/>
          <w:lang w:val="id-ID"/>
        </w:rPr>
        <w:t>Pada Maret 1907 ia kembali</w:t>
      </w:r>
      <w:r w:rsidRPr="00060FBB">
        <w:rPr>
          <w:rFonts w:ascii="Times New Roman" w:hAnsi="Times New Roman" w:cs="Times New Roman"/>
          <w:lang w:val="id-ID"/>
        </w:rPr>
        <w:t xml:space="preserve"> menjalankan tugasnya sebagai wakil komisaris di Sultanpur</w:t>
      </w:r>
      <w:r>
        <w:rPr>
          <w:rFonts w:ascii="Times New Roman" w:hAnsi="Times New Roman" w:cs="Times New Roman"/>
        </w:rPr>
        <w:t>.</w:t>
      </w:r>
      <w:r w:rsidRPr="00060FBB">
        <w:rPr>
          <w:rFonts w:ascii="Times New Roman" w:hAnsi="Times New Roman" w:cs="Times New Roman"/>
          <w:lang w:val="id-ID"/>
        </w:rPr>
        <w:t xml:space="preserve"> </w:t>
      </w:r>
      <w:r w:rsidRPr="00084E84">
        <w:rPr>
          <w:rFonts w:ascii="Times New Roman" w:hAnsi="Times New Roman" w:cs="Times New Roman"/>
          <w:lang w:val="id-ID"/>
        </w:rPr>
        <w:t xml:space="preserve">Masa terpuruk Yusuf Ali di </w:t>
      </w:r>
      <w:r w:rsidRPr="00060FBB">
        <w:rPr>
          <w:rFonts w:ascii="Times New Roman" w:hAnsi="Times New Roman" w:cs="Times New Roman"/>
          <w:lang w:val="id-ID"/>
        </w:rPr>
        <w:t>tahun 1908 muncul berbagai kasus dalam kehidupannya salah satunya masalah dalam rumah tangganya</w:t>
      </w:r>
      <w:r w:rsidRPr="00084E84">
        <w:rPr>
          <w:rFonts w:ascii="Times New Roman" w:hAnsi="Times New Roman" w:cs="Times New Roman"/>
          <w:lang w:val="id-ID"/>
        </w:rPr>
        <w:t>.</w:t>
      </w:r>
      <w:r w:rsidRPr="00060FBB">
        <w:rPr>
          <w:rFonts w:ascii="Times New Roman" w:hAnsi="Times New Roman" w:cs="Times New Roman"/>
          <w:lang w:val="id-ID"/>
        </w:rPr>
        <w:t xml:space="preserve"> </w:t>
      </w:r>
      <w:proofErr w:type="gramStart"/>
      <w:r>
        <w:rPr>
          <w:rFonts w:ascii="Times New Roman" w:hAnsi="Times New Roman" w:cs="Times New Roman"/>
        </w:rPr>
        <w:t>P</w:t>
      </w:r>
      <w:r w:rsidRPr="00060FBB">
        <w:rPr>
          <w:rFonts w:ascii="Times New Roman" w:hAnsi="Times New Roman" w:cs="Times New Roman"/>
          <w:lang w:val="id-ID"/>
        </w:rPr>
        <w:t>enyelewengan Teresa ketika Yusuf Ali selama sembilan bulan izin meninggalkan istrinya untuk per</w:t>
      </w:r>
      <w:r w:rsidRPr="00AA12EE">
        <w:rPr>
          <w:rFonts w:ascii="Times New Roman" w:hAnsi="Times New Roman" w:cs="Times New Roman"/>
          <w:lang w:val="id-ID"/>
        </w:rPr>
        <w:t>a</w:t>
      </w:r>
      <w:r w:rsidRPr="00060FBB">
        <w:rPr>
          <w:rFonts w:ascii="Times New Roman" w:hAnsi="Times New Roman" w:cs="Times New Roman"/>
          <w:lang w:val="id-ID"/>
        </w:rPr>
        <w:t>watan medis</w:t>
      </w:r>
      <w:r w:rsidRPr="00DA375E">
        <w:rPr>
          <w:rFonts w:ascii="Times New Roman" w:hAnsi="Times New Roman" w:cs="Times New Roman"/>
          <w:lang w:val="id-ID"/>
        </w:rPr>
        <w:t>.</w:t>
      </w:r>
      <w:proofErr w:type="gramEnd"/>
      <w:r w:rsidRPr="00DA375E">
        <w:rPr>
          <w:rFonts w:ascii="Times New Roman" w:hAnsi="Times New Roman" w:cs="Times New Roman"/>
          <w:lang w:val="id-ID"/>
        </w:rPr>
        <w:t xml:space="preserve"> Kecintaan Yusuf Ali terhadap Teressa </w:t>
      </w:r>
      <w:r w:rsidRPr="00060FBB">
        <w:rPr>
          <w:rFonts w:ascii="Times New Roman" w:hAnsi="Times New Roman" w:cs="Times New Roman"/>
          <w:lang w:val="id-ID"/>
        </w:rPr>
        <w:t>sangat</w:t>
      </w:r>
      <w:r w:rsidRPr="00DA375E">
        <w:rPr>
          <w:rFonts w:ascii="Times New Roman" w:hAnsi="Times New Roman" w:cs="Times New Roman"/>
          <w:lang w:val="id-ID"/>
        </w:rPr>
        <w:t xml:space="preserve">lah </w:t>
      </w:r>
      <w:r w:rsidRPr="00060FBB">
        <w:rPr>
          <w:rFonts w:ascii="Times New Roman" w:hAnsi="Times New Roman" w:cs="Times New Roman"/>
          <w:lang w:val="id-ID"/>
        </w:rPr>
        <w:t xml:space="preserve"> mendalam sehingga banyak pertentangan yang diabaikan.</w:t>
      </w:r>
      <w:r w:rsidRPr="00060FBB">
        <w:rPr>
          <w:rFonts w:ascii="Times New Roman" w:hAnsi="Times New Roman" w:cs="Times New Roman"/>
          <w:vertAlign w:val="superscript"/>
          <w:lang w:val="id-ID"/>
        </w:rPr>
        <w:endnoteReference w:id="29"/>
      </w:r>
    </w:p>
    <w:p w:rsidR="00C92A6D" w:rsidRPr="006A4D8A" w:rsidRDefault="00C92A6D" w:rsidP="006E7E27">
      <w:pPr>
        <w:ind w:firstLine="567"/>
        <w:jc w:val="both"/>
        <w:rPr>
          <w:rFonts w:asciiTheme="majorBidi" w:hAnsiTheme="majorBidi" w:cstheme="majorBidi"/>
          <w:lang w:val="id-ID"/>
        </w:rPr>
      </w:pPr>
      <w:r w:rsidRPr="00060FBB">
        <w:rPr>
          <w:rFonts w:ascii="Times New Roman" w:hAnsi="Times New Roman" w:cs="Times New Roman"/>
          <w:lang w:val="id-ID"/>
        </w:rPr>
        <w:t>Muhammad Asad ialah seorang tokoh Islam dunia,  lahir di Lemberg Austria Hongaria tahun 1900</w:t>
      </w:r>
      <w:r w:rsidRPr="009832F1">
        <w:rPr>
          <w:rFonts w:ascii="Times New Roman" w:hAnsi="Times New Roman" w:cs="Times New Roman"/>
          <w:lang w:val="id-ID"/>
        </w:rPr>
        <w:t>.</w:t>
      </w:r>
      <w:r w:rsidRPr="00060FBB">
        <w:rPr>
          <w:rFonts w:ascii="Times New Roman" w:hAnsi="Times New Roman" w:cs="Times New Roman"/>
          <w:lang w:val="id-ID"/>
        </w:rPr>
        <w:t xml:space="preserve"> </w:t>
      </w:r>
      <w:r w:rsidRPr="009832F1">
        <w:rPr>
          <w:rFonts w:ascii="Times New Roman" w:hAnsi="Times New Roman" w:cs="Times New Roman"/>
          <w:lang w:val="id-ID"/>
        </w:rPr>
        <w:t>S</w:t>
      </w:r>
      <w:r w:rsidRPr="00060FBB">
        <w:rPr>
          <w:rFonts w:ascii="Times New Roman" w:hAnsi="Times New Roman" w:cs="Times New Roman"/>
          <w:lang w:val="id-ID"/>
        </w:rPr>
        <w:t>ebelum masuk Islam beliau memiliki nama asli Leopold Weiss, dalam lingkungan keluarga Yahudi</w:t>
      </w:r>
      <w:r w:rsidRPr="009832F1">
        <w:rPr>
          <w:rFonts w:ascii="Times New Roman" w:hAnsi="Times New Roman" w:cs="Times New Roman"/>
          <w:lang w:val="id-ID"/>
        </w:rPr>
        <w:t>.</w:t>
      </w:r>
      <w:r w:rsidRPr="00060FBB">
        <w:rPr>
          <w:rFonts w:ascii="Times New Roman" w:hAnsi="Times New Roman" w:cs="Times New Roman"/>
          <w:lang w:val="id-ID"/>
        </w:rPr>
        <w:t xml:space="preserve"> </w:t>
      </w:r>
      <w:r w:rsidRPr="009832F1">
        <w:rPr>
          <w:rFonts w:ascii="Times New Roman" w:hAnsi="Times New Roman" w:cs="Times New Roman"/>
          <w:lang w:val="id-ID"/>
        </w:rPr>
        <w:t>K</w:t>
      </w:r>
      <w:r w:rsidRPr="00060FBB">
        <w:rPr>
          <w:rFonts w:ascii="Times New Roman" w:hAnsi="Times New Roman" w:cs="Times New Roman"/>
          <w:lang w:val="id-ID"/>
        </w:rPr>
        <w:t xml:space="preserve">eluarganya turun temurun seorang rabbi (pemuka) agama Yahudi, sedangkan ayahnya </w:t>
      </w:r>
      <w:r w:rsidRPr="009832F1">
        <w:rPr>
          <w:rFonts w:ascii="Times New Roman" w:hAnsi="Times New Roman" w:cs="Times New Roman"/>
          <w:lang w:val="id-ID"/>
        </w:rPr>
        <w:t xml:space="preserve">sebagai </w:t>
      </w:r>
      <w:r w:rsidRPr="00060FBB">
        <w:rPr>
          <w:rFonts w:ascii="Times New Roman" w:hAnsi="Times New Roman" w:cs="Times New Roman"/>
          <w:lang w:val="id-ID"/>
        </w:rPr>
        <w:t>pengacara</w:t>
      </w:r>
      <w:r w:rsidRPr="0075432C">
        <w:rPr>
          <w:rFonts w:ascii="Times New Roman" w:hAnsi="Times New Roman" w:cs="Times New Roman"/>
          <w:lang w:val="id-ID"/>
        </w:rPr>
        <w:t>.</w:t>
      </w:r>
      <w:r w:rsidRPr="00060FBB">
        <w:rPr>
          <w:rFonts w:ascii="Times New Roman" w:hAnsi="Times New Roman" w:cs="Times New Roman"/>
          <w:lang w:val="id-ID"/>
        </w:rPr>
        <w:t xml:space="preserve"> Asad mengenyam pendidikan agama sejak kecil saat diusia 14 tahun</w:t>
      </w:r>
      <w:r>
        <w:rPr>
          <w:rFonts w:ascii="Times New Roman" w:hAnsi="Times New Roman" w:cs="Times New Roman"/>
        </w:rPr>
        <w:t>.</w:t>
      </w:r>
      <w:r>
        <w:rPr>
          <w:rFonts w:ascii="Times New Roman" w:hAnsi="Times New Roman" w:cs="Times New Roman"/>
          <w:lang w:val="id-ID"/>
        </w:rPr>
        <w:t xml:space="preserve"> </w:t>
      </w:r>
      <w:r w:rsidRPr="00060FBB">
        <w:rPr>
          <w:rFonts w:ascii="Times New Roman" w:hAnsi="Times New Roman" w:cs="Times New Roman"/>
          <w:lang w:val="id-ID"/>
        </w:rPr>
        <w:t xml:space="preserve"> </w:t>
      </w:r>
      <w:r>
        <w:rPr>
          <w:rFonts w:ascii="Times New Roman" w:hAnsi="Times New Roman" w:cs="Times New Roman"/>
        </w:rPr>
        <w:t>P</w:t>
      </w:r>
      <w:r w:rsidRPr="00060FBB">
        <w:rPr>
          <w:rFonts w:ascii="Times New Roman" w:hAnsi="Times New Roman" w:cs="Times New Roman"/>
          <w:lang w:val="id-ID"/>
        </w:rPr>
        <w:t xml:space="preserve">ada usia 19 tahun </w:t>
      </w:r>
      <w:r>
        <w:rPr>
          <w:rFonts w:ascii="Times New Roman" w:hAnsi="Times New Roman" w:cs="Times New Roman"/>
        </w:rPr>
        <w:t xml:space="preserve">Asad </w:t>
      </w:r>
      <w:r w:rsidRPr="00060FBB">
        <w:rPr>
          <w:rFonts w:ascii="Times New Roman" w:hAnsi="Times New Roman" w:cs="Times New Roman"/>
          <w:lang w:val="id-ID"/>
        </w:rPr>
        <w:t>bekerja sebagai pembantu Doktor Mornoe lalu Maks Rainhart</w:t>
      </w:r>
      <w:proofErr w:type="gramStart"/>
      <w:r w:rsidRPr="00060FBB">
        <w:rPr>
          <w:rFonts w:ascii="Times New Roman" w:hAnsi="Times New Roman" w:cs="Times New Roman"/>
          <w:lang w:val="id-ID"/>
        </w:rPr>
        <w:t>,mereka</w:t>
      </w:r>
      <w:proofErr w:type="gramEnd"/>
      <w:r w:rsidRPr="00060FBB">
        <w:rPr>
          <w:rFonts w:ascii="Times New Roman" w:hAnsi="Times New Roman" w:cs="Times New Roman"/>
          <w:lang w:val="id-ID"/>
        </w:rPr>
        <w:t xml:space="preserve"> merupakan produser film</w:t>
      </w:r>
      <w:r>
        <w:rPr>
          <w:rFonts w:ascii="Times New Roman" w:hAnsi="Times New Roman" w:cs="Times New Roman"/>
        </w:rPr>
        <w:t>.</w:t>
      </w:r>
      <w:r w:rsidRPr="00060FBB">
        <w:rPr>
          <w:rFonts w:ascii="Times New Roman" w:hAnsi="Times New Roman" w:cs="Times New Roman"/>
          <w:lang w:val="id-ID"/>
        </w:rPr>
        <w:t xml:space="preserve"> </w:t>
      </w:r>
      <w:r>
        <w:rPr>
          <w:rFonts w:ascii="Times New Roman" w:hAnsi="Times New Roman" w:cs="Times New Roman"/>
        </w:rPr>
        <w:t xml:space="preserve">Pada tahun 1974, </w:t>
      </w:r>
      <w:r w:rsidRPr="00060FBB">
        <w:rPr>
          <w:rFonts w:ascii="Times New Roman" w:hAnsi="Times New Roman" w:cs="Times New Roman"/>
          <w:lang w:val="id-ID"/>
        </w:rPr>
        <w:t>Asad menjadi wartawan United Telegraph</w:t>
      </w:r>
      <w:r>
        <w:rPr>
          <w:rFonts w:ascii="Times New Roman" w:hAnsi="Times New Roman" w:cs="Times New Roman"/>
        </w:rPr>
        <w:t xml:space="preserve">, </w:t>
      </w:r>
      <w:proofErr w:type="gramStart"/>
      <w:r>
        <w:rPr>
          <w:rFonts w:ascii="Times New Roman" w:hAnsi="Times New Roman" w:cs="Times New Roman"/>
        </w:rPr>
        <w:t xml:space="preserve">dan </w:t>
      </w:r>
      <w:r w:rsidRPr="00060FBB">
        <w:rPr>
          <w:rFonts w:ascii="Times New Roman" w:hAnsi="Times New Roman" w:cs="Times New Roman"/>
          <w:lang w:val="id-ID"/>
        </w:rPr>
        <w:t xml:space="preserve"> di</w:t>
      </w:r>
      <w:proofErr w:type="gramEnd"/>
      <w:r w:rsidRPr="00060FBB">
        <w:rPr>
          <w:rFonts w:ascii="Times New Roman" w:hAnsi="Times New Roman" w:cs="Times New Roman"/>
          <w:lang w:val="id-ID"/>
        </w:rPr>
        <w:t xml:space="preserve"> tahun 1922 ia menjadi koresponden harian surat kabar Jerman terkemuka</w:t>
      </w:r>
      <w:r>
        <w:rPr>
          <w:rFonts w:ascii="Times New Roman" w:hAnsi="Times New Roman" w:cs="Times New Roman"/>
        </w:rPr>
        <w:t xml:space="preserve">. </w:t>
      </w:r>
      <w:proofErr w:type="gramStart"/>
      <w:r>
        <w:rPr>
          <w:rFonts w:asciiTheme="majorBidi" w:hAnsiTheme="majorBidi" w:cstheme="majorBidi"/>
        </w:rPr>
        <w:t>Asad</w:t>
      </w:r>
      <w:r w:rsidRPr="006A4D8A">
        <w:rPr>
          <w:rFonts w:asciiTheme="majorBidi" w:hAnsiTheme="majorBidi" w:cstheme="majorBidi"/>
        </w:rPr>
        <w:t xml:space="preserve"> berkunjung ke berbagai Negara di Timur Tengah dan menghabiskan sebagian besar waktunya disana.</w:t>
      </w:r>
      <w:proofErr w:type="gramEnd"/>
      <w:r w:rsidRPr="006A4D8A">
        <w:rPr>
          <w:rFonts w:asciiTheme="majorBidi" w:hAnsiTheme="majorBidi" w:cstheme="majorBidi"/>
        </w:rPr>
        <w:t xml:space="preserve"> </w:t>
      </w:r>
      <w:r>
        <w:rPr>
          <w:rFonts w:asciiTheme="majorBidi" w:hAnsiTheme="majorBidi" w:cstheme="majorBidi"/>
        </w:rPr>
        <w:t xml:space="preserve">Berawal dari perjalanan inilah Asad </w:t>
      </w:r>
      <w:r w:rsidRPr="006A4D8A">
        <w:rPr>
          <w:rFonts w:asciiTheme="majorBidi" w:hAnsiTheme="majorBidi" w:cstheme="majorBidi"/>
        </w:rPr>
        <w:t xml:space="preserve">mulai </w:t>
      </w:r>
      <w:proofErr w:type="gramStart"/>
      <w:r>
        <w:rPr>
          <w:rFonts w:asciiTheme="majorBidi" w:hAnsiTheme="majorBidi" w:cstheme="majorBidi"/>
        </w:rPr>
        <w:t xml:space="preserve">mengenal </w:t>
      </w:r>
      <w:r w:rsidRPr="006A4D8A">
        <w:rPr>
          <w:rFonts w:asciiTheme="majorBidi" w:hAnsiTheme="majorBidi" w:cstheme="majorBidi"/>
        </w:rPr>
        <w:t xml:space="preserve"> Islam</w:t>
      </w:r>
      <w:proofErr w:type="gramEnd"/>
      <w:r w:rsidRPr="006A4D8A">
        <w:rPr>
          <w:rFonts w:asciiTheme="majorBidi" w:hAnsiTheme="majorBidi" w:cstheme="majorBidi"/>
        </w:rPr>
        <w:t>, kebudayaan dan peradabannya, serta perilaku umatnya.</w:t>
      </w:r>
      <w:r w:rsidRPr="006A4D8A">
        <w:rPr>
          <w:rFonts w:asciiTheme="majorBidi" w:hAnsiTheme="majorBidi" w:cstheme="majorBidi"/>
          <w:lang w:val="id-ID"/>
        </w:rPr>
        <w:t>.</w:t>
      </w:r>
      <w:r w:rsidRPr="006A4D8A">
        <w:rPr>
          <w:rFonts w:asciiTheme="majorBidi" w:hAnsiTheme="majorBidi" w:cstheme="majorBidi"/>
          <w:vertAlign w:val="superscript"/>
          <w:lang w:val="id-ID"/>
        </w:rPr>
        <w:endnoteReference w:id="30"/>
      </w:r>
    </w:p>
    <w:p w:rsidR="00C92A6D" w:rsidRPr="00060FBB" w:rsidRDefault="00C92A6D" w:rsidP="006E7E27">
      <w:pPr>
        <w:adjustRightInd w:val="0"/>
        <w:ind w:firstLine="567"/>
        <w:jc w:val="both"/>
        <w:rPr>
          <w:rFonts w:ascii="Times New Roman" w:hAnsi="Times New Roman" w:cs="Times New Roman"/>
          <w:color w:val="000000"/>
          <w:lang w:val="id-ID"/>
        </w:rPr>
      </w:pPr>
      <w:proofErr w:type="gramStart"/>
      <w:r>
        <w:rPr>
          <w:rFonts w:ascii="Times New Roman" w:hAnsi="Times New Roman" w:cs="Times New Roman"/>
          <w:color w:val="000000" w:themeColor="text1"/>
        </w:rPr>
        <w:t>Asad</w:t>
      </w:r>
      <w:r w:rsidRPr="00060FBB">
        <w:rPr>
          <w:rFonts w:ascii="Times New Roman" w:hAnsi="Times New Roman" w:cs="Times New Roman"/>
          <w:lang w:val="id-ID"/>
        </w:rPr>
        <w:t xml:space="preserve"> mendapatkan suatu yang berbeda dengan Eropa yaitu masyarakatnya</w:t>
      </w:r>
      <w:r w:rsidRPr="0075432C">
        <w:rPr>
          <w:rFonts w:ascii="Times New Roman" w:hAnsi="Times New Roman" w:cs="Times New Roman"/>
          <w:lang w:val="id-ID"/>
        </w:rPr>
        <w:t>.</w:t>
      </w:r>
      <w:proofErr w:type="gramEnd"/>
      <w:r w:rsidRPr="00060FBB">
        <w:rPr>
          <w:rFonts w:ascii="Times New Roman" w:hAnsi="Times New Roman" w:cs="Times New Roman"/>
          <w:lang w:val="id-ID"/>
        </w:rPr>
        <w:t xml:space="preserve"> </w:t>
      </w:r>
      <w:r w:rsidRPr="0075432C">
        <w:rPr>
          <w:rFonts w:ascii="Times New Roman" w:hAnsi="Times New Roman" w:cs="Times New Roman"/>
          <w:lang w:val="id-ID"/>
        </w:rPr>
        <w:t>M</w:t>
      </w:r>
      <w:r w:rsidRPr="00060FBB">
        <w:rPr>
          <w:rFonts w:ascii="Times New Roman" w:hAnsi="Times New Roman" w:cs="Times New Roman"/>
          <w:lang w:val="id-ID"/>
        </w:rPr>
        <w:t xml:space="preserve">enurutnya kehidupan masyarakat Islam lebih terang dibanding Eropa karena Eropa terkesan terburu-buru, maka sejak itu ia mulai tertarik dalam mempelajari lebih dalam tentang Islam. </w:t>
      </w:r>
      <w:r w:rsidRPr="00060FBB">
        <w:rPr>
          <w:rFonts w:ascii="Times New Roman" w:hAnsi="Times New Roman" w:cs="Times New Roman"/>
          <w:vertAlign w:val="superscript"/>
          <w:lang w:val="id-ID"/>
        </w:rPr>
        <w:endnoteReference w:id="31"/>
      </w:r>
      <w:r>
        <w:rPr>
          <w:rFonts w:ascii="Times New Roman" w:hAnsi="Times New Roman" w:cs="Times New Roman"/>
          <w:lang w:val="id-ID"/>
        </w:rPr>
        <w:t xml:space="preserve"> </w:t>
      </w:r>
      <w:r w:rsidRPr="00060FBB">
        <w:rPr>
          <w:rFonts w:ascii="Times New Roman" w:hAnsi="Times New Roman" w:cs="Times New Roman"/>
          <w:color w:val="000000"/>
          <w:lang w:val="id-ID"/>
        </w:rPr>
        <w:t xml:space="preserve">Setelah banyak kunjungan dan perjumpaannya dengan  Muslim Arab. </w:t>
      </w:r>
      <w:proofErr w:type="gramStart"/>
      <w:r>
        <w:rPr>
          <w:rFonts w:ascii="Times New Roman" w:hAnsi="Times New Roman" w:cs="Times New Roman"/>
          <w:color w:val="000000"/>
        </w:rPr>
        <w:t xml:space="preserve">Asad </w:t>
      </w:r>
      <w:r w:rsidRPr="00060FBB">
        <w:rPr>
          <w:rFonts w:ascii="Times New Roman" w:hAnsi="Times New Roman" w:cs="Times New Roman"/>
          <w:color w:val="000000"/>
          <w:lang w:val="id-ID"/>
        </w:rPr>
        <w:t xml:space="preserve"> menaruh</w:t>
      </w:r>
      <w:proofErr w:type="gramEnd"/>
      <w:r w:rsidRPr="00060FBB">
        <w:rPr>
          <w:rFonts w:ascii="Times New Roman" w:hAnsi="Times New Roman" w:cs="Times New Roman"/>
          <w:color w:val="000000"/>
          <w:lang w:val="id-ID"/>
        </w:rPr>
        <w:t xml:space="preserve"> perhatian yang besar dalam praktek ajaran Islam di kehidupan sehari-hari mereka</w:t>
      </w:r>
      <w:r>
        <w:rPr>
          <w:rFonts w:ascii="Times New Roman" w:hAnsi="Times New Roman" w:cs="Times New Roman"/>
          <w:color w:val="000000"/>
        </w:rPr>
        <w:t>.</w:t>
      </w:r>
      <w:r w:rsidRPr="00060FBB">
        <w:rPr>
          <w:rFonts w:ascii="Times New Roman" w:hAnsi="Times New Roman" w:cs="Times New Roman"/>
          <w:color w:val="000000"/>
          <w:lang w:val="id-ID"/>
        </w:rPr>
        <w:t xml:space="preserve"> </w:t>
      </w:r>
      <w:proofErr w:type="gramStart"/>
      <w:r>
        <w:rPr>
          <w:rFonts w:ascii="Times New Roman" w:hAnsi="Times New Roman" w:cs="Times New Roman"/>
          <w:color w:val="000000"/>
        </w:rPr>
        <w:t>D</w:t>
      </w:r>
      <w:r w:rsidRPr="00060FBB">
        <w:rPr>
          <w:rFonts w:ascii="Times New Roman" w:hAnsi="Times New Roman" w:cs="Times New Roman"/>
          <w:color w:val="000000"/>
          <w:lang w:val="id-ID"/>
        </w:rPr>
        <w:t>imana setiap orang memahami ajarannya dengan makna eksistensial, kekuatan spiritual dan ketenangan jiwa.</w:t>
      </w:r>
      <w:proofErr w:type="gramEnd"/>
      <w:r w:rsidRPr="00060FBB">
        <w:rPr>
          <w:rFonts w:ascii="Times New Roman" w:hAnsi="Times New Roman" w:cs="Times New Roman"/>
          <w:color w:val="000000"/>
          <w:lang w:val="id-ID"/>
        </w:rPr>
        <w:t xml:space="preserve"> Hal itu memberikan pandangan baru baginya tentang masyarakat Muslim yang lebih madani, progresif, terorganisir</w:t>
      </w:r>
      <w:r w:rsidRPr="0075432C">
        <w:rPr>
          <w:rFonts w:ascii="Times New Roman" w:hAnsi="Times New Roman" w:cs="Times New Roman"/>
          <w:color w:val="000000"/>
          <w:lang w:val="id-ID"/>
        </w:rPr>
        <w:t xml:space="preserve">. </w:t>
      </w:r>
      <w:r w:rsidRPr="00EF53CF">
        <w:rPr>
          <w:rFonts w:ascii="Times New Roman" w:hAnsi="Times New Roman" w:cs="Times New Roman"/>
          <w:color w:val="000000"/>
          <w:lang w:val="id-ID"/>
        </w:rPr>
        <w:t>M</w:t>
      </w:r>
      <w:r w:rsidRPr="00060FBB">
        <w:rPr>
          <w:rFonts w:ascii="Times New Roman" w:hAnsi="Times New Roman" w:cs="Times New Roman"/>
          <w:color w:val="000000"/>
          <w:lang w:val="id-ID"/>
        </w:rPr>
        <w:t xml:space="preserve">enurutnya masyarakat Muslim masih ada konflik yang terjadi, tetapi rasa </w:t>
      </w:r>
      <w:r w:rsidRPr="00AA12EE">
        <w:rPr>
          <w:rFonts w:ascii="Times New Roman" w:hAnsi="Times New Roman" w:cs="Times New Roman"/>
          <w:color w:val="000000"/>
          <w:lang w:val="id-ID"/>
        </w:rPr>
        <w:t>persaudaraan (</w:t>
      </w:r>
      <w:r w:rsidRPr="00AA12EE">
        <w:rPr>
          <w:rFonts w:ascii="Times New Roman" w:hAnsi="Times New Roman" w:cs="Times New Roman"/>
          <w:i/>
          <w:iCs/>
          <w:color w:val="000000"/>
          <w:lang w:val="id-ID"/>
        </w:rPr>
        <w:t>ukhuwah</w:t>
      </w:r>
      <w:r w:rsidRPr="00AA12EE">
        <w:rPr>
          <w:rFonts w:ascii="Times New Roman" w:hAnsi="Times New Roman" w:cs="Times New Roman"/>
          <w:color w:val="000000"/>
          <w:lang w:val="id-ID"/>
        </w:rPr>
        <w:t>) yang kuat</w:t>
      </w:r>
      <w:r w:rsidRPr="00EF53CF">
        <w:rPr>
          <w:rFonts w:ascii="Times New Roman" w:hAnsi="Times New Roman" w:cs="Times New Roman"/>
          <w:color w:val="000000"/>
          <w:lang w:val="id-ID"/>
        </w:rPr>
        <w:t>, n</w:t>
      </w:r>
      <w:r w:rsidRPr="00AA12EE">
        <w:rPr>
          <w:rFonts w:ascii="Times New Roman" w:hAnsi="Times New Roman" w:cs="Times New Roman"/>
          <w:color w:val="000000"/>
          <w:lang w:val="id-ID"/>
        </w:rPr>
        <w:t xml:space="preserve">amun  sangat disayangkan kehidupan kaum muslimin ketika itu sangat jauh dari praktek-praktek Islam yang ideal. Ajaran agama yang senantiasa menuntun kepada kemajuan ternyata telah berubah menjadi sikap tidak peduli yang terjadi di kalangan kaum muslimin. </w:t>
      </w:r>
      <w:r>
        <w:rPr>
          <w:rFonts w:ascii="Times New Roman" w:hAnsi="Times New Roman" w:cs="Times New Roman"/>
          <w:color w:val="000000"/>
        </w:rPr>
        <w:t xml:space="preserve">Umat Islam sekarang </w:t>
      </w:r>
      <w:r w:rsidRPr="00AA12EE">
        <w:rPr>
          <w:rFonts w:ascii="Times New Roman" w:hAnsi="Times New Roman" w:cs="Times New Roman"/>
          <w:color w:val="000000"/>
          <w:lang w:val="id-ID"/>
        </w:rPr>
        <w:t>berubah menjadi pemikiran sempit dan senang</w:t>
      </w:r>
      <w:r w:rsidRPr="00060FBB">
        <w:rPr>
          <w:rFonts w:ascii="Times New Roman" w:hAnsi="Times New Roman" w:cs="Times New Roman"/>
          <w:color w:val="000000"/>
          <w:lang w:val="id-ID"/>
        </w:rPr>
        <w:t xml:space="preserve"> dengan kehidupan yang bermegah-megahan</w:t>
      </w:r>
      <w:r w:rsidRPr="00060FBB">
        <w:rPr>
          <w:rFonts w:ascii="Times New Roman" w:hAnsi="Times New Roman" w:cs="Times New Roman"/>
          <w:color w:val="000000"/>
          <w:vertAlign w:val="superscript"/>
          <w:lang w:val="id-ID"/>
        </w:rPr>
        <w:endnoteReference w:id="32"/>
      </w:r>
    </w:p>
    <w:p w:rsidR="00C92A6D" w:rsidRPr="00060FBB" w:rsidRDefault="00C92A6D" w:rsidP="006E7E27">
      <w:pPr>
        <w:ind w:firstLine="567"/>
        <w:jc w:val="both"/>
        <w:rPr>
          <w:rFonts w:ascii="Times New Roman" w:hAnsi="Times New Roman" w:cs="Times New Roman"/>
          <w:lang w:val="id-ID"/>
        </w:rPr>
      </w:pPr>
      <w:r w:rsidRPr="00060FBB">
        <w:rPr>
          <w:rFonts w:ascii="Times New Roman" w:hAnsi="Times New Roman" w:cs="Times New Roman"/>
          <w:lang w:val="id-ID"/>
        </w:rPr>
        <w:t>Pada tahun 1925 di pegunungan Afganistan, Gubernur menyampaikan padanya bahwa sesungguhnya Leopold Weiss adalah seorang muslim, hanya saja Leopold tidak menyadarinya</w:t>
      </w:r>
      <w:r w:rsidRPr="003F0D33">
        <w:rPr>
          <w:rFonts w:ascii="Times New Roman" w:hAnsi="Times New Roman" w:cs="Times New Roman"/>
          <w:lang w:val="id-ID"/>
        </w:rPr>
        <w:t>.</w:t>
      </w:r>
      <w:r w:rsidRPr="00060FBB">
        <w:rPr>
          <w:rFonts w:ascii="Times New Roman" w:hAnsi="Times New Roman" w:cs="Times New Roman"/>
          <w:lang w:val="id-ID"/>
        </w:rPr>
        <w:t xml:space="preserve"> </w:t>
      </w:r>
      <w:r w:rsidRPr="003F0D33">
        <w:rPr>
          <w:rFonts w:ascii="Times New Roman" w:hAnsi="Times New Roman" w:cs="Times New Roman"/>
          <w:lang w:val="id-ID"/>
        </w:rPr>
        <w:t>P</w:t>
      </w:r>
      <w:r w:rsidRPr="00060FBB">
        <w:rPr>
          <w:rFonts w:ascii="Times New Roman" w:hAnsi="Times New Roman" w:cs="Times New Roman"/>
          <w:lang w:val="id-ID"/>
        </w:rPr>
        <w:t>ada saat kembali ke Eropa tahun 1926 ia sadar bahwa hanya satu konsekuensi logis dari sikap selama ini ialah memeluk Islam, kemudian ia menganut Islam di Berlin dan mengubah namanya menjadi Muhammad Asad</w:t>
      </w:r>
      <w:r w:rsidRPr="00060FBB">
        <w:rPr>
          <w:rFonts w:ascii="Times New Roman" w:hAnsi="Times New Roman" w:cs="Times New Roman"/>
          <w:vertAlign w:val="superscript"/>
          <w:lang w:val="id-ID"/>
        </w:rPr>
        <w:endnoteReference w:id="33"/>
      </w:r>
      <w:r>
        <w:rPr>
          <w:rFonts w:ascii="Times New Roman" w:hAnsi="Times New Roman" w:cs="Times New Roman"/>
          <w:lang w:val="id-ID"/>
        </w:rPr>
        <w:t xml:space="preserve"> </w:t>
      </w:r>
      <w:r w:rsidRPr="003F0D33">
        <w:rPr>
          <w:rFonts w:ascii="Times New Roman" w:hAnsi="Times New Roman" w:cs="Times New Roman"/>
          <w:lang w:val="id-ID"/>
        </w:rPr>
        <w:t xml:space="preserve">Perjalannya </w:t>
      </w:r>
      <w:r w:rsidRPr="006E7E27">
        <w:rPr>
          <w:rFonts w:ascii="Times New Roman" w:hAnsi="Times New Roman" w:cs="Times New Roman"/>
          <w:lang w:val="id-ID"/>
        </w:rPr>
        <w:t>terus dilanjutkan ditahun</w:t>
      </w:r>
      <w:r w:rsidRPr="00060FBB">
        <w:rPr>
          <w:rFonts w:ascii="Times New Roman" w:hAnsi="Times New Roman" w:cs="Times New Roman"/>
          <w:lang w:val="id-ID"/>
        </w:rPr>
        <w:t xml:space="preserve"> 1932-1947 ia menjelajahi negeri Islam kecuali Asia Tenggara, dan membatalkan mendatangi Indonesia karena ditugaskan oleh Departemen Rekonstruksi Islam Pakistan</w:t>
      </w:r>
      <w:r w:rsidRPr="006E7E27">
        <w:rPr>
          <w:rFonts w:ascii="Times New Roman" w:hAnsi="Times New Roman" w:cs="Times New Roman"/>
          <w:lang w:val="id-ID"/>
        </w:rPr>
        <w:t>.</w:t>
      </w:r>
      <w:r w:rsidRPr="00060FBB">
        <w:rPr>
          <w:rFonts w:ascii="Times New Roman" w:hAnsi="Times New Roman" w:cs="Times New Roman"/>
          <w:vertAlign w:val="superscript"/>
          <w:lang w:val="id-ID"/>
        </w:rPr>
        <w:endnoteReference w:id="34"/>
      </w:r>
      <w:r w:rsidRPr="006E7E27">
        <w:rPr>
          <w:rFonts w:ascii="Times New Roman" w:hAnsi="Times New Roman" w:cs="Times New Roman"/>
          <w:lang w:val="id-ID"/>
        </w:rPr>
        <w:t xml:space="preserve"> </w:t>
      </w:r>
      <w:proofErr w:type="gramStart"/>
      <w:r>
        <w:rPr>
          <w:rFonts w:ascii="Times New Roman" w:hAnsi="Times New Roman" w:cs="Times New Roman"/>
        </w:rPr>
        <w:t>Asad menetap di India dan Pakistan t</w:t>
      </w:r>
      <w:r w:rsidRPr="00060FBB">
        <w:rPr>
          <w:rFonts w:ascii="Times New Roman" w:hAnsi="Times New Roman" w:cs="Times New Roman"/>
          <w:lang w:val="id-ID"/>
        </w:rPr>
        <w:t>ahun 1932-1952.</w:t>
      </w:r>
      <w:proofErr w:type="gramEnd"/>
      <w:r>
        <w:rPr>
          <w:rFonts w:ascii="Times New Roman" w:hAnsi="Times New Roman" w:cs="Times New Roman"/>
        </w:rPr>
        <w:t xml:space="preserve"> Dilanjutkan pada</w:t>
      </w:r>
      <w:r w:rsidRPr="00060FBB">
        <w:rPr>
          <w:rFonts w:ascii="Times New Roman" w:hAnsi="Times New Roman" w:cs="Times New Roman"/>
          <w:lang w:val="id-ID"/>
        </w:rPr>
        <w:t xml:space="preserve"> Tahun 1947 Asad menerima kewarganegaraan Pakistan saat dia bersedia membantu menyusun dasar-dasar kenegaraan Islam bersama Muhammad Iqbal (filosof penyair </w:t>
      </w:r>
      <w:proofErr w:type="gramStart"/>
      <w:r w:rsidRPr="00060FBB">
        <w:rPr>
          <w:rFonts w:ascii="Times New Roman" w:hAnsi="Times New Roman" w:cs="Times New Roman"/>
          <w:lang w:val="id-ID"/>
        </w:rPr>
        <w:t>muslim</w:t>
      </w:r>
      <w:proofErr w:type="gramEnd"/>
      <w:r w:rsidRPr="00060FBB">
        <w:rPr>
          <w:rFonts w:ascii="Times New Roman" w:hAnsi="Times New Roman" w:cs="Times New Roman"/>
          <w:lang w:val="id-ID"/>
        </w:rPr>
        <w:t xml:space="preserve"> serta bapak rohaniah gagasan pembentukan Pakistan).</w:t>
      </w:r>
      <w:r w:rsidRPr="00060FBB">
        <w:rPr>
          <w:rFonts w:ascii="Times New Roman" w:hAnsi="Times New Roman" w:cs="Times New Roman"/>
          <w:vertAlign w:val="superscript"/>
          <w:lang w:val="id-ID"/>
        </w:rPr>
        <w:endnoteReference w:id="35"/>
      </w:r>
      <w:r w:rsidRPr="00060FBB">
        <w:rPr>
          <w:rFonts w:cs="Arial"/>
          <w:sz w:val="23"/>
          <w:szCs w:val="23"/>
          <w:lang w:val="id-ID"/>
        </w:rPr>
        <w:t xml:space="preserve"> </w:t>
      </w:r>
    </w:p>
    <w:p w:rsidR="00C92A6D" w:rsidRDefault="00C92A6D" w:rsidP="00350BB4">
      <w:pPr>
        <w:contextualSpacing/>
        <w:jc w:val="both"/>
        <w:rPr>
          <w:rFonts w:ascii="Times New Roman" w:hAnsi="Times New Roman" w:cs="Times New Roman"/>
          <w:b/>
          <w:bCs/>
          <w:color w:val="000000"/>
          <w:lang w:val="id-ID"/>
        </w:rPr>
      </w:pPr>
      <w:r>
        <w:rPr>
          <w:rFonts w:ascii="Times New Roman" w:hAnsi="Times New Roman" w:cs="Times New Roman"/>
          <w:b/>
          <w:bCs/>
          <w:lang w:val="id-ID"/>
        </w:rPr>
        <w:lastRenderedPageBreak/>
        <w:t xml:space="preserve">E. </w:t>
      </w:r>
      <w:r w:rsidRPr="00DC02DC">
        <w:rPr>
          <w:rFonts w:ascii="Times New Roman" w:hAnsi="Times New Roman" w:cs="Times New Roman"/>
          <w:b/>
          <w:bCs/>
          <w:color w:val="000000"/>
        </w:rPr>
        <w:t xml:space="preserve">Penafsiran Abdullah Yusuf </w:t>
      </w:r>
      <w:proofErr w:type="gramStart"/>
      <w:r w:rsidRPr="00DC02DC">
        <w:rPr>
          <w:rFonts w:ascii="Times New Roman" w:hAnsi="Times New Roman" w:cs="Times New Roman"/>
          <w:b/>
          <w:bCs/>
          <w:color w:val="000000"/>
        </w:rPr>
        <w:t>Ali  Dan</w:t>
      </w:r>
      <w:proofErr w:type="gramEnd"/>
      <w:r w:rsidRPr="00DC02DC">
        <w:rPr>
          <w:rFonts w:ascii="Times New Roman" w:hAnsi="Times New Roman" w:cs="Times New Roman"/>
          <w:b/>
          <w:bCs/>
          <w:color w:val="000000"/>
        </w:rPr>
        <w:t xml:space="preserve"> Muhammad Asad</w:t>
      </w:r>
    </w:p>
    <w:p w:rsidR="00C92A6D" w:rsidRPr="000764D1" w:rsidRDefault="00C92A6D" w:rsidP="00350BB4">
      <w:pPr>
        <w:pStyle w:val="ListParagraph"/>
        <w:widowControl/>
        <w:numPr>
          <w:ilvl w:val="3"/>
          <w:numId w:val="4"/>
        </w:numPr>
        <w:autoSpaceDE/>
        <w:autoSpaceDN/>
        <w:spacing w:before="0" w:after="160" w:line="259" w:lineRule="auto"/>
        <w:ind w:left="426" w:hanging="425"/>
        <w:contextualSpacing/>
        <w:rPr>
          <w:rFonts w:ascii="Times New Roman" w:hAnsi="Times New Roman" w:cs="Times New Roman"/>
        </w:rPr>
      </w:pPr>
      <w:r w:rsidRPr="000764D1">
        <w:rPr>
          <w:rFonts w:ascii="Times New Roman" w:hAnsi="Times New Roman" w:cs="Times New Roman"/>
        </w:rPr>
        <w:t xml:space="preserve">Penafsiran Abdullah Yusuf Ali </w:t>
      </w:r>
    </w:p>
    <w:p w:rsidR="00C92A6D" w:rsidRPr="000764D1" w:rsidRDefault="00C92A6D" w:rsidP="00350BB4">
      <w:pPr>
        <w:pStyle w:val="ListParagraph"/>
        <w:widowControl/>
        <w:numPr>
          <w:ilvl w:val="4"/>
          <w:numId w:val="4"/>
        </w:numPr>
        <w:adjustRightInd w:val="0"/>
        <w:spacing w:before="0"/>
        <w:ind w:left="709" w:hanging="426"/>
        <w:contextualSpacing/>
        <w:rPr>
          <w:rFonts w:ascii="Times New Roman" w:hAnsi="Times New Roman" w:cs="Times New Roman"/>
          <w:color w:val="000000"/>
        </w:rPr>
      </w:pPr>
      <w:r w:rsidRPr="000764D1">
        <w:rPr>
          <w:rFonts w:ascii="Times New Roman" w:hAnsi="Times New Roman" w:cs="Times New Roman"/>
          <w:color w:val="000000"/>
        </w:rPr>
        <w:t>Islam Sebagai Sikap Pasrah dan Tunduk</w:t>
      </w:r>
    </w:p>
    <w:p w:rsidR="00C92A6D" w:rsidRPr="007E2A6F" w:rsidRDefault="00C92A6D" w:rsidP="00350BB4">
      <w:pPr>
        <w:adjustRightInd w:val="0"/>
        <w:ind w:firstLine="709"/>
        <w:jc w:val="both"/>
        <w:rPr>
          <w:rFonts w:ascii="Times New Roman" w:hAnsi="Times New Roman" w:cs="Times New Roman"/>
          <w:color w:val="000000"/>
        </w:rPr>
      </w:pPr>
      <w:r w:rsidRPr="00DB1442">
        <w:rPr>
          <w:rFonts w:ascii="Times New Roman" w:hAnsi="Times New Roman" w:cs="Times New Roman"/>
          <w:color w:val="000000"/>
        </w:rPr>
        <w:t>Pada</w:t>
      </w:r>
      <w:r>
        <w:rPr>
          <w:rFonts w:ascii="Times New Roman" w:hAnsi="Times New Roman" w:cs="Times New Roman"/>
        </w:rPr>
        <w:t xml:space="preserve"> bagian ini terdapat dua ayat yang memiliki makna Islam sebagai sikap pasrah dan tunduk </w:t>
      </w:r>
      <w:proofErr w:type="gramStart"/>
      <w:r>
        <w:rPr>
          <w:rFonts w:ascii="Times New Roman" w:hAnsi="Times New Roman" w:cs="Times New Roman"/>
        </w:rPr>
        <w:t>yaitu  a</w:t>
      </w:r>
      <w:r w:rsidRPr="006125F2">
        <w:rPr>
          <w:rFonts w:ascii="Times New Roman" w:hAnsi="Times New Roman" w:cs="Times New Roman"/>
          <w:lang w:val="id-ID"/>
        </w:rPr>
        <w:t>li</w:t>
      </w:r>
      <w:proofErr w:type="gramEnd"/>
      <w:r w:rsidRPr="006125F2">
        <w:rPr>
          <w:rFonts w:ascii="Times New Roman" w:hAnsi="Times New Roman" w:cs="Times New Roman"/>
          <w:lang w:val="id-ID"/>
        </w:rPr>
        <w:t xml:space="preserve"> ʻImrān ayat 20 </w:t>
      </w:r>
      <w:r>
        <w:rPr>
          <w:rFonts w:ascii="Times New Roman" w:hAnsi="Times New Roman" w:cs="Times New Roman"/>
        </w:rPr>
        <w:t>dan a</w:t>
      </w:r>
      <w:r w:rsidRPr="006125F2">
        <w:rPr>
          <w:rFonts w:ascii="Times New Roman" w:hAnsi="Times New Roman" w:cs="Times New Roman"/>
          <w:lang w:val="id-ID"/>
        </w:rPr>
        <w:t>l-Baqarah ayat 62</w:t>
      </w:r>
      <w:r>
        <w:rPr>
          <w:rFonts w:ascii="Times New Roman" w:hAnsi="Times New Roman" w:cs="Times New Roman"/>
        </w:rPr>
        <w:t xml:space="preserve"> sebagai berikut: </w:t>
      </w:r>
    </w:p>
    <w:p w:rsidR="00C92A6D" w:rsidRDefault="00C92A6D" w:rsidP="00350BB4">
      <w:pPr>
        <w:contextualSpacing/>
        <w:jc w:val="both"/>
        <w:rPr>
          <w:rFonts w:ascii="Times New Roman" w:hAnsi="Times New Roman" w:cs="Times New Roman"/>
          <w:lang w:val="id-ID"/>
        </w:rPr>
      </w:pPr>
      <w:r>
        <w:rPr>
          <w:rFonts w:ascii="Times New Roman" w:hAnsi="Times New Roman" w:cs="Times New Roman"/>
        </w:rPr>
        <w:t xml:space="preserve">1). </w:t>
      </w:r>
      <w:r w:rsidRPr="00DC02DC">
        <w:rPr>
          <w:rFonts w:ascii="Times New Roman" w:hAnsi="Times New Roman" w:cs="Times New Roman"/>
          <w:lang w:val="id-ID"/>
        </w:rPr>
        <w:t>Ali Imran ayat 20</w:t>
      </w:r>
    </w:p>
    <w:p w:rsidR="00C92A6D" w:rsidRPr="00DC02DC" w:rsidRDefault="00C92A6D" w:rsidP="00C92A6D">
      <w:pPr>
        <w:tabs>
          <w:tab w:val="left" w:pos="2160"/>
        </w:tabs>
        <w:jc w:val="right"/>
        <w:rPr>
          <w:rFonts w:ascii="Arabic Typesetting" w:hAnsi="Arabic Typesetting" w:cs="Arabic Typesetting"/>
          <w:sz w:val="28"/>
          <w:szCs w:val="28"/>
          <w:lang w:val="id-ID"/>
        </w:rPr>
      </w:pPr>
      <w:r w:rsidRPr="00DC02DC">
        <w:rPr>
          <w:rFonts w:ascii="Arabic Typesetting" w:hAnsi="Arabic Typesetting" w:cs="Arabic Typesetting"/>
          <w:sz w:val="28"/>
          <w:szCs w:val="28"/>
          <w:rtl/>
          <w:lang w:val="id-ID"/>
        </w:rPr>
        <w:t>تَوَلَّوْا</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فَاِنَّمَا</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عَلَيْكَ</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الْبَلٰغُ</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وَاللّٰهُ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بَصِيْرٌۢ</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بِالْعِبَادِ</w:t>
      </w:r>
      <w:r w:rsidRPr="00DC02DC">
        <w:rPr>
          <w:rFonts w:ascii="Arabic Typesetting" w:hAnsi="Arabic Typesetting" w:cs="Arabic Typesetting"/>
          <w:sz w:val="28"/>
          <w:szCs w:val="28"/>
          <w:lang w:val="id-ID"/>
        </w:rPr>
        <w:t xml:space="preserve"> </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Kemudian jika mereka membantah engkau (Muhammad) katakanlah, “Aku berserah diri kepada Allah dan (demikian pula) orang-orang yang mengikutiku.” Dan katakanlah kepada orang-orang yang telah diberi Kitab dan kepada orang-orang buta huruf, ”Sudahkah kamu masuk Islam?” Jika mereka masuk Islam, berarti mereka telah mendapat petunjuk, tetapi jika mereka berpaling, maka kewajibanmu hanyalah menyampaikan. Dan Allah Maha Melihat hamba-hamba-Nya.</w:t>
      </w:r>
    </w:p>
    <w:p w:rsidR="00C92A6D" w:rsidRPr="00DC02DC" w:rsidRDefault="00C92A6D" w:rsidP="00C92A6D">
      <w:pPr>
        <w:adjustRightInd w:val="0"/>
        <w:ind w:firstLine="709"/>
        <w:jc w:val="both"/>
        <w:rPr>
          <w:rFonts w:ascii="Times New Roman" w:hAnsi="Times New Roman" w:cs="Times New Roman"/>
        </w:rPr>
      </w:pPr>
      <w:r w:rsidRPr="00DC02DC">
        <w:rPr>
          <w:rFonts w:ascii="Times New Roman" w:hAnsi="Times New Roman" w:cs="Times New Roman"/>
          <w:lang w:val="id-ID"/>
        </w:rPr>
        <w:t>Maka jika mereka berbantah engkau katakanlah</w:t>
      </w:r>
      <w:r>
        <w:rPr>
          <w:rFonts w:ascii="Times New Roman" w:hAnsi="Times New Roman" w:cs="Times New Roman"/>
          <w:lang w:val="id-ID"/>
        </w:rPr>
        <w:t xml:space="preserve"> </w:t>
      </w:r>
      <w:r w:rsidRPr="00DC02DC">
        <w:rPr>
          <w:rFonts w:ascii="Times New Roman" w:hAnsi="Times New Roman" w:cs="Times New Roman"/>
          <w:i/>
          <w:iCs/>
          <w:lang w:val="id-ID"/>
        </w:rPr>
        <w:t>“Aku sudah sepenuhnya menyerahkan diri”</w:t>
      </w:r>
      <w:r w:rsidRPr="00DC02DC">
        <w:rPr>
          <w:rFonts w:ascii="Times New Roman" w:hAnsi="Times New Roman" w:cs="Times New Roman"/>
          <w:lang w:val="id-ID"/>
        </w:rPr>
        <w:t xml:space="preserve">, </w:t>
      </w:r>
      <w:r w:rsidRPr="00DC02DC">
        <w:rPr>
          <w:rFonts w:ascii="Times New Roman" w:hAnsi="Times New Roman" w:cs="Times New Roman"/>
          <w:i/>
          <w:iCs/>
          <w:lang w:val="id-ID"/>
        </w:rPr>
        <w:t>kepada Allah juga orang yang mengikutiku”</w:t>
      </w:r>
      <w:r w:rsidRPr="00DC02DC">
        <w:rPr>
          <w:rFonts w:ascii="Times New Roman" w:hAnsi="Times New Roman" w:cs="Times New Roman"/>
          <w:lang w:val="id-ID"/>
        </w:rPr>
        <w:t xml:space="preserve"> dan katakanlah kepada A</w:t>
      </w:r>
      <w:r w:rsidRPr="00DD73F9">
        <w:rPr>
          <w:rFonts w:ascii="Times New Roman" w:hAnsi="Times New Roman" w:cs="Times New Roman"/>
          <w:lang w:val="id-ID"/>
        </w:rPr>
        <w:t>h</w:t>
      </w:r>
      <w:r w:rsidRPr="00DC02DC">
        <w:rPr>
          <w:rFonts w:ascii="Times New Roman" w:hAnsi="Times New Roman" w:cs="Times New Roman"/>
          <w:lang w:val="id-ID"/>
        </w:rPr>
        <w:t>li Kitab disini</w:t>
      </w:r>
      <w:r w:rsidRPr="00DD73F9">
        <w:rPr>
          <w:rFonts w:ascii="Times New Roman" w:hAnsi="Times New Roman" w:cs="Times New Roman"/>
          <w:lang w:val="id-ID"/>
        </w:rPr>
        <w:t xml:space="preserve">. </w:t>
      </w:r>
      <w:r w:rsidRPr="00DC02DC">
        <w:rPr>
          <w:rFonts w:ascii="Times New Roman" w:hAnsi="Times New Roman" w:cs="Times New Roman"/>
          <w:lang w:val="id-ID"/>
        </w:rPr>
        <w:t xml:space="preserve">Yusuf Ali menambahkan kata mereka </w:t>
      </w:r>
      <w:r>
        <w:rPr>
          <w:rFonts w:ascii="Times New Roman" w:hAnsi="Times New Roman" w:cs="Times New Roman"/>
        </w:rPr>
        <w:t>(</w:t>
      </w:r>
      <w:r w:rsidRPr="00DC02DC">
        <w:rPr>
          <w:rFonts w:ascii="Times New Roman" w:hAnsi="Times New Roman" w:cs="Times New Roman"/>
          <w:lang w:val="id-ID"/>
        </w:rPr>
        <w:t>tidak terpelajar</w:t>
      </w:r>
      <w:r>
        <w:rPr>
          <w:rFonts w:ascii="Times New Roman" w:hAnsi="Times New Roman" w:cs="Times New Roman"/>
        </w:rPr>
        <w:t>)</w:t>
      </w:r>
      <w:r w:rsidRPr="00DC02DC">
        <w:rPr>
          <w:rFonts w:ascii="Times New Roman" w:hAnsi="Times New Roman" w:cs="Times New Roman"/>
          <w:lang w:val="id-ID"/>
        </w:rPr>
        <w:t xml:space="preserve">, </w:t>
      </w:r>
      <w:r w:rsidRPr="00DC02DC">
        <w:rPr>
          <w:rFonts w:ascii="Times New Roman" w:hAnsi="Times New Roman" w:cs="Times New Roman"/>
          <w:i/>
          <w:iCs/>
          <w:lang w:val="id-ID"/>
        </w:rPr>
        <w:t>“adakah kamu juga berserah diri?  Sudahlah mereka mendapat hidayah</w:t>
      </w:r>
      <w:r w:rsidRPr="00DC02DC">
        <w:rPr>
          <w:rFonts w:ascii="Times New Roman" w:hAnsi="Times New Roman" w:cs="Times New Roman"/>
          <w:i/>
          <w:iCs/>
        </w:rPr>
        <w:t>”</w:t>
      </w:r>
      <w:r w:rsidRPr="00DC02DC">
        <w:rPr>
          <w:rFonts w:ascii="Times New Roman" w:hAnsi="Times New Roman" w:cs="Times New Roman"/>
          <w:i/>
          <w:iCs/>
          <w:lang w:val="id-ID"/>
        </w:rPr>
        <w:t>,</w:t>
      </w:r>
      <w:r w:rsidRPr="00DC02DC">
        <w:rPr>
          <w:rFonts w:ascii="Times New Roman" w:hAnsi="Times New Roman" w:cs="Times New Roman"/>
          <w:lang w:val="id-ID"/>
        </w:rPr>
        <w:t xml:space="preserve"> tetapi </w:t>
      </w:r>
      <w:r w:rsidRPr="00DC02DC">
        <w:rPr>
          <w:rFonts w:ascii="Times New Roman" w:hAnsi="Times New Roman" w:cs="Times New Roman"/>
        </w:rPr>
        <w:t xml:space="preserve">jika </w:t>
      </w:r>
      <w:r w:rsidRPr="00DC02DC">
        <w:rPr>
          <w:rFonts w:ascii="Times New Roman" w:hAnsi="Times New Roman" w:cs="Times New Roman"/>
          <w:lang w:val="id-ID"/>
        </w:rPr>
        <w:t xml:space="preserve">mereka berpaling, </w:t>
      </w:r>
      <w:r w:rsidRPr="00DB1442">
        <w:rPr>
          <w:rFonts w:ascii="Times New Roman" w:hAnsi="Times New Roman" w:cs="Times New Roman"/>
          <w:color w:val="000000"/>
        </w:rPr>
        <w:t>kewajibanmu</w:t>
      </w:r>
      <w:r w:rsidRPr="00DC02DC">
        <w:rPr>
          <w:rFonts w:ascii="Times New Roman" w:hAnsi="Times New Roman" w:cs="Times New Roman"/>
          <w:lang w:val="id-ID"/>
        </w:rPr>
        <w:t xml:space="preserve"> hanyalah menyampaikan pesan dan Allah melihat semua hambanya</w:t>
      </w:r>
      <w:r w:rsidRPr="00DC02DC">
        <w:rPr>
          <w:rFonts w:ascii="Times New Roman" w:hAnsi="Times New Roman" w:cs="Times New Roman"/>
        </w:rPr>
        <w:t>.</w:t>
      </w:r>
      <w:r w:rsidRPr="00DC02DC">
        <w:rPr>
          <w:rFonts w:ascii="Times New Roman" w:hAnsi="Times New Roman" w:cs="Times New Roman"/>
          <w:vertAlign w:val="superscript"/>
        </w:rPr>
        <w:endnoteReference w:id="36"/>
      </w:r>
    </w:p>
    <w:p w:rsidR="00C92A6D" w:rsidRPr="00DC02DC" w:rsidRDefault="00C92A6D" w:rsidP="00C92A6D">
      <w:pPr>
        <w:adjustRightInd w:val="0"/>
        <w:ind w:firstLine="709"/>
        <w:jc w:val="both"/>
        <w:rPr>
          <w:rFonts w:ascii="Times New Roman" w:hAnsi="Times New Roman" w:cs="Times New Roman"/>
          <w:lang w:val="id-ID"/>
        </w:rPr>
      </w:pPr>
      <w:proofErr w:type="gramStart"/>
      <w:r w:rsidRPr="00DC02DC">
        <w:rPr>
          <w:rFonts w:ascii="Times New Roman" w:hAnsi="Times New Roman" w:cs="Times New Roman"/>
        </w:rPr>
        <w:t xml:space="preserve">Yusuf Ali memberikan pandangan </w:t>
      </w:r>
      <w:r>
        <w:rPr>
          <w:rFonts w:ascii="Times New Roman" w:hAnsi="Times New Roman" w:cs="Times New Roman"/>
          <w:lang w:val="id-ID"/>
        </w:rPr>
        <w:t xml:space="preserve">bahwa ada saatnya </w:t>
      </w:r>
      <w:r w:rsidRPr="00DC02DC">
        <w:rPr>
          <w:rFonts w:ascii="Times New Roman" w:hAnsi="Times New Roman" w:cs="Times New Roman"/>
          <w:lang w:val="id-ID"/>
        </w:rPr>
        <w:t xml:space="preserve">Ahli kitab mengira mereka sudah </w:t>
      </w:r>
      <w:r w:rsidRPr="00DB1442">
        <w:rPr>
          <w:rFonts w:ascii="Times New Roman" w:hAnsi="Times New Roman" w:cs="Times New Roman"/>
          <w:color w:val="000000"/>
        </w:rPr>
        <w:t>mengetahui</w:t>
      </w:r>
      <w:r w:rsidRPr="00DC02DC">
        <w:rPr>
          <w:rFonts w:ascii="Times New Roman" w:hAnsi="Times New Roman" w:cs="Times New Roman"/>
          <w:lang w:val="id-ID"/>
        </w:rPr>
        <w:t xml:space="preserve"> segalanya tentang sejarah umat beragama</w:t>
      </w:r>
      <w:r>
        <w:rPr>
          <w:rFonts w:ascii="Times New Roman" w:hAnsi="Times New Roman" w:cs="Times New Roman"/>
        </w:rPr>
        <w:t>.</w:t>
      </w:r>
      <w:proofErr w:type="gramEnd"/>
      <w:r w:rsidRPr="00DC02DC">
        <w:rPr>
          <w:rFonts w:ascii="Times New Roman" w:hAnsi="Times New Roman" w:cs="Times New Roman"/>
          <w:lang w:val="id-ID"/>
        </w:rPr>
        <w:t xml:space="preserve"> </w:t>
      </w:r>
      <w:r>
        <w:rPr>
          <w:rFonts w:ascii="Times New Roman" w:hAnsi="Times New Roman" w:cs="Times New Roman"/>
        </w:rPr>
        <w:t>S</w:t>
      </w:r>
      <w:r w:rsidRPr="00DC02DC">
        <w:rPr>
          <w:rFonts w:ascii="Times New Roman" w:hAnsi="Times New Roman" w:cs="Times New Roman"/>
          <w:lang w:val="id-ID"/>
        </w:rPr>
        <w:t xml:space="preserve">eruan itu buat mereka </w:t>
      </w:r>
      <w:r>
        <w:rPr>
          <w:rFonts w:ascii="Times New Roman" w:hAnsi="Times New Roman" w:cs="Times New Roman"/>
        </w:rPr>
        <w:t xml:space="preserve">seharusnya </w:t>
      </w:r>
      <w:proofErr w:type="gramStart"/>
      <w:r w:rsidRPr="00DC02DC">
        <w:rPr>
          <w:rFonts w:ascii="Times New Roman" w:hAnsi="Times New Roman" w:cs="Times New Roman"/>
          <w:lang w:val="id-ID"/>
        </w:rPr>
        <w:t>akan</w:t>
      </w:r>
      <w:proofErr w:type="gramEnd"/>
      <w:r w:rsidRPr="00DC02DC">
        <w:rPr>
          <w:rFonts w:ascii="Times New Roman" w:hAnsi="Times New Roman" w:cs="Times New Roman"/>
          <w:lang w:val="id-ID"/>
        </w:rPr>
        <w:t xml:space="preserve"> mudah diterima dan dicerna</w:t>
      </w:r>
      <w:r>
        <w:rPr>
          <w:rFonts w:ascii="Times New Roman" w:hAnsi="Times New Roman" w:cs="Times New Roman"/>
        </w:rPr>
        <w:t xml:space="preserve">. </w:t>
      </w:r>
      <w:proofErr w:type="gramStart"/>
      <w:r>
        <w:rPr>
          <w:rFonts w:ascii="Times New Roman" w:hAnsi="Times New Roman" w:cs="Times New Roman"/>
        </w:rPr>
        <w:t>S</w:t>
      </w:r>
      <w:r w:rsidRPr="00DC02DC">
        <w:rPr>
          <w:rFonts w:ascii="Times New Roman" w:hAnsi="Times New Roman" w:cs="Times New Roman"/>
          <w:lang w:val="id-ID"/>
        </w:rPr>
        <w:t>eruan itu juga ditujukan kepada orang-orang Arab pagan yang tidak terpelajar dan tidak mengetahui</w:t>
      </w:r>
      <w:r>
        <w:rPr>
          <w:rFonts w:ascii="Times New Roman" w:hAnsi="Times New Roman" w:cs="Times New Roman"/>
        </w:rPr>
        <w:t>.</w:t>
      </w:r>
      <w:proofErr w:type="gramEnd"/>
      <w:r>
        <w:rPr>
          <w:rFonts w:ascii="Times New Roman" w:hAnsi="Times New Roman" w:cs="Times New Roman"/>
        </w:rPr>
        <w:t xml:space="preserve"> M</w:t>
      </w:r>
      <w:r w:rsidRPr="00DC02DC">
        <w:rPr>
          <w:rFonts w:ascii="Times New Roman" w:hAnsi="Times New Roman" w:cs="Times New Roman"/>
          <w:lang w:val="id-ID"/>
        </w:rPr>
        <w:t xml:space="preserve">ereka dapat diharapkan mengikuti contoh salah </w:t>
      </w:r>
      <w:proofErr w:type="gramStart"/>
      <w:r w:rsidRPr="00DC02DC">
        <w:rPr>
          <w:rFonts w:ascii="Times New Roman" w:hAnsi="Times New Roman" w:cs="Times New Roman"/>
          <w:lang w:val="id-ID"/>
        </w:rPr>
        <w:t>seorang  dari</w:t>
      </w:r>
      <w:proofErr w:type="gramEnd"/>
      <w:r w:rsidRPr="00DC02DC">
        <w:rPr>
          <w:rFonts w:ascii="Times New Roman" w:hAnsi="Times New Roman" w:cs="Times New Roman"/>
          <w:lang w:val="id-ID"/>
        </w:rPr>
        <w:t xml:space="preserve"> kalangan mereka sendiri, yang telah menerima cahaya dan bimbingan </w:t>
      </w:r>
      <w:r>
        <w:rPr>
          <w:rFonts w:ascii="Times New Roman" w:hAnsi="Times New Roman" w:cs="Times New Roman"/>
        </w:rPr>
        <w:t>I</w:t>
      </w:r>
      <w:r w:rsidRPr="00DC02DC">
        <w:rPr>
          <w:rFonts w:ascii="Times New Roman" w:hAnsi="Times New Roman" w:cs="Times New Roman"/>
          <w:lang w:val="id-ID"/>
        </w:rPr>
        <w:t>lahi, dan mampu membawa ilmu yang baru itu kepada mereka</w:t>
      </w:r>
      <w:r w:rsidRPr="00DC02DC">
        <w:rPr>
          <w:rFonts w:ascii="Times New Roman" w:hAnsi="Times New Roman" w:cs="Times New Roman"/>
          <w:vertAlign w:val="superscript"/>
          <w:lang w:val="id-ID"/>
        </w:rPr>
        <w:endnoteReference w:id="37"/>
      </w:r>
    </w:p>
    <w:p w:rsidR="00C92A6D" w:rsidRPr="00DC02DC" w:rsidRDefault="00C92A6D" w:rsidP="00C92A6D">
      <w:pPr>
        <w:tabs>
          <w:tab w:val="left" w:pos="2160"/>
        </w:tabs>
        <w:jc w:val="both"/>
        <w:rPr>
          <w:rFonts w:ascii="Times New Roman" w:hAnsi="Times New Roman" w:cs="Times New Roman"/>
          <w:lang w:val="id-ID"/>
        </w:rPr>
      </w:pPr>
      <w:r>
        <w:rPr>
          <w:rFonts w:ascii="Times New Roman" w:hAnsi="Times New Roman" w:cs="Times New Roman"/>
        </w:rPr>
        <w:t xml:space="preserve">2). </w:t>
      </w:r>
      <w:r w:rsidRPr="00DC02DC">
        <w:rPr>
          <w:rFonts w:ascii="Times New Roman" w:hAnsi="Times New Roman" w:cs="Times New Roman"/>
          <w:lang w:val="id-ID"/>
        </w:rPr>
        <w:t>Al-Baqarah ayat 62</w:t>
      </w:r>
    </w:p>
    <w:p w:rsidR="00C92A6D" w:rsidRPr="00DC02DC" w:rsidRDefault="00C92A6D" w:rsidP="00C92A6D">
      <w:pPr>
        <w:tabs>
          <w:tab w:val="left" w:pos="2160"/>
        </w:tabs>
        <w:jc w:val="both"/>
        <w:rPr>
          <w:rFonts w:ascii="Traditional Arabic" w:hAnsi="Traditional Arabic" w:cs="Traditional Arabic"/>
          <w:sz w:val="28"/>
          <w:szCs w:val="28"/>
          <w:lang w:val="id-ID"/>
        </w:rPr>
      </w:pPr>
      <w:r w:rsidRPr="00DC02DC">
        <w:rPr>
          <w:rFonts w:ascii="Times New Roman" w:hAnsi="Times New Roman" w:cs="Times New Roman"/>
          <w:lang w:val="id-ID"/>
        </w:rPr>
        <w:t>Q.S 2:62</w:t>
      </w:r>
    </w:p>
    <w:p w:rsidR="00C92A6D" w:rsidRPr="00DC02DC" w:rsidRDefault="00C92A6D" w:rsidP="00C92A6D">
      <w:pPr>
        <w:tabs>
          <w:tab w:val="left" w:pos="2160"/>
        </w:tabs>
        <w:jc w:val="right"/>
        <w:rPr>
          <w:rFonts w:ascii="Traditional Arabic" w:hAnsi="Traditional Arabic" w:cs="Traditional Arabic"/>
          <w:sz w:val="28"/>
          <w:szCs w:val="28"/>
          <w:lang w:val="id-ID"/>
        </w:rPr>
      </w:pPr>
      <w:bookmarkStart w:id="5" w:name="_Hlk84849133"/>
      <w:r w:rsidRPr="00DC02DC">
        <w:rPr>
          <w:rFonts w:ascii="Traditional Arabic" w:hAnsi="Traditional Arabic" w:cs="Traditional Arabic"/>
          <w:sz w:val="28"/>
          <w:szCs w:val="28"/>
          <w:rtl/>
          <w:lang w:val="id-ID"/>
        </w:rPr>
        <w:t>اِنَّ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الَّذِيْنَ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اٰمَنُوْا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وَالَّذِيْنَ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هَادُوْا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وَالنَّصٰرٰى</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وَالصَّابِــِٕيْنَ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مَنْ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اٰمَنَ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بِاللّٰهِ</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وَالْيَوْمِ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الْاٰخِرِ</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وَعَمِلَ</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صَالِحًا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فَلَهُمْ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اَجْرُهُمْ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عِنْدَ</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رَبِّهِمْ</w:t>
      </w:r>
      <w:r w:rsidRPr="00DC02DC">
        <w:rPr>
          <w:rFonts w:ascii="Times New Roman" w:hAnsi="Times New Roman" w:cs="Times New Roman" w:hint="cs"/>
          <w:sz w:val="28"/>
          <w:szCs w:val="28"/>
          <w:rtl/>
          <w:lang w:val="id-ID"/>
        </w:rPr>
        <w:t>ۚ</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وَلَا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خَوْفٌ</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عَلَيْهِمْ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وَلَا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هُمْ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يَحْزَنُوْنَ</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Sesungguhnya orang-orang yang beriman, orang-orang Yahudi, orang-orang Nasrani dan orang-orang sabi’in, siapa saja (di antara mereka) yang beriman kepada Allah dan hari akhir, dan melakukan kebajikan, mereka mendapat pahala dari Tuhannya, tidak ada rasa takut pada mereka, dan mereka tidak bersedih hati.</w:t>
      </w:r>
    </w:p>
    <w:bookmarkEnd w:id="5"/>
    <w:p w:rsidR="00C92A6D" w:rsidRPr="00DC02DC" w:rsidRDefault="00C92A6D" w:rsidP="00C92A6D">
      <w:pPr>
        <w:adjustRightInd w:val="0"/>
        <w:ind w:firstLine="709"/>
        <w:jc w:val="both"/>
        <w:rPr>
          <w:rFonts w:ascii="Times New Roman" w:hAnsi="Times New Roman" w:cs="Times New Roman"/>
          <w:lang w:val="id-ID"/>
        </w:rPr>
      </w:pPr>
      <w:r w:rsidRPr="00012735">
        <w:rPr>
          <w:rFonts w:ascii="Times New Roman" w:hAnsi="Times New Roman" w:cs="Times New Roman"/>
          <w:lang w:val="id-ID"/>
        </w:rPr>
        <w:t>Menurut Yusuf Ali</w:t>
      </w:r>
      <w:r>
        <w:rPr>
          <w:rFonts w:ascii="Times New Roman" w:hAnsi="Times New Roman" w:cs="Times New Roman"/>
          <w:lang w:val="id-ID"/>
        </w:rPr>
        <w:t>,</w:t>
      </w:r>
      <w:r w:rsidRPr="00012735">
        <w:rPr>
          <w:rFonts w:ascii="Times New Roman" w:hAnsi="Times New Roman" w:cs="Times New Roman"/>
          <w:lang w:val="id-ID"/>
        </w:rPr>
        <w:t xml:space="preserve"> k</w:t>
      </w:r>
      <w:r w:rsidRPr="00DC02DC">
        <w:rPr>
          <w:rFonts w:ascii="Times New Roman" w:hAnsi="Times New Roman" w:cs="Times New Roman"/>
          <w:lang w:val="id-ID"/>
        </w:rPr>
        <w:t>aum Shabiin</w:t>
      </w:r>
      <w:r w:rsidRPr="00DC02DC">
        <w:rPr>
          <w:rFonts w:ascii="Times New Roman" w:hAnsi="Times New Roman" w:cs="Times New Roman"/>
          <w:vertAlign w:val="superscript"/>
          <w:lang w:val="id-ID"/>
        </w:rPr>
        <w:endnoteReference w:id="38"/>
      </w:r>
      <w:r w:rsidRPr="00DC02DC">
        <w:rPr>
          <w:rFonts w:ascii="Times New Roman" w:hAnsi="Times New Roman" w:cs="Times New Roman"/>
          <w:lang w:val="id-ID"/>
        </w:rPr>
        <w:t xml:space="preserve"> </w:t>
      </w:r>
      <w:r>
        <w:rPr>
          <w:rFonts w:ascii="Times New Roman" w:hAnsi="Times New Roman" w:cs="Times New Roman"/>
          <w:lang w:val="id-ID"/>
        </w:rPr>
        <w:t xml:space="preserve">adalah orang-orang yang </w:t>
      </w:r>
      <w:r w:rsidRPr="00DC02DC">
        <w:rPr>
          <w:rFonts w:ascii="Times New Roman" w:hAnsi="Times New Roman" w:cs="Times New Roman"/>
          <w:lang w:val="id-ID"/>
        </w:rPr>
        <w:t>berambut panjang dengan pakaian yang khas</w:t>
      </w:r>
      <w:r>
        <w:rPr>
          <w:rFonts w:ascii="Times New Roman" w:hAnsi="Times New Roman" w:cs="Times New Roman"/>
          <w:lang w:val="id-ID"/>
        </w:rPr>
        <w:t xml:space="preserve"> dan pemakaian </w:t>
      </w:r>
      <w:r w:rsidRPr="00DC02DC">
        <w:rPr>
          <w:rFonts w:ascii="Times New Roman" w:hAnsi="Times New Roman" w:cs="Times New Roman"/>
          <w:lang w:val="id-ID"/>
        </w:rPr>
        <w:t xml:space="preserve">nama itu </w:t>
      </w:r>
      <w:r w:rsidRPr="009759FA">
        <w:rPr>
          <w:rFonts w:ascii="Times New Roman" w:hAnsi="Times New Roman" w:cs="Times New Roman"/>
          <w:lang w:val="id-ID"/>
        </w:rPr>
        <w:t xml:space="preserve">(Sabiin) </w:t>
      </w:r>
      <w:r w:rsidRPr="00DC02DC">
        <w:rPr>
          <w:rFonts w:ascii="Times New Roman" w:hAnsi="Times New Roman" w:cs="Times New Roman"/>
          <w:lang w:val="id-ID"/>
        </w:rPr>
        <w:t xml:space="preserve">agar mereka berhak </w:t>
      </w:r>
      <w:r w:rsidRPr="00DB1442">
        <w:rPr>
          <w:rFonts w:ascii="Times New Roman" w:hAnsi="Times New Roman" w:cs="Times New Roman"/>
          <w:color w:val="000000"/>
        </w:rPr>
        <w:t>mendapat</w:t>
      </w:r>
      <w:r w:rsidRPr="00DC02DC">
        <w:rPr>
          <w:rFonts w:ascii="Times New Roman" w:hAnsi="Times New Roman" w:cs="Times New Roman"/>
          <w:lang w:val="id-ID"/>
        </w:rPr>
        <w:t xml:space="preserve"> kedudukan sebagai Ahli Kitab</w:t>
      </w:r>
      <w:r>
        <w:rPr>
          <w:rFonts w:ascii="Times New Roman" w:hAnsi="Times New Roman" w:cs="Times New Roman"/>
          <w:lang w:val="id-ID"/>
        </w:rPr>
        <w:t>.</w:t>
      </w:r>
      <w:r w:rsidRPr="00DC02DC">
        <w:rPr>
          <w:rFonts w:ascii="Times New Roman" w:hAnsi="Times New Roman" w:cs="Times New Roman"/>
          <w:lang w:val="id-ID"/>
        </w:rPr>
        <w:t xml:space="preserve"> Menurut Yusuf Ali istilah ini dapat diperluas dengan jalan kias sehingga mencakup mereka yang masih kuat sebagai pengikut-pengikut Zoroaster, Veda, Budha, K</w:t>
      </w:r>
      <w:r>
        <w:rPr>
          <w:rFonts w:ascii="Times New Roman" w:hAnsi="Times New Roman" w:cs="Times New Roman"/>
          <w:lang w:val="id-ID"/>
        </w:rPr>
        <w:t>o</w:t>
      </w:r>
      <w:r w:rsidRPr="00DC02DC">
        <w:rPr>
          <w:rFonts w:ascii="Times New Roman" w:hAnsi="Times New Roman" w:cs="Times New Roman"/>
          <w:lang w:val="id-ID"/>
        </w:rPr>
        <w:t>nghucu dan guru-guru ajaran moral yang lainnya.</w:t>
      </w:r>
    </w:p>
    <w:p w:rsidR="00C92A6D" w:rsidRDefault="00C92A6D" w:rsidP="00C92A6D">
      <w:pPr>
        <w:adjustRightInd w:val="0"/>
        <w:ind w:firstLine="709"/>
        <w:jc w:val="both"/>
        <w:rPr>
          <w:rFonts w:ascii="Times New Roman" w:hAnsi="Times New Roman" w:cs="Times New Roman"/>
        </w:rPr>
      </w:pPr>
      <w:proofErr w:type="gramStart"/>
      <w:r>
        <w:rPr>
          <w:rFonts w:ascii="Times New Roman" w:hAnsi="Times New Roman" w:cs="Times New Roman"/>
        </w:rPr>
        <w:t>Pada ayat ini Yusuf Ali tidak menjelaskan batas keselamatan.</w:t>
      </w:r>
      <w:proofErr w:type="gramEnd"/>
      <w:r>
        <w:rPr>
          <w:rFonts w:ascii="Times New Roman" w:hAnsi="Times New Roman" w:cs="Times New Roman"/>
        </w:rPr>
        <w:t xml:space="preserve"> Menurutnya, Yahudi</w:t>
      </w:r>
      <w:r>
        <w:rPr>
          <w:rFonts w:ascii="Times New Roman" w:hAnsi="Times New Roman" w:cs="Times New Roman"/>
          <w:lang w:val="id-ID"/>
        </w:rPr>
        <w:t>,</w:t>
      </w:r>
      <w:r>
        <w:rPr>
          <w:rFonts w:ascii="Times New Roman" w:hAnsi="Times New Roman" w:cs="Times New Roman"/>
        </w:rPr>
        <w:t xml:space="preserve"> Nasrani dan Sabiin memiliki tiga unsur keselamatan tetap </w:t>
      </w:r>
      <w:r>
        <w:rPr>
          <w:rFonts w:ascii="Times New Roman" w:hAnsi="Times New Roman" w:cs="Times New Roman"/>
          <w:lang w:val="id-ID"/>
        </w:rPr>
        <w:t xml:space="preserve">dapat </w:t>
      </w:r>
      <w:r>
        <w:rPr>
          <w:rFonts w:ascii="Times New Roman" w:hAnsi="Times New Roman" w:cs="Times New Roman"/>
        </w:rPr>
        <w:t xml:space="preserve">dikatakan </w:t>
      </w:r>
      <w:r>
        <w:rPr>
          <w:rFonts w:ascii="Times New Roman" w:hAnsi="Times New Roman" w:cs="Times New Roman"/>
          <w:lang w:val="id-ID"/>
        </w:rPr>
        <w:t xml:space="preserve">sebagai </w:t>
      </w:r>
      <w:proofErr w:type="gramStart"/>
      <w:r>
        <w:rPr>
          <w:rFonts w:ascii="Times New Roman" w:hAnsi="Times New Roman" w:cs="Times New Roman"/>
        </w:rPr>
        <w:t>muslim</w:t>
      </w:r>
      <w:proofErr w:type="gramEnd"/>
      <w:r>
        <w:rPr>
          <w:rFonts w:ascii="Times New Roman" w:hAnsi="Times New Roman" w:cs="Times New Roman"/>
        </w:rPr>
        <w:t xml:space="preserve"> dalam segi sifat (berserah pada ketetapan Tuhan).</w:t>
      </w:r>
    </w:p>
    <w:p w:rsidR="00C92A6D" w:rsidRPr="00E411F0" w:rsidRDefault="00C92A6D" w:rsidP="00C92A6D">
      <w:pPr>
        <w:adjustRightInd w:val="0"/>
        <w:ind w:firstLine="709"/>
        <w:jc w:val="both"/>
        <w:rPr>
          <w:rFonts w:ascii="Times New Roman" w:hAnsi="Times New Roman" w:cs="Times New Roman"/>
        </w:rPr>
      </w:pPr>
    </w:p>
    <w:p w:rsidR="00C92A6D" w:rsidRDefault="00C92A6D" w:rsidP="00C92A6D">
      <w:pPr>
        <w:pStyle w:val="ListParagraph"/>
        <w:widowControl/>
        <w:numPr>
          <w:ilvl w:val="4"/>
          <w:numId w:val="4"/>
        </w:numPr>
        <w:adjustRightInd w:val="0"/>
        <w:spacing w:before="0"/>
        <w:ind w:left="709" w:hanging="426"/>
        <w:contextualSpacing/>
        <w:rPr>
          <w:rFonts w:ascii="Times New Roman" w:hAnsi="Times New Roman" w:cs="Times New Roman"/>
        </w:rPr>
      </w:pPr>
      <w:r w:rsidRPr="00DB1442">
        <w:rPr>
          <w:rFonts w:ascii="Times New Roman" w:hAnsi="Times New Roman" w:cs="Times New Roman"/>
          <w:color w:val="000000"/>
        </w:rPr>
        <w:t>Islam</w:t>
      </w:r>
      <w:r w:rsidRPr="00DC02DC">
        <w:rPr>
          <w:rFonts w:ascii="Times New Roman" w:hAnsi="Times New Roman" w:cs="Times New Roman"/>
        </w:rPr>
        <w:t xml:space="preserve"> Sikap Berserah Diri </w:t>
      </w:r>
    </w:p>
    <w:p w:rsidR="00C92A6D" w:rsidRPr="00EE7436" w:rsidRDefault="00C92A6D" w:rsidP="00C92A6D">
      <w:pPr>
        <w:adjustRightInd w:val="0"/>
        <w:ind w:firstLine="709"/>
        <w:jc w:val="both"/>
        <w:rPr>
          <w:rFonts w:ascii="Times New Roman" w:hAnsi="Times New Roman" w:cs="Times New Roman"/>
          <w:lang w:val="id-ID"/>
        </w:rPr>
      </w:pPr>
      <w:r>
        <w:rPr>
          <w:rFonts w:ascii="Times New Roman" w:hAnsi="Times New Roman" w:cs="Times New Roman"/>
        </w:rPr>
        <w:t xml:space="preserve">Pada bagian </w:t>
      </w:r>
      <w:proofErr w:type="gramStart"/>
      <w:r>
        <w:rPr>
          <w:rFonts w:ascii="Times New Roman" w:hAnsi="Times New Roman" w:cs="Times New Roman"/>
        </w:rPr>
        <w:t>ini  terdapat</w:t>
      </w:r>
      <w:proofErr w:type="gramEnd"/>
      <w:r>
        <w:rPr>
          <w:rFonts w:ascii="Times New Roman" w:hAnsi="Times New Roman" w:cs="Times New Roman"/>
        </w:rPr>
        <w:t xml:space="preserve"> dua ayat yang memiliki makna Islam sebagai sikap berserah diri yaitu al-Baqarah ayat 112 dan ali Imran ayat 85 sebagai berikut:</w:t>
      </w:r>
    </w:p>
    <w:p w:rsidR="00C92A6D" w:rsidRPr="00F73967" w:rsidRDefault="00C92A6D" w:rsidP="00C92A6D">
      <w:pPr>
        <w:tabs>
          <w:tab w:val="left" w:pos="2160"/>
        </w:tabs>
        <w:ind w:left="720" w:hanging="720"/>
        <w:contextualSpacing/>
        <w:jc w:val="both"/>
        <w:rPr>
          <w:rFonts w:ascii="Times New Roman" w:hAnsi="Times New Roman" w:cs="Times New Roman"/>
          <w:lang w:val="id-ID"/>
        </w:rPr>
      </w:pPr>
    </w:p>
    <w:p w:rsidR="00C92A6D" w:rsidRPr="00DC02DC" w:rsidRDefault="00C92A6D" w:rsidP="00C92A6D">
      <w:pPr>
        <w:tabs>
          <w:tab w:val="left" w:pos="2160"/>
        </w:tabs>
        <w:jc w:val="both"/>
        <w:rPr>
          <w:rFonts w:ascii="Times New Roman" w:hAnsi="Times New Roman" w:cs="Times New Roman"/>
          <w:lang w:val="id-ID"/>
        </w:rPr>
      </w:pPr>
      <w:r>
        <w:rPr>
          <w:rFonts w:ascii="Times New Roman" w:hAnsi="Times New Roman" w:cs="Times New Roman"/>
        </w:rPr>
        <w:t xml:space="preserve">1). </w:t>
      </w:r>
      <w:r w:rsidRPr="00DC02DC">
        <w:rPr>
          <w:rFonts w:ascii="Times New Roman" w:hAnsi="Times New Roman" w:cs="Times New Roman"/>
          <w:lang w:val="id-ID"/>
        </w:rPr>
        <w:t xml:space="preserve">Ali Imran </w:t>
      </w:r>
      <w:proofErr w:type="gramStart"/>
      <w:r w:rsidRPr="00DC02DC">
        <w:rPr>
          <w:rFonts w:ascii="Times New Roman" w:hAnsi="Times New Roman" w:cs="Times New Roman"/>
          <w:lang w:val="id-ID"/>
        </w:rPr>
        <w:t>85 :</w:t>
      </w:r>
      <w:proofErr w:type="gramEnd"/>
      <w:r w:rsidRPr="00DC02DC">
        <w:rPr>
          <w:rFonts w:ascii="Times New Roman" w:hAnsi="Times New Roman" w:cs="Times New Roman"/>
          <w:lang w:val="id-ID"/>
        </w:rPr>
        <w:t xml:space="preserve"> </w:t>
      </w:r>
    </w:p>
    <w:p w:rsidR="00C92A6D" w:rsidRPr="00DC02DC" w:rsidRDefault="00C92A6D" w:rsidP="00C92A6D">
      <w:pPr>
        <w:tabs>
          <w:tab w:val="left" w:pos="2160"/>
        </w:tabs>
        <w:jc w:val="both"/>
        <w:rPr>
          <w:rFonts w:ascii="Times New Roman" w:hAnsi="Times New Roman" w:cs="Times New Roman"/>
          <w:lang w:val="id-ID"/>
        </w:rPr>
      </w:pPr>
      <w:r w:rsidRPr="00DC02DC">
        <w:rPr>
          <w:rFonts w:ascii="Times New Roman" w:hAnsi="Times New Roman" w:cs="Times New Roman"/>
          <w:lang w:val="id-ID"/>
        </w:rPr>
        <w:t>Q.S 3:85</w:t>
      </w:r>
      <w:bookmarkStart w:id="6" w:name="_Hlk84849171"/>
    </w:p>
    <w:p w:rsidR="00C92A6D" w:rsidRPr="00DC02DC" w:rsidRDefault="00C92A6D" w:rsidP="00C92A6D">
      <w:pPr>
        <w:tabs>
          <w:tab w:val="left" w:pos="2160"/>
        </w:tabs>
        <w:jc w:val="right"/>
        <w:rPr>
          <w:rFonts w:ascii="Arabic Typesetting" w:hAnsi="Arabic Typesetting" w:cs="Arabic Typesetting"/>
          <w:sz w:val="28"/>
          <w:szCs w:val="28"/>
          <w:lang w:val="id-ID"/>
        </w:rPr>
      </w:pPr>
      <w:r w:rsidRPr="00DC02DC">
        <w:rPr>
          <w:rFonts w:ascii="Arabic Typesetting" w:hAnsi="Arabic Typesetting" w:cs="Arabic Typesetting"/>
          <w:sz w:val="28"/>
          <w:szCs w:val="28"/>
          <w:rtl/>
          <w:lang w:val="id-ID"/>
        </w:rPr>
        <w:lastRenderedPageBreak/>
        <w:t>وَمَنْ</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يَّبْتَغِ</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غَيْرَ</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الْاِسْلَامِ</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دِيْنًا</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فَلَنْ</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يُّقْبَلَ</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مِنْهُۚ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وَهُوَ</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فِى</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الْاٰخِرَةِ</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مِنَ</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الْخٰسِرِيْنَ</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Dan barangsiapa mencari agama selain Islam, dia tidak akan diterima, dan di akhirat dia termasuk orang yang rugi.</w:t>
      </w:r>
    </w:p>
    <w:bookmarkEnd w:id="6"/>
    <w:p w:rsidR="00C92A6D" w:rsidRPr="00DC02DC" w:rsidRDefault="00C92A6D" w:rsidP="00C92A6D">
      <w:pPr>
        <w:adjustRightInd w:val="0"/>
        <w:ind w:firstLine="709"/>
        <w:jc w:val="both"/>
        <w:rPr>
          <w:rFonts w:ascii="Times New Roman" w:hAnsi="Times New Roman" w:cs="Times New Roman"/>
          <w:lang w:val="id-ID"/>
        </w:rPr>
      </w:pPr>
      <w:r w:rsidRPr="00DC02DC">
        <w:rPr>
          <w:rFonts w:ascii="Times New Roman" w:hAnsi="Times New Roman" w:cs="Times New Roman"/>
          <w:lang w:val="id-ID"/>
        </w:rPr>
        <w:t>Barang siapa yang menerima agama selain Islam (tunduk kepada Allah) maka tidaklah akan diterima dan pada hari akhirat ia termasuk golongan yang rugi</w:t>
      </w:r>
    </w:p>
    <w:p w:rsidR="00C92A6D" w:rsidRPr="00891CAC" w:rsidRDefault="00C92A6D" w:rsidP="00C92A6D">
      <w:pPr>
        <w:adjustRightInd w:val="0"/>
        <w:ind w:firstLine="709"/>
        <w:jc w:val="both"/>
        <w:rPr>
          <w:rFonts w:ascii="Times New Roman" w:hAnsi="Times New Roman" w:cs="Times New Roman"/>
        </w:rPr>
      </w:pPr>
      <w:r w:rsidRPr="00DC02DC">
        <w:rPr>
          <w:rFonts w:ascii="Times New Roman" w:hAnsi="Times New Roman" w:cs="Times New Roman"/>
          <w:lang w:val="id-ID"/>
        </w:rPr>
        <w:t>Menurut Yusuf Ali</w:t>
      </w:r>
      <w:r>
        <w:rPr>
          <w:rFonts w:ascii="Times New Roman" w:hAnsi="Times New Roman" w:cs="Times New Roman"/>
          <w:lang w:val="id-ID"/>
        </w:rPr>
        <w:t>,</w:t>
      </w:r>
      <w:r w:rsidRPr="00DC02DC">
        <w:rPr>
          <w:rFonts w:ascii="Times New Roman" w:hAnsi="Times New Roman" w:cs="Times New Roman"/>
          <w:lang w:val="id-ID"/>
        </w:rPr>
        <w:t xml:space="preserve"> Kedudukan Islam sudah</w:t>
      </w:r>
      <w:r w:rsidRPr="001D04B2">
        <w:rPr>
          <w:rFonts w:ascii="Times New Roman" w:hAnsi="Times New Roman" w:cs="Times New Roman"/>
          <w:lang w:val="id-ID"/>
        </w:rPr>
        <w:t xml:space="preserve"> sangat</w:t>
      </w:r>
      <w:r w:rsidRPr="00DC02DC">
        <w:rPr>
          <w:rFonts w:ascii="Times New Roman" w:hAnsi="Times New Roman" w:cs="Times New Roman"/>
          <w:lang w:val="id-ID"/>
        </w:rPr>
        <w:t xml:space="preserve"> jelas</w:t>
      </w:r>
      <w:r w:rsidRPr="001D04B2">
        <w:rPr>
          <w:rFonts w:ascii="Times New Roman" w:hAnsi="Times New Roman" w:cs="Times New Roman"/>
          <w:lang w:val="id-ID"/>
        </w:rPr>
        <w:t>,</w:t>
      </w:r>
      <w:r w:rsidRPr="00DC02DC">
        <w:rPr>
          <w:rFonts w:ascii="Times New Roman" w:hAnsi="Times New Roman" w:cs="Times New Roman"/>
          <w:lang w:val="id-ID"/>
        </w:rPr>
        <w:t xml:space="preserve"> Islam bukan agama sekte, bukan agama etnis, </w:t>
      </w:r>
      <w:r w:rsidRPr="00DB1442">
        <w:rPr>
          <w:rFonts w:ascii="Times New Roman" w:hAnsi="Times New Roman" w:cs="Times New Roman"/>
          <w:color w:val="000000"/>
        </w:rPr>
        <w:t>dalam</w:t>
      </w:r>
      <w:r w:rsidRPr="00DC02DC">
        <w:rPr>
          <w:rFonts w:ascii="Times New Roman" w:hAnsi="Times New Roman" w:cs="Times New Roman"/>
          <w:lang w:val="id-ID"/>
        </w:rPr>
        <w:t xml:space="preserve"> pandangannya semua agama adalah satu</w:t>
      </w:r>
      <w:r w:rsidRPr="001D04B2">
        <w:rPr>
          <w:rFonts w:ascii="Times New Roman" w:hAnsi="Times New Roman" w:cs="Times New Roman"/>
          <w:lang w:val="id-ID"/>
        </w:rPr>
        <w:t>. K</w:t>
      </w:r>
      <w:r w:rsidRPr="00DC02DC">
        <w:rPr>
          <w:rFonts w:ascii="Times New Roman" w:hAnsi="Times New Roman" w:cs="Times New Roman"/>
          <w:lang w:val="id-ID"/>
        </w:rPr>
        <w:t>ebenaran itu satu</w:t>
      </w:r>
      <w:r w:rsidRPr="001D04B2">
        <w:rPr>
          <w:rFonts w:ascii="Times New Roman" w:hAnsi="Times New Roman" w:cs="Times New Roman"/>
          <w:lang w:val="id-ID"/>
        </w:rPr>
        <w:t>, i</w:t>
      </w:r>
      <w:r w:rsidRPr="00DC02DC">
        <w:rPr>
          <w:rFonts w:ascii="Times New Roman" w:hAnsi="Times New Roman" w:cs="Times New Roman"/>
          <w:lang w:val="id-ID"/>
        </w:rPr>
        <w:t xml:space="preserve">tulah agama yang sudah diajarkan oleh para Nabi sebelumnya, </w:t>
      </w:r>
      <w:r w:rsidRPr="00163721">
        <w:rPr>
          <w:rFonts w:ascii="Times New Roman" w:hAnsi="Times New Roman" w:cs="Times New Roman"/>
          <w:lang w:val="id-ID"/>
        </w:rPr>
        <w:t xml:space="preserve">dan </w:t>
      </w:r>
      <w:r w:rsidRPr="00DC02DC">
        <w:rPr>
          <w:rFonts w:ascii="Times New Roman" w:hAnsi="Times New Roman" w:cs="Times New Roman"/>
          <w:lang w:val="id-ID"/>
        </w:rPr>
        <w:t>kebenaran yang diajarkan oleh semua kitab wahyu</w:t>
      </w:r>
      <w:r w:rsidRPr="00163721">
        <w:rPr>
          <w:rFonts w:ascii="Times New Roman" w:hAnsi="Times New Roman" w:cs="Times New Roman"/>
          <w:lang w:val="id-ID"/>
        </w:rPr>
        <w:t>.</w:t>
      </w:r>
      <w:r>
        <w:rPr>
          <w:rFonts w:ascii="Times New Roman" w:hAnsi="Times New Roman" w:cs="Times New Roman"/>
        </w:rPr>
        <w:t xml:space="preserve"> </w:t>
      </w:r>
      <w:r w:rsidRPr="00163721">
        <w:rPr>
          <w:rFonts w:ascii="Times New Roman" w:hAnsi="Times New Roman" w:cs="Times New Roman"/>
          <w:lang w:val="id-ID"/>
        </w:rPr>
        <w:t>I</w:t>
      </w:r>
      <w:r w:rsidRPr="00DC02DC">
        <w:rPr>
          <w:rFonts w:ascii="Times New Roman" w:hAnsi="Times New Roman" w:cs="Times New Roman"/>
          <w:lang w:val="id-ID"/>
        </w:rPr>
        <w:t>ntinya ini sama dengan kesadaran batin kita tentang kehendak dan keputusan Allah, serta dengan senang hati dan perasaan gembira  menyerahkan diri pada kehendak dan keputusan itu</w:t>
      </w:r>
      <w:r>
        <w:rPr>
          <w:rFonts w:ascii="Times New Roman" w:hAnsi="Times New Roman" w:cs="Times New Roman"/>
        </w:rPr>
        <w:t xml:space="preserve">. Barang siapa </w:t>
      </w:r>
      <w:r w:rsidRPr="00DC02DC">
        <w:rPr>
          <w:rFonts w:ascii="Times New Roman" w:hAnsi="Times New Roman" w:cs="Times New Roman"/>
          <w:lang w:val="id-ID"/>
        </w:rPr>
        <w:t xml:space="preserve">yang menginginkan agama selain ini, berarti </w:t>
      </w:r>
      <w:proofErr w:type="gramStart"/>
      <w:r w:rsidRPr="00DC02DC">
        <w:rPr>
          <w:rFonts w:ascii="Times New Roman" w:hAnsi="Times New Roman" w:cs="Times New Roman"/>
          <w:lang w:val="id-ID"/>
        </w:rPr>
        <w:t>ia</w:t>
      </w:r>
      <w:proofErr w:type="gramEnd"/>
      <w:r w:rsidRPr="00DC02DC">
        <w:rPr>
          <w:rFonts w:ascii="Times New Roman" w:hAnsi="Times New Roman" w:cs="Times New Roman"/>
          <w:lang w:val="id-ID"/>
        </w:rPr>
        <w:t xml:space="preserve"> membohongi kodratnya sendiri</w:t>
      </w:r>
      <w:r>
        <w:rPr>
          <w:rFonts w:ascii="Times New Roman" w:hAnsi="Times New Roman" w:cs="Times New Roman"/>
          <w:lang w:val="id-ID"/>
        </w:rPr>
        <w:t xml:space="preserve"> dan</w:t>
      </w:r>
      <w:r w:rsidRPr="00DC02DC">
        <w:rPr>
          <w:rFonts w:ascii="Times New Roman" w:hAnsi="Times New Roman" w:cs="Times New Roman"/>
          <w:lang w:val="id-ID"/>
        </w:rPr>
        <w:t xml:space="preserve"> juga ia </w:t>
      </w:r>
      <w:r>
        <w:rPr>
          <w:rFonts w:ascii="Times New Roman" w:hAnsi="Times New Roman" w:cs="Times New Roman"/>
          <w:lang w:val="id-ID"/>
        </w:rPr>
        <w:t xml:space="preserve">telah </w:t>
      </w:r>
      <w:r w:rsidRPr="00DC02DC">
        <w:rPr>
          <w:rFonts w:ascii="Times New Roman" w:hAnsi="Times New Roman" w:cs="Times New Roman"/>
          <w:lang w:val="id-ID"/>
        </w:rPr>
        <w:t>membohongi kehendak dan takdir Allah</w:t>
      </w:r>
      <w:r w:rsidRPr="00163721">
        <w:rPr>
          <w:rFonts w:ascii="Times New Roman" w:hAnsi="Times New Roman" w:cs="Times New Roman"/>
          <w:lang w:val="id-ID"/>
        </w:rPr>
        <w:t>.</w:t>
      </w:r>
      <w:r w:rsidRPr="00DC02DC">
        <w:rPr>
          <w:rFonts w:ascii="Times New Roman" w:hAnsi="Times New Roman" w:cs="Times New Roman"/>
          <w:lang w:val="id-ID"/>
        </w:rPr>
        <w:t xml:space="preserve"> </w:t>
      </w:r>
      <w:r>
        <w:rPr>
          <w:rFonts w:ascii="Times New Roman" w:hAnsi="Times New Roman" w:cs="Times New Roman"/>
        </w:rPr>
        <w:t>O</w:t>
      </w:r>
      <w:r w:rsidRPr="00DC02DC">
        <w:rPr>
          <w:rFonts w:ascii="Times New Roman" w:hAnsi="Times New Roman" w:cs="Times New Roman"/>
          <w:lang w:val="id-ID"/>
        </w:rPr>
        <w:t xml:space="preserve">rang semacam ini tidaklah dapat diharapkan memperoleh petunjuk karena secara sengaja </w:t>
      </w:r>
      <w:proofErr w:type="gramStart"/>
      <w:r w:rsidRPr="00DC02DC">
        <w:rPr>
          <w:rFonts w:ascii="Times New Roman" w:hAnsi="Times New Roman" w:cs="Times New Roman"/>
          <w:lang w:val="id-ID"/>
        </w:rPr>
        <w:t>ia</w:t>
      </w:r>
      <w:proofErr w:type="gramEnd"/>
      <w:r w:rsidRPr="00DC02DC">
        <w:rPr>
          <w:rFonts w:ascii="Times New Roman" w:hAnsi="Times New Roman" w:cs="Times New Roman"/>
          <w:lang w:val="id-ID"/>
        </w:rPr>
        <w:t xml:space="preserve"> telah mengingkari petunjuk itu. </w:t>
      </w:r>
      <w:r w:rsidRPr="00DC02DC">
        <w:rPr>
          <w:rFonts w:ascii="Times New Roman" w:hAnsi="Times New Roman" w:cs="Times New Roman"/>
          <w:vertAlign w:val="superscript"/>
          <w:lang w:val="id-ID"/>
        </w:rPr>
        <w:endnoteReference w:id="39"/>
      </w:r>
    </w:p>
    <w:p w:rsidR="00C92A6D" w:rsidRPr="00DC02DC" w:rsidRDefault="00C92A6D" w:rsidP="00C92A6D">
      <w:pPr>
        <w:tabs>
          <w:tab w:val="left" w:pos="2160"/>
        </w:tabs>
        <w:jc w:val="both"/>
        <w:rPr>
          <w:rFonts w:ascii="Times New Roman" w:hAnsi="Times New Roman" w:cs="Times New Roman"/>
          <w:color w:val="000000"/>
          <w:lang w:val="id-ID"/>
        </w:rPr>
      </w:pPr>
      <w:r>
        <w:rPr>
          <w:rFonts w:ascii="Times New Roman" w:hAnsi="Times New Roman" w:cs="Times New Roman"/>
          <w:color w:val="000000"/>
        </w:rPr>
        <w:t xml:space="preserve">2). </w:t>
      </w:r>
      <w:r w:rsidRPr="00DC02DC">
        <w:rPr>
          <w:rFonts w:ascii="Times New Roman" w:hAnsi="Times New Roman" w:cs="Times New Roman"/>
          <w:color w:val="000000"/>
          <w:lang w:val="id-ID"/>
        </w:rPr>
        <w:t>Al-Baqarah ayat 112</w:t>
      </w:r>
    </w:p>
    <w:p w:rsidR="00C92A6D" w:rsidRPr="00DC02DC" w:rsidRDefault="00C92A6D" w:rsidP="00C92A6D">
      <w:pPr>
        <w:tabs>
          <w:tab w:val="left" w:pos="2160"/>
        </w:tabs>
        <w:jc w:val="both"/>
        <w:rPr>
          <w:rFonts w:ascii="Times New Roman" w:hAnsi="Times New Roman" w:cs="Times New Roman"/>
          <w:lang w:val="id-ID"/>
        </w:rPr>
      </w:pPr>
      <w:r w:rsidRPr="00DC02DC">
        <w:rPr>
          <w:rFonts w:ascii="Times New Roman" w:hAnsi="Times New Roman" w:cs="Times New Roman"/>
          <w:lang w:val="id-ID"/>
        </w:rPr>
        <w:t>Q.S 2:112</w:t>
      </w:r>
    </w:p>
    <w:p w:rsidR="00C92A6D" w:rsidRPr="00DC02DC" w:rsidRDefault="00C92A6D" w:rsidP="00C92A6D">
      <w:pPr>
        <w:tabs>
          <w:tab w:val="left" w:pos="2160"/>
        </w:tabs>
        <w:jc w:val="right"/>
        <w:rPr>
          <w:rFonts w:ascii="Times New Roman" w:hAnsi="Times New Roman" w:cs="Times New Roman"/>
          <w:lang w:val="id-ID"/>
        </w:rPr>
      </w:pPr>
      <w:bookmarkStart w:id="7" w:name="_Hlk84849193"/>
      <w:r w:rsidRPr="00DC02DC">
        <w:rPr>
          <w:rFonts w:ascii="Times New Roman" w:hAnsi="Times New Roman" w:cs="Times New Roman"/>
          <w:rtl/>
          <w:lang w:val="id-ID"/>
        </w:rPr>
        <w:t>بَلٰى</w:t>
      </w:r>
      <w:r w:rsidRPr="00DC02DC">
        <w:rPr>
          <w:rFonts w:ascii="Times New Roman" w:hAnsi="Times New Roman" w:cs="Times New Roman"/>
          <w:lang w:val="id-ID"/>
        </w:rPr>
        <w:t xml:space="preserve"> </w:t>
      </w:r>
      <w:r w:rsidRPr="00DC02DC">
        <w:rPr>
          <w:rFonts w:ascii="Times New Roman" w:hAnsi="Times New Roman" w:cs="Times New Roman"/>
          <w:rtl/>
          <w:lang w:val="id-ID"/>
        </w:rPr>
        <w:t>مَنْ</w:t>
      </w:r>
      <w:r w:rsidRPr="00DC02DC">
        <w:rPr>
          <w:rFonts w:ascii="Times New Roman" w:hAnsi="Times New Roman" w:cs="Times New Roman"/>
          <w:lang w:val="id-ID"/>
        </w:rPr>
        <w:t xml:space="preserve"> </w:t>
      </w:r>
      <w:r w:rsidRPr="00DC02DC">
        <w:rPr>
          <w:rFonts w:ascii="Times New Roman" w:hAnsi="Times New Roman" w:cs="Times New Roman"/>
          <w:rtl/>
          <w:lang w:val="id-ID"/>
        </w:rPr>
        <w:t>اَسْلَمَ</w:t>
      </w:r>
      <w:r w:rsidRPr="00DC02DC">
        <w:rPr>
          <w:rFonts w:ascii="Times New Roman" w:hAnsi="Times New Roman" w:cs="Times New Roman"/>
          <w:lang w:val="id-ID"/>
        </w:rPr>
        <w:t xml:space="preserve"> </w:t>
      </w:r>
      <w:r w:rsidRPr="00DC02DC">
        <w:rPr>
          <w:rFonts w:ascii="Times New Roman" w:hAnsi="Times New Roman" w:cs="Times New Roman"/>
          <w:rtl/>
          <w:lang w:val="id-ID"/>
        </w:rPr>
        <w:t>وَجْهَهٗ</w:t>
      </w:r>
      <w:r w:rsidRPr="00DC02DC">
        <w:rPr>
          <w:rFonts w:ascii="Times New Roman" w:hAnsi="Times New Roman" w:cs="Times New Roman"/>
          <w:lang w:val="id-ID"/>
        </w:rPr>
        <w:t xml:space="preserve"> </w:t>
      </w:r>
      <w:r w:rsidRPr="00DC02DC">
        <w:rPr>
          <w:rFonts w:ascii="Times New Roman" w:hAnsi="Times New Roman" w:cs="Times New Roman"/>
          <w:rtl/>
          <w:lang w:val="id-ID"/>
        </w:rPr>
        <w:t>لِلّٰهِ</w:t>
      </w:r>
      <w:r w:rsidRPr="00DC02DC">
        <w:rPr>
          <w:rFonts w:ascii="Times New Roman" w:hAnsi="Times New Roman" w:cs="Times New Roman"/>
          <w:lang w:val="id-ID"/>
        </w:rPr>
        <w:t xml:space="preserve"> </w:t>
      </w:r>
      <w:r w:rsidRPr="00DC02DC">
        <w:rPr>
          <w:rFonts w:ascii="Times New Roman" w:hAnsi="Times New Roman" w:cs="Times New Roman"/>
          <w:rtl/>
          <w:lang w:val="id-ID"/>
        </w:rPr>
        <w:t>وَهُوَ</w:t>
      </w:r>
      <w:r w:rsidRPr="00DC02DC">
        <w:rPr>
          <w:rFonts w:ascii="Times New Roman" w:hAnsi="Times New Roman" w:cs="Times New Roman"/>
          <w:lang w:val="id-ID"/>
        </w:rPr>
        <w:t xml:space="preserve"> </w:t>
      </w:r>
      <w:r w:rsidRPr="00DC02DC">
        <w:rPr>
          <w:rFonts w:ascii="Times New Roman" w:hAnsi="Times New Roman" w:cs="Times New Roman"/>
          <w:rtl/>
          <w:lang w:val="id-ID"/>
        </w:rPr>
        <w:t>مُحْسِنٌ</w:t>
      </w:r>
      <w:r w:rsidRPr="00DC02DC">
        <w:rPr>
          <w:rFonts w:ascii="Times New Roman" w:hAnsi="Times New Roman" w:cs="Times New Roman"/>
          <w:lang w:val="id-ID"/>
        </w:rPr>
        <w:t xml:space="preserve"> </w:t>
      </w:r>
      <w:r w:rsidRPr="00DC02DC">
        <w:rPr>
          <w:rFonts w:ascii="Times New Roman" w:hAnsi="Times New Roman" w:cs="Times New Roman"/>
          <w:rtl/>
          <w:lang w:val="id-ID"/>
        </w:rPr>
        <w:t>فَلَهٗٓ</w:t>
      </w:r>
      <w:r w:rsidRPr="00DC02DC">
        <w:rPr>
          <w:rFonts w:ascii="Times New Roman" w:hAnsi="Times New Roman" w:cs="Times New Roman"/>
          <w:lang w:val="id-ID"/>
        </w:rPr>
        <w:t xml:space="preserve"> </w:t>
      </w:r>
      <w:r w:rsidRPr="00DC02DC">
        <w:rPr>
          <w:rFonts w:ascii="Times New Roman" w:hAnsi="Times New Roman" w:cs="Times New Roman"/>
          <w:rtl/>
          <w:lang w:val="id-ID"/>
        </w:rPr>
        <w:t>اَجْرُهٗ</w:t>
      </w:r>
      <w:r w:rsidRPr="00DC02DC">
        <w:rPr>
          <w:rFonts w:ascii="Times New Roman" w:hAnsi="Times New Roman" w:cs="Times New Roman"/>
          <w:lang w:val="id-ID"/>
        </w:rPr>
        <w:t xml:space="preserve"> </w:t>
      </w:r>
      <w:r w:rsidRPr="00DC02DC">
        <w:rPr>
          <w:rFonts w:ascii="Times New Roman" w:hAnsi="Times New Roman" w:cs="Times New Roman"/>
          <w:rtl/>
          <w:lang w:val="id-ID"/>
        </w:rPr>
        <w:t>عِنْدَ</w:t>
      </w:r>
      <w:r w:rsidRPr="00DC02DC">
        <w:rPr>
          <w:rFonts w:ascii="Times New Roman" w:hAnsi="Times New Roman" w:cs="Times New Roman"/>
          <w:lang w:val="id-ID"/>
        </w:rPr>
        <w:t xml:space="preserve"> </w:t>
      </w:r>
      <w:r w:rsidRPr="00DC02DC">
        <w:rPr>
          <w:rFonts w:ascii="Times New Roman" w:hAnsi="Times New Roman" w:cs="Times New Roman"/>
          <w:rtl/>
          <w:lang w:val="id-ID"/>
        </w:rPr>
        <w:t>رَبِّهٖۖ</w:t>
      </w:r>
      <w:r w:rsidRPr="00DC02DC">
        <w:rPr>
          <w:rFonts w:ascii="Times New Roman" w:hAnsi="Times New Roman" w:cs="Times New Roman"/>
          <w:lang w:val="id-ID"/>
        </w:rPr>
        <w:t xml:space="preserve"> </w:t>
      </w:r>
      <w:r w:rsidRPr="00DC02DC">
        <w:rPr>
          <w:rFonts w:ascii="Times New Roman" w:hAnsi="Times New Roman" w:cs="Times New Roman"/>
          <w:rtl/>
          <w:lang w:val="id-ID"/>
        </w:rPr>
        <w:t>وَلَا</w:t>
      </w:r>
      <w:r w:rsidRPr="00DC02DC">
        <w:rPr>
          <w:rFonts w:ascii="Times New Roman" w:hAnsi="Times New Roman" w:cs="Times New Roman"/>
          <w:lang w:val="id-ID"/>
        </w:rPr>
        <w:t xml:space="preserve"> </w:t>
      </w:r>
      <w:r w:rsidRPr="00DC02DC">
        <w:rPr>
          <w:rFonts w:ascii="Times New Roman" w:hAnsi="Times New Roman" w:cs="Times New Roman"/>
          <w:rtl/>
          <w:lang w:val="id-ID"/>
        </w:rPr>
        <w:t>خَوْفٌ</w:t>
      </w:r>
      <w:r w:rsidRPr="00DC02DC">
        <w:rPr>
          <w:rFonts w:ascii="Times New Roman" w:hAnsi="Times New Roman" w:cs="Times New Roman"/>
          <w:lang w:val="id-ID"/>
        </w:rPr>
        <w:t xml:space="preserve"> </w:t>
      </w:r>
      <w:r w:rsidRPr="00DC02DC">
        <w:rPr>
          <w:rFonts w:ascii="Times New Roman" w:hAnsi="Times New Roman" w:cs="Times New Roman"/>
          <w:rtl/>
          <w:lang w:val="id-ID"/>
        </w:rPr>
        <w:t>عَلَيْهِمْ</w:t>
      </w:r>
      <w:r w:rsidRPr="00DC02DC">
        <w:rPr>
          <w:rFonts w:ascii="Times New Roman" w:hAnsi="Times New Roman" w:cs="Times New Roman"/>
          <w:lang w:val="id-ID"/>
        </w:rPr>
        <w:t xml:space="preserve"> </w:t>
      </w:r>
      <w:r w:rsidRPr="00DC02DC">
        <w:rPr>
          <w:rFonts w:ascii="Times New Roman" w:hAnsi="Times New Roman" w:cs="Times New Roman"/>
          <w:rtl/>
          <w:lang w:val="id-ID"/>
        </w:rPr>
        <w:t>وَلَا</w:t>
      </w:r>
      <w:r w:rsidRPr="00DC02DC">
        <w:rPr>
          <w:rFonts w:ascii="Times New Roman" w:hAnsi="Times New Roman" w:cs="Times New Roman"/>
          <w:lang w:val="id-ID"/>
        </w:rPr>
        <w:t xml:space="preserve"> </w:t>
      </w:r>
      <w:r w:rsidRPr="00DC02DC">
        <w:rPr>
          <w:rFonts w:ascii="Times New Roman" w:hAnsi="Times New Roman" w:cs="Times New Roman"/>
          <w:rtl/>
          <w:lang w:val="id-ID"/>
        </w:rPr>
        <w:t>هُمْ</w:t>
      </w:r>
      <w:r w:rsidRPr="00DC02DC">
        <w:rPr>
          <w:rFonts w:ascii="Times New Roman" w:hAnsi="Times New Roman" w:cs="Times New Roman"/>
          <w:lang w:val="id-ID"/>
        </w:rPr>
        <w:t xml:space="preserve"> </w:t>
      </w:r>
      <w:r w:rsidRPr="00DC02DC">
        <w:rPr>
          <w:rFonts w:ascii="Times New Roman" w:hAnsi="Times New Roman" w:cs="Times New Roman"/>
          <w:rtl/>
          <w:lang w:val="id-ID"/>
        </w:rPr>
        <w:t>يَحْزَنُوْنَ</w:t>
      </w:r>
      <w:r w:rsidRPr="00DC02DC">
        <w:rPr>
          <w:rFonts w:ascii="Times New Roman" w:hAnsi="Times New Roman" w:cs="Times New Roman"/>
          <w:lang w:val="id-ID"/>
        </w:rPr>
        <w:t xml:space="preserve"> </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 xml:space="preserve">Tidak! Barangsiapa menyerahkan diri sepenuhnya kepada Allah, dan dia berbuat baik, dia mendapat pahala di sisi Tuhannya dan tidak ada rasa takut pada mereka dan mereka tidak bersedih hati. </w:t>
      </w:r>
    </w:p>
    <w:bookmarkEnd w:id="7"/>
    <w:p w:rsidR="00C92A6D" w:rsidRDefault="00C92A6D" w:rsidP="00C92A6D">
      <w:pPr>
        <w:adjustRightInd w:val="0"/>
        <w:ind w:firstLine="709"/>
        <w:jc w:val="both"/>
        <w:rPr>
          <w:rFonts w:ascii="Times New Roman" w:hAnsi="Times New Roman" w:cs="Times New Roman"/>
          <w:lang w:val="id-ID"/>
        </w:rPr>
      </w:pPr>
      <w:r w:rsidRPr="00DC02DC">
        <w:rPr>
          <w:rFonts w:ascii="Times New Roman" w:hAnsi="Times New Roman" w:cs="Times New Roman"/>
          <w:lang w:val="id-ID"/>
        </w:rPr>
        <w:t xml:space="preserve">Secara ringkas Yusuf Ali hanya memberikan penjelasannya bahwa barang siapa menyerahkan diri </w:t>
      </w:r>
      <w:r w:rsidRPr="00D410E6">
        <w:rPr>
          <w:rFonts w:ascii="Times New Roman" w:hAnsi="Times New Roman" w:cs="Times New Roman"/>
          <w:color w:val="000000"/>
          <w:lang w:val="id-ID"/>
        </w:rPr>
        <w:t>seluruhnya</w:t>
      </w:r>
      <w:r w:rsidRPr="00DC02DC">
        <w:rPr>
          <w:rFonts w:ascii="Times New Roman" w:hAnsi="Times New Roman" w:cs="Times New Roman"/>
          <w:lang w:val="id-ID"/>
        </w:rPr>
        <w:t xml:space="preserve"> kepada Allah dan dia berbuat amal kebaikan ia akan menerima pahalanya disisi Tuhannya mereka tak perlu khawatir tak perlu sedih</w:t>
      </w:r>
      <w:r w:rsidRPr="002B41EB">
        <w:rPr>
          <w:rFonts w:ascii="Times New Roman" w:hAnsi="Times New Roman" w:cs="Times New Roman"/>
          <w:lang w:val="id-ID"/>
        </w:rPr>
        <w:t>.</w:t>
      </w:r>
      <w:r w:rsidRPr="00DC02DC">
        <w:rPr>
          <w:rFonts w:ascii="Times New Roman" w:hAnsi="Times New Roman" w:cs="Times New Roman"/>
          <w:lang w:val="id-ID"/>
        </w:rPr>
        <w:t xml:space="preserve"> Tarjamahan kata diri ini ialah wajah tetapi ia dapat meliputi muka atau keridhaan apabila dalam hal ini makna wajah mengesankan kepribadian atau diri seseorang.</w:t>
      </w:r>
      <w:r w:rsidRPr="00DC02DC">
        <w:rPr>
          <w:rFonts w:ascii="Times New Roman" w:hAnsi="Times New Roman" w:cs="Times New Roman"/>
          <w:vertAlign w:val="superscript"/>
          <w:lang w:val="id-ID"/>
        </w:rPr>
        <w:endnoteReference w:id="40"/>
      </w:r>
    </w:p>
    <w:p w:rsidR="00C92A6D" w:rsidRPr="00DC02DC" w:rsidRDefault="00C92A6D" w:rsidP="00C92A6D">
      <w:pPr>
        <w:adjustRightInd w:val="0"/>
        <w:ind w:firstLine="709"/>
        <w:jc w:val="both"/>
        <w:rPr>
          <w:rFonts w:ascii="Times New Roman" w:hAnsi="Times New Roman" w:cs="Times New Roman"/>
          <w:lang w:val="id-ID"/>
        </w:rPr>
      </w:pPr>
    </w:p>
    <w:p w:rsidR="00C92A6D" w:rsidRDefault="00C92A6D" w:rsidP="00C92A6D">
      <w:pPr>
        <w:pStyle w:val="ListParagraph"/>
        <w:widowControl/>
        <w:numPr>
          <w:ilvl w:val="4"/>
          <w:numId w:val="4"/>
        </w:numPr>
        <w:adjustRightInd w:val="0"/>
        <w:spacing w:before="0"/>
        <w:ind w:left="709" w:hanging="426"/>
        <w:contextualSpacing/>
        <w:rPr>
          <w:rFonts w:ascii="Times New Roman" w:hAnsi="Times New Roman" w:cs="Times New Roman"/>
        </w:rPr>
      </w:pPr>
      <w:r w:rsidRPr="00DC02DC">
        <w:rPr>
          <w:rFonts w:ascii="Times New Roman" w:hAnsi="Times New Roman" w:cs="Times New Roman"/>
        </w:rPr>
        <w:t>Tidak Ada Paksaan Dalam Beragama</w:t>
      </w:r>
    </w:p>
    <w:p w:rsidR="00C92A6D" w:rsidRPr="00DC02DC" w:rsidRDefault="00C92A6D" w:rsidP="00C92A6D">
      <w:pPr>
        <w:adjustRightInd w:val="0"/>
        <w:ind w:firstLine="709"/>
        <w:jc w:val="both"/>
        <w:rPr>
          <w:rFonts w:ascii="Times New Roman" w:hAnsi="Times New Roman" w:cs="Times New Roman"/>
        </w:rPr>
      </w:pPr>
      <w:r w:rsidRPr="00DB1442">
        <w:rPr>
          <w:rFonts w:ascii="Times New Roman" w:hAnsi="Times New Roman" w:cs="Times New Roman"/>
          <w:color w:val="000000"/>
        </w:rPr>
        <w:t>Pada</w:t>
      </w:r>
      <w:r>
        <w:rPr>
          <w:rFonts w:ascii="Times New Roman" w:hAnsi="Times New Roman" w:cs="Times New Roman"/>
        </w:rPr>
        <w:t xml:space="preserve"> bagian ini terdapat satu ayat yang memiliki makna tidak ada paksaan dalam beragama yaitu al-Baqarah 256 sebagai berikut: </w:t>
      </w:r>
    </w:p>
    <w:p w:rsidR="00C92A6D" w:rsidRPr="00DC02DC" w:rsidRDefault="00C92A6D" w:rsidP="00C92A6D">
      <w:pPr>
        <w:tabs>
          <w:tab w:val="left" w:pos="2160"/>
        </w:tabs>
        <w:jc w:val="both"/>
        <w:rPr>
          <w:rFonts w:ascii="Times New Roman" w:hAnsi="Times New Roman" w:cs="Times New Roman"/>
          <w:lang w:val="id-ID"/>
        </w:rPr>
      </w:pPr>
      <w:r>
        <w:rPr>
          <w:rFonts w:ascii="Times New Roman" w:hAnsi="Times New Roman" w:cs="Times New Roman"/>
        </w:rPr>
        <w:t xml:space="preserve">1). </w:t>
      </w:r>
      <w:r w:rsidRPr="00DC02DC">
        <w:rPr>
          <w:rFonts w:ascii="Times New Roman" w:hAnsi="Times New Roman" w:cs="Times New Roman"/>
          <w:lang w:val="id-ID"/>
        </w:rPr>
        <w:t xml:space="preserve">Al Baqarah 256 </w:t>
      </w:r>
    </w:p>
    <w:p w:rsidR="00C92A6D" w:rsidRPr="00DC02DC" w:rsidRDefault="00C92A6D" w:rsidP="00C92A6D">
      <w:pPr>
        <w:tabs>
          <w:tab w:val="left" w:pos="2160"/>
        </w:tabs>
        <w:jc w:val="both"/>
        <w:rPr>
          <w:rFonts w:ascii="Traditional Arabic" w:hAnsi="Traditional Arabic" w:cs="Traditional Arabic"/>
          <w:sz w:val="28"/>
          <w:szCs w:val="28"/>
          <w:lang w:val="id-ID"/>
        </w:rPr>
      </w:pPr>
      <w:r w:rsidRPr="00DC02DC">
        <w:rPr>
          <w:rFonts w:ascii="Times New Roman" w:hAnsi="Times New Roman" w:cs="Times New Roman"/>
          <w:lang w:val="id-ID"/>
        </w:rPr>
        <w:t>Q.S 2:256</w:t>
      </w:r>
    </w:p>
    <w:p w:rsidR="00C92A6D" w:rsidRPr="00DC02DC" w:rsidRDefault="00C92A6D" w:rsidP="00C92A6D">
      <w:pPr>
        <w:tabs>
          <w:tab w:val="left" w:pos="2160"/>
        </w:tabs>
        <w:jc w:val="right"/>
        <w:rPr>
          <w:rFonts w:ascii="Traditional Arabic" w:hAnsi="Traditional Arabic" w:cs="Traditional Arabic"/>
          <w:sz w:val="28"/>
          <w:szCs w:val="28"/>
          <w:lang w:val="id-ID"/>
        </w:rPr>
      </w:pPr>
      <w:bookmarkStart w:id="8" w:name="_Hlk84849213"/>
      <w:r w:rsidRPr="00DC02DC">
        <w:rPr>
          <w:rFonts w:ascii="Traditional Arabic" w:hAnsi="Traditional Arabic" w:cs="Traditional Arabic"/>
          <w:sz w:val="28"/>
          <w:szCs w:val="28"/>
          <w:rtl/>
          <w:lang w:val="id-ID"/>
        </w:rPr>
        <w:t>لَا</w:t>
      </w:r>
      <w:r w:rsidRPr="00DC02DC">
        <w:rPr>
          <w:rFonts w:ascii="Times New Roman" w:hAnsi="Times New Roman" w:cs="Times New Roman" w:hint="cs"/>
          <w:sz w:val="28"/>
          <w:szCs w:val="28"/>
          <w:rtl/>
          <w:lang w:val="id-ID"/>
        </w:rPr>
        <w:t>ٓ</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اِكْرَاهَ</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فِى</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الدِّيْنِ</w:t>
      </w:r>
      <w:r w:rsidRPr="00DC02DC">
        <w:rPr>
          <w:rFonts w:ascii="Times New Roman" w:hAnsi="Times New Roman" w:cs="Times New Roman" w:hint="cs"/>
          <w:sz w:val="28"/>
          <w:szCs w:val="28"/>
          <w:rtl/>
          <w:lang w:val="id-ID"/>
        </w:rPr>
        <w:t>ۗ</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قَدْ</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تَّبَيَّنَ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الرُّشْدُ</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مِنَ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الْغَيِّ</w:t>
      </w:r>
      <w:r w:rsidRPr="00DC02DC">
        <w:rPr>
          <w:rFonts w:ascii="Traditional Arabic" w:hAnsi="Traditional Arabic" w:cs="Traditional Arabic"/>
          <w:sz w:val="28"/>
          <w:szCs w:val="28"/>
          <w:lang w:val="id-ID"/>
        </w:rPr>
        <w:t xml:space="preserve"> </w:t>
      </w:r>
      <w:r w:rsidRPr="00DC02DC">
        <w:rPr>
          <w:rFonts w:ascii="Times New Roman" w:hAnsi="Times New Roman" w:cs="Times New Roman" w:hint="cs"/>
          <w:sz w:val="28"/>
          <w:szCs w:val="28"/>
          <w:rtl/>
          <w:lang w:val="id-ID"/>
        </w:rPr>
        <w:t>ۚ</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فَمَنْ</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يَّكْفُرْ</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بِالطَّاغُوْتِ</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وَيُؤْمِنْ</w:t>
      </w:r>
      <w:r w:rsidRPr="00DC02DC">
        <w:rPr>
          <w:rFonts w:ascii="Times New Roman" w:hAnsi="Times New Roman" w:cs="Times New Roman" w:hint="cs"/>
          <w:sz w:val="28"/>
          <w:szCs w:val="28"/>
          <w:rtl/>
          <w:lang w:val="id-ID"/>
        </w:rPr>
        <w:t>ۢ</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بِاللّٰهِ</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فَقَدِ</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اسْتَمْسَكَ</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بِالْعُرْوَةِ</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الْوُثْقٰى</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لَا</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انْفِصَامَ</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لَهَا</w:t>
      </w:r>
      <w:r w:rsidRPr="00DC02DC">
        <w:rPr>
          <w:rFonts w:ascii="Traditional Arabic" w:hAnsi="Traditional Arabic" w:cs="Traditional Arabic"/>
          <w:sz w:val="28"/>
          <w:szCs w:val="28"/>
          <w:lang w:val="id-ID"/>
        </w:rPr>
        <w:t xml:space="preserve"> </w:t>
      </w:r>
      <w:r w:rsidRPr="00DC02DC">
        <w:rPr>
          <w:rFonts w:ascii="Times New Roman" w:hAnsi="Times New Roman" w:cs="Times New Roman" w:hint="cs"/>
          <w:sz w:val="28"/>
          <w:szCs w:val="28"/>
          <w:rtl/>
          <w:lang w:val="id-ID"/>
        </w:rPr>
        <w:t>ۗ</w:t>
      </w:r>
      <w:r w:rsidRPr="00DC02DC">
        <w:rPr>
          <w:rFonts w:ascii="Traditional Arabic" w:hAnsi="Traditional Arabic" w:cs="Traditional Arabic" w:hint="cs"/>
          <w:sz w:val="28"/>
          <w:szCs w:val="28"/>
          <w:rtl/>
          <w:lang w:val="id-ID"/>
        </w:rPr>
        <w:t>وَاللّٰهُ</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سَمِيْعٌ</w:t>
      </w:r>
      <w:r w:rsidRPr="00DC02DC">
        <w:rPr>
          <w:rFonts w:ascii="Traditional Arabic" w:hAnsi="Traditional Arabic" w:cs="Traditional Arabic"/>
          <w:sz w:val="28"/>
          <w:szCs w:val="28"/>
          <w:lang w:val="id-ID"/>
        </w:rPr>
        <w:t xml:space="preserve"> </w:t>
      </w:r>
      <w:r w:rsidRPr="00DC02DC">
        <w:rPr>
          <w:rFonts w:ascii="Traditional Arabic" w:hAnsi="Traditional Arabic" w:cs="Traditional Arabic"/>
          <w:sz w:val="28"/>
          <w:szCs w:val="28"/>
          <w:rtl/>
          <w:lang w:val="id-ID"/>
        </w:rPr>
        <w:t>عَلِيْمٌ</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Tidak ada paksaan dalam (menganut) agama (Islam), sesungguhnya telah jelas (perbedaan) antara jalan yang benar dengan jalan yang sesat. Barang siapa ingkar kepada Tagut dan beriman kepada Allah, maka sungguh, dia telah berpegang (teguh) pada tali yang sangat kuat yang tidak akan putus. Allah Maha Mendengar, Maha Mengetahui.</w:t>
      </w:r>
    </w:p>
    <w:bookmarkEnd w:id="8"/>
    <w:p w:rsidR="00C92A6D" w:rsidRDefault="00C92A6D" w:rsidP="00C92A6D">
      <w:pPr>
        <w:contextualSpacing/>
        <w:jc w:val="both"/>
        <w:rPr>
          <w:rFonts w:ascii="Times New Roman" w:hAnsi="Times New Roman" w:cs="Times New Roman"/>
          <w:lang w:val="id-ID"/>
        </w:rPr>
      </w:pPr>
      <w:r w:rsidRPr="00DC02DC">
        <w:rPr>
          <w:rFonts w:ascii="Times New Roman" w:hAnsi="Times New Roman" w:cs="Times New Roman"/>
          <w:lang w:val="id-ID"/>
        </w:rPr>
        <w:t>T</w:t>
      </w:r>
      <w:r w:rsidRPr="00BA1C75">
        <w:rPr>
          <w:rFonts w:ascii="Times New Roman" w:hAnsi="Times New Roman" w:cs="Times New Roman"/>
          <w:lang w:val="id-ID"/>
        </w:rPr>
        <w:t>idak</w:t>
      </w:r>
      <w:r w:rsidRPr="00DC02DC">
        <w:rPr>
          <w:rFonts w:ascii="Times New Roman" w:hAnsi="Times New Roman" w:cs="Times New Roman"/>
          <w:lang w:val="id-ID"/>
        </w:rPr>
        <w:t xml:space="preserve"> ada pemaksaan dalam agama</w:t>
      </w:r>
      <w:r w:rsidRPr="00DC02DC">
        <w:rPr>
          <w:rFonts w:ascii="Times New Roman" w:hAnsi="Times New Roman" w:cs="Times New Roman"/>
          <w:vertAlign w:val="superscript"/>
          <w:lang w:val="id-ID"/>
        </w:rPr>
        <w:endnoteReference w:id="41"/>
      </w:r>
      <w:r>
        <w:rPr>
          <w:rFonts w:ascii="Times New Roman" w:hAnsi="Times New Roman" w:cs="Times New Roman"/>
        </w:rPr>
        <w:t>. B</w:t>
      </w:r>
      <w:r w:rsidRPr="00DC02DC">
        <w:rPr>
          <w:rFonts w:ascii="Times New Roman" w:hAnsi="Times New Roman" w:cs="Times New Roman"/>
          <w:lang w:val="id-ID"/>
        </w:rPr>
        <w:t xml:space="preserve">arang siapa menolak setan dan beriman kepada Allah, </w:t>
      </w:r>
      <w:proofErr w:type="gramStart"/>
      <w:r w:rsidRPr="00DC02DC">
        <w:rPr>
          <w:rFonts w:ascii="Times New Roman" w:hAnsi="Times New Roman" w:cs="Times New Roman"/>
          <w:lang w:val="id-ID"/>
        </w:rPr>
        <w:t>ia</w:t>
      </w:r>
      <w:proofErr w:type="gramEnd"/>
      <w:r w:rsidRPr="00DC02DC">
        <w:rPr>
          <w:rFonts w:ascii="Times New Roman" w:hAnsi="Times New Roman" w:cs="Times New Roman"/>
          <w:lang w:val="id-ID"/>
        </w:rPr>
        <w:t xml:space="preserve"> telah </w:t>
      </w:r>
      <w:r w:rsidRPr="00DB1442">
        <w:rPr>
          <w:rFonts w:ascii="Times New Roman" w:hAnsi="Times New Roman" w:cs="Times New Roman"/>
        </w:rPr>
        <w:t>berpegang</w:t>
      </w:r>
      <w:r w:rsidRPr="00DC02DC">
        <w:rPr>
          <w:rFonts w:ascii="Times New Roman" w:hAnsi="Times New Roman" w:cs="Times New Roman"/>
          <w:lang w:val="id-ID"/>
        </w:rPr>
        <w:t xml:space="preserve"> teguh dengan genggaman tangan</w:t>
      </w:r>
      <w:r w:rsidRPr="00DC02DC">
        <w:rPr>
          <w:rFonts w:ascii="Times New Roman" w:hAnsi="Times New Roman" w:cs="Times New Roman"/>
          <w:vertAlign w:val="superscript"/>
          <w:lang w:val="id-ID"/>
        </w:rPr>
        <w:endnoteReference w:id="42"/>
      </w:r>
      <w:r w:rsidRPr="00DC02DC">
        <w:rPr>
          <w:rFonts w:ascii="Times New Roman" w:hAnsi="Times New Roman" w:cs="Times New Roman"/>
          <w:lang w:val="id-ID"/>
        </w:rPr>
        <w:t xml:space="preserve"> yang tidak akan lepas. Keselamatan dalam beragama itu terlihat jika seseorang mengalami jiwanya telah terdidik atas keimanan, keislaman, dan keihsanan sehingga dapat </w:t>
      </w:r>
      <w:r w:rsidRPr="00891CAC">
        <w:rPr>
          <w:rFonts w:ascii="Times New Roman" w:hAnsi="Times New Roman" w:cs="Times New Roman"/>
          <w:lang w:val="id-ID"/>
        </w:rPr>
        <w:t xml:space="preserve">menuju </w:t>
      </w:r>
      <w:r w:rsidRPr="00DC02DC">
        <w:rPr>
          <w:rFonts w:ascii="Times New Roman" w:hAnsi="Times New Roman" w:cs="Times New Roman"/>
          <w:lang w:val="id-ID"/>
        </w:rPr>
        <w:t>Allah SWT.</w:t>
      </w:r>
      <w:r w:rsidRPr="00DC02DC">
        <w:rPr>
          <w:rFonts w:ascii="Times New Roman" w:hAnsi="Times New Roman" w:cs="Times New Roman"/>
          <w:vertAlign w:val="superscript"/>
          <w:lang w:val="id-ID"/>
        </w:rPr>
        <w:endnoteReference w:id="43"/>
      </w:r>
    </w:p>
    <w:p w:rsidR="00C92A6D" w:rsidRPr="00DC02DC" w:rsidRDefault="00C92A6D" w:rsidP="00FA132A">
      <w:pPr>
        <w:pStyle w:val="ListParagraph"/>
        <w:widowControl/>
        <w:numPr>
          <w:ilvl w:val="3"/>
          <w:numId w:val="5"/>
        </w:numPr>
        <w:autoSpaceDE/>
        <w:autoSpaceDN/>
        <w:spacing w:before="0" w:after="160" w:line="259" w:lineRule="auto"/>
        <w:ind w:left="426"/>
        <w:contextualSpacing/>
        <w:rPr>
          <w:rFonts w:ascii="Times New Roman" w:hAnsi="Times New Roman" w:cs="Times New Roman"/>
        </w:rPr>
      </w:pPr>
      <w:r>
        <w:rPr>
          <w:rFonts w:ascii="Times New Roman" w:hAnsi="Times New Roman" w:cs="Times New Roman"/>
          <w:lang w:val="id-ID"/>
        </w:rPr>
        <w:t xml:space="preserve">Penafsiran </w:t>
      </w:r>
      <w:r w:rsidRPr="00DC02DC">
        <w:rPr>
          <w:rFonts w:ascii="Times New Roman" w:hAnsi="Times New Roman" w:cs="Times New Roman"/>
        </w:rPr>
        <w:t xml:space="preserve">Muhammad Asad </w:t>
      </w:r>
    </w:p>
    <w:p w:rsidR="00C92A6D" w:rsidRPr="00DB1442" w:rsidRDefault="00C92A6D" w:rsidP="00C92A6D">
      <w:pPr>
        <w:pStyle w:val="ListParagraph"/>
        <w:widowControl/>
        <w:numPr>
          <w:ilvl w:val="4"/>
          <w:numId w:val="5"/>
        </w:numPr>
        <w:adjustRightInd w:val="0"/>
        <w:spacing w:before="0"/>
        <w:ind w:left="709" w:hanging="426"/>
        <w:contextualSpacing/>
        <w:rPr>
          <w:rFonts w:ascii="Times New Roman" w:hAnsi="Times New Roman" w:cs="Times New Roman"/>
          <w:color w:val="000000"/>
        </w:rPr>
      </w:pPr>
      <w:r w:rsidRPr="00DB1442">
        <w:rPr>
          <w:rFonts w:ascii="Times New Roman" w:hAnsi="Times New Roman" w:cs="Times New Roman"/>
          <w:color w:val="000000"/>
        </w:rPr>
        <w:t>Islam Agama yang Sempurna</w:t>
      </w:r>
    </w:p>
    <w:p w:rsidR="00C92A6D" w:rsidRPr="00DC02DC" w:rsidRDefault="00C92A6D" w:rsidP="00C92A6D">
      <w:pPr>
        <w:adjustRightInd w:val="0"/>
        <w:ind w:firstLine="709"/>
        <w:contextualSpacing/>
        <w:jc w:val="both"/>
        <w:rPr>
          <w:rFonts w:ascii="Times New Roman" w:hAnsi="Times New Roman" w:cs="Times New Roman"/>
          <w:color w:val="000000"/>
        </w:rPr>
      </w:pPr>
      <w:r>
        <w:rPr>
          <w:rFonts w:ascii="Times New Roman" w:hAnsi="Times New Roman" w:cs="Times New Roman"/>
        </w:rPr>
        <w:t xml:space="preserve">Pada bagian ini terdapat dua ayat yang memiliki makna Islam sebagai sikap pasrah dan tunduk </w:t>
      </w:r>
      <w:proofErr w:type="gramStart"/>
      <w:r>
        <w:rPr>
          <w:rFonts w:ascii="Times New Roman" w:hAnsi="Times New Roman" w:cs="Times New Roman"/>
        </w:rPr>
        <w:t>yaitu  a</w:t>
      </w:r>
      <w:r w:rsidRPr="006125F2">
        <w:rPr>
          <w:rFonts w:ascii="Times New Roman" w:hAnsi="Times New Roman" w:cs="Times New Roman"/>
          <w:lang w:val="id-ID"/>
        </w:rPr>
        <w:t>li</w:t>
      </w:r>
      <w:proofErr w:type="gramEnd"/>
      <w:r w:rsidRPr="006125F2">
        <w:rPr>
          <w:rFonts w:ascii="Times New Roman" w:hAnsi="Times New Roman" w:cs="Times New Roman"/>
          <w:lang w:val="id-ID"/>
        </w:rPr>
        <w:t xml:space="preserve"> ʻImrān ayat 20 </w:t>
      </w:r>
      <w:r>
        <w:rPr>
          <w:rFonts w:ascii="Times New Roman" w:hAnsi="Times New Roman" w:cs="Times New Roman"/>
        </w:rPr>
        <w:t>dan a</w:t>
      </w:r>
      <w:r w:rsidRPr="006125F2">
        <w:rPr>
          <w:rFonts w:ascii="Times New Roman" w:hAnsi="Times New Roman" w:cs="Times New Roman"/>
          <w:lang w:val="id-ID"/>
        </w:rPr>
        <w:t>l-Baqarah ayat 62</w:t>
      </w:r>
      <w:r>
        <w:rPr>
          <w:rFonts w:ascii="Times New Roman" w:hAnsi="Times New Roman" w:cs="Times New Roman"/>
        </w:rPr>
        <w:t xml:space="preserve"> sebagai berikut: </w:t>
      </w:r>
    </w:p>
    <w:p w:rsidR="00C92A6D" w:rsidRDefault="00C92A6D" w:rsidP="00C92A6D">
      <w:pPr>
        <w:tabs>
          <w:tab w:val="left" w:pos="2160"/>
        </w:tabs>
        <w:jc w:val="both"/>
        <w:rPr>
          <w:rFonts w:ascii="Times New Roman" w:hAnsi="Times New Roman" w:cs="Times New Roman"/>
        </w:rPr>
      </w:pPr>
      <w:r>
        <w:rPr>
          <w:rFonts w:ascii="Times New Roman" w:hAnsi="Times New Roman" w:cs="Times New Roman"/>
        </w:rPr>
        <w:t xml:space="preserve">1). </w:t>
      </w:r>
      <w:r w:rsidRPr="00DC02DC">
        <w:rPr>
          <w:rFonts w:ascii="Times New Roman" w:hAnsi="Times New Roman" w:cs="Times New Roman"/>
        </w:rPr>
        <w:t>Ali Imran ayat 20</w:t>
      </w:r>
    </w:p>
    <w:p w:rsidR="00C92A6D" w:rsidRPr="00DC02DC" w:rsidRDefault="00C92A6D" w:rsidP="00C92A6D">
      <w:pPr>
        <w:tabs>
          <w:tab w:val="left" w:pos="2160"/>
        </w:tabs>
        <w:jc w:val="both"/>
        <w:rPr>
          <w:rFonts w:ascii="Times New Roman" w:hAnsi="Times New Roman" w:cs="Times New Roman"/>
        </w:rPr>
      </w:pPr>
    </w:p>
    <w:p w:rsidR="00C92A6D" w:rsidRPr="00DC02DC" w:rsidRDefault="00C92A6D" w:rsidP="00C92A6D">
      <w:pPr>
        <w:tabs>
          <w:tab w:val="left" w:pos="2160"/>
        </w:tabs>
        <w:jc w:val="right"/>
        <w:rPr>
          <w:rFonts w:ascii="Times New Roman" w:hAnsi="Times New Roman" w:cs="Times New Roman"/>
        </w:rPr>
      </w:pPr>
      <w:r w:rsidRPr="00DC02DC">
        <w:rPr>
          <w:rFonts w:ascii="Arabic Typesetting" w:hAnsi="Arabic Typesetting" w:cs="Arabic Typesetting"/>
          <w:sz w:val="28"/>
          <w:szCs w:val="28"/>
          <w:rtl/>
        </w:rPr>
        <w:lastRenderedPageBreak/>
        <w:t>فَاِنْ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حَاۤجُّوْكَ</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فَقُلْ</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اَسْلَمْتُ</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وَجْهِيَ</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لِلّٰهِ</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وَمَنِ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اتَّبَعَنِ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ۗوَقُلْ</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لِّلَّذِيْنَ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اُوْتُوا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الْكِتٰبَ</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وَالْاُمِّيّٖنَ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ءَاَسْلَمْتُمْ</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فَاِنْ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اَسْلَمُوْا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فَقَدِ</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اهْتَدَوْا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وَاِنْ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تَوَلَّوْا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فَاِنَّمَا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عَلَيْكَ</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الْبَلٰغُ</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وَاللّٰهُ</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بَصِيْرٌۢ</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بِالْعِبَادِ</w:t>
      </w:r>
      <w:r w:rsidRPr="00DC02DC">
        <w:rPr>
          <w:rFonts w:ascii="Times New Roman" w:hAnsi="Times New Roman" w:cs="Times New Roman"/>
        </w:rPr>
        <w:t xml:space="preserve"> ࣖ</w:t>
      </w:r>
    </w:p>
    <w:p w:rsidR="00C92A6D" w:rsidRPr="00DC02DC" w:rsidRDefault="00C92A6D" w:rsidP="00C92A6D">
      <w:pPr>
        <w:tabs>
          <w:tab w:val="left" w:pos="2160"/>
        </w:tabs>
        <w:jc w:val="both"/>
        <w:rPr>
          <w:rFonts w:ascii="Times New Roman" w:hAnsi="Times New Roman" w:cs="Times New Roman"/>
          <w:i/>
          <w:iCs/>
        </w:rPr>
      </w:pPr>
      <w:proofErr w:type="gramStart"/>
      <w:r w:rsidRPr="00DC02DC">
        <w:rPr>
          <w:rFonts w:ascii="Times New Roman" w:hAnsi="Times New Roman" w:cs="Times New Roman"/>
          <w:i/>
          <w:iCs/>
        </w:rPr>
        <w:t>Kemudian jika mereka membantah engkau (Muhammad) katakanlah, “Aku berserah diri kepada Allah dan (demikian pula) orang-orang yang mengikutiku.”</w:t>
      </w:r>
      <w:proofErr w:type="gramEnd"/>
      <w:r w:rsidRPr="00DC02DC">
        <w:rPr>
          <w:rFonts w:ascii="Times New Roman" w:hAnsi="Times New Roman" w:cs="Times New Roman"/>
          <w:i/>
          <w:iCs/>
        </w:rPr>
        <w:t xml:space="preserve"> Dan katakanlah kepada orang-orang yang telah diberi Kitab dan kepada orang-orang buta huruf</w:t>
      </w:r>
      <w:proofErr w:type="gramStart"/>
      <w:r w:rsidRPr="00DC02DC">
        <w:rPr>
          <w:rFonts w:ascii="Times New Roman" w:hAnsi="Times New Roman" w:cs="Times New Roman"/>
          <w:i/>
          <w:iCs/>
        </w:rPr>
        <w:t>, ”</w:t>
      </w:r>
      <w:proofErr w:type="gramEnd"/>
      <w:r w:rsidRPr="00DC02DC">
        <w:rPr>
          <w:rFonts w:ascii="Times New Roman" w:hAnsi="Times New Roman" w:cs="Times New Roman"/>
          <w:i/>
          <w:iCs/>
        </w:rPr>
        <w:t xml:space="preserve">Sudahkah kamu masuk Islam?” </w:t>
      </w:r>
      <w:proofErr w:type="gramStart"/>
      <w:r w:rsidRPr="00DC02DC">
        <w:rPr>
          <w:rFonts w:ascii="Times New Roman" w:hAnsi="Times New Roman" w:cs="Times New Roman"/>
          <w:i/>
          <w:iCs/>
        </w:rPr>
        <w:t>Jika mereka masuk Islam, berarti mereka telah mendapat petunjuk, tetapi jika mereka berpaling, maka kewajibanmu hanyalah menyampaikan.</w:t>
      </w:r>
      <w:proofErr w:type="gramEnd"/>
      <w:r w:rsidRPr="00DC02DC">
        <w:rPr>
          <w:rFonts w:ascii="Times New Roman" w:hAnsi="Times New Roman" w:cs="Times New Roman"/>
          <w:i/>
          <w:iCs/>
        </w:rPr>
        <w:t xml:space="preserve"> </w:t>
      </w:r>
      <w:proofErr w:type="gramStart"/>
      <w:r w:rsidRPr="00DC02DC">
        <w:rPr>
          <w:rFonts w:ascii="Times New Roman" w:hAnsi="Times New Roman" w:cs="Times New Roman"/>
          <w:i/>
          <w:iCs/>
        </w:rPr>
        <w:t>Dan Allah Maha Melihat hamba-hamba-Nya.</w:t>
      </w:r>
      <w:proofErr w:type="gramEnd"/>
    </w:p>
    <w:p w:rsidR="00C92A6D" w:rsidRDefault="00C92A6D" w:rsidP="00C92A6D">
      <w:pPr>
        <w:contextualSpacing/>
        <w:jc w:val="both"/>
        <w:rPr>
          <w:rFonts w:ascii="Times New Roman" w:hAnsi="Times New Roman" w:cs="Times New Roman"/>
          <w:lang w:val="id-ID"/>
        </w:rPr>
      </w:pPr>
      <w:r w:rsidRPr="00DC02DC">
        <w:rPr>
          <w:rFonts w:ascii="Times New Roman" w:hAnsi="Times New Roman" w:cs="Times New Roman"/>
        </w:rPr>
        <w:t>Asad menerjemahkan ayat ini dengan</w:t>
      </w:r>
      <w:r>
        <w:rPr>
          <w:rFonts w:ascii="Times New Roman" w:hAnsi="Times New Roman" w:cs="Times New Roman"/>
        </w:rPr>
        <w:t>:</w:t>
      </w:r>
      <w:r w:rsidRPr="00DC02DC">
        <w:rPr>
          <w:rFonts w:ascii="Times New Roman" w:hAnsi="Times New Roman" w:cs="Times New Roman"/>
        </w:rPr>
        <w:t xml:space="preserve"> karena itu “wahai Nabi” jika mereka mendebatmu, katakanlah </w:t>
      </w:r>
      <w:r w:rsidRPr="00DC02DC">
        <w:rPr>
          <w:rFonts w:ascii="Times New Roman" w:hAnsi="Times New Roman" w:cs="Times New Roman"/>
          <w:i/>
          <w:iCs/>
        </w:rPr>
        <w:t>“aku telah menyerahkan diriku seutuhnya kepada Allah dan demikian pula semua orang yang mengikutiku”</w:t>
      </w:r>
      <w:r w:rsidRPr="00DC02DC">
        <w:rPr>
          <w:rFonts w:ascii="Times New Roman" w:hAnsi="Times New Roman" w:cs="Times New Roman"/>
        </w:rPr>
        <w:t xml:space="preserve"> dan tanyakanlah kepada orang-orang dahulu telah diberi wahyu juga kepada kaum yang buta aksara</w:t>
      </w:r>
      <w:r>
        <w:rPr>
          <w:rFonts w:ascii="Times New Roman" w:hAnsi="Times New Roman" w:cs="Times New Roman"/>
        </w:rPr>
        <w:t xml:space="preserve">. </w:t>
      </w:r>
      <w:proofErr w:type="gramStart"/>
      <w:r w:rsidRPr="00DC02DC">
        <w:rPr>
          <w:rFonts w:ascii="Times New Roman" w:hAnsi="Times New Roman" w:cs="Times New Roman"/>
        </w:rPr>
        <w:t>Asad merujuk pada pandangan al-Razi</w:t>
      </w:r>
      <w:r w:rsidRPr="00DC02DC">
        <w:rPr>
          <w:rFonts w:ascii="Times New Roman" w:hAnsi="Times New Roman" w:cs="Times New Roman"/>
          <w:vertAlign w:val="superscript"/>
        </w:rPr>
        <w:endnoteReference w:id="44"/>
      </w:r>
      <w:r>
        <w:rPr>
          <w:rFonts w:ascii="Times New Roman" w:hAnsi="Times New Roman" w:cs="Times New Roman"/>
        </w:rPr>
        <w:t>,</w:t>
      </w:r>
      <w:r w:rsidRPr="00DC02DC">
        <w:rPr>
          <w:rFonts w:ascii="Times New Roman" w:hAnsi="Times New Roman" w:cs="Times New Roman"/>
        </w:rPr>
        <w:t xml:space="preserve"> menurutnya kaum buta aksara itu</w:t>
      </w:r>
      <w:r>
        <w:rPr>
          <w:rFonts w:ascii="Times New Roman" w:hAnsi="Times New Roman" w:cs="Times New Roman"/>
        </w:rPr>
        <w:t xml:space="preserve"> adalah </w:t>
      </w:r>
      <w:r w:rsidRPr="00DC02DC">
        <w:rPr>
          <w:rFonts w:ascii="Times New Roman" w:hAnsi="Times New Roman" w:cs="Times New Roman"/>
        </w:rPr>
        <w:t xml:space="preserve">kaum yang tidak mempunyai kitab suci samawi sendiri, jika mereka berserah diri kepadanya mereka berada dijalan yang benar, tetapi jika mereka berpaling </w:t>
      </w:r>
      <w:r>
        <w:rPr>
          <w:rFonts w:ascii="Times New Roman" w:hAnsi="Times New Roman" w:cs="Times New Roman"/>
        </w:rPr>
        <w:t xml:space="preserve">maka tugas Nabi Muhammad </w:t>
      </w:r>
      <w:r w:rsidRPr="00DC02DC">
        <w:rPr>
          <w:rFonts w:ascii="Times New Roman" w:hAnsi="Times New Roman" w:cs="Times New Roman"/>
        </w:rPr>
        <w:t>hanyalah menyampaikan pesan</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Makna yang terkandung pada ayat ini adalah sesungguhnya</w:t>
      </w:r>
      <w:r w:rsidRPr="00DC02DC">
        <w:rPr>
          <w:rFonts w:ascii="Times New Roman" w:hAnsi="Times New Roman" w:cs="Times New Roman"/>
        </w:rPr>
        <w:t xml:space="preserve"> Allah melihat segala yang ada dalam hati hamba-hambanya.</w:t>
      </w:r>
      <w:proofErr w:type="gramEnd"/>
      <w:r w:rsidRPr="00DC02DC">
        <w:rPr>
          <w:rFonts w:ascii="Times New Roman" w:hAnsi="Times New Roman" w:cs="Times New Roman"/>
          <w:vertAlign w:val="superscript"/>
        </w:rPr>
        <w:endnoteReference w:id="45"/>
      </w:r>
    </w:p>
    <w:p w:rsidR="00C92A6D" w:rsidRPr="00DC02DC" w:rsidRDefault="00C92A6D" w:rsidP="00C92A6D">
      <w:pPr>
        <w:adjustRightInd w:val="0"/>
        <w:ind w:firstLine="709"/>
        <w:contextualSpacing/>
        <w:jc w:val="both"/>
        <w:rPr>
          <w:rFonts w:ascii="Times New Roman" w:hAnsi="Times New Roman" w:cs="Times New Roman"/>
          <w:color w:val="000000"/>
          <w:lang w:val="id-ID"/>
        </w:rPr>
      </w:pPr>
      <w:r w:rsidRPr="00DC02DC">
        <w:rPr>
          <w:rFonts w:ascii="Times New Roman" w:hAnsi="Times New Roman" w:cs="Times New Roman"/>
          <w:color w:val="000000"/>
          <w:lang w:val="id-ID"/>
        </w:rPr>
        <w:t>Semua umat  pada awalnya tunduk</w:t>
      </w:r>
      <w:r>
        <w:rPr>
          <w:rFonts w:ascii="Times New Roman" w:hAnsi="Times New Roman" w:cs="Times New Roman"/>
          <w:color w:val="000000"/>
          <w:lang w:val="id-ID"/>
        </w:rPr>
        <w:t xml:space="preserve"> </w:t>
      </w:r>
      <w:r w:rsidRPr="006D7F39">
        <w:rPr>
          <w:rFonts w:ascii="Times New Roman" w:hAnsi="Times New Roman" w:cs="Times New Roman"/>
          <w:color w:val="000000"/>
          <w:lang w:val="id-ID"/>
        </w:rPr>
        <w:t xml:space="preserve">atas </w:t>
      </w:r>
      <w:r w:rsidRPr="00DC02DC">
        <w:rPr>
          <w:rFonts w:ascii="Times New Roman" w:hAnsi="Times New Roman" w:cs="Times New Roman"/>
          <w:color w:val="000000"/>
          <w:lang w:val="id-ID"/>
        </w:rPr>
        <w:t>keesaan Allah dan meyakini bahwa penyerahan diri kepadanya yaitu Islam dalam makna asalnya, ini semua merupakan esensi seluruh</w:t>
      </w:r>
      <w:r>
        <w:rPr>
          <w:rFonts w:ascii="Times New Roman" w:hAnsi="Times New Roman" w:cs="Times New Roman"/>
          <w:color w:val="000000"/>
          <w:lang w:val="id-ID"/>
        </w:rPr>
        <w:t xml:space="preserve"> </w:t>
      </w:r>
      <w:r w:rsidRPr="00DC02DC">
        <w:rPr>
          <w:rFonts w:ascii="Times New Roman" w:hAnsi="Times New Roman" w:cs="Times New Roman"/>
          <w:color w:val="000000"/>
          <w:lang w:val="id-ID"/>
        </w:rPr>
        <w:t>agama yang</w:t>
      </w:r>
      <w:r>
        <w:rPr>
          <w:rFonts w:ascii="Times New Roman" w:hAnsi="Times New Roman" w:cs="Times New Roman"/>
          <w:color w:val="000000"/>
          <w:lang w:val="id-ID"/>
        </w:rPr>
        <w:t xml:space="preserve"> </w:t>
      </w:r>
      <w:r w:rsidRPr="00DC02DC">
        <w:rPr>
          <w:rFonts w:ascii="Times New Roman" w:hAnsi="Times New Roman" w:cs="Times New Roman"/>
          <w:color w:val="000000"/>
          <w:lang w:val="id-ID"/>
        </w:rPr>
        <w:t>benar</w:t>
      </w:r>
      <w:r>
        <w:rPr>
          <w:rFonts w:ascii="Times New Roman" w:hAnsi="Times New Roman" w:cs="Times New Roman"/>
          <w:color w:val="000000"/>
          <w:lang w:val="id-ID"/>
        </w:rPr>
        <w:t xml:space="preserve"> sedangkan </w:t>
      </w:r>
      <w:r w:rsidRPr="00DC02DC">
        <w:rPr>
          <w:rFonts w:ascii="Times New Roman" w:hAnsi="Times New Roman" w:cs="Times New Roman"/>
          <w:color w:val="000000"/>
          <w:lang w:val="id-ID"/>
        </w:rPr>
        <w:t>perbedaan-perbedaan</w:t>
      </w:r>
      <w:r>
        <w:rPr>
          <w:rFonts w:ascii="Times New Roman" w:hAnsi="Times New Roman" w:cs="Times New Roman"/>
          <w:color w:val="000000"/>
          <w:lang w:val="id-ID"/>
        </w:rPr>
        <w:t xml:space="preserve"> </w:t>
      </w:r>
      <w:r w:rsidRPr="00DC02DC">
        <w:rPr>
          <w:rFonts w:ascii="Times New Roman" w:hAnsi="Times New Roman" w:cs="Times New Roman"/>
          <w:color w:val="000000"/>
          <w:lang w:val="id-ID"/>
        </w:rPr>
        <w:t>yang</w:t>
      </w:r>
      <w:r>
        <w:rPr>
          <w:rFonts w:ascii="Times New Roman" w:hAnsi="Times New Roman" w:cs="Times New Roman"/>
          <w:color w:val="000000"/>
          <w:lang w:val="id-ID"/>
        </w:rPr>
        <w:t xml:space="preserve"> </w:t>
      </w:r>
      <w:r w:rsidRPr="00DC02DC">
        <w:rPr>
          <w:rFonts w:ascii="Times New Roman" w:hAnsi="Times New Roman" w:cs="Times New Roman"/>
          <w:color w:val="000000"/>
          <w:lang w:val="id-ID"/>
        </w:rPr>
        <w:t>terjadi</w:t>
      </w:r>
      <w:r>
        <w:rPr>
          <w:rFonts w:ascii="Times New Roman" w:hAnsi="Times New Roman" w:cs="Times New Roman"/>
          <w:color w:val="000000"/>
          <w:lang w:val="id-ID"/>
        </w:rPr>
        <w:t xml:space="preserve"> tersebut</w:t>
      </w:r>
      <w:r w:rsidRPr="006D7F39">
        <w:rPr>
          <w:rFonts w:ascii="Times New Roman" w:hAnsi="Times New Roman" w:cs="Times New Roman"/>
          <w:color w:val="000000"/>
          <w:lang w:val="id-ID"/>
        </w:rPr>
        <w:t xml:space="preserve"> di</w:t>
      </w:r>
      <w:r w:rsidRPr="00DC02DC">
        <w:rPr>
          <w:rFonts w:ascii="Times New Roman" w:hAnsi="Times New Roman" w:cs="Times New Roman"/>
          <w:color w:val="000000"/>
          <w:lang w:val="id-ID"/>
        </w:rPr>
        <w:t>akibat</w:t>
      </w:r>
      <w:r w:rsidRPr="006D7F39">
        <w:rPr>
          <w:rFonts w:ascii="Times New Roman" w:hAnsi="Times New Roman" w:cs="Times New Roman"/>
          <w:color w:val="000000"/>
          <w:lang w:val="id-ID"/>
        </w:rPr>
        <w:t xml:space="preserve">kan </w:t>
      </w:r>
      <w:r w:rsidRPr="00DC02DC">
        <w:rPr>
          <w:rFonts w:ascii="Times New Roman" w:hAnsi="Times New Roman" w:cs="Times New Roman"/>
          <w:color w:val="000000"/>
          <w:lang w:val="id-ID"/>
        </w:rPr>
        <w:t>dari kebanggaan sectarian dan eklsusif satu sama lain.</w:t>
      </w:r>
      <w:r w:rsidRPr="00DC02DC">
        <w:rPr>
          <w:rFonts w:ascii="Times New Roman" w:hAnsi="Times New Roman" w:cs="Times New Roman"/>
          <w:color w:val="000000"/>
          <w:vertAlign w:val="superscript"/>
        </w:rPr>
        <w:endnoteReference w:id="46"/>
      </w:r>
    </w:p>
    <w:p w:rsidR="00C92A6D" w:rsidRPr="00DC02DC" w:rsidRDefault="00C92A6D" w:rsidP="00C92A6D">
      <w:pPr>
        <w:adjustRightInd w:val="0"/>
        <w:ind w:firstLine="709"/>
        <w:contextualSpacing/>
        <w:jc w:val="both"/>
        <w:rPr>
          <w:rFonts w:ascii="Times New Roman" w:hAnsi="Times New Roman" w:cs="Times New Roman"/>
          <w:color w:val="000000"/>
          <w:lang w:val="id-ID"/>
        </w:rPr>
      </w:pPr>
      <w:r w:rsidRPr="00DC02DC">
        <w:rPr>
          <w:rFonts w:ascii="Times New Roman" w:hAnsi="Times New Roman" w:cs="Times New Roman"/>
          <w:color w:val="000000"/>
          <w:lang w:val="id-ID"/>
        </w:rPr>
        <w:t>Lebih lanjut dalam mengukuhkan argumentasi pemaknaanya terhadap term tersebut,</w:t>
      </w:r>
      <w:r>
        <w:rPr>
          <w:rFonts w:ascii="Times New Roman" w:hAnsi="Times New Roman" w:cs="Times New Roman"/>
          <w:color w:val="000000"/>
          <w:lang w:val="id-ID"/>
        </w:rPr>
        <w:t xml:space="preserve"> </w:t>
      </w:r>
      <w:r w:rsidRPr="00DC02DC">
        <w:rPr>
          <w:rFonts w:ascii="Times New Roman" w:hAnsi="Times New Roman" w:cs="Times New Roman"/>
          <w:color w:val="000000"/>
          <w:lang w:val="id-ID"/>
        </w:rPr>
        <w:t>Asad mengutip ayat al-Qur</w:t>
      </w:r>
      <w:r w:rsidRPr="00DC02DC">
        <w:rPr>
          <w:rFonts w:ascii="Times New Roman" w:hAnsi="Times New Roman" w:cs="Times New Roman"/>
          <w:color w:val="000000"/>
        </w:rPr>
        <w:t>’</w:t>
      </w:r>
      <w:r w:rsidRPr="00DC02DC">
        <w:rPr>
          <w:rFonts w:ascii="Times New Roman" w:hAnsi="Times New Roman" w:cs="Times New Roman"/>
          <w:color w:val="000000"/>
          <w:lang w:val="id-ID"/>
        </w:rPr>
        <w:t>an yang berkenan dengan tema ayat</w:t>
      </w:r>
      <w:r>
        <w:rPr>
          <w:rFonts w:ascii="Times New Roman" w:hAnsi="Times New Roman" w:cs="Times New Roman"/>
          <w:color w:val="000000"/>
        </w:rPr>
        <w:t xml:space="preserve"> ini</w:t>
      </w:r>
      <w:r w:rsidRPr="00DC02DC">
        <w:rPr>
          <w:rFonts w:ascii="Times New Roman" w:hAnsi="Times New Roman" w:cs="Times New Roman"/>
          <w:color w:val="000000"/>
          <w:lang w:val="id-ID"/>
        </w:rPr>
        <w:t>, diantaranya pada surat Ali Imrān</w:t>
      </w:r>
      <w:r>
        <w:rPr>
          <w:rFonts w:ascii="Times New Roman" w:hAnsi="Times New Roman" w:cs="Times New Roman"/>
          <w:color w:val="000000"/>
        </w:rPr>
        <w:t xml:space="preserve"> ayat </w:t>
      </w:r>
      <w:r w:rsidRPr="00DC02DC">
        <w:rPr>
          <w:rFonts w:ascii="Times New Roman" w:hAnsi="Times New Roman" w:cs="Times New Roman"/>
          <w:color w:val="000000"/>
          <w:lang w:val="id-ID"/>
        </w:rPr>
        <w:t xml:space="preserve"> 67.</w:t>
      </w:r>
    </w:p>
    <w:p w:rsidR="00C92A6D" w:rsidRPr="00DC02DC" w:rsidRDefault="00C92A6D" w:rsidP="00C92A6D">
      <w:pPr>
        <w:adjustRightInd w:val="0"/>
        <w:ind w:firstLine="567"/>
        <w:jc w:val="both"/>
        <w:rPr>
          <w:rFonts w:ascii="Times New Roman" w:hAnsi="Times New Roman" w:cs="Times New Roman"/>
          <w:color w:val="000000"/>
          <w:lang w:val="id-ID"/>
        </w:rPr>
      </w:pPr>
      <w:r w:rsidRPr="00DC02DC">
        <w:rPr>
          <w:rFonts w:ascii="Times New Roman" w:hAnsi="Times New Roman" w:cs="Times New Roman"/>
          <w:color w:val="000000"/>
          <w:lang w:val="id-ID"/>
        </w:rPr>
        <w:t>Q.S 3:67</w:t>
      </w:r>
    </w:p>
    <w:p w:rsidR="00C92A6D" w:rsidRPr="00DC02DC" w:rsidRDefault="00C92A6D" w:rsidP="00C92A6D">
      <w:pPr>
        <w:adjustRightInd w:val="0"/>
        <w:ind w:firstLine="567"/>
        <w:jc w:val="right"/>
        <w:rPr>
          <w:rFonts w:ascii="Traditional Arabic" w:hAnsi="Traditional Arabic" w:cs="Traditional Arabic"/>
          <w:color w:val="000000"/>
          <w:sz w:val="28"/>
          <w:szCs w:val="28"/>
          <w:lang w:val="id-ID"/>
        </w:rPr>
      </w:pPr>
      <w:r w:rsidRPr="00DC02DC">
        <w:rPr>
          <w:rFonts w:ascii="Traditional Arabic" w:hAnsi="Traditional Arabic" w:cs="Traditional Arabic"/>
          <w:color w:val="000000"/>
          <w:sz w:val="28"/>
          <w:szCs w:val="28"/>
          <w:rtl/>
          <w:lang w:val="id-ID"/>
        </w:rPr>
        <w:t>مَاكَانَ</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اِبْرٰهِيْمُ</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يَهُوْدِيًّا</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وَّلَا</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نَصْرَانِيًّا</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وَّلٰكِنْ</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كَانَ</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حَنِيْفًا</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مُّسْلِمًا</w:t>
      </w:r>
      <w:r w:rsidRPr="00DC02DC">
        <w:rPr>
          <w:rFonts w:ascii="Times New Roman" w:hAnsi="Times New Roman" w:cs="Times New Roman" w:hint="cs"/>
          <w:color w:val="000000"/>
          <w:sz w:val="28"/>
          <w:szCs w:val="28"/>
          <w:rtl/>
          <w:lang w:val="id-ID"/>
        </w:rPr>
        <w:t>ۗ</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وَمَا</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كَانَ</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مِنَ</w:t>
      </w:r>
      <w:r w:rsidRPr="00DC02DC">
        <w:rPr>
          <w:rFonts w:ascii="Traditional Arabic" w:hAnsi="Traditional Arabic" w:cs="Traditional Arabic"/>
          <w:color w:val="000000"/>
          <w:sz w:val="28"/>
          <w:szCs w:val="28"/>
          <w:lang w:val="id-ID"/>
        </w:rPr>
        <w:t xml:space="preserve"> </w:t>
      </w:r>
      <w:r w:rsidRPr="00DC02DC">
        <w:rPr>
          <w:rFonts w:ascii="Traditional Arabic" w:hAnsi="Traditional Arabic" w:cs="Traditional Arabic"/>
          <w:color w:val="000000"/>
          <w:sz w:val="28"/>
          <w:szCs w:val="28"/>
          <w:rtl/>
          <w:lang w:val="id-ID"/>
        </w:rPr>
        <w:t>الْمُشْرِكِيْنَ</w:t>
      </w:r>
    </w:p>
    <w:p w:rsidR="00C92A6D" w:rsidRPr="00DC02DC" w:rsidRDefault="00C92A6D" w:rsidP="00C92A6D">
      <w:pPr>
        <w:adjustRightInd w:val="0"/>
        <w:ind w:firstLine="567"/>
        <w:jc w:val="both"/>
        <w:rPr>
          <w:rFonts w:ascii="Times New Roman" w:hAnsi="Times New Roman" w:cs="Times New Roman"/>
          <w:i/>
          <w:iCs/>
          <w:color w:val="000000"/>
          <w:lang w:val="id-ID"/>
        </w:rPr>
      </w:pPr>
      <w:r w:rsidRPr="00DC02DC">
        <w:rPr>
          <w:rFonts w:ascii="Times New Roman" w:hAnsi="Times New Roman" w:cs="Times New Roman"/>
          <w:i/>
          <w:iCs/>
          <w:color w:val="000000"/>
          <w:lang w:val="id-ID"/>
        </w:rPr>
        <w:t>Ibrahim bukanlah seorang Yahudi dan bukan (pula) seorang Nasrani, tetapi dia adalah seorang yang lurus, Muslim dan dia tidaklah termasuk orang-orang musyrik.</w:t>
      </w:r>
      <w:r w:rsidRPr="00DC02DC">
        <w:rPr>
          <w:rFonts w:ascii="Times New Roman" w:hAnsi="Times New Roman" w:cs="Times New Roman"/>
          <w:i/>
          <w:iCs/>
          <w:color w:val="000000"/>
          <w:vertAlign w:val="superscript"/>
          <w:lang w:val="id-ID"/>
        </w:rPr>
        <w:endnoteReference w:id="47"/>
      </w:r>
    </w:p>
    <w:p w:rsidR="00C92A6D" w:rsidRDefault="00C92A6D" w:rsidP="00C92A6D">
      <w:pPr>
        <w:adjustRightInd w:val="0"/>
        <w:ind w:firstLine="709"/>
        <w:contextualSpacing/>
        <w:jc w:val="both"/>
        <w:rPr>
          <w:rFonts w:ascii="Times New Roman" w:hAnsi="Times New Roman" w:cs="Times New Roman"/>
          <w:lang w:val="id-ID"/>
        </w:rPr>
      </w:pPr>
      <w:r w:rsidRPr="006D7F39">
        <w:rPr>
          <w:rFonts w:ascii="Times New Roman" w:hAnsi="Times New Roman" w:cs="Times New Roman"/>
          <w:color w:val="000000"/>
          <w:lang w:val="id-ID"/>
        </w:rPr>
        <w:t>Menurut penafsiran Asad bahwa p</w:t>
      </w:r>
      <w:r w:rsidRPr="00DC02DC">
        <w:rPr>
          <w:rFonts w:ascii="Times New Roman" w:hAnsi="Times New Roman" w:cs="Times New Roman"/>
          <w:color w:val="000000"/>
          <w:lang w:val="id-ID"/>
        </w:rPr>
        <w:t>rinsip yang dianut Nabi Ibrahim bukanlah prinsip-prinsip ajaran Yahudi yang menetapkan Taurat sebagai syariat terakhir ataupun prinsip Nasrani</w:t>
      </w:r>
      <w:r w:rsidRPr="006D7F39">
        <w:rPr>
          <w:rFonts w:ascii="Times New Roman" w:hAnsi="Times New Roman" w:cs="Times New Roman"/>
          <w:color w:val="000000"/>
          <w:lang w:val="id-ID"/>
        </w:rPr>
        <w:t xml:space="preserve">, </w:t>
      </w:r>
      <w:r w:rsidRPr="00DC02DC">
        <w:rPr>
          <w:rFonts w:ascii="Times New Roman" w:hAnsi="Times New Roman" w:cs="Times New Roman"/>
          <w:color w:val="000000"/>
          <w:lang w:val="id-ID"/>
        </w:rPr>
        <w:t xml:space="preserve">akan tetapi </w:t>
      </w:r>
      <w:r w:rsidRPr="006D7F39">
        <w:rPr>
          <w:rFonts w:ascii="Times New Roman" w:hAnsi="Times New Roman" w:cs="Times New Roman"/>
          <w:color w:val="000000"/>
          <w:lang w:val="id-ID"/>
        </w:rPr>
        <w:t xml:space="preserve">Nabi </w:t>
      </w:r>
      <w:r w:rsidRPr="00DC02DC">
        <w:rPr>
          <w:rFonts w:ascii="Times New Roman" w:hAnsi="Times New Roman" w:cs="Times New Roman"/>
          <w:color w:val="000000"/>
          <w:lang w:val="id-ID"/>
        </w:rPr>
        <w:t xml:space="preserve">Ibrahim </w:t>
      </w:r>
      <w:r w:rsidRPr="006D7F39">
        <w:rPr>
          <w:rFonts w:ascii="Times New Roman" w:hAnsi="Times New Roman" w:cs="Times New Roman"/>
          <w:color w:val="000000"/>
          <w:lang w:val="id-ID"/>
        </w:rPr>
        <w:t xml:space="preserve">dijelaskan </w:t>
      </w:r>
      <w:r w:rsidRPr="00DC02DC">
        <w:rPr>
          <w:rFonts w:ascii="Times New Roman" w:hAnsi="Times New Roman" w:cs="Times New Roman"/>
          <w:color w:val="000000"/>
          <w:lang w:val="id-ID"/>
        </w:rPr>
        <w:t xml:space="preserve">dalam al-Qur’an </w:t>
      </w:r>
      <w:r w:rsidRPr="006B6A56">
        <w:rPr>
          <w:rFonts w:ascii="Times New Roman" w:hAnsi="Times New Roman" w:cs="Times New Roman"/>
          <w:color w:val="000000"/>
          <w:lang w:val="id-ID"/>
        </w:rPr>
        <w:t xml:space="preserve">yang telah </w:t>
      </w:r>
      <w:r w:rsidRPr="00DC02DC">
        <w:rPr>
          <w:rFonts w:ascii="Times New Roman" w:hAnsi="Times New Roman" w:cs="Times New Roman"/>
          <w:color w:val="000000"/>
          <w:lang w:val="id-ID"/>
        </w:rPr>
        <w:t>menganut prinsip penyerahan diri kepada Tuhan secara totalitas.</w:t>
      </w:r>
      <w:r w:rsidRPr="006B6A56">
        <w:rPr>
          <w:rFonts w:ascii="Times New Roman" w:hAnsi="Times New Roman" w:cs="Times New Roman"/>
          <w:color w:val="000000"/>
          <w:lang w:val="id-ID"/>
        </w:rPr>
        <w:t xml:space="preserve"> </w:t>
      </w:r>
      <w:r w:rsidRPr="006B6A56">
        <w:rPr>
          <w:rFonts w:ascii="Times New Roman" w:hAnsi="Times New Roman" w:cs="Times New Roman"/>
          <w:lang w:val="id-ID"/>
        </w:rPr>
        <w:t xml:space="preserve">Jelas dinyatakan </w:t>
      </w:r>
      <w:r w:rsidRPr="00DC02DC">
        <w:rPr>
          <w:rFonts w:ascii="Times New Roman" w:hAnsi="Times New Roman" w:cs="Times New Roman"/>
          <w:lang w:val="id-ID"/>
        </w:rPr>
        <w:t>bahwa keselamatan di akhirat tidak khusus diperuntukkan kepada agama tertentu, bahkan ia terbuka kepada siapa yang mengakui keesaan Allah dan melakukan perkara-perkara yang baik</w:t>
      </w:r>
      <w:r w:rsidRPr="006B6A56">
        <w:rPr>
          <w:rFonts w:ascii="Times New Roman" w:hAnsi="Times New Roman" w:cs="Times New Roman"/>
          <w:lang w:val="id-ID"/>
        </w:rPr>
        <w:t>.</w:t>
      </w:r>
    </w:p>
    <w:p w:rsidR="00C92A6D" w:rsidRPr="00DC02DC" w:rsidRDefault="00C92A6D" w:rsidP="00C92A6D">
      <w:pPr>
        <w:tabs>
          <w:tab w:val="left" w:pos="2160"/>
        </w:tabs>
        <w:jc w:val="both"/>
        <w:rPr>
          <w:rFonts w:ascii="Times New Roman" w:hAnsi="Times New Roman" w:cs="Times New Roman"/>
        </w:rPr>
      </w:pPr>
      <w:r>
        <w:rPr>
          <w:rFonts w:ascii="Times New Roman" w:hAnsi="Times New Roman" w:cs="Times New Roman"/>
        </w:rPr>
        <w:t xml:space="preserve">2). </w:t>
      </w:r>
      <w:r w:rsidRPr="00DC02DC">
        <w:rPr>
          <w:rFonts w:ascii="Times New Roman" w:hAnsi="Times New Roman" w:cs="Times New Roman"/>
        </w:rPr>
        <w:t>Al-Baqarah ayat 62</w:t>
      </w:r>
    </w:p>
    <w:p w:rsidR="00C92A6D" w:rsidRPr="00DC02DC" w:rsidRDefault="00C92A6D" w:rsidP="00C92A6D">
      <w:pPr>
        <w:tabs>
          <w:tab w:val="left" w:pos="2160"/>
        </w:tabs>
        <w:jc w:val="both"/>
        <w:rPr>
          <w:rFonts w:ascii="Traditional Arabic" w:hAnsi="Traditional Arabic" w:cs="Traditional Arabic"/>
          <w:sz w:val="28"/>
          <w:szCs w:val="28"/>
        </w:rPr>
      </w:pPr>
      <w:r w:rsidRPr="00DC02DC">
        <w:rPr>
          <w:rFonts w:ascii="Times New Roman" w:hAnsi="Times New Roman" w:cs="Times New Roman"/>
        </w:rPr>
        <w:t>Q.S 2:62</w:t>
      </w:r>
    </w:p>
    <w:p w:rsidR="00C92A6D" w:rsidRPr="00DC02DC" w:rsidRDefault="00C92A6D" w:rsidP="00C92A6D">
      <w:pPr>
        <w:tabs>
          <w:tab w:val="left" w:pos="2160"/>
        </w:tabs>
        <w:jc w:val="right"/>
        <w:rPr>
          <w:rFonts w:ascii="Traditional Arabic" w:hAnsi="Traditional Arabic" w:cs="Traditional Arabic"/>
          <w:sz w:val="28"/>
          <w:szCs w:val="28"/>
        </w:rPr>
      </w:pPr>
      <w:r w:rsidRPr="00DC02DC">
        <w:rPr>
          <w:rFonts w:ascii="Traditional Arabic" w:hAnsi="Traditional Arabic" w:cs="Traditional Arabic"/>
          <w:sz w:val="28"/>
          <w:szCs w:val="28"/>
          <w:rtl/>
        </w:rPr>
        <w:t>اِنَّ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الَّذِيْنَ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اٰمَنُوْا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وَالَّذِيْنَ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هَادُوْا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وَالنَّصٰرٰى</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وَالصَّابِــِٕيْنَ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مَنْ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اٰمَنَ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بِاللّٰهِ</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وَالْيَوْمِ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الْاٰخِرِ</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وَعَمِلَ</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صَالِحًا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فَلَهُمْ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اَجْرُهُمْ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عِنْدَ</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رَبِّهِمْ</w:t>
      </w:r>
      <w:r w:rsidRPr="00DC02DC">
        <w:rPr>
          <w:rFonts w:ascii="Times New Roman" w:hAnsi="Times New Roman" w:cs="Times New Roman" w:hint="cs"/>
          <w:sz w:val="28"/>
          <w:szCs w:val="28"/>
          <w:rtl/>
        </w:rPr>
        <w:t>ۚ</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وَلَا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خَوْفٌ</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عَلَيْهِمْ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وَلَا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هُمْ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يَحْزَنُوْنَ</w:t>
      </w:r>
    </w:p>
    <w:p w:rsidR="00C92A6D" w:rsidRPr="00DC02DC" w:rsidRDefault="00C92A6D" w:rsidP="00C92A6D">
      <w:pPr>
        <w:tabs>
          <w:tab w:val="left" w:pos="2160"/>
        </w:tabs>
        <w:jc w:val="both"/>
        <w:rPr>
          <w:rFonts w:ascii="Times New Roman" w:hAnsi="Times New Roman" w:cs="Times New Roman"/>
          <w:i/>
          <w:iCs/>
        </w:rPr>
      </w:pPr>
      <w:r>
        <w:rPr>
          <w:rFonts w:ascii="Times New Roman" w:hAnsi="Times New Roman" w:cs="Times New Roman"/>
          <w:i/>
          <w:iCs/>
        </w:rPr>
        <w:t>‘</w:t>
      </w:r>
      <w:r w:rsidRPr="00DC02DC">
        <w:rPr>
          <w:rFonts w:ascii="Times New Roman" w:hAnsi="Times New Roman" w:cs="Times New Roman"/>
          <w:i/>
          <w:iCs/>
        </w:rPr>
        <w:t>Sesungguhnya orang-orang yang beriman, orang-orang Yahudi, orang-orang Nasrani dan orang-orang sabi’in, siapa saja (di antara mereka) yang beriman kepada Allah dan hari akhir, dan melakukan kebajikan, mereka mendapat pahala dari Tuhannya, tidak ada rasa takut pada mereka, dan mereka tidak bersedih hati</w:t>
      </w:r>
      <w:r>
        <w:rPr>
          <w:rFonts w:ascii="Times New Roman" w:hAnsi="Times New Roman" w:cs="Times New Roman"/>
          <w:i/>
          <w:iCs/>
        </w:rPr>
        <w:t>’</w:t>
      </w:r>
      <w:r w:rsidRPr="00DC02DC">
        <w:rPr>
          <w:rFonts w:ascii="Times New Roman" w:hAnsi="Times New Roman" w:cs="Times New Roman"/>
          <w:i/>
          <w:iCs/>
        </w:rPr>
        <w:t>.</w:t>
      </w:r>
    </w:p>
    <w:p w:rsidR="00C92A6D" w:rsidRDefault="00C92A6D" w:rsidP="00C92A6D">
      <w:pPr>
        <w:adjustRightInd w:val="0"/>
        <w:ind w:firstLine="709"/>
        <w:contextualSpacing/>
        <w:jc w:val="both"/>
        <w:rPr>
          <w:rFonts w:ascii="Times New Roman" w:hAnsi="Times New Roman" w:cs="Times New Roman"/>
        </w:rPr>
      </w:pPr>
      <w:r w:rsidRPr="00DC02DC">
        <w:rPr>
          <w:rFonts w:ascii="Times New Roman" w:hAnsi="Times New Roman" w:cs="Times New Roman"/>
        </w:rPr>
        <w:t>Menurut Asad</w:t>
      </w:r>
      <w:r>
        <w:rPr>
          <w:rFonts w:ascii="Times New Roman" w:hAnsi="Times New Roman" w:cs="Times New Roman"/>
          <w:lang w:val="id-ID"/>
        </w:rPr>
        <w:t>,</w:t>
      </w:r>
      <w:r w:rsidRPr="00DC02DC">
        <w:rPr>
          <w:rFonts w:ascii="Times New Roman" w:hAnsi="Times New Roman" w:cs="Times New Roman"/>
        </w:rPr>
        <w:t xml:space="preserve"> kaum Sabiin adalah kelompok keagamaan monoteistik antara Yahudi dan Nasrani, Sabian</w:t>
      </w:r>
      <w:r w:rsidRPr="00DC02DC">
        <w:rPr>
          <w:rFonts w:ascii="Times New Roman" w:hAnsi="Times New Roman" w:cs="Times New Roman"/>
          <w:vertAlign w:val="superscript"/>
        </w:rPr>
        <w:endnoteReference w:id="48"/>
      </w:r>
      <w:r>
        <w:rPr>
          <w:rFonts w:ascii="Times New Roman" w:hAnsi="Times New Roman" w:cs="Times New Roman"/>
        </w:rPr>
        <w:t>. Akhir ayat ini yang berbunyi “</w:t>
      </w:r>
      <w:r w:rsidRPr="00DC02DC">
        <w:rPr>
          <w:rFonts w:ascii="Times New Roman" w:hAnsi="Times New Roman" w:cs="Times New Roman"/>
          <w:i/>
          <w:iCs/>
        </w:rPr>
        <w:t>tidak perlu mereka takut dan tidak pula mereka akan bersedih hati</w:t>
      </w:r>
      <w:r>
        <w:rPr>
          <w:rFonts w:ascii="Times New Roman" w:hAnsi="Times New Roman" w:cs="Times New Roman"/>
          <w:i/>
          <w:iCs/>
        </w:rPr>
        <w:t>”</w:t>
      </w:r>
      <w:r>
        <w:rPr>
          <w:rFonts w:ascii="Times New Roman" w:hAnsi="Times New Roman" w:cs="Times New Roman"/>
        </w:rPr>
        <w:t xml:space="preserve">, ayat ini sudah diulang beberapa kali dalam </w:t>
      </w:r>
      <w:proofErr w:type="gramStart"/>
      <w:r>
        <w:rPr>
          <w:rFonts w:ascii="Times New Roman" w:hAnsi="Times New Roman" w:cs="Times New Roman"/>
        </w:rPr>
        <w:t>surat</w:t>
      </w:r>
      <w:proofErr w:type="gramEnd"/>
      <w:r>
        <w:rPr>
          <w:rFonts w:ascii="Times New Roman" w:hAnsi="Times New Roman" w:cs="Times New Roman"/>
        </w:rPr>
        <w:t xml:space="preserve"> yang berbeda (surat al-Baqarah ayat 38). </w:t>
      </w:r>
    </w:p>
    <w:p w:rsidR="00C92A6D" w:rsidRDefault="00C92A6D" w:rsidP="00C92A6D">
      <w:pPr>
        <w:adjustRightInd w:val="0"/>
        <w:ind w:firstLine="709"/>
        <w:contextualSpacing/>
        <w:jc w:val="both"/>
        <w:rPr>
          <w:rFonts w:ascii="Times New Roman" w:hAnsi="Times New Roman" w:cs="Times New Roman"/>
        </w:rPr>
      </w:pPr>
      <w:proofErr w:type="gramStart"/>
      <w:r>
        <w:rPr>
          <w:rFonts w:ascii="Times New Roman" w:hAnsi="Times New Roman" w:cs="Times New Roman"/>
        </w:rPr>
        <w:lastRenderedPageBreak/>
        <w:t>Asad menyatakan bahwa ayat ini m</w:t>
      </w:r>
      <w:r w:rsidRPr="00DC02DC">
        <w:rPr>
          <w:rFonts w:ascii="Times New Roman" w:hAnsi="Times New Roman" w:cs="Times New Roman"/>
        </w:rPr>
        <w:t>enet</w:t>
      </w:r>
      <w:r>
        <w:rPr>
          <w:rFonts w:ascii="Times New Roman" w:hAnsi="Times New Roman" w:cs="Times New Roman"/>
        </w:rPr>
        <w:t>a</w:t>
      </w:r>
      <w:r w:rsidRPr="00DC02DC">
        <w:rPr>
          <w:rFonts w:ascii="Times New Roman" w:hAnsi="Times New Roman" w:cs="Times New Roman"/>
        </w:rPr>
        <w:t>pkan suatu doktrin</w:t>
      </w:r>
      <w:r>
        <w:rPr>
          <w:rFonts w:ascii="Times New Roman" w:hAnsi="Times New Roman" w:cs="Times New Roman"/>
          <w:lang w:val="id-ID"/>
        </w:rPr>
        <w:t xml:space="preserve"> </w:t>
      </w:r>
      <w:r w:rsidRPr="00DC02DC">
        <w:rPr>
          <w:rFonts w:ascii="Times New Roman" w:hAnsi="Times New Roman" w:cs="Times New Roman"/>
        </w:rPr>
        <w:t>fundamental dalam agama Islam</w:t>
      </w:r>
      <w:r>
        <w:rPr>
          <w:rFonts w:ascii="Times New Roman" w:hAnsi="Times New Roman" w:cs="Times New Roman"/>
        </w:rPr>
        <w:t>.</w:t>
      </w:r>
      <w:proofErr w:type="gramEnd"/>
      <w:r>
        <w:rPr>
          <w:rFonts w:ascii="Times New Roman" w:hAnsi="Times New Roman" w:cs="Times New Roman"/>
        </w:rPr>
        <w:t xml:space="preserve"> Apapun ajarannya </w:t>
      </w:r>
      <w:proofErr w:type="gramStart"/>
      <w:r>
        <w:rPr>
          <w:rFonts w:ascii="Times New Roman" w:hAnsi="Times New Roman" w:cs="Times New Roman"/>
        </w:rPr>
        <w:t>akan</w:t>
      </w:r>
      <w:proofErr w:type="gramEnd"/>
      <w:r>
        <w:rPr>
          <w:rFonts w:ascii="Times New Roman" w:hAnsi="Times New Roman" w:cs="Times New Roman"/>
        </w:rPr>
        <w:t xml:space="preserve"> tetap mendapatkan keselamatan dengan tiga unsur </w:t>
      </w:r>
      <w:r w:rsidRPr="00DC02DC">
        <w:rPr>
          <w:rFonts w:ascii="Times New Roman" w:hAnsi="Times New Roman" w:cs="Times New Roman"/>
        </w:rPr>
        <w:t>yaitu beriman kepada Allah, beriman pada hari pengadilan, dan berbuat kebajikan dalam hidup</w:t>
      </w:r>
      <w:r>
        <w:rPr>
          <w:rFonts w:ascii="Times New Roman" w:hAnsi="Times New Roman" w:cs="Times New Roman"/>
          <w:lang w:val="id-ID"/>
        </w:rPr>
        <w:t>.</w:t>
      </w:r>
      <w:r w:rsidRPr="00DC02DC">
        <w:rPr>
          <w:rFonts w:ascii="Times New Roman" w:hAnsi="Times New Roman" w:cs="Times New Roman"/>
          <w:vertAlign w:val="superscript"/>
        </w:rPr>
        <w:endnoteReference w:id="49"/>
      </w:r>
    </w:p>
    <w:p w:rsidR="00C92A6D" w:rsidRDefault="00C92A6D" w:rsidP="00C92A6D">
      <w:pPr>
        <w:pStyle w:val="ListParagraph"/>
        <w:widowControl/>
        <w:numPr>
          <w:ilvl w:val="4"/>
          <w:numId w:val="4"/>
        </w:numPr>
        <w:adjustRightInd w:val="0"/>
        <w:spacing w:before="0"/>
        <w:ind w:left="709" w:hanging="426"/>
        <w:contextualSpacing/>
        <w:rPr>
          <w:rFonts w:ascii="Times New Roman" w:hAnsi="Times New Roman" w:cs="Times New Roman"/>
        </w:rPr>
      </w:pPr>
      <w:r w:rsidRPr="00DC02DC">
        <w:rPr>
          <w:rFonts w:ascii="Times New Roman" w:hAnsi="Times New Roman" w:cs="Times New Roman"/>
        </w:rPr>
        <w:t>Islam Sikap Berserah Diri</w:t>
      </w:r>
    </w:p>
    <w:p w:rsidR="00C92A6D" w:rsidRPr="007E2A6F" w:rsidRDefault="00C92A6D" w:rsidP="00FA132A">
      <w:pPr>
        <w:adjustRightInd w:val="0"/>
        <w:ind w:firstLine="709"/>
        <w:contextualSpacing/>
        <w:jc w:val="both"/>
        <w:rPr>
          <w:rFonts w:ascii="Times New Roman" w:hAnsi="Times New Roman" w:cs="Times New Roman"/>
          <w:lang w:val="id-ID"/>
        </w:rPr>
      </w:pPr>
      <w:r>
        <w:rPr>
          <w:rFonts w:ascii="Times New Roman" w:hAnsi="Times New Roman" w:cs="Times New Roman"/>
        </w:rPr>
        <w:tab/>
        <w:t xml:space="preserve">Pada bagian </w:t>
      </w:r>
      <w:proofErr w:type="gramStart"/>
      <w:r>
        <w:rPr>
          <w:rFonts w:ascii="Times New Roman" w:hAnsi="Times New Roman" w:cs="Times New Roman"/>
        </w:rPr>
        <w:t>ini  terdapat</w:t>
      </w:r>
      <w:proofErr w:type="gramEnd"/>
      <w:r>
        <w:rPr>
          <w:rFonts w:ascii="Times New Roman" w:hAnsi="Times New Roman" w:cs="Times New Roman"/>
        </w:rPr>
        <w:t xml:space="preserve"> dua ayat yang memiliki makna Islam sebagai sikap berserah diri yaitu Ali Imran ayat 85  </w:t>
      </w:r>
      <w:r>
        <w:rPr>
          <w:rFonts w:ascii="Times New Roman" w:hAnsi="Times New Roman" w:cs="Times New Roman"/>
          <w:lang w:val="id-ID"/>
        </w:rPr>
        <w:t xml:space="preserve">dan </w:t>
      </w:r>
      <w:r>
        <w:rPr>
          <w:rFonts w:ascii="Times New Roman" w:hAnsi="Times New Roman" w:cs="Times New Roman"/>
        </w:rPr>
        <w:t xml:space="preserve">al-Baqarah ayat 112  sebagai berikut: </w:t>
      </w:r>
    </w:p>
    <w:p w:rsidR="00C92A6D" w:rsidRPr="00DC02DC" w:rsidRDefault="00C92A6D" w:rsidP="00C92A6D">
      <w:pPr>
        <w:tabs>
          <w:tab w:val="left" w:pos="2160"/>
        </w:tabs>
        <w:jc w:val="both"/>
        <w:rPr>
          <w:rFonts w:ascii="Times New Roman" w:hAnsi="Times New Roman" w:cs="Times New Roman"/>
        </w:rPr>
      </w:pPr>
      <w:r>
        <w:rPr>
          <w:rFonts w:ascii="Times New Roman" w:hAnsi="Times New Roman" w:cs="Times New Roman"/>
        </w:rPr>
        <w:t xml:space="preserve">1). </w:t>
      </w:r>
      <w:r w:rsidRPr="00DC02DC">
        <w:rPr>
          <w:rFonts w:ascii="Times New Roman" w:hAnsi="Times New Roman" w:cs="Times New Roman"/>
        </w:rPr>
        <w:t xml:space="preserve">Ali </w:t>
      </w:r>
      <w:proofErr w:type="gramStart"/>
      <w:r w:rsidRPr="00DC02DC">
        <w:rPr>
          <w:rFonts w:ascii="Times New Roman" w:hAnsi="Times New Roman" w:cs="Times New Roman"/>
        </w:rPr>
        <w:t>Imran  ayat</w:t>
      </w:r>
      <w:proofErr w:type="gramEnd"/>
      <w:r w:rsidRPr="00DC02DC">
        <w:rPr>
          <w:rFonts w:ascii="Times New Roman" w:hAnsi="Times New Roman" w:cs="Times New Roman"/>
        </w:rPr>
        <w:t xml:space="preserve"> 85</w:t>
      </w:r>
    </w:p>
    <w:p w:rsidR="00C92A6D" w:rsidRPr="00DC02DC" w:rsidRDefault="00C92A6D" w:rsidP="00C92A6D">
      <w:pPr>
        <w:tabs>
          <w:tab w:val="left" w:pos="2160"/>
        </w:tabs>
        <w:jc w:val="both"/>
        <w:rPr>
          <w:rFonts w:ascii="Arabic Typesetting" w:hAnsi="Arabic Typesetting" w:cs="Arabic Typesetting"/>
          <w:sz w:val="28"/>
          <w:szCs w:val="28"/>
        </w:rPr>
      </w:pPr>
      <w:r w:rsidRPr="00DC02DC">
        <w:rPr>
          <w:rFonts w:ascii="Times New Roman" w:hAnsi="Times New Roman" w:cs="Times New Roman"/>
        </w:rPr>
        <w:t>Q.S 3:85</w:t>
      </w:r>
    </w:p>
    <w:p w:rsidR="00C92A6D" w:rsidRPr="00DC02DC" w:rsidRDefault="00C92A6D" w:rsidP="00C92A6D">
      <w:pPr>
        <w:tabs>
          <w:tab w:val="left" w:pos="2160"/>
        </w:tabs>
        <w:jc w:val="right"/>
        <w:rPr>
          <w:rFonts w:ascii="Arabic Typesetting" w:hAnsi="Arabic Typesetting" w:cs="Arabic Typesetting"/>
          <w:sz w:val="28"/>
          <w:szCs w:val="28"/>
        </w:rPr>
      </w:pPr>
      <w:r w:rsidRPr="00DC02DC">
        <w:rPr>
          <w:rFonts w:ascii="Arabic Typesetting" w:hAnsi="Arabic Typesetting" w:cs="Arabic Typesetting"/>
          <w:sz w:val="28"/>
          <w:szCs w:val="28"/>
          <w:rtl/>
        </w:rPr>
        <w:t>وَمَنْ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يَّبْتَغِ</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غَيْرَ</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الْاِسْلَامِ</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دِيْنًا</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فَلَنْ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يُّقْبَلَ</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مِنْهُۚ</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وَهُوَ</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فِى</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الْاٰخِرَةِ</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مِنَ</w:t>
      </w:r>
      <w:r w:rsidRPr="00DC02DC">
        <w:rPr>
          <w:rFonts w:ascii="Arabic Typesetting" w:hAnsi="Arabic Typesetting" w:cs="Arabic Typesetting"/>
          <w:sz w:val="28"/>
          <w:szCs w:val="28"/>
        </w:rPr>
        <w:t xml:space="preserve"> </w:t>
      </w:r>
      <w:r w:rsidRPr="00DC02DC">
        <w:rPr>
          <w:rFonts w:ascii="Arabic Typesetting" w:hAnsi="Arabic Typesetting" w:cs="Arabic Typesetting"/>
          <w:sz w:val="28"/>
          <w:szCs w:val="28"/>
          <w:rtl/>
        </w:rPr>
        <w:t>الْخٰسِرِيْنَ</w:t>
      </w:r>
    </w:p>
    <w:p w:rsidR="00C92A6D" w:rsidRPr="00DC02DC" w:rsidRDefault="00C92A6D" w:rsidP="00C92A6D">
      <w:pPr>
        <w:tabs>
          <w:tab w:val="left" w:pos="2160"/>
        </w:tabs>
        <w:jc w:val="both"/>
        <w:rPr>
          <w:rFonts w:ascii="Times New Roman" w:hAnsi="Times New Roman" w:cs="Times New Roman"/>
          <w:i/>
          <w:iCs/>
        </w:rPr>
      </w:pPr>
      <w:proofErr w:type="gramStart"/>
      <w:r>
        <w:rPr>
          <w:rFonts w:ascii="Times New Roman" w:hAnsi="Times New Roman" w:cs="Times New Roman"/>
          <w:i/>
          <w:iCs/>
        </w:rPr>
        <w:t>‘</w:t>
      </w:r>
      <w:r w:rsidRPr="00DC02DC">
        <w:rPr>
          <w:rFonts w:ascii="Times New Roman" w:hAnsi="Times New Roman" w:cs="Times New Roman"/>
          <w:i/>
          <w:iCs/>
        </w:rPr>
        <w:t>Dan barangsiapa mencari agama selain Islam, dia tidak akan diterima, dan di akhirat dia termasuk orang yang rugi</w:t>
      </w:r>
      <w:r>
        <w:rPr>
          <w:rFonts w:ascii="Times New Roman" w:hAnsi="Times New Roman" w:cs="Times New Roman"/>
          <w:i/>
          <w:iCs/>
        </w:rPr>
        <w:t>’</w:t>
      </w:r>
      <w:r w:rsidRPr="00DC02DC">
        <w:rPr>
          <w:rFonts w:ascii="Times New Roman" w:hAnsi="Times New Roman" w:cs="Times New Roman"/>
          <w:i/>
          <w:iCs/>
        </w:rPr>
        <w:t>.</w:t>
      </w:r>
      <w:proofErr w:type="gramEnd"/>
    </w:p>
    <w:p w:rsidR="00C92A6D" w:rsidRDefault="00C92A6D" w:rsidP="00C92A6D">
      <w:pPr>
        <w:adjustRightInd w:val="0"/>
        <w:ind w:firstLine="709"/>
        <w:contextualSpacing/>
        <w:jc w:val="both"/>
        <w:rPr>
          <w:rFonts w:ascii="Times New Roman" w:hAnsi="Times New Roman" w:cs="Times New Roman"/>
          <w:lang w:val="id-ID"/>
        </w:rPr>
      </w:pPr>
      <w:r>
        <w:rPr>
          <w:rFonts w:ascii="Times New Roman" w:hAnsi="Times New Roman" w:cs="Times New Roman"/>
        </w:rPr>
        <w:t xml:space="preserve">Apabila </w:t>
      </w:r>
      <w:r w:rsidRPr="00DC02DC">
        <w:rPr>
          <w:rFonts w:ascii="Times New Roman" w:hAnsi="Times New Roman" w:cs="Times New Roman"/>
        </w:rPr>
        <w:t xml:space="preserve">mereka mencari agama selain penyerahan diri kepada Allah maka agama itu tidak </w:t>
      </w:r>
      <w:proofErr w:type="gramStart"/>
      <w:r w:rsidRPr="00DC02DC">
        <w:rPr>
          <w:rFonts w:ascii="Times New Roman" w:hAnsi="Times New Roman" w:cs="Times New Roman"/>
        </w:rPr>
        <w:t>akan</w:t>
      </w:r>
      <w:proofErr w:type="gramEnd"/>
      <w:r w:rsidRPr="00DC02DC">
        <w:rPr>
          <w:rFonts w:ascii="Times New Roman" w:hAnsi="Times New Roman" w:cs="Times New Roman"/>
        </w:rPr>
        <w:t xml:space="preserve"> pernah diterima darinya </w:t>
      </w:r>
      <w:r>
        <w:rPr>
          <w:rFonts w:ascii="Times New Roman" w:hAnsi="Times New Roman" w:cs="Times New Roman"/>
        </w:rPr>
        <w:t xml:space="preserve">dan </w:t>
      </w:r>
      <w:r w:rsidRPr="00DC02DC">
        <w:rPr>
          <w:rFonts w:ascii="Times New Roman" w:hAnsi="Times New Roman" w:cs="Times New Roman"/>
        </w:rPr>
        <w:t>di</w:t>
      </w:r>
      <w:r>
        <w:rPr>
          <w:rFonts w:ascii="Times New Roman" w:hAnsi="Times New Roman" w:cs="Times New Roman"/>
          <w:lang w:val="id-ID"/>
        </w:rPr>
        <w:t xml:space="preserve"> </w:t>
      </w:r>
      <w:r w:rsidRPr="00DC02DC">
        <w:rPr>
          <w:rFonts w:ascii="Times New Roman" w:hAnsi="Times New Roman" w:cs="Times New Roman"/>
        </w:rPr>
        <w:t xml:space="preserve">akhirat </w:t>
      </w:r>
      <w:r>
        <w:rPr>
          <w:rFonts w:ascii="Times New Roman" w:hAnsi="Times New Roman" w:cs="Times New Roman"/>
        </w:rPr>
        <w:t xml:space="preserve">mereka </w:t>
      </w:r>
      <w:r w:rsidRPr="00DC02DC">
        <w:rPr>
          <w:rFonts w:ascii="Times New Roman" w:hAnsi="Times New Roman" w:cs="Times New Roman"/>
        </w:rPr>
        <w:t>termasuk orang-orang yang merugi</w:t>
      </w:r>
      <w:r>
        <w:rPr>
          <w:rFonts w:ascii="Times New Roman" w:hAnsi="Times New Roman" w:cs="Times New Roman"/>
          <w:lang w:val="id-ID"/>
        </w:rPr>
        <w:t>.</w:t>
      </w:r>
    </w:p>
    <w:p w:rsidR="00C92A6D" w:rsidRDefault="00C92A6D" w:rsidP="00C92A6D">
      <w:pPr>
        <w:adjustRightInd w:val="0"/>
        <w:ind w:firstLine="709"/>
        <w:contextualSpacing/>
        <w:jc w:val="both"/>
        <w:rPr>
          <w:rFonts w:ascii="Times New Roman" w:hAnsi="Times New Roman" w:cs="Times New Roman"/>
          <w:lang w:val="id-ID"/>
        </w:rPr>
      </w:pPr>
      <w:r w:rsidRPr="00DC02DC">
        <w:rPr>
          <w:rFonts w:ascii="Times New Roman" w:hAnsi="Times New Roman" w:cs="Times New Roman"/>
        </w:rPr>
        <w:t>Asad</w:t>
      </w:r>
      <w:r w:rsidRPr="00DC02DC">
        <w:rPr>
          <w:rFonts w:ascii="Times New Roman" w:hAnsi="Times New Roman" w:cs="Times New Roman"/>
          <w:lang w:val="id-ID"/>
        </w:rPr>
        <w:t xml:space="preserve"> menerjemahkan bahwa Allah tidak akan menerima agama selain daripada sikap berserah diri kepada Tuhan: </w:t>
      </w:r>
      <w:r w:rsidRPr="00DC02DC">
        <w:rPr>
          <w:rFonts w:ascii="Times New Roman" w:hAnsi="Times New Roman" w:cs="Times New Roman"/>
          <w:i/>
          <w:iCs/>
          <w:lang w:val="id-ID"/>
        </w:rPr>
        <w:t>“For, if one goes in search of a religion other than self-surrender unto God, it will never be accepted from him, and in the life to come he shall be among the lost”</w:t>
      </w:r>
      <w:r w:rsidRPr="00DC02DC">
        <w:rPr>
          <w:rFonts w:ascii="Times New Roman" w:hAnsi="Times New Roman" w:cs="Times New Roman"/>
          <w:i/>
          <w:iCs/>
          <w:vertAlign w:val="superscript"/>
          <w:lang w:val="id-ID"/>
        </w:rPr>
        <w:endnoteReference w:id="50"/>
      </w:r>
      <w:r w:rsidRPr="00DC02DC">
        <w:rPr>
          <w:rFonts w:ascii="Times New Roman" w:hAnsi="Times New Roman" w:cs="Times New Roman"/>
          <w:lang w:val="id-ID"/>
        </w:rPr>
        <w:t xml:space="preserve"> </w:t>
      </w:r>
      <w:r>
        <w:rPr>
          <w:rFonts w:ascii="Times New Roman" w:hAnsi="Times New Roman" w:cs="Times New Roman"/>
        </w:rPr>
        <w:t xml:space="preserve">. </w:t>
      </w:r>
      <w:proofErr w:type="gramStart"/>
      <w:r w:rsidRPr="00DC02DC">
        <w:rPr>
          <w:rFonts w:ascii="Times New Roman" w:hAnsi="Times New Roman" w:cs="Times New Roman"/>
        </w:rPr>
        <w:t>Asad</w:t>
      </w:r>
      <w:r w:rsidRPr="00DC02DC">
        <w:rPr>
          <w:rFonts w:ascii="Times New Roman" w:hAnsi="Times New Roman" w:cs="Times New Roman"/>
          <w:lang w:val="id-ID"/>
        </w:rPr>
        <w:t xml:space="preserve"> juga memberi uraian ayat bahwa sikap menyerah diri kepada Tuhan adalah intipati ajaran dalam semua agama yang</w:t>
      </w:r>
      <w:r>
        <w:rPr>
          <w:rFonts w:ascii="Times New Roman" w:hAnsi="Times New Roman" w:cs="Times New Roman"/>
          <w:lang w:val="id-ID"/>
        </w:rPr>
        <w:t xml:space="preserve"> </w:t>
      </w:r>
      <w:r w:rsidRPr="00DC02DC">
        <w:rPr>
          <w:rFonts w:ascii="Times New Roman" w:hAnsi="Times New Roman" w:cs="Times New Roman"/>
          <w:lang w:val="id-ID"/>
        </w:rPr>
        <w:t>benar</w:t>
      </w:r>
      <w:r>
        <w:rPr>
          <w:rFonts w:ascii="Times New Roman" w:hAnsi="Times New Roman" w:cs="Times New Roman"/>
          <w:lang w:val="id-ID"/>
        </w:rPr>
        <w:t xml:space="preserve"> </w:t>
      </w:r>
      <w:r w:rsidRPr="00DC02DC">
        <w:rPr>
          <w:rFonts w:ascii="Times New Roman" w:hAnsi="Times New Roman" w:cs="Times New Roman"/>
          <w:lang w:val="id-ID"/>
        </w:rPr>
        <w:t xml:space="preserve">perkataan ‘semua’ dalam uraiannya </w:t>
      </w:r>
      <w:r w:rsidRPr="00DC02DC">
        <w:rPr>
          <w:rFonts w:ascii="Times New Roman" w:hAnsi="Times New Roman" w:cs="Times New Roman"/>
          <w:i/>
          <w:iCs/>
          <w:lang w:val="id-ID"/>
        </w:rPr>
        <w:t>(the essence of all true religion)</w:t>
      </w:r>
      <w:r w:rsidRPr="00DC02DC">
        <w:rPr>
          <w:rFonts w:ascii="Times New Roman" w:hAnsi="Times New Roman" w:cs="Times New Roman"/>
          <w:i/>
          <w:iCs/>
          <w:vertAlign w:val="superscript"/>
          <w:lang w:val="id-ID"/>
        </w:rPr>
        <w:endnoteReference w:id="51"/>
      </w:r>
      <w:r>
        <w:rPr>
          <w:rFonts w:ascii="Times New Roman" w:hAnsi="Times New Roman" w:cs="Times New Roman"/>
          <w:i/>
          <w:iCs/>
        </w:rPr>
        <w:t>.</w:t>
      </w:r>
      <w:proofErr w:type="gramEnd"/>
      <w:r w:rsidRPr="00DC02DC">
        <w:rPr>
          <w:rFonts w:ascii="Times New Roman" w:hAnsi="Times New Roman" w:cs="Times New Roman"/>
          <w:lang w:val="id-ID"/>
        </w:rPr>
        <w:t xml:space="preserve"> </w:t>
      </w:r>
      <w:proofErr w:type="gramStart"/>
      <w:r>
        <w:rPr>
          <w:rFonts w:ascii="Times New Roman" w:hAnsi="Times New Roman" w:cs="Times New Roman"/>
        </w:rPr>
        <w:t xml:space="preserve">Kamarudin menilai </w:t>
      </w:r>
      <w:r w:rsidRPr="00DC02DC">
        <w:rPr>
          <w:rFonts w:ascii="Times New Roman" w:hAnsi="Times New Roman" w:cs="Times New Roman"/>
          <w:lang w:val="id-ID"/>
        </w:rPr>
        <w:t>bahwa di sisi Asad terdapat agama-agama lain yang benar selain daripada agama Islam</w:t>
      </w:r>
      <w:r>
        <w:rPr>
          <w:rFonts w:ascii="Times New Roman" w:hAnsi="Times New Roman" w:cs="Times New Roman"/>
          <w:lang w:val="id-ID"/>
        </w:rPr>
        <w:t>.</w:t>
      </w:r>
      <w:proofErr w:type="gramEnd"/>
      <w:r w:rsidRPr="00DC02DC">
        <w:rPr>
          <w:rFonts w:ascii="Times New Roman" w:hAnsi="Times New Roman" w:cs="Times New Roman"/>
          <w:vertAlign w:val="superscript"/>
          <w:lang w:val="id-ID"/>
        </w:rPr>
        <w:endnoteReference w:id="52"/>
      </w:r>
    </w:p>
    <w:p w:rsidR="00C92A6D" w:rsidRPr="00DC02DC" w:rsidRDefault="00C92A6D" w:rsidP="00C92A6D">
      <w:pPr>
        <w:adjustRightInd w:val="0"/>
        <w:ind w:firstLine="709"/>
        <w:contextualSpacing/>
        <w:jc w:val="both"/>
        <w:rPr>
          <w:rFonts w:ascii="Times New Roman" w:hAnsi="Times New Roman" w:cs="Times New Roman"/>
        </w:rPr>
      </w:pPr>
    </w:p>
    <w:p w:rsidR="00C92A6D" w:rsidRPr="00DC02DC" w:rsidRDefault="00C92A6D" w:rsidP="00C92A6D">
      <w:pPr>
        <w:tabs>
          <w:tab w:val="left" w:pos="2160"/>
        </w:tabs>
        <w:jc w:val="both"/>
        <w:rPr>
          <w:rFonts w:ascii="Times New Roman" w:hAnsi="Times New Roman" w:cs="Times New Roman"/>
          <w:lang w:val="id-ID"/>
        </w:rPr>
      </w:pPr>
      <w:r>
        <w:rPr>
          <w:rFonts w:ascii="Times New Roman" w:hAnsi="Times New Roman" w:cs="Times New Roman"/>
        </w:rPr>
        <w:t xml:space="preserve">2). </w:t>
      </w:r>
      <w:r w:rsidRPr="00DC02DC">
        <w:rPr>
          <w:rFonts w:ascii="Times New Roman" w:hAnsi="Times New Roman" w:cs="Times New Roman"/>
          <w:lang w:val="id-ID"/>
        </w:rPr>
        <w:t xml:space="preserve">Surah al-Baqarah </w:t>
      </w:r>
      <w:r w:rsidRPr="00DC02DC">
        <w:rPr>
          <w:rFonts w:ascii="Times New Roman" w:hAnsi="Times New Roman" w:cs="Times New Roman"/>
        </w:rPr>
        <w:t xml:space="preserve">ayat </w:t>
      </w:r>
      <w:r w:rsidRPr="00DC02DC">
        <w:rPr>
          <w:rFonts w:ascii="Times New Roman" w:hAnsi="Times New Roman" w:cs="Times New Roman"/>
          <w:lang w:val="id-ID"/>
        </w:rPr>
        <w:t>112</w:t>
      </w:r>
    </w:p>
    <w:p w:rsidR="00C92A6D" w:rsidRPr="00DC02DC" w:rsidRDefault="00C92A6D" w:rsidP="00C92A6D">
      <w:pPr>
        <w:tabs>
          <w:tab w:val="left" w:pos="2160"/>
        </w:tabs>
        <w:jc w:val="both"/>
        <w:rPr>
          <w:rFonts w:ascii="Arabic Typesetting" w:hAnsi="Arabic Typesetting" w:cs="Arabic Typesetting"/>
          <w:sz w:val="28"/>
          <w:szCs w:val="28"/>
          <w:lang w:val="id-ID"/>
        </w:rPr>
      </w:pPr>
      <w:r w:rsidRPr="00DC02DC">
        <w:rPr>
          <w:rFonts w:ascii="Times New Roman" w:hAnsi="Times New Roman" w:cs="Times New Roman"/>
          <w:lang w:val="id-ID"/>
        </w:rPr>
        <w:t>Q.S 2:112</w:t>
      </w:r>
    </w:p>
    <w:p w:rsidR="00C92A6D" w:rsidRPr="00DC02DC" w:rsidRDefault="00C92A6D" w:rsidP="00C92A6D">
      <w:pPr>
        <w:tabs>
          <w:tab w:val="left" w:pos="2160"/>
        </w:tabs>
        <w:jc w:val="right"/>
        <w:rPr>
          <w:rFonts w:ascii="Times New Roman" w:hAnsi="Times New Roman" w:cs="Times New Roman"/>
          <w:lang w:val="id-ID"/>
        </w:rPr>
      </w:pPr>
      <w:r w:rsidRPr="00DC02DC">
        <w:rPr>
          <w:rFonts w:ascii="Arabic Typesetting" w:hAnsi="Arabic Typesetting" w:cs="Arabic Typesetting"/>
          <w:sz w:val="28"/>
          <w:szCs w:val="28"/>
          <w:rtl/>
          <w:lang w:val="id-ID"/>
        </w:rPr>
        <w:t>بَلٰى</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مَنْ</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اَسْلَمَ</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وَجْهَهٗ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لِلّٰهِ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وَهُوَ</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مُحْسِنٌ</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فَلَهٗٓ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اَجْرُهٗ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عِنْدَ</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رَبِّهٖۖ</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وَلَا</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خَوْفٌ</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عَلَيْهِمْ</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وَلَا</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هُمْ</w:t>
      </w:r>
      <w:r w:rsidRPr="00DC02DC">
        <w:rPr>
          <w:rFonts w:ascii="Arabic Typesetting" w:hAnsi="Arabic Typesetting" w:cs="Arabic Typesetting"/>
          <w:sz w:val="28"/>
          <w:szCs w:val="28"/>
          <w:lang w:val="id-ID"/>
        </w:rPr>
        <w:t xml:space="preserve"> </w:t>
      </w:r>
      <w:r w:rsidRPr="00DC02DC">
        <w:rPr>
          <w:rFonts w:ascii="Arabic Typesetting" w:hAnsi="Arabic Typesetting" w:cs="Arabic Typesetting"/>
          <w:sz w:val="28"/>
          <w:szCs w:val="28"/>
          <w:rtl/>
          <w:lang w:val="id-ID"/>
        </w:rPr>
        <w:t>يَحْزَنُوْنَ</w:t>
      </w:r>
      <w:r w:rsidRPr="00DC02DC">
        <w:rPr>
          <w:rFonts w:ascii="Times New Roman" w:hAnsi="Times New Roman" w:cs="Times New Roman"/>
          <w:lang w:val="id-ID"/>
        </w:rPr>
        <w:t xml:space="preserve"> </w:t>
      </w:r>
    </w:p>
    <w:p w:rsidR="00C92A6D" w:rsidRPr="00DC02DC" w:rsidRDefault="00C92A6D" w:rsidP="00C92A6D">
      <w:pPr>
        <w:tabs>
          <w:tab w:val="left" w:pos="2160"/>
        </w:tabs>
        <w:jc w:val="both"/>
        <w:rPr>
          <w:rFonts w:ascii="Times New Roman" w:hAnsi="Times New Roman" w:cs="Times New Roman"/>
          <w:i/>
          <w:iCs/>
          <w:lang w:val="id-ID"/>
        </w:rPr>
      </w:pPr>
      <w:r w:rsidRPr="00DC02DC">
        <w:rPr>
          <w:rFonts w:ascii="Times New Roman" w:hAnsi="Times New Roman" w:cs="Times New Roman"/>
          <w:i/>
          <w:iCs/>
          <w:lang w:val="id-ID"/>
        </w:rPr>
        <w:t>Tidak! Barangsiapa menyerahkan diri sepenuhnya kepada Allah, dan dia berbuat baik, dia mendapat pahala di sisi Tuhannya dan tidak ada rasa takut pada mereka dan mereka tidak bersedih hati.</w:t>
      </w:r>
    </w:p>
    <w:p w:rsidR="00C92A6D" w:rsidRDefault="00C92A6D" w:rsidP="00C92A6D">
      <w:pPr>
        <w:adjustRightInd w:val="0"/>
        <w:ind w:firstLine="709"/>
        <w:contextualSpacing/>
        <w:jc w:val="both"/>
        <w:rPr>
          <w:rFonts w:ascii="Times New Roman" w:hAnsi="Times New Roman" w:cs="Times New Roman"/>
          <w:lang w:val="id-ID"/>
        </w:rPr>
      </w:pPr>
      <w:proofErr w:type="gramStart"/>
      <w:r>
        <w:rPr>
          <w:rFonts w:ascii="Times New Roman" w:hAnsi="Times New Roman" w:cs="Times New Roman"/>
        </w:rPr>
        <w:t>Makna ayat</w:t>
      </w:r>
      <w:r w:rsidRPr="00DC02DC">
        <w:rPr>
          <w:rFonts w:ascii="Times New Roman" w:hAnsi="Times New Roman" w:cs="Times New Roman"/>
          <w:lang w:val="id-ID"/>
        </w:rPr>
        <w:t xml:space="preserve"> </w:t>
      </w:r>
      <w:r w:rsidRPr="00070D57">
        <w:rPr>
          <w:rFonts w:ascii="Times New Roman" w:hAnsi="Times New Roman" w:cs="Times New Roman"/>
          <w:lang w:val="id-ID"/>
        </w:rPr>
        <w:t>“</w:t>
      </w:r>
      <w:r w:rsidRPr="00DC02DC">
        <w:rPr>
          <w:rFonts w:ascii="Times New Roman" w:hAnsi="Times New Roman" w:cs="Times New Roman"/>
          <w:lang w:val="id-ID"/>
        </w:rPr>
        <w:t>yang menyerahkan wajahnya</w:t>
      </w:r>
      <w:r w:rsidRPr="00070D57">
        <w:rPr>
          <w:rFonts w:ascii="Times New Roman" w:hAnsi="Times New Roman" w:cs="Times New Roman"/>
          <w:lang w:val="id-ID"/>
        </w:rPr>
        <w:t>”</w:t>
      </w:r>
      <w:r>
        <w:rPr>
          <w:rFonts w:ascii="Times New Roman" w:hAnsi="Times New Roman" w:cs="Times New Roman"/>
        </w:rPr>
        <w:t>,</w:t>
      </w:r>
      <w:r w:rsidRPr="00070D57">
        <w:rPr>
          <w:rFonts w:ascii="Times New Roman" w:hAnsi="Times New Roman" w:cs="Times New Roman"/>
          <w:lang w:val="id-ID"/>
        </w:rPr>
        <w:t xml:space="preserve"> kata “wajah” </w:t>
      </w:r>
      <w:r>
        <w:rPr>
          <w:rFonts w:ascii="Times New Roman" w:hAnsi="Times New Roman" w:cs="Times New Roman"/>
        </w:rPr>
        <w:t xml:space="preserve">ini </w:t>
      </w:r>
      <w:r w:rsidRPr="00DC02DC">
        <w:rPr>
          <w:rFonts w:ascii="Times New Roman" w:hAnsi="Times New Roman" w:cs="Times New Roman"/>
          <w:lang w:val="id-ID"/>
        </w:rPr>
        <w:t xml:space="preserve">karena wajah seseorang merupakan anggota </w:t>
      </w:r>
      <w:r w:rsidRPr="00E83999">
        <w:rPr>
          <w:rFonts w:ascii="Times New Roman" w:hAnsi="Times New Roman" w:cs="Times New Roman"/>
          <w:lang w:val="id-ID"/>
        </w:rPr>
        <w:t>tubuh</w:t>
      </w:r>
      <w:r w:rsidRPr="00DC02DC">
        <w:rPr>
          <w:rFonts w:ascii="Times New Roman" w:hAnsi="Times New Roman" w:cs="Times New Roman"/>
          <w:lang w:val="id-ID"/>
        </w:rPr>
        <w:t xml:space="preserve"> yang paling ekspresif</w:t>
      </w:r>
      <w:r w:rsidRPr="00E83999">
        <w:rPr>
          <w:rFonts w:ascii="Times New Roman" w:hAnsi="Times New Roman" w:cs="Times New Roman"/>
          <w:lang w:val="id-ID"/>
        </w:rPr>
        <w:t>.</w:t>
      </w:r>
      <w:proofErr w:type="gramEnd"/>
      <w:r w:rsidRPr="00DC02DC">
        <w:rPr>
          <w:rFonts w:ascii="Times New Roman" w:hAnsi="Times New Roman" w:cs="Times New Roman"/>
          <w:lang w:val="id-ID"/>
        </w:rPr>
        <w:t xml:space="preserve"> </w:t>
      </w:r>
      <w:r w:rsidRPr="00E83999">
        <w:rPr>
          <w:rFonts w:ascii="Times New Roman" w:hAnsi="Times New Roman" w:cs="Times New Roman"/>
          <w:lang w:val="id-ID"/>
        </w:rPr>
        <w:t>K</w:t>
      </w:r>
      <w:r w:rsidRPr="00DC02DC">
        <w:rPr>
          <w:rFonts w:ascii="Times New Roman" w:hAnsi="Times New Roman" w:cs="Times New Roman"/>
          <w:lang w:val="id-ID"/>
        </w:rPr>
        <w:t>ata ini digunakan untuk menunjukan kepribadian utuh seseorang atau wujudnya secara keseluruhan</w:t>
      </w:r>
      <w:r w:rsidRPr="00E83999">
        <w:rPr>
          <w:rFonts w:ascii="Times New Roman" w:hAnsi="Times New Roman" w:cs="Times New Roman"/>
          <w:lang w:val="id-ID"/>
        </w:rPr>
        <w:t>.</w:t>
      </w:r>
      <w:r w:rsidRPr="00DC02DC">
        <w:rPr>
          <w:rFonts w:ascii="Times New Roman" w:hAnsi="Times New Roman" w:cs="Times New Roman"/>
          <w:lang w:val="id-ID"/>
        </w:rPr>
        <w:t xml:space="preserve"> </w:t>
      </w:r>
      <w:r w:rsidRPr="00AB248E">
        <w:rPr>
          <w:rFonts w:ascii="Times New Roman" w:hAnsi="Times New Roman" w:cs="Times New Roman"/>
          <w:lang w:val="id-ID"/>
        </w:rPr>
        <w:t>U</w:t>
      </w:r>
      <w:r w:rsidRPr="00DC02DC">
        <w:rPr>
          <w:rFonts w:ascii="Times New Roman" w:hAnsi="Times New Roman" w:cs="Times New Roman"/>
          <w:lang w:val="id-ID"/>
        </w:rPr>
        <w:t>ngkapan ini merupakan definisi yang sempurna dari Islam</w:t>
      </w:r>
      <w:r w:rsidRPr="00AB248E">
        <w:rPr>
          <w:rFonts w:ascii="Times New Roman" w:hAnsi="Times New Roman" w:cs="Times New Roman"/>
          <w:lang w:val="id-ID"/>
        </w:rPr>
        <w:t xml:space="preserve">. </w:t>
      </w:r>
      <w:r w:rsidRPr="00E83999">
        <w:rPr>
          <w:rFonts w:ascii="Times New Roman" w:hAnsi="Times New Roman" w:cs="Times New Roman"/>
          <w:lang w:val="id-ID"/>
        </w:rPr>
        <w:t>K</w:t>
      </w:r>
      <w:r w:rsidRPr="00DC02DC">
        <w:rPr>
          <w:rFonts w:ascii="Times New Roman" w:hAnsi="Times New Roman" w:cs="Times New Roman"/>
          <w:lang w:val="id-ID"/>
        </w:rPr>
        <w:t>eselamatan itu tidak hanya dikhusukan bagi umat tertentu, tetapi juga terbuka bagi siapa saja yang secara sadar menyadari keesaan Allah, menyerahkan dirinya kepada kehendak Allah dan mewujudkan sikap yang spiritual ini dengan menjalankan kehidupan secara baik.</w:t>
      </w:r>
      <w:r w:rsidRPr="00DC02DC">
        <w:rPr>
          <w:rFonts w:ascii="Times New Roman" w:hAnsi="Times New Roman" w:cs="Times New Roman"/>
          <w:vertAlign w:val="superscript"/>
        </w:rPr>
        <w:endnoteReference w:id="53"/>
      </w:r>
    </w:p>
    <w:p w:rsidR="00C92A6D" w:rsidRPr="00DC02DC" w:rsidRDefault="00C92A6D" w:rsidP="00C92A6D">
      <w:pPr>
        <w:adjustRightInd w:val="0"/>
        <w:ind w:firstLine="709"/>
        <w:contextualSpacing/>
        <w:jc w:val="both"/>
        <w:rPr>
          <w:rFonts w:ascii="Times New Roman" w:hAnsi="Times New Roman" w:cs="Times New Roman"/>
          <w:lang w:val="id-ID"/>
        </w:rPr>
      </w:pPr>
    </w:p>
    <w:p w:rsidR="00C92A6D" w:rsidRDefault="00C92A6D" w:rsidP="00C92A6D">
      <w:pPr>
        <w:pStyle w:val="ListParagraph"/>
        <w:widowControl/>
        <w:numPr>
          <w:ilvl w:val="4"/>
          <w:numId w:val="4"/>
        </w:numPr>
        <w:adjustRightInd w:val="0"/>
        <w:spacing w:before="0"/>
        <w:ind w:left="709" w:hanging="426"/>
        <w:contextualSpacing/>
        <w:rPr>
          <w:rFonts w:ascii="Times New Roman" w:hAnsi="Times New Roman" w:cs="Times New Roman"/>
        </w:rPr>
      </w:pPr>
      <w:r w:rsidRPr="00DC02DC">
        <w:rPr>
          <w:rFonts w:ascii="Times New Roman" w:hAnsi="Times New Roman" w:cs="Times New Roman"/>
        </w:rPr>
        <w:t>Tidak Ada Paksaan Dalam Beragama</w:t>
      </w:r>
    </w:p>
    <w:p w:rsidR="00C92A6D" w:rsidRPr="00DC02DC" w:rsidRDefault="00C92A6D" w:rsidP="00C92A6D">
      <w:pPr>
        <w:adjustRightInd w:val="0"/>
        <w:ind w:firstLine="709"/>
        <w:contextualSpacing/>
        <w:jc w:val="both"/>
        <w:rPr>
          <w:rFonts w:ascii="Times New Roman" w:hAnsi="Times New Roman" w:cs="Times New Roman"/>
        </w:rPr>
      </w:pPr>
      <w:r>
        <w:rPr>
          <w:rFonts w:ascii="Times New Roman" w:hAnsi="Times New Roman" w:cs="Times New Roman"/>
        </w:rPr>
        <w:t xml:space="preserve">Pada bagian ini terdapat satu ayat yang memiliki makna tidak ada paksaan dalam beragama yaitu al-Baqarah 256 sebagai berikut: </w:t>
      </w:r>
    </w:p>
    <w:p w:rsidR="00C92A6D" w:rsidRPr="00DC02DC" w:rsidRDefault="00C92A6D" w:rsidP="00C92A6D">
      <w:pPr>
        <w:tabs>
          <w:tab w:val="left" w:pos="2160"/>
        </w:tabs>
        <w:jc w:val="both"/>
        <w:rPr>
          <w:rFonts w:ascii="Times New Roman" w:hAnsi="Times New Roman" w:cs="Times New Roman"/>
        </w:rPr>
      </w:pPr>
      <w:r>
        <w:rPr>
          <w:rFonts w:ascii="Times New Roman" w:hAnsi="Times New Roman" w:cs="Times New Roman"/>
        </w:rPr>
        <w:t xml:space="preserve">1). </w:t>
      </w:r>
      <w:r w:rsidRPr="00DC02DC">
        <w:rPr>
          <w:rFonts w:ascii="Times New Roman" w:hAnsi="Times New Roman" w:cs="Times New Roman"/>
        </w:rPr>
        <w:t xml:space="preserve">Al-Baqarah ayat </w:t>
      </w:r>
      <w:proofErr w:type="gramStart"/>
      <w:r w:rsidRPr="00DC02DC">
        <w:rPr>
          <w:rFonts w:ascii="Times New Roman" w:hAnsi="Times New Roman" w:cs="Times New Roman"/>
        </w:rPr>
        <w:t>256 :</w:t>
      </w:r>
      <w:proofErr w:type="gramEnd"/>
    </w:p>
    <w:p w:rsidR="00C92A6D" w:rsidRPr="00DC02DC" w:rsidRDefault="00C92A6D" w:rsidP="00C92A6D">
      <w:pPr>
        <w:tabs>
          <w:tab w:val="left" w:pos="2160"/>
        </w:tabs>
        <w:jc w:val="both"/>
        <w:rPr>
          <w:rFonts w:ascii="Traditional Arabic" w:hAnsi="Traditional Arabic" w:cs="Traditional Arabic"/>
          <w:sz w:val="28"/>
          <w:szCs w:val="28"/>
        </w:rPr>
      </w:pPr>
      <w:r w:rsidRPr="00DC02DC">
        <w:rPr>
          <w:rFonts w:ascii="Times New Roman" w:hAnsi="Times New Roman" w:cs="Times New Roman"/>
        </w:rPr>
        <w:t>Q.S 2:256</w:t>
      </w:r>
    </w:p>
    <w:p w:rsidR="00C92A6D" w:rsidRPr="00DC02DC" w:rsidRDefault="00C92A6D" w:rsidP="00C92A6D">
      <w:pPr>
        <w:tabs>
          <w:tab w:val="left" w:pos="2160"/>
        </w:tabs>
        <w:jc w:val="right"/>
        <w:rPr>
          <w:rFonts w:ascii="Traditional Arabic" w:hAnsi="Traditional Arabic" w:cs="Traditional Arabic"/>
          <w:sz w:val="28"/>
          <w:szCs w:val="28"/>
        </w:rPr>
      </w:pPr>
      <w:r w:rsidRPr="00DC02DC">
        <w:rPr>
          <w:rFonts w:ascii="Traditional Arabic" w:hAnsi="Traditional Arabic" w:cs="Traditional Arabic"/>
          <w:sz w:val="28"/>
          <w:szCs w:val="28"/>
          <w:rtl/>
        </w:rPr>
        <w:t>لَا</w:t>
      </w:r>
      <w:r w:rsidRPr="00DC02DC">
        <w:rPr>
          <w:rFonts w:ascii="Times New Roman" w:hAnsi="Times New Roman" w:cs="Times New Roman" w:hint="cs"/>
          <w:sz w:val="28"/>
          <w:szCs w:val="28"/>
          <w:rtl/>
        </w:rPr>
        <w:t>ٓ</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اِكْرَاهَ</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فِى</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الدِّيْنِ</w:t>
      </w:r>
      <w:r w:rsidRPr="00DC02DC">
        <w:rPr>
          <w:rFonts w:ascii="Times New Roman" w:hAnsi="Times New Roman" w:cs="Times New Roman" w:hint="cs"/>
          <w:sz w:val="28"/>
          <w:szCs w:val="28"/>
          <w:rtl/>
        </w:rPr>
        <w:t>ۗ</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قَدْ</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تَّبَيَّنَ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الرُّشْدُ</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مِنَ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الْغَيِّ</w:t>
      </w:r>
      <w:r w:rsidRPr="00DC02DC">
        <w:rPr>
          <w:rFonts w:ascii="Traditional Arabic" w:hAnsi="Traditional Arabic" w:cs="Traditional Arabic"/>
          <w:sz w:val="28"/>
          <w:szCs w:val="28"/>
        </w:rPr>
        <w:t xml:space="preserve"> </w:t>
      </w:r>
      <w:r w:rsidRPr="00DC02DC">
        <w:rPr>
          <w:rFonts w:ascii="Times New Roman" w:hAnsi="Times New Roman" w:cs="Times New Roman" w:hint="cs"/>
          <w:sz w:val="28"/>
          <w:szCs w:val="28"/>
          <w:rtl/>
        </w:rPr>
        <w:t>ۚ</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فَمَنْ</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يَّكْفُرْ</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بِالطَّاغُوْتِ</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وَيُؤْمِنْ</w:t>
      </w:r>
      <w:r w:rsidRPr="00DC02DC">
        <w:rPr>
          <w:rFonts w:ascii="Times New Roman" w:hAnsi="Times New Roman" w:cs="Times New Roman" w:hint="cs"/>
          <w:sz w:val="28"/>
          <w:szCs w:val="28"/>
          <w:rtl/>
        </w:rPr>
        <w:t>ۢ</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بِاللّٰهِ</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فَقَدِ</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اسْتَمْسَكَ</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بِالْعُرْوَةِ</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الْوُثْقٰى</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لَا</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انْفِصَامَ</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لَهَا</w:t>
      </w:r>
      <w:r w:rsidRPr="00DC02DC">
        <w:rPr>
          <w:rFonts w:ascii="Traditional Arabic" w:hAnsi="Traditional Arabic" w:cs="Traditional Arabic"/>
          <w:sz w:val="28"/>
          <w:szCs w:val="28"/>
        </w:rPr>
        <w:t xml:space="preserve"> </w:t>
      </w:r>
      <w:r w:rsidRPr="00DC02DC">
        <w:rPr>
          <w:rFonts w:ascii="Times New Roman" w:hAnsi="Times New Roman" w:cs="Times New Roman" w:hint="cs"/>
          <w:sz w:val="28"/>
          <w:szCs w:val="28"/>
          <w:rtl/>
        </w:rPr>
        <w:t>ۗ</w:t>
      </w:r>
      <w:r w:rsidRPr="00DC02DC">
        <w:rPr>
          <w:rFonts w:ascii="Traditional Arabic" w:hAnsi="Traditional Arabic" w:cs="Traditional Arabic" w:hint="cs"/>
          <w:sz w:val="28"/>
          <w:szCs w:val="28"/>
          <w:rtl/>
        </w:rPr>
        <w:t>وَاللّٰهُ</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سَمِيْعٌ</w:t>
      </w:r>
      <w:r w:rsidRPr="00DC02DC">
        <w:rPr>
          <w:rFonts w:ascii="Traditional Arabic" w:hAnsi="Traditional Arabic" w:cs="Traditional Arabic"/>
          <w:sz w:val="28"/>
          <w:szCs w:val="28"/>
        </w:rPr>
        <w:t xml:space="preserve"> </w:t>
      </w:r>
      <w:r w:rsidRPr="00DC02DC">
        <w:rPr>
          <w:rFonts w:ascii="Traditional Arabic" w:hAnsi="Traditional Arabic" w:cs="Traditional Arabic"/>
          <w:sz w:val="28"/>
          <w:szCs w:val="28"/>
          <w:rtl/>
        </w:rPr>
        <w:t>عَلِيْمٌ</w:t>
      </w:r>
    </w:p>
    <w:p w:rsidR="00C92A6D" w:rsidRPr="00DC02DC" w:rsidRDefault="00C92A6D" w:rsidP="00C92A6D">
      <w:pPr>
        <w:tabs>
          <w:tab w:val="left" w:pos="2160"/>
        </w:tabs>
        <w:jc w:val="both"/>
        <w:rPr>
          <w:rFonts w:ascii="Times New Roman" w:hAnsi="Times New Roman" w:cs="Times New Roman"/>
          <w:i/>
          <w:iCs/>
        </w:rPr>
      </w:pPr>
      <w:proofErr w:type="gramStart"/>
      <w:r w:rsidRPr="00DC02DC">
        <w:rPr>
          <w:rFonts w:ascii="Times New Roman" w:hAnsi="Times New Roman" w:cs="Times New Roman"/>
          <w:i/>
          <w:iCs/>
        </w:rPr>
        <w:t>Tidak ada paksaan dalam (menganut) agama (Islam), sesungguhnya telah jelas (perbedaan) antara jalan yang benar dengan jalan yang sesat.</w:t>
      </w:r>
      <w:proofErr w:type="gramEnd"/>
      <w:r w:rsidRPr="00DC02DC">
        <w:rPr>
          <w:rFonts w:ascii="Times New Roman" w:hAnsi="Times New Roman" w:cs="Times New Roman"/>
          <w:i/>
          <w:iCs/>
        </w:rPr>
        <w:t xml:space="preserve"> Barang siapa ingkar kepada Tagut dan beriman kepada Allah, maka sungguh, dia telah berpegang (teguh) pada </w:t>
      </w:r>
      <w:r w:rsidRPr="00DC02DC">
        <w:rPr>
          <w:rFonts w:ascii="Times New Roman" w:hAnsi="Times New Roman" w:cs="Times New Roman"/>
          <w:i/>
          <w:iCs/>
        </w:rPr>
        <w:lastRenderedPageBreak/>
        <w:t xml:space="preserve">tali yang sangat kuat yang tidak </w:t>
      </w:r>
      <w:proofErr w:type="gramStart"/>
      <w:r w:rsidRPr="00DC02DC">
        <w:rPr>
          <w:rFonts w:ascii="Times New Roman" w:hAnsi="Times New Roman" w:cs="Times New Roman"/>
          <w:i/>
          <w:iCs/>
        </w:rPr>
        <w:t>akan</w:t>
      </w:r>
      <w:proofErr w:type="gramEnd"/>
      <w:r w:rsidRPr="00DC02DC">
        <w:rPr>
          <w:rFonts w:ascii="Times New Roman" w:hAnsi="Times New Roman" w:cs="Times New Roman"/>
          <w:i/>
          <w:iCs/>
        </w:rPr>
        <w:t xml:space="preserve"> putus. Allah Maha Mendengar, Maha Mengetahui.</w:t>
      </w:r>
    </w:p>
    <w:p w:rsidR="00C92A6D" w:rsidRDefault="00C92A6D" w:rsidP="00C92A6D">
      <w:pPr>
        <w:adjustRightInd w:val="0"/>
        <w:ind w:firstLine="709"/>
        <w:contextualSpacing/>
        <w:jc w:val="both"/>
        <w:rPr>
          <w:rFonts w:ascii="Times New Roman" w:hAnsi="Times New Roman" w:cs="Times New Roman"/>
        </w:rPr>
      </w:pPr>
      <w:proofErr w:type="gramStart"/>
      <w:r w:rsidRPr="00DC02DC">
        <w:rPr>
          <w:rFonts w:ascii="Times New Roman" w:hAnsi="Times New Roman" w:cs="Times New Roman"/>
        </w:rPr>
        <w:t xml:space="preserve">Dengan singkat Asad memaknai ayat ini </w:t>
      </w:r>
      <w:r w:rsidRPr="00DC02DC">
        <w:rPr>
          <w:rFonts w:ascii="Times New Roman" w:hAnsi="Times New Roman" w:cs="Times New Roman"/>
          <w:i/>
          <w:iCs/>
        </w:rPr>
        <w:t>“Tidak boleh ada paksaan dalam urusan keyakinan”</w:t>
      </w:r>
      <w:r w:rsidRPr="00DC02DC">
        <w:rPr>
          <w:rFonts w:ascii="Times New Roman" w:hAnsi="Times New Roman" w:cs="Times New Roman"/>
        </w:rPr>
        <w:t>, bahwa istilah agama disini ialah keyakinan</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S</w:t>
      </w:r>
      <w:r w:rsidRPr="00DC02DC">
        <w:rPr>
          <w:rFonts w:ascii="Times New Roman" w:hAnsi="Times New Roman" w:cs="Times New Roman"/>
        </w:rPr>
        <w:t>ecara tegas</w:t>
      </w:r>
      <w:r>
        <w:rPr>
          <w:rFonts w:ascii="Times New Roman" w:hAnsi="Times New Roman" w:cs="Times New Roman"/>
        </w:rPr>
        <w:t xml:space="preserve">, </w:t>
      </w:r>
      <w:r w:rsidRPr="00DC02DC">
        <w:rPr>
          <w:rFonts w:ascii="Times New Roman" w:hAnsi="Times New Roman" w:cs="Times New Roman"/>
        </w:rPr>
        <w:t>ayat ini melarang pemaksaan apapun yang berkaitan dengan keyakinan atau agama</w:t>
      </w:r>
      <w:r>
        <w:rPr>
          <w:rFonts w:ascii="Times New Roman" w:hAnsi="Times New Roman" w:cs="Times New Roman"/>
        </w:rPr>
        <w:t>.</w:t>
      </w:r>
      <w:proofErr w:type="gramEnd"/>
      <w:r w:rsidRPr="00DC02DC">
        <w:rPr>
          <w:rFonts w:ascii="Times New Roman" w:hAnsi="Times New Roman" w:cs="Times New Roman"/>
        </w:rPr>
        <w:t xml:space="preserve"> </w:t>
      </w:r>
      <w:proofErr w:type="gramStart"/>
      <w:r>
        <w:rPr>
          <w:rFonts w:ascii="Times New Roman" w:hAnsi="Times New Roman" w:cs="Times New Roman"/>
        </w:rPr>
        <w:t>S</w:t>
      </w:r>
      <w:r w:rsidRPr="00DC02DC">
        <w:rPr>
          <w:rFonts w:ascii="Times New Roman" w:hAnsi="Times New Roman" w:cs="Times New Roman"/>
        </w:rPr>
        <w:t>eluruh fuqaha berpendapat bahwa pindah agama karena paksaan dalam kondisi apapun tidaklah sah dan batal merupakan suatu dosa besar karena upaya pemaksaan untuk memeluk agama Islam.</w:t>
      </w:r>
      <w:proofErr w:type="gramEnd"/>
      <w:r w:rsidRPr="00DC02DC">
        <w:rPr>
          <w:rFonts w:ascii="Times New Roman" w:hAnsi="Times New Roman" w:cs="Times New Roman"/>
          <w:vertAlign w:val="superscript"/>
        </w:rPr>
        <w:endnoteReference w:id="54"/>
      </w:r>
    </w:p>
    <w:p w:rsidR="00C92A6D" w:rsidRPr="00AB248E" w:rsidRDefault="00C92A6D" w:rsidP="00C92A6D">
      <w:pPr>
        <w:adjustRightInd w:val="0"/>
        <w:ind w:firstLine="709"/>
        <w:contextualSpacing/>
        <w:jc w:val="both"/>
        <w:rPr>
          <w:rFonts w:ascii="Times New Roman" w:hAnsi="Times New Roman" w:cs="Times New Roman"/>
          <w:lang w:val="id-ID"/>
        </w:rPr>
      </w:pPr>
      <w:r w:rsidRPr="004D377A">
        <w:rPr>
          <w:rFonts w:ascii="Times New Roman" w:hAnsi="Times New Roman" w:cs="Times New Roman"/>
          <w:lang w:val="id-ID"/>
        </w:rPr>
        <w:t>Dapat diambil kesimpulan bahwa kedua mufasir Abdullah Yusuf Ali dan Muhammad Asad setuju atas pemaknaan Islam secara generi</w:t>
      </w:r>
      <w:r w:rsidRPr="004B0A0F">
        <w:rPr>
          <w:rFonts w:ascii="Times New Roman" w:hAnsi="Times New Roman" w:cs="Times New Roman"/>
          <w:lang w:val="id-ID"/>
        </w:rPr>
        <w:t>k</w:t>
      </w:r>
      <w:r w:rsidRPr="004D377A">
        <w:rPr>
          <w:rFonts w:ascii="Times New Roman" w:hAnsi="Times New Roman" w:cs="Times New Roman"/>
          <w:lang w:val="id-ID"/>
        </w:rPr>
        <w:t xml:space="preserve"> yaitu yang berserah diri pada ketentuan dan kehendak Tuhan</w:t>
      </w:r>
      <w:r w:rsidRPr="004B0A0F">
        <w:rPr>
          <w:rFonts w:ascii="Times New Roman" w:hAnsi="Times New Roman" w:cs="Times New Roman"/>
          <w:lang w:val="id-ID"/>
        </w:rPr>
        <w:t>.</w:t>
      </w:r>
      <w:r w:rsidRPr="004D377A">
        <w:rPr>
          <w:rFonts w:ascii="Times New Roman" w:hAnsi="Times New Roman" w:cs="Times New Roman"/>
          <w:lang w:val="id-ID"/>
        </w:rPr>
        <w:t xml:space="preserve"> </w:t>
      </w:r>
      <w:r w:rsidRPr="008D0DEC">
        <w:rPr>
          <w:rFonts w:ascii="Times New Roman" w:hAnsi="Times New Roman" w:cs="Times New Roman"/>
          <w:lang w:val="id-ID"/>
        </w:rPr>
        <w:t xml:space="preserve">Keduanya </w:t>
      </w:r>
      <w:r w:rsidRPr="004D377A">
        <w:rPr>
          <w:rFonts w:ascii="Times New Roman" w:hAnsi="Times New Roman" w:cs="Times New Roman"/>
          <w:lang w:val="id-ID"/>
        </w:rPr>
        <w:t>tidak membatasi pada suku, atau agama tertentu saja</w:t>
      </w:r>
      <w:r w:rsidRPr="00241AD7">
        <w:rPr>
          <w:rFonts w:ascii="Times New Roman" w:hAnsi="Times New Roman" w:cs="Times New Roman"/>
          <w:lang w:val="id-ID"/>
        </w:rPr>
        <w:t>. Islam itu sudah ada sejak Nabi terdahulu, maka agama apapun jika ia sudah berserah pada Tuhan, beriman pada Tuhan, beriman pada hari akhir d</w:t>
      </w:r>
      <w:r w:rsidRPr="008D0DEC">
        <w:rPr>
          <w:rFonts w:ascii="Times New Roman" w:hAnsi="Times New Roman" w:cs="Times New Roman"/>
          <w:lang w:val="id-ID"/>
        </w:rPr>
        <w:t xml:space="preserve">an beramal baik, </w:t>
      </w:r>
      <w:r w:rsidRPr="00241AD7">
        <w:rPr>
          <w:rFonts w:ascii="Times New Roman" w:hAnsi="Times New Roman" w:cs="Times New Roman"/>
          <w:lang w:val="id-ID"/>
        </w:rPr>
        <w:t>maka akan</w:t>
      </w:r>
      <w:r w:rsidRPr="008D0DEC">
        <w:rPr>
          <w:rFonts w:ascii="Times New Roman" w:hAnsi="Times New Roman" w:cs="Times New Roman"/>
          <w:lang w:val="id-ID"/>
        </w:rPr>
        <w:t xml:space="preserve"> mendapatkan</w:t>
      </w:r>
      <w:r w:rsidRPr="00241AD7">
        <w:rPr>
          <w:rFonts w:ascii="Times New Roman" w:hAnsi="Times New Roman" w:cs="Times New Roman"/>
          <w:lang w:val="id-ID"/>
        </w:rPr>
        <w:t xml:space="preserve"> </w:t>
      </w:r>
      <w:r w:rsidRPr="008D0DEC">
        <w:rPr>
          <w:rFonts w:ascii="Times New Roman" w:hAnsi="Times New Roman" w:cs="Times New Roman"/>
          <w:lang w:val="id-ID"/>
        </w:rPr>
        <w:t>ke</w:t>
      </w:r>
      <w:r w:rsidRPr="00241AD7">
        <w:rPr>
          <w:rFonts w:ascii="Times New Roman" w:hAnsi="Times New Roman" w:cs="Times New Roman"/>
          <w:lang w:val="id-ID"/>
        </w:rPr>
        <w:t>selamat</w:t>
      </w:r>
      <w:r w:rsidRPr="008D0DEC">
        <w:rPr>
          <w:rFonts w:ascii="Times New Roman" w:hAnsi="Times New Roman" w:cs="Times New Roman"/>
          <w:lang w:val="id-ID"/>
        </w:rPr>
        <w:t>an</w:t>
      </w:r>
      <w:r w:rsidRPr="00AB248E">
        <w:rPr>
          <w:rFonts w:ascii="Times New Roman" w:hAnsi="Times New Roman" w:cs="Times New Roman"/>
          <w:lang w:val="id-ID"/>
        </w:rPr>
        <w:t xml:space="preserve">. </w:t>
      </w:r>
    </w:p>
    <w:p w:rsidR="00C92A6D" w:rsidRDefault="00FA132A" w:rsidP="00C92A6D">
      <w:pPr>
        <w:tabs>
          <w:tab w:val="left" w:pos="2160"/>
        </w:tabs>
        <w:ind w:left="567" w:hanging="567"/>
        <w:jc w:val="both"/>
        <w:rPr>
          <w:rFonts w:ascii="Times New Roman" w:hAnsi="Times New Roman" w:cs="Times New Roman"/>
          <w:b/>
          <w:bCs/>
        </w:rPr>
      </w:pPr>
      <w:r>
        <w:rPr>
          <w:rFonts w:ascii="Times New Roman" w:hAnsi="Times New Roman" w:cs="Times New Roman"/>
          <w:b/>
          <w:bCs/>
          <w:lang w:val="id-ID"/>
        </w:rPr>
        <w:t xml:space="preserve">F. </w:t>
      </w:r>
      <w:r w:rsidR="00C92A6D" w:rsidRPr="00DC02DC">
        <w:rPr>
          <w:rFonts w:ascii="Times New Roman" w:hAnsi="Times New Roman" w:cs="Times New Roman"/>
          <w:b/>
          <w:bCs/>
        </w:rPr>
        <w:t xml:space="preserve">Perdebatan Dan Argumentasi Terhadap Islam </w:t>
      </w:r>
    </w:p>
    <w:p w:rsidR="00C92A6D" w:rsidRDefault="00C92A6D" w:rsidP="00C92A6D">
      <w:pPr>
        <w:tabs>
          <w:tab w:val="left" w:pos="567"/>
        </w:tabs>
        <w:ind w:firstLine="567"/>
        <w:jc w:val="both"/>
        <w:rPr>
          <w:rFonts w:ascii="Times New Roman" w:hAnsi="Times New Roman" w:cs="Times New Roman"/>
        </w:rPr>
      </w:pPr>
      <w:r>
        <w:rPr>
          <w:rFonts w:ascii="Times New Roman" w:hAnsi="Times New Roman" w:cs="Times New Roman"/>
          <w:b/>
          <w:bCs/>
        </w:rPr>
        <w:tab/>
      </w:r>
      <w:proofErr w:type="gramStart"/>
      <w:r w:rsidRPr="004D377A">
        <w:rPr>
          <w:rFonts w:ascii="Times New Roman" w:hAnsi="Times New Roman" w:cs="Times New Roman"/>
        </w:rPr>
        <w:t xml:space="preserve">Pada pembahasan ini, penulis fokus terhadap perdebatan dan argumentasi ulama bagaimana mereka memberikan pandangan terhadap </w:t>
      </w:r>
      <w:r>
        <w:rPr>
          <w:rFonts w:ascii="Times New Roman" w:hAnsi="Times New Roman" w:cs="Times New Roman"/>
        </w:rPr>
        <w:t xml:space="preserve">pemaknaan </w:t>
      </w:r>
      <w:r w:rsidRPr="004D377A">
        <w:rPr>
          <w:rFonts w:ascii="Times New Roman" w:hAnsi="Times New Roman" w:cs="Times New Roman"/>
        </w:rPr>
        <w:t xml:space="preserve">Islam </w:t>
      </w:r>
      <w:r>
        <w:rPr>
          <w:rFonts w:ascii="Times New Roman" w:hAnsi="Times New Roman" w:cs="Times New Roman"/>
        </w:rPr>
        <w:t xml:space="preserve">konteks </w:t>
      </w:r>
      <w:r w:rsidRPr="004D377A">
        <w:rPr>
          <w:rFonts w:ascii="Times New Roman" w:hAnsi="Times New Roman" w:cs="Times New Roman"/>
        </w:rPr>
        <w:t>modern.</w:t>
      </w:r>
      <w:proofErr w:type="gramEnd"/>
    </w:p>
    <w:p w:rsidR="00C92A6D" w:rsidRDefault="00C92A6D" w:rsidP="00C92A6D">
      <w:pPr>
        <w:tabs>
          <w:tab w:val="left" w:pos="2160"/>
        </w:tabs>
        <w:ind w:firstLine="567"/>
        <w:jc w:val="both"/>
        <w:rPr>
          <w:rFonts w:ascii="Times New Roman" w:hAnsi="Times New Roman" w:cs="Times New Roman"/>
          <w:lang w:val="id-ID"/>
        </w:rPr>
      </w:pPr>
      <w:proofErr w:type="gramStart"/>
      <w:r>
        <w:rPr>
          <w:rFonts w:ascii="Times New Roman" w:hAnsi="Times New Roman" w:cs="Times New Roman"/>
          <w:color w:val="252525"/>
        </w:rPr>
        <w:t xml:space="preserve">Perlu diketahui </w:t>
      </w:r>
      <w:r w:rsidRPr="00DC02DC">
        <w:rPr>
          <w:rFonts w:ascii="Times New Roman" w:hAnsi="Times New Roman" w:cs="Times New Roman"/>
          <w:color w:val="252525"/>
          <w:lang w:val="id-ID"/>
        </w:rPr>
        <w:t xml:space="preserve">bahwa semua ajaran agama itu </w:t>
      </w:r>
      <w:r w:rsidRPr="00DC02DC">
        <w:rPr>
          <w:rFonts w:ascii="Times New Roman" w:hAnsi="Times New Roman" w:cs="Times New Roman"/>
          <w:lang w:val="id-ID"/>
        </w:rPr>
        <w:t>pada dasarnya baik dan mengajak kebaikan, tetapi nyatanya tidak semua bisa berjalan dengan baik</w:t>
      </w:r>
      <w:r>
        <w:rPr>
          <w:rFonts w:ascii="Times New Roman" w:hAnsi="Times New Roman" w:cs="Times New Roman"/>
        </w:rPr>
        <w:t>.</w:t>
      </w:r>
      <w:proofErr w:type="gramEnd"/>
      <w:r w:rsidRPr="00DC02DC">
        <w:rPr>
          <w:rFonts w:ascii="Times New Roman" w:hAnsi="Times New Roman" w:cs="Times New Roman"/>
          <w:lang w:val="id-ID"/>
        </w:rPr>
        <w:t xml:space="preserve"> Menurut Joachim Wach</w:t>
      </w:r>
      <w:r w:rsidRPr="00DC02DC">
        <w:rPr>
          <w:rFonts w:ascii="Times New Roman" w:hAnsi="Times New Roman" w:cs="Times New Roman"/>
          <w:vertAlign w:val="superscript"/>
          <w:lang w:val="id-ID"/>
        </w:rPr>
        <w:endnoteReference w:id="55"/>
      </w:r>
      <w:r w:rsidRPr="00DC02DC">
        <w:rPr>
          <w:rFonts w:ascii="Times New Roman" w:hAnsi="Times New Roman" w:cs="Times New Roman"/>
          <w:lang w:val="id-ID"/>
        </w:rPr>
        <w:t xml:space="preserve"> terdapat dua pandangan terhadap kehadiran agama dalam suatu masyarakat</w:t>
      </w:r>
      <w:r>
        <w:rPr>
          <w:rFonts w:ascii="Times New Roman" w:hAnsi="Times New Roman" w:cs="Times New Roman"/>
        </w:rPr>
        <w:t xml:space="preserve"> yaitu</w:t>
      </w:r>
      <w:r w:rsidRPr="00DC02DC">
        <w:rPr>
          <w:rFonts w:ascii="Times New Roman" w:hAnsi="Times New Roman" w:cs="Times New Roman"/>
          <w:lang w:val="id-ID"/>
        </w:rPr>
        <w:t xml:space="preserve"> negatif dan positif. </w:t>
      </w:r>
      <w:proofErr w:type="gramStart"/>
      <w:r w:rsidRPr="00DC02DC">
        <w:rPr>
          <w:rFonts w:ascii="Times New Roman" w:hAnsi="Times New Roman" w:cs="Times New Roman"/>
        </w:rPr>
        <w:t xml:space="preserve">Adapun </w:t>
      </w:r>
      <w:r w:rsidRPr="00DC02DC">
        <w:rPr>
          <w:rFonts w:ascii="Times New Roman" w:hAnsi="Times New Roman" w:cs="Times New Roman"/>
          <w:lang w:val="id-ID"/>
        </w:rPr>
        <w:t>Pendapat pertama ketika agama hadir dalam satu komunitas, perpecahan tak dapat di</w:t>
      </w:r>
      <w:r w:rsidRPr="00DC02DC">
        <w:rPr>
          <w:rFonts w:ascii="Times New Roman" w:hAnsi="Times New Roman" w:cs="Times New Roman"/>
        </w:rPr>
        <w:t>hindarkan</w:t>
      </w:r>
      <w:r w:rsidRPr="00DC02DC">
        <w:rPr>
          <w:rFonts w:ascii="Times New Roman" w:hAnsi="Times New Roman" w:cs="Times New Roman"/>
          <w:lang w:val="id-ID"/>
        </w:rPr>
        <w:t>.</w:t>
      </w:r>
      <w:proofErr w:type="gramEnd"/>
      <w:r w:rsidRPr="00DC02DC">
        <w:rPr>
          <w:rFonts w:ascii="Times New Roman" w:hAnsi="Times New Roman" w:cs="Times New Roman"/>
          <w:lang w:val="id-ID"/>
        </w:rPr>
        <w:t xml:space="preserve"> </w:t>
      </w:r>
    </w:p>
    <w:p w:rsidR="00C92A6D" w:rsidRDefault="00C92A6D" w:rsidP="00C92A6D">
      <w:pPr>
        <w:tabs>
          <w:tab w:val="left" w:pos="2160"/>
        </w:tabs>
        <w:ind w:firstLine="567"/>
        <w:jc w:val="both"/>
        <w:rPr>
          <w:rFonts w:ascii="Times New Roman" w:hAnsi="Times New Roman" w:cs="Times New Roman"/>
          <w:lang w:val="id-ID"/>
        </w:rPr>
      </w:pPr>
      <w:r w:rsidRPr="00DC02DC">
        <w:rPr>
          <w:rFonts w:ascii="Times New Roman" w:hAnsi="Times New Roman" w:cs="Times New Roman"/>
          <w:lang w:val="id-ID"/>
        </w:rPr>
        <w:t>Dalam hal ini, agama dinilai sebagai faktor disintegrasi</w:t>
      </w:r>
      <w:r w:rsidRPr="00DC02DC">
        <w:rPr>
          <w:rFonts w:ascii="Times New Roman" w:hAnsi="Times New Roman" w:cs="Times New Roman"/>
          <w:vertAlign w:val="superscript"/>
          <w:lang w:val="id-ID"/>
        </w:rPr>
        <w:endnoteReference w:id="56"/>
      </w:r>
      <w:r w:rsidRPr="00DC02DC">
        <w:rPr>
          <w:rFonts w:ascii="Times New Roman" w:hAnsi="Times New Roman" w:cs="Times New Roman"/>
          <w:lang w:val="id-ID"/>
        </w:rPr>
        <w:t xml:space="preserve">. </w:t>
      </w:r>
      <w:r w:rsidRPr="00F20926">
        <w:rPr>
          <w:rFonts w:ascii="Times New Roman" w:hAnsi="Times New Roman" w:cs="Times New Roman"/>
          <w:lang w:val="id-ID"/>
        </w:rPr>
        <w:t>D</w:t>
      </w:r>
      <w:r w:rsidRPr="006F440E">
        <w:rPr>
          <w:rFonts w:ascii="Times New Roman" w:hAnsi="Times New Roman" w:cs="Times New Roman"/>
          <w:lang w:val="id-ID"/>
        </w:rPr>
        <w:t xml:space="preserve">isebabkan karena </w:t>
      </w:r>
      <w:r w:rsidRPr="00DC02DC">
        <w:rPr>
          <w:rFonts w:ascii="Times New Roman" w:hAnsi="Times New Roman" w:cs="Times New Roman"/>
          <w:lang w:val="id-ID"/>
        </w:rPr>
        <w:t xml:space="preserve">ia hadir dengan seperangkat ritual dan sistem kepercayaan yang melahirkan suatu komunitas tersendiri </w:t>
      </w:r>
      <w:r w:rsidRPr="006F440E">
        <w:rPr>
          <w:rFonts w:ascii="Times New Roman" w:hAnsi="Times New Roman" w:cs="Times New Roman"/>
          <w:lang w:val="id-ID"/>
        </w:rPr>
        <w:t xml:space="preserve">dan </w:t>
      </w:r>
      <w:r w:rsidRPr="00DC02DC">
        <w:rPr>
          <w:rFonts w:ascii="Times New Roman" w:hAnsi="Times New Roman" w:cs="Times New Roman"/>
          <w:lang w:val="id-ID"/>
        </w:rPr>
        <w:t>berbeda dari komunitas pemeluk agama lain</w:t>
      </w:r>
      <w:r w:rsidRPr="006F440E">
        <w:rPr>
          <w:rFonts w:ascii="Times New Roman" w:hAnsi="Times New Roman" w:cs="Times New Roman"/>
          <w:lang w:val="id-ID"/>
        </w:rPr>
        <w:t xml:space="preserve">. </w:t>
      </w:r>
      <w:r w:rsidRPr="00F20926">
        <w:rPr>
          <w:rFonts w:ascii="Times New Roman" w:hAnsi="Times New Roman" w:cs="Times New Roman"/>
          <w:lang w:val="id-ID"/>
        </w:rPr>
        <w:t>T</w:t>
      </w:r>
      <w:r w:rsidRPr="00DC02DC">
        <w:rPr>
          <w:rFonts w:ascii="Times New Roman" w:hAnsi="Times New Roman" w:cs="Times New Roman"/>
          <w:lang w:val="id-ID"/>
        </w:rPr>
        <w:t>imbulah rasa perbedaan yang terus intensif ketika para pemeluk suatu agama telah sampai pada sikap dan keyakinan akan satu-satunya agama yang benar.</w:t>
      </w:r>
      <w:r w:rsidRPr="00DC02DC">
        <w:rPr>
          <w:rFonts w:ascii="Times New Roman" w:hAnsi="Times New Roman" w:cs="Times New Roman"/>
          <w:vertAlign w:val="superscript"/>
          <w:lang w:val="id-ID"/>
        </w:rPr>
        <w:endnoteReference w:id="57"/>
      </w:r>
    </w:p>
    <w:p w:rsidR="00C92A6D" w:rsidRPr="00C34A5A" w:rsidRDefault="00C92A6D" w:rsidP="00C92A6D">
      <w:pPr>
        <w:tabs>
          <w:tab w:val="left" w:pos="2160"/>
        </w:tabs>
        <w:ind w:firstLine="567"/>
        <w:jc w:val="both"/>
        <w:rPr>
          <w:rFonts w:ascii="Times New Roman" w:hAnsi="Times New Roman" w:cs="Times New Roman"/>
          <w:lang w:val="id-ID"/>
        </w:rPr>
      </w:pPr>
      <w:r w:rsidRPr="00DC02DC">
        <w:rPr>
          <w:rFonts w:ascii="Times New Roman" w:hAnsi="Times New Roman" w:cs="Times New Roman"/>
          <w:lang w:val="id-ID"/>
        </w:rPr>
        <w:t xml:space="preserve">Pandangan yang kedua </w:t>
      </w:r>
      <w:r>
        <w:rPr>
          <w:rFonts w:ascii="Times New Roman" w:hAnsi="Times New Roman" w:cs="Times New Roman"/>
        </w:rPr>
        <w:t xml:space="preserve">yaitu </w:t>
      </w:r>
      <w:r w:rsidRPr="00DC02DC">
        <w:rPr>
          <w:rFonts w:ascii="Times New Roman" w:hAnsi="Times New Roman" w:cs="Times New Roman"/>
          <w:lang w:val="id-ID"/>
        </w:rPr>
        <w:t>agama berperan sebagai faktor integrasi</w:t>
      </w:r>
      <w:r w:rsidRPr="00DC02DC">
        <w:rPr>
          <w:rFonts w:ascii="Times New Roman" w:hAnsi="Times New Roman" w:cs="Times New Roman"/>
          <w:vertAlign w:val="superscript"/>
          <w:lang w:val="id-ID"/>
        </w:rPr>
        <w:endnoteReference w:id="58"/>
      </w:r>
      <w:r w:rsidRPr="00DC02DC">
        <w:rPr>
          <w:rFonts w:ascii="Times New Roman" w:hAnsi="Times New Roman" w:cs="Times New Roman"/>
          <w:lang w:val="id-ID"/>
        </w:rPr>
        <w:t xml:space="preserve">. </w:t>
      </w:r>
      <w:proofErr w:type="gramStart"/>
      <w:r>
        <w:rPr>
          <w:rFonts w:ascii="Times New Roman" w:hAnsi="Times New Roman" w:cs="Times New Roman"/>
        </w:rPr>
        <w:t>M</w:t>
      </w:r>
      <w:r w:rsidRPr="00DC02DC">
        <w:rPr>
          <w:rFonts w:ascii="Times New Roman" w:hAnsi="Times New Roman" w:cs="Times New Roman"/>
          <w:lang w:val="id-ID"/>
        </w:rPr>
        <w:t>asyarakat</w:t>
      </w:r>
      <w:r>
        <w:rPr>
          <w:rFonts w:ascii="Times New Roman" w:hAnsi="Times New Roman" w:cs="Times New Roman"/>
        </w:rPr>
        <w:t xml:space="preserve"> yang</w:t>
      </w:r>
      <w:r w:rsidRPr="00DC02DC">
        <w:rPr>
          <w:rFonts w:ascii="Times New Roman" w:hAnsi="Times New Roman" w:cs="Times New Roman"/>
          <w:lang w:val="id-ID"/>
        </w:rPr>
        <w:t xml:space="preserve"> hidup dalam suku-suku dengan sentimen sukuisme</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w:t>
      </w:r>
      <w:r w:rsidRPr="00DC02DC">
        <w:rPr>
          <w:rFonts w:ascii="Times New Roman" w:hAnsi="Times New Roman" w:cs="Times New Roman"/>
          <w:lang w:val="id-ID"/>
        </w:rPr>
        <w:t>gama mampu berperan memberikan ikatan baru yang lebih menyeluruh</w:t>
      </w:r>
      <w:r>
        <w:rPr>
          <w:rFonts w:ascii="Times New Roman" w:hAnsi="Times New Roman" w:cs="Times New Roman"/>
        </w:rPr>
        <w:t>, sehingga</w:t>
      </w:r>
      <w:r w:rsidRPr="00DC02DC">
        <w:rPr>
          <w:rFonts w:ascii="Times New Roman" w:hAnsi="Times New Roman" w:cs="Times New Roman"/>
          <w:lang w:val="id-ID"/>
        </w:rPr>
        <w:t xml:space="preserve"> terkuburlah kepingan-kepingan sentimen sumber perpecahan</w:t>
      </w:r>
      <w:r>
        <w:rPr>
          <w:rFonts w:ascii="Times New Roman" w:hAnsi="Times New Roman" w:cs="Times New Roman"/>
        </w:rPr>
        <w:t>.</w:t>
      </w:r>
      <w:proofErr w:type="gramEnd"/>
      <w:r>
        <w:rPr>
          <w:rFonts w:ascii="Times New Roman" w:hAnsi="Times New Roman" w:cs="Times New Roman"/>
        </w:rPr>
        <w:t xml:space="preserve"> A</w:t>
      </w:r>
      <w:r w:rsidRPr="00DC02DC">
        <w:rPr>
          <w:rFonts w:ascii="Times New Roman" w:hAnsi="Times New Roman" w:cs="Times New Roman"/>
          <w:lang w:val="id-ID"/>
        </w:rPr>
        <w:t xml:space="preserve">gama dengan sistem kepercayaan yang </w:t>
      </w:r>
      <w:proofErr w:type="gramStart"/>
      <w:r w:rsidRPr="00DC02DC">
        <w:rPr>
          <w:rFonts w:ascii="Times New Roman" w:hAnsi="Times New Roman" w:cs="Times New Roman"/>
          <w:lang w:val="id-ID"/>
        </w:rPr>
        <w:t>baku</w:t>
      </w:r>
      <w:proofErr w:type="gramEnd"/>
      <w:r w:rsidRPr="00DC02DC">
        <w:rPr>
          <w:rFonts w:ascii="Times New Roman" w:hAnsi="Times New Roman" w:cs="Times New Roman"/>
          <w:lang w:val="id-ID"/>
        </w:rPr>
        <w:t>, bentuk ritual yang sakral, serta organisasi keagamaan dalam hubungan sosial</w:t>
      </w:r>
      <w:r>
        <w:rPr>
          <w:rFonts w:ascii="Times New Roman" w:hAnsi="Times New Roman" w:cs="Times New Roman"/>
        </w:rPr>
        <w:t>.</w:t>
      </w:r>
      <w:r w:rsidRPr="00DC02DC">
        <w:rPr>
          <w:rFonts w:ascii="Times New Roman" w:hAnsi="Times New Roman" w:cs="Times New Roman"/>
          <w:vertAlign w:val="superscript"/>
          <w:lang w:val="id-ID"/>
        </w:rPr>
        <w:endnoteReference w:id="59"/>
      </w:r>
    </w:p>
    <w:p w:rsidR="00C92A6D" w:rsidRPr="00DC02DC" w:rsidRDefault="00C92A6D" w:rsidP="00C92A6D">
      <w:pPr>
        <w:tabs>
          <w:tab w:val="left" w:pos="2160"/>
        </w:tabs>
        <w:jc w:val="both"/>
        <w:rPr>
          <w:rFonts w:ascii="Times New Roman" w:hAnsi="Times New Roman" w:cs="Times New Roman"/>
        </w:rPr>
      </w:pPr>
      <w:r w:rsidRPr="00DC02DC">
        <w:rPr>
          <w:rFonts w:ascii="Times New Roman" w:hAnsi="Times New Roman" w:cs="Times New Roman"/>
        </w:rPr>
        <w:t>Adapun k</w:t>
      </w:r>
      <w:r w:rsidRPr="00DC02DC">
        <w:rPr>
          <w:rFonts w:ascii="Times New Roman" w:hAnsi="Times New Roman" w:cs="Times New Roman"/>
          <w:lang w:val="id-ID"/>
        </w:rPr>
        <w:t xml:space="preserve">onflik sosial yang berbau agama bisa disebabkan oleh beberapa faktor, di </w:t>
      </w:r>
      <w:proofErr w:type="gramStart"/>
      <w:r w:rsidRPr="00DC02DC">
        <w:rPr>
          <w:rFonts w:ascii="Times New Roman" w:hAnsi="Times New Roman" w:cs="Times New Roman"/>
          <w:lang w:val="id-ID"/>
        </w:rPr>
        <w:t>antarany</w:t>
      </w:r>
      <w:r w:rsidRPr="00DC02DC">
        <w:rPr>
          <w:rFonts w:ascii="Times New Roman" w:hAnsi="Times New Roman" w:cs="Times New Roman"/>
        </w:rPr>
        <w:t>a :</w:t>
      </w:r>
      <w:proofErr w:type="gramEnd"/>
      <w:r w:rsidRPr="00DC02DC">
        <w:rPr>
          <w:rFonts w:ascii="Times New Roman" w:hAnsi="Times New Roman" w:cs="Times New Roman"/>
        </w:rPr>
        <w:t xml:space="preserve"> </w:t>
      </w:r>
    </w:p>
    <w:p w:rsidR="00C92A6D" w:rsidRPr="00DC02DC" w:rsidRDefault="00C92A6D" w:rsidP="00C92A6D">
      <w:pPr>
        <w:widowControl/>
        <w:numPr>
          <w:ilvl w:val="0"/>
          <w:numId w:val="6"/>
        </w:numPr>
        <w:tabs>
          <w:tab w:val="left" w:pos="2160"/>
        </w:tabs>
        <w:autoSpaceDE/>
        <w:autoSpaceDN/>
        <w:spacing w:after="160" w:line="259" w:lineRule="auto"/>
        <w:contextualSpacing/>
        <w:jc w:val="both"/>
        <w:rPr>
          <w:rFonts w:ascii="Times New Roman" w:hAnsi="Times New Roman" w:cs="Times New Roman"/>
        </w:rPr>
      </w:pPr>
      <w:r w:rsidRPr="00DC02DC">
        <w:rPr>
          <w:rFonts w:ascii="Times New Roman" w:hAnsi="Times New Roman" w:cs="Times New Roman"/>
          <w:lang w:val="id-ID"/>
        </w:rPr>
        <w:t>Adanya Klaim Kebenaran (Truth Claim)</w:t>
      </w:r>
    </w:p>
    <w:p w:rsidR="00C92A6D" w:rsidRPr="00DC02DC" w:rsidRDefault="00C92A6D" w:rsidP="00C92A6D">
      <w:pPr>
        <w:tabs>
          <w:tab w:val="left" w:pos="2160"/>
        </w:tabs>
        <w:ind w:left="720"/>
        <w:contextualSpacing/>
        <w:jc w:val="both"/>
        <w:rPr>
          <w:rFonts w:ascii="Times New Roman" w:hAnsi="Times New Roman" w:cs="Times New Roman"/>
          <w:lang w:val="id-ID"/>
        </w:rPr>
      </w:pPr>
      <w:r w:rsidRPr="00DC02DC">
        <w:rPr>
          <w:rFonts w:ascii="Times New Roman" w:hAnsi="Times New Roman" w:cs="Times New Roman"/>
          <w:lang w:val="id-ID"/>
        </w:rPr>
        <w:t>Setiap agama punya kebenaran. Keyakinan tentang yang benar itu didasarkan pada Tuhan sebagai satu- satunya sumber kebenaran</w:t>
      </w:r>
      <w:r w:rsidRPr="00DC02DC">
        <w:rPr>
          <w:rFonts w:ascii="Times New Roman" w:hAnsi="Times New Roman" w:cs="Times New Roman"/>
        </w:rPr>
        <w:t xml:space="preserve">, </w:t>
      </w:r>
      <w:r w:rsidRPr="00DC02DC">
        <w:rPr>
          <w:rFonts w:ascii="Times New Roman" w:hAnsi="Times New Roman" w:cs="Times New Roman"/>
          <w:lang w:val="id-ID"/>
        </w:rPr>
        <w:t>absolutisme</w:t>
      </w:r>
      <w:r w:rsidRPr="00DC02DC">
        <w:rPr>
          <w:rFonts w:ascii="Times New Roman" w:hAnsi="Times New Roman" w:cs="Times New Roman"/>
          <w:vertAlign w:val="superscript"/>
          <w:lang w:val="id-ID"/>
        </w:rPr>
        <w:endnoteReference w:id="60"/>
      </w:r>
      <w:r w:rsidRPr="00DC02DC">
        <w:rPr>
          <w:rFonts w:ascii="Times New Roman" w:hAnsi="Times New Roman" w:cs="Times New Roman"/>
          <w:lang w:val="id-ID"/>
        </w:rPr>
        <w:t>, eksklusivisme</w:t>
      </w:r>
      <w:r w:rsidRPr="00DC02DC">
        <w:rPr>
          <w:rFonts w:ascii="Times New Roman" w:hAnsi="Times New Roman" w:cs="Times New Roman"/>
          <w:vertAlign w:val="superscript"/>
          <w:lang w:val="id-ID"/>
        </w:rPr>
        <w:endnoteReference w:id="61"/>
      </w:r>
      <w:r w:rsidRPr="00DC02DC">
        <w:rPr>
          <w:rFonts w:ascii="Times New Roman" w:hAnsi="Times New Roman" w:cs="Times New Roman"/>
          <w:lang w:val="id-ID"/>
        </w:rPr>
        <w:t>, fanatisme</w:t>
      </w:r>
      <w:r w:rsidRPr="00DC02DC">
        <w:rPr>
          <w:rFonts w:ascii="Times New Roman" w:hAnsi="Times New Roman" w:cs="Times New Roman"/>
          <w:vertAlign w:val="superscript"/>
          <w:lang w:val="id-ID"/>
        </w:rPr>
        <w:endnoteReference w:id="62"/>
      </w:r>
      <w:r w:rsidRPr="00DC02DC">
        <w:rPr>
          <w:rFonts w:ascii="Times New Roman" w:hAnsi="Times New Roman" w:cs="Times New Roman"/>
          <w:lang w:val="id-ID"/>
        </w:rPr>
        <w:t>, ekstremisme</w:t>
      </w:r>
      <w:r w:rsidRPr="00DC02DC">
        <w:rPr>
          <w:rFonts w:ascii="Times New Roman" w:hAnsi="Times New Roman" w:cs="Times New Roman"/>
          <w:vertAlign w:val="superscript"/>
          <w:lang w:val="id-ID"/>
        </w:rPr>
        <w:endnoteReference w:id="63"/>
      </w:r>
      <w:r w:rsidRPr="00DC02DC">
        <w:rPr>
          <w:rFonts w:ascii="Times New Roman" w:hAnsi="Times New Roman" w:cs="Times New Roman"/>
          <w:lang w:val="id-ID"/>
        </w:rPr>
        <w:t xml:space="preserve"> dan agresivisme</w:t>
      </w:r>
      <w:r w:rsidRPr="00DC02DC">
        <w:rPr>
          <w:rFonts w:ascii="Times New Roman" w:hAnsi="Times New Roman" w:cs="Times New Roman"/>
          <w:vertAlign w:val="superscript"/>
          <w:lang w:val="id-ID"/>
        </w:rPr>
        <w:endnoteReference w:id="64"/>
      </w:r>
    </w:p>
    <w:p w:rsidR="00C92A6D" w:rsidRPr="00DC02DC" w:rsidRDefault="00C92A6D" w:rsidP="00C92A6D">
      <w:pPr>
        <w:widowControl/>
        <w:numPr>
          <w:ilvl w:val="0"/>
          <w:numId w:val="6"/>
        </w:numPr>
        <w:tabs>
          <w:tab w:val="left" w:pos="2160"/>
        </w:tabs>
        <w:autoSpaceDE/>
        <w:autoSpaceDN/>
        <w:spacing w:after="160" w:line="259" w:lineRule="auto"/>
        <w:contextualSpacing/>
        <w:jc w:val="both"/>
        <w:rPr>
          <w:rFonts w:ascii="Times New Roman" w:hAnsi="Times New Roman" w:cs="Times New Roman"/>
        </w:rPr>
      </w:pPr>
      <w:r w:rsidRPr="00DC02DC">
        <w:rPr>
          <w:rFonts w:ascii="Times New Roman" w:hAnsi="Times New Roman" w:cs="Times New Roman"/>
          <w:lang w:val="id-ID"/>
        </w:rPr>
        <w:t>Adanya Pengkaburan Persepsi antar Wilayah Agama dan Suku</w:t>
      </w:r>
    </w:p>
    <w:p w:rsidR="00C92A6D" w:rsidRPr="00DC02DC" w:rsidRDefault="00C92A6D" w:rsidP="00C92A6D">
      <w:pPr>
        <w:tabs>
          <w:tab w:val="left" w:pos="2160"/>
        </w:tabs>
        <w:ind w:left="720"/>
        <w:contextualSpacing/>
        <w:jc w:val="both"/>
        <w:rPr>
          <w:rFonts w:ascii="Times New Roman" w:hAnsi="Times New Roman" w:cs="Times New Roman"/>
        </w:rPr>
      </w:pPr>
      <w:r w:rsidRPr="00DC02DC">
        <w:rPr>
          <w:rFonts w:ascii="Times New Roman" w:hAnsi="Times New Roman" w:cs="Times New Roman"/>
          <w:lang w:val="id-ID"/>
        </w:rPr>
        <w:t xml:space="preserve">Mayoritas rakyat Indonesia lebih mensejajarkan persoalan agama dengan suku dan ras. </w:t>
      </w:r>
    </w:p>
    <w:p w:rsidR="00C92A6D" w:rsidRPr="00DC02DC" w:rsidRDefault="00C92A6D" w:rsidP="00C92A6D">
      <w:pPr>
        <w:widowControl/>
        <w:numPr>
          <w:ilvl w:val="0"/>
          <w:numId w:val="6"/>
        </w:numPr>
        <w:tabs>
          <w:tab w:val="left" w:pos="2160"/>
        </w:tabs>
        <w:autoSpaceDE/>
        <w:autoSpaceDN/>
        <w:spacing w:after="160" w:line="259" w:lineRule="auto"/>
        <w:contextualSpacing/>
        <w:jc w:val="both"/>
        <w:rPr>
          <w:rFonts w:ascii="Times New Roman" w:hAnsi="Times New Roman" w:cs="Times New Roman"/>
        </w:rPr>
      </w:pPr>
      <w:r w:rsidRPr="00DC02DC">
        <w:rPr>
          <w:rFonts w:ascii="Times New Roman" w:hAnsi="Times New Roman" w:cs="Times New Roman"/>
          <w:lang w:val="id-ID"/>
        </w:rPr>
        <w:t xml:space="preserve">Adanya Doktrin Jihad dan Kurangnya Sikap Toleran dalam </w:t>
      </w:r>
      <w:r w:rsidRPr="00DC02DC">
        <w:rPr>
          <w:rFonts w:ascii="Times New Roman" w:hAnsi="Times New Roman" w:cs="Times New Roman"/>
        </w:rPr>
        <w:t>k</w:t>
      </w:r>
      <w:r w:rsidRPr="00DC02DC">
        <w:rPr>
          <w:rFonts w:ascii="Times New Roman" w:hAnsi="Times New Roman" w:cs="Times New Roman"/>
          <w:lang w:val="id-ID"/>
        </w:rPr>
        <w:t xml:space="preserve">ehidupan </w:t>
      </w:r>
      <w:r w:rsidRPr="00DC02DC">
        <w:rPr>
          <w:rFonts w:ascii="Times New Roman" w:hAnsi="Times New Roman" w:cs="Times New Roman"/>
        </w:rPr>
        <w:t>b</w:t>
      </w:r>
      <w:r w:rsidRPr="00DC02DC">
        <w:rPr>
          <w:rFonts w:ascii="Times New Roman" w:hAnsi="Times New Roman" w:cs="Times New Roman"/>
          <w:lang w:val="id-ID"/>
        </w:rPr>
        <w:t>eragama</w:t>
      </w:r>
    </w:p>
    <w:p w:rsidR="00C92A6D" w:rsidRPr="00DC02DC" w:rsidRDefault="00C92A6D" w:rsidP="00C92A6D">
      <w:pPr>
        <w:widowControl/>
        <w:numPr>
          <w:ilvl w:val="0"/>
          <w:numId w:val="6"/>
        </w:numPr>
        <w:tabs>
          <w:tab w:val="left" w:pos="2160"/>
        </w:tabs>
        <w:autoSpaceDE/>
        <w:autoSpaceDN/>
        <w:spacing w:after="160" w:line="259" w:lineRule="auto"/>
        <w:contextualSpacing/>
        <w:jc w:val="both"/>
        <w:rPr>
          <w:rFonts w:ascii="Times New Roman" w:hAnsi="Times New Roman" w:cs="Times New Roman"/>
        </w:rPr>
      </w:pPr>
      <w:r w:rsidRPr="00DC02DC">
        <w:rPr>
          <w:rFonts w:ascii="Times New Roman" w:hAnsi="Times New Roman" w:cs="Times New Roman"/>
          <w:lang w:val="id-ID"/>
        </w:rPr>
        <w:t>Minimnya Pemahaman terhadap Ideologi Pluralisme</w:t>
      </w:r>
    </w:p>
    <w:p w:rsidR="00C92A6D" w:rsidRPr="00DC02DC" w:rsidRDefault="00C92A6D" w:rsidP="00C92A6D">
      <w:pPr>
        <w:tabs>
          <w:tab w:val="left" w:pos="2160"/>
        </w:tabs>
        <w:ind w:left="720"/>
        <w:contextualSpacing/>
        <w:jc w:val="both"/>
        <w:rPr>
          <w:rFonts w:ascii="Times New Roman" w:hAnsi="Times New Roman" w:cs="Times New Roman"/>
          <w:lang w:val="id-ID"/>
        </w:rPr>
      </w:pPr>
      <w:r w:rsidRPr="00DC02DC">
        <w:rPr>
          <w:rFonts w:ascii="Times New Roman" w:hAnsi="Times New Roman" w:cs="Times New Roman"/>
          <w:lang w:val="id-ID"/>
        </w:rPr>
        <w:t>Manusia harus menerima keragaman budaya dan agama dengan memberikan toleransi kepada masing-masing komunitas dalam menjalankan ibadahnya. Oleh karena itu, kecurigaan tentang sifat Islam yang anti plural dan suka kekerasan itu sangatlah tidak beralasan.</w:t>
      </w:r>
      <w:r w:rsidRPr="00DC02DC">
        <w:rPr>
          <w:rFonts w:ascii="Times New Roman" w:hAnsi="Times New Roman" w:cs="Times New Roman"/>
          <w:vertAlign w:val="superscript"/>
          <w:lang w:val="id-ID"/>
        </w:rPr>
        <w:endnoteReference w:id="65"/>
      </w:r>
    </w:p>
    <w:p w:rsidR="00C92A6D" w:rsidRPr="00DC02DC" w:rsidRDefault="00C92A6D" w:rsidP="00C92A6D">
      <w:pPr>
        <w:tabs>
          <w:tab w:val="left" w:pos="2160"/>
        </w:tabs>
        <w:ind w:firstLine="567"/>
        <w:jc w:val="both"/>
        <w:rPr>
          <w:rFonts w:ascii="Times New Roman" w:hAnsi="Times New Roman" w:cs="Times New Roman"/>
          <w:lang w:val="id-ID"/>
        </w:rPr>
      </w:pPr>
      <w:r w:rsidRPr="00DC02DC">
        <w:rPr>
          <w:rFonts w:ascii="Times New Roman" w:hAnsi="Times New Roman" w:cs="Times New Roman"/>
          <w:lang w:val="id-ID"/>
        </w:rPr>
        <w:t xml:space="preserve">Dr. J. Verkuil dalam bukunya </w:t>
      </w:r>
      <w:r w:rsidRPr="00DC02DC">
        <w:rPr>
          <w:rFonts w:ascii="Times New Roman" w:hAnsi="Times New Roman" w:cs="Times New Roman"/>
          <w:i/>
          <w:iCs/>
          <w:lang w:val="id-ID"/>
        </w:rPr>
        <w:t>Samakah Semua Agama</w:t>
      </w:r>
      <w:r w:rsidRPr="00DC02DC">
        <w:rPr>
          <w:rFonts w:ascii="Times New Roman" w:hAnsi="Times New Roman" w:cs="Times New Roman"/>
          <w:lang w:val="id-ID"/>
        </w:rPr>
        <w:t>?</w:t>
      </w:r>
      <w:r w:rsidRPr="00DC02DC">
        <w:rPr>
          <w:rFonts w:ascii="Times New Roman" w:hAnsi="Times New Roman" w:cs="Times New Roman"/>
        </w:rPr>
        <w:t xml:space="preserve">, </w:t>
      </w:r>
      <w:proofErr w:type="gramStart"/>
      <w:r w:rsidRPr="00DC02DC">
        <w:rPr>
          <w:rFonts w:ascii="Times New Roman" w:hAnsi="Times New Roman" w:cs="Times New Roman"/>
        </w:rPr>
        <w:t>menurutnya</w:t>
      </w:r>
      <w:proofErr w:type="gramEnd"/>
      <w:r w:rsidRPr="00DC02DC">
        <w:rPr>
          <w:rFonts w:ascii="Times New Roman" w:hAnsi="Times New Roman" w:cs="Times New Roman"/>
        </w:rPr>
        <w:t xml:space="preserve"> </w:t>
      </w:r>
      <w:r w:rsidRPr="00DC02DC">
        <w:rPr>
          <w:rFonts w:ascii="Times New Roman" w:hAnsi="Times New Roman" w:cs="Times New Roman"/>
          <w:lang w:val="id-ID"/>
        </w:rPr>
        <w:t>semua agama intinya sama saja. Intisari agama Kristen adalah Tuhan, kebajikan, dan kehidupan kekal. John Hick</w:t>
      </w:r>
      <w:r w:rsidRPr="00DC02DC">
        <w:rPr>
          <w:rFonts w:ascii="Times New Roman" w:hAnsi="Times New Roman" w:cs="Times New Roman"/>
          <w:vertAlign w:val="superscript"/>
          <w:lang w:val="id-ID"/>
        </w:rPr>
        <w:endnoteReference w:id="66"/>
      </w:r>
      <w:r w:rsidRPr="00DC02DC">
        <w:rPr>
          <w:rFonts w:ascii="Times New Roman" w:hAnsi="Times New Roman" w:cs="Times New Roman"/>
          <w:lang w:val="id-ID"/>
        </w:rPr>
        <w:t xml:space="preserve"> </w:t>
      </w:r>
      <w:r w:rsidRPr="00AB248E">
        <w:rPr>
          <w:rFonts w:ascii="Times New Roman" w:hAnsi="Times New Roman" w:cs="Times New Roman"/>
          <w:lang w:val="id-ID"/>
        </w:rPr>
        <w:t xml:space="preserve">menyimpulkan </w:t>
      </w:r>
      <w:r w:rsidRPr="00DC02DC">
        <w:rPr>
          <w:rFonts w:ascii="Times New Roman" w:hAnsi="Times New Roman" w:cs="Times New Roman"/>
          <w:lang w:val="id-ID"/>
        </w:rPr>
        <w:t>bahwa agama pada hak</w:t>
      </w:r>
      <w:r w:rsidRPr="00C315BB">
        <w:rPr>
          <w:rFonts w:ascii="Times New Roman" w:hAnsi="Times New Roman" w:cs="Times New Roman"/>
          <w:lang w:val="id-ID"/>
        </w:rPr>
        <w:t>i</w:t>
      </w:r>
      <w:r w:rsidRPr="00DC02DC">
        <w:rPr>
          <w:rFonts w:ascii="Times New Roman" w:hAnsi="Times New Roman" w:cs="Times New Roman"/>
          <w:lang w:val="id-ID"/>
        </w:rPr>
        <w:t xml:space="preserve">katnya adalah jalan yang berbeda-beda </w:t>
      </w:r>
      <w:r w:rsidRPr="00DC02DC">
        <w:rPr>
          <w:rFonts w:ascii="Times New Roman" w:hAnsi="Times New Roman" w:cs="Times New Roman"/>
          <w:lang w:val="id-ID"/>
        </w:rPr>
        <w:lastRenderedPageBreak/>
        <w:t xml:space="preserve">menuju tujuan yang sama. </w:t>
      </w:r>
    </w:p>
    <w:p w:rsidR="00C92A6D" w:rsidRPr="00DC02DC" w:rsidRDefault="00C92A6D" w:rsidP="00C92A6D">
      <w:pPr>
        <w:jc w:val="both"/>
        <w:rPr>
          <w:rFonts w:ascii="Times New Roman" w:hAnsi="Times New Roman" w:cs="Times New Roman"/>
          <w:i/>
          <w:iCs/>
        </w:rPr>
      </w:pPr>
      <w:r w:rsidRPr="00DC02DC">
        <w:rPr>
          <w:rFonts w:ascii="Times New Roman" w:hAnsi="Times New Roman" w:cs="Times New Roman"/>
          <w:lang w:val="id-ID"/>
        </w:rPr>
        <w:t>Al-Qur’an menegaskan  bahwa semua agama Tuhan pada dasarnya adalah Isla</w:t>
      </w:r>
      <w:r w:rsidRPr="009418C3">
        <w:rPr>
          <w:rFonts w:ascii="Times New Roman" w:hAnsi="Times New Roman" w:cs="Times New Roman"/>
          <w:lang w:val="id-ID"/>
        </w:rPr>
        <w:t>m.</w:t>
      </w:r>
      <w:r w:rsidRPr="00DC02DC">
        <w:rPr>
          <w:rFonts w:ascii="Times New Roman" w:hAnsi="Times New Roman" w:cs="Times New Roman"/>
          <w:lang w:val="id-ID"/>
        </w:rPr>
        <w:t xml:space="preserve"> </w:t>
      </w:r>
      <w:r w:rsidRPr="009418C3">
        <w:rPr>
          <w:rFonts w:ascii="Times New Roman" w:hAnsi="Times New Roman" w:cs="Times New Roman"/>
          <w:lang w:val="id-ID"/>
        </w:rPr>
        <w:t>S</w:t>
      </w:r>
      <w:r w:rsidRPr="00DC02DC">
        <w:rPr>
          <w:rFonts w:ascii="Times New Roman" w:hAnsi="Times New Roman" w:cs="Times New Roman"/>
          <w:lang w:val="id-ID"/>
        </w:rPr>
        <w:t>ebagaimana dalam surat ali Imran ayat 19</w:t>
      </w:r>
      <w:r w:rsidRPr="00DC02DC">
        <w:rPr>
          <w:rFonts w:ascii="Times New Roman" w:hAnsi="Times New Roman" w:cs="Times New Roman"/>
          <w:vertAlign w:val="superscript"/>
        </w:rPr>
        <w:endnoteReference w:id="67"/>
      </w:r>
      <w:r w:rsidRPr="00A9125B">
        <w:rPr>
          <w:rFonts w:ascii="Times New Roman" w:hAnsi="Times New Roman" w:cs="Times New Roman"/>
          <w:lang w:val="id-ID"/>
        </w:rPr>
        <w:t>. A</w:t>
      </w:r>
      <w:r w:rsidRPr="00DC02DC">
        <w:rPr>
          <w:rFonts w:ascii="Times New Roman" w:hAnsi="Times New Roman" w:cs="Times New Roman"/>
          <w:lang w:val="id-ID"/>
        </w:rPr>
        <w:t>yat ini menunjukan bahwa semua pemeluk agama adalah Islam dalam pengertian agama pasrah</w:t>
      </w:r>
      <w:r w:rsidRPr="009418C3">
        <w:rPr>
          <w:rFonts w:ascii="Times New Roman" w:hAnsi="Times New Roman" w:cs="Times New Roman"/>
          <w:lang w:val="id-ID"/>
        </w:rPr>
        <w:t>.</w:t>
      </w:r>
      <w:r w:rsidRPr="00DC02DC">
        <w:rPr>
          <w:rFonts w:ascii="Times New Roman" w:hAnsi="Times New Roman" w:cs="Times New Roman"/>
          <w:lang w:val="id-ID"/>
        </w:rPr>
        <w:t xml:space="preserve"> al-Qur’an sendiri tidak mengkhususkan kata Islam untuk agama dibawa nabi Muhammad</w:t>
      </w:r>
      <w:r w:rsidRPr="00DC02DC">
        <w:rPr>
          <w:rFonts w:ascii="Times New Roman" w:hAnsi="Times New Roman" w:cs="Times New Roman"/>
          <w:vertAlign w:val="superscript"/>
        </w:rPr>
        <w:endnoteReference w:id="68"/>
      </w:r>
      <w:r w:rsidRPr="00A9125B">
        <w:rPr>
          <w:rFonts w:ascii="Times New Roman" w:hAnsi="Times New Roman" w:cs="Times New Roman"/>
          <w:lang w:val="id-ID"/>
        </w:rPr>
        <w:t>.</w:t>
      </w:r>
      <w:r w:rsidRPr="005D1712">
        <w:rPr>
          <w:rFonts w:ascii="Times New Roman" w:hAnsi="Times New Roman" w:cs="Times New Roman"/>
          <w:lang w:val="id-ID"/>
        </w:rPr>
        <w:t xml:space="preserve"> </w:t>
      </w:r>
      <w:r>
        <w:rPr>
          <w:rFonts w:ascii="Times New Roman" w:hAnsi="Times New Roman" w:cs="Times New Roman"/>
        </w:rPr>
        <w:t xml:space="preserve">Berbeda dengan makna </w:t>
      </w:r>
      <w:proofErr w:type="gramStart"/>
      <w:r>
        <w:rPr>
          <w:rFonts w:ascii="Times New Roman" w:hAnsi="Times New Roman" w:cs="Times New Roman"/>
        </w:rPr>
        <w:t xml:space="preserve">Islam </w:t>
      </w:r>
      <w:r w:rsidRPr="00A9125B">
        <w:rPr>
          <w:rFonts w:ascii="Times New Roman" w:hAnsi="Times New Roman" w:cs="Times New Roman"/>
          <w:lang w:val="id-ID"/>
        </w:rPr>
        <w:t xml:space="preserve"> </w:t>
      </w:r>
      <w:r>
        <w:rPr>
          <w:rFonts w:ascii="Times New Roman" w:hAnsi="Times New Roman" w:cs="Times New Roman"/>
        </w:rPr>
        <w:t>d</w:t>
      </w:r>
      <w:r w:rsidRPr="005D1712">
        <w:rPr>
          <w:rFonts w:ascii="Times New Roman" w:hAnsi="Times New Roman" w:cs="Times New Roman"/>
          <w:lang w:val="id-ID"/>
        </w:rPr>
        <w:t>alam</w:t>
      </w:r>
      <w:proofErr w:type="gramEnd"/>
      <w:r w:rsidRPr="00DC02DC">
        <w:rPr>
          <w:rFonts w:ascii="Times New Roman" w:hAnsi="Times New Roman" w:cs="Times New Roman"/>
          <w:lang w:val="id-ID"/>
        </w:rPr>
        <w:t xml:space="preserve"> surat al-Maidah ayat 3</w:t>
      </w:r>
      <w:r>
        <w:rPr>
          <w:rFonts w:ascii="Times New Roman" w:hAnsi="Times New Roman" w:cs="Times New Roman"/>
        </w:rPr>
        <w:t xml:space="preserve"> yang menyatakan dan mengkhususkan Islam adalah agama yang sempurna. </w:t>
      </w:r>
      <w:r w:rsidRPr="00DC02DC">
        <w:rPr>
          <w:rFonts w:ascii="Times New Roman" w:hAnsi="Times New Roman" w:cs="Times New Roman"/>
        </w:rPr>
        <w:t xml:space="preserve">Kata </w:t>
      </w:r>
      <w:r w:rsidRPr="009418C3">
        <w:rPr>
          <w:rFonts w:ascii="Times New Roman" w:hAnsi="Times New Roman" w:cs="Times New Roman"/>
          <w:i/>
          <w:iCs/>
        </w:rPr>
        <w:t>Dīn</w:t>
      </w:r>
      <w:r>
        <w:rPr>
          <w:rFonts w:ascii="Times New Roman" w:hAnsi="Times New Roman" w:cs="Times New Roman"/>
        </w:rPr>
        <w:t xml:space="preserve"> ialah</w:t>
      </w:r>
      <w:r w:rsidRPr="00DC02DC">
        <w:rPr>
          <w:rFonts w:ascii="Times New Roman" w:hAnsi="Times New Roman" w:cs="Times New Roman"/>
        </w:rPr>
        <w:t xml:space="preserve"> Islam </w:t>
      </w:r>
      <w:r>
        <w:rPr>
          <w:rFonts w:ascii="Times New Roman" w:hAnsi="Times New Roman" w:cs="Times New Roman"/>
        </w:rPr>
        <w:t xml:space="preserve">yang </w:t>
      </w:r>
      <w:r w:rsidRPr="00DC02DC">
        <w:rPr>
          <w:rFonts w:ascii="Times New Roman" w:hAnsi="Times New Roman" w:cs="Times New Roman"/>
        </w:rPr>
        <w:t xml:space="preserve">merupakan </w:t>
      </w:r>
      <w:proofErr w:type="gramStart"/>
      <w:r w:rsidRPr="00DC02DC">
        <w:rPr>
          <w:rFonts w:ascii="Times New Roman" w:hAnsi="Times New Roman" w:cs="Times New Roman"/>
        </w:rPr>
        <w:t>nama</w:t>
      </w:r>
      <w:proofErr w:type="gramEnd"/>
      <w:r w:rsidRPr="00DC02DC">
        <w:rPr>
          <w:rFonts w:ascii="Times New Roman" w:hAnsi="Times New Roman" w:cs="Times New Roman"/>
        </w:rPr>
        <w:t xml:space="preserve"> agama </w:t>
      </w:r>
      <w:r>
        <w:rPr>
          <w:rFonts w:ascii="Times New Roman" w:hAnsi="Times New Roman" w:cs="Times New Roman"/>
        </w:rPr>
        <w:t xml:space="preserve">untuk </w:t>
      </w:r>
      <w:r w:rsidRPr="00DC02DC">
        <w:rPr>
          <w:rFonts w:ascii="Times New Roman" w:hAnsi="Times New Roman" w:cs="Times New Roman"/>
        </w:rPr>
        <w:t>nabi Muhammad saja, maka dengan sebutan agama untuk Rasulullah ini menjadi keyakinan umat Islam pada umumnya</w:t>
      </w:r>
      <w:r>
        <w:rPr>
          <w:rFonts w:ascii="Times New Roman" w:hAnsi="Times New Roman" w:cs="Times New Roman"/>
        </w:rPr>
        <w:t>.</w:t>
      </w:r>
      <w:r w:rsidRPr="00DC02DC">
        <w:rPr>
          <w:rFonts w:ascii="Times New Roman" w:hAnsi="Times New Roman" w:cs="Times New Roman"/>
        </w:rPr>
        <w:t xml:space="preserve"> Abdullah Yusuf Ali berpendapat bahwa ayat penutup ini menjadi penegasan pertama</w:t>
      </w:r>
      <w:r>
        <w:rPr>
          <w:rFonts w:ascii="Times New Roman" w:hAnsi="Times New Roman" w:cs="Times New Roman"/>
          <w:lang w:val="id-ID"/>
        </w:rPr>
        <w:t xml:space="preserve"> </w:t>
      </w:r>
      <w:r w:rsidRPr="00DC02DC">
        <w:rPr>
          <w:rFonts w:ascii="Times New Roman" w:hAnsi="Times New Roman" w:cs="Times New Roman"/>
        </w:rPr>
        <w:t xml:space="preserve">perihal digunakan </w:t>
      </w:r>
      <w:proofErr w:type="gramStart"/>
      <w:r w:rsidRPr="00DC02DC">
        <w:rPr>
          <w:rFonts w:ascii="Times New Roman" w:hAnsi="Times New Roman" w:cs="Times New Roman"/>
        </w:rPr>
        <w:t>nama</w:t>
      </w:r>
      <w:proofErr w:type="gramEnd"/>
      <w:r w:rsidRPr="00DC02DC">
        <w:rPr>
          <w:rFonts w:ascii="Times New Roman" w:hAnsi="Times New Roman" w:cs="Times New Roman"/>
        </w:rPr>
        <w:t xml:space="preserve"> agama Islam</w:t>
      </w:r>
      <w:r>
        <w:rPr>
          <w:rFonts w:ascii="Times New Roman" w:hAnsi="Times New Roman" w:cs="Times New Roman"/>
        </w:rPr>
        <w:t>.</w:t>
      </w:r>
      <w:r w:rsidRPr="00DC02DC">
        <w:rPr>
          <w:rFonts w:ascii="Times New Roman" w:hAnsi="Times New Roman" w:cs="Times New Roman"/>
        </w:rPr>
        <w:t xml:space="preserve"> </w:t>
      </w:r>
      <w:proofErr w:type="gramStart"/>
      <w:r>
        <w:rPr>
          <w:rFonts w:ascii="Times New Roman" w:hAnsi="Times New Roman" w:cs="Times New Roman"/>
        </w:rPr>
        <w:t>M</w:t>
      </w:r>
      <w:r w:rsidRPr="00DC02DC">
        <w:rPr>
          <w:rFonts w:ascii="Times New Roman" w:hAnsi="Times New Roman" w:cs="Times New Roman"/>
        </w:rPr>
        <w:t>akna pengikut nabi Muhammad memaknai Islam sebagai sebutan agamanya setelah turun ayat ini</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Jelasnya, </w:t>
      </w:r>
      <w:r w:rsidRPr="00DC02DC">
        <w:rPr>
          <w:rFonts w:ascii="Times New Roman" w:hAnsi="Times New Roman" w:cs="Times New Roman"/>
        </w:rPr>
        <w:t>Islam</w:t>
      </w:r>
      <w:r>
        <w:rPr>
          <w:rFonts w:ascii="Times New Roman" w:hAnsi="Times New Roman" w:cs="Times New Roman"/>
        </w:rPr>
        <w:t xml:space="preserve"> </w:t>
      </w:r>
      <w:r w:rsidRPr="00DC02DC">
        <w:rPr>
          <w:rFonts w:ascii="Times New Roman" w:hAnsi="Times New Roman" w:cs="Times New Roman"/>
        </w:rPr>
        <w:t>dilembagakan menjadi agama secara spesifik setelah ayat ini diturunkan</w:t>
      </w:r>
      <w:r w:rsidRPr="00DC02DC">
        <w:rPr>
          <w:rFonts w:ascii="Times New Roman" w:hAnsi="Times New Roman" w:cs="Times New Roman"/>
          <w:vertAlign w:val="superscript"/>
        </w:rPr>
        <w:endnoteReference w:id="69"/>
      </w:r>
      <w:r>
        <w:rPr>
          <w:rFonts w:ascii="Times New Roman" w:hAnsi="Times New Roman" w:cs="Times New Roman"/>
        </w:rPr>
        <w:t>.</w:t>
      </w:r>
      <w:proofErr w:type="gramEnd"/>
      <w:r>
        <w:rPr>
          <w:rFonts w:ascii="Times New Roman" w:hAnsi="Times New Roman" w:cs="Times New Roman"/>
        </w:rPr>
        <w:t xml:space="preserve"> </w:t>
      </w:r>
    </w:p>
    <w:p w:rsidR="00C92A6D" w:rsidRPr="00DC02DC" w:rsidRDefault="00C92A6D" w:rsidP="00C92A6D">
      <w:pPr>
        <w:tabs>
          <w:tab w:val="left" w:pos="0"/>
        </w:tabs>
        <w:jc w:val="both"/>
        <w:rPr>
          <w:rFonts w:ascii="Times New Roman" w:hAnsi="Times New Roman" w:cs="Times New Roman"/>
          <w:lang w:val="id-ID"/>
        </w:rPr>
      </w:pPr>
      <w:r w:rsidRPr="00DC02DC">
        <w:rPr>
          <w:rFonts w:ascii="Times New Roman" w:hAnsi="Times New Roman" w:cs="Times New Roman"/>
        </w:rPr>
        <w:t>Menurut Muhammad Asad</w:t>
      </w:r>
      <w:r>
        <w:rPr>
          <w:rFonts w:ascii="Times New Roman" w:hAnsi="Times New Roman" w:cs="Times New Roman"/>
        </w:rPr>
        <w:t xml:space="preserve">, </w:t>
      </w:r>
      <w:r w:rsidRPr="00DC02DC">
        <w:rPr>
          <w:rFonts w:ascii="Times New Roman" w:hAnsi="Times New Roman" w:cs="Times New Roman"/>
        </w:rPr>
        <w:t xml:space="preserve">Islam diayat ini bukanlah terkait dengan </w:t>
      </w:r>
      <w:proofErr w:type="gramStart"/>
      <w:r w:rsidRPr="00DC02DC">
        <w:rPr>
          <w:rFonts w:ascii="Times New Roman" w:hAnsi="Times New Roman" w:cs="Times New Roman"/>
        </w:rPr>
        <w:t>nama</w:t>
      </w:r>
      <w:proofErr w:type="gramEnd"/>
      <w:r>
        <w:rPr>
          <w:rFonts w:ascii="Times New Roman" w:hAnsi="Times New Roman" w:cs="Times New Roman"/>
          <w:lang w:val="id-ID"/>
        </w:rPr>
        <w:t xml:space="preserve"> </w:t>
      </w:r>
      <w:r w:rsidRPr="00DC02DC">
        <w:rPr>
          <w:rFonts w:ascii="Times New Roman" w:hAnsi="Times New Roman" w:cs="Times New Roman"/>
        </w:rPr>
        <w:t>agama</w:t>
      </w:r>
      <w:r>
        <w:rPr>
          <w:rFonts w:ascii="Times New Roman" w:hAnsi="Times New Roman" w:cs="Times New Roman"/>
          <w:lang w:val="id-ID"/>
        </w:rPr>
        <w:t xml:space="preserve"> </w:t>
      </w:r>
      <w:r w:rsidRPr="00DC02DC">
        <w:rPr>
          <w:rFonts w:ascii="Times New Roman" w:hAnsi="Times New Roman" w:cs="Times New Roman"/>
        </w:rPr>
        <w:t xml:space="preserve">terakhir diturunkan pada Rasulullah, akan tetapi </w:t>
      </w:r>
      <w:r>
        <w:rPr>
          <w:rFonts w:ascii="Times New Roman" w:hAnsi="Times New Roman" w:cs="Times New Roman"/>
        </w:rPr>
        <w:t xml:space="preserve">suatu </w:t>
      </w:r>
      <w:r w:rsidRPr="00DC02DC">
        <w:rPr>
          <w:rFonts w:ascii="Times New Roman" w:hAnsi="Times New Roman" w:cs="Times New Roman"/>
        </w:rPr>
        <w:t>penegasan penyempurnaan dari seluruh agama untuk mengajarkan kepasrahan yang dimulai pada zaman nabi Adam</w:t>
      </w:r>
      <w:r>
        <w:rPr>
          <w:rFonts w:ascii="Times New Roman" w:hAnsi="Times New Roman" w:cs="Times New Roman"/>
        </w:rPr>
        <w:t>.</w:t>
      </w:r>
      <w:r w:rsidRPr="00DC02DC">
        <w:rPr>
          <w:rFonts w:ascii="Times New Roman" w:hAnsi="Times New Roman" w:cs="Times New Roman"/>
        </w:rPr>
        <w:t xml:space="preserve"> </w:t>
      </w:r>
      <w:proofErr w:type="gramStart"/>
      <w:r>
        <w:rPr>
          <w:rFonts w:ascii="Times New Roman" w:hAnsi="Times New Roman" w:cs="Times New Roman"/>
        </w:rPr>
        <w:t xml:space="preserve">Asad </w:t>
      </w:r>
      <w:r w:rsidRPr="00DC02DC">
        <w:rPr>
          <w:rFonts w:ascii="Times New Roman" w:hAnsi="Times New Roman" w:cs="Times New Roman"/>
        </w:rPr>
        <w:t>lebih menekankan prinsip ketundukan dari kata Islam tersebut</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Menurutnya </w:t>
      </w:r>
      <w:r>
        <w:rPr>
          <w:rFonts w:ascii="Times New Roman" w:hAnsi="Times New Roman" w:cs="Times New Roman"/>
          <w:lang w:val="id-ID"/>
        </w:rPr>
        <w:t>a</w:t>
      </w:r>
      <w:r w:rsidRPr="00DC02DC">
        <w:rPr>
          <w:rFonts w:ascii="Times New Roman" w:hAnsi="Times New Roman" w:cs="Times New Roman"/>
        </w:rPr>
        <w:t>gama apapun asalkan mengajarkan kepasrahan makai disebut dengan Islam</w:t>
      </w:r>
      <w:r>
        <w:rPr>
          <w:rFonts w:ascii="Times New Roman" w:hAnsi="Times New Roman" w:cs="Times New Roman"/>
        </w:rPr>
        <w:t xml:space="preserve"> (berserah)</w:t>
      </w:r>
      <w:r w:rsidRPr="00DC02DC">
        <w:rPr>
          <w:rFonts w:ascii="Times New Roman" w:hAnsi="Times New Roman" w:cs="Times New Roman"/>
        </w:rPr>
        <w:t>.</w:t>
      </w:r>
      <w:proofErr w:type="gramEnd"/>
      <w:r w:rsidRPr="00DC02DC">
        <w:rPr>
          <w:rFonts w:ascii="Times New Roman" w:hAnsi="Times New Roman" w:cs="Times New Roman"/>
          <w:vertAlign w:val="superscript"/>
        </w:rPr>
        <w:endnoteReference w:id="70"/>
      </w:r>
      <w:r>
        <w:rPr>
          <w:rFonts w:ascii="Times New Roman" w:hAnsi="Times New Roman" w:cs="Times New Roman"/>
          <w:lang w:val="id-ID"/>
        </w:rPr>
        <w:t xml:space="preserve"> </w:t>
      </w:r>
      <w:r w:rsidRPr="007F48E8">
        <w:rPr>
          <w:rFonts w:ascii="Times New Roman" w:hAnsi="Times New Roman" w:cs="Times New Roman"/>
          <w:lang w:val="id-ID"/>
        </w:rPr>
        <w:t>P</w:t>
      </w:r>
      <w:r w:rsidRPr="00DC02DC">
        <w:rPr>
          <w:rFonts w:ascii="Times New Roman" w:hAnsi="Times New Roman" w:cs="Times New Roman"/>
          <w:lang w:val="id-ID"/>
        </w:rPr>
        <w:t>ada surat al-Nisa dan al Hadid</w:t>
      </w:r>
      <w:r w:rsidRPr="003E62A7">
        <w:rPr>
          <w:rFonts w:ascii="Times New Roman" w:hAnsi="Times New Roman" w:cs="Times New Roman"/>
          <w:lang w:val="id-ID"/>
        </w:rPr>
        <w:t xml:space="preserve">, ayat ini </w:t>
      </w:r>
      <w:r w:rsidRPr="00DC02DC">
        <w:rPr>
          <w:rFonts w:ascii="Times New Roman" w:hAnsi="Times New Roman" w:cs="Times New Roman"/>
          <w:lang w:val="id-ID"/>
        </w:rPr>
        <w:t xml:space="preserve">menggunakan kata </w:t>
      </w:r>
      <w:r w:rsidRPr="003E62A7">
        <w:rPr>
          <w:rFonts w:ascii="Times New Roman" w:hAnsi="Times New Roman" w:cs="Times New Roman"/>
          <w:lang w:val="id-ID"/>
        </w:rPr>
        <w:t>“</w:t>
      </w:r>
      <w:r w:rsidRPr="00DC02DC">
        <w:rPr>
          <w:rFonts w:ascii="Times New Roman" w:hAnsi="Times New Roman" w:cs="Times New Roman"/>
          <w:lang w:val="id-ID"/>
        </w:rPr>
        <w:t>orang yang beriman untuk beriman kembali</w:t>
      </w:r>
      <w:r w:rsidRPr="003E62A7">
        <w:rPr>
          <w:rFonts w:ascii="Times New Roman" w:hAnsi="Times New Roman" w:cs="Times New Roman"/>
          <w:lang w:val="id-ID"/>
        </w:rPr>
        <w:t>”</w:t>
      </w:r>
      <w:r w:rsidRPr="007F48E8">
        <w:rPr>
          <w:rFonts w:ascii="Times New Roman" w:hAnsi="Times New Roman" w:cs="Times New Roman"/>
          <w:lang w:val="id-ID"/>
        </w:rPr>
        <w:t>.</w:t>
      </w:r>
      <w:r w:rsidRPr="00DC02DC">
        <w:rPr>
          <w:rFonts w:ascii="Times New Roman" w:hAnsi="Times New Roman" w:cs="Times New Roman"/>
          <w:lang w:val="id-ID"/>
        </w:rPr>
        <w:t xml:space="preserve"> </w:t>
      </w:r>
      <w:r w:rsidRPr="007F48E8">
        <w:rPr>
          <w:rFonts w:ascii="Times New Roman" w:hAnsi="Times New Roman" w:cs="Times New Roman"/>
          <w:lang w:val="id-ID"/>
        </w:rPr>
        <w:t>A</w:t>
      </w:r>
      <w:r w:rsidRPr="00DC02DC">
        <w:rPr>
          <w:rFonts w:ascii="Times New Roman" w:hAnsi="Times New Roman" w:cs="Times New Roman"/>
          <w:lang w:val="id-ID"/>
        </w:rPr>
        <w:t xml:space="preserve">yat ini diperintahkan dan ditegaskan untuk orang yang beriman </w:t>
      </w:r>
      <w:r w:rsidRPr="003E62A7">
        <w:rPr>
          <w:rFonts w:ascii="Times New Roman" w:hAnsi="Times New Roman" w:cs="Times New Roman"/>
          <w:lang w:val="id-ID"/>
        </w:rPr>
        <w:t xml:space="preserve">yang </w:t>
      </w:r>
      <w:r w:rsidRPr="00DC02DC">
        <w:rPr>
          <w:rFonts w:ascii="Times New Roman" w:hAnsi="Times New Roman" w:cs="Times New Roman"/>
          <w:lang w:val="id-ID"/>
        </w:rPr>
        <w:t>belum tentu ia beriman</w:t>
      </w:r>
      <w:r w:rsidRPr="007F48E8">
        <w:rPr>
          <w:rFonts w:ascii="Times New Roman" w:hAnsi="Times New Roman" w:cs="Times New Roman"/>
          <w:lang w:val="id-ID"/>
        </w:rPr>
        <w:t>. Pada s</w:t>
      </w:r>
      <w:r w:rsidRPr="00DC02DC">
        <w:rPr>
          <w:rFonts w:ascii="Times New Roman" w:hAnsi="Times New Roman" w:cs="Times New Roman"/>
          <w:lang w:val="id-ID"/>
        </w:rPr>
        <w:t xml:space="preserve">urat al-Baqarah ayat 183 dengan kata </w:t>
      </w:r>
      <w:r w:rsidRPr="00DC02DC">
        <w:rPr>
          <w:rFonts w:ascii="Times New Roman" w:hAnsi="Times New Roman" w:cs="Times New Roman"/>
          <w:i/>
          <w:iCs/>
          <w:lang w:val="id-ID"/>
        </w:rPr>
        <w:t>“orang-orang sebelum kalian”</w:t>
      </w:r>
      <w:r w:rsidRPr="00DC02DC">
        <w:rPr>
          <w:rFonts w:ascii="Times New Roman" w:hAnsi="Times New Roman" w:cs="Times New Roman"/>
          <w:lang w:val="id-ID"/>
        </w:rPr>
        <w:t xml:space="preserve"> para pemeluk agama</w:t>
      </w:r>
      <w:r>
        <w:rPr>
          <w:rFonts w:ascii="Times New Roman" w:hAnsi="Times New Roman" w:cs="Times New Roman"/>
          <w:lang w:val="id-ID"/>
        </w:rPr>
        <w:t>-</w:t>
      </w:r>
      <w:r w:rsidRPr="00DC02DC">
        <w:rPr>
          <w:rFonts w:ascii="Times New Roman" w:hAnsi="Times New Roman" w:cs="Times New Roman"/>
          <w:lang w:val="id-ID"/>
        </w:rPr>
        <w:t>agama lain sebelum agama nabi</w:t>
      </w:r>
      <w:r w:rsidRPr="007F48E8">
        <w:rPr>
          <w:rFonts w:ascii="Times New Roman" w:hAnsi="Times New Roman" w:cs="Times New Roman"/>
          <w:lang w:val="id-ID"/>
        </w:rPr>
        <w:t xml:space="preserve">, </w:t>
      </w:r>
      <w:r w:rsidRPr="00DC02DC">
        <w:rPr>
          <w:rFonts w:ascii="Times New Roman" w:hAnsi="Times New Roman" w:cs="Times New Roman"/>
          <w:lang w:val="id-ID"/>
        </w:rPr>
        <w:t>perintah berpuasa ditujukan untuk pengikut nabi Muhammad yang mana sekarang disebut muslim</w:t>
      </w:r>
      <w:r w:rsidRPr="007F48E8">
        <w:rPr>
          <w:rFonts w:ascii="Times New Roman" w:hAnsi="Times New Roman" w:cs="Times New Roman"/>
          <w:lang w:val="id-ID"/>
        </w:rPr>
        <w:t>.</w:t>
      </w:r>
      <w:r w:rsidRPr="00DC02DC">
        <w:rPr>
          <w:rFonts w:ascii="Times New Roman" w:hAnsi="Times New Roman" w:cs="Times New Roman"/>
          <w:lang w:val="id-ID"/>
        </w:rPr>
        <w:t xml:space="preserve"> </w:t>
      </w:r>
      <w:r w:rsidRPr="007F48E8">
        <w:rPr>
          <w:rFonts w:ascii="Times New Roman" w:hAnsi="Times New Roman" w:cs="Times New Roman"/>
          <w:lang w:val="id-ID"/>
        </w:rPr>
        <w:t xml:space="preserve">Penjelasan </w:t>
      </w:r>
      <w:r w:rsidRPr="00DC02DC">
        <w:rPr>
          <w:rFonts w:ascii="Times New Roman" w:hAnsi="Times New Roman" w:cs="Times New Roman"/>
          <w:lang w:val="id-ID"/>
        </w:rPr>
        <w:t xml:space="preserve">ayat terakhir </w:t>
      </w:r>
      <w:r w:rsidRPr="007F48E8">
        <w:rPr>
          <w:rFonts w:ascii="Times New Roman" w:hAnsi="Times New Roman" w:cs="Times New Roman"/>
          <w:lang w:val="id-ID"/>
        </w:rPr>
        <w:t xml:space="preserve">ialah </w:t>
      </w:r>
      <w:r w:rsidRPr="00DC02DC">
        <w:rPr>
          <w:rFonts w:ascii="Times New Roman" w:hAnsi="Times New Roman" w:cs="Times New Roman"/>
          <w:lang w:val="id-ID"/>
        </w:rPr>
        <w:t xml:space="preserve">para pemeluk agama Rasulullah </w:t>
      </w:r>
      <w:r w:rsidRPr="00DC02DC">
        <w:rPr>
          <w:rFonts w:ascii="Times New Roman" w:hAnsi="Times New Roman" w:cs="Times New Roman"/>
          <w:vertAlign w:val="superscript"/>
        </w:rPr>
        <w:endnoteReference w:id="71"/>
      </w:r>
    </w:p>
    <w:p w:rsidR="00C92A6D" w:rsidRPr="00DC02DC" w:rsidRDefault="00C92A6D" w:rsidP="00C92A6D">
      <w:pPr>
        <w:tabs>
          <w:tab w:val="left" w:pos="709"/>
        </w:tabs>
        <w:jc w:val="both"/>
        <w:rPr>
          <w:rFonts w:ascii="Times New Roman" w:hAnsi="Times New Roman" w:cs="Times New Roman"/>
          <w:lang w:val="id-ID"/>
        </w:rPr>
      </w:pPr>
      <w:r w:rsidRPr="00AB248E">
        <w:rPr>
          <w:rFonts w:ascii="Times New Roman" w:hAnsi="Times New Roman" w:cs="Times New Roman"/>
          <w:lang w:val="id-ID"/>
        </w:rPr>
        <w:tab/>
        <w:t>S</w:t>
      </w:r>
      <w:r w:rsidRPr="00DC02DC">
        <w:rPr>
          <w:rFonts w:ascii="Times New Roman" w:hAnsi="Times New Roman" w:cs="Times New Roman"/>
          <w:lang w:val="id-ID"/>
        </w:rPr>
        <w:t>ebutan muslim dan pergeseran kata mu’min ini menurut Smith</w:t>
      </w:r>
      <w:r w:rsidRPr="00DC02DC">
        <w:rPr>
          <w:rFonts w:ascii="Times New Roman" w:hAnsi="Times New Roman" w:cs="Times New Roman"/>
          <w:vertAlign w:val="superscript"/>
        </w:rPr>
        <w:endnoteReference w:id="72"/>
      </w:r>
      <w:r w:rsidRPr="00DC02DC">
        <w:rPr>
          <w:rFonts w:ascii="Times New Roman" w:hAnsi="Times New Roman" w:cs="Times New Roman"/>
          <w:lang w:val="id-ID"/>
        </w:rPr>
        <w:t>, diakibatkan oleh kecenderungan pemeluk agama untuk menampilkan elemen zahiriah</w:t>
      </w:r>
      <w:r w:rsidRPr="003B0E76">
        <w:rPr>
          <w:rFonts w:ascii="Times New Roman" w:hAnsi="Times New Roman" w:cs="Times New Roman"/>
          <w:lang w:val="id-ID"/>
        </w:rPr>
        <w:t>.</w:t>
      </w:r>
      <w:r w:rsidRPr="00DC02DC">
        <w:rPr>
          <w:rFonts w:ascii="Times New Roman" w:hAnsi="Times New Roman" w:cs="Times New Roman"/>
          <w:lang w:val="id-ID"/>
        </w:rPr>
        <w:t xml:space="preserve"> </w:t>
      </w:r>
      <w:r w:rsidRPr="003B0E76">
        <w:rPr>
          <w:rFonts w:ascii="Times New Roman" w:hAnsi="Times New Roman" w:cs="Times New Roman"/>
          <w:lang w:val="id-ID"/>
        </w:rPr>
        <w:t>H</w:t>
      </w:r>
      <w:r w:rsidRPr="00DC02DC">
        <w:rPr>
          <w:rFonts w:ascii="Times New Roman" w:hAnsi="Times New Roman" w:cs="Times New Roman"/>
          <w:lang w:val="id-ID"/>
        </w:rPr>
        <w:t>amp</w:t>
      </w:r>
      <w:r w:rsidRPr="003B0E76">
        <w:rPr>
          <w:rFonts w:ascii="Times New Roman" w:hAnsi="Times New Roman" w:cs="Times New Roman"/>
          <w:lang w:val="id-ID"/>
        </w:rPr>
        <w:t>i</w:t>
      </w:r>
      <w:r w:rsidRPr="00DC02DC">
        <w:rPr>
          <w:rFonts w:ascii="Times New Roman" w:hAnsi="Times New Roman" w:cs="Times New Roman"/>
          <w:lang w:val="id-ID"/>
        </w:rPr>
        <w:t>r seluruh agama terutama pada agama besar seperti Yahudi, Kristen dan Islam,</w:t>
      </w:r>
      <w:r w:rsidRPr="003B0E76">
        <w:rPr>
          <w:rFonts w:ascii="Times New Roman" w:hAnsi="Times New Roman" w:cs="Times New Roman"/>
          <w:lang w:val="id-ID"/>
        </w:rPr>
        <w:t xml:space="preserve"> </w:t>
      </w:r>
      <w:r w:rsidRPr="00DC02DC">
        <w:rPr>
          <w:rFonts w:ascii="Times New Roman" w:hAnsi="Times New Roman" w:cs="Times New Roman"/>
          <w:lang w:val="id-ID"/>
        </w:rPr>
        <w:t xml:space="preserve">bahkan Yahudi dan Kristen dalam al-Qur’an </w:t>
      </w:r>
      <w:r w:rsidRPr="003B0E76">
        <w:rPr>
          <w:rFonts w:ascii="Times New Roman" w:hAnsi="Times New Roman" w:cs="Times New Roman"/>
          <w:lang w:val="id-ID"/>
        </w:rPr>
        <w:t>k</w:t>
      </w:r>
      <w:r w:rsidRPr="00DC02DC">
        <w:rPr>
          <w:rFonts w:ascii="Times New Roman" w:hAnsi="Times New Roman" w:cs="Times New Roman"/>
          <w:lang w:val="id-ID"/>
        </w:rPr>
        <w:t>etika mereka saling menyalahkan dan mengejek pihak lain mereka menonjolkan dan membanggakan diri sendiri sebagaimana dalam surat al-Baqarah ayat 113</w:t>
      </w:r>
      <w:r w:rsidRPr="00DC02DC">
        <w:rPr>
          <w:rFonts w:ascii="Times New Roman" w:hAnsi="Times New Roman" w:cs="Times New Roman"/>
          <w:vertAlign w:val="superscript"/>
        </w:rPr>
        <w:endnoteReference w:id="73"/>
      </w:r>
    </w:p>
    <w:p w:rsidR="00C92A6D" w:rsidRPr="00DC02DC" w:rsidRDefault="00C92A6D" w:rsidP="00C92A6D">
      <w:pPr>
        <w:tabs>
          <w:tab w:val="left" w:pos="567"/>
        </w:tabs>
        <w:jc w:val="both"/>
        <w:rPr>
          <w:rFonts w:ascii="Times New Roman" w:hAnsi="Times New Roman" w:cs="Times New Roman"/>
        </w:rPr>
      </w:pPr>
      <w:r w:rsidRPr="00DC02DC">
        <w:rPr>
          <w:rFonts w:ascii="Times New Roman" w:hAnsi="Times New Roman" w:cs="Times New Roman"/>
        </w:rPr>
        <w:t xml:space="preserve">Dalam </w:t>
      </w:r>
      <w:proofErr w:type="gramStart"/>
      <w:r w:rsidRPr="00DC02DC">
        <w:rPr>
          <w:rFonts w:ascii="Times New Roman" w:hAnsi="Times New Roman" w:cs="Times New Roman"/>
        </w:rPr>
        <w:t>surat</w:t>
      </w:r>
      <w:proofErr w:type="gramEnd"/>
      <w:r w:rsidRPr="00DC02DC">
        <w:rPr>
          <w:rFonts w:ascii="Times New Roman" w:hAnsi="Times New Roman" w:cs="Times New Roman"/>
        </w:rPr>
        <w:t xml:space="preserve"> al-Baqarah ayat 62 secara eksplisit menegaskan tentang doktrin teologis perihal keselamatan</w:t>
      </w:r>
      <w:r w:rsidRPr="00DC02DC">
        <w:rPr>
          <w:rFonts w:ascii="Times New Roman" w:hAnsi="Times New Roman" w:cs="Times New Roman"/>
          <w:vertAlign w:val="superscript"/>
        </w:rPr>
        <w:endnoteReference w:id="74"/>
      </w:r>
      <w:r>
        <w:rPr>
          <w:rFonts w:ascii="Times New Roman" w:hAnsi="Times New Roman" w:cs="Times New Roman"/>
        </w:rPr>
        <w:t xml:space="preserve">. </w:t>
      </w:r>
      <w:proofErr w:type="gramStart"/>
      <w:r>
        <w:rPr>
          <w:rFonts w:ascii="Times New Roman" w:hAnsi="Times New Roman" w:cs="Times New Roman"/>
        </w:rPr>
        <w:t>T</w:t>
      </w:r>
      <w:r w:rsidRPr="00DC02DC">
        <w:rPr>
          <w:rFonts w:ascii="Times New Roman" w:hAnsi="Times New Roman" w:cs="Times New Roman"/>
        </w:rPr>
        <w:t>erlebih lagi pada teks ini teologi keselamatan tidak hanya sebatas pada agama yang secara sosiologis pernah berinteraksi dengan nabi Muhammad, seperti Yahudi dan Nasrani</w:t>
      </w:r>
      <w:r>
        <w:rPr>
          <w:rFonts w:ascii="Times New Roman" w:hAnsi="Times New Roman" w:cs="Times New Roman"/>
        </w:rPr>
        <w:t>.</w:t>
      </w:r>
      <w:proofErr w:type="gramEnd"/>
      <w:r>
        <w:rPr>
          <w:rFonts w:ascii="Times New Roman" w:hAnsi="Times New Roman" w:cs="Times New Roman"/>
        </w:rPr>
        <w:t xml:space="preserve"> Menurut Muhammad Ali</w:t>
      </w:r>
      <w:r w:rsidRPr="00DC02DC">
        <w:rPr>
          <w:rFonts w:ascii="Times New Roman" w:hAnsi="Times New Roman" w:cs="Times New Roman"/>
        </w:rPr>
        <w:t xml:space="preserve"> </w:t>
      </w:r>
      <w:r>
        <w:rPr>
          <w:rFonts w:ascii="Times New Roman" w:hAnsi="Times New Roman" w:cs="Times New Roman"/>
        </w:rPr>
        <w:t xml:space="preserve">keselamatan </w:t>
      </w:r>
      <w:r w:rsidRPr="00DC02DC">
        <w:rPr>
          <w:rFonts w:ascii="Times New Roman" w:hAnsi="Times New Roman" w:cs="Times New Roman"/>
        </w:rPr>
        <w:t xml:space="preserve">meliputi agama </w:t>
      </w:r>
      <w:proofErr w:type="gramStart"/>
      <w:r w:rsidRPr="00DC02DC">
        <w:rPr>
          <w:rFonts w:ascii="Times New Roman" w:hAnsi="Times New Roman" w:cs="Times New Roman"/>
        </w:rPr>
        <w:t>lain</w:t>
      </w:r>
      <w:proofErr w:type="gramEnd"/>
      <w:r w:rsidRPr="00DC02DC">
        <w:rPr>
          <w:rFonts w:ascii="Times New Roman" w:hAnsi="Times New Roman" w:cs="Times New Roman"/>
        </w:rPr>
        <w:t xml:space="preserve"> seperti Majusi</w:t>
      </w:r>
      <w:r>
        <w:rPr>
          <w:rStyle w:val="EndnoteReference"/>
          <w:rFonts w:ascii="Times New Roman" w:hAnsi="Times New Roman" w:cs="Times New Roman"/>
        </w:rPr>
        <w:endnoteReference w:id="75"/>
      </w:r>
      <w:r w:rsidRPr="00DC02DC">
        <w:rPr>
          <w:rFonts w:ascii="Times New Roman" w:hAnsi="Times New Roman" w:cs="Times New Roman"/>
        </w:rPr>
        <w:t xml:space="preserve"> (Zoroaster)</w:t>
      </w:r>
      <w:r w:rsidRPr="00DC02DC">
        <w:rPr>
          <w:rFonts w:ascii="Times New Roman" w:hAnsi="Times New Roman" w:cs="Times New Roman"/>
          <w:vertAlign w:val="superscript"/>
        </w:rPr>
        <w:endnoteReference w:id="76"/>
      </w:r>
      <w:r>
        <w:rPr>
          <w:rFonts w:ascii="Times New Roman" w:hAnsi="Times New Roman" w:cs="Times New Roman"/>
        </w:rPr>
        <w:t xml:space="preserve"> dan </w:t>
      </w:r>
      <w:r w:rsidRPr="00DC02DC">
        <w:rPr>
          <w:rFonts w:ascii="Times New Roman" w:hAnsi="Times New Roman" w:cs="Times New Roman"/>
        </w:rPr>
        <w:t>Sabiin</w:t>
      </w:r>
      <w:r>
        <w:rPr>
          <w:rFonts w:ascii="Times New Roman" w:hAnsi="Times New Roman" w:cs="Times New Roman"/>
        </w:rPr>
        <w:t>.</w:t>
      </w:r>
      <w:r w:rsidRPr="00DC02DC">
        <w:rPr>
          <w:rFonts w:ascii="Times New Roman" w:hAnsi="Times New Roman" w:cs="Times New Roman"/>
          <w:vertAlign w:val="superscript"/>
        </w:rPr>
        <w:endnoteReference w:id="77"/>
      </w:r>
    </w:p>
    <w:p w:rsidR="00C92A6D" w:rsidRPr="00745E9F" w:rsidRDefault="00C92A6D" w:rsidP="00C92A6D">
      <w:pPr>
        <w:tabs>
          <w:tab w:val="left" w:pos="567"/>
        </w:tabs>
        <w:jc w:val="both"/>
        <w:rPr>
          <w:rFonts w:ascii="Times New Roman" w:hAnsi="Times New Roman" w:cs="Times New Roman"/>
          <w:b/>
          <w:bCs/>
        </w:rPr>
      </w:pPr>
      <w:r>
        <w:rPr>
          <w:rFonts w:ascii="Times New Roman" w:hAnsi="Times New Roman" w:cs="Times New Roman"/>
        </w:rPr>
        <w:t xml:space="preserve">Terlepas dari perdebatan keselamatan agama, Muhammad </w:t>
      </w:r>
      <w:r w:rsidRPr="00DC02DC">
        <w:rPr>
          <w:rFonts w:ascii="Times New Roman" w:hAnsi="Times New Roman" w:cs="Times New Roman"/>
          <w:lang w:val="id-ID"/>
        </w:rPr>
        <w:t xml:space="preserve">Asad mengkritik kalangan </w:t>
      </w:r>
      <w:proofErr w:type="gramStart"/>
      <w:r w:rsidRPr="00DC02DC">
        <w:rPr>
          <w:rFonts w:ascii="Times New Roman" w:hAnsi="Times New Roman" w:cs="Times New Roman"/>
          <w:lang w:val="id-ID"/>
        </w:rPr>
        <w:t>muslim</w:t>
      </w:r>
      <w:proofErr w:type="gramEnd"/>
      <w:r w:rsidRPr="00DC02DC">
        <w:rPr>
          <w:rFonts w:ascii="Times New Roman" w:hAnsi="Times New Roman" w:cs="Times New Roman"/>
          <w:lang w:val="id-ID"/>
        </w:rPr>
        <w:t xml:space="preserve"> modern yang dengan mudahnya mengatakan </w:t>
      </w:r>
      <w:r w:rsidRPr="00DC02DC">
        <w:rPr>
          <w:rFonts w:ascii="Times New Roman" w:hAnsi="Times New Roman" w:cs="Times New Roman"/>
          <w:i/>
          <w:iCs/>
          <w:lang w:val="id-ID"/>
        </w:rPr>
        <w:t>“Islamic is democratic”,</w:t>
      </w:r>
      <w:r w:rsidRPr="00DC02DC">
        <w:rPr>
          <w:rFonts w:ascii="Times New Roman" w:hAnsi="Times New Roman" w:cs="Times New Roman"/>
          <w:lang w:val="id-ID"/>
        </w:rPr>
        <w:t xml:space="preserve"> atau bahkan mengatakan bahwa tujuan utama Islam adalah terciptanya masyarakat sosialis </w:t>
      </w:r>
      <w:r w:rsidRPr="00DC02DC">
        <w:rPr>
          <w:rFonts w:ascii="Times New Roman" w:hAnsi="Times New Roman" w:cs="Times New Roman"/>
          <w:i/>
          <w:iCs/>
          <w:lang w:val="id-ID"/>
        </w:rPr>
        <w:t>(establishment of socialist society)</w:t>
      </w:r>
      <w:r>
        <w:rPr>
          <w:rFonts w:ascii="Times New Roman" w:hAnsi="Times New Roman" w:cs="Times New Roman"/>
        </w:rPr>
        <w:t>.</w:t>
      </w:r>
      <w:r w:rsidRPr="00DC02DC">
        <w:rPr>
          <w:rFonts w:ascii="Times New Roman" w:hAnsi="Times New Roman" w:cs="Times New Roman"/>
          <w:vertAlign w:val="superscript"/>
          <w:lang w:val="id-ID"/>
        </w:rPr>
        <w:endnoteReference w:id="78"/>
      </w:r>
      <w:r>
        <w:rPr>
          <w:rFonts w:ascii="Times New Roman" w:hAnsi="Times New Roman" w:cs="Times New Roman"/>
        </w:rPr>
        <w:t xml:space="preserve"> </w:t>
      </w:r>
      <w:proofErr w:type="gramStart"/>
      <w:r w:rsidRPr="00DC02DC">
        <w:rPr>
          <w:rFonts w:ascii="Times New Roman" w:hAnsi="Times New Roman" w:cs="Times New Roman"/>
        </w:rPr>
        <w:t>Menurut</w:t>
      </w:r>
      <w:r>
        <w:rPr>
          <w:rFonts w:ascii="Times New Roman" w:hAnsi="Times New Roman" w:cs="Times New Roman"/>
        </w:rPr>
        <w:t xml:space="preserve">nya </w:t>
      </w:r>
      <w:r w:rsidRPr="00DC02DC">
        <w:rPr>
          <w:rFonts w:ascii="Times New Roman" w:hAnsi="Times New Roman" w:cs="Times New Roman"/>
        </w:rPr>
        <w:t>kebangkitan Islam moderat harus dibangun tidak lagi menggunakan fiqih</w:t>
      </w:r>
      <w:r>
        <w:rPr>
          <w:rFonts w:ascii="Times New Roman" w:hAnsi="Times New Roman" w:cs="Times New Roman"/>
          <w:lang w:val="id-ID"/>
        </w:rPr>
        <w:t xml:space="preserve"> </w:t>
      </w:r>
      <w:r w:rsidRPr="00DC02DC">
        <w:rPr>
          <w:rFonts w:ascii="Times New Roman" w:hAnsi="Times New Roman" w:cs="Times New Roman"/>
        </w:rPr>
        <w:t>abad pertengahan</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Islam </w:t>
      </w:r>
      <w:r w:rsidRPr="00DC02DC">
        <w:rPr>
          <w:rFonts w:ascii="Times New Roman" w:hAnsi="Times New Roman" w:cs="Times New Roman"/>
        </w:rPr>
        <w:t>harus mengedepankan akal,</w:t>
      </w:r>
      <w:r w:rsidRPr="00DC02DC">
        <w:rPr>
          <w:rFonts w:ascii="Times New Roman" w:hAnsi="Times New Roman" w:cs="Times New Roman"/>
          <w:b/>
          <w:bCs/>
        </w:rPr>
        <w:t xml:space="preserve"> </w:t>
      </w:r>
      <w:r w:rsidRPr="00DC02DC">
        <w:rPr>
          <w:rFonts w:ascii="Times New Roman" w:hAnsi="Times New Roman" w:cs="Times New Roman"/>
          <w:lang w:val="id-ID"/>
        </w:rPr>
        <w:t>meskipun nilai-nilai spiritual begitu penting dalam kehidupan manusia.</w:t>
      </w:r>
      <w:proofErr w:type="gramEnd"/>
      <w:r w:rsidRPr="00DC02DC">
        <w:rPr>
          <w:rFonts w:ascii="Times New Roman" w:hAnsi="Times New Roman" w:cs="Times New Roman"/>
          <w:lang w:val="id-ID"/>
        </w:rPr>
        <w:t xml:space="preserve"> Islam mengharapkan masyarakat tidak hanya mementingkan aspek spiritualnya saja, melainkan juga aspek badaniyah dan intelektualny</w:t>
      </w:r>
      <w:r w:rsidRPr="00745E9F">
        <w:rPr>
          <w:rFonts w:ascii="Times New Roman" w:hAnsi="Times New Roman" w:cs="Times New Roman"/>
          <w:lang w:val="id-ID"/>
        </w:rPr>
        <w:t>a</w:t>
      </w:r>
      <w:r w:rsidRPr="00B446DC">
        <w:rPr>
          <w:rFonts w:ascii="Times New Roman" w:hAnsi="Times New Roman" w:cs="Times New Roman"/>
          <w:lang w:val="id-ID"/>
        </w:rPr>
        <w:t>.</w:t>
      </w:r>
      <w:r>
        <w:rPr>
          <w:rFonts w:ascii="Times New Roman" w:hAnsi="Times New Roman" w:cs="Times New Roman"/>
        </w:rPr>
        <w:t xml:space="preserve"> M</w:t>
      </w:r>
      <w:r w:rsidRPr="00DC02DC">
        <w:rPr>
          <w:rFonts w:ascii="Times New Roman" w:hAnsi="Times New Roman" w:cs="Times New Roman"/>
          <w:lang w:val="id-ID"/>
        </w:rPr>
        <w:t xml:space="preserve">asyarakat Islami, </w:t>
      </w:r>
      <w:r>
        <w:rPr>
          <w:rFonts w:ascii="Times New Roman" w:hAnsi="Times New Roman" w:cs="Times New Roman"/>
        </w:rPr>
        <w:t xml:space="preserve">ialah yang </w:t>
      </w:r>
      <w:r w:rsidRPr="00DC02DC">
        <w:rPr>
          <w:rFonts w:ascii="Times New Roman" w:hAnsi="Times New Roman" w:cs="Times New Roman"/>
          <w:lang w:val="id-ID"/>
        </w:rPr>
        <w:t>memiliki unsur kesejahteraan material dan keamanan</w:t>
      </w:r>
      <w:r>
        <w:rPr>
          <w:rFonts w:ascii="Times New Roman" w:hAnsi="Times New Roman" w:cs="Times New Roman"/>
        </w:rPr>
        <w:t xml:space="preserve">, tanpanya </w:t>
      </w:r>
      <w:r w:rsidRPr="00DC02DC">
        <w:rPr>
          <w:rFonts w:ascii="Times New Roman" w:hAnsi="Times New Roman" w:cs="Times New Roman"/>
          <w:lang w:val="id-ID"/>
        </w:rPr>
        <w:t>manusia tidak memiliki martabat, kebebasan dan kemajuan spiritual yang nyata</w:t>
      </w:r>
      <w:r w:rsidRPr="00DC02DC">
        <w:rPr>
          <w:rFonts w:ascii="Times New Roman" w:hAnsi="Times New Roman" w:cs="Times New Roman"/>
        </w:rPr>
        <w:t>.</w:t>
      </w:r>
      <w:r w:rsidRPr="00DC02DC">
        <w:rPr>
          <w:rFonts w:ascii="Times New Roman" w:hAnsi="Times New Roman" w:cs="Times New Roman"/>
          <w:vertAlign w:val="superscript"/>
        </w:rPr>
        <w:endnoteReference w:id="79"/>
      </w:r>
    </w:p>
    <w:p w:rsidR="00C92A6D" w:rsidRPr="00FF2CA2" w:rsidRDefault="00C92A6D" w:rsidP="00C92A6D">
      <w:pPr>
        <w:ind w:firstLine="720"/>
        <w:jc w:val="both"/>
        <w:rPr>
          <w:rFonts w:ascii="Times New Roman" w:hAnsi="Times New Roman" w:cs="Times New Roman"/>
          <w:color w:val="000000"/>
          <w:lang w:val="id-ID"/>
        </w:rPr>
      </w:pPr>
      <w:r w:rsidRPr="00DC02DC">
        <w:rPr>
          <w:rFonts w:ascii="Times New Roman" w:hAnsi="Times New Roman" w:cs="Times New Roman"/>
          <w:color w:val="000000"/>
        </w:rPr>
        <w:t xml:space="preserve">Pada bab ini setelah penulis paparkan secara detail dan terperinci, dapat diambil kesimpulan  bahwa Yusuf Ali dan Asad keduanya menafsirkan Islam sebagai agama yang bermakna dasar patuh, tunduk dan berserah diri pada Tuhan, namun mereka tidak </w:t>
      </w:r>
      <w:r w:rsidRPr="00DC02DC">
        <w:rPr>
          <w:rFonts w:ascii="Times New Roman" w:hAnsi="Times New Roman" w:cs="Times New Roman"/>
          <w:color w:val="000000"/>
        </w:rPr>
        <w:lastRenderedPageBreak/>
        <w:t>menghakimi atau menilai agama lain salah</w:t>
      </w:r>
      <w:r>
        <w:rPr>
          <w:rFonts w:ascii="Times New Roman" w:hAnsi="Times New Roman" w:cs="Times New Roman"/>
          <w:color w:val="000000"/>
        </w:rPr>
        <w:t>. Menurut keduanya</w:t>
      </w:r>
      <w:r w:rsidRPr="00DC02DC">
        <w:rPr>
          <w:rFonts w:ascii="Times New Roman" w:hAnsi="Times New Roman" w:cs="Times New Roman"/>
          <w:color w:val="000000"/>
        </w:rPr>
        <w:t xml:space="preserve"> jika sudah berserah pada ketentuan Tuhan mereka dapat dikatakan selama</w:t>
      </w:r>
      <w:r>
        <w:rPr>
          <w:rFonts w:ascii="Times New Roman" w:hAnsi="Times New Roman" w:cs="Times New Roman"/>
          <w:color w:val="000000"/>
        </w:rPr>
        <w:t>t</w:t>
      </w:r>
      <w:r w:rsidRPr="00DC02DC">
        <w:rPr>
          <w:rFonts w:ascii="Times New Roman" w:hAnsi="Times New Roman" w:cs="Times New Roman"/>
          <w:color w:val="000000"/>
        </w:rPr>
        <w:t xml:space="preserve"> menurut agama mereka, dan mereka terus menaruh perhatian kepada umat </w:t>
      </w:r>
      <w:proofErr w:type="gramStart"/>
      <w:r w:rsidRPr="00DC02DC">
        <w:rPr>
          <w:rFonts w:ascii="Times New Roman" w:hAnsi="Times New Roman" w:cs="Times New Roman"/>
          <w:color w:val="000000"/>
        </w:rPr>
        <w:t>muslim</w:t>
      </w:r>
      <w:proofErr w:type="gramEnd"/>
      <w:r w:rsidRPr="00DC02DC">
        <w:rPr>
          <w:rFonts w:ascii="Times New Roman" w:hAnsi="Times New Roman" w:cs="Times New Roman"/>
          <w:color w:val="000000"/>
        </w:rPr>
        <w:t xml:space="preserve"> untuk selalu berhati-hati pada pemikiran atau budaya barat yang melenceng</w:t>
      </w:r>
      <w:r>
        <w:rPr>
          <w:rFonts w:ascii="Times New Roman" w:hAnsi="Times New Roman" w:cs="Times New Roman"/>
          <w:color w:val="000000"/>
        </w:rPr>
        <w:t xml:space="preserve">. </w:t>
      </w:r>
    </w:p>
    <w:p w:rsidR="00C92A6D" w:rsidRDefault="00FA132A" w:rsidP="00C92A6D">
      <w:pPr>
        <w:tabs>
          <w:tab w:val="left" w:pos="2160"/>
        </w:tabs>
        <w:jc w:val="both"/>
        <w:rPr>
          <w:rFonts w:ascii="Times New Roman" w:hAnsi="Times New Roman" w:cs="Times New Roman"/>
          <w:b/>
          <w:bCs/>
          <w:lang w:val="id-ID"/>
        </w:rPr>
      </w:pPr>
      <w:r>
        <w:rPr>
          <w:rFonts w:ascii="Times New Roman" w:hAnsi="Times New Roman" w:cs="Times New Roman"/>
          <w:b/>
          <w:bCs/>
          <w:lang w:val="id-ID"/>
        </w:rPr>
        <w:t xml:space="preserve">G. </w:t>
      </w:r>
      <w:r w:rsidR="00C92A6D" w:rsidRPr="0023270F">
        <w:rPr>
          <w:rFonts w:ascii="Times New Roman" w:hAnsi="Times New Roman" w:cs="Times New Roman"/>
          <w:b/>
          <w:bCs/>
          <w:lang w:val="id-ID"/>
        </w:rPr>
        <w:t>Relevansi Penafsiran Abdullah Yusuf Ali dan Muhammad Asad</w:t>
      </w:r>
    </w:p>
    <w:p w:rsidR="00C92A6D" w:rsidRPr="0023270F" w:rsidRDefault="00C92A6D" w:rsidP="00C92A6D">
      <w:pPr>
        <w:ind w:firstLine="720"/>
        <w:jc w:val="both"/>
        <w:rPr>
          <w:rFonts w:ascii="Times New Roman" w:hAnsi="Times New Roman" w:cs="Times New Roman"/>
          <w:lang w:val="id-ID"/>
        </w:rPr>
      </w:pPr>
      <w:r w:rsidRPr="0023270F">
        <w:rPr>
          <w:rFonts w:ascii="Times New Roman" w:hAnsi="Times New Roman" w:cs="Times New Roman"/>
          <w:lang w:val="id-ID"/>
        </w:rPr>
        <w:t xml:space="preserve">Abdullah Yusuf Ali dengan karyanya yang masyhur merupakan tarjamah dan penafsiran </w:t>
      </w:r>
      <w:r w:rsidRPr="00531706">
        <w:rPr>
          <w:rFonts w:ascii="Times New Roman" w:hAnsi="Times New Roman" w:cs="Times New Roman"/>
          <w:lang w:val="id-ID"/>
        </w:rPr>
        <w:t xml:space="preserve">yang </w:t>
      </w:r>
      <w:r w:rsidRPr="0023270F">
        <w:rPr>
          <w:rFonts w:ascii="Times New Roman" w:hAnsi="Times New Roman" w:cs="Times New Roman"/>
          <w:lang w:val="id-ID"/>
        </w:rPr>
        <w:t>t</w:t>
      </w:r>
      <w:r w:rsidRPr="00531706">
        <w:rPr>
          <w:rFonts w:ascii="Times New Roman" w:hAnsi="Times New Roman" w:cs="Times New Roman"/>
          <w:lang w:val="id-ID"/>
        </w:rPr>
        <w:t>idak</w:t>
      </w:r>
      <w:r w:rsidRPr="0023270F">
        <w:rPr>
          <w:rFonts w:ascii="Times New Roman" w:hAnsi="Times New Roman" w:cs="Times New Roman"/>
          <w:lang w:val="id-ID"/>
        </w:rPr>
        <w:t xml:space="preserve"> sekedar menukar satu kata dari bahasa al-Qur’an ke bahasa Inggris</w:t>
      </w:r>
      <w:r w:rsidRPr="009949ED">
        <w:rPr>
          <w:rFonts w:ascii="Times New Roman" w:hAnsi="Times New Roman" w:cs="Times New Roman"/>
          <w:lang w:val="id-ID"/>
        </w:rPr>
        <w:t xml:space="preserve">. </w:t>
      </w:r>
      <w:r>
        <w:rPr>
          <w:rFonts w:ascii="Times New Roman" w:hAnsi="Times New Roman" w:cs="Times New Roman"/>
        </w:rPr>
        <w:t xml:space="preserve">Penafsiran Yusuf Ali sama dengan Muhammad Asad </w:t>
      </w:r>
      <w:proofErr w:type="gramStart"/>
      <w:r>
        <w:rPr>
          <w:rFonts w:ascii="Times New Roman" w:hAnsi="Times New Roman" w:cs="Times New Roman"/>
        </w:rPr>
        <w:t>yang</w:t>
      </w:r>
      <w:r w:rsidRPr="0023270F">
        <w:rPr>
          <w:rFonts w:ascii="Times New Roman" w:hAnsi="Times New Roman" w:cs="Times New Roman"/>
          <w:lang w:val="id-ID"/>
        </w:rPr>
        <w:t xml:space="preserve">  melakukan</w:t>
      </w:r>
      <w:proofErr w:type="gramEnd"/>
      <w:r w:rsidRPr="0023270F">
        <w:rPr>
          <w:rFonts w:ascii="Times New Roman" w:hAnsi="Times New Roman" w:cs="Times New Roman"/>
          <w:lang w:val="id-ID"/>
        </w:rPr>
        <w:t xml:space="preserve"> pemaknaan dengan terjemah tafsiriyah atau maknawiyah. Dalam beberapa tempat, ayat</w:t>
      </w:r>
      <w:r w:rsidRPr="00F52654">
        <w:rPr>
          <w:rFonts w:ascii="Times New Roman" w:hAnsi="Times New Roman" w:cs="Times New Roman"/>
          <w:lang w:val="id-ID"/>
        </w:rPr>
        <w:t xml:space="preserve"> al-Qur’an </w:t>
      </w:r>
      <w:r w:rsidRPr="0023270F">
        <w:rPr>
          <w:rFonts w:ascii="Times New Roman" w:hAnsi="Times New Roman" w:cs="Times New Roman"/>
          <w:lang w:val="id-ID"/>
        </w:rPr>
        <w:t xml:space="preserve"> tak hanya diterjemahkan </w:t>
      </w:r>
      <w:r w:rsidRPr="009949ED">
        <w:rPr>
          <w:rFonts w:ascii="Times New Roman" w:hAnsi="Times New Roman" w:cs="Times New Roman"/>
          <w:lang w:val="id-ID"/>
        </w:rPr>
        <w:t xml:space="preserve">pada </w:t>
      </w:r>
      <w:r w:rsidRPr="0023270F">
        <w:rPr>
          <w:rFonts w:ascii="Times New Roman" w:hAnsi="Times New Roman" w:cs="Times New Roman"/>
          <w:lang w:val="id-ID"/>
        </w:rPr>
        <w:t>satu</w:t>
      </w:r>
      <w:r w:rsidRPr="009949ED">
        <w:rPr>
          <w:rFonts w:ascii="Times New Roman" w:hAnsi="Times New Roman" w:cs="Times New Roman"/>
          <w:lang w:val="id-ID"/>
        </w:rPr>
        <w:t xml:space="preserve"> atau </w:t>
      </w:r>
      <w:r w:rsidRPr="0023270F">
        <w:rPr>
          <w:rFonts w:ascii="Times New Roman" w:hAnsi="Times New Roman" w:cs="Times New Roman"/>
          <w:lang w:val="id-ID"/>
        </w:rPr>
        <w:t>dua kata ungkapan, terkadang dilakukan dengan beberapa kata yang dianggap cukup mewakili maknanya.</w:t>
      </w:r>
      <w:r w:rsidRPr="0023270F">
        <w:rPr>
          <w:rFonts w:ascii="Times New Roman" w:hAnsi="Times New Roman" w:cs="Times New Roman"/>
          <w:vertAlign w:val="superscript"/>
          <w:lang w:val="id-ID"/>
        </w:rPr>
        <w:endnoteReference w:id="80"/>
      </w:r>
    </w:p>
    <w:p w:rsidR="00C92A6D" w:rsidRPr="0023270F" w:rsidRDefault="00C92A6D" w:rsidP="00C92A6D">
      <w:pPr>
        <w:ind w:firstLine="720"/>
        <w:jc w:val="both"/>
        <w:rPr>
          <w:rFonts w:ascii="Times New Roman" w:hAnsi="Times New Roman" w:cs="Times New Roman"/>
          <w:lang w:val="id-ID"/>
        </w:rPr>
      </w:pPr>
      <w:r w:rsidRPr="0023270F">
        <w:rPr>
          <w:rFonts w:ascii="Times New Roman" w:hAnsi="Times New Roman" w:cs="Times New Roman"/>
          <w:lang w:val="id-ID"/>
        </w:rPr>
        <w:t xml:space="preserve">Disamping semangat penerjemah dan mufasir yang dituangkan dalam karyanya, Yusuf Ali juga mengulas </w:t>
      </w:r>
      <w:r>
        <w:rPr>
          <w:rFonts w:ascii="Times New Roman" w:hAnsi="Times New Roman" w:cs="Times New Roman"/>
        </w:rPr>
        <w:t xml:space="preserve">al-Qur’an </w:t>
      </w:r>
      <w:r w:rsidRPr="0023270F">
        <w:rPr>
          <w:rFonts w:ascii="Times New Roman" w:hAnsi="Times New Roman" w:cs="Times New Roman"/>
          <w:lang w:val="id-ID"/>
        </w:rPr>
        <w:t>dengan semangat sebagai sastrawan. Hal ini terlihat dari hasil pembacaannya yang bergaya puitis. Ia menyajikan terjemahan dalam bentuk numeralisasi sebanyak 300 ulasan berupa syair</w:t>
      </w:r>
      <w:r w:rsidRPr="0023270F">
        <w:rPr>
          <w:rFonts w:ascii="Times New Roman" w:hAnsi="Times New Roman" w:cs="Times New Roman"/>
          <w:vertAlign w:val="superscript"/>
          <w:lang w:val="id-ID"/>
        </w:rPr>
        <w:endnoteReference w:id="81"/>
      </w:r>
    </w:p>
    <w:p w:rsidR="00C92A6D" w:rsidRPr="0023270F" w:rsidRDefault="00C92A6D" w:rsidP="00C92A6D">
      <w:pPr>
        <w:ind w:firstLine="720"/>
        <w:jc w:val="both"/>
        <w:rPr>
          <w:rFonts w:ascii="Times New Roman" w:hAnsi="Times New Roman" w:cs="Times New Roman"/>
          <w:lang w:val="id-ID"/>
        </w:rPr>
      </w:pPr>
      <w:proofErr w:type="gramStart"/>
      <w:r>
        <w:rPr>
          <w:rFonts w:ascii="Times New Roman" w:hAnsi="Times New Roman" w:cs="Times New Roman"/>
        </w:rPr>
        <w:t>Penulis setuju dengan pendapat Amenul Hasan yang menyatakan bahwa p</w:t>
      </w:r>
      <w:r w:rsidRPr="0023270F">
        <w:rPr>
          <w:rFonts w:ascii="Times New Roman" w:hAnsi="Times New Roman" w:cs="Times New Roman"/>
          <w:lang w:val="id-ID"/>
        </w:rPr>
        <w:t>enafsiran spiritual</w:t>
      </w:r>
      <w:r>
        <w:rPr>
          <w:rFonts w:ascii="Times New Roman" w:hAnsi="Times New Roman" w:cs="Times New Roman"/>
        </w:rPr>
        <w:t xml:space="preserve"> Abdullah Yusuf Ali</w:t>
      </w:r>
      <w:r w:rsidRPr="0023270F">
        <w:rPr>
          <w:rFonts w:ascii="Times New Roman" w:hAnsi="Times New Roman" w:cs="Times New Roman"/>
          <w:lang w:val="id-ID"/>
        </w:rPr>
        <w:t xml:space="preserve"> lebih dominan pada pemaknaan simbol-simbol.</w:t>
      </w:r>
      <w:proofErr w:type="gramEnd"/>
      <w:r w:rsidRPr="0023270F">
        <w:rPr>
          <w:rFonts w:ascii="Times New Roman" w:hAnsi="Times New Roman" w:cs="Times New Roman"/>
          <w:lang w:val="id-ID"/>
        </w:rPr>
        <w:t xml:space="preserve"> </w:t>
      </w:r>
      <w:r>
        <w:rPr>
          <w:rFonts w:ascii="Times New Roman" w:hAnsi="Times New Roman" w:cs="Times New Roman"/>
          <w:lang w:val="id-ID"/>
        </w:rPr>
        <w:t xml:space="preserve">Yusuf Ali </w:t>
      </w:r>
      <w:r w:rsidRPr="0062263C">
        <w:rPr>
          <w:rFonts w:ascii="Times New Roman" w:hAnsi="Times New Roman" w:cs="Times New Roman"/>
          <w:lang w:val="id-ID"/>
        </w:rPr>
        <w:t xml:space="preserve">cukup </w:t>
      </w:r>
      <w:r w:rsidRPr="0023270F">
        <w:rPr>
          <w:rFonts w:ascii="Times New Roman" w:hAnsi="Times New Roman" w:cs="Times New Roman"/>
          <w:lang w:val="id-ID"/>
        </w:rPr>
        <w:t xml:space="preserve">tertarik pada semua yang dipandang sebagai simbol dalam </w:t>
      </w:r>
      <w:r w:rsidRPr="009949ED">
        <w:rPr>
          <w:rFonts w:ascii="Times New Roman" w:hAnsi="Times New Roman" w:cs="Times New Roman"/>
          <w:lang w:val="id-ID"/>
        </w:rPr>
        <w:t>al-Qur’an, sebagaimana yang telah penulis jelaskan pada bab sebelumnya bahwa Yusuf Ali terpengaruh dengan perjalanan hidupnya yang membawa nuansa spiritual kedalam penafsirannya ini</w:t>
      </w:r>
      <w:r w:rsidRPr="0023270F">
        <w:rPr>
          <w:rFonts w:ascii="Times New Roman" w:hAnsi="Times New Roman" w:cs="Times New Roman"/>
          <w:lang w:val="id-ID"/>
        </w:rPr>
        <w:t>. Ia banyak melakukan takwil sekaligus memberi tekanan pada makna batinnya, atau biasa disebut hermeneutika eksoterik</w:t>
      </w:r>
      <w:r w:rsidRPr="0062263C">
        <w:rPr>
          <w:rFonts w:ascii="Times New Roman" w:hAnsi="Times New Roman" w:cs="Times New Roman"/>
          <w:lang w:val="id-ID"/>
        </w:rPr>
        <w:t xml:space="preserve">. Ditegaskan bahwa </w:t>
      </w:r>
      <w:r w:rsidRPr="0023270F">
        <w:rPr>
          <w:rFonts w:ascii="Times New Roman" w:hAnsi="Times New Roman" w:cs="Times New Roman"/>
          <w:lang w:val="id-ID"/>
        </w:rPr>
        <w:t>Yusuf Ali dapat dikatakan corak tafsirnya ini tafsir isyari karena ia lebih menekankan makna batinnya namun hanya di ayat tertentu saja</w:t>
      </w:r>
      <w:r w:rsidRPr="0062263C">
        <w:rPr>
          <w:rFonts w:ascii="Times New Roman" w:hAnsi="Times New Roman" w:cs="Times New Roman"/>
          <w:lang w:val="id-ID"/>
        </w:rPr>
        <w:t xml:space="preserve"> yaitu </w:t>
      </w:r>
      <w:r w:rsidRPr="0023270F">
        <w:rPr>
          <w:rFonts w:ascii="Times New Roman" w:hAnsi="Times New Roman" w:cs="Times New Roman"/>
          <w:lang w:val="id-ID"/>
        </w:rPr>
        <w:t>ayat kosmologi.</w:t>
      </w:r>
      <w:r w:rsidRPr="0023270F">
        <w:rPr>
          <w:rFonts w:ascii="Times New Roman" w:hAnsi="Times New Roman" w:cs="Times New Roman"/>
          <w:vertAlign w:val="superscript"/>
          <w:lang w:val="id-ID"/>
        </w:rPr>
        <w:endnoteReference w:id="82"/>
      </w:r>
    </w:p>
    <w:p w:rsidR="00C92A6D" w:rsidRPr="0023270F" w:rsidRDefault="00C92A6D" w:rsidP="00C92A6D">
      <w:pPr>
        <w:ind w:firstLine="720"/>
        <w:jc w:val="both"/>
        <w:rPr>
          <w:rFonts w:ascii="Times New Roman" w:hAnsi="Times New Roman" w:cs="Times New Roman"/>
          <w:lang w:val="id-ID"/>
        </w:rPr>
      </w:pPr>
      <w:r w:rsidRPr="0023270F">
        <w:rPr>
          <w:rFonts w:ascii="Times New Roman" w:hAnsi="Times New Roman" w:cs="Times New Roman"/>
          <w:lang w:val="id-ID"/>
        </w:rPr>
        <w:t xml:space="preserve">Muhammad Asad </w:t>
      </w:r>
      <w:r>
        <w:rPr>
          <w:rFonts w:ascii="Times New Roman" w:hAnsi="Times New Roman" w:cs="Times New Roman"/>
          <w:lang w:val="id-ID"/>
        </w:rPr>
        <w:t>memiliki</w:t>
      </w:r>
      <w:r w:rsidRPr="0023270F">
        <w:rPr>
          <w:rFonts w:ascii="Times New Roman" w:hAnsi="Times New Roman" w:cs="Times New Roman"/>
          <w:lang w:val="id-ID"/>
        </w:rPr>
        <w:t xml:space="preserve"> karya</w:t>
      </w:r>
      <w:r>
        <w:rPr>
          <w:rFonts w:ascii="Times New Roman" w:hAnsi="Times New Roman" w:cs="Times New Roman"/>
          <w:lang w:val="id-ID"/>
        </w:rPr>
        <w:t xml:space="preserve"> dengan judul</w:t>
      </w:r>
      <w:r w:rsidRPr="0023270F">
        <w:rPr>
          <w:rFonts w:ascii="Times New Roman" w:hAnsi="Times New Roman" w:cs="Times New Roman"/>
          <w:lang w:val="id-ID"/>
        </w:rPr>
        <w:t xml:space="preserve"> The Message of the Qur’an </w:t>
      </w:r>
      <w:r>
        <w:rPr>
          <w:rFonts w:ascii="Times New Roman" w:hAnsi="Times New Roman" w:cs="Times New Roman"/>
          <w:lang w:val="id-ID"/>
        </w:rPr>
        <w:t>yang merupakan</w:t>
      </w:r>
      <w:r w:rsidRPr="0023270F">
        <w:rPr>
          <w:rFonts w:ascii="Times New Roman" w:hAnsi="Times New Roman" w:cs="Times New Roman"/>
          <w:lang w:val="id-ID"/>
        </w:rPr>
        <w:t xml:space="preserve"> kitab terjemah beserta tafsir al-Qur’an yang telah digunakan oleh banyak sarjana pengkaji Islam</w:t>
      </w:r>
      <w:r>
        <w:rPr>
          <w:rFonts w:ascii="Times New Roman" w:hAnsi="Times New Roman" w:cs="Times New Roman"/>
        </w:rPr>
        <w:t>.</w:t>
      </w:r>
      <w:r w:rsidRPr="0023270F">
        <w:rPr>
          <w:rFonts w:ascii="Times New Roman" w:hAnsi="Times New Roman" w:cs="Times New Roman"/>
          <w:lang w:val="id-ID"/>
        </w:rPr>
        <w:t xml:space="preserve">  </w:t>
      </w:r>
      <w:r w:rsidRPr="00C53AE0">
        <w:rPr>
          <w:rFonts w:ascii="Times New Roman" w:hAnsi="Times New Roman" w:cs="Times New Roman"/>
          <w:lang w:val="id-ID"/>
        </w:rPr>
        <w:t>K</w:t>
      </w:r>
      <w:r w:rsidRPr="0023270F">
        <w:rPr>
          <w:rFonts w:ascii="Times New Roman" w:hAnsi="Times New Roman" w:cs="Times New Roman"/>
          <w:lang w:val="id-ID"/>
        </w:rPr>
        <w:t>arya ini ditulis pada detik-detik akhir kehidupannya dengan segala kisah yang didapat da</w:t>
      </w:r>
      <w:r>
        <w:rPr>
          <w:rFonts w:ascii="Times New Roman" w:hAnsi="Times New Roman" w:cs="Times New Roman"/>
          <w:lang w:val="id-ID"/>
        </w:rPr>
        <w:t>n dialami dari pengembaraannya. S</w:t>
      </w:r>
      <w:r w:rsidRPr="0023270F">
        <w:rPr>
          <w:rFonts w:ascii="Times New Roman" w:hAnsi="Times New Roman" w:cs="Times New Roman"/>
          <w:lang w:val="id-ID"/>
        </w:rPr>
        <w:t>elama ia hidup sampai akhirnya ia menemukan jati dirinya dan jatuh cinta kepada Islam, sehingga kitab ini dapat dikatakan ditulis dalam tahap kemapanan pemikirannya.</w:t>
      </w:r>
      <w:r w:rsidRPr="0023270F">
        <w:rPr>
          <w:rFonts w:ascii="Times New Roman" w:hAnsi="Times New Roman" w:cs="Times New Roman"/>
          <w:vertAlign w:val="superscript"/>
          <w:lang w:val="id-ID"/>
        </w:rPr>
        <w:endnoteReference w:id="83"/>
      </w:r>
    </w:p>
    <w:p w:rsidR="00C92A6D" w:rsidRPr="0023270F" w:rsidRDefault="00C92A6D" w:rsidP="00C92A6D">
      <w:pPr>
        <w:ind w:firstLine="720"/>
        <w:jc w:val="both"/>
        <w:rPr>
          <w:rFonts w:ascii="Times New Roman" w:hAnsi="Times New Roman" w:cs="Times New Roman"/>
          <w:lang w:val="id-ID"/>
        </w:rPr>
      </w:pPr>
      <w:r w:rsidRPr="0023270F">
        <w:rPr>
          <w:rFonts w:ascii="Times New Roman" w:hAnsi="Times New Roman" w:cs="Times New Roman"/>
          <w:color w:val="000000"/>
          <w:lang w:val="id-ID"/>
        </w:rPr>
        <w:t>Dari pemaparan penulis pada bab tiga sebelumnya mengenai biografi Asad, Asad tidak hanya mengalami perjalanan kehidupan di dua agama</w:t>
      </w:r>
      <w:r w:rsidRPr="0023270F">
        <w:rPr>
          <w:rFonts w:ascii="Times New Roman" w:hAnsi="Times New Roman" w:cs="Times New Roman"/>
          <w:lang w:val="id-ID"/>
        </w:rPr>
        <w:t xml:space="preserve"> yaitu Yahudi dan Islam, tetapi ia  pernah memiliki ketertarikan terhadap Taoisme</w:t>
      </w:r>
      <w:r w:rsidRPr="0023270F">
        <w:rPr>
          <w:rFonts w:ascii="Times New Roman" w:hAnsi="Times New Roman" w:cs="Times New Roman"/>
          <w:vertAlign w:val="superscript"/>
          <w:lang w:val="id-ID"/>
        </w:rPr>
        <w:endnoteReference w:id="84"/>
      </w:r>
      <w:r w:rsidRPr="0023270F">
        <w:rPr>
          <w:rFonts w:ascii="Times New Roman" w:hAnsi="Times New Roman" w:cs="Times New Roman"/>
          <w:lang w:val="id-ID"/>
        </w:rPr>
        <w:t xml:space="preserve"> bahkan Asad pernah mengalami fas</w:t>
      </w:r>
      <w:r>
        <w:rPr>
          <w:rFonts w:ascii="Times New Roman" w:hAnsi="Times New Roman" w:cs="Times New Roman"/>
          <w:lang w:val="id-ID"/>
        </w:rPr>
        <w:t>e kebosanan terhadap agama, Asad</w:t>
      </w:r>
      <w:r w:rsidRPr="0023270F">
        <w:rPr>
          <w:rFonts w:ascii="Times New Roman" w:hAnsi="Times New Roman" w:cs="Times New Roman"/>
          <w:lang w:val="id-ID"/>
        </w:rPr>
        <w:t xml:space="preserve"> memiliki kegelisahan yang dirasakannya selama hidup di Eropa</w:t>
      </w:r>
      <w:r w:rsidRPr="00C53AE0">
        <w:rPr>
          <w:rFonts w:ascii="Times New Roman" w:hAnsi="Times New Roman" w:cs="Times New Roman"/>
          <w:lang w:val="id-ID"/>
        </w:rPr>
        <w:t>.</w:t>
      </w:r>
      <w:r w:rsidRPr="0023270F">
        <w:rPr>
          <w:rFonts w:ascii="Times New Roman" w:hAnsi="Times New Roman" w:cs="Times New Roman"/>
          <w:lang w:val="id-ID"/>
        </w:rPr>
        <w:t xml:space="preserve"> </w:t>
      </w:r>
      <w:r w:rsidRPr="00C53AE0">
        <w:rPr>
          <w:rFonts w:ascii="Times New Roman" w:hAnsi="Times New Roman" w:cs="Times New Roman"/>
          <w:lang w:val="id-ID"/>
        </w:rPr>
        <w:t>S</w:t>
      </w:r>
      <w:r w:rsidRPr="0023270F">
        <w:rPr>
          <w:rFonts w:ascii="Times New Roman" w:hAnsi="Times New Roman" w:cs="Times New Roman"/>
          <w:lang w:val="id-ID"/>
        </w:rPr>
        <w:t>alah satu penyebab munculnya islamofobia</w:t>
      </w:r>
      <w:r w:rsidRPr="0023270F">
        <w:rPr>
          <w:rFonts w:ascii="Times New Roman" w:hAnsi="Times New Roman" w:cs="Times New Roman"/>
          <w:vertAlign w:val="superscript"/>
          <w:lang w:val="id-ID"/>
        </w:rPr>
        <w:endnoteReference w:id="85"/>
      </w:r>
      <w:r w:rsidRPr="0023270F">
        <w:rPr>
          <w:rFonts w:ascii="Times New Roman" w:hAnsi="Times New Roman" w:cs="Times New Roman"/>
          <w:lang w:val="id-ID"/>
        </w:rPr>
        <w:t xml:space="preserve"> adalah kesalahpahaman terhadap ajaran Islam yang bermula dan berakar pada kesalahan terjemah dan tafsir al-Quran yang ditulis dalam bahasa Inggris.</w:t>
      </w:r>
      <w:r w:rsidRPr="0023270F">
        <w:rPr>
          <w:rFonts w:ascii="Times New Roman" w:hAnsi="Times New Roman" w:cs="Times New Roman"/>
          <w:vertAlign w:val="superscript"/>
          <w:lang w:val="id-ID"/>
        </w:rPr>
        <w:endnoteReference w:id="86"/>
      </w:r>
      <w:r>
        <w:rPr>
          <w:rFonts w:ascii="Times New Roman" w:hAnsi="Times New Roman" w:cs="Times New Roman"/>
          <w:lang w:val="id-ID"/>
        </w:rPr>
        <w:t xml:space="preserve"> H</w:t>
      </w:r>
      <w:r w:rsidRPr="0023270F">
        <w:rPr>
          <w:rFonts w:ascii="Times New Roman" w:hAnsi="Times New Roman" w:cs="Times New Roman"/>
          <w:lang w:val="id-ID"/>
        </w:rPr>
        <w:t>emat penulis</w:t>
      </w:r>
      <w:r>
        <w:rPr>
          <w:rFonts w:ascii="Times New Roman" w:hAnsi="Times New Roman" w:cs="Times New Roman"/>
          <w:lang w:val="id-ID"/>
        </w:rPr>
        <w:t>,</w:t>
      </w:r>
      <w:r w:rsidRPr="0023270F">
        <w:rPr>
          <w:rFonts w:ascii="Times New Roman" w:hAnsi="Times New Roman" w:cs="Times New Roman"/>
          <w:lang w:val="id-ID"/>
        </w:rPr>
        <w:t xml:space="preserve"> tujuan Asad dalam menampilkan karyanya berbahasa Inggris </w:t>
      </w:r>
      <w:r>
        <w:rPr>
          <w:rFonts w:ascii="Times New Roman" w:hAnsi="Times New Roman" w:cs="Times New Roman"/>
          <w:lang w:val="id-ID"/>
        </w:rPr>
        <w:t>di</w:t>
      </w:r>
      <w:r w:rsidRPr="0023270F">
        <w:rPr>
          <w:rFonts w:ascii="Times New Roman" w:hAnsi="Times New Roman" w:cs="Times New Roman"/>
          <w:lang w:val="id-ID"/>
        </w:rPr>
        <w:t>guna</w:t>
      </w:r>
      <w:r>
        <w:rPr>
          <w:rFonts w:ascii="Times New Roman" w:hAnsi="Times New Roman" w:cs="Times New Roman"/>
          <w:lang w:val="id-ID"/>
        </w:rPr>
        <w:t>kan untuk</w:t>
      </w:r>
      <w:r w:rsidRPr="0023270F">
        <w:rPr>
          <w:rFonts w:ascii="Times New Roman" w:hAnsi="Times New Roman" w:cs="Times New Roman"/>
          <w:lang w:val="id-ID"/>
        </w:rPr>
        <w:t xml:space="preserve"> meluruskan tafsir-tafsir yang ditulis dalam </w:t>
      </w:r>
      <w:r w:rsidRPr="00C53AE0">
        <w:rPr>
          <w:rFonts w:ascii="Times New Roman" w:hAnsi="Times New Roman" w:cs="Times New Roman"/>
          <w:lang w:val="id-ID"/>
        </w:rPr>
        <w:t>b</w:t>
      </w:r>
      <w:r w:rsidRPr="0023270F">
        <w:rPr>
          <w:rFonts w:ascii="Times New Roman" w:hAnsi="Times New Roman" w:cs="Times New Roman"/>
          <w:lang w:val="id-ID"/>
        </w:rPr>
        <w:t>ahasa Inggris agar tafsir berbahasa Inggris tidak selalu dinilai terdapat kesalahan.</w:t>
      </w:r>
    </w:p>
    <w:p w:rsidR="00C92A6D" w:rsidRPr="0023270F" w:rsidRDefault="00C92A6D" w:rsidP="00C92A6D">
      <w:pPr>
        <w:ind w:firstLine="720"/>
        <w:jc w:val="both"/>
        <w:rPr>
          <w:rFonts w:ascii="Times New Roman" w:hAnsi="Times New Roman" w:cs="Times New Roman"/>
          <w:lang w:val="id-ID"/>
        </w:rPr>
      </w:pPr>
      <w:r>
        <w:rPr>
          <w:rFonts w:ascii="Times New Roman" w:hAnsi="Times New Roman" w:cs="Times New Roman"/>
          <w:lang w:val="id-ID"/>
        </w:rPr>
        <w:t>P</w:t>
      </w:r>
      <w:r w:rsidRPr="0023270F">
        <w:rPr>
          <w:rFonts w:ascii="Times New Roman" w:hAnsi="Times New Roman" w:cs="Times New Roman"/>
          <w:lang w:val="id-ID"/>
        </w:rPr>
        <w:t xml:space="preserve">enafsiran Muhammad Asad sangat ringkas dan langsung kepada inti penafsiran ayat </w:t>
      </w:r>
      <w:r w:rsidRPr="00E24DA0">
        <w:rPr>
          <w:rFonts w:ascii="Times New Roman" w:hAnsi="Times New Roman" w:cs="Times New Roman"/>
          <w:lang w:val="id-ID"/>
        </w:rPr>
        <w:t>dan t</w:t>
      </w:r>
      <w:r w:rsidRPr="0023270F">
        <w:rPr>
          <w:rFonts w:ascii="Times New Roman" w:hAnsi="Times New Roman" w:cs="Times New Roman"/>
          <w:lang w:val="id-ID"/>
        </w:rPr>
        <w:t xml:space="preserve">idak </w:t>
      </w:r>
      <w:r>
        <w:rPr>
          <w:rFonts w:ascii="Times New Roman" w:hAnsi="Times New Roman" w:cs="Times New Roman"/>
          <w:lang w:val="id-ID"/>
        </w:rPr>
        <w:t xml:space="preserve">memerlukan penjelasan yang </w:t>
      </w:r>
      <w:r w:rsidRPr="0023270F">
        <w:rPr>
          <w:rFonts w:ascii="Times New Roman" w:hAnsi="Times New Roman" w:cs="Times New Roman"/>
          <w:lang w:val="id-ID"/>
        </w:rPr>
        <w:t>panjang lebar</w:t>
      </w:r>
      <w:r w:rsidRPr="00E24DA0">
        <w:rPr>
          <w:rFonts w:ascii="Times New Roman" w:hAnsi="Times New Roman" w:cs="Times New Roman"/>
          <w:lang w:val="id-ID"/>
        </w:rPr>
        <w:t>.</w:t>
      </w:r>
      <w:r w:rsidRPr="0023270F">
        <w:rPr>
          <w:rFonts w:ascii="Times New Roman" w:hAnsi="Times New Roman" w:cs="Times New Roman"/>
          <w:lang w:val="id-ID"/>
        </w:rPr>
        <w:t xml:space="preserve"> </w:t>
      </w:r>
      <w:r w:rsidRPr="00E24DA0">
        <w:rPr>
          <w:rFonts w:ascii="Times New Roman" w:hAnsi="Times New Roman" w:cs="Times New Roman"/>
          <w:lang w:val="id-ID"/>
        </w:rPr>
        <w:t>M</w:t>
      </w:r>
      <w:r w:rsidRPr="0023270F">
        <w:rPr>
          <w:rFonts w:ascii="Times New Roman" w:hAnsi="Times New Roman" w:cs="Times New Roman"/>
          <w:lang w:val="id-ID"/>
        </w:rPr>
        <w:t>enurut penulis</w:t>
      </w:r>
      <w:r w:rsidRPr="00E24DA0">
        <w:rPr>
          <w:rFonts w:ascii="Times New Roman" w:hAnsi="Times New Roman" w:cs="Times New Roman"/>
          <w:lang w:val="id-ID"/>
        </w:rPr>
        <w:t xml:space="preserve">, </w:t>
      </w:r>
      <w:r w:rsidRPr="0023270F">
        <w:rPr>
          <w:rFonts w:ascii="Times New Roman" w:hAnsi="Times New Roman" w:cs="Times New Roman"/>
          <w:lang w:val="id-ID"/>
        </w:rPr>
        <w:t xml:space="preserve">penafsiran ini sangat mudah dipahami karena Asad berusaha untuk memberikan kemudahan kepada para pembaca serta ia hanya menjelaskan yang menurutnya penting untuk dibahas atau ditafsirkan. Sehubungan dengan tafsiran Islam perspektif Asad, pada kata </w:t>
      </w:r>
      <w:r w:rsidRPr="0023270F">
        <w:rPr>
          <w:rFonts w:ascii="Times New Roman" w:hAnsi="Times New Roman" w:cs="Times New Roman"/>
          <w:i/>
          <w:iCs/>
          <w:lang w:val="id-ID"/>
        </w:rPr>
        <w:t>“Islam”</w:t>
      </w:r>
      <w:r w:rsidRPr="0023270F">
        <w:rPr>
          <w:rFonts w:ascii="Times New Roman" w:hAnsi="Times New Roman" w:cs="Times New Roman"/>
          <w:lang w:val="id-ID"/>
        </w:rPr>
        <w:t xml:space="preserve"> sebagai sikap menyerah diri kepada Tuhan sebagai intipati semua agama yang benar memperlihatkan bahwa berislam adalah sesuatu yang menerapkan kepasrahan kepada Tuhan </w:t>
      </w:r>
      <w:r w:rsidRPr="009A24CE">
        <w:rPr>
          <w:rFonts w:ascii="Times New Roman" w:hAnsi="Times New Roman" w:cs="Times New Roman"/>
          <w:lang w:val="id-ID"/>
        </w:rPr>
        <w:t xml:space="preserve">adalah </w:t>
      </w:r>
      <w:r w:rsidRPr="0023270F">
        <w:rPr>
          <w:rFonts w:ascii="Times New Roman" w:hAnsi="Times New Roman" w:cs="Times New Roman"/>
          <w:lang w:val="id-ID"/>
        </w:rPr>
        <w:t>inti makna hidup manusia. Penghayatan seperti ini menurut Nurcholish</w:t>
      </w:r>
      <w:r w:rsidRPr="009A24CE">
        <w:rPr>
          <w:rFonts w:ascii="Times New Roman" w:hAnsi="Times New Roman" w:cs="Times New Roman"/>
          <w:lang w:val="id-ID"/>
        </w:rPr>
        <w:t xml:space="preserve"> Madjid</w:t>
      </w:r>
      <w:r w:rsidRPr="0023270F">
        <w:rPr>
          <w:rFonts w:ascii="Times New Roman" w:hAnsi="Times New Roman" w:cs="Times New Roman"/>
          <w:lang w:val="id-ID"/>
        </w:rPr>
        <w:t xml:space="preserve"> adalah sikap keagamaan yang benar sepanjang sejarah. </w:t>
      </w:r>
      <w:r w:rsidRPr="009A24CE">
        <w:rPr>
          <w:rFonts w:ascii="Times New Roman" w:hAnsi="Times New Roman" w:cs="Times New Roman"/>
          <w:lang w:val="id-ID"/>
        </w:rPr>
        <w:t>D</w:t>
      </w:r>
      <w:r w:rsidRPr="0023270F">
        <w:rPr>
          <w:rFonts w:ascii="Times New Roman" w:hAnsi="Times New Roman" w:cs="Times New Roman"/>
          <w:lang w:val="id-ID"/>
        </w:rPr>
        <w:t>apat dikatakan</w:t>
      </w:r>
      <w:r w:rsidRPr="009A24CE">
        <w:rPr>
          <w:rFonts w:ascii="Times New Roman" w:hAnsi="Times New Roman" w:cs="Times New Roman"/>
          <w:lang w:val="id-ID"/>
        </w:rPr>
        <w:t>,</w:t>
      </w:r>
      <w:r w:rsidRPr="0023270F">
        <w:rPr>
          <w:rFonts w:ascii="Times New Roman" w:hAnsi="Times New Roman" w:cs="Times New Roman"/>
          <w:lang w:val="id-ID"/>
        </w:rPr>
        <w:t xml:space="preserve"> mereka </w:t>
      </w:r>
      <w:r w:rsidRPr="0023270F">
        <w:rPr>
          <w:rFonts w:ascii="Times New Roman" w:hAnsi="Times New Roman" w:cs="Times New Roman"/>
          <w:lang w:val="id-ID"/>
        </w:rPr>
        <w:lastRenderedPageBreak/>
        <w:t xml:space="preserve">yang mengambil rujukan Muhammad Asad dalam konteks interpretasi Islam, cenderung kepada pluralisme </w:t>
      </w:r>
      <w:r w:rsidRPr="009A24CE">
        <w:rPr>
          <w:rFonts w:ascii="Times New Roman" w:hAnsi="Times New Roman" w:cs="Times New Roman"/>
          <w:lang w:val="id-ID"/>
        </w:rPr>
        <w:t xml:space="preserve">agama yang </w:t>
      </w:r>
      <w:r>
        <w:rPr>
          <w:rFonts w:ascii="Times New Roman" w:hAnsi="Times New Roman" w:cs="Times New Roman"/>
        </w:rPr>
        <w:t xml:space="preserve">mana </w:t>
      </w:r>
      <w:r w:rsidRPr="0023270F">
        <w:rPr>
          <w:rFonts w:ascii="Times New Roman" w:hAnsi="Times New Roman" w:cs="Times New Roman"/>
          <w:lang w:val="id-ID"/>
        </w:rPr>
        <w:t>kebenaran ketuhanan tidak lagi berada pada Islam secara mutlak.</w:t>
      </w:r>
      <w:r w:rsidRPr="0023270F">
        <w:rPr>
          <w:rFonts w:ascii="Times New Roman" w:hAnsi="Times New Roman" w:cs="Times New Roman"/>
          <w:vertAlign w:val="superscript"/>
          <w:lang w:val="id-ID"/>
        </w:rPr>
        <w:endnoteReference w:id="87"/>
      </w:r>
    </w:p>
    <w:p w:rsidR="00C92A6D" w:rsidRDefault="00FA132A" w:rsidP="00C92A6D">
      <w:pPr>
        <w:tabs>
          <w:tab w:val="left" w:pos="2160"/>
        </w:tabs>
        <w:jc w:val="both"/>
        <w:rPr>
          <w:rFonts w:ascii="Times New Roman" w:hAnsi="Times New Roman" w:cs="Times New Roman"/>
          <w:b/>
          <w:bCs/>
          <w:lang w:val="id-ID"/>
        </w:rPr>
      </w:pPr>
      <w:r>
        <w:rPr>
          <w:rFonts w:ascii="Times New Roman" w:hAnsi="Times New Roman" w:cs="Times New Roman"/>
          <w:b/>
          <w:bCs/>
          <w:lang w:val="id-ID"/>
        </w:rPr>
        <w:t xml:space="preserve">H. </w:t>
      </w:r>
      <w:r w:rsidR="00C92A6D" w:rsidRPr="00C92A6D">
        <w:rPr>
          <w:rFonts w:ascii="Times New Roman" w:hAnsi="Times New Roman" w:cs="Times New Roman"/>
          <w:b/>
          <w:bCs/>
          <w:lang w:val="id-ID"/>
        </w:rPr>
        <w:t>Kesimpulan</w:t>
      </w:r>
    </w:p>
    <w:p w:rsidR="00C92A6D" w:rsidRDefault="00C92A6D" w:rsidP="00C92A6D">
      <w:pPr>
        <w:tabs>
          <w:tab w:val="left" w:pos="2160"/>
        </w:tabs>
        <w:ind w:firstLine="567"/>
        <w:jc w:val="both"/>
        <w:rPr>
          <w:rFonts w:asciiTheme="majorBidi" w:hAnsiTheme="majorBidi" w:cstheme="majorBidi"/>
        </w:rPr>
      </w:pPr>
      <w:r w:rsidRPr="00C92A6D">
        <w:rPr>
          <w:rFonts w:asciiTheme="majorBidi" w:hAnsiTheme="majorBidi" w:cstheme="majorBidi"/>
          <w:lang w:val="id-ID"/>
        </w:rPr>
        <w:t xml:space="preserve">Kata Islam menurut Yusuf Ali dan  Asad ialah sikap berserah diri kepada Allah, patuh dan tunduk pada semua aturan dan ketentuan Allah, dengan berbuat baik, beramal salih dan beriman pada hari akhir inilah dapat dikatakan selamat, karena disini Yusuf Ali dan Asad pada pengertian Islam menunjuk kepada makna “generik” atau makna sifat dari Islam, maka dengan ini merupakan suatu semangat ajaran yang menjadikan karakteristik pokok semua agama yang benar. </w:t>
      </w:r>
      <w:proofErr w:type="gramStart"/>
      <w:r>
        <w:rPr>
          <w:rFonts w:asciiTheme="majorBidi" w:hAnsiTheme="majorBidi" w:cstheme="majorBidi"/>
        </w:rPr>
        <w:t>Penulis menilai Abdullah Yusuf Ali dan Muhammad Asad sangatlah toleran terhadap umat beragama karena tujuan mereka menjembatani Timur dan Barat dan memeperkenalkan Islam sebagai agama rahmatan lil alamin.</w:t>
      </w:r>
      <w:proofErr w:type="gramEnd"/>
      <w:r>
        <w:rPr>
          <w:rFonts w:asciiTheme="majorBidi" w:hAnsiTheme="majorBidi" w:cstheme="majorBidi"/>
        </w:rPr>
        <w:t xml:space="preserve"> </w:t>
      </w:r>
      <w:proofErr w:type="gramStart"/>
      <w:r>
        <w:rPr>
          <w:rFonts w:asciiTheme="majorBidi" w:hAnsiTheme="majorBidi" w:cstheme="majorBidi"/>
        </w:rPr>
        <w:t>Yusuf Ali dan Asad menafsirkan Islam dari segi sifat, namun mereka tetap beriman kepada Allah dan Nabi Muhammad.</w:t>
      </w:r>
      <w:proofErr w:type="gramEnd"/>
    </w:p>
    <w:p w:rsidR="00C92A6D" w:rsidRDefault="00C92A6D" w:rsidP="00C92A6D">
      <w:pPr>
        <w:ind w:firstLine="567"/>
        <w:jc w:val="both"/>
        <w:rPr>
          <w:rFonts w:asciiTheme="majorBidi" w:hAnsiTheme="majorBidi" w:cstheme="majorBidi"/>
        </w:rPr>
      </w:pPr>
      <w:proofErr w:type="gramStart"/>
      <w:r>
        <w:rPr>
          <w:rFonts w:asciiTheme="majorBidi" w:hAnsiTheme="majorBidi" w:cstheme="majorBidi"/>
        </w:rPr>
        <w:t xml:space="preserve">Kedua, </w:t>
      </w:r>
      <w:r w:rsidRPr="00BB3606">
        <w:rPr>
          <w:rFonts w:asciiTheme="majorBidi" w:hAnsiTheme="majorBidi" w:cstheme="majorBidi"/>
          <w:lang w:val="id-ID"/>
        </w:rPr>
        <w:t>p</w:t>
      </w:r>
      <w:r w:rsidRPr="00FE2FC9">
        <w:rPr>
          <w:rFonts w:asciiTheme="majorBidi" w:hAnsiTheme="majorBidi" w:cstheme="majorBidi"/>
        </w:rPr>
        <w:t>andangan Yusuf Ali dan Asad ini</w:t>
      </w:r>
      <w:r w:rsidRPr="00BB3606">
        <w:rPr>
          <w:rFonts w:asciiTheme="majorBidi" w:hAnsiTheme="majorBidi" w:cstheme="majorBidi"/>
          <w:lang w:val="id-ID"/>
        </w:rPr>
        <w:t xml:space="preserve"> sejalan dengan pandangan Muhammad Sahrur dan </w:t>
      </w:r>
      <w:r w:rsidRPr="0023270F">
        <w:rPr>
          <w:rFonts w:ascii="Times New Roman" w:hAnsi="Times New Roman" w:cs="Times New Roman"/>
          <w:lang w:val="id-ID"/>
        </w:rPr>
        <w:t xml:space="preserve">Karl Rahner </w:t>
      </w:r>
      <w:r w:rsidRPr="00BB3606">
        <w:rPr>
          <w:rFonts w:asciiTheme="majorBidi" w:hAnsiTheme="majorBidi" w:cstheme="majorBidi"/>
          <w:lang w:val="id-ID"/>
        </w:rPr>
        <w:t>yang berpendapat bahwa Islam adalah sifat tunduk dan pasrah yang mana dapat dikatakan selamat bukan untuk satu agama</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Siapapun yang</w:t>
      </w:r>
      <w:r w:rsidRPr="00FE2FC9">
        <w:rPr>
          <w:rFonts w:asciiTheme="majorBidi" w:hAnsiTheme="majorBidi" w:cstheme="majorBidi"/>
        </w:rPr>
        <w:t xml:space="preserve"> mengakui adanya </w:t>
      </w:r>
      <w:r>
        <w:rPr>
          <w:rFonts w:asciiTheme="majorBidi" w:hAnsiTheme="majorBidi" w:cstheme="majorBidi"/>
        </w:rPr>
        <w:t>Tuhan, berserah dan pasrah dengan ikhlas.</w:t>
      </w:r>
      <w:proofErr w:type="gramEnd"/>
      <w:r>
        <w:rPr>
          <w:rFonts w:asciiTheme="majorBidi" w:hAnsiTheme="majorBidi" w:cstheme="majorBidi"/>
        </w:rPr>
        <w:t xml:space="preserve"> </w:t>
      </w:r>
      <w:proofErr w:type="gramStart"/>
      <w:r>
        <w:rPr>
          <w:rFonts w:asciiTheme="majorBidi" w:hAnsiTheme="majorBidi" w:cstheme="majorBidi"/>
        </w:rPr>
        <w:t>P</w:t>
      </w:r>
      <w:r w:rsidRPr="00FE2FC9">
        <w:rPr>
          <w:rFonts w:asciiTheme="majorBidi" w:hAnsiTheme="majorBidi" w:cstheme="majorBidi"/>
        </w:rPr>
        <w:t xml:space="preserve">andangan Yusuf Ali dan Asad ini bertentangan dengan pandangan ulama lainnya yaitu </w:t>
      </w:r>
      <w:r>
        <w:rPr>
          <w:rFonts w:asciiTheme="majorBidi" w:hAnsiTheme="majorBidi" w:cstheme="majorBidi"/>
        </w:rPr>
        <w:t xml:space="preserve">Ibn Katsīr dan al-Ṭabārī </w:t>
      </w:r>
      <w:r w:rsidRPr="00FE2FC9">
        <w:rPr>
          <w:rFonts w:asciiTheme="majorBidi" w:hAnsiTheme="majorBidi" w:cstheme="majorBidi"/>
        </w:rPr>
        <w:t>yang menyatakan bahwa keselamatan hanya terdapat pada agama Islam</w:t>
      </w:r>
      <w:r>
        <w:rPr>
          <w:rFonts w:asciiTheme="majorBidi" w:hAnsiTheme="majorBidi" w:cstheme="majorBidi"/>
        </w:rPr>
        <w:t xml:space="preserve"> yang</w:t>
      </w:r>
      <w:r w:rsidRPr="00FE2FC9">
        <w:rPr>
          <w:rFonts w:asciiTheme="majorBidi" w:hAnsiTheme="majorBidi" w:cstheme="majorBidi"/>
        </w:rPr>
        <w:t xml:space="preserve"> beriman kepada Allah</w:t>
      </w:r>
      <w:r>
        <w:rPr>
          <w:rFonts w:asciiTheme="majorBidi" w:hAnsiTheme="majorBidi" w:cstheme="majorBidi"/>
        </w:rPr>
        <w:t>, N</w:t>
      </w:r>
      <w:r w:rsidRPr="00FE2FC9">
        <w:rPr>
          <w:rFonts w:asciiTheme="majorBidi" w:hAnsiTheme="majorBidi" w:cstheme="majorBidi"/>
        </w:rPr>
        <w:t xml:space="preserve">abi Muhammad </w:t>
      </w:r>
      <w:r>
        <w:rPr>
          <w:rFonts w:asciiTheme="majorBidi" w:hAnsiTheme="majorBidi" w:cstheme="majorBidi"/>
        </w:rPr>
        <w:t>dan al-Qur’an.</w:t>
      </w:r>
      <w:proofErr w:type="gramEnd"/>
      <w:r>
        <w:rPr>
          <w:rFonts w:asciiTheme="majorBidi" w:hAnsiTheme="majorBidi" w:cstheme="majorBidi"/>
        </w:rPr>
        <w:t xml:space="preserve"> </w:t>
      </w:r>
    </w:p>
    <w:p w:rsidR="00C92A6D" w:rsidRPr="00C92A6D" w:rsidRDefault="00C92A6D" w:rsidP="00C92A6D">
      <w:pPr>
        <w:tabs>
          <w:tab w:val="left" w:pos="2160"/>
        </w:tabs>
        <w:jc w:val="both"/>
        <w:rPr>
          <w:rFonts w:ascii="Times New Roman" w:hAnsi="Times New Roman" w:cs="Times New Roman"/>
          <w:b/>
          <w:bCs/>
        </w:rPr>
      </w:pPr>
    </w:p>
    <w:p w:rsidR="00C92A6D" w:rsidRPr="00FA132A" w:rsidRDefault="00FA132A" w:rsidP="00FA132A">
      <w:pPr>
        <w:jc w:val="both"/>
        <w:rPr>
          <w:rFonts w:asciiTheme="majorBidi" w:hAnsiTheme="majorBidi" w:cstheme="majorBidi"/>
          <w:sz w:val="24"/>
          <w:szCs w:val="24"/>
          <w:lang w:val="id-ID"/>
        </w:rPr>
      </w:pPr>
      <w:r>
        <w:rPr>
          <w:rFonts w:asciiTheme="majorBidi" w:hAnsiTheme="majorBidi" w:cstheme="majorBidi"/>
          <w:sz w:val="24"/>
          <w:szCs w:val="24"/>
          <w:lang w:val="id-ID"/>
        </w:rPr>
        <w:t>Catatan Kaki</w:t>
      </w:r>
    </w:p>
    <w:sectPr w:rsidR="00C92A6D" w:rsidRPr="00FA132A" w:rsidSect="003208D5">
      <w:headerReference w:type="even" r:id="rId12"/>
      <w:footerReference w:type="even" r:id="rId13"/>
      <w:endnotePr>
        <w:numFmt w:val="decimal"/>
      </w:endnotePr>
      <w:pgSz w:w="9980" w:h="14190"/>
      <w:pgMar w:top="940" w:right="920" w:bottom="860" w:left="1000" w:header="757" w:footer="678" w:gutter="0"/>
      <w:pgNumType w:start="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9D" w:rsidRDefault="00F0089D">
      <w:r>
        <w:separator/>
      </w:r>
    </w:p>
  </w:endnote>
  <w:endnote w:type="continuationSeparator" w:id="0">
    <w:p w:rsidR="00F0089D" w:rsidRDefault="00F0089D">
      <w:r>
        <w:continuationSeparator/>
      </w:r>
    </w:p>
  </w:endnote>
  <w:endnote w:id="1">
    <w:p w:rsidR="00C92A6D" w:rsidRPr="00FA132A" w:rsidRDefault="00C92A6D" w:rsidP="00FA132A">
      <w:pPr>
        <w:pStyle w:val="EndnoteText"/>
        <w:jc w:val="both"/>
        <w:rPr>
          <w:lang w:val="id-ID"/>
        </w:rPr>
      </w:pPr>
      <w:r w:rsidRPr="00FA132A">
        <w:rPr>
          <w:rStyle w:val="EndnoteReference"/>
        </w:rPr>
        <w:endnoteRef/>
      </w:r>
      <w:r w:rsidRPr="00FA132A">
        <w:t xml:space="preserve"> </w:t>
      </w:r>
      <w:r w:rsidRPr="00FA132A">
        <w:rPr>
          <w:rFonts w:asciiTheme="majorBidi" w:hAnsiTheme="majorBidi" w:cstheme="majorBidi"/>
          <w:lang w:val="en-IN"/>
        </w:rPr>
        <w:t>Ali Dende</w:t>
      </w:r>
      <w:r w:rsidR="00FA132A">
        <w:rPr>
          <w:rFonts w:asciiTheme="majorBidi" w:hAnsiTheme="majorBidi" w:cstheme="majorBidi"/>
          <w:lang w:val="en-IN"/>
        </w:rPr>
        <w:t>, Islam Agama Sempurna, Tesis</w:t>
      </w:r>
      <w:proofErr w:type="gramStart"/>
      <w:r w:rsidR="00FA132A">
        <w:rPr>
          <w:rFonts w:asciiTheme="majorBidi" w:hAnsiTheme="majorBidi" w:cstheme="majorBidi"/>
          <w:lang w:val="en-IN"/>
        </w:rPr>
        <w:t>,(</w:t>
      </w:r>
      <w:proofErr w:type="gramEnd"/>
      <w:r w:rsidRPr="00FA132A">
        <w:rPr>
          <w:rFonts w:asciiTheme="majorBidi" w:hAnsiTheme="majorBidi" w:cstheme="majorBidi"/>
          <w:lang w:val="en-IN"/>
        </w:rPr>
        <w:t>IAIN Kendari,2019), 16</w:t>
      </w:r>
      <w:r w:rsidR="00FA132A">
        <w:rPr>
          <w:rFonts w:asciiTheme="majorBidi" w:hAnsiTheme="majorBidi" w:cstheme="majorBidi"/>
          <w:lang w:val="id-ID"/>
        </w:rPr>
        <w:t>.</w:t>
      </w:r>
    </w:p>
  </w:endnote>
  <w:endnote w:id="2">
    <w:p w:rsidR="00C92A6D" w:rsidRPr="00FA132A" w:rsidRDefault="00C92A6D" w:rsidP="00FA132A">
      <w:pPr>
        <w:pStyle w:val="EndnoteText"/>
        <w:jc w:val="both"/>
        <w:rPr>
          <w:lang w:val="id-ID"/>
        </w:rPr>
      </w:pPr>
      <w:r w:rsidRPr="00FA132A">
        <w:rPr>
          <w:rStyle w:val="EndnoteReference"/>
        </w:rPr>
        <w:endnoteRef/>
      </w:r>
      <w:r w:rsidRPr="00FA132A">
        <w:t xml:space="preserve"> </w:t>
      </w:r>
      <w:r w:rsidRPr="00FA132A">
        <w:rPr>
          <w:rFonts w:ascii="Times New Roman" w:hAnsi="Times New Roman" w:cs="Times New Roman"/>
        </w:rPr>
        <w:t xml:space="preserve">Aizul Maula, “Makna Khusyuk Dalam al-Qur’an”, </w:t>
      </w:r>
      <w:r w:rsidRPr="00FA132A">
        <w:rPr>
          <w:rFonts w:ascii="Times New Roman" w:hAnsi="Times New Roman" w:cs="Times New Roman"/>
          <w:i/>
          <w:iCs/>
        </w:rPr>
        <w:t xml:space="preserve">Tesis </w:t>
      </w:r>
      <w:r w:rsidRPr="00FA132A">
        <w:rPr>
          <w:rFonts w:ascii="Times New Roman" w:hAnsi="Times New Roman" w:cs="Times New Roman"/>
        </w:rPr>
        <w:t>(Surakarta</w:t>
      </w:r>
      <w:proofErr w:type="gramStart"/>
      <w:r w:rsidRPr="00FA132A">
        <w:rPr>
          <w:rFonts w:ascii="Times New Roman" w:hAnsi="Times New Roman" w:cs="Times New Roman"/>
        </w:rPr>
        <w:t>:IAIN</w:t>
      </w:r>
      <w:proofErr w:type="gramEnd"/>
      <w:r w:rsidRPr="00FA132A">
        <w:rPr>
          <w:rFonts w:ascii="Times New Roman" w:hAnsi="Times New Roman" w:cs="Times New Roman"/>
        </w:rPr>
        <w:t xml:space="preserve"> , 2018),</w:t>
      </w:r>
      <w:r w:rsidR="00FA132A">
        <w:rPr>
          <w:rFonts w:ascii="Times New Roman" w:hAnsi="Times New Roman" w:cs="Times New Roman"/>
          <w:lang w:val="id-ID"/>
        </w:rPr>
        <w:t xml:space="preserve"> </w:t>
      </w:r>
      <w:r w:rsidRPr="00FA132A">
        <w:rPr>
          <w:rFonts w:ascii="Times New Roman" w:hAnsi="Times New Roman" w:cs="Times New Roman"/>
        </w:rPr>
        <w:t>7</w:t>
      </w:r>
      <w:r w:rsidR="00FA132A">
        <w:rPr>
          <w:rFonts w:ascii="Times New Roman" w:hAnsi="Times New Roman" w:cs="Times New Roman"/>
          <w:lang w:val="id-ID"/>
        </w:rPr>
        <w:t>.</w:t>
      </w:r>
    </w:p>
  </w:endnote>
  <w:endnote w:id="3">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proofErr w:type="gramStart"/>
      <w:r w:rsidRPr="00FA132A">
        <w:rPr>
          <w:rFonts w:ascii="Times New Roman" w:hAnsi="Times New Roman" w:cs="Times New Roman"/>
        </w:rPr>
        <w:t xml:space="preserve">Misbahul Jamal” Konsep Islam Dalam al-Qur’an”, (Manado, STAIN, 2011), </w:t>
      </w:r>
      <w:r w:rsidRPr="00FA132A">
        <w:rPr>
          <w:rFonts w:ascii="Times New Roman" w:hAnsi="Times New Roman" w:cs="Times New Roman"/>
          <w:i/>
          <w:iCs/>
        </w:rPr>
        <w:t>jurnal al-Ulum,</w:t>
      </w:r>
      <w:r w:rsidRPr="00FA132A">
        <w:rPr>
          <w:rFonts w:ascii="Times New Roman" w:hAnsi="Times New Roman" w:cs="Times New Roman"/>
        </w:rPr>
        <w:t xml:space="preserve"> vol. 11, no.2, Desember, 283.</w:t>
      </w:r>
      <w:proofErr w:type="gramEnd"/>
    </w:p>
  </w:endnote>
  <w:endnote w:id="4">
    <w:p w:rsidR="00C92A6D" w:rsidRPr="00FA132A" w:rsidRDefault="00C92A6D" w:rsidP="00FA132A">
      <w:pPr>
        <w:pStyle w:val="EndnoteText"/>
        <w:jc w:val="both"/>
        <w:rPr>
          <w:rFonts w:ascii="Times New Roman" w:hAnsi="Times New Roman" w:cs="Times New Roman"/>
        </w:rPr>
      </w:pPr>
      <w:r w:rsidRPr="00FA132A">
        <w:rPr>
          <w:rStyle w:val="EndnoteReference"/>
        </w:rPr>
        <w:endnoteRef/>
      </w:r>
      <w:r w:rsidRPr="00FA132A">
        <w:t xml:space="preserve"> </w:t>
      </w:r>
      <w:r w:rsidRPr="00FA132A">
        <w:rPr>
          <w:rFonts w:ascii="Times New Roman" w:hAnsi="Times New Roman" w:cs="Times New Roman"/>
        </w:rPr>
        <w:t>Menurut penulis akan berpengaruh psikologisnya apabila agama nya dihina akan merasa tersakiti dan tersinggung namun jika agama yang dianut nya dipuji ia akan merasakan bangga dan merasa mendapatkan yang paling benar tanpa melihat kebenaran-kebenaran lain diluar dirinya</w:t>
      </w:r>
    </w:p>
  </w:endnote>
  <w:endnote w:id="5">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Amir Tajrid,”Kebenaran Hegemoni Agama”, dalam </w:t>
      </w:r>
      <w:r w:rsidRPr="00FA132A">
        <w:rPr>
          <w:rFonts w:ascii="Times New Roman" w:hAnsi="Times New Roman" w:cs="Times New Roman"/>
          <w:i/>
          <w:iCs/>
        </w:rPr>
        <w:t>Jurnal Walisongo</w:t>
      </w:r>
      <w:r w:rsidRPr="00FA132A">
        <w:rPr>
          <w:rFonts w:ascii="Times New Roman" w:hAnsi="Times New Roman" w:cs="Times New Roman"/>
        </w:rPr>
        <w:t>, Vol 20, No 1, 2012, hal.194-195</w:t>
      </w:r>
    </w:p>
  </w:endnote>
  <w:endnote w:id="6">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Mohammad </w:t>
      </w:r>
      <w:proofErr w:type="gramStart"/>
      <w:r w:rsidRPr="00FA132A">
        <w:rPr>
          <w:rFonts w:ascii="Times New Roman" w:hAnsi="Times New Roman" w:cs="Times New Roman"/>
        </w:rPr>
        <w:t>Nor</w:t>
      </w:r>
      <w:proofErr w:type="gramEnd"/>
      <w:r w:rsidRPr="00FA132A">
        <w:rPr>
          <w:rFonts w:ascii="Times New Roman" w:hAnsi="Times New Roman" w:cs="Times New Roman"/>
        </w:rPr>
        <w:t xml:space="preserve"> Ichwan, Doktrin Teologis Tentang Keselamatan dan Nasib Pemeluk agama lain dalam perspektif al-Qur’an, hal 20.</w:t>
      </w:r>
    </w:p>
  </w:endnote>
  <w:endnote w:id="7">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Syamsi wal Qamar  “Kritik Makna Islam Perspektif Orientalis Dan Liberal”, (Gontor:Unida, 2015), </w:t>
      </w:r>
      <w:r w:rsidRPr="00FA132A">
        <w:rPr>
          <w:rFonts w:ascii="Times New Roman" w:hAnsi="Times New Roman" w:cs="Times New Roman"/>
          <w:i/>
          <w:iCs/>
        </w:rPr>
        <w:t>Jurnal Kalimah</w:t>
      </w:r>
      <w:r w:rsidRPr="00FA132A">
        <w:rPr>
          <w:rFonts w:ascii="Times New Roman" w:hAnsi="Times New Roman" w:cs="Times New Roman"/>
        </w:rPr>
        <w:t xml:space="preserve"> , Vol. </w:t>
      </w:r>
      <w:r w:rsidRPr="00FA132A">
        <w:rPr>
          <w:rFonts w:ascii="Times New Roman" w:hAnsi="Times New Roman" w:cs="Times New Roman"/>
          <w:shd w:val="clear" w:color="auto" w:fill="FFFFFF"/>
        </w:rPr>
        <w:t xml:space="preserve">13, nomr 1, </w:t>
      </w:r>
      <w:r w:rsidR="00FA132A">
        <w:rPr>
          <w:rFonts w:ascii="Times New Roman" w:hAnsi="Times New Roman" w:cs="Times New Roman"/>
          <w:shd w:val="clear" w:color="auto" w:fill="FFFFFF"/>
        </w:rPr>
        <w:t xml:space="preserve"> </w:t>
      </w:r>
      <w:r w:rsidRPr="00FA132A">
        <w:rPr>
          <w:rFonts w:ascii="Times New Roman" w:hAnsi="Times New Roman" w:cs="Times New Roman"/>
        </w:rPr>
        <w:t>158</w:t>
      </w:r>
    </w:p>
  </w:endnote>
  <w:endnote w:id="8">
    <w:p w:rsidR="00C92A6D" w:rsidRPr="00FA132A" w:rsidRDefault="00C92A6D" w:rsidP="00FA132A">
      <w:pPr>
        <w:pStyle w:val="EndnoteText"/>
        <w:jc w:val="both"/>
      </w:pPr>
      <w:r w:rsidRPr="00FA132A">
        <w:rPr>
          <w:rStyle w:val="EndnoteReference"/>
        </w:rPr>
        <w:endnoteRef/>
      </w:r>
      <w:r w:rsidRPr="00FA132A">
        <w:t xml:space="preserve"> </w:t>
      </w:r>
      <w:r w:rsidRPr="00FA132A">
        <w:rPr>
          <w:rFonts w:ascii="Times New Roman" w:hAnsi="Times New Roman" w:cs="Times New Roman"/>
        </w:rPr>
        <w:t xml:space="preserve">Ibn Manẓūr, </w:t>
      </w:r>
      <w:r w:rsidRPr="00FA132A">
        <w:rPr>
          <w:rFonts w:ascii="Times New Roman" w:hAnsi="Times New Roman" w:cs="Times New Roman"/>
          <w:i/>
          <w:iCs/>
        </w:rPr>
        <w:t>Lisān al-‘Arab</w:t>
      </w:r>
      <w:r w:rsidRPr="00FA132A">
        <w:rPr>
          <w:rFonts w:ascii="Times New Roman" w:hAnsi="Times New Roman" w:cs="Times New Roman"/>
        </w:rPr>
        <w:t>, (Dār al- Ma’arif) Jilid III</w:t>
      </w:r>
      <w:proofErr w:type="gramStart"/>
      <w:r w:rsidRPr="00FA132A">
        <w:rPr>
          <w:rFonts w:ascii="Times New Roman" w:hAnsi="Times New Roman" w:cs="Times New Roman"/>
        </w:rPr>
        <w:t xml:space="preserve">, </w:t>
      </w:r>
      <w:r w:rsidR="00FA132A">
        <w:rPr>
          <w:rFonts w:ascii="Times New Roman" w:hAnsi="Times New Roman" w:cs="Times New Roman"/>
        </w:rPr>
        <w:t xml:space="preserve"> </w:t>
      </w:r>
      <w:r w:rsidRPr="00FA132A">
        <w:rPr>
          <w:rFonts w:ascii="Times New Roman" w:hAnsi="Times New Roman" w:cs="Times New Roman"/>
        </w:rPr>
        <w:t>287</w:t>
      </w:r>
      <w:proofErr w:type="gramEnd"/>
      <w:r w:rsidRPr="00FA132A">
        <w:rPr>
          <w:rFonts w:ascii="Times New Roman" w:hAnsi="Times New Roman" w:cs="Times New Roman"/>
        </w:rPr>
        <w:t>.</w:t>
      </w:r>
    </w:p>
  </w:endnote>
  <w:endnote w:id="9">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M. Quraish Shihab </w:t>
      </w:r>
      <w:r w:rsidRPr="00FA132A">
        <w:rPr>
          <w:rFonts w:ascii="Times New Roman" w:hAnsi="Times New Roman" w:cs="Times New Roman"/>
          <w:i/>
          <w:iCs/>
        </w:rPr>
        <w:t>Ensiklopedia al-Qur’an Kajian Kosakata</w:t>
      </w:r>
      <w:r w:rsidRPr="00FA132A">
        <w:rPr>
          <w:rFonts w:ascii="Times New Roman" w:hAnsi="Times New Roman" w:cs="Times New Roman"/>
        </w:rPr>
        <w:t xml:space="preserve"> (Jakarta: Lentera Hati 2007), cet.I, </w:t>
      </w:r>
      <w:r w:rsidR="00FA132A">
        <w:rPr>
          <w:rFonts w:ascii="Times New Roman" w:hAnsi="Times New Roman" w:cs="Times New Roman"/>
        </w:rPr>
        <w:t xml:space="preserve"> </w:t>
      </w:r>
      <w:r w:rsidRPr="00FA132A">
        <w:rPr>
          <w:rFonts w:ascii="Times New Roman" w:hAnsi="Times New Roman" w:cs="Times New Roman"/>
        </w:rPr>
        <w:t>870</w:t>
      </w:r>
    </w:p>
  </w:endnote>
  <w:endnote w:id="10">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Nur Hadi, </w:t>
      </w:r>
      <w:r w:rsidRPr="00FA132A">
        <w:rPr>
          <w:rFonts w:ascii="Times New Roman" w:hAnsi="Times New Roman" w:cs="Times New Roman"/>
          <w:i/>
          <w:iCs/>
        </w:rPr>
        <w:t>Islam Iman Dan Ihsan Dalam Kitab Matan Arba</w:t>
      </w:r>
      <w:r w:rsidRPr="00FA132A">
        <w:rPr>
          <w:rFonts w:ascii="Times New Roman" w:hAnsi="Times New Roman" w:cs="Times New Roman"/>
          <w:i/>
          <w:iCs/>
          <w:lang w:val="en-IN"/>
        </w:rPr>
        <w:t>ʻī</w:t>
      </w:r>
      <w:r w:rsidRPr="00FA132A">
        <w:rPr>
          <w:rFonts w:ascii="Times New Roman" w:hAnsi="Times New Roman" w:cs="Times New Roman"/>
          <w:i/>
          <w:iCs/>
        </w:rPr>
        <w:t>n A</w:t>
      </w:r>
      <w:r w:rsidRPr="00FA132A">
        <w:rPr>
          <w:rFonts w:ascii="Times New Roman" w:hAnsi="Times New Roman" w:cs="Times New Roman"/>
          <w:i/>
          <w:iCs/>
          <w:lang w:val="en-IN"/>
        </w:rPr>
        <w:t>l</w:t>
      </w:r>
      <w:r w:rsidRPr="00FA132A">
        <w:rPr>
          <w:rFonts w:ascii="Times New Roman" w:hAnsi="Times New Roman" w:cs="Times New Roman"/>
          <w:i/>
          <w:iCs/>
        </w:rPr>
        <w:t>-Naw</w:t>
      </w:r>
      <w:r w:rsidRPr="00FA132A">
        <w:rPr>
          <w:rFonts w:ascii="Times New Roman" w:hAnsi="Times New Roman" w:cs="Times New Roman"/>
          <w:i/>
          <w:iCs/>
          <w:lang w:val="en-IN"/>
        </w:rPr>
        <w:t>ā</w:t>
      </w:r>
      <w:r w:rsidRPr="00FA132A">
        <w:rPr>
          <w:rFonts w:ascii="Times New Roman" w:hAnsi="Times New Roman" w:cs="Times New Roman"/>
          <w:i/>
          <w:iCs/>
        </w:rPr>
        <w:t>wi</w:t>
      </w:r>
      <w:r w:rsidRPr="00FA132A">
        <w:rPr>
          <w:rFonts w:ascii="Times New Roman" w:hAnsi="Times New Roman" w:cs="Times New Roman"/>
        </w:rPr>
        <w:t>: Studi Materi Pembelajaran Pendidikan Islam dalam Perspektif Hadis Nabi SAW, Jurnal Intelektual: Jurnal Pendidikan dan Studi Keislaman, Vol 9, No. 1, April 2019, hal.4</w:t>
      </w:r>
    </w:p>
  </w:endnote>
  <w:endnote w:id="11">
    <w:p w:rsidR="00C92A6D" w:rsidRPr="00FA132A" w:rsidRDefault="00C92A6D" w:rsidP="00FA132A">
      <w:pPr>
        <w:pStyle w:val="EndnoteText"/>
        <w:jc w:val="both"/>
        <w:rPr>
          <w:rFonts w:ascii="Times New Roman" w:hAnsi="Times New Roman" w:cs="Times New Roman"/>
        </w:rPr>
      </w:pPr>
      <w:bookmarkStart w:id="1" w:name="_Hlk83407408"/>
      <w:r w:rsidRPr="00FA132A">
        <w:rPr>
          <w:rStyle w:val="EndnoteReference"/>
          <w:rFonts w:ascii="Times New Roman" w:hAnsi="Times New Roman" w:cs="Times New Roman"/>
        </w:rPr>
        <w:endnoteRef/>
      </w:r>
      <w:r w:rsidRPr="00FA132A">
        <w:rPr>
          <w:rFonts w:ascii="Times New Roman" w:hAnsi="Times New Roman" w:cs="Times New Roman"/>
        </w:rPr>
        <w:t xml:space="preserve">Glasse Cryil,  </w:t>
      </w:r>
      <w:r w:rsidRPr="00FA132A">
        <w:rPr>
          <w:rFonts w:ascii="Times New Roman" w:hAnsi="Times New Roman" w:cs="Times New Roman"/>
          <w:i/>
          <w:iCs/>
        </w:rPr>
        <w:t>Ensiklopedia Islam</w:t>
      </w:r>
      <w:r w:rsidRPr="00FA132A">
        <w:rPr>
          <w:rFonts w:ascii="Times New Roman" w:hAnsi="Times New Roman" w:cs="Times New Roman"/>
        </w:rPr>
        <w:t xml:space="preserve">, Penerj.Ghufron (Jakarta: Pt Raja Grafindo Persada, 1999) </w:t>
      </w:r>
      <w:bookmarkEnd w:id="1"/>
      <w:r w:rsidR="00FA132A">
        <w:rPr>
          <w:rFonts w:ascii="Times New Roman" w:hAnsi="Times New Roman" w:cs="Times New Roman"/>
        </w:rPr>
        <w:t xml:space="preserve"> </w:t>
      </w:r>
      <w:r w:rsidRPr="00FA132A">
        <w:rPr>
          <w:rFonts w:ascii="Times New Roman" w:hAnsi="Times New Roman" w:cs="Times New Roman"/>
        </w:rPr>
        <w:t>175</w:t>
      </w:r>
    </w:p>
  </w:endnote>
  <w:endnote w:id="12">
    <w:p w:rsidR="00C92A6D" w:rsidRPr="00FA132A" w:rsidRDefault="00C92A6D" w:rsidP="00FA132A">
      <w:pPr>
        <w:pStyle w:val="EndnoteText"/>
        <w:jc w:val="both"/>
        <w:rPr>
          <w:rFonts w:ascii="Times New Roman" w:hAnsi="Times New Roman" w:cs="Times New Roman"/>
        </w:rPr>
      </w:pPr>
      <w:r w:rsidRPr="00FA132A">
        <w:rPr>
          <w:rStyle w:val="EndnoteReference"/>
        </w:rPr>
        <w:endnoteRef/>
      </w:r>
      <w:r w:rsidRPr="00FA132A">
        <w:t xml:space="preserve"> </w:t>
      </w:r>
      <w:r w:rsidRPr="00FA132A">
        <w:rPr>
          <w:rFonts w:ascii="Times New Roman" w:hAnsi="Times New Roman" w:cs="Times New Roman"/>
        </w:rPr>
        <w:t>M. Quraish Shihab</w:t>
      </w:r>
      <w:r w:rsidRPr="00FA132A">
        <w:rPr>
          <w:rFonts w:ascii="Times New Roman" w:hAnsi="Times New Roman" w:cs="Times New Roman"/>
          <w:lang w:val="en-IN"/>
        </w:rPr>
        <w:t xml:space="preserve">, </w:t>
      </w:r>
      <w:r w:rsidRPr="00FA132A">
        <w:rPr>
          <w:rFonts w:ascii="Times New Roman" w:hAnsi="Times New Roman" w:cs="Times New Roman"/>
          <w:i/>
          <w:iCs/>
        </w:rPr>
        <w:t>Ensiklopedia al-Qur’an Kajian Kosakata</w:t>
      </w:r>
      <w:r w:rsidRPr="00FA132A">
        <w:rPr>
          <w:rFonts w:ascii="Times New Roman" w:hAnsi="Times New Roman" w:cs="Times New Roman"/>
        </w:rPr>
        <w:t xml:space="preserve"> (Jakarta: Lentera Hati 2007), cet.I, </w:t>
      </w:r>
      <w:r w:rsidR="00FA132A">
        <w:rPr>
          <w:rFonts w:ascii="Times New Roman" w:hAnsi="Times New Roman" w:cs="Times New Roman"/>
        </w:rPr>
        <w:t xml:space="preserve"> </w:t>
      </w:r>
      <w:r w:rsidRPr="00FA132A">
        <w:rPr>
          <w:rFonts w:ascii="Times New Roman" w:hAnsi="Times New Roman" w:cs="Times New Roman"/>
        </w:rPr>
        <w:t>871</w:t>
      </w:r>
    </w:p>
  </w:endnote>
  <w:endnote w:id="13">
    <w:p w:rsidR="00C92A6D" w:rsidRPr="00FA132A" w:rsidRDefault="00C92A6D" w:rsidP="00FA132A">
      <w:pPr>
        <w:pStyle w:val="EndnoteText"/>
        <w:jc w:val="both"/>
        <w:rPr>
          <w:rFonts w:ascii="Times New Roman" w:hAnsi="Times New Roman" w:cs="Times New Roman"/>
        </w:rPr>
      </w:pPr>
      <w:r w:rsidRPr="00FA132A">
        <w:rPr>
          <w:rStyle w:val="EndnoteReference"/>
        </w:rPr>
        <w:endnoteRef/>
      </w:r>
      <w:r w:rsidRPr="00FA132A">
        <w:t xml:space="preserve"> </w:t>
      </w:r>
      <w:r w:rsidRPr="00FA132A">
        <w:rPr>
          <w:rFonts w:ascii="Times New Roman" w:hAnsi="Times New Roman" w:cs="Times New Roman"/>
        </w:rPr>
        <w:t xml:space="preserve">Alwi Shihab, </w:t>
      </w:r>
      <w:r w:rsidRPr="00FA132A">
        <w:rPr>
          <w:rFonts w:ascii="Times New Roman" w:hAnsi="Times New Roman" w:cs="Times New Roman"/>
          <w:i/>
          <w:iCs/>
        </w:rPr>
        <w:t>Islam Inklusif Menuju Sikap Terbuka Dalam Beragama</w:t>
      </w:r>
      <w:r w:rsidRPr="00FA132A">
        <w:rPr>
          <w:rFonts w:ascii="Times New Roman" w:hAnsi="Times New Roman" w:cs="Times New Roman"/>
        </w:rPr>
        <w:t xml:space="preserve"> (Bandung, Pt.Mizan, 1999) cet.V, </w:t>
      </w:r>
      <w:r w:rsidR="00FA132A">
        <w:rPr>
          <w:rFonts w:ascii="Times New Roman" w:hAnsi="Times New Roman" w:cs="Times New Roman"/>
        </w:rPr>
        <w:t xml:space="preserve"> </w:t>
      </w:r>
      <w:r w:rsidRPr="00FA132A">
        <w:rPr>
          <w:rFonts w:ascii="Times New Roman" w:hAnsi="Times New Roman" w:cs="Times New Roman"/>
        </w:rPr>
        <w:t>53</w:t>
      </w:r>
    </w:p>
  </w:endnote>
  <w:endnote w:id="14">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Apabila ekslusivisme ini dikaitkan dengan agama maka berarti sikap yang memandang bahwa keyakinan, pandangan pikiran dan diri islam sendirilah yang paling benar, sementara keyakinan, pandangan, pikiran dan prinsip yang dianut agama lain salah, sesat dan harus dijauhi</w:t>
      </w:r>
    </w:p>
  </w:endnote>
  <w:endnote w:id="15">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Alwi Shihab, </w:t>
      </w:r>
      <w:r w:rsidRPr="00FA132A">
        <w:rPr>
          <w:rFonts w:ascii="Times New Roman" w:hAnsi="Times New Roman" w:cs="Times New Roman"/>
          <w:i/>
          <w:iCs/>
        </w:rPr>
        <w:t>Islam Inklusif Menuju Sikap Terbuka Dalam B</w:t>
      </w:r>
      <w:r w:rsidRPr="00FA132A">
        <w:rPr>
          <w:rFonts w:ascii="Times New Roman" w:hAnsi="Times New Roman" w:cs="Times New Roman"/>
        </w:rPr>
        <w:t>, hal.54</w:t>
      </w:r>
    </w:p>
  </w:endnote>
  <w:endnote w:id="16">
    <w:p w:rsidR="00C92A6D" w:rsidRPr="00FA132A" w:rsidRDefault="00C92A6D" w:rsidP="00FA132A">
      <w:pPr>
        <w:pStyle w:val="EndnoteText"/>
        <w:jc w:val="both"/>
        <w:rPr>
          <w:rStyle w:val="EndnoteReference"/>
          <w:color w:val="000000"/>
        </w:rPr>
      </w:pPr>
      <w:r w:rsidRPr="00FA132A">
        <w:rPr>
          <w:rStyle w:val="EndnoteReference"/>
          <w:rFonts w:ascii="Times New Roman" w:hAnsi="Times New Roman" w:cs="Times New Roman"/>
        </w:rPr>
        <w:endnoteRef/>
      </w:r>
      <w:r w:rsidRPr="00FA132A">
        <w:rPr>
          <w:rFonts w:ascii="Times New Roman" w:hAnsi="Times New Roman" w:cs="Times New Roman"/>
        </w:rPr>
        <w:t xml:space="preserve"> Dapat disebut dengan penjelajahan atau pencarian yaitu tindakan mencari untuk menemukan sesuatu atau usaha dalam mendapatkan pengertian umum awal dalam sebuah fenomena : </w:t>
      </w:r>
      <w:hyperlink r:id="rId1" w:history="1">
        <w:r w:rsidRPr="00FA132A">
          <w:rPr>
            <w:rStyle w:val="Hyperlink"/>
            <w:rFonts w:ascii="Times New Roman" w:hAnsi="Times New Roman" w:cs="Times New Roman"/>
            <w:color w:val="000000"/>
          </w:rPr>
          <w:t>https://id.wikipedia.org/wiki/Eksplorasi</w:t>
        </w:r>
      </w:hyperlink>
      <w:r w:rsidRPr="00FA132A">
        <w:rPr>
          <w:rFonts w:ascii="Times New Roman" w:hAnsi="Times New Roman" w:cs="Times New Roman"/>
          <w:color w:val="000000"/>
        </w:rPr>
        <w:t xml:space="preserve"> </w:t>
      </w:r>
      <w:r w:rsidRPr="00FA132A">
        <w:rPr>
          <w:rStyle w:val="EndnoteReference"/>
          <w:color w:val="000000"/>
        </w:rPr>
        <w:t xml:space="preserve">  </w:t>
      </w:r>
      <w:r w:rsidRPr="00FA132A">
        <w:rPr>
          <w:color w:val="000000"/>
        </w:rPr>
        <w:t xml:space="preserve"> </w:t>
      </w:r>
    </w:p>
  </w:endnote>
  <w:endnote w:id="17">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Marzuki, </w:t>
      </w:r>
      <w:r w:rsidRPr="00FA132A">
        <w:rPr>
          <w:rFonts w:ascii="Times New Roman" w:hAnsi="Times New Roman" w:cs="Times New Roman"/>
          <w:i/>
          <w:iCs/>
        </w:rPr>
        <w:t>Buku PAI UNY KONSEP AGAMA ISLAM</w:t>
      </w:r>
      <w:r w:rsidRPr="00FA132A">
        <w:rPr>
          <w:rFonts w:ascii="Times New Roman" w:hAnsi="Times New Roman" w:cs="Times New Roman"/>
        </w:rPr>
        <w:t xml:space="preserve">, Fakultas Ilmu Sosial, UNY, </w:t>
      </w:r>
      <w:r w:rsidR="00FA132A">
        <w:rPr>
          <w:rFonts w:ascii="Times New Roman" w:hAnsi="Times New Roman" w:cs="Times New Roman"/>
        </w:rPr>
        <w:t xml:space="preserve"> </w:t>
      </w:r>
      <w:r w:rsidRPr="00FA132A">
        <w:rPr>
          <w:rFonts w:ascii="Times New Roman" w:hAnsi="Times New Roman" w:cs="Times New Roman"/>
        </w:rPr>
        <w:t>39</w:t>
      </w:r>
    </w:p>
  </w:endnote>
  <w:endnote w:id="18">
    <w:p w:rsidR="00C92A6D" w:rsidRPr="00FA132A" w:rsidRDefault="00C92A6D" w:rsidP="00FA132A">
      <w:pPr>
        <w:pStyle w:val="EndnoteText"/>
        <w:rPr>
          <w:rFonts w:asciiTheme="majorBidi" w:hAnsiTheme="majorBidi" w:cstheme="majorBidi"/>
          <w:lang w:val="en-IN"/>
        </w:rPr>
      </w:pPr>
      <w:r w:rsidRPr="00FA132A">
        <w:rPr>
          <w:rStyle w:val="EndnoteReference"/>
          <w:rFonts w:asciiTheme="majorBidi" w:hAnsiTheme="majorBidi" w:cstheme="majorBidi"/>
        </w:rPr>
        <w:endnoteRef/>
      </w:r>
      <w:r w:rsidRPr="00FA132A">
        <w:rPr>
          <w:rFonts w:asciiTheme="majorBidi" w:hAnsiTheme="majorBidi" w:cstheme="majorBidi"/>
        </w:rPr>
        <w:t xml:space="preserve"> </w:t>
      </w:r>
      <w:r w:rsidRPr="00FA132A">
        <w:rPr>
          <w:rFonts w:asciiTheme="majorBidi" w:hAnsiTheme="majorBidi" w:cstheme="majorBidi"/>
          <w:lang w:val="en-IN"/>
        </w:rPr>
        <w:t>Q.S Ali Imran 3:23</w:t>
      </w:r>
    </w:p>
  </w:endnote>
  <w:endnote w:id="19">
    <w:p w:rsidR="00C92A6D" w:rsidRPr="00FA132A" w:rsidRDefault="00C92A6D" w:rsidP="00FA132A">
      <w:pPr>
        <w:pStyle w:val="EndnoteText"/>
        <w:rPr>
          <w:rFonts w:asciiTheme="majorBidi" w:hAnsiTheme="majorBidi" w:cstheme="majorBidi"/>
          <w:lang w:val="en-IN"/>
        </w:rPr>
      </w:pPr>
      <w:r w:rsidRPr="00FA132A">
        <w:rPr>
          <w:rStyle w:val="EndnoteReference"/>
          <w:rFonts w:asciiTheme="majorBidi" w:hAnsiTheme="majorBidi" w:cstheme="majorBidi"/>
        </w:rPr>
        <w:endnoteRef/>
      </w:r>
      <w:r w:rsidRPr="00FA132A">
        <w:rPr>
          <w:rFonts w:asciiTheme="majorBidi" w:hAnsiTheme="majorBidi" w:cstheme="majorBidi"/>
        </w:rPr>
        <w:t xml:space="preserve"> </w:t>
      </w:r>
      <w:r w:rsidRPr="00FA132A">
        <w:rPr>
          <w:rFonts w:asciiTheme="majorBidi" w:hAnsiTheme="majorBidi" w:cstheme="majorBidi"/>
          <w:lang w:val="en-IN"/>
        </w:rPr>
        <w:t>Misbahudin Jamal</w:t>
      </w:r>
      <w:r w:rsidRPr="00FA132A">
        <w:rPr>
          <w:rFonts w:asciiTheme="majorBidi" w:hAnsiTheme="majorBidi" w:cstheme="majorBidi"/>
          <w:i/>
          <w:iCs/>
          <w:lang w:val="en-IN"/>
        </w:rPr>
        <w:t>, “Konsep Islam dalam al-Qur’an</w:t>
      </w:r>
      <w:r w:rsidRPr="00FA132A">
        <w:rPr>
          <w:rFonts w:asciiTheme="majorBidi" w:hAnsiTheme="majorBidi" w:cstheme="majorBidi"/>
          <w:lang w:val="en-IN"/>
        </w:rPr>
        <w:t xml:space="preserve">”, STAIN Manado, Jurnal al-Ulum, vol 11, No.II, </w:t>
      </w:r>
      <w:r w:rsidR="00FA132A">
        <w:rPr>
          <w:rFonts w:asciiTheme="majorBidi" w:hAnsiTheme="majorBidi" w:cstheme="majorBidi"/>
          <w:lang w:val="en-IN"/>
        </w:rPr>
        <w:t xml:space="preserve"> </w:t>
      </w:r>
      <w:r w:rsidRPr="00FA132A">
        <w:rPr>
          <w:rFonts w:asciiTheme="majorBidi" w:hAnsiTheme="majorBidi" w:cstheme="majorBidi"/>
          <w:lang w:val="en-IN"/>
        </w:rPr>
        <w:t>290</w:t>
      </w:r>
    </w:p>
  </w:endnote>
  <w:endnote w:id="20">
    <w:p w:rsidR="00C92A6D" w:rsidRPr="00FA132A" w:rsidRDefault="00C92A6D" w:rsidP="00FA132A">
      <w:pPr>
        <w:pStyle w:val="EndnoteText"/>
      </w:pPr>
      <w:r w:rsidRPr="00FA132A">
        <w:rPr>
          <w:rStyle w:val="EndnoteReference"/>
        </w:rPr>
        <w:endnoteRef/>
      </w:r>
      <w:r w:rsidRPr="00FA132A">
        <w:t xml:space="preserve"> </w:t>
      </w:r>
      <w:r w:rsidRPr="00FA132A">
        <w:rPr>
          <w:rFonts w:ascii="Times New Roman" w:hAnsi="Times New Roman" w:cs="Times New Roman"/>
        </w:rPr>
        <w:t xml:space="preserve">Jalaluddin al-Ṣuyūṭī, </w:t>
      </w:r>
      <w:r w:rsidRPr="00FA132A">
        <w:rPr>
          <w:rFonts w:ascii="Times New Roman" w:hAnsi="Times New Roman" w:cs="Times New Roman"/>
          <w:i/>
          <w:iCs/>
        </w:rPr>
        <w:t>Lubāb al Nuqūl fī Asbāb al Nuzūl</w:t>
      </w:r>
      <w:r w:rsidRPr="00FA132A">
        <w:rPr>
          <w:rFonts w:ascii="Times New Roman" w:hAnsi="Times New Roman" w:cs="Times New Roman"/>
        </w:rPr>
        <w:t xml:space="preserve"> (Kairo:Dār al- Taqwa ), cet.I </w:t>
      </w:r>
      <w:r w:rsidR="00FA132A">
        <w:rPr>
          <w:rFonts w:ascii="Times New Roman" w:hAnsi="Times New Roman" w:cs="Times New Roman"/>
        </w:rPr>
        <w:t xml:space="preserve"> </w:t>
      </w:r>
      <w:r w:rsidRPr="00FA132A">
        <w:rPr>
          <w:rFonts w:ascii="Times New Roman" w:hAnsi="Times New Roman" w:cs="Times New Roman"/>
        </w:rPr>
        <w:t>31-32</w:t>
      </w:r>
    </w:p>
  </w:endnote>
  <w:endnote w:id="21">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Abī Hasan ‘Alī al-Wahidi </w:t>
      </w:r>
      <w:r w:rsidRPr="00FA132A">
        <w:rPr>
          <w:rFonts w:ascii="Times New Roman" w:hAnsi="Times New Roman" w:cs="Times New Roman"/>
          <w:i/>
          <w:iCs/>
        </w:rPr>
        <w:t>Asbabun Nuzul</w:t>
      </w:r>
      <w:r w:rsidRPr="00FA132A">
        <w:rPr>
          <w:rFonts w:ascii="Times New Roman" w:hAnsi="Times New Roman" w:cs="Times New Roman"/>
        </w:rPr>
        <w:t>, (Jakarta: D</w:t>
      </w:r>
      <w:r w:rsidRPr="00FA132A">
        <w:rPr>
          <w:rFonts w:ascii="Times New Roman" w:hAnsi="Times New Roman" w:cs="Times New Roman"/>
          <w:i/>
          <w:iCs/>
        </w:rPr>
        <w:t xml:space="preserve">ār </w:t>
      </w:r>
      <w:r w:rsidRPr="00FA132A">
        <w:rPr>
          <w:rFonts w:ascii="Times New Roman" w:hAnsi="Times New Roman" w:cs="Times New Roman"/>
        </w:rPr>
        <w:t>al Kutub al-Islamiyah,2010) hal.288</w:t>
      </w:r>
    </w:p>
  </w:endnote>
  <w:endnote w:id="22">
    <w:p w:rsidR="00C92A6D" w:rsidRPr="00FA132A" w:rsidRDefault="00C92A6D" w:rsidP="00FA132A">
      <w:pPr>
        <w:pStyle w:val="EndnoteText"/>
        <w:jc w:val="both"/>
      </w:pPr>
      <w:r w:rsidRPr="00FA132A">
        <w:rPr>
          <w:rStyle w:val="EndnoteReference"/>
        </w:rPr>
        <w:endnoteRef/>
      </w:r>
      <w:r w:rsidRPr="00FA132A">
        <w:t xml:space="preserve"> </w:t>
      </w:r>
      <w:r w:rsidRPr="00FA132A">
        <w:rPr>
          <w:rFonts w:ascii="Times New Roman" w:hAnsi="Times New Roman" w:cs="Times New Roman"/>
        </w:rPr>
        <w:t xml:space="preserve">Jalaluddin al-Ṣuyūṭī, </w:t>
      </w:r>
      <w:r w:rsidRPr="00FA132A">
        <w:rPr>
          <w:rFonts w:ascii="Times New Roman" w:hAnsi="Times New Roman" w:cs="Times New Roman"/>
          <w:i/>
          <w:iCs/>
        </w:rPr>
        <w:t>Lubāb al Nuqūl fī Asbāb al Nuzūl</w:t>
      </w:r>
      <w:r w:rsidRPr="00FA132A">
        <w:rPr>
          <w:rFonts w:ascii="Times New Roman" w:hAnsi="Times New Roman" w:cs="Times New Roman"/>
        </w:rPr>
        <w:t xml:space="preserve"> (Kairo:D</w:t>
      </w:r>
      <w:r w:rsidRPr="00FA132A">
        <w:rPr>
          <w:rFonts w:ascii="Times New Roman" w:hAnsi="Times New Roman" w:cs="Times New Roman"/>
          <w:i/>
          <w:iCs/>
        </w:rPr>
        <w:t>ā</w:t>
      </w:r>
      <w:r w:rsidRPr="00FA132A">
        <w:rPr>
          <w:rFonts w:ascii="Times New Roman" w:hAnsi="Times New Roman" w:cs="Times New Roman"/>
        </w:rPr>
        <w:t>ru Taqwa ), cet.I hal.108-109</w:t>
      </w:r>
    </w:p>
  </w:endnote>
  <w:endnote w:id="23">
    <w:p w:rsidR="00C92A6D" w:rsidRPr="00FA132A" w:rsidRDefault="00C92A6D" w:rsidP="00FA132A">
      <w:pPr>
        <w:pStyle w:val="EndnoteText"/>
      </w:pPr>
      <w:r w:rsidRPr="00FA132A">
        <w:rPr>
          <w:rStyle w:val="EndnoteReference"/>
        </w:rPr>
        <w:endnoteRef/>
      </w:r>
      <w:r w:rsidRPr="00FA132A">
        <w:t xml:space="preserve"> </w:t>
      </w:r>
      <w:r w:rsidRPr="00FA132A">
        <w:rPr>
          <w:rFonts w:ascii="Times New Roman" w:hAnsi="Times New Roman" w:cs="Times New Roman"/>
        </w:rPr>
        <w:t xml:space="preserve">Abdulmalik Abdulkarim Amrullah, </w:t>
      </w:r>
      <w:r w:rsidRPr="00FA132A">
        <w:rPr>
          <w:rFonts w:ascii="Times New Roman" w:hAnsi="Times New Roman" w:cs="Times New Roman"/>
          <w:i/>
          <w:iCs/>
        </w:rPr>
        <w:t>Tafsir al-Azhar</w:t>
      </w:r>
      <w:r w:rsidRPr="00FA132A">
        <w:rPr>
          <w:rFonts w:ascii="Times New Roman" w:hAnsi="Times New Roman" w:cs="Times New Roman"/>
          <w:lang w:val="en-IN"/>
        </w:rPr>
        <w:t>,</w:t>
      </w:r>
      <w:r w:rsidRPr="00FA132A">
        <w:rPr>
          <w:rFonts w:ascii="Times New Roman" w:hAnsi="Times New Roman" w:cs="Times New Roman"/>
        </w:rPr>
        <w:t xml:space="preserve"> hal.450.</w:t>
      </w:r>
    </w:p>
  </w:endnote>
  <w:endnote w:id="24">
    <w:p w:rsidR="00C92A6D" w:rsidRPr="00FA132A" w:rsidRDefault="00C92A6D" w:rsidP="00FA132A">
      <w:pPr>
        <w:pStyle w:val="EndnoteText"/>
        <w:jc w:val="both"/>
        <w:rPr>
          <w:rFonts w:ascii="Times New Roman" w:hAnsi="Times New Roman" w:cs="Times New Roman"/>
        </w:rPr>
      </w:pPr>
      <w:r w:rsidRPr="00FA132A">
        <w:rPr>
          <w:rStyle w:val="EndnoteReference"/>
        </w:rPr>
        <w:endnoteRef/>
      </w:r>
      <w:r w:rsidRPr="00FA132A">
        <w:t xml:space="preserve"> </w:t>
      </w:r>
      <w:bookmarkStart w:id="2" w:name="_Hlk83291867"/>
      <w:r w:rsidRPr="00FA132A">
        <w:rPr>
          <w:rFonts w:ascii="Times New Roman" w:hAnsi="Times New Roman" w:cs="Times New Roman"/>
        </w:rPr>
        <w:t xml:space="preserve">Masyitah Mardatillah </w:t>
      </w:r>
      <w:r w:rsidRPr="00FA132A">
        <w:rPr>
          <w:rFonts w:ascii="Times New Roman" w:hAnsi="Times New Roman" w:cs="Times New Roman"/>
          <w:i/>
          <w:iCs/>
        </w:rPr>
        <w:t>Diction And Contextualization of The Jews Verses In The Holy Qur’an; Text, Translation And Commentary Of Abdullah Yusuf Ali</w:t>
      </w:r>
      <w:r w:rsidRPr="00FA132A">
        <w:rPr>
          <w:rFonts w:ascii="Times New Roman" w:hAnsi="Times New Roman" w:cs="Times New Roman"/>
        </w:rPr>
        <w:t>, Jurnal DINIKA Academic Journal of Islamic Studies Vol. 3, No. 3, September - December 2018</w:t>
      </w:r>
      <w:bookmarkEnd w:id="2"/>
      <w:r w:rsidRPr="00FA132A">
        <w:rPr>
          <w:rFonts w:ascii="Times New Roman" w:hAnsi="Times New Roman" w:cs="Times New Roman"/>
        </w:rPr>
        <w:t>, hal.384</w:t>
      </w:r>
    </w:p>
  </w:endnote>
  <w:endnote w:id="25">
    <w:p w:rsidR="00C92A6D" w:rsidRPr="00FA132A" w:rsidRDefault="00C92A6D" w:rsidP="00FA132A">
      <w:pPr>
        <w:pStyle w:val="EndnoteText"/>
        <w:jc w:val="both"/>
        <w:rPr>
          <w:rFonts w:ascii="Times New Roman" w:hAnsi="Times New Roman" w:cs="Times New Roman"/>
          <w:lang w:val="en-IN"/>
        </w:rPr>
      </w:pPr>
      <w:r w:rsidRPr="00FA132A">
        <w:rPr>
          <w:rStyle w:val="EndnoteReference"/>
        </w:rPr>
        <w:endnoteRef/>
      </w:r>
      <w:r w:rsidRPr="00FA132A">
        <w:t xml:space="preserve"> </w:t>
      </w:r>
      <w:r w:rsidRPr="00FA132A">
        <w:rPr>
          <w:rFonts w:ascii="Times New Roman" w:hAnsi="Times New Roman" w:cs="Times New Roman"/>
        </w:rPr>
        <w:t xml:space="preserve"> M.Sherif </w:t>
      </w:r>
      <w:r w:rsidRPr="00FA132A">
        <w:rPr>
          <w:rFonts w:ascii="Times New Roman" w:hAnsi="Times New Roman" w:cs="Times New Roman"/>
          <w:i/>
          <w:iCs/>
        </w:rPr>
        <w:t>Jiwa Yang Resah Biografi Yusuf Ali, Penerjemah dan Penafsir al-Qur’an paling otoritatif dalam Bahasa Inggris</w:t>
      </w:r>
      <w:r w:rsidRPr="00FA132A">
        <w:rPr>
          <w:rFonts w:ascii="Times New Roman" w:hAnsi="Times New Roman" w:cs="Times New Roman"/>
        </w:rPr>
        <w:t xml:space="preserve"> (Bandung</w:t>
      </w:r>
      <w:proofErr w:type="gramStart"/>
      <w:r w:rsidRPr="00FA132A">
        <w:rPr>
          <w:rFonts w:ascii="Times New Roman" w:hAnsi="Times New Roman" w:cs="Times New Roman"/>
        </w:rPr>
        <w:t>:Pt.Mizan,1997</w:t>
      </w:r>
      <w:proofErr w:type="gramEnd"/>
      <w:r w:rsidRPr="00FA132A">
        <w:rPr>
          <w:rFonts w:ascii="Times New Roman" w:hAnsi="Times New Roman" w:cs="Times New Roman"/>
        </w:rPr>
        <w:t xml:space="preserve">) cet.I, </w:t>
      </w:r>
      <w:r w:rsidR="00FA132A">
        <w:rPr>
          <w:rFonts w:ascii="Times New Roman" w:hAnsi="Times New Roman" w:cs="Times New Roman"/>
        </w:rPr>
        <w:t xml:space="preserve"> </w:t>
      </w:r>
      <w:r w:rsidRPr="00FA132A">
        <w:rPr>
          <w:rFonts w:ascii="Times New Roman" w:hAnsi="Times New Roman" w:cs="Times New Roman"/>
        </w:rPr>
        <w:t>17-</w:t>
      </w:r>
      <w:r w:rsidRPr="00FA132A">
        <w:rPr>
          <w:rFonts w:ascii="Times New Roman" w:hAnsi="Times New Roman" w:cs="Times New Roman"/>
          <w:lang w:val="en-IN"/>
        </w:rPr>
        <w:t>20.</w:t>
      </w:r>
    </w:p>
  </w:endnote>
  <w:endnote w:id="26">
    <w:p w:rsidR="00C92A6D" w:rsidRPr="00FA132A" w:rsidRDefault="00C92A6D" w:rsidP="00FA132A">
      <w:pPr>
        <w:pStyle w:val="EndnoteText"/>
      </w:pPr>
      <w:r w:rsidRPr="00FA132A">
        <w:rPr>
          <w:rStyle w:val="EndnoteReference"/>
        </w:rPr>
        <w:endnoteRef/>
      </w:r>
      <w:r w:rsidRPr="00FA132A">
        <w:t xml:space="preserve"> </w:t>
      </w:r>
      <w:r w:rsidRPr="00FA132A">
        <w:rPr>
          <w:rFonts w:ascii="Times New Roman" w:hAnsi="Times New Roman" w:cs="Times New Roman"/>
          <w:lang w:val="en-IN"/>
        </w:rPr>
        <w:t>Rizki</w:t>
      </w:r>
      <w:r w:rsidRPr="00FA132A">
        <w:rPr>
          <w:lang w:val="en-IN"/>
        </w:rPr>
        <w:t xml:space="preserve"> </w:t>
      </w:r>
      <w:r w:rsidRPr="00FA132A">
        <w:rPr>
          <w:rFonts w:ascii="Times New Roman" w:hAnsi="Times New Roman" w:cs="Times New Roman"/>
        </w:rPr>
        <w:t xml:space="preserve">Dimas </w:t>
      </w:r>
      <w:proofErr w:type="gramStart"/>
      <w:r w:rsidRPr="00FA132A">
        <w:rPr>
          <w:rFonts w:ascii="Times New Roman" w:hAnsi="Times New Roman" w:cs="Times New Roman"/>
        </w:rPr>
        <w:t>Pratama  “</w:t>
      </w:r>
      <w:proofErr w:type="gramEnd"/>
      <w:r w:rsidRPr="00FA132A">
        <w:rPr>
          <w:rFonts w:ascii="Times New Roman" w:hAnsi="Times New Roman" w:cs="Times New Roman"/>
        </w:rPr>
        <w:t xml:space="preserve">Penafsiran Abdullah Yusuf Ali Tentang Zulkarnain Dalam Kitab The Holy Qur’an”, </w:t>
      </w:r>
      <w:r w:rsidRPr="00FA132A">
        <w:rPr>
          <w:rFonts w:ascii="Times New Roman" w:hAnsi="Times New Roman" w:cs="Times New Roman"/>
          <w:i/>
          <w:iCs/>
        </w:rPr>
        <w:t>Tesis</w:t>
      </w:r>
      <w:r w:rsidRPr="00FA132A">
        <w:rPr>
          <w:rFonts w:ascii="Times New Roman" w:hAnsi="Times New Roman" w:cs="Times New Roman"/>
        </w:rPr>
        <w:t xml:space="preserve"> (Yogyakarta:Uin Sunan Kalijaga,2015)</w:t>
      </w:r>
      <w:r w:rsidRPr="00FA132A">
        <w:rPr>
          <w:rFonts w:ascii="Times New Roman" w:hAnsi="Times New Roman" w:cs="Times New Roman"/>
          <w:lang w:val="en-IN"/>
        </w:rPr>
        <w:t>, hal.30.</w:t>
      </w:r>
    </w:p>
  </w:endnote>
  <w:endnote w:id="27">
    <w:p w:rsidR="00C92A6D" w:rsidRPr="00FA132A" w:rsidRDefault="00C92A6D" w:rsidP="00FA132A">
      <w:pPr>
        <w:pStyle w:val="EndnoteText"/>
        <w:rPr>
          <w:lang w:val="en-IN"/>
        </w:rPr>
      </w:pPr>
      <w:r w:rsidRPr="00FA132A">
        <w:rPr>
          <w:rStyle w:val="EndnoteReference"/>
        </w:rPr>
        <w:endnoteRef/>
      </w:r>
      <w:r w:rsidRPr="00FA132A">
        <w:t xml:space="preserve"> </w:t>
      </w:r>
      <w:r w:rsidRPr="00FA132A">
        <w:rPr>
          <w:rFonts w:ascii="Times New Roman" w:hAnsi="Times New Roman" w:cs="Times New Roman"/>
        </w:rPr>
        <w:t xml:space="preserve">M.Sherif </w:t>
      </w:r>
      <w:r w:rsidRPr="00FA132A">
        <w:rPr>
          <w:rFonts w:ascii="Times New Roman" w:hAnsi="Times New Roman" w:cs="Times New Roman"/>
          <w:i/>
          <w:iCs/>
        </w:rPr>
        <w:t>Jiwa Yang Resah Biografi Yusuf Ali, Penerjemah dan Penafsir al-Qur’an paling otoritatif dalam Bahasa Inggris</w:t>
      </w:r>
      <w:r w:rsidRPr="00FA132A">
        <w:rPr>
          <w:rFonts w:ascii="Times New Roman" w:hAnsi="Times New Roman" w:cs="Times New Roman"/>
          <w:i/>
          <w:iCs/>
          <w:lang w:val="en-IN"/>
        </w:rPr>
        <w:t>,,,,,,</w:t>
      </w:r>
      <w:proofErr w:type="gramStart"/>
      <w:r w:rsidRPr="00FA132A">
        <w:rPr>
          <w:rFonts w:ascii="Times New Roman" w:hAnsi="Times New Roman" w:cs="Times New Roman"/>
          <w:i/>
          <w:iCs/>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25</w:t>
      </w:r>
      <w:proofErr w:type="gramEnd"/>
      <w:r w:rsidRPr="00FA132A">
        <w:rPr>
          <w:rFonts w:ascii="Times New Roman" w:hAnsi="Times New Roman" w:cs="Times New Roman"/>
          <w:lang w:val="en-IN"/>
        </w:rPr>
        <w:t>.</w:t>
      </w:r>
    </w:p>
  </w:endnote>
  <w:endnote w:id="28">
    <w:p w:rsidR="00C92A6D" w:rsidRPr="00FA132A" w:rsidRDefault="00C92A6D" w:rsidP="00FA132A">
      <w:pPr>
        <w:pStyle w:val="EndnoteText"/>
        <w:rPr>
          <w:lang w:val="en-IN"/>
        </w:rPr>
      </w:pPr>
      <w:r w:rsidRPr="00FA132A">
        <w:rPr>
          <w:rStyle w:val="EndnoteReference"/>
        </w:rPr>
        <w:endnoteRef/>
      </w:r>
      <w:r w:rsidRPr="00FA132A">
        <w:t xml:space="preserve"> </w:t>
      </w:r>
      <w:r w:rsidRPr="00FA132A">
        <w:rPr>
          <w:rFonts w:ascii="Times New Roman" w:hAnsi="Times New Roman" w:cs="Times New Roman"/>
          <w:lang w:val="en-IN"/>
        </w:rPr>
        <w:t>Rizki</w:t>
      </w:r>
      <w:r w:rsidRPr="00FA132A">
        <w:rPr>
          <w:lang w:val="en-IN"/>
        </w:rPr>
        <w:t xml:space="preserve"> </w:t>
      </w:r>
      <w:r w:rsidRPr="00FA132A">
        <w:rPr>
          <w:rFonts w:ascii="Times New Roman" w:hAnsi="Times New Roman" w:cs="Times New Roman"/>
        </w:rPr>
        <w:t xml:space="preserve">Dimas Pratama  “Penafsiran Abdullah Yusuf Ali Tentang Zulkarnain Dalam Kitab The Holy Qur’an”, </w:t>
      </w:r>
      <w:r w:rsidRPr="00FA132A">
        <w:rPr>
          <w:rFonts w:ascii="Times New Roman" w:hAnsi="Times New Roman" w:cs="Times New Roman"/>
          <w:i/>
          <w:iCs/>
        </w:rPr>
        <w:t>Tesis</w:t>
      </w:r>
      <w:r w:rsidRPr="00FA132A">
        <w:rPr>
          <w:rFonts w:ascii="Times New Roman" w:hAnsi="Times New Roman" w:cs="Times New Roman"/>
        </w:rPr>
        <w:t xml:space="preserve"> (Yogyakarta:Uin Sunan Kalijaga,2015)</w:t>
      </w:r>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34</w:t>
      </w:r>
    </w:p>
  </w:endnote>
  <w:endnote w:id="29">
    <w:p w:rsidR="00C92A6D" w:rsidRPr="00FA132A" w:rsidRDefault="00C92A6D" w:rsidP="00FA132A">
      <w:pPr>
        <w:jc w:val="both"/>
        <w:rPr>
          <w:rFonts w:ascii="Times New Roman" w:eastAsia="Times New Roman" w:hAnsi="Times New Roman" w:cs="Times New Roman"/>
          <w:color w:val="000000"/>
          <w:sz w:val="20"/>
          <w:szCs w:val="20"/>
          <w:lang w:eastAsia="en-IN"/>
        </w:rPr>
      </w:pPr>
      <w:r w:rsidRPr="00FA132A">
        <w:rPr>
          <w:rStyle w:val="EndnoteReference"/>
          <w:rFonts w:ascii="Times New Roman" w:hAnsi="Times New Roman" w:cs="Times New Roman"/>
          <w:sz w:val="20"/>
          <w:szCs w:val="20"/>
        </w:rPr>
        <w:endnoteRef/>
      </w:r>
      <w:r w:rsidRPr="00FA132A">
        <w:rPr>
          <w:rFonts w:ascii="Times New Roman" w:hAnsi="Times New Roman" w:cs="Times New Roman"/>
          <w:sz w:val="20"/>
          <w:szCs w:val="20"/>
        </w:rPr>
        <w:t xml:space="preserve"> Selingkuhannya </w:t>
      </w:r>
      <w:r w:rsidRPr="00FA132A">
        <w:rPr>
          <w:rFonts w:ascii="Times New Roman" w:eastAsia="Times New Roman" w:hAnsi="Times New Roman" w:cs="Times New Roman"/>
          <w:color w:val="000000"/>
          <w:sz w:val="20"/>
          <w:szCs w:val="20"/>
          <w:lang w:eastAsia="en-IN"/>
        </w:rPr>
        <w:t xml:space="preserve">Bernama Obed Thorne, Tuntutan cerai disidangkan di pengadilan pembagian keluarga pada bulan Juni dan keputusan diperoleh pada bulan Januari, kemudian menikah dengan istri kedua yang Bernama  Gertrude Anne Mawbey yang Kembali meninggalkannya dan menikah dengan pria lain.  </w:t>
      </w:r>
      <w:proofErr w:type="gramStart"/>
      <w:r w:rsidRPr="00FA132A">
        <w:rPr>
          <w:rFonts w:ascii="Times New Roman" w:eastAsia="Times New Roman" w:hAnsi="Times New Roman" w:cs="Times New Roman"/>
          <w:color w:val="000000"/>
          <w:sz w:val="20"/>
          <w:szCs w:val="20"/>
          <w:lang w:eastAsia="en-IN"/>
        </w:rPr>
        <w:t>anaknya</w:t>
      </w:r>
      <w:proofErr w:type="gramEnd"/>
      <w:r w:rsidRPr="00FA132A">
        <w:rPr>
          <w:rFonts w:ascii="Times New Roman" w:eastAsia="Times New Roman" w:hAnsi="Times New Roman" w:cs="Times New Roman"/>
          <w:color w:val="000000"/>
          <w:sz w:val="20"/>
          <w:szCs w:val="20"/>
          <w:lang w:eastAsia="en-IN"/>
        </w:rPr>
        <w:t xml:space="preserve">, tinggal jauh darinya, dan Abdullah Yusuf Ali sendiri tinggal sendirian sampai dia ditemukan oleh polisi tergeletak di luar tangga sebuah rumah di Westminster pada tanggal 9 Desember 1953.  </w:t>
      </w:r>
      <w:proofErr w:type="gramStart"/>
      <w:r w:rsidRPr="00FA132A">
        <w:rPr>
          <w:rFonts w:ascii="Times New Roman" w:eastAsia="Times New Roman" w:hAnsi="Times New Roman" w:cs="Times New Roman"/>
          <w:color w:val="000000"/>
          <w:sz w:val="20"/>
          <w:szCs w:val="20"/>
          <w:lang w:eastAsia="en-IN"/>
        </w:rPr>
        <w:t>Polisi membawanya ke rumah sakit setempat dan menempatkannya di panti jompo.</w:t>
      </w:r>
      <w:proofErr w:type="gramEnd"/>
      <w:r w:rsidRPr="00FA132A">
        <w:rPr>
          <w:rFonts w:ascii="Times New Roman" w:eastAsia="Times New Roman" w:hAnsi="Times New Roman" w:cs="Times New Roman"/>
          <w:color w:val="000000"/>
          <w:sz w:val="20"/>
          <w:szCs w:val="20"/>
          <w:lang w:eastAsia="en-IN"/>
        </w:rPr>
        <w:t xml:space="preserve"> </w:t>
      </w:r>
      <w:proofErr w:type="gramStart"/>
      <w:r w:rsidRPr="00FA132A">
        <w:rPr>
          <w:rFonts w:ascii="Times New Roman" w:eastAsia="Times New Roman" w:hAnsi="Times New Roman" w:cs="Times New Roman"/>
          <w:color w:val="000000"/>
          <w:sz w:val="20"/>
          <w:szCs w:val="20"/>
          <w:lang w:eastAsia="en-IN"/>
        </w:rPr>
        <w:t>rumah</w:t>
      </w:r>
      <w:proofErr w:type="gramEnd"/>
      <w:r w:rsidRPr="00FA132A">
        <w:rPr>
          <w:rFonts w:ascii="Times New Roman" w:eastAsia="Times New Roman" w:hAnsi="Times New Roman" w:cs="Times New Roman"/>
          <w:color w:val="000000"/>
          <w:sz w:val="20"/>
          <w:szCs w:val="20"/>
          <w:lang w:eastAsia="en-IN"/>
        </w:rPr>
        <w:t xml:space="preserve"> di Dove house Street, Chelsea. </w:t>
      </w:r>
      <w:proofErr w:type="gramStart"/>
      <w:r w:rsidRPr="00FA132A">
        <w:rPr>
          <w:rFonts w:ascii="Times New Roman" w:eastAsia="Times New Roman" w:hAnsi="Times New Roman" w:cs="Times New Roman"/>
          <w:color w:val="000000"/>
          <w:sz w:val="20"/>
          <w:szCs w:val="20"/>
          <w:lang w:eastAsia="en-IN"/>
        </w:rPr>
        <w:t>Hari demi hari, miliknya kondisinya lebih buruk.</w:t>
      </w:r>
      <w:proofErr w:type="gramEnd"/>
      <w:r w:rsidRPr="00FA132A">
        <w:rPr>
          <w:rFonts w:ascii="Times New Roman" w:eastAsia="Times New Roman" w:hAnsi="Times New Roman" w:cs="Times New Roman"/>
          <w:color w:val="000000"/>
          <w:sz w:val="20"/>
          <w:szCs w:val="20"/>
          <w:lang w:eastAsia="en-IN"/>
        </w:rPr>
        <w:t xml:space="preserve"> Dia jatuh sakit dan </w:t>
      </w:r>
      <w:proofErr w:type="gramStart"/>
      <w:r w:rsidRPr="00FA132A">
        <w:rPr>
          <w:rFonts w:ascii="Times New Roman" w:eastAsia="Times New Roman" w:hAnsi="Times New Roman" w:cs="Times New Roman"/>
          <w:color w:val="000000"/>
          <w:sz w:val="20"/>
          <w:szCs w:val="20"/>
          <w:lang w:eastAsia="en-IN"/>
        </w:rPr>
        <w:t>meninggal  Dia</w:t>
      </w:r>
      <w:proofErr w:type="gramEnd"/>
      <w:r w:rsidRPr="00FA132A">
        <w:rPr>
          <w:rFonts w:ascii="Times New Roman" w:eastAsia="Times New Roman" w:hAnsi="Times New Roman" w:cs="Times New Roman"/>
          <w:color w:val="000000"/>
          <w:sz w:val="20"/>
          <w:szCs w:val="20"/>
          <w:lang w:eastAsia="en-IN"/>
        </w:rPr>
        <w:t xml:space="preserve"> dimakamkan di Pemakaman Brookwood di Surrey. Dia dekat tempat peristirahatan Marmaduke Pickthal, lihat </w:t>
      </w:r>
      <w:r w:rsidRPr="00FA132A">
        <w:rPr>
          <w:rFonts w:ascii="Times New Roman" w:hAnsi="Times New Roman" w:cs="Times New Roman"/>
          <w:sz w:val="20"/>
          <w:szCs w:val="20"/>
        </w:rPr>
        <w:t>M.Sherif Jiwa Yang Resah Biografi Yusuf Ali, Penerjemah dan Penafsir al-Qur’an paling otoritatif dalam Bahasa Inggris (Bandung:Pt.Mizan,1997) cet.I, Hal.13</w:t>
      </w:r>
    </w:p>
  </w:endnote>
  <w:endnote w:id="30">
    <w:p w:rsidR="00C92A6D" w:rsidRPr="00FA132A" w:rsidRDefault="00C92A6D" w:rsidP="00FA132A">
      <w:pPr>
        <w:pStyle w:val="EndnoteText"/>
        <w:jc w:val="both"/>
        <w:rPr>
          <w:rFonts w:ascii="Times New Roman" w:hAnsi="Times New Roman" w:cs="Times New Roman"/>
        </w:rPr>
      </w:pPr>
      <w:r w:rsidRPr="00FA132A">
        <w:rPr>
          <w:rStyle w:val="EndnoteReference"/>
        </w:rPr>
        <w:endnoteRef/>
      </w:r>
      <w:r w:rsidRPr="00FA132A">
        <w:t xml:space="preserve"> </w:t>
      </w:r>
      <w:r w:rsidRPr="00FA132A">
        <w:rPr>
          <w:rFonts w:ascii="Times New Roman" w:hAnsi="Times New Roman" w:cs="Times New Roman"/>
        </w:rPr>
        <w:t>Mohammad Asad Islam di Simpang Jalan (Bandung : Pt. Sega Arsy :2015), cet.I, hal.7</w:t>
      </w:r>
    </w:p>
  </w:endnote>
  <w:endnote w:id="31">
    <w:p w:rsidR="00C92A6D" w:rsidRPr="00FA132A" w:rsidRDefault="00C92A6D" w:rsidP="00FA132A">
      <w:pPr>
        <w:jc w:val="both"/>
        <w:rPr>
          <w:rFonts w:ascii="Times New Roman" w:hAnsi="Times New Roman" w:cs="Times New Roman"/>
          <w:sz w:val="20"/>
          <w:szCs w:val="20"/>
        </w:rPr>
      </w:pPr>
      <w:r w:rsidRPr="00FA132A">
        <w:rPr>
          <w:rStyle w:val="EndnoteReference"/>
          <w:rFonts w:ascii="Times New Roman" w:hAnsi="Times New Roman" w:cs="Times New Roman"/>
          <w:sz w:val="20"/>
          <w:szCs w:val="20"/>
        </w:rPr>
        <w:endnoteRef/>
      </w:r>
      <w:r w:rsidRPr="00FA132A">
        <w:rPr>
          <w:rFonts w:ascii="Times New Roman" w:hAnsi="Times New Roman" w:cs="Times New Roman"/>
          <w:sz w:val="20"/>
          <w:szCs w:val="20"/>
        </w:rPr>
        <w:t xml:space="preserve"> </w:t>
      </w:r>
      <w:proofErr w:type="gramStart"/>
      <w:r w:rsidRPr="00FA132A">
        <w:rPr>
          <w:rFonts w:ascii="Times New Roman" w:hAnsi="Times New Roman" w:cs="Times New Roman"/>
          <w:sz w:val="20"/>
          <w:szCs w:val="20"/>
        </w:rPr>
        <w:t>Selama hidup di Saudi Arabia, Asad mempelajari bahasa Arab langsung kepada suku Badwi dan memiliki hubungan dekat dengan Ibn Saud, pendiri Saudi Arabia.</w:t>
      </w:r>
      <w:proofErr w:type="gramEnd"/>
      <w:r w:rsidRPr="00FA132A">
        <w:rPr>
          <w:rFonts w:ascii="Times New Roman" w:hAnsi="Times New Roman" w:cs="Times New Roman"/>
          <w:sz w:val="20"/>
          <w:szCs w:val="20"/>
        </w:rPr>
        <w:t xml:space="preserve"> </w:t>
      </w:r>
      <w:proofErr w:type="gramStart"/>
      <w:r w:rsidRPr="00FA132A">
        <w:rPr>
          <w:rFonts w:ascii="Times New Roman" w:hAnsi="Times New Roman" w:cs="Times New Roman"/>
          <w:sz w:val="20"/>
          <w:szCs w:val="20"/>
        </w:rPr>
        <w:t>Saat di Mesir Asad sangat menyukai sesi berdiskusi dengan Mustafa al-Maragi (1883-1952), salah satu murid Muhammad ‘Abduh (1850-1905).</w:t>
      </w:r>
      <w:proofErr w:type="gramEnd"/>
      <w:r w:rsidRPr="00FA132A">
        <w:rPr>
          <w:rFonts w:ascii="Times New Roman" w:hAnsi="Times New Roman" w:cs="Times New Roman"/>
          <w:sz w:val="20"/>
          <w:szCs w:val="20"/>
        </w:rPr>
        <w:t xml:space="preserve"> </w:t>
      </w:r>
    </w:p>
  </w:endnote>
  <w:endnote w:id="32">
    <w:p w:rsidR="00C92A6D" w:rsidRPr="00FA132A" w:rsidRDefault="00C92A6D" w:rsidP="00FA132A">
      <w:pPr>
        <w:pStyle w:val="EndnoteText"/>
        <w:jc w:val="both"/>
        <w:rPr>
          <w:rFonts w:ascii="Times New Roman" w:hAnsi="Times New Roman" w:cs="Times New Roman"/>
          <w:color w:val="000000"/>
        </w:rPr>
      </w:pPr>
      <w:r w:rsidRPr="00FA132A">
        <w:rPr>
          <w:rStyle w:val="EndnoteReference"/>
        </w:rPr>
        <w:endnoteRef/>
      </w:r>
      <w:r w:rsidRPr="00FA132A">
        <w:t xml:space="preserve"> </w:t>
      </w:r>
      <w:bookmarkStart w:id="3" w:name="_Hlk83291929"/>
      <w:r w:rsidRPr="00FA132A">
        <w:rPr>
          <w:rFonts w:ascii="Times New Roman" w:hAnsi="Times New Roman" w:cs="Times New Roman"/>
          <w:color w:val="000000"/>
        </w:rPr>
        <w:t xml:space="preserve">Kusnadi Makna Amar Ma’ruf Nahi Munkar Menurut Muhammad Asad Dalam Kitab </w:t>
      </w:r>
      <w:proofErr w:type="gramStart"/>
      <w:r w:rsidRPr="00FA132A">
        <w:rPr>
          <w:rFonts w:ascii="Times New Roman" w:hAnsi="Times New Roman" w:cs="Times New Roman"/>
          <w:color w:val="000000"/>
        </w:rPr>
        <w:t>The</w:t>
      </w:r>
      <w:proofErr w:type="gramEnd"/>
      <w:r w:rsidRPr="00FA132A">
        <w:rPr>
          <w:rFonts w:ascii="Times New Roman" w:hAnsi="Times New Roman" w:cs="Times New Roman"/>
          <w:color w:val="000000"/>
        </w:rPr>
        <w:t xml:space="preserve"> Massage of The Qur’an (UIN Raden Fatah Palembang 2017) </w:t>
      </w:r>
      <w:bookmarkEnd w:id="3"/>
      <w:r w:rsidRPr="00FA132A">
        <w:rPr>
          <w:rFonts w:ascii="Times New Roman" w:hAnsi="Times New Roman" w:cs="Times New Roman"/>
          <w:color w:val="000000"/>
        </w:rPr>
        <w:t>Wardah, Vol.18, No.2, hal.100.</w:t>
      </w:r>
    </w:p>
  </w:endnote>
  <w:endnote w:id="33">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Setelah memeluk Islam ia terus mempelajari ajaran Islam, maka telah membuat dirinya semakin yakin bahwa Islam adalah satu-satunya landasan spritual dan sosial modern, dan menurutnya sebab kemunduran umat muslim dikarenakan sikap masa bodoh terhadap ajaran mereka, dan sejak itu ia memberikan perhatian untuk mengembalikan Islam pada kejayaan.</w:t>
      </w:r>
    </w:p>
  </w:endnote>
  <w:endnote w:id="34">
    <w:p w:rsidR="00C92A6D" w:rsidRPr="00FA132A" w:rsidRDefault="00C92A6D" w:rsidP="00FA132A">
      <w:pPr>
        <w:pStyle w:val="EndnoteText"/>
        <w:rPr>
          <w:rFonts w:ascii="Times New Roman" w:hAnsi="Times New Roman" w:cs="Times New Roman"/>
        </w:rPr>
      </w:pPr>
      <w:r w:rsidRPr="00FA132A">
        <w:rPr>
          <w:rStyle w:val="EndnoteReference"/>
        </w:rPr>
        <w:endnoteRef/>
      </w:r>
      <w:r w:rsidRPr="00FA132A">
        <w:t xml:space="preserve"> </w:t>
      </w:r>
      <w:bookmarkStart w:id="4" w:name="_Hlk83286174"/>
      <w:r w:rsidRPr="00FA132A">
        <w:rPr>
          <w:rFonts w:ascii="Times New Roman" w:hAnsi="Times New Roman" w:cs="Times New Roman"/>
        </w:rPr>
        <w:t>Mohammad Asad</w:t>
      </w:r>
      <w:r w:rsidRPr="00FA132A">
        <w:rPr>
          <w:rFonts w:ascii="Times New Roman" w:hAnsi="Times New Roman" w:cs="Times New Roman"/>
          <w:lang w:val="en-IN"/>
        </w:rPr>
        <w:t>,</w:t>
      </w:r>
      <w:r w:rsidRPr="00FA132A">
        <w:rPr>
          <w:rFonts w:ascii="Times New Roman" w:hAnsi="Times New Roman" w:cs="Times New Roman"/>
        </w:rPr>
        <w:t xml:space="preserve"> </w:t>
      </w:r>
      <w:r w:rsidRPr="00FA132A">
        <w:rPr>
          <w:rFonts w:ascii="Times New Roman" w:hAnsi="Times New Roman" w:cs="Times New Roman"/>
          <w:i/>
          <w:iCs/>
        </w:rPr>
        <w:t>Islam di Simpang Jalan</w:t>
      </w:r>
      <w:r w:rsidRPr="00FA132A">
        <w:rPr>
          <w:rFonts w:ascii="Times New Roman" w:hAnsi="Times New Roman" w:cs="Times New Roman"/>
          <w:lang w:val="en-IN"/>
        </w:rPr>
        <w:t>,</w:t>
      </w:r>
      <w:r w:rsidRPr="00FA132A">
        <w:rPr>
          <w:rFonts w:ascii="Times New Roman" w:hAnsi="Times New Roman" w:cs="Times New Roman"/>
        </w:rPr>
        <w:t xml:space="preserve"> hal.9.</w:t>
      </w:r>
    </w:p>
    <w:bookmarkEnd w:id="4"/>
  </w:endnote>
  <w:endnote w:id="35">
    <w:p w:rsidR="00C92A6D" w:rsidRPr="00FA132A" w:rsidRDefault="00C92A6D" w:rsidP="00FA132A">
      <w:pPr>
        <w:jc w:val="both"/>
        <w:rPr>
          <w:rFonts w:ascii="Times New Roman" w:hAnsi="Times New Roman" w:cs="Times New Roman"/>
          <w:sz w:val="20"/>
          <w:szCs w:val="20"/>
          <w:lang w:val="id-ID"/>
        </w:rPr>
      </w:pPr>
      <w:r w:rsidRPr="00FA132A">
        <w:rPr>
          <w:rStyle w:val="EndnoteReference"/>
          <w:sz w:val="20"/>
          <w:szCs w:val="20"/>
        </w:rPr>
        <w:endnoteRef/>
      </w:r>
      <w:r w:rsidRPr="00FA132A">
        <w:rPr>
          <w:sz w:val="20"/>
          <w:szCs w:val="20"/>
          <w:lang w:val="id-ID"/>
        </w:rPr>
        <w:t xml:space="preserve"> </w:t>
      </w:r>
      <w:r w:rsidRPr="00FA132A">
        <w:rPr>
          <w:rFonts w:ascii="Times New Roman" w:hAnsi="Times New Roman" w:cs="Times New Roman"/>
          <w:sz w:val="20"/>
          <w:szCs w:val="20"/>
          <w:lang w:val="id-ID"/>
        </w:rPr>
        <w:t xml:space="preserve">Akan tetapi dijelaskan bahwa alasan dia membatalkan perjalanannya ke Indonesia adalah karena Muhammad Iqbal melarangnya pergi untuk tetap tinggal  di India ,untuk memperteguh dasar-dasar pemikiran untuk masa depan umat Islam yang saat itu hampir lemah bahkan seperti mimpi untuk membangkitkannya kembali ( Muhammad Asad, The Road to Mecca </w:t>
      </w:r>
      <w:r w:rsidR="00FA132A">
        <w:rPr>
          <w:rFonts w:ascii="Times New Roman" w:hAnsi="Times New Roman" w:cs="Times New Roman"/>
          <w:sz w:val="20"/>
          <w:szCs w:val="20"/>
          <w:lang w:val="id-ID"/>
        </w:rPr>
        <w:t xml:space="preserve"> </w:t>
      </w:r>
      <w:r w:rsidRPr="00FA132A">
        <w:rPr>
          <w:rFonts w:ascii="Times New Roman" w:hAnsi="Times New Roman" w:cs="Times New Roman"/>
          <w:sz w:val="20"/>
          <w:szCs w:val="20"/>
          <w:lang w:val="id-ID"/>
        </w:rPr>
        <w:t>3</w:t>
      </w:r>
    </w:p>
  </w:endnote>
  <w:endnote w:id="36">
    <w:p w:rsidR="00C92A6D" w:rsidRPr="00FA132A" w:rsidRDefault="00C92A6D" w:rsidP="00FA132A">
      <w:pPr>
        <w:pStyle w:val="EndnoteText"/>
        <w:jc w:val="both"/>
        <w:rPr>
          <w:rFonts w:ascii="Times New Roman" w:hAnsi="Times New Roman" w:cs="Times New Roman"/>
          <w:color w:val="000000"/>
          <w:lang w:val="en-IN"/>
        </w:rPr>
      </w:pPr>
      <w:r w:rsidRPr="00FA132A">
        <w:rPr>
          <w:rStyle w:val="EndnoteReference"/>
        </w:rPr>
        <w:endnoteRef/>
      </w:r>
      <w:r w:rsidRPr="00FA132A">
        <w:t xml:space="preserve"> </w:t>
      </w:r>
      <w:r w:rsidRPr="00FA132A">
        <w:rPr>
          <w:rFonts w:ascii="Times New Roman" w:hAnsi="Times New Roman" w:cs="Times New Roman"/>
          <w:lang w:val="en-IN"/>
        </w:rPr>
        <w:t xml:space="preserve">Abdullah Yusuf Ali, </w:t>
      </w:r>
      <w:r w:rsidRPr="00FA132A">
        <w:rPr>
          <w:rFonts w:ascii="Times New Roman" w:hAnsi="Times New Roman" w:cs="Times New Roman"/>
          <w:i/>
          <w:iCs/>
          <w:lang w:val="en-IN"/>
        </w:rPr>
        <w:t>The Holy Qur’an</w:t>
      </w:r>
      <w:r w:rsidRPr="00FA132A">
        <w:rPr>
          <w:rFonts w:ascii="Times New Roman" w:hAnsi="Times New Roman" w:cs="Times New Roman"/>
          <w:lang w:val="en-IN"/>
        </w:rPr>
        <w:t xml:space="preserve">, </w:t>
      </w:r>
      <w:r w:rsidRPr="00FA132A">
        <w:rPr>
          <w:rFonts w:ascii="Times New Roman" w:hAnsi="Times New Roman" w:cs="Times New Roman"/>
          <w:color w:val="000000"/>
        </w:rPr>
        <w:t>(Kuala Lumpur 1997)</w:t>
      </w:r>
      <w:r w:rsidRPr="00FA132A">
        <w:rPr>
          <w:rFonts w:ascii="Times New Roman" w:hAnsi="Times New Roman" w:cs="Times New Roman"/>
          <w:color w:val="000000"/>
          <w:lang w:val="en-IN"/>
        </w:rPr>
        <w:t xml:space="preserve">, </w:t>
      </w:r>
      <w:r w:rsidR="00FA132A">
        <w:rPr>
          <w:rFonts w:ascii="Times New Roman" w:hAnsi="Times New Roman" w:cs="Times New Roman"/>
          <w:color w:val="000000"/>
          <w:lang w:val="en-IN"/>
        </w:rPr>
        <w:t xml:space="preserve"> </w:t>
      </w:r>
      <w:r w:rsidRPr="00FA132A">
        <w:rPr>
          <w:rFonts w:ascii="Times New Roman" w:hAnsi="Times New Roman" w:cs="Times New Roman"/>
          <w:color w:val="000000"/>
          <w:lang w:val="en-IN"/>
        </w:rPr>
        <w:t>340</w:t>
      </w:r>
    </w:p>
  </w:endnote>
  <w:endnote w:id="37">
    <w:p w:rsidR="00C92A6D" w:rsidRPr="00FA132A" w:rsidRDefault="00C92A6D" w:rsidP="00FA132A">
      <w:pPr>
        <w:tabs>
          <w:tab w:val="left" w:pos="2160"/>
        </w:tabs>
        <w:jc w:val="both"/>
        <w:rPr>
          <w:rFonts w:ascii="Times New Roman" w:hAnsi="Times New Roman" w:cs="Times New Roman"/>
          <w:sz w:val="20"/>
          <w:szCs w:val="20"/>
        </w:rPr>
      </w:pPr>
      <w:r w:rsidRPr="00FA132A">
        <w:rPr>
          <w:rStyle w:val="EndnoteReference"/>
          <w:sz w:val="20"/>
          <w:szCs w:val="20"/>
        </w:rPr>
        <w:endnoteRef/>
      </w:r>
      <w:r w:rsidRPr="00FA132A">
        <w:rPr>
          <w:rFonts w:ascii="Times New Roman" w:hAnsi="Times New Roman" w:cs="Times New Roman"/>
          <w:sz w:val="20"/>
          <w:szCs w:val="20"/>
        </w:rPr>
        <w:t>Dari kedua golongan itu sudah banyak yang menerimanya, tetapi ada sejumlah kecil golongan yang menentang rahmat Allah itu, mereka mengancam dan benar-benar sudah menganiaya orang beriman: mereka pun sudah diberi peringatan bahwa Allah akan mengawasi hambanya</w:t>
      </w:r>
    </w:p>
  </w:endnote>
  <w:endnote w:id="38">
    <w:p w:rsidR="00C92A6D" w:rsidRPr="00FA132A" w:rsidRDefault="00C92A6D" w:rsidP="00FA132A">
      <w:pPr>
        <w:tabs>
          <w:tab w:val="left" w:pos="2160"/>
        </w:tabs>
        <w:jc w:val="both"/>
        <w:rPr>
          <w:rFonts w:ascii="Times New Roman" w:hAnsi="Times New Roman" w:cs="Times New Roman"/>
          <w:sz w:val="20"/>
          <w:szCs w:val="20"/>
          <w:lang w:val="id-ID"/>
        </w:rPr>
      </w:pPr>
      <w:r w:rsidRPr="00FA132A">
        <w:rPr>
          <w:rStyle w:val="EndnoteReference"/>
          <w:rFonts w:ascii="Times New Roman" w:hAnsi="Times New Roman" w:cs="Times New Roman"/>
          <w:sz w:val="20"/>
          <w:szCs w:val="20"/>
        </w:rPr>
        <w:endnoteRef/>
      </w:r>
      <w:r w:rsidRPr="00FA132A">
        <w:rPr>
          <w:rFonts w:ascii="Times New Roman" w:hAnsi="Times New Roman" w:cs="Times New Roman"/>
          <w:sz w:val="20"/>
          <w:szCs w:val="20"/>
          <w:lang w:val="id-ID"/>
        </w:rPr>
        <w:t xml:space="preserve"> </w:t>
      </w:r>
      <w:r w:rsidRPr="00FA132A">
        <w:rPr>
          <w:rFonts w:ascii="Times New Roman" w:hAnsi="Times New Roman" w:cs="Times New Roman"/>
          <w:sz w:val="20"/>
          <w:szCs w:val="20"/>
          <w:lang w:val="id-ID"/>
        </w:rPr>
        <w:t>Penelitian-penelitian belakangan memperlihatkan adanya sedikit peninggalan suatu masyarakat agama yang berjumlah sekitar 2000 orang dibagian hilir Irak, dekat Basrah, maka dalam bahasa Arab mereka disebut SUBBI, juga mereka disebut orang Sabia dan Nasorea, mereka mendakwakan diri sebagai golongan yang mengenal kehidupan agung, pakaian mereka serba putih dan mereka percaya pada pembaptisan yang berukang-ulang ke air, mereka hidup harmonis dengan tetangga-tetangga mereka kaum muslimin, mereka serupa dengan sabi’un yang disebutkan dalam al-Qur’an akan tetapi barangkali bukan mereka.</w:t>
      </w:r>
    </w:p>
  </w:endnote>
  <w:endnote w:id="39">
    <w:p w:rsidR="00C92A6D" w:rsidRPr="00FA132A" w:rsidRDefault="00C92A6D" w:rsidP="00FA132A">
      <w:pPr>
        <w:pStyle w:val="EndnoteText"/>
        <w:jc w:val="both"/>
        <w:rPr>
          <w:rFonts w:ascii="Times New Roman" w:hAnsi="Times New Roman" w:cs="Times New Roman"/>
          <w:color w:val="000000"/>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 xml:space="preserve">Abdullah Yusuf Ali, The Holy Qur’an,  </w:t>
      </w:r>
      <w:r w:rsidRPr="00FA132A">
        <w:rPr>
          <w:rFonts w:ascii="Times New Roman" w:hAnsi="Times New Roman" w:cs="Times New Roman"/>
          <w:color w:val="000000"/>
        </w:rPr>
        <w:t>Ali, (Kuala Lumpur 1997)</w:t>
      </w:r>
      <w:r w:rsidRPr="00FA132A">
        <w:rPr>
          <w:rFonts w:ascii="Times New Roman" w:hAnsi="Times New Roman" w:cs="Times New Roman"/>
          <w:color w:val="000000"/>
          <w:lang w:val="en-IN"/>
        </w:rPr>
        <w:t xml:space="preserve">, </w:t>
      </w:r>
      <w:r w:rsidR="00FA132A">
        <w:rPr>
          <w:rFonts w:ascii="Times New Roman" w:hAnsi="Times New Roman" w:cs="Times New Roman"/>
          <w:color w:val="000000"/>
          <w:lang w:val="en-IN"/>
        </w:rPr>
        <w:t xml:space="preserve"> </w:t>
      </w:r>
      <w:r w:rsidRPr="00FA132A">
        <w:rPr>
          <w:rFonts w:ascii="Times New Roman" w:hAnsi="Times New Roman" w:cs="Times New Roman"/>
          <w:color w:val="000000"/>
          <w:lang w:val="en-IN"/>
        </w:rPr>
        <w:t>450</w:t>
      </w:r>
    </w:p>
  </w:endnote>
  <w:endnote w:id="40">
    <w:p w:rsidR="00C92A6D" w:rsidRPr="00FA132A" w:rsidRDefault="00C92A6D" w:rsidP="00FA132A">
      <w:pPr>
        <w:pStyle w:val="EndnoteText"/>
        <w:rPr>
          <w:rFonts w:asciiTheme="majorBidi" w:hAnsiTheme="majorBidi" w:cstheme="majorBidi"/>
          <w:lang w:val="en-IN"/>
        </w:rPr>
      </w:pPr>
      <w:r w:rsidRPr="00FA132A">
        <w:rPr>
          <w:rStyle w:val="EndnoteReference"/>
          <w:rFonts w:asciiTheme="majorBidi" w:hAnsiTheme="majorBidi" w:cstheme="majorBidi"/>
        </w:rPr>
        <w:endnoteRef/>
      </w:r>
      <w:r w:rsidRPr="00FA132A">
        <w:rPr>
          <w:rFonts w:asciiTheme="majorBidi" w:hAnsiTheme="majorBidi" w:cstheme="majorBidi"/>
        </w:rPr>
        <w:t xml:space="preserve"> </w:t>
      </w:r>
      <w:r w:rsidRPr="00FA132A">
        <w:rPr>
          <w:rFonts w:asciiTheme="majorBidi" w:hAnsiTheme="majorBidi" w:cstheme="majorBidi"/>
          <w:lang w:val="en-IN"/>
        </w:rPr>
        <w:t xml:space="preserve">The Massage of the </w:t>
      </w:r>
      <w:proofErr w:type="gramStart"/>
      <w:r w:rsidRPr="00FA132A">
        <w:rPr>
          <w:rFonts w:asciiTheme="majorBidi" w:hAnsiTheme="majorBidi" w:cstheme="majorBidi"/>
          <w:lang w:val="en-IN"/>
        </w:rPr>
        <w:t xml:space="preserve">Qur’an </w:t>
      </w:r>
      <w:r w:rsidR="00FA132A">
        <w:rPr>
          <w:rFonts w:asciiTheme="majorBidi" w:hAnsiTheme="majorBidi" w:cstheme="majorBidi"/>
          <w:lang w:val="en-IN"/>
        </w:rPr>
        <w:t xml:space="preserve"> </w:t>
      </w:r>
      <w:r w:rsidRPr="00FA132A">
        <w:rPr>
          <w:rFonts w:asciiTheme="majorBidi" w:hAnsiTheme="majorBidi" w:cstheme="majorBidi"/>
          <w:lang w:val="en-IN"/>
        </w:rPr>
        <w:t>123</w:t>
      </w:r>
      <w:proofErr w:type="gramEnd"/>
      <w:r w:rsidRPr="00FA132A">
        <w:rPr>
          <w:rFonts w:asciiTheme="majorBidi" w:hAnsiTheme="majorBidi" w:cstheme="majorBidi"/>
          <w:lang w:val="en-IN"/>
        </w:rPr>
        <w:t>.</w:t>
      </w:r>
    </w:p>
  </w:endnote>
  <w:endnote w:id="41">
    <w:p w:rsidR="00C92A6D" w:rsidRPr="00FA132A" w:rsidRDefault="00C92A6D" w:rsidP="00FA132A">
      <w:pPr>
        <w:tabs>
          <w:tab w:val="left" w:pos="2160"/>
        </w:tabs>
        <w:jc w:val="both"/>
        <w:rPr>
          <w:rFonts w:ascii="Times New Roman" w:hAnsi="Times New Roman" w:cs="Times New Roman"/>
          <w:sz w:val="20"/>
          <w:szCs w:val="20"/>
        </w:rPr>
      </w:pPr>
      <w:r w:rsidRPr="00FA132A">
        <w:rPr>
          <w:rStyle w:val="EndnoteReference"/>
          <w:sz w:val="20"/>
          <w:szCs w:val="20"/>
        </w:rPr>
        <w:endnoteRef/>
      </w:r>
      <w:r w:rsidRPr="00FA132A">
        <w:rPr>
          <w:sz w:val="20"/>
          <w:szCs w:val="20"/>
        </w:rPr>
        <w:t xml:space="preserve"> </w:t>
      </w:r>
      <w:r w:rsidRPr="00FA132A">
        <w:rPr>
          <w:rFonts w:ascii="Times New Roman" w:hAnsi="Times New Roman" w:cs="Times New Roman"/>
          <w:sz w:val="20"/>
          <w:szCs w:val="20"/>
        </w:rPr>
        <w:t>Pemaksaan adalah bertentangan dengan agama sebab : agama tergantung pada iman dan kemauan, dan semua ini tak akan ada artinya jika dipaksa dengan kekerasan,  Kebenaran dan kesesatan  sudah begitu jelas yang diperlihatkan dengan rahmat Allah yang sudah tidak dapat diragukan lagi, terdapat dalam hati setiap orang yang punya kemauan baik, karena memang sudah merupakan dasar iman, Perlindungan Tuhan berkesinambungan dan kehendak nya selalu membimbing kita keluar dari kegelapan kepada cahaya yang terang.</w:t>
      </w:r>
    </w:p>
  </w:endnote>
  <w:endnote w:id="42">
    <w:p w:rsidR="00C92A6D" w:rsidRPr="00FA132A" w:rsidRDefault="00C92A6D" w:rsidP="00FA132A">
      <w:pPr>
        <w:tabs>
          <w:tab w:val="left" w:pos="2160"/>
        </w:tabs>
        <w:jc w:val="both"/>
        <w:rPr>
          <w:rFonts w:ascii="Times New Roman" w:hAnsi="Times New Roman" w:cs="Times New Roman"/>
          <w:sz w:val="20"/>
          <w:szCs w:val="20"/>
        </w:rPr>
      </w:pPr>
      <w:r w:rsidRPr="00FA132A">
        <w:rPr>
          <w:rStyle w:val="EndnoteReference"/>
          <w:sz w:val="20"/>
          <w:szCs w:val="20"/>
        </w:rPr>
        <w:endnoteRef/>
      </w:r>
      <w:r w:rsidRPr="00FA132A">
        <w:rPr>
          <w:sz w:val="20"/>
          <w:szCs w:val="20"/>
        </w:rPr>
        <w:t xml:space="preserve"> </w:t>
      </w:r>
      <w:r w:rsidRPr="00FA132A">
        <w:rPr>
          <w:rFonts w:ascii="Times New Roman" w:hAnsi="Times New Roman" w:cs="Times New Roman"/>
          <w:sz w:val="20"/>
          <w:szCs w:val="20"/>
        </w:rPr>
        <w:t xml:space="preserve">Genggaman tangan : sesuatu yang dapat digenggam oleh tangan demi keselamatan ketika berada dalam bahaya, mungkin itu pegangan, gagang atau jangkar, kalau tak ada cacatnya, tentu tak akan bahaya kerusakan, keselamatan kita akan tetap terjamin selama kita berpegang teguh pada Tuhan, jadi keselamatan kita tergantung pada kemauan dan keimanan kita sendiri, pertolongan dan perlindungan Tuhan tidak akan ada habisnya jika kita berpegang teguh pada Allah dan bertawakal </w:t>
      </w:r>
    </w:p>
  </w:endnote>
  <w:endnote w:id="43">
    <w:p w:rsidR="00C92A6D" w:rsidRPr="00FA132A" w:rsidRDefault="00C92A6D" w:rsidP="00FA132A">
      <w:pPr>
        <w:tabs>
          <w:tab w:val="left" w:pos="2160"/>
        </w:tabs>
        <w:jc w:val="both"/>
        <w:rPr>
          <w:rFonts w:ascii="Times New Roman" w:hAnsi="Times New Roman" w:cs="Times New Roman"/>
          <w:sz w:val="20"/>
          <w:szCs w:val="20"/>
        </w:rPr>
      </w:pPr>
      <w:r w:rsidRPr="00FA132A">
        <w:rPr>
          <w:rStyle w:val="EndnoteReference"/>
          <w:sz w:val="20"/>
          <w:szCs w:val="20"/>
        </w:rPr>
        <w:endnoteRef/>
      </w:r>
      <w:r w:rsidRPr="00FA132A">
        <w:rPr>
          <w:sz w:val="20"/>
          <w:szCs w:val="20"/>
        </w:rPr>
        <w:t xml:space="preserve"> </w:t>
      </w:r>
      <w:r w:rsidRPr="00FA132A">
        <w:rPr>
          <w:rFonts w:ascii="Times New Roman" w:hAnsi="Times New Roman" w:cs="Times New Roman"/>
          <w:sz w:val="20"/>
          <w:szCs w:val="20"/>
        </w:rPr>
        <w:t>Hal ini dapat dicapai dengan mengikuti dan mempraktikkan semua ajaran al-Qur’an dan sunnah Rasul secara berkelanjutan dan penuh komitmen, berbuat baik bagi sesama dengan tidak mengharapkan imbalan dari sesamanya itu melainkan dari Allah, dan selalu memperbaiki nilai jiwanya</w:t>
      </w:r>
      <w:proofErr w:type="gramStart"/>
      <w:r w:rsidRPr="00FA132A">
        <w:rPr>
          <w:rFonts w:ascii="Times New Roman" w:hAnsi="Times New Roman" w:cs="Times New Roman"/>
          <w:sz w:val="20"/>
          <w:szCs w:val="20"/>
        </w:rPr>
        <w:t>..</w:t>
      </w:r>
      <w:proofErr w:type="gramEnd"/>
    </w:p>
  </w:endnote>
  <w:endnote w:id="44">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Al-</w:t>
      </w:r>
      <w:proofErr w:type="gramStart"/>
      <w:r w:rsidRPr="00FA132A">
        <w:rPr>
          <w:rFonts w:ascii="Times New Roman" w:hAnsi="Times New Roman" w:cs="Times New Roman"/>
        </w:rPr>
        <w:t>R</w:t>
      </w:r>
      <w:r w:rsidRPr="00FA132A">
        <w:rPr>
          <w:rFonts w:ascii="Times New Roman" w:hAnsi="Times New Roman" w:cs="Times New Roman"/>
          <w:lang w:val="en-IN"/>
        </w:rPr>
        <w:t>ā</w:t>
      </w:r>
      <w:r w:rsidRPr="00FA132A">
        <w:rPr>
          <w:rFonts w:ascii="Times New Roman" w:hAnsi="Times New Roman" w:cs="Times New Roman"/>
        </w:rPr>
        <w:t>zi :</w:t>
      </w:r>
      <w:proofErr w:type="gramEnd"/>
      <w:r w:rsidRPr="00FA132A">
        <w:rPr>
          <w:rFonts w:ascii="Times New Roman" w:hAnsi="Times New Roman" w:cs="Times New Roman"/>
        </w:rPr>
        <w:t xml:space="preserve"> Fakhruddin </w:t>
      </w:r>
      <w:r w:rsidRPr="00FA132A">
        <w:rPr>
          <w:rFonts w:ascii="Times New Roman" w:hAnsi="Times New Roman" w:cs="Times New Roman"/>
          <w:lang w:val="en-IN"/>
        </w:rPr>
        <w:t>a</w:t>
      </w:r>
      <w:r w:rsidRPr="00FA132A">
        <w:rPr>
          <w:rFonts w:ascii="Times New Roman" w:hAnsi="Times New Roman" w:cs="Times New Roman"/>
        </w:rPr>
        <w:t>l-R</w:t>
      </w:r>
      <w:r w:rsidRPr="00FA132A">
        <w:rPr>
          <w:rFonts w:ascii="Times New Roman" w:hAnsi="Times New Roman" w:cs="Times New Roman"/>
          <w:lang w:val="en-IN"/>
        </w:rPr>
        <w:t>ā</w:t>
      </w:r>
      <w:r w:rsidRPr="00FA132A">
        <w:rPr>
          <w:rFonts w:ascii="Times New Roman" w:hAnsi="Times New Roman" w:cs="Times New Roman"/>
        </w:rPr>
        <w:t xml:space="preserve">zi merupakan julukan bagi Muhammad ibn ‘Umar ibn Husayn ibn Hasan ibn </w:t>
      </w:r>
      <w:r w:rsidRPr="00FA132A">
        <w:rPr>
          <w:rFonts w:ascii="Times New Roman" w:hAnsi="Times New Roman" w:cs="Times New Roman"/>
          <w:lang w:val="en-IN"/>
        </w:rPr>
        <w:t>ʻ</w:t>
      </w:r>
      <w:r w:rsidRPr="00FA132A">
        <w:rPr>
          <w:rFonts w:ascii="Times New Roman" w:hAnsi="Times New Roman" w:cs="Times New Roman"/>
        </w:rPr>
        <w:t>Ali, seorang ulama Shafi</w:t>
      </w:r>
      <w:r w:rsidRPr="00FA132A">
        <w:rPr>
          <w:rFonts w:ascii="Times New Roman" w:hAnsi="Times New Roman" w:cs="Times New Roman"/>
          <w:lang w:val="en-IN"/>
        </w:rPr>
        <w:t>ʻ</w:t>
      </w:r>
      <w:r w:rsidRPr="00FA132A">
        <w:rPr>
          <w:rFonts w:ascii="Times New Roman" w:hAnsi="Times New Roman" w:cs="Times New Roman"/>
        </w:rPr>
        <w:t>iyyah dan Ash</w:t>
      </w:r>
      <w:r w:rsidRPr="00FA132A">
        <w:rPr>
          <w:rFonts w:ascii="Times New Roman" w:hAnsi="Times New Roman" w:cs="Times New Roman"/>
          <w:lang w:val="en-IN"/>
        </w:rPr>
        <w:t>ʻ</w:t>
      </w:r>
      <w:r w:rsidRPr="00FA132A">
        <w:rPr>
          <w:rFonts w:ascii="Times New Roman" w:hAnsi="Times New Roman" w:cs="Times New Roman"/>
        </w:rPr>
        <w:t>ariyyah yang lahir pada 544 H/1149 M di kota Ray, Iran. Sedang wafatnya pada 606 H/1209 M</w:t>
      </w:r>
      <w:r w:rsidRPr="00FA132A">
        <w:rPr>
          <w:rFonts w:ascii="Times New Roman" w:hAnsi="Times New Roman" w:cs="Times New Roman"/>
          <w:lang w:val="en-IN"/>
        </w:rPr>
        <w:t xml:space="preserve">. </w:t>
      </w:r>
      <w:r w:rsidRPr="00FA132A">
        <w:rPr>
          <w:rFonts w:ascii="Times New Roman" w:hAnsi="Times New Roman" w:cs="Times New Roman"/>
        </w:rPr>
        <w:t xml:space="preserve">Anas </w:t>
      </w:r>
      <w:r w:rsidRPr="00FA132A">
        <w:rPr>
          <w:rFonts w:ascii="Times New Roman" w:hAnsi="Times New Roman" w:cs="Times New Roman"/>
          <w:lang w:val="en-IN"/>
        </w:rPr>
        <w:t>Ṣ</w:t>
      </w:r>
      <w:r w:rsidRPr="00FA132A">
        <w:rPr>
          <w:rFonts w:ascii="Times New Roman" w:hAnsi="Times New Roman" w:cs="Times New Roman"/>
        </w:rPr>
        <w:t>afwan Kh</w:t>
      </w:r>
      <w:r w:rsidRPr="00FA132A">
        <w:rPr>
          <w:rFonts w:ascii="Times New Roman" w:hAnsi="Times New Roman" w:cs="Times New Roman"/>
          <w:lang w:val="en-IN"/>
        </w:rPr>
        <w:t>ā</w:t>
      </w:r>
      <w:r w:rsidRPr="00FA132A">
        <w:rPr>
          <w:rFonts w:ascii="Times New Roman" w:hAnsi="Times New Roman" w:cs="Times New Roman"/>
        </w:rPr>
        <w:t>lid</w:t>
      </w:r>
      <w:r w:rsidRPr="00FA132A">
        <w:rPr>
          <w:rFonts w:ascii="Times New Roman" w:hAnsi="Times New Roman" w:cs="Times New Roman"/>
          <w:lang w:val="en-IN"/>
        </w:rPr>
        <w:t xml:space="preserve">, Metodologi </w:t>
      </w:r>
      <w:r w:rsidRPr="00FA132A">
        <w:rPr>
          <w:rFonts w:ascii="Times New Roman" w:hAnsi="Times New Roman" w:cs="Times New Roman"/>
          <w:i/>
          <w:iCs/>
          <w:lang w:val="en-IN"/>
        </w:rPr>
        <w:t>Tafsir Fahru ad-Dīn al-Rāzi</w:t>
      </w:r>
      <w:r w:rsidRPr="00FA132A">
        <w:rPr>
          <w:rFonts w:ascii="Times New Roman" w:hAnsi="Times New Roman" w:cs="Times New Roman"/>
          <w:lang w:val="en-IN"/>
        </w:rPr>
        <w:t>, hal 98</w:t>
      </w:r>
    </w:p>
  </w:endnote>
  <w:endnote w:id="45">
    <w:p w:rsidR="00C92A6D" w:rsidRPr="00FA132A" w:rsidRDefault="00C92A6D" w:rsidP="00FA132A">
      <w:pPr>
        <w:pStyle w:val="EndnoteText"/>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Muhammad Asad, The Massage of the Qur’an hal.86</w:t>
      </w:r>
    </w:p>
  </w:endnote>
  <w:endnote w:id="46">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lang w:val="en-IN"/>
        </w:rPr>
        <w:t>Muhammad Asad,</w:t>
      </w:r>
      <w:r w:rsidRPr="00FA132A">
        <w:rPr>
          <w:rFonts w:ascii="Times New Roman" w:hAnsi="Times New Roman" w:cs="Times New Roman"/>
        </w:rPr>
        <w:t xml:space="preserve"> </w:t>
      </w:r>
      <w:r w:rsidRPr="00FA132A">
        <w:rPr>
          <w:rFonts w:ascii="Times New Roman" w:hAnsi="Times New Roman" w:cs="Times New Roman"/>
          <w:lang w:val="en-IN"/>
        </w:rPr>
        <w:t>The Massage of the Qur’an, hal.86</w:t>
      </w:r>
    </w:p>
  </w:endnote>
  <w:endnote w:id="47">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Al-Qur’an Kemenag, surat ali-Imran ayat 67</w:t>
      </w:r>
    </w:p>
  </w:endnote>
  <w:endnote w:id="48">
    <w:p w:rsidR="00C92A6D" w:rsidRPr="00FA132A" w:rsidRDefault="00C92A6D" w:rsidP="00FA132A">
      <w:pPr>
        <w:tabs>
          <w:tab w:val="left" w:pos="2160"/>
        </w:tabs>
        <w:jc w:val="both"/>
        <w:rPr>
          <w:rFonts w:ascii="Times New Roman" w:hAnsi="Times New Roman" w:cs="Times New Roman"/>
          <w:sz w:val="20"/>
          <w:szCs w:val="20"/>
        </w:rPr>
      </w:pPr>
      <w:r w:rsidRPr="00FA132A">
        <w:rPr>
          <w:sz w:val="20"/>
          <w:szCs w:val="20"/>
        </w:rPr>
        <w:t xml:space="preserve">    </w:t>
      </w:r>
      <w:r w:rsidRPr="00FA132A">
        <w:rPr>
          <w:rStyle w:val="EndnoteReference"/>
          <w:sz w:val="20"/>
          <w:szCs w:val="20"/>
        </w:rPr>
        <w:endnoteRef/>
      </w:r>
      <w:r w:rsidRPr="00FA132A">
        <w:rPr>
          <w:sz w:val="20"/>
          <w:szCs w:val="20"/>
        </w:rPr>
        <w:t xml:space="preserve"> </w:t>
      </w:r>
      <w:proofErr w:type="gramStart"/>
      <w:r w:rsidRPr="00FA132A">
        <w:rPr>
          <w:rFonts w:ascii="Times New Roman" w:hAnsi="Times New Roman" w:cs="Times New Roman"/>
          <w:sz w:val="20"/>
          <w:szCs w:val="20"/>
        </w:rPr>
        <w:t>yaitu</w:t>
      </w:r>
      <w:proofErr w:type="gramEnd"/>
      <w:r w:rsidRPr="00FA132A">
        <w:rPr>
          <w:rFonts w:ascii="Times New Roman" w:hAnsi="Times New Roman" w:cs="Times New Roman"/>
          <w:sz w:val="20"/>
          <w:szCs w:val="20"/>
        </w:rPr>
        <w:t xml:space="preserve"> suatu madzhab gnostic yang masih ada pada abad awal Islam nama ini mungkin sengaja digunakan dengan maksud agar mendapatkan keberuntungan yang diberikan oleh kaum Muslim kepada para pengikut setiap agama monoteistik.</w:t>
      </w:r>
    </w:p>
  </w:endnote>
  <w:endnote w:id="49">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proofErr w:type="gramStart"/>
      <w:r w:rsidRPr="00FA132A">
        <w:rPr>
          <w:rFonts w:ascii="Times New Roman" w:hAnsi="Times New Roman" w:cs="Times New Roman"/>
          <w:lang w:val="en-IN"/>
        </w:rPr>
        <w:t>Muhammad Asad,</w:t>
      </w:r>
      <w:r w:rsidRPr="00FA132A">
        <w:rPr>
          <w:rFonts w:ascii="Times New Roman" w:hAnsi="Times New Roman" w:cs="Times New Roman"/>
        </w:rPr>
        <w:t xml:space="preserve"> </w:t>
      </w:r>
      <w:r w:rsidRPr="00FA132A">
        <w:rPr>
          <w:rFonts w:ascii="Times New Roman" w:hAnsi="Times New Roman" w:cs="Times New Roman"/>
          <w:lang w:val="en-IN"/>
        </w:rPr>
        <w:t>The Massage of the Qur’an, hal.19.</w:t>
      </w:r>
      <w:proofErr w:type="gramEnd"/>
    </w:p>
  </w:endnote>
  <w:endnote w:id="50">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“Karena, jika seseorang pergi mencari agama selain penyerahan diri kepada Tuhan, itu tidak akan pernah diterima darinya, dan di kehidupan yang akan datang dia termasuk orang-orang yang tersesat”</w:t>
      </w:r>
    </w:p>
  </w:endnote>
  <w:endnote w:id="51">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I</w:t>
      </w:r>
      <w:r w:rsidRPr="00FA132A">
        <w:rPr>
          <w:rFonts w:ascii="Times New Roman" w:hAnsi="Times New Roman" w:cs="Times New Roman"/>
        </w:rPr>
        <w:t>nti dari semua agama yang benar</w:t>
      </w:r>
    </w:p>
  </w:endnote>
  <w:endnote w:id="52">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bookmarkStart w:id="9" w:name="_Hlk83291538"/>
      <w:r w:rsidRPr="00FA132A">
        <w:rPr>
          <w:rFonts w:ascii="Times New Roman" w:hAnsi="Times New Roman" w:cs="Times New Roman"/>
          <w:lang w:val="en-IN"/>
        </w:rPr>
        <w:t xml:space="preserve">Kamarudin Shaleh, </w:t>
      </w:r>
      <w:r w:rsidRPr="00FA132A">
        <w:rPr>
          <w:rFonts w:ascii="Times New Roman" w:hAnsi="Times New Roman" w:cs="Times New Roman"/>
          <w:i/>
          <w:iCs/>
          <w:lang w:val="en-IN"/>
        </w:rPr>
        <w:t>I</w:t>
      </w:r>
      <w:r w:rsidRPr="00FA132A">
        <w:rPr>
          <w:rFonts w:ascii="Times New Roman" w:hAnsi="Times New Roman" w:cs="Times New Roman"/>
          <w:i/>
          <w:iCs/>
        </w:rPr>
        <w:t>mplication of Muhammad Asad's Interpretation of ‘Islam’ on Ahl al-Sunnah wa al-Jamaah’s Belief</w:t>
      </w:r>
      <w:r w:rsidRPr="00FA132A">
        <w:rPr>
          <w:rFonts w:ascii="Times New Roman" w:hAnsi="Times New Roman" w:cs="Times New Roman"/>
          <w:lang w:val="en-IN"/>
        </w:rPr>
        <w:t xml:space="preserve">, </w:t>
      </w:r>
      <w:r w:rsidRPr="00FA132A">
        <w:rPr>
          <w:rFonts w:ascii="Times New Roman" w:hAnsi="Times New Roman" w:cs="Times New Roman"/>
        </w:rPr>
        <w:t>International Journal of Islamic Thought</w:t>
      </w:r>
      <w:r w:rsidRPr="00FA132A">
        <w:rPr>
          <w:rFonts w:ascii="Times New Roman" w:hAnsi="Times New Roman" w:cs="Times New Roman"/>
          <w:lang w:val="en-IN"/>
        </w:rPr>
        <w:t xml:space="preserve"> </w:t>
      </w:r>
      <w:r w:rsidRPr="00FA132A">
        <w:rPr>
          <w:rFonts w:ascii="Times New Roman" w:hAnsi="Times New Roman" w:cs="Times New Roman"/>
        </w:rPr>
        <w:t>Vol. 14</w:t>
      </w:r>
      <w:r w:rsidRPr="00FA132A">
        <w:rPr>
          <w:rFonts w:ascii="Times New Roman" w:hAnsi="Times New Roman" w:cs="Times New Roman"/>
          <w:lang w:val="en-IN"/>
        </w:rPr>
        <w:t>, Dec,</w:t>
      </w:r>
      <w:r w:rsidRPr="00FA132A">
        <w:rPr>
          <w:rFonts w:ascii="Times New Roman" w:hAnsi="Times New Roman" w:cs="Times New Roman"/>
        </w:rPr>
        <w:t xml:space="preserve"> 2018</w:t>
      </w:r>
      <w:bookmarkEnd w:id="9"/>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80</w:t>
      </w:r>
    </w:p>
  </w:endnote>
  <w:endnote w:id="53">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Muhammad Asad, The Massage of the Qur’an,  hal.31</w:t>
      </w:r>
    </w:p>
  </w:endnote>
  <w:endnote w:id="54">
    <w:p w:rsidR="00C92A6D" w:rsidRPr="00FA132A" w:rsidRDefault="00C92A6D" w:rsidP="00FA132A">
      <w:pPr>
        <w:pStyle w:val="EndnoteText"/>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lang w:val="en-IN"/>
        </w:rPr>
        <w:t xml:space="preserve">Muhammad Asad, </w:t>
      </w:r>
      <w:r w:rsidRPr="00FA132A">
        <w:rPr>
          <w:rFonts w:ascii="Times New Roman" w:hAnsi="Times New Roman" w:cs="Times New Roman"/>
        </w:rPr>
        <w:t xml:space="preserve"> </w:t>
      </w:r>
      <w:r w:rsidRPr="00FA132A">
        <w:rPr>
          <w:rFonts w:ascii="Times New Roman" w:hAnsi="Times New Roman" w:cs="Times New Roman"/>
          <w:lang w:val="en-IN"/>
        </w:rPr>
        <w:t>The Massage of the Qur’an, hal.71</w:t>
      </w:r>
    </w:p>
  </w:endnote>
  <w:endnote w:id="55">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proofErr w:type="gramStart"/>
      <w:r w:rsidRPr="00FA132A">
        <w:rPr>
          <w:rFonts w:ascii="Times New Roman" w:hAnsi="Times New Roman" w:cs="Times New Roman"/>
        </w:rPr>
        <w:t>Joachim Wach, putra tertua Felix dengan Katherine Wach, di lahirkan 25 Januari 1898 di Chemintz, Saxony.</w:t>
      </w:r>
      <w:proofErr w:type="gramEnd"/>
      <w:r w:rsidRPr="00FA132A">
        <w:rPr>
          <w:rFonts w:ascii="Times New Roman" w:hAnsi="Times New Roman" w:cs="Times New Roman"/>
        </w:rPr>
        <w:t xml:space="preserve"> </w:t>
      </w:r>
      <w:proofErr w:type="gramStart"/>
      <w:r w:rsidRPr="00FA132A">
        <w:rPr>
          <w:rFonts w:ascii="Times New Roman" w:hAnsi="Times New Roman" w:cs="Times New Roman"/>
        </w:rPr>
        <w:t>Ayahnya adalah putra dari Adolf Wach dan Lily Mendelssohn Bartholdy Wach.</w:t>
      </w:r>
      <w:proofErr w:type="gramEnd"/>
      <w:r w:rsidRPr="00FA132A">
        <w:rPr>
          <w:rFonts w:ascii="Times New Roman" w:hAnsi="Times New Roman" w:cs="Times New Roman"/>
        </w:rPr>
        <w:t xml:space="preserve"> </w:t>
      </w:r>
      <w:proofErr w:type="gramStart"/>
      <w:r w:rsidRPr="00FA132A">
        <w:rPr>
          <w:rFonts w:ascii="Times New Roman" w:hAnsi="Times New Roman" w:cs="Times New Roman"/>
        </w:rPr>
        <w:t>Lily adalah putrid termuda seorang komponis, Felix Mendelsshon Bartholdy.</w:t>
      </w:r>
      <w:proofErr w:type="gramEnd"/>
      <w:r w:rsidRPr="00FA132A">
        <w:rPr>
          <w:rFonts w:ascii="Times New Roman" w:hAnsi="Times New Roman" w:cs="Times New Roman"/>
        </w:rPr>
        <w:t xml:space="preserve"> Adolf</w:t>
      </w:r>
      <w:proofErr w:type="gramStart"/>
      <w:r w:rsidRPr="00FA132A">
        <w:rPr>
          <w:rFonts w:ascii="Times New Roman" w:hAnsi="Times New Roman" w:cs="Times New Roman"/>
        </w:rPr>
        <w:t>  Wach</w:t>
      </w:r>
      <w:proofErr w:type="gramEnd"/>
      <w:r w:rsidRPr="00FA132A">
        <w:rPr>
          <w:rFonts w:ascii="Times New Roman" w:hAnsi="Times New Roman" w:cs="Times New Roman"/>
        </w:rPr>
        <w:t xml:space="preserve"> mengajar hokum di Rostock dan kemudian di Lepizig, menurutnya “pengalaman keagamaan adalah merupakan aspek batiniah dari saling hubungan antara manusia dan fikirannya dengan Tuhan”.7 Menurut Zakiah Darajat hubungan batin seseorang dengan Allah Swt di dalam ilmu jiwa dinamakan pengalaman keagamaan”, lihat </w:t>
      </w:r>
      <w:bookmarkStart w:id="10" w:name="_Hlk83291615"/>
      <w:r w:rsidRPr="00FA132A">
        <w:rPr>
          <w:rFonts w:ascii="Times New Roman" w:hAnsi="Times New Roman" w:cs="Times New Roman"/>
        </w:rPr>
        <w:t>Triyani Pujiastut, “Konsep Pengalaman Keagamaan Joachim Wach, Syi’ar Vol. 17 No. 2 Agustus 2017</w:t>
      </w:r>
      <w:bookmarkEnd w:id="10"/>
      <w:r w:rsidRPr="00FA132A">
        <w:rPr>
          <w:rFonts w:ascii="Times New Roman" w:hAnsi="Times New Roman" w:cs="Times New Roman"/>
        </w:rPr>
        <w:t>, hal.23.</w:t>
      </w:r>
    </w:p>
  </w:endnote>
  <w:endnote w:id="56">
    <w:p w:rsidR="00C92A6D" w:rsidRPr="00FA132A" w:rsidRDefault="00C92A6D" w:rsidP="00FA132A">
      <w:pPr>
        <w:pStyle w:val="EndnoteText"/>
        <w:jc w:val="both"/>
        <w:rPr>
          <w:rFonts w:ascii="Times New Roman" w:hAnsi="Times New Roman" w:cs="Times New Roman"/>
          <w:color w:val="000000"/>
        </w:rPr>
      </w:pPr>
      <w:r w:rsidRPr="00FA132A">
        <w:rPr>
          <w:rStyle w:val="EndnoteReference"/>
          <w:rFonts w:ascii="Times New Roman" w:hAnsi="Times New Roman" w:cs="Times New Roman"/>
          <w:color w:val="000000"/>
        </w:rPr>
        <w:endnoteRef/>
      </w:r>
      <w:r w:rsidRPr="00FA132A">
        <w:rPr>
          <w:rFonts w:ascii="Times New Roman" w:hAnsi="Times New Roman" w:cs="Times New Roman"/>
          <w:color w:val="000000"/>
        </w:rPr>
        <w:t xml:space="preserve"> Faktor Disintegrasi adalah </w:t>
      </w:r>
      <w:r w:rsidRPr="00FA132A">
        <w:rPr>
          <w:rFonts w:ascii="Times New Roman" w:hAnsi="Times New Roman" w:cs="Times New Roman"/>
          <w:color w:val="000000"/>
          <w:shd w:val="clear" w:color="auto" w:fill="FFFFFF"/>
        </w:rPr>
        <w:t xml:space="preserve">disintegrasi disebut juga disorganisasi adalah suatu proses pudarnya norma-norma dan nilai-nilai dalam masyarakat yang disebabkan perubahan-perubahan yang terjadi pada lembaga-lembaga </w:t>
      </w:r>
      <w:proofErr w:type="gramStart"/>
      <w:r w:rsidRPr="00FA132A">
        <w:rPr>
          <w:rFonts w:ascii="Times New Roman" w:hAnsi="Times New Roman" w:cs="Times New Roman"/>
          <w:color w:val="000000"/>
          <w:shd w:val="clear" w:color="auto" w:fill="FFFFFF"/>
        </w:rPr>
        <w:t>kemasyarakatan.,</w:t>
      </w:r>
      <w:proofErr w:type="gramEnd"/>
      <w:r w:rsidRPr="00FA132A">
        <w:rPr>
          <w:rFonts w:ascii="Times New Roman" w:hAnsi="Times New Roman" w:cs="Times New Roman"/>
          <w:color w:val="000000"/>
          <w:shd w:val="clear" w:color="auto" w:fill="FFFFFF"/>
        </w:rPr>
        <w:t> </w:t>
      </w:r>
      <w:hyperlink r:id="rId2" w:history="1">
        <w:r w:rsidRPr="00FA132A">
          <w:rPr>
            <w:rStyle w:val="Hyperlink"/>
            <w:rFonts w:ascii="Times New Roman" w:hAnsi="Times New Roman" w:cs="Times New Roman"/>
            <w:color w:val="000000"/>
            <w:shd w:val="clear" w:color="auto" w:fill="FFFFFF"/>
          </w:rPr>
          <w:t>https://tirto.id/ga3T</w:t>
        </w:r>
      </w:hyperlink>
      <w:r w:rsidRPr="00FA132A">
        <w:rPr>
          <w:rFonts w:ascii="Times New Roman" w:hAnsi="Times New Roman" w:cs="Times New Roman"/>
          <w:color w:val="000000"/>
        </w:rPr>
        <w:t>, lihat Nika Halida Hasina diterbitkan pada 19 Maret 2021 .</w:t>
      </w:r>
    </w:p>
  </w:endnote>
  <w:endnote w:id="57">
    <w:p w:rsidR="00C92A6D" w:rsidRPr="00FA132A" w:rsidRDefault="00C92A6D" w:rsidP="00FA132A">
      <w:pPr>
        <w:pStyle w:val="EndnoteText"/>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bookmarkStart w:id="11" w:name="_Hlk83291635"/>
      <w:r w:rsidRPr="00FA132A">
        <w:rPr>
          <w:rFonts w:ascii="Times New Roman" w:hAnsi="Times New Roman" w:cs="Times New Roman"/>
          <w:lang w:val="en-IN"/>
        </w:rPr>
        <w:t>Muhamammad Nazarudin, Konflik antar umat terhadap keyakinan beragama di Indonesia (kajian viktimologi), jurnal perundang-undangan dan hukum pidana Islam, Vol. 1, No. 1, Januari-Juni 2106</w:t>
      </w:r>
      <w:bookmarkEnd w:id="11"/>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47</w:t>
      </w:r>
    </w:p>
  </w:endnote>
  <w:endnote w:id="58">
    <w:p w:rsidR="00C92A6D" w:rsidRPr="00FA132A" w:rsidRDefault="00C92A6D" w:rsidP="00FA132A">
      <w:pPr>
        <w:pStyle w:val="EndnoteText"/>
        <w:jc w:val="both"/>
        <w:rPr>
          <w:rFonts w:ascii="Times New Roman" w:hAnsi="Times New Roman" w:cs="Times New Roman"/>
          <w:color w:val="000000"/>
          <w:lang w:val="en-IN"/>
        </w:rPr>
      </w:pPr>
      <w:r w:rsidRPr="00FA132A">
        <w:rPr>
          <w:rStyle w:val="EndnoteReference"/>
        </w:rPr>
        <w:endnoteRef/>
      </w:r>
      <w:r w:rsidRPr="00FA132A">
        <w:t xml:space="preserve"> </w:t>
      </w:r>
      <w:proofErr w:type="gramStart"/>
      <w:r w:rsidRPr="00FA132A">
        <w:rPr>
          <w:rFonts w:ascii="Times New Roman" w:hAnsi="Times New Roman" w:cs="Times New Roman"/>
          <w:color w:val="000000"/>
          <w:lang w:val="en-IN"/>
        </w:rPr>
        <w:t xml:space="preserve">Integrasi adalah </w:t>
      </w:r>
      <w:r w:rsidRPr="00FA132A">
        <w:rPr>
          <w:rFonts w:ascii="Times New Roman" w:hAnsi="Times New Roman" w:cs="Times New Roman"/>
          <w:color w:val="000000"/>
          <w:shd w:val="clear" w:color="auto" w:fill="FFFFFF"/>
        </w:rPr>
        <w:t>melihat pada relasi sosial yang terjadi ketika masing-masing kelompok masyarakat memiliki persamaan</w:t>
      </w:r>
      <w:r w:rsidRPr="00FA132A">
        <w:rPr>
          <w:rFonts w:ascii="Times New Roman" w:hAnsi="Times New Roman" w:cs="Times New Roman"/>
          <w:color w:val="000000"/>
          <w:shd w:val="clear" w:color="auto" w:fill="FFFFFF"/>
          <w:lang w:val="en-IN"/>
        </w:rPr>
        <w:t>-</w:t>
      </w:r>
      <w:r w:rsidRPr="00FA132A">
        <w:rPr>
          <w:rFonts w:ascii="Times New Roman" w:hAnsi="Times New Roman" w:cs="Times New Roman"/>
          <w:color w:val="000000"/>
          <w:shd w:val="clear" w:color="auto" w:fill="FFFFFF"/>
        </w:rPr>
        <w:t>persamaan tujuan sehingga kedua kelompok tersebut melakukan penyatuan</w:t>
      </w:r>
      <w:r w:rsidRPr="00FA132A">
        <w:rPr>
          <w:rFonts w:ascii="Times New Roman" w:hAnsi="Times New Roman" w:cs="Times New Roman"/>
          <w:color w:val="000000"/>
          <w:shd w:val="clear" w:color="auto" w:fill="FFFFFF"/>
          <w:lang w:val="en-IN"/>
        </w:rPr>
        <w:t xml:space="preserve"> bertujuan </w:t>
      </w:r>
      <w:r w:rsidRPr="00FA132A">
        <w:rPr>
          <w:rFonts w:ascii="Times New Roman" w:hAnsi="Times New Roman" w:cs="Times New Roman"/>
          <w:color w:val="000000"/>
          <w:shd w:val="clear" w:color="auto" w:fill="FFFFFF"/>
        </w:rPr>
        <w:t>memperkuat hubungan sosial yang terjadi.</w:t>
      </w:r>
      <w:proofErr w:type="gramEnd"/>
      <w:r w:rsidRPr="00FA132A">
        <w:rPr>
          <w:rFonts w:ascii="Times New Roman" w:hAnsi="Times New Roman" w:cs="Times New Roman"/>
          <w:color w:val="000000"/>
          <w:shd w:val="clear" w:color="auto" w:fill="FFFFFF"/>
        </w:rPr>
        <w:t xml:space="preserve"> </w:t>
      </w:r>
      <w:proofErr w:type="gramStart"/>
      <w:r w:rsidRPr="00FA132A">
        <w:rPr>
          <w:rFonts w:ascii="Times New Roman" w:hAnsi="Times New Roman" w:cs="Times New Roman"/>
          <w:color w:val="000000"/>
          <w:shd w:val="clear" w:color="auto" w:fill="FFFFFF"/>
        </w:rPr>
        <w:t>sikap</w:t>
      </w:r>
      <w:proofErr w:type="gramEnd"/>
      <w:r w:rsidRPr="00FA132A">
        <w:rPr>
          <w:rFonts w:ascii="Times New Roman" w:hAnsi="Times New Roman" w:cs="Times New Roman"/>
          <w:color w:val="000000"/>
          <w:shd w:val="clear" w:color="auto" w:fill="FFFFFF"/>
        </w:rPr>
        <w:t xml:space="preserve"> saling menghormati orang lain, menghargai perbedaan dan toleransi yang tinggi Namun dibalik hubungan integrasi, relasi antar masyarakat juga menghasilkan konflik. </w:t>
      </w:r>
      <w:proofErr w:type="gramStart"/>
      <w:r w:rsidRPr="00FA132A">
        <w:rPr>
          <w:rFonts w:ascii="Times New Roman" w:hAnsi="Times New Roman" w:cs="Times New Roman"/>
          <w:color w:val="000000"/>
          <w:shd w:val="clear" w:color="auto" w:fill="FFFFFF"/>
        </w:rPr>
        <w:t>Konflik ini muncul sebagai konsekuensi semakin intens hubungan yang berlangsung.</w:t>
      </w:r>
      <w:proofErr w:type="gramEnd"/>
      <w:r w:rsidRPr="00FA132A">
        <w:rPr>
          <w:rFonts w:ascii="Times New Roman" w:hAnsi="Times New Roman" w:cs="Times New Roman"/>
          <w:color w:val="000000"/>
          <w:shd w:val="clear" w:color="auto" w:fill="FFFFFF"/>
        </w:rPr>
        <w:t xml:space="preserve"> Perbedaan dapat berupa materi, persepsi, tujuan, nilai dan </w:t>
      </w:r>
      <w:proofErr w:type="gramStart"/>
      <w:r w:rsidRPr="00FA132A">
        <w:rPr>
          <w:rFonts w:ascii="Times New Roman" w:hAnsi="Times New Roman" w:cs="Times New Roman"/>
          <w:color w:val="000000"/>
          <w:shd w:val="clear" w:color="auto" w:fill="FFFFFF"/>
        </w:rPr>
        <w:t>norma</w:t>
      </w:r>
      <w:proofErr w:type="gramEnd"/>
      <w:r w:rsidRPr="00FA132A">
        <w:rPr>
          <w:rFonts w:ascii="Times New Roman" w:hAnsi="Times New Roman" w:cs="Times New Roman"/>
          <w:color w:val="000000"/>
          <w:shd w:val="clear" w:color="auto" w:fill="FFFFFF"/>
        </w:rPr>
        <w:t xml:space="preserve"> yang berlaku pada masing-masing kelompok.</w:t>
      </w:r>
      <w:r w:rsidRPr="00FA132A">
        <w:rPr>
          <w:rFonts w:ascii="Times New Roman" w:hAnsi="Times New Roman" w:cs="Times New Roman"/>
          <w:color w:val="000000"/>
          <w:shd w:val="clear" w:color="auto" w:fill="FFFFFF"/>
          <w:lang w:val="en-IN"/>
        </w:rPr>
        <w:t xml:space="preserve"> Lihat </w:t>
      </w:r>
      <w:bookmarkStart w:id="12" w:name="_Hlk83291652"/>
      <w:r w:rsidRPr="00FA132A">
        <w:rPr>
          <w:rFonts w:ascii="Times New Roman" w:hAnsi="Times New Roman" w:cs="Times New Roman"/>
          <w:color w:val="000000"/>
          <w:shd w:val="clear" w:color="auto" w:fill="FFFFFF"/>
          <w:lang w:val="en-IN"/>
        </w:rPr>
        <w:t>Ansyari Rosehan, “Relasi Integrasi dan Konflik”, Tesis, Universitas Gadjah Mada, 2012</w:t>
      </w:r>
      <w:bookmarkEnd w:id="12"/>
      <w:r w:rsidRPr="00FA132A">
        <w:rPr>
          <w:rFonts w:ascii="Times New Roman" w:hAnsi="Times New Roman" w:cs="Times New Roman"/>
          <w:color w:val="000000"/>
          <w:shd w:val="clear" w:color="auto" w:fill="FFFFFF"/>
          <w:lang w:val="en-IN"/>
        </w:rPr>
        <w:t>, hal.45</w:t>
      </w:r>
    </w:p>
  </w:endnote>
  <w:endnote w:id="59">
    <w:p w:rsidR="00C92A6D" w:rsidRPr="00FA132A" w:rsidRDefault="00C92A6D" w:rsidP="00FA132A">
      <w:pPr>
        <w:pStyle w:val="EndnoteText"/>
        <w:jc w:val="both"/>
        <w:rPr>
          <w:lang w:val="en-IN"/>
        </w:rPr>
      </w:pPr>
      <w:r w:rsidRPr="00FA132A">
        <w:rPr>
          <w:rStyle w:val="EndnoteReference"/>
        </w:rPr>
        <w:endnoteRef/>
      </w:r>
      <w:r w:rsidRPr="00FA132A">
        <w:t xml:space="preserve"> </w:t>
      </w:r>
      <w:r w:rsidRPr="00FA132A">
        <w:rPr>
          <w:rFonts w:ascii="Times New Roman" w:hAnsi="Times New Roman" w:cs="Times New Roman"/>
          <w:lang w:val="en-IN"/>
        </w:rPr>
        <w:t xml:space="preserve">Muhamammad Nazarudin, </w:t>
      </w:r>
      <w:r w:rsidRPr="00FA132A">
        <w:rPr>
          <w:rFonts w:ascii="Times New Roman" w:hAnsi="Times New Roman" w:cs="Times New Roman"/>
          <w:i/>
          <w:iCs/>
          <w:lang w:val="en-IN"/>
        </w:rPr>
        <w:t>Konflik antar umat terhadap keyakinan beragama di Indonesia (kajian viktimologi), jurnal perundang-undangan dan hukum pidana Islam,</w:t>
      </w:r>
      <w:r w:rsidRPr="00FA132A">
        <w:rPr>
          <w:rFonts w:ascii="Times New Roman" w:hAnsi="Times New Roman" w:cs="Times New Roman"/>
          <w:lang w:val="en-IN"/>
        </w:rPr>
        <w:t xml:space="preserve"> Vol. 1, No. 1, Januari-Juni 2106, hal.50</w:t>
      </w:r>
    </w:p>
  </w:endnote>
  <w:endnote w:id="60">
    <w:p w:rsidR="00C92A6D" w:rsidRPr="00FA132A" w:rsidRDefault="00C92A6D" w:rsidP="00FA132A">
      <w:pPr>
        <w:pStyle w:val="EndnoteText"/>
        <w:jc w:val="both"/>
        <w:rPr>
          <w:rFonts w:asciiTheme="majorBidi" w:hAnsiTheme="majorBidi" w:cstheme="majorBidi"/>
          <w:color w:val="000000" w:themeColor="text1"/>
          <w:lang w:val="en-IN"/>
        </w:rPr>
      </w:pPr>
      <w:r w:rsidRPr="00FA132A">
        <w:rPr>
          <w:rStyle w:val="EndnoteReference"/>
        </w:rPr>
        <w:endnoteRef/>
      </w:r>
      <w:r w:rsidRPr="00FA132A">
        <w:t xml:space="preserve"> </w:t>
      </w:r>
      <w:proofErr w:type="gramStart"/>
      <w:r w:rsidRPr="00FA132A">
        <w:rPr>
          <w:rFonts w:ascii="Times New Roman" w:hAnsi="Times New Roman" w:cs="Times New Roman"/>
        </w:rPr>
        <w:t>Absolutisme adalah kesombongan intelektual</w:t>
      </w:r>
      <w:r w:rsidRPr="00FA132A">
        <w:rPr>
          <w:rFonts w:ascii="Times New Roman" w:hAnsi="Times New Roman" w:cs="Times New Roman"/>
          <w:lang w:val="en-IN"/>
        </w:rPr>
        <w:t>.</w:t>
      </w:r>
      <w:proofErr w:type="gramEnd"/>
      <w:r w:rsidRPr="00FA132A">
        <w:rPr>
          <w:rFonts w:ascii="Times New Roman" w:hAnsi="Times New Roman" w:cs="Times New Roman"/>
          <w:lang w:val="en-IN"/>
        </w:rPr>
        <w:t xml:space="preserve"> </w:t>
      </w:r>
      <w:proofErr w:type="gramStart"/>
      <w:r w:rsidRPr="00FA132A">
        <w:rPr>
          <w:rFonts w:asciiTheme="majorBidi" w:hAnsiTheme="majorBidi" w:cstheme="majorBidi"/>
          <w:color w:val="000000" w:themeColor="text1"/>
          <w:spacing w:val="8"/>
          <w:shd w:val="clear" w:color="auto" w:fill="FFFFFF"/>
        </w:rPr>
        <w:t>absolutisme</w:t>
      </w:r>
      <w:proofErr w:type="gramEnd"/>
      <w:r w:rsidRPr="00FA132A">
        <w:rPr>
          <w:rFonts w:asciiTheme="majorBidi" w:hAnsiTheme="majorBidi" w:cstheme="majorBidi"/>
          <w:color w:val="000000" w:themeColor="text1"/>
          <w:spacing w:val="8"/>
          <w:shd w:val="clear" w:color="auto" w:fill="FFFFFF"/>
        </w:rPr>
        <w:t xml:space="preserve"> berarti sebuah bentuk pemerintahan tanpa undang-undang dasar/ bentuk pemerintahan dengan semua kekuasaan terletak di tangan penguasa (raja, kaisar, diktator dan sebagainya). </w:t>
      </w:r>
      <w:proofErr w:type="gramStart"/>
      <w:r w:rsidRPr="00FA132A">
        <w:rPr>
          <w:rFonts w:asciiTheme="majorBidi" w:hAnsiTheme="majorBidi" w:cstheme="majorBidi"/>
          <w:color w:val="000000" w:themeColor="text1"/>
          <w:spacing w:val="8"/>
          <w:shd w:val="clear" w:color="auto" w:fill="FFFFFF"/>
        </w:rPr>
        <w:t>Sedangkan menurut Encyclopedia Britannica, </w:t>
      </w:r>
      <w:r w:rsidRPr="00FA132A">
        <w:rPr>
          <w:rStyle w:val="Emphasis"/>
          <w:rFonts w:asciiTheme="majorBidi" w:hAnsiTheme="majorBidi" w:cstheme="majorBidi"/>
          <w:color w:val="000000" w:themeColor="text1"/>
          <w:spacing w:val="8"/>
          <w:bdr w:val="none" w:sz="0" w:space="0" w:color="auto" w:frame="1"/>
          <w:shd w:val="clear" w:color="auto" w:fill="FFFFFF"/>
        </w:rPr>
        <w:t>absolutisme</w:t>
      </w:r>
      <w:r w:rsidRPr="00FA132A">
        <w:rPr>
          <w:rFonts w:asciiTheme="majorBidi" w:hAnsiTheme="majorBidi" w:cstheme="majorBidi"/>
          <w:color w:val="000000" w:themeColor="text1"/>
          <w:spacing w:val="8"/>
          <w:shd w:val="clear" w:color="auto" w:fill="FFFFFF"/>
        </w:rPr>
        <w:t> adalah doktrin politik dan praktik otoritas terpusat tidak terbatas yang kedaulatannya diberikan kepada raja atau diktator.</w:t>
      </w:r>
      <w:proofErr w:type="gramEnd"/>
      <w:r w:rsidRPr="00FA132A">
        <w:rPr>
          <w:rFonts w:asciiTheme="majorBidi" w:hAnsiTheme="majorBidi" w:cstheme="majorBidi"/>
          <w:color w:val="000000" w:themeColor="text1"/>
          <w:spacing w:val="8"/>
          <w:shd w:val="clear" w:color="auto" w:fill="FFFFFF"/>
        </w:rPr>
        <w:t xml:space="preserve"> Dijelaskan pula sistem absolut adalah kekuasaan pemimpin yang tidak tunduk pada pemeriksaan reguler lembaga </w:t>
      </w:r>
      <w:proofErr w:type="gramStart"/>
      <w:r w:rsidRPr="00FA132A">
        <w:rPr>
          <w:rFonts w:asciiTheme="majorBidi" w:hAnsiTheme="majorBidi" w:cstheme="majorBidi"/>
          <w:color w:val="000000" w:themeColor="text1"/>
          <w:spacing w:val="8"/>
          <w:shd w:val="clear" w:color="auto" w:fill="FFFFFF"/>
        </w:rPr>
        <w:t>lain</w:t>
      </w:r>
      <w:proofErr w:type="gramEnd"/>
      <w:r w:rsidRPr="00FA132A">
        <w:rPr>
          <w:rFonts w:asciiTheme="majorBidi" w:hAnsiTheme="majorBidi" w:cstheme="majorBidi"/>
          <w:color w:val="000000" w:themeColor="text1"/>
          <w:spacing w:val="8"/>
          <w:shd w:val="clear" w:color="auto" w:fill="FFFFFF"/>
        </w:rPr>
        <w:t>, seperti yudikatif, legislatif, agama, dan ekonomi.</w:t>
      </w:r>
    </w:p>
  </w:endnote>
  <w:endnote w:id="61">
    <w:p w:rsidR="00C92A6D" w:rsidRPr="00FA132A" w:rsidRDefault="00C92A6D" w:rsidP="00FA132A">
      <w:pPr>
        <w:pStyle w:val="EndnoteText"/>
        <w:jc w:val="both"/>
        <w:rPr>
          <w:lang w:val="en-IN"/>
        </w:rPr>
      </w:pPr>
      <w:r w:rsidRPr="00FA132A">
        <w:rPr>
          <w:rStyle w:val="EndnoteReference"/>
        </w:rPr>
        <w:endnoteRef/>
      </w:r>
      <w:r w:rsidRPr="00FA132A">
        <w:t xml:space="preserve"> </w:t>
      </w:r>
      <w:r w:rsidRPr="00FA132A">
        <w:rPr>
          <w:rFonts w:ascii="Times New Roman" w:hAnsi="Times New Roman" w:cs="Times New Roman"/>
          <w:lang w:val="en-IN"/>
        </w:rPr>
        <w:t>E</w:t>
      </w:r>
      <w:r w:rsidRPr="00FA132A">
        <w:rPr>
          <w:rFonts w:ascii="Times New Roman" w:hAnsi="Times New Roman" w:cs="Times New Roman"/>
        </w:rPr>
        <w:t>ksklusivisme adalah kesombongan sosial</w:t>
      </w:r>
    </w:p>
  </w:endnote>
  <w:endnote w:id="62">
    <w:p w:rsidR="00C92A6D" w:rsidRPr="00FA132A" w:rsidRDefault="00C92A6D" w:rsidP="00FA132A">
      <w:pPr>
        <w:pStyle w:val="EndnoteText"/>
        <w:jc w:val="both"/>
        <w:rPr>
          <w:lang w:val="en-IN"/>
        </w:rPr>
      </w:pPr>
      <w:r w:rsidRPr="00FA132A">
        <w:rPr>
          <w:rStyle w:val="EndnoteReference"/>
        </w:rPr>
        <w:endnoteRef/>
      </w:r>
      <w:r w:rsidRPr="00FA132A">
        <w:t xml:space="preserve"> </w:t>
      </w:r>
      <w:r w:rsidRPr="00FA132A">
        <w:rPr>
          <w:rFonts w:ascii="Times New Roman" w:hAnsi="Times New Roman" w:cs="Times New Roman"/>
          <w:lang w:val="en-IN"/>
        </w:rPr>
        <w:t>F</w:t>
      </w:r>
      <w:r w:rsidRPr="00FA132A">
        <w:rPr>
          <w:rFonts w:ascii="Times New Roman" w:hAnsi="Times New Roman" w:cs="Times New Roman"/>
        </w:rPr>
        <w:t>anatisme adalah kesombongan emosional</w:t>
      </w:r>
    </w:p>
  </w:endnote>
  <w:endnote w:id="63">
    <w:p w:rsidR="00C92A6D" w:rsidRPr="00FA132A" w:rsidRDefault="00C92A6D" w:rsidP="00FA132A">
      <w:pPr>
        <w:pStyle w:val="EndnoteText"/>
        <w:jc w:val="both"/>
        <w:rPr>
          <w:rFonts w:asciiTheme="majorBidi" w:hAnsiTheme="majorBidi" w:cstheme="majorBidi"/>
          <w:color w:val="000000" w:themeColor="text1"/>
          <w:shd w:val="clear" w:color="auto" w:fill="FFFFFF"/>
          <w:lang w:val="en-IN"/>
        </w:rPr>
      </w:pPr>
      <w:r w:rsidRPr="00FA132A">
        <w:rPr>
          <w:rStyle w:val="EndnoteReference"/>
        </w:rPr>
        <w:endnoteRef/>
      </w:r>
      <w:r w:rsidRPr="00FA132A">
        <w:t xml:space="preserve"> </w:t>
      </w:r>
      <w:proofErr w:type="gramStart"/>
      <w:r w:rsidRPr="00FA132A">
        <w:rPr>
          <w:rFonts w:ascii="Times New Roman" w:hAnsi="Times New Roman" w:cs="Times New Roman"/>
          <w:lang w:val="en-IN"/>
        </w:rPr>
        <w:t>E</w:t>
      </w:r>
      <w:r w:rsidRPr="00FA132A">
        <w:rPr>
          <w:rFonts w:ascii="Times New Roman" w:hAnsi="Times New Roman" w:cs="Times New Roman"/>
        </w:rPr>
        <w:t>kstremisme adalah berlebih-lebihan dalam bersikap</w:t>
      </w:r>
      <w:r w:rsidRPr="00FA132A">
        <w:rPr>
          <w:rFonts w:ascii="Times New Roman" w:hAnsi="Times New Roman" w:cs="Times New Roman"/>
          <w:lang w:val="en-IN"/>
        </w:rPr>
        <w:t>.</w:t>
      </w:r>
      <w:proofErr w:type="gramEnd"/>
      <w:r w:rsidRPr="00FA132A">
        <w:rPr>
          <w:rFonts w:ascii="Times New Roman" w:hAnsi="Times New Roman" w:cs="Times New Roman"/>
          <w:lang w:val="en-IN"/>
        </w:rPr>
        <w:t xml:space="preserve"> </w:t>
      </w:r>
      <w:proofErr w:type="gramStart"/>
      <w:r w:rsidRPr="00FA132A">
        <w:rPr>
          <w:rFonts w:asciiTheme="majorBidi" w:hAnsiTheme="majorBidi" w:cstheme="majorBidi"/>
          <w:color w:val="000000" w:themeColor="text1"/>
          <w:shd w:val="clear" w:color="auto" w:fill="FFFFFF"/>
        </w:rPr>
        <w:t>Ekstremisme secara harfiah artinya "kualitas atau keadaan yang menjadi ekstrem" atau "advokasi ukuran atau pandangan ekstrem".</w:t>
      </w:r>
      <w:proofErr w:type="gramEnd"/>
      <w:r w:rsidRPr="00FA132A">
        <w:rPr>
          <w:rFonts w:asciiTheme="majorBidi" w:hAnsiTheme="majorBidi" w:cstheme="majorBidi"/>
          <w:color w:val="000000" w:themeColor="text1"/>
          <w:shd w:val="clear" w:color="auto" w:fill="FFFFFF"/>
        </w:rPr>
        <w:t xml:space="preserve"> Saat ini, istilah tersebut banyak dipakai dalam esensi politik atau agama, yang merujuk kepada ideologi yang dianggap berada jauh di luar sikap masyarakat pada umumnya.</w:t>
      </w:r>
      <w:r w:rsidRPr="00FA132A">
        <w:rPr>
          <w:rFonts w:asciiTheme="majorBidi" w:hAnsiTheme="majorBidi" w:cstheme="majorBidi"/>
          <w:color w:val="000000" w:themeColor="text1"/>
          <w:shd w:val="clear" w:color="auto" w:fill="FFFFFF"/>
          <w:lang w:val="en-IN"/>
        </w:rPr>
        <w:t>www.wikipedia</w:t>
      </w:r>
    </w:p>
  </w:endnote>
  <w:endnote w:id="64">
    <w:p w:rsidR="00C92A6D" w:rsidRPr="00FA132A" w:rsidRDefault="00C92A6D" w:rsidP="00FA132A">
      <w:pPr>
        <w:pStyle w:val="EndnoteText"/>
        <w:jc w:val="both"/>
        <w:rPr>
          <w:rFonts w:asciiTheme="majorBidi" w:hAnsiTheme="majorBidi" w:cstheme="majorBidi"/>
          <w:lang w:val="en-IN"/>
        </w:rPr>
      </w:pPr>
      <w:r w:rsidRPr="00FA132A">
        <w:rPr>
          <w:rStyle w:val="EndnoteReference"/>
          <w:rFonts w:asciiTheme="majorBidi" w:hAnsiTheme="majorBidi" w:cstheme="majorBidi"/>
          <w:color w:val="000000" w:themeColor="text1"/>
        </w:rPr>
        <w:endnoteRef/>
      </w:r>
      <w:r w:rsidRPr="00FA132A">
        <w:rPr>
          <w:rFonts w:asciiTheme="majorBidi" w:hAnsiTheme="majorBidi" w:cstheme="majorBidi"/>
          <w:color w:val="000000" w:themeColor="text1"/>
        </w:rPr>
        <w:t xml:space="preserve"> </w:t>
      </w:r>
      <w:proofErr w:type="gramStart"/>
      <w:r w:rsidRPr="00FA132A">
        <w:rPr>
          <w:rFonts w:asciiTheme="majorBidi" w:hAnsiTheme="majorBidi" w:cstheme="majorBidi"/>
          <w:color w:val="000000" w:themeColor="text1"/>
          <w:lang w:val="en-IN"/>
        </w:rPr>
        <w:t>A</w:t>
      </w:r>
      <w:r w:rsidRPr="00FA132A">
        <w:rPr>
          <w:rFonts w:asciiTheme="majorBidi" w:hAnsiTheme="majorBidi" w:cstheme="majorBidi"/>
          <w:color w:val="000000" w:themeColor="text1"/>
        </w:rPr>
        <w:t>gresivisme adalah berlebih-lebihan dalam melakukan tindakan</w:t>
      </w:r>
      <w:r w:rsidRPr="00FA132A">
        <w:rPr>
          <w:rFonts w:ascii="Times New Roman" w:hAnsi="Times New Roman" w:cs="Times New Roman"/>
          <w:color w:val="000000" w:themeColor="text1"/>
        </w:rPr>
        <w:t xml:space="preserve"> </w:t>
      </w:r>
      <w:r w:rsidRPr="00FA132A">
        <w:rPr>
          <w:rFonts w:ascii="Times New Roman" w:hAnsi="Times New Roman" w:cs="Times New Roman"/>
        </w:rPr>
        <w:t>fisik.</w:t>
      </w:r>
      <w:proofErr w:type="gramEnd"/>
      <w:r w:rsidRPr="00FA132A">
        <w:rPr>
          <w:rFonts w:ascii="Times New Roman" w:hAnsi="Times New Roman" w:cs="Times New Roman"/>
          <w:lang w:val="en-IN"/>
        </w:rPr>
        <w:t xml:space="preserve"> Sedangkan </w:t>
      </w:r>
      <w:r w:rsidRPr="00FA132A">
        <w:rPr>
          <w:rFonts w:asciiTheme="majorBidi" w:hAnsiTheme="majorBidi" w:cstheme="majorBidi"/>
          <w:b/>
          <w:bCs/>
          <w:color w:val="202124"/>
          <w:shd w:val="clear" w:color="auto" w:fill="FFFFFF"/>
        </w:rPr>
        <w:t>Agresivitas</w:t>
      </w:r>
      <w:r w:rsidRPr="00FA132A">
        <w:rPr>
          <w:rFonts w:asciiTheme="majorBidi" w:hAnsiTheme="majorBidi" w:cstheme="majorBidi"/>
          <w:color w:val="202124"/>
          <w:shd w:val="clear" w:color="auto" w:fill="FFFFFF"/>
        </w:rPr>
        <w:t> adalah keinginan untuk menyakiti individu lain, dengan cara mengekspresikan perasaan negatifnya seperti permusuhan untuk mencapai tujuan yang diinginkan</w:t>
      </w:r>
    </w:p>
  </w:endnote>
  <w:endnote w:id="65">
    <w:p w:rsidR="00C92A6D" w:rsidRPr="00FA132A" w:rsidRDefault="00C92A6D" w:rsidP="00FA132A">
      <w:pPr>
        <w:pStyle w:val="EndnoteText"/>
        <w:rPr>
          <w:lang w:val="en-IN"/>
        </w:rPr>
      </w:pPr>
      <w:r w:rsidRPr="00FA132A">
        <w:rPr>
          <w:rStyle w:val="EndnoteReference"/>
        </w:rPr>
        <w:endnoteRef/>
      </w:r>
      <w:r w:rsidRPr="00FA132A">
        <w:t xml:space="preserve"> </w:t>
      </w:r>
      <w:r w:rsidRPr="00FA132A">
        <w:rPr>
          <w:rFonts w:ascii="Times New Roman" w:hAnsi="Times New Roman" w:cs="Times New Roman"/>
          <w:lang w:val="en-IN"/>
        </w:rPr>
        <w:t>Muhamammad Nazarudin, Konflik antar umat terhadap keyakinan beragama di Indonesia (kajian viktimologi), jurnal perundang-undangan dan hukum pidana Islam, Vol. 1, No. 1, Januari-Juni 2106, hal.55</w:t>
      </w:r>
    </w:p>
  </w:endnote>
  <w:endnote w:id="66">
    <w:p w:rsidR="00C92A6D" w:rsidRPr="00FA132A" w:rsidRDefault="00C92A6D" w:rsidP="00FA132A">
      <w:pPr>
        <w:pStyle w:val="Heading31"/>
        <w:shd w:val="clear" w:color="auto" w:fill="FFFFFF"/>
        <w:spacing w:before="0" w:after="60" w:line="240" w:lineRule="auto"/>
        <w:ind w:right="67"/>
        <w:jc w:val="both"/>
        <w:rPr>
          <w:rFonts w:ascii="Times New Roman" w:hAnsi="Times New Roman"/>
          <w:color w:val="000000"/>
          <w:sz w:val="20"/>
          <w:szCs w:val="20"/>
        </w:rPr>
      </w:pPr>
      <w:r w:rsidRPr="00FA132A">
        <w:rPr>
          <w:rStyle w:val="EndnoteReference"/>
          <w:rFonts w:ascii="Times New Roman" w:hAnsi="Times New Roman"/>
          <w:color w:val="000000"/>
          <w:sz w:val="20"/>
          <w:szCs w:val="20"/>
        </w:rPr>
        <w:endnoteRef/>
      </w:r>
      <w:r w:rsidRPr="00FA132A">
        <w:rPr>
          <w:rFonts w:ascii="Times New Roman" w:hAnsi="Times New Roman"/>
          <w:color w:val="000000"/>
          <w:sz w:val="20"/>
          <w:szCs w:val="20"/>
        </w:rPr>
        <w:t xml:space="preserve"> </w:t>
      </w:r>
      <w:r w:rsidRPr="00FA132A">
        <w:rPr>
          <w:rFonts w:ascii="Times New Roman" w:hAnsi="Times New Roman"/>
          <w:color w:val="000000"/>
          <w:sz w:val="20"/>
          <w:szCs w:val="20"/>
        </w:rPr>
        <w:t xml:space="preserve">Menurut Hick, semua agama berasal dari </w:t>
      </w:r>
      <w:r w:rsidRPr="00FA132A">
        <w:rPr>
          <w:rFonts w:ascii="Times New Roman" w:hAnsi="Times New Roman"/>
          <w:i/>
          <w:iCs/>
          <w:color w:val="000000"/>
          <w:sz w:val="20"/>
          <w:szCs w:val="20"/>
        </w:rPr>
        <w:t>the Real</w:t>
      </w:r>
      <w:r w:rsidRPr="00FA132A">
        <w:rPr>
          <w:rFonts w:ascii="Times New Roman" w:hAnsi="Times New Roman"/>
          <w:color w:val="000000"/>
          <w:sz w:val="20"/>
          <w:szCs w:val="20"/>
        </w:rPr>
        <w:t xml:space="preserve">. Namun karena tidak adanya akses secara langsung kepada </w:t>
      </w:r>
      <w:r w:rsidRPr="00FA132A">
        <w:rPr>
          <w:rFonts w:ascii="Times New Roman" w:hAnsi="Times New Roman"/>
          <w:i/>
          <w:iCs/>
          <w:color w:val="000000"/>
          <w:sz w:val="20"/>
          <w:szCs w:val="20"/>
        </w:rPr>
        <w:t>the Real</w:t>
      </w:r>
      <w:r w:rsidRPr="00FA132A">
        <w:rPr>
          <w:rFonts w:ascii="Times New Roman" w:hAnsi="Times New Roman"/>
          <w:color w:val="000000"/>
          <w:sz w:val="20"/>
          <w:szCs w:val="20"/>
        </w:rPr>
        <w:t xml:space="preserve">, lahirlah </w:t>
      </w:r>
      <w:r w:rsidRPr="00FA132A">
        <w:rPr>
          <w:rFonts w:ascii="Times New Roman" w:hAnsi="Times New Roman"/>
          <w:i/>
          <w:iCs/>
          <w:color w:val="000000"/>
          <w:sz w:val="20"/>
          <w:szCs w:val="20"/>
        </w:rPr>
        <w:t>conflicting conception of the</w:t>
      </w:r>
      <w:r w:rsidRPr="00FA132A">
        <w:rPr>
          <w:rFonts w:ascii="Times New Roman" w:hAnsi="Times New Roman"/>
          <w:color w:val="000000"/>
          <w:sz w:val="20"/>
          <w:szCs w:val="20"/>
        </w:rPr>
        <w:t xml:space="preserve"> </w:t>
      </w:r>
      <w:r w:rsidRPr="00FA132A">
        <w:rPr>
          <w:rFonts w:ascii="Times New Roman" w:hAnsi="Times New Roman"/>
          <w:i/>
          <w:iCs/>
          <w:color w:val="000000"/>
          <w:sz w:val="20"/>
          <w:szCs w:val="20"/>
        </w:rPr>
        <w:t>Real</w:t>
      </w:r>
      <w:r w:rsidRPr="00FA132A">
        <w:rPr>
          <w:rFonts w:ascii="Times New Roman" w:hAnsi="Times New Roman"/>
          <w:color w:val="000000"/>
          <w:sz w:val="20"/>
          <w:szCs w:val="20"/>
        </w:rPr>
        <w:t xml:space="preserve">. Semua persepsi terhadap </w:t>
      </w:r>
      <w:r w:rsidRPr="00FA132A">
        <w:rPr>
          <w:rFonts w:ascii="Times New Roman" w:hAnsi="Times New Roman"/>
          <w:i/>
          <w:iCs/>
          <w:color w:val="000000"/>
          <w:sz w:val="20"/>
          <w:szCs w:val="20"/>
        </w:rPr>
        <w:t>the Real</w:t>
      </w:r>
      <w:r w:rsidRPr="00FA132A">
        <w:rPr>
          <w:rFonts w:ascii="Times New Roman" w:hAnsi="Times New Roman"/>
          <w:color w:val="000000"/>
          <w:sz w:val="20"/>
          <w:szCs w:val="20"/>
        </w:rPr>
        <w:t xml:space="preserve"> selalu melalui mediator yaitu tradisi keagamaan yang unik sehingga melahirkan pluralitas agama sebagai awal paham pluralisme agama. paham pluralisme Hick bisa menumbuhkan nilai-nilai kemanusiaan universal untuk saling bekerja-sama menanggulangi penderitaan manusia. Lihat Noer Said,</w:t>
      </w:r>
      <w:r w:rsidRPr="00FA132A">
        <w:rPr>
          <w:rFonts w:ascii="Times New Roman" w:hAnsi="Times New Roman"/>
          <w:color w:val="000000"/>
          <w:sz w:val="20"/>
          <w:szCs w:val="20"/>
          <w:lang w:val="en-IN"/>
        </w:rPr>
        <w:t>Nalar Plularisme John Hick Dalam Keberagamaan Global, Vol.3,No.2, 2015, hal.34</w:t>
      </w:r>
      <w:r w:rsidRPr="00FA132A">
        <w:rPr>
          <w:rFonts w:ascii="Times New Roman" w:hAnsi="Times New Roman"/>
          <w:color w:val="000000"/>
          <w:sz w:val="20"/>
          <w:szCs w:val="20"/>
        </w:rPr>
        <w:t xml:space="preserve"> </w:t>
      </w:r>
    </w:p>
  </w:endnote>
  <w:endnote w:id="67">
    <w:p w:rsidR="00C92A6D" w:rsidRPr="00FA132A" w:rsidRDefault="00C92A6D" w:rsidP="00FA132A">
      <w:pPr>
        <w:jc w:val="both"/>
        <w:rPr>
          <w:rFonts w:ascii="Times New Roman" w:hAnsi="Times New Roman" w:cs="Times New Roman"/>
          <w:sz w:val="20"/>
          <w:szCs w:val="20"/>
        </w:rPr>
      </w:pPr>
      <w:r w:rsidRPr="00FA132A">
        <w:rPr>
          <w:rStyle w:val="EndnoteReference"/>
          <w:sz w:val="20"/>
          <w:szCs w:val="20"/>
        </w:rPr>
        <w:endnoteRef/>
      </w:r>
      <w:r w:rsidRPr="00FA132A">
        <w:rPr>
          <w:sz w:val="20"/>
          <w:szCs w:val="20"/>
        </w:rPr>
        <w:t xml:space="preserve"> </w:t>
      </w:r>
      <w:proofErr w:type="gramStart"/>
      <w:r w:rsidRPr="00FA132A">
        <w:rPr>
          <w:rFonts w:ascii="Times New Roman" w:hAnsi="Times New Roman" w:cs="Times New Roman"/>
          <w:sz w:val="20"/>
          <w:szCs w:val="20"/>
        </w:rPr>
        <w:t>Sesungguhnya agama di sisi Allah ialah Islam.</w:t>
      </w:r>
      <w:proofErr w:type="gramEnd"/>
      <w:r w:rsidRPr="00FA132A">
        <w:rPr>
          <w:rFonts w:ascii="Times New Roman" w:hAnsi="Times New Roman" w:cs="Times New Roman"/>
          <w:sz w:val="20"/>
          <w:szCs w:val="20"/>
        </w:rPr>
        <w:t xml:space="preserve"> </w:t>
      </w:r>
      <w:proofErr w:type="gramStart"/>
      <w:r w:rsidRPr="00FA132A">
        <w:rPr>
          <w:rFonts w:ascii="Times New Roman" w:hAnsi="Times New Roman" w:cs="Times New Roman"/>
          <w:sz w:val="20"/>
          <w:szCs w:val="20"/>
        </w:rPr>
        <w:t>Tidaklah berselisih orang-orang yang telah diberi Kitab kecuali setelah mereka memperoleh ilmu, karena kedengkian di antara mereka.</w:t>
      </w:r>
      <w:proofErr w:type="gramEnd"/>
      <w:r w:rsidRPr="00FA132A">
        <w:rPr>
          <w:rFonts w:ascii="Times New Roman" w:hAnsi="Times New Roman" w:cs="Times New Roman"/>
          <w:sz w:val="20"/>
          <w:szCs w:val="20"/>
        </w:rPr>
        <w:t xml:space="preserve"> </w:t>
      </w:r>
      <w:proofErr w:type="gramStart"/>
      <w:r w:rsidRPr="00FA132A">
        <w:rPr>
          <w:rFonts w:ascii="Times New Roman" w:hAnsi="Times New Roman" w:cs="Times New Roman"/>
          <w:sz w:val="20"/>
          <w:szCs w:val="20"/>
        </w:rPr>
        <w:t>Barangsiapa ingkar terhadap ayat-ayat Allah, maka sungguh, Allah sangat cepat perhitungan-Nya.</w:t>
      </w:r>
      <w:proofErr w:type="gramEnd"/>
    </w:p>
  </w:endnote>
  <w:endnote w:id="68">
    <w:p w:rsidR="00C92A6D" w:rsidRPr="00FA132A" w:rsidRDefault="00C92A6D" w:rsidP="00FA132A">
      <w:pPr>
        <w:pStyle w:val="EndnoteText"/>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Muhammad Asad</w:t>
      </w:r>
      <w:r w:rsidRPr="00FA132A">
        <w:rPr>
          <w:rFonts w:ascii="Times New Roman" w:hAnsi="Times New Roman" w:cs="Times New Roman"/>
          <w:i/>
          <w:iCs/>
        </w:rPr>
        <w:t xml:space="preserve">, </w:t>
      </w:r>
      <w:r w:rsidRPr="00FA132A">
        <w:rPr>
          <w:rFonts w:ascii="Times New Roman" w:hAnsi="Times New Roman" w:cs="Times New Roman"/>
          <w:i/>
          <w:iCs/>
          <w:lang w:val="en-IN"/>
        </w:rPr>
        <w:t>The Massage of the Qur’an, ,</w:t>
      </w:r>
      <w:r w:rsidRPr="00FA132A">
        <w:rPr>
          <w:rFonts w:ascii="Times New Roman" w:hAnsi="Times New Roman" w:cs="Times New Roman"/>
        </w:rPr>
        <w:t xml:space="preserve">hal </w:t>
      </w:r>
      <w:r w:rsidRPr="00FA132A">
        <w:rPr>
          <w:rFonts w:ascii="Times New Roman" w:hAnsi="Times New Roman" w:cs="Times New Roman"/>
          <w:lang w:val="en-IN"/>
        </w:rPr>
        <w:t>127</w:t>
      </w:r>
    </w:p>
    <w:p w:rsidR="00C92A6D" w:rsidRPr="00FA132A" w:rsidRDefault="00C92A6D" w:rsidP="00FA132A">
      <w:pPr>
        <w:pStyle w:val="EndnoteText"/>
        <w:rPr>
          <w:lang w:val="en-IN"/>
        </w:rPr>
      </w:pPr>
    </w:p>
  </w:endnote>
  <w:endnote w:id="69">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Abdullah Yusuf Ali, The Holy Qur’an</w:t>
      </w:r>
      <w:proofErr w:type="gramStart"/>
      <w:r w:rsidRPr="00FA132A">
        <w:rPr>
          <w:rFonts w:ascii="Times New Roman" w:hAnsi="Times New Roman" w:cs="Times New Roman"/>
          <w:lang w:val="en-IN"/>
        </w:rPr>
        <w:t>,  hal</w:t>
      </w:r>
      <w:proofErr w:type="gramEnd"/>
      <w:r w:rsidRPr="00FA132A">
        <w:rPr>
          <w:rFonts w:ascii="Times New Roman" w:hAnsi="Times New Roman" w:cs="Times New Roman"/>
          <w:lang w:val="en-IN"/>
        </w:rPr>
        <w:t xml:space="preserve"> 240, cat. kaki 696</w:t>
      </w:r>
    </w:p>
  </w:endnote>
  <w:endnote w:id="70">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 xml:space="preserve">Muhammad Asad The Massage of the Qur’an , </w:t>
      </w:r>
      <w:r w:rsidR="00FA132A">
        <w:rPr>
          <w:rFonts w:ascii="Times New Roman" w:hAnsi="Times New Roman" w:cs="Times New Roman"/>
          <w:lang w:val="en-IN"/>
        </w:rPr>
        <w:t xml:space="preserve"> </w:t>
      </w:r>
      <w:r w:rsidRPr="00FA132A">
        <w:rPr>
          <w:rFonts w:ascii="Times New Roman" w:hAnsi="Times New Roman" w:cs="Times New Roman"/>
          <w:lang w:val="en-IN"/>
        </w:rPr>
        <w:t>141, cat.kaki 10</w:t>
      </w:r>
    </w:p>
  </w:endnote>
  <w:endnote w:id="71">
    <w:p w:rsidR="00C92A6D" w:rsidRPr="00FA132A" w:rsidRDefault="00C92A6D" w:rsidP="00FA132A">
      <w:pPr>
        <w:pStyle w:val="EndnoteText"/>
        <w:jc w:val="both"/>
      </w:pPr>
      <w:r w:rsidRPr="00FA132A">
        <w:rPr>
          <w:rStyle w:val="EndnoteReference"/>
          <w:rFonts w:ascii="Times New Roman" w:hAnsi="Times New Roman" w:cs="Times New Roman"/>
        </w:rPr>
        <w:endnoteRef/>
      </w:r>
      <w:r w:rsidRPr="00FA132A">
        <w:rPr>
          <w:rFonts w:ascii="Times New Roman" w:hAnsi="Times New Roman" w:cs="Times New Roman"/>
        </w:rPr>
        <w:t xml:space="preserve"> Nanang Tahqiq, Perdebatan dan Argumentasi Semua Agama adalah Islam, Fakultas Ushuluddin UIN Syarif Hidayatullah Jakarta, Ilmu Ushuluddin, Vol. 1, No.4, Juli 2012, </w:t>
      </w:r>
      <w:r w:rsidR="00FA132A">
        <w:rPr>
          <w:rFonts w:ascii="Times New Roman" w:hAnsi="Times New Roman" w:cs="Times New Roman"/>
        </w:rPr>
        <w:t xml:space="preserve"> </w:t>
      </w:r>
      <w:r w:rsidRPr="00FA132A">
        <w:rPr>
          <w:rFonts w:ascii="Times New Roman" w:hAnsi="Times New Roman" w:cs="Times New Roman"/>
        </w:rPr>
        <w:t>364</w:t>
      </w:r>
      <w:r w:rsidRPr="00FA132A">
        <w:t>.</w:t>
      </w:r>
    </w:p>
  </w:endnote>
  <w:endnote w:id="72">
    <w:p w:rsidR="00C92A6D" w:rsidRPr="00FA132A" w:rsidRDefault="00C92A6D" w:rsidP="00FA132A">
      <w:pPr>
        <w:pStyle w:val="EndnoteText"/>
        <w:jc w:val="both"/>
        <w:rPr>
          <w:rFonts w:ascii="Times New Roman" w:hAnsi="Times New Roman" w:cs="Times New Roman"/>
          <w:lang w:val="en-IN"/>
        </w:rPr>
      </w:pPr>
      <w:r w:rsidRPr="00FA132A">
        <w:rPr>
          <w:rStyle w:val="EndnoteReference"/>
        </w:rPr>
        <w:endnoteRef/>
      </w:r>
      <w:r w:rsidRPr="00FA132A">
        <w:t xml:space="preserve"> </w:t>
      </w:r>
      <w:r w:rsidRPr="00FA132A">
        <w:rPr>
          <w:rFonts w:ascii="Times New Roman" w:hAnsi="Times New Roman" w:cs="Times New Roman"/>
          <w:lang w:val="en-IN"/>
        </w:rPr>
        <w:t>Peneliti Sarjana kajian Islam, Wilfred Cantwell Smith, dalam artikelnya “The Historical Development in Islam of the Concept of Islam as an Historical Development”</w:t>
      </w:r>
    </w:p>
  </w:endnote>
  <w:endnote w:id="73">
    <w:p w:rsidR="00C92A6D" w:rsidRPr="00FA132A" w:rsidRDefault="00C92A6D" w:rsidP="00FA132A">
      <w:pPr>
        <w:pStyle w:val="EndnoteText"/>
      </w:pPr>
      <w:r w:rsidRPr="00FA132A">
        <w:rPr>
          <w:rStyle w:val="EndnoteReference"/>
        </w:rPr>
        <w:endnoteRef/>
      </w:r>
      <w:r w:rsidRPr="00FA132A">
        <w:t xml:space="preserve"> Q.S 2:113</w:t>
      </w:r>
    </w:p>
    <w:p w:rsidR="00C92A6D" w:rsidRPr="00FA132A" w:rsidRDefault="00C92A6D" w:rsidP="00FA132A">
      <w:pPr>
        <w:pStyle w:val="EndnoteText"/>
        <w:jc w:val="right"/>
      </w:pPr>
      <w:r w:rsidRPr="00FA132A">
        <w:rPr>
          <w:rFonts w:cs="Times New Roman"/>
          <w:rtl/>
        </w:rPr>
        <w:t>وَقَالَتِ</w:t>
      </w:r>
      <w:r w:rsidRPr="00FA132A">
        <w:t xml:space="preserve"> </w:t>
      </w:r>
      <w:r w:rsidRPr="00FA132A">
        <w:rPr>
          <w:rFonts w:cs="Times New Roman"/>
          <w:rtl/>
        </w:rPr>
        <w:t>الْيَهُوْدُ</w:t>
      </w:r>
      <w:r w:rsidRPr="00FA132A">
        <w:t xml:space="preserve"> </w:t>
      </w:r>
      <w:r w:rsidRPr="00FA132A">
        <w:rPr>
          <w:rFonts w:cs="Times New Roman"/>
          <w:rtl/>
        </w:rPr>
        <w:t>لَيْسَتِ</w:t>
      </w:r>
      <w:r w:rsidRPr="00FA132A">
        <w:t xml:space="preserve"> </w:t>
      </w:r>
      <w:r w:rsidRPr="00FA132A">
        <w:rPr>
          <w:rFonts w:cs="Times New Roman"/>
          <w:rtl/>
        </w:rPr>
        <w:t>النَّصٰرٰى</w:t>
      </w:r>
      <w:r w:rsidRPr="00FA132A">
        <w:t xml:space="preserve"> </w:t>
      </w:r>
      <w:r w:rsidRPr="00FA132A">
        <w:rPr>
          <w:rFonts w:cs="Times New Roman"/>
          <w:rtl/>
        </w:rPr>
        <w:t>عَلٰى</w:t>
      </w:r>
      <w:r w:rsidRPr="00FA132A">
        <w:t xml:space="preserve"> </w:t>
      </w:r>
      <w:r w:rsidRPr="00FA132A">
        <w:rPr>
          <w:rFonts w:cs="Times New Roman"/>
          <w:rtl/>
        </w:rPr>
        <w:t>شَيْءٍۖ</w:t>
      </w:r>
      <w:r w:rsidRPr="00FA132A">
        <w:t xml:space="preserve"> </w:t>
      </w:r>
      <w:r w:rsidRPr="00FA132A">
        <w:rPr>
          <w:rFonts w:cs="Times New Roman"/>
          <w:rtl/>
        </w:rPr>
        <w:t>وَّقَالَتِ</w:t>
      </w:r>
      <w:r w:rsidRPr="00FA132A">
        <w:t xml:space="preserve"> </w:t>
      </w:r>
      <w:r w:rsidRPr="00FA132A">
        <w:rPr>
          <w:rFonts w:cs="Times New Roman"/>
          <w:rtl/>
        </w:rPr>
        <w:t>النَّصٰرٰى</w:t>
      </w:r>
      <w:r w:rsidRPr="00FA132A">
        <w:t xml:space="preserve"> </w:t>
      </w:r>
      <w:r w:rsidRPr="00FA132A">
        <w:rPr>
          <w:rFonts w:cs="Times New Roman"/>
          <w:rtl/>
        </w:rPr>
        <w:t>لَيْسَتِ</w:t>
      </w:r>
      <w:r w:rsidRPr="00FA132A">
        <w:t xml:space="preserve"> </w:t>
      </w:r>
      <w:r w:rsidRPr="00FA132A">
        <w:rPr>
          <w:rFonts w:cs="Times New Roman"/>
          <w:rtl/>
        </w:rPr>
        <w:t>الْيَهُوْدُ</w:t>
      </w:r>
      <w:r w:rsidRPr="00FA132A">
        <w:t xml:space="preserve"> </w:t>
      </w:r>
      <w:r w:rsidRPr="00FA132A">
        <w:rPr>
          <w:rFonts w:cs="Times New Roman"/>
          <w:rtl/>
        </w:rPr>
        <w:t>عَلٰى</w:t>
      </w:r>
      <w:r w:rsidRPr="00FA132A">
        <w:t xml:space="preserve"> </w:t>
      </w:r>
      <w:r w:rsidRPr="00FA132A">
        <w:rPr>
          <w:rFonts w:cs="Times New Roman"/>
          <w:rtl/>
        </w:rPr>
        <w:t>شَيْءٍۙ</w:t>
      </w:r>
      <w:r w:rsidRPr="00FA132A">
        <w:t xml:space="preserve"> </w:t>
      </w:r>
      <w:r w:rsidRPr="00FA132A">
        <w:rPr>
          <w:rFonts w:cs="Times New Roman"/>
          <w:rtl/>
        </w:rPr>
        <w:t>وَّهُمْ</w:t>
      </w:r>
      <w:r w:rsidRPr="00FA132A">
        <w:t xml:space="preserve"> </w:t>
      </w:r>
      <w:r w:rsidRPr="00FA132A">
        <w:rPr>
          <w:rFonts w:cs="Times New Roman"/>
          <w:rtl/>
        </w:rPr>
        <w:t>يَتْلُوْنَ</w:t>
      </w:r>
      <w:r w:rsidRPr="00FA132A">
        <w:t xml:space="preserve"> </w:t>
      </w:r>
      <w:r w:rsidRPr="00FA132A">
        <w:rPr>
          <w:rFonts w:cs="Times New Roman"/>
          <w:rtl/>
        </w:rPr>
        <w:t>الْكِتٰبَۗ</w:t>
      </w:r>
      <w:r w:rsidRPr="00FA132A">
        <w:t xml:space="preserve">  </w:t>
      </w:r>
      <w:r w:rsidRPr="00FA132A">
        <w:rPr>
          <w:rFonts w:cs="Times New Roman"/>
          <w:rtl/>
        </w:rPr>
        <w:t>كَذٰلِكَ</w:t>
      </w:r>
      <w:r w:rsidRPr="00FA132A">
        <w:t xml:space="preserve"> </w:t>
      </w:r>
      <w:r w:rsidRPr="00FA132A">
        <w:rPr>
          <w:rFonts w:cs="Times New Roman"/>
          <w:rtl/>
        </w:rPr>
        <w:t>قَالَ</w:t>
      </w:r>
      <w:r w:rsidRPr="00FA132A">
        <w:t xml:space="preserve"> </w:t>
      </w:r>
      <w:r w:rsidRPr="00FA132A">
        <w:rPr>
          <w:rFonts w:cs="Times New Roman"/>
          <w:rtl/>
        </w:rPr>
        <w:t>الَّذِيْنَ</w:t>
      </w:r>
      <w:r w:rsidRPr="00FA132A">
        <w:t xml:space="preserve"> </w:t>
      </w:r>
      <w:r w:rsidRPr="00FA132A">
        <w:rPr>
          <w:rFonts w:cs="Times New Roman"/>
          <w:rtl/>
        </w:rPr>
        <w:t>لَا</w:t>
      </w:r>
      <w:r w:rsidRPr="00FA132A">
        <w:t xml:space="preserve"> </w:t>
      </w:r>
      <w:r w:rsidRPr="00FA132A">
        <w:rPr>
          <w:rFonts w:cs="Times New Roman"/>
          <w:rtl/>
        </w:rPr>
        <w:t>يَعْلَمُوْنَ</w:t>
      </w:r>
      <w:r w:rsidRPr="00FA132A">
        <w:t xml:space="preserve"> </w:t>
      </w:r>
      <w:r w:rsidRPr="00FA132A">
        <w:rPr>
          <w:rFonts w:cs="Times New Roman"/>
          <w:rtl/>
        </w:rPr>
        <w:t>مِثْلَ</w:t>
      </w:r>
      <w:r w:rsidRPr="00FA132A">
        <w:t xml:space="preserve"> </w:t>
      </w:r>
      <w:r w:rsidRPr="00FA132A">
        <w:rPr>
          <w:rFonts w:cs="Times New Roman"/>
          <w:rtl/>
        </w:rPr>
        <w:t>قَوْلِهِمْ</w:t>
      </w:r>
      <w:r w:rsidRPr="00FA132A">
        <w:t xml:space="preserve"> </w:t>
      </w:r>
      <w:r w:rsidRPr="00FA132A">
        <w:rPr>
          <w:rFonts w:cs="Times New Roman"/>
          <w:rtl/>
        </w:rPr>
        <w:t>ۚ</w:t>
      </w:r>
      <w:r w:rsidRPr="00FA132A">
        <w:t xml:space="preserve"> </w:t>
      </w:r>
      <w:r w:rsidRPr="00FA132A">
        <w:rPr>
          <w:rFonts w:cs="Times New Roman"/>
          <w:rtl/>
        </w:rPr>
        <w:t>فَاللّٰهُ</w:t>
      </w:r>
      <w:r w:rsidRPr="00FA132A">
        <w:t xml:space="preserve"> </w:t>
      </w:r>
      <w:r w:rsidRPr="00FA132A">
        <w:rPr>
          <w:rFonts w:cs="Times New Roman"/>
          <w:rtl/>
        </w:rPr>
        <w:t>يَحْكُمُ</w:t>
      </w:r>
      <w:r w:rsidRPr="00FA132A">
        <w:t xml:space="preserve"> </w:t>
      </w:r>
      <w:r w:rsidRPr="00FA132A">
        <w:rPr>
          <w:rFonts w:cs="Times New Roman"/>
          <w:rtl/>
        </w:rPr>
        <w:t>بَيْنَهُمْ</w:t>
      </w:r>
      <w:r w:rsidRPr="00FA132A">
        <w:t xml:space="preserve"> </w:t>
      </w:r>
      <w:r w:rsidRPr="00FA132A">
        <w:rPr>
          <w:rFonts w:cs="Times New Roman"/>
          <w:rtl/>
        </w:rPr>
        <w:t>يَوْمَ</w:t>
      </w:r>
      <w:r w:rsidRPr="00FA132A">
        <w:t xml:space="preserve"> </w:t>
      </w:r>
      <w:r w:rsidRPr="00FA132A">
        <w:rPr>
          <w:rFonts w:cs="Times New Roman"/>
          <w:rtl/>
        </w:rPr>
        <w:t>الْقِيٰمَةِ</w:t>
      </w:r>
      <w:r w:rsidRPr="00FA132A">
        <w:t xml:space="preserve"> </w:t>
      </w:r>
      <w:r w:rsidRPr="00FA132A">
        <w:rPr>
          <w:rFonts w:cs="Times New Roman"/>
          <w:rtl/>
        </w:rPr>
        <w:t>فِيْمَا</w:t>
      </w:r>
      <w:r w:rsidRPr="00FA132A">
        <w:t xml:space="preserve"> </w:t>
      </w:r>
      <w:r w:rsidRPr="00FA132A">
        <w:rPr>
          <w:rFonts w:cs="Times New Roman"/>
          <w:rtl/>
        </w:rPr>
        <w:t>كَانُوْا</w:t>
      </w:r>
      <w:r w:rsidRPr="00FA132A">
        <w:t xml:space="preserve"> </w:t>
      </w:r>
      <w:r w:rsidRPr="00FA132A">
        <w:rPr>
          <w:rFonts w:cs="Times New Roman"/>
          <w:rtl/>
        </w:rPr>
        <w:t>فِيْهِ</w:t>
      </w:r>
      <w:r w:rsidRPr="00FA132A">
        <w:t xml:space="preserve"> </w:t>
      </w:r>
      <w:r w:rsidRPr="00FA132A">
        <w:rPr>
          <w:rFonts w:cs="Times New Roman"/>
          <w:rtl/>
        </w:rPr>
        <w:t>يَخْتَلِفُوْنَ</w:t>
      </w:r>
      <w:r w:rsidRPr="00FA132A">
        <w:t xml:space="preserve"> </w:t>
      </w:r>
    </w:p>
    <w:p w:rsidR="00C92A6D" w:rsidRPr="00FA132A" w:rsidRDefault="00C92A6D" w:rsidP="00FA132A">
      <w:pPr>
        <w:pStyle w:val="EndnoteText"/>
        <w:jc w:val="both"/>
        <w:rPr>
          <w:rFonts w:ascii="Times New Roman" w:hAnsi="Times New Roman" w:cs="Times New Roman"/>
        </w:rPr>
      </w:pPr>
      <w:r w:rsidRPr="00FA132A">
        <w:rPr>
          <w:rFonts w:ascii="Times New Roman" w:hAnsi="Times New Roman" w:cs="Times New Roman"/>
        </w:rPr>
        <w:t>Terjemah :</w:t>
      </w:r>
    </w:p>
    <w:p w:rsidR="00C92A6D" w:rsidRPr="00FA132A" w:rsidRDefault="00C92A6D" w:rsidP="00FA132A">
      <w:pPr>
        <w:pStyle w:val="EndnoteText"/>
        <w:jc w:val="both"/>
        <w:rPr>
          <w:rFonts w:ascii="Times New Roman" w:hAnsi="Times New Roman" w:cs="Times New Roman"/>
          <w:lang w:val="en-IN"/>
        </w:rPr>
      </w:pPr>
      <w:proofErr w:type="gramStart"/>
      <w:r w:rsidRPr="00FA132A">
        <w:rPr>
          <w:rFonts w:ascii="Times New Roman" w:hAnsi="Times New Roman" w:cs="Times New Roman"/>
        </w:rPr>
        <w:t>Dan orang Yahudi berkata, “Orang Nasrani itu tidak memiliki sesuatu (pegangan),” dan orang-orang Nasrani (juga) berkata, “Orang-orang Yahudi tidak memiliki sesuatu (pegangan),” padahal mereka membaca Kitab.</w:t>
      </w:r>
      <w:proofErr w:type="gramEnd"/>
      <w:r w:rsidRPr="00FA132A">
        <w:rPr>
          <w:rFonts w:ascii="Times New Roman" w:hAnsi="Times New Roman" w:cs="Times New Roman"/>
        </w:rPr>
        <w:t xml:space="preserve"> </w:t>
      </w:r>
      <w:proofErr w:type="gramStart"/>
      <w:r w:rsidRPr="00FA132A">
        <w:rPr>
          <w:rFonts w:ascii="Times New Roman" w:hAnsi="Times New Roman" w:cs="Times New Roman"/>
        </w:rPr>
        <w:t>Demikian pula orang-orang yang tidak berilmu, berkata seperti ucapan mereka itu.</w:t>
      </w:r>
      <w:proofErr w:type="gramEnd"/>
      <w:r w:rsidRPr="00FA132A">
        <w:rPr>
          <w:rFonts w:ascii="Times New Roman" w:hAnsi="Times New Roman" w:cs="Times New Roman"/>
        </w:rPr>
        <w:t xml:space="preserve"> Maka Allah </w:t>
      </w:r>
      <w:proofErr w:type="gramStart"/>
      <w:r w:rsidRPr="00FA132A">
        <w:rPr>
          <w:rFonts w:ascii="Times New Roman" w:hAnsi="Times New Roman" w:cs="Times New Roman"/>
        </w:rPr>
        <w:t>akan</w:t>
      </w:r>
      <w:proofErr w:type="gramEnd"/>
      <w:r w:rsidRPr="00FA132A">
        <w:rPr>
          <w:rFonts w:ascii="Times New Roman" w:hAnsi="Times New Roman" w:cs="Times New Roman"/>
        </w:rPr>
        <w:t xml:space="preserve"> mengadili mereka pada hari Kiamat, tentang apa yang mereka perselisihkan.</w:t>
      </w:r>
    </w:p>
  </w:endnote>
  <w:endnote w:id="74">
    <w:p w:rsidR="00C92A6D" w:rsidRPr="00FA132A" w:rsidRDefault="00C92A6D" w:rsidP="00FA132A">
      <w:pPr>
        <w:pStyle w:val="EndnoteText"/>
        <w:jc w:val="both"/>
        <w:rPr>
          <w:rFonts w:ascii="Times New Roman" w:hAnsi="Times New Roman" w:cs="Times New Roman"/>
        </w:rPr>
      </w:pPr>
      <w:r w:rsidRPr="00FA132A">
        <w:rPr>
          <w:rStyle w:val="EndnoteReference"/>
          <w:rFonts w:ascii="Times New Roman" w:hAnsi="Times New Roman" w:cs="Times New Roman"/>
        </w:rPr>
        <w:endnoteRef/>
      </w:r>
      <w:r w:rsidRPr="00FA132A">
        <w:rPr>
          <w:rFonts w:ascii="Times New Roman" w:hAnsi="Times New Roman" w:cs="Times New Roman"/>
        </w:rPr>
        <w:t xml:space="preserve"> Cak Nur berpendapat bahwa dari ayat ini adalah bahwa barang siapa baik mereka mu’min, Yahudi, Nasrani bahkan Shabi’in yang percaya kepada Allah, hari akhir, kemudian mereka berbuat kebaikan maka mereka berhak mendapatkan pahala dan berhak mendapatkan surga terbebas dari neraka, Nurcholish Madjid, Islam Doktrin dan Peradaban, hal.186</w:t>
      </w:r>
    </w:p>
  </w:endnote>
  <w:endnote w:id="75">
    <w:p w:rsidR="00C92A6D" w:rsidRPr="00FA132A" w:rsidRDefault="00C92A6D" w:rsidP="00FA132A">
      <w:pPr>
        <w:pStyle w:val="EndnoteText"/>
        <w:jc w:val="both"/>
        <w:rPr>
          <w:lang w:val="en-IN"/>
        </w:rPr>
      </w:pPr>
      <w:r w:rsidRPr="00FA132A">
        <w:rPr>
          <w:rStyle w:val="EndnoteReference"/>
        </w:rPr>
        <w:endnoteRef/>
      </w:r>
      <w:r w:rsidRPr="00FA132A">
        <w:t xml:space="preserve"> </w:t>
      </w:r>
      <w:r w:rsidRPr="00FA132A">
        <w:rPr>
          <w:rFonts w:asciiTheme="majorBidi" w:hAnsiTheme="majorBidi" w:cstheme="majorBidi"/>
        </w:rPr>
        <w:t xml:space="preserve">Agama majusi lahir di negeri Persia dan di anut oleh bangsa </w:t>
      </w:r>
      <w:proofErr w:type="gramStart"/>
      <w:r w:rsidRPr="00FA132A">
        <w:rPr>
          <w:rFonts w:asciiTheme="majorBidi" w:hAnsiTheme="majorBidi" w:cstheme="majorBidi"/>
        </w:rPr>
        <w:t>persia</w:t>
      </w:r>
      <w:proofErr w:type="gramEnd"/>
      <w:r w:rsidRPr="00FA132A">
        <w:rPr>
          <w:rFonts w:asciiTheme="majorBidi" w:hAnsiTheme="majorBidi" w:cstheme="majorBidi"/>
        </w:rPr>
        <w:t xml:space="preserve"> dikenal juga di Barat dengan nama zoroastrianism yang berasal dari persia, yang dibawa oleh seorang Nabi Persia kuno yang bernama Zarathustra. </w:t>
      </w:r>
      <w:proofErr w:type="gramStart"/>
      <w:r w:rsidRPr="00FA132A">
        <w:rPr>
          <w:rFonts w:asciiTheme="majorBidi" w:hAnsiTheme="majorBidi" w:cstheme="majorBidi"/>
        </w:rPr>
        <w:t>Agama Zoroaster disebut juga agama Majusi.</w:t>
      </w:r>
      <w:proofErr w:type="gramEnd"/>
      <w:r w:rsidRPr="00FA132A">
        <w:rPr>
          <w:rFonts w:asciiTheme="majorBidi" w:hAnsiTheme="majorBidi" w:cstheme="majorBidi"/>
        </w:rPr>
        <w:t xml:space="preserve"> </w:t>
      </w:r>
      <w:proofErr w:type="gramStart"/>
      <w:r w:rsidRPr="00FA132A">
        <w:rPr>
          <w:rFonts w:asciiTheme="majorBidi" w:hAnsiTheme="majorBidi" w:cstheme="majorBidi"/>
        </w:rPr>
        <w:t>Agama majusi merupakan salah satu agama wahyu atau agama samawi yang tertua didunia yang berkembang pada abad ke-6 sampai abad ke-7 M yang di nisbahkan kepada pembawanya.</w:t>
      </w:r>
      <w:proofErr w:type="gramEnd"/>
      <w:r w:rsidRPr="00FA132A">
        <w:rPr>
          <w:rFonts w:asciiTheme="majorBidi" w:hAnsiTheme="majorBidi" w:cstheme="majorBidi"/>
        </w:rPr>
        <w:t xml:space="preserve"> Agama majusi yang dikenal juga sebagai agama </w:t>
      </w:r>
      <w:proofErr w:type="gramStart"/>
      <w:r w:rsidRPr="00FA132A">
        <w:rPr>
          <w:rFonts w:asciiTheme="majorBidi" w:hAnsiTheme="majorBidi" w:cstheme="majorBidi"/>
        </w:rPr>
        <w:t>zoroaster</w:t>
      </w:r>
      <w:proofErr w:type="gramEnd"/>
      <w:r w:rsidRPr="00FA132A">
        <w:rPr>
          <w:rFonts w:asciiTheme="majorBidi" w:hAnsiTheme="majorBidi" w:cstheme="majorBidi"/>
        </w:rPr>
        <w:t xml:space="preserve"> di bawa oleh nabinya yang bernama Spitama Zarathustra (dalam bahasa Yunani berubah menjadi Zoroaster), dilahirkan pada tahun 600-583 SM di Iran. Orang Yahudi kuno mempercayai bahwa Zarathustra telah hidup ribuan tahun sebelumnya </w:t>
      </w:r>
      <w:proofErr w:type="gramStart"/>
      <w:r w:rsidRPr="00FA132A">
        <w:rPr>
          <w:rFonts w:asciiTheme="majorBidi" w:hAnsiTheme="majorBidi" w:cstheme="majorBidi"/>
        </w:rPr>
        <w:t>sama</w:t>
      </w:r>
      <w:proofErr w:type="gramEnd"/>
      <w:r w:rsidRPr="00FA132A">
        <w:rPr>
          <w:rFonts w:asciiTheme="majorBidi" w:hAnsiTheme="majorBidi" w:cstheme="majorBidi"/>
        </w:rPr>
        <w:t xml:space="preserve"> seperti dongeng dikalangan masyarakat Persia.</w:t>
      </w:r>
      <w:r w:rsidRPr="00FA132A">
        <w:rPr>
          <w:rFonts w:asciiTheme="majorBidi" w:hAnsiTheme="majorBidi" w:cstheme="majorBidi"/>
          <w:lang w:val="en-IN"/>
        </w:rPr>
        <w:t xml:space="preserve"> Lihat Khoirunnisa Rozi, Hadis Mengenai Eksistensi Majusi, UIN Sunan Kalijaga</w:t>
      </w:r>
      <w:proofErr w:type="gramStart"/>
      <w:r w:rsidRPr="00FA132A">
        <w:rPr>
          <w:rFonts w:asciiTheme="majorBidi" w:hAnsiTheme="majorBidi" w:cstheme="majorBidi"/>
          <w:lang w:val="en-IN"/>
        </w:rPr>
        <w:t xml:space="preserve">, </w:t>
      </w:r>
      <w:r w:rsidR="00FA132A">
        <w:rPr>
          <w:rFonts w:asciiTheme="majorBidi" w:hAnsiTheme="majorBidi" w:cstheme="majorBidi"/>
          <w:lang w:val="en-IN"/>
        </w:rPr>
        <w:t xml:space="preserve"> </w:t>
      </w:r>
      <w:r w:rsidRPr="00FA132A">
        <w:rPr>
          <w:rFonts w:asciiTheme="majorBidi" w:hAnsiTheme="majorBidi" w:cstheme="majorBidi"/>
          <w:lang w:val="en-IN"/>
        </w:rPr>
        <w:t>34</w:t>
      </w:r>
      <w:proofErr w:type="gramEnd"/>
      <w:r w:rsidRPr="00FA132A">
        <w:rPr>
          <w:rFonts w:asciiTheme="majorBidi" w:hAnsiTheme="majorBidi" w:cstheme="majorBidi"/>
          <w:lang w:val="en-IN"/>
        </w:rPr>
        <w:t>.</w:t>
      </w:r>
    </w:p>
  </w:endnote>
  <w:endnote w:id="76">
    <w:p w:rsidR="00C92A6D" w:rsidRPr="00FA132A" w:rsidRDefault="00C92A6D" w:rsidP="00FA132A">
      <w:pPr>
        <w:pStyle w:val="EndnoteText"/>
        <w:rPr>
          <w:rFonts w:ascii="Times New Roman" w:hAnsi="Times New Roman" w:cs="Times New Roman"/>
          <w:lang w:val="en-IN"/>
        </w:rPr>
      </w:pPr>
      <w:r w:rsidRPr="00FA132A">
        <w:rPr>
          <w:rStyle w:val="EndnoteReference"/>
        </w:rPr>
        <w:endnoteRef/>
      </w:r>
      <w:r w:rsidRPr="00FA132A">
        <w:t xml:space="preserve"> </w:t>
      </w:r>
      <w:r w:rsidRPr="00FA132A">
        <w:rPr>
          <w:rFonts w:ascii="Times New Roman" w:hAnsi="Times New Roman" w:cs="Times New Roman"/>
          <w:lang w:val="en-IN"/>
        </w:rPr>
        <w:t>Al-Hajj ayat 17</w:t>
      </w:r>
    </w:p>
    <w:p w:rsidR="00C92A6D" w:rsidRPr="00FA132A" w:rsidRDefault="00C92A6D" w:rsidP="00FA132A">
      <w:pPr>
        <w:pStyle w:val="EndnoteText"/>
        <w:rPr>
          <w:lang w:val="en-IN"/>
        </w:rPr>
      </w:pPr>
      <w:r w:rsidRPr="00FA132A">
        <w:rPr>
          <w:lang w:val="en-IN"/>
        </w:rPr>
        <w:t>Q.S 22:17</w:t>
      </w:r>
    </w:p>
    <w:p w:rsidR="00C92A6D" w:rsidRPr="00FA132A" w:rsidRDefault="00C92A6D" w:rsidP="00FA132A">
      <w:pPr>
        <w:pStyle w:val="EndnoteText"/>
        <w:jc w:val="right"/>
        <w:rPr>
          <w:lang w:val="en-IN"/>
        </w:rPr>
      </w:pPr>
      <w:r w:rsidRPr="00FA132A">
        <w:rPr>
          <w:rFonts w:cs="Times New Roman"/>
          <w:rtl/>
          <w:lang w:val="en-IN"/>
        </w:rPr>
        <w:t>اِنَّ</w:t>
      </w:r>
      <w:r w:rsidRPr="00FA132A">
        <w:rPr>
          <w:lang w:val="en-IN"/>
        </w:rPr>
        <w:t xml:space="preserve"> </w:t>
      </w:r>
      <w:r w:rsidRPr="00FA132A">
        <w:rPr>
          <w:rFonts w:cs="Times New Roman"/>
          <w:rtl/>
          <w:lang w:val="en-IN"/>
        </w:rPr>
        <w:t>الَّذِيْنَ</w:t>
      </w:r>
      <w:r w:rsidRPr="00FA132A">
        <w:rPr>
          <w:lang w:val="en-IN"/>
        </w:rPr>
        <w:t xml:space="preserve"> </w:t>
      </w:r>
      <w:r w:rsidRPr="00FA132A">
        <w:rPr>
          <w:rFonts w:cs="Times New Roman"/>
          <w:rtl/>
          <w:lang w:val="en-IN"/>
        </w:rPr>
        <w:t>اٰمَنُوْا</w:t>
      </w:r>
      <w:r w:rsidRPr="00FA132A">
        <w:rPr>
          <w:lang w:val="en-IN"/>
        </w:rPr>
        <w:t xml:space="preserve"> </w:t>
      </w:r>
      <w:r w:rsidRPr="00FA132A">
        <w:rPr>
          <w:rFonts w:cs="Times New Roman"/>
          <w:rtl/>
          <w:lang w:val="en-IN"/>
        </w:rPr>
        <w:t>وَالَّذِيْنَ</w:t>
      </w:r>
      <w:r w:rsidRPr="00FA132A">
        <w:rPr>
          <w:lang w:val="en-IN"/>
        </w:rPr>
        <w:t xml:space="preserve"> </w:t>
      </w:r>
      <w:r w:rsidRPr="00FA132A">
        <w:rPr>
          <w:rFonts w:cs="Times New Roman"/>
          <w:rtl/>
          <w:lang w:val="en-IN"/>
        </w:rPr>
        <w:t>هَادُوْا</w:t>
      </w:r>
      <w:r w:rsidRPr="00FA132A">
        <w:rPr>
          <w:lang w:val="en-IN"/>
        </w:rPr>
        <w:t xml:space="preserve"> </w:t>
      </w:r>
      <w:r w:rsidRPr="00FA132A">
        <w:rPr>
          <w:rFonts w:cs="Times New Roman"/>
          <w:rtl/>
          <w:lang w:val="en-IN"/>
        </w:rPr>
        <w:t>وَالصَّابِـِٕيْنَ</w:t>
      </w:r>
      <w:r w:rsidRPr="00FA132A">
        <w:rPr>
          <w:lang w:val="en-IN"/>
        </w:rPr>
        <w:t xml:space="preserve"> </w:t>
      </w:r>
      <w:r w:rsidRPr="00FA132A">
        <w:rPr>
          <w:rFonts w:cs="Times New Roman"/>
          <w:rtl/>
          <w:lang w:val="en-IN"/>
        </w:rPr>
        <w:t>وَالنَّصٰرٰى</w:t>
      </w:r>
      <w:r w:rsidRPr="00FA132A">
        <w:rPr>
          <w:lang w:val="en-IN"/>
        </w:rPr>
        <w:t xml:space="preserve"> </w:t>
      </w:r>
      <w:r w:rsidRPr="00FA132A">
        <w:rPr>
          <w:rFonts w:cs="Times New Roman"/>
          <w:rtl/>
          <w:lang w:val="en-IN"/>
        </w:rPr>
        <w:t>وَالْمَجُوْسَ</w:t>
      </w:r>
      <w:r w:rsidRPr="00FA132A">
        <w:rPr>
          <w:lang w:val="en-IN"/>
        </w:rPr>
        <w:t xml:space="preserve"> </w:t>
      </w:r>
      <w:r w:rsidRPr="00FA132A">
        <w:rPr>
          <w:rFonts w:cs="Times New Roman"/>
          <w:rtl/>
          <w:lang w:val="en-IN"/>
        </w:rPr>
        <w:t>وَالَّذِيْنَ</w:t>
      </w:r>
      <w:r w:rsidRPr="00FA132A">
        <w:rPr>
          <w:lang w:val="en-IN"/>
        </w:rPr>
        <w:t xml:space="preserve"> </w:t>
      </w:r>
      <w:r w:rsidRPr="00FA132A">
        <w:rPr>
          <w:rFonts w:cs="Times New Roman"/>
          <w:rtl/>
          <w:lang w:val="en-IN"/>
        </w:rPr>
        <w:t>اَشْرَكُوْٓا</w:t>
      </w:r>
      <w:r w:rsidRPr="00FA132A">
        <w:rPr>
          <w:lang w:val="en-IN"/>
        </w:rPr>
        <w:t xml:space="preserve"> </w:t>
      </w:r>
      <w:r w:rsidRPr="00FA132A">
        <w:rPr>
          <w:rFonts w:cs="Times New Roman"/>
          <w:rtl/>
          <w:lang w:val="en-IN"/>
        </w:rPr>
        <w:t>ۖاِنَّ</w:t>
      </w:r>
      <w:r w:rsidRPr="00FA132A">
        <w:rPr>
          <w:lang w:val="en-IN"/>
        </w:rPr>
        <w:t xml:space="preserve"> </w:t>
      </w:r>
      <w:r w:rsidRPr="00FA132A">
        <w:rPr>
          <w:rFonts w:cs="Times New Roman"/>
          <w:rtl/>
          <w:lang w:val="en-IN"/>
        </w:rPr>
        <w:t>اللّٰهَ</w:t>
      </w:r>
      <w:r w:rsidRPr="00FA132A">
        <w:rPr>
          <w:lang w:val="en-IN"/>
        </w:rPr>
        <w:t xml:space="preserve"> </w:t>
      </w:r>
      <w:r w:rsidRPr="00FA132A">
        <w:rPr>
          <w:rFonts w:cs="Times New Roman"/>
          <w:rtl/>
          <w:lang w:val="en-IN"/>
        </w:rPr>
        <w:t>يَفْصِلُ</w:t>
      </w:r>
      <w:r w:rsidRPr="00FA132A">
        <w:rPr>
          <w:lang w:val="en-IN"/>
        </w:rPr>
        <w:t xml:space="preserve"> </w:t>
      </w:r>
      <w:r w:rsidRPr="00FA132A">
        <w:rPr>
          <w:rFonts w:cs="Times New Roman"/>
          <w:rtl/>
          <w:lang w:val="en-IN"/>
        </w:rPr>
        <w:t>بَيْنَهُمْ</w:t>
      </w:r>
      <w:r w:rsidRPr="00FA132A">
        <w:rPr>
          <w:lang w:val="en-IN"/>
        </w:rPr>
        <w:t xml:space="preserve"> </w:t>
      </w:r>
      <w:r w:rsidRPr="00FA132A">
        <w:rPr>
          <w:rFonts w:cs="Times New Roman"/>
          <w:rtl/>
          <w:lang w:val="en-IN"/>
        </w:rPr>
        <w:t>يَوْمَ</w:t>
      </w:r>
      <w:r w:rsidRPr="00FA132A">
        <w:rPr>
          <w:lang w:val="en-IN"/>
        </w:rPr>
        <w:t xml:space="preserve"> </w:t>
      </w:r>
      <w:r w:rsidRPr="00FA132A">
        <w:rPr>
          <w:rFonts w:ascii="Times New Roman" w:hAnsi="Times New Roman" w:cs="Times New Roman"/>
          <w:rtl/>
          <w:lang w:val="en-IN"/>
        </w:rPr>
        <w:t>الْقِيٰمَةِۗ</w:t>
      </w:r>
      <w:r w:rsidRPr="00FA132A">
        <w:rPr>
          <w:rFonts w:ascii="Times New Roman" w:hAnsi="Times New Roman" w:cs="Times New Roman"/>
          <w:lang w:val="en-IN"/>
        </w:rPr>
        <w:t xml:space="preserve"> </w:t>
      </w:r>
      <w:r w:rsidRPr="00FA132A">
        <w:rPr>
          <w:rFonts w:ascii="Times New Roman" w:hAnsi="Times New Roman" w:cs="Times New Roman"/>
          <w:rtl/>
          <w:lang w:val="en-IN"/>
        </w:rPr>
        <w:t>اِنَّ</w:t>
      </w:r>
      <w:r w:rsidRPr="00FA132A">
        <w:rPr>
          <w:rFonts w:ascii="Times New Roman" w:hAnsi="Times New Roman" w:cs="Times New Roman"/>
          <w:lang w:val="en-IN"/>
        </w:rPr>
        <w:t xml:space="preserve"> </w:t>
      </w:r>
      <w:r w:rsidRPr="00FA132A">
        <w:rPr>
          <w:rFonts w:ascii="Times New Roman" w:hAnsi="Times New Roman" w:cs="Times New Roman"/>
          <w:rtl/>
          <w:lang w:val="en-IN"/>
        </w:rPr>
        <w:t>اللّٰهَ</w:t>
      </w:r>
      <w:r w:rsidRPr="00FA132A">
        <w:rPr>
          <w:rFonts w:ascii="Times New Roman" w:hAnsi="Times New Roman" w:cs="Times New Roman"/>
          <w:lang w:val="en-IN"/>
        </w:rPr>
        <w:t xml:space="preserve"> </w:t>
      </w:r>
      <w:r w:rsidRPr="00FA132A">
        <w:rPr>
          <w:rFonts w:ascii="Times New Roman" w:hAnsi="Times New Roman" w:cs="Times New Roman"/>
          <w:rtl/>
          <w:lang w:val="en-IN"/>
        </w:rPr>
        <w:t>عَلٰى</w:t>
      </w:r>
      <w:r w:rsidRPr="00FA132A">
        <w:rPr>
          <w:rFonts w:ascii="Times New Roman" w:hAnsi="Times New Roman" w:cs="Times New Roman"/>
          <w:lang w:val="en-IN"/>
        </w:rPr>
        <w:t xml:space="preserve"> </w:t>
      </w:r>
      <w:r w:rsidRPr="00FA132A">
        <w:rPr>
          <w:rFonts w:ascii="Times New Roman" w:hAnsi="Times New Roman" w:cs="Times New Roman"/>
          <w:rtl/>
          <w:lang w:val="en-IN"/>
        </w:rPr>
        <w:t>كُلِّ</w:t>
      </w:r>
      <w:r w:rsidRPr="00FA132A">
        <w:rPr>
          <w:rFonts w:ascii="Times New Roman" w:hAnsi="Times New Roman" w:cs="Times New Roman"/>
          <w:lang w:val="en-IN"/>
        </w:rPr>
        <w:t xml:space="preserve"> </w:t>
      </w:r>
      <w:r w:rsidRPr="00FA132A">
        <w:rPr>
          <w:rFonts w:ascii="Times New Roman" w:hAnsi="Times New Roman" w:cs="Times New Roman"/>
          <w:rtl/>
          <w:lang w:val="en-IN"/>
        </w:rPr>
        <w:t>شَيْءٍ</w:t>
      </w:r>
      <w:r w:rsidRPr="00FA132A">
        <w:rPr>
          <w:rFonts w:ascii="Times New Roman" w:hAnsi="Times New Roman" w:cs="Times New Roman"/>
          <w:lang w:val="en-IN"/>
        </w:rPr>
        <w:t xml:space="preserve"> </w:t>
      </w:r>
      <w:r w:rsidRPr="00FA132A">
        <w:rPr>
          <w:rFonts w:ascii="Times New Roman" w:hAnsi="Times New Roman" w:cs="Times New Roman"/>
          <w:rtl/>
          <w:lang w:val="en-IN"/>
        </w:rPr>
        <w:t>شَهِيْدٌ</w:t>
      </w:r>
      <w:r w:rsidRPr="00FA132A">
        <w:rPr>
          <w:lang w:val="en-IN"/>
        </w:rPr>
        <w:t xml:space="preserve"> </w:t>
      </w:r>
    </w:p>
    <w:p w:rsidR="00C92A6D" w:rsidRPr="00FA132A" w:rsidRDefault="00C92A6D" w:rsidP="00FA132A">
      <w:pPr>
        <w:pStyle w:val="EndnoteText"/>
        <w:rPr>
          <w:lang w:val="en-IN"/>
        </w:rPr>
      </w:pPr>
    </w:p>
    <w:p w:rsidR="00C92A6D" w:rsidRPr="00FA132A" w:rsidRDefault="00C92A6D" w:rsidP="00FA132A">
      <w:pPr>
        <w:pStyle w:val="EndnoteText"/>
        <w:jc w:val="both"/>
        <w:rPr>
          <w:i/>
          <w:iCs/>
          <w:lang w:val="en-IN"/>
        </w:rPr>
      </w:pPr>
      <w:r w:rsidRPr="00FA132A">
        <w:rPr>
          <w:rFonts w:ascii="Times New Roman" w:hAnsi="Times New Roman" w:cs="Times New Roman"/>
          <w:i/>
          <w:iCs/>
          <w:lang w:val="en-IN"/>
        </w:rPr>
        <w:t xml:space="preserve">Sesungguhnya orang-orang beriman, orang Yahudi, orang Sabiin, orang Nasrani, orang Majusi dan orang musyrik, Allah pasti memberi keputusan di antara mereka pada hari Kiamat. </w:t>
      </w:r>
      <w:proofErr w:type="gramStart"/>
      <w:r w:rsidRPr="00FA132A">
        <w:rPr>
          <w:rFonts w:ascii="Times New Roman" w:hAnsi="Times New Roman" w:cs="Times New Roman"/>
          <w:i/>
          <w:iCs/>
          <w:lang w:val="en-IN"/>
        </w:rPr>
        <w:t>Sungguh, Allah menjadi saksi atas segala sesuatu.</w:t>
      </w:r>
      <w:proofErr w:type="gramEnd"/>
    </w:p>
  </w:endnote>
  <w:endnote w:id="77">
    <w:p w:rsidR="00C92A6D" w:rsidRPr="00FA132A" w:rsidRDefault="00C92A6D" w:rsidP="00FA132A">
      <w:pPr>
        <w:pStyle w:val="EndnoteText"/>
        <w:rPr>
          <w:rFonts w:ascii="Times New Roman" w:hAnsi="Times New Roman" w:cs="Times New Roman"/>
          <w:lang w:val="en-IN"/>
        </w:rPr>
      </w:pPr>
      <w:r w:rsidRPr="00FA132A">
        <w:rPr>
          <w:rStyle w:val="EndnoteReference"/>
        </w:rPr>
        <w:endnoteRef/>
      </w:r>
      <w:r w:rsidRPr="00FA132A">
        <w:t xml:space="preserve"> </w:t>
      </w:r>
      <w:r w:rsidRPr="00FA132A">
        <w:rPr>
          <w:rFonts w:ascii="Times New Roman" w:hAnsi="Times New Roman" w:cs="Times New Roman"/>
          <w:lang w:val="en-IN"/>
        </w:rPr>
        <w:t>Al-Maidah ayat 69</w:t>
      </w:r>
    </w:p>
    <w:p w:rsidR="00C92A6D" w:rsidRPr="00FA132A" w:rsidRDefault="00C92A6D" w:rsidP="00FA132A">
      <w:pPr>
        <w:pStyle w:val="EndnoteText"/>
        <w:rPr>
          <w:lang w:val="en-IN"/>
        </w:rPr>
      </w:pPr>
      <w:r w:rsidRPr="00FA132A">
        <w:rPr>
          <w:lang w:val="en-IN"/>
        </w:rPr>
        <w:t>Q.S 5:69</w:t>
      </w:r>
    </w:p>
    <w:p w:rsidR="00C92A6D" w:rsidRPr="00FA132A" w:rsidRDefault="00C92A6D" w:rsidP="00FA132A">
      <w:pPr>
        <w:pStyle w:val="EndnoteText"/>
        <w:jc w:val="right"/>
        <w:rPr>
          <w:rFonts w:ascii="Arabic Typesetting" w:hAnsi="Arabic Typesetting" w:cs="Arabic Typesetting"/>
          <w:lang w:val="en-IN"/>
        </w:rPr>
      </w:pPr>
      <w:r w:rsidRPr="00FA132A">
        <w:rPr>
          <w:rFonts w:ascii="Arabic Typesetting" w:hAnsi="Arabic Typesetting" w:cs="Arabic Typesetting"/>
          <w:rtl/>
          <w:lang w:val="en-IN"/>
        </w:rPr>
        <w:t>اِنَّ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الَّذِيْنَ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اٰمَنُوْا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وَالَّذِيْنَ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هَادُوْا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وَالصَّابِـُٔوْنَ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وَالنَّصٰرٰى</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مَنْ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اٰمَنَ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بِاللّٰهِ</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وَالْيَوْمِ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الْاٰخِرِ</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وَعَمِلَ</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صَالِحًا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فَلَا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خَوْفٌ</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عَلَيْهِمْ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وَلَا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يَحْزَنُوْنَ</w:t>
      </w:r>
    </w:p>
    <w:p w:rsidR="00C92A6D" w:rsidRPr="00FA132A" w:rsidRDefault="00C92A6D" w:rsidP="00FA132A">
      <w:pPr>
        <w:pStyle w:val="EndnoteText"/>
        <w:jc w:val="both"/>
        <w:rPr>
          <w:rFonts w:ascii="Times New Roman" w:hAnsi="Times New Roman" w:cs="Times New Roman"/>
          <w:lang w:val="en-IN"/>
        </w:rPr>
      </w:pPr>
      <w:r w:rsidRPr="00FA132A">
        <w:rPr>
          <w:rFonts w:ascii="Times New Roman" w:hAnsi="Times New Roman" w:cs="Times New Roman"/>
          <w:lang w:val="en-IN"/>
        </w:rPr>
        <w:t>Sesungguhnya orang-orang yang beriman, orang-orang Yahudi, shabiin dan orang-orang Nasrani, barangsiapa beriman kepada Allah, kepada hari kemudian, dan berbuat kebajikan, maka tidak ada rasa khawatir padanya dan mereka tidak bersedih hati.</w:t>
      </w:r>
    </w:p>
    <w:p w:rsidR="00C92A6D" w:rsidRPr="00FA132A" w:rsidRDefault="00C92A6D" w:rsidP="00FA132A">
      <w:pPr>
        <w:pStyle w:val="EndnoteText"/>
        <w:rPr>
          <w:rFonts w:ascii="Times New Roman" w:hAnsi="Times New Roman" w:cs="Times New Roman"/>
          <w:lang w:val="en-IN"/>
        </w:rPr>
      </w:pPr>
      <w:r w:rsidRPr="00FA132A">
        <w:rPr>
          <w:rFonts w:ascii="Times New Roman" w:hAnsi="Times New Roman" w:cs="Times New Roman"/>
          <w:lang w:val="en-IN"/>
        </w:rPr>
        <w:t>al-Baqarah ayat 62</w:t>
      </w:r>
    </w:p>
    <w:p w:rsidR="00C92A6D" w:rsidRPr="00FA132A" w:rsidRDefault="00C92A6D" w:rsidP="00FA132A">
      <w:pPr>
        <w:pStyle w:val="EndnoteText"/>
        <w:rPr>
          <w:lang w:val="en-IN"/>
        </w:rPr>
      </w:pPr>
      <w:r w:rsidRPr="00FA132A">
        <w:rPr>
          <w:lang w:val="en-IN"/>
        </w:rPr>
        <w:t>Q.S 2:62</w:t>
      </w:r>
    </w:p>
    <w:p w:rsidR="00C92A6D" w:rsidRPr="00FA132A" w:rsidRDefault="00C92A6D" w:rsidP="00FA132A">
      <w:pPr>
        <w:pStyle w:val="EndnoteText"/>
        <w:jc w:val="right"/>
        <w:rPr>
          <w:rFonts w:ascii="Arabic Typesetting" w:hAnsi="Arabic Typesetting" w:cs="Arabic Typesetting"/>
          <w:lang w:val="en-IN"/>
        </w:rPr>
      </w:pPr>
      <w:r w:rsidRPr="00FA132A">
        <w:rPr>
          <w:rFonts w:ascii="Arabic Typesetting" w:hAnsi="Arabic Typesetting" w:cs="Arabic Typesetting"/>
          <w:rtl/>
          <w:lang w:val="en-IN"/>
        </w:rPr>
        <w:t>اِنَّ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الَّذِيْنَ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اٰمَنُوْا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وَالَّذِيْنَ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هَادُوْا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وَالنَّصٰرٰى</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وَالصَّابِــِٕيْنَ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مَنْ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اٰمَنَ</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بِاللّٰهِ</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وَالْيَوْمِ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الْاٰخِرِ</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وَعَمِلَ</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صَالِحًا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فَلَهُمْ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اَجْرُهُمْ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عِنْدَ</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رَبِّهِمْۚ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وَلَا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خَوْفٌ</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عَلَيْهِمْ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وَلَا</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هُمْ</w:t>
      </w:r>
      <w:r w:rsidRPr="00FA132A">
        <w:rPr>
          <w:rFonts w:ascii="Arabic Typesetting" w:hAnsi="Arabic Typesetting" w:cs="Arabic Typesetting"/>
          <w:lang w:val="en-IN"/>
        </w:rPr>
        <w:t xml:space="preserve"> </w:t>
      </w:r>
      <w:r w:rsidRPr="00FA132A">
        <w:rPr>
          <w:rFonts w:ascii="Arabic Typesetting" w:hAnsi="Arabic Typesetting" w:cs="Arabic Typesetting"/>
          <w:rtl/>
          <w:lang w:val="en-IN"/>
        </w:rPr>
        <w:t>يَحْزَنُوْنَ</w:t>
      </w:r>
    </w:p>
    <w:p w:rsidR="00C92A6D" w:rsidRPr="00FA132A" w:rsidRDefault="00C92A6D" w:rsidP="00FA132A">
      <w:pPr>
        <w:pStyle w:val="EndnoteText"/>
        <w:jc w:val="both"/>
        <w:rPr>
          <w:rFonts w:ascii="Times New Roman" w:hAnsi="Times New Roman" w:cs="Times New Roman"/>
          <w:lang w:val="en-IN"/>
        </w:rPr>
      </w:pPr>
      <w:r w:rsidRPr="00FA132A">
        <w:rPr>
          <w:rFonts w:ascii="Times New Roman" w:hAnsi="Times New Roman" w:cs="Times New Roman"/>
          <w:lang w:val="en-IN"/>
        </w:rPr>
        <w:t>Sesungguhnya orang-orang yang beriman, orang-orang Yahudi, orang-orang Nasrani dan orang-orang sabi'in, siapa saja (di antara mereka) yang beriman kepada Allah dan hari akhir, dan melakukan kebajikan, mereka mendapat pahala dari Tuhannya, tidak ada rasa takut pada mereka, dan mereka tidak bersedih hati.</w:t>
      </w:r>
    </w:p>
  </w:endnote>
  <w:endnote w:id="78">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Muhammad Asad, The Principle of State and Government in Islam (Kuala Lumpur: Islamic Book Trust, 2007)</w:t>
      </w:r>
      <w:proofErr w:type="gramStart"/>
      <w:r w:rsidRPr="00FA132A">
        <w:rPr>
          <w:rFonts w:ascii="Times New Roman" w:hAnsi="Times New Roman" w:cs="Times New Roman"/>
        </w:rPr>
        <w:t>,</w:t>
      </w:r>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rPr>
        <w:t>18</w:t>
      </w:r>
      <w:proofErr w:type="gramEnd"/>
      <w:r w:rsidRPr="00FA132A">
        <w:rPr>
          <w:rFonts w:ascii="Times New Roman" w:hAnsi="Times New Roman" w:cs="Times New Roman"/>
        </w:rPr>
        <w:t>-21.</w:t>
      </w:r>
    </w:p>
  </w:endnote>
  <w:endnote w:id="79">
    <w:p w:rsidR="00C92A6D" w:rsidRPr="00FA132A" w:rsidRDefault="00C92A6D" w:rsidP="00FA132A">
      <w:pPr>
        <w:pStyle w:val="EndnoteText"/>
        <w:jc w:val="both"/>
        <w:rPr>
          <w:rFonts w:ascii="Times New Roman" w:hAnsi="Times New Roman" w:cs="Times New Roman"/>
          <w:i/>
          <w:iCs/>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 xml:space="preserve">Zaimul Asroor, Tafsir Ayat-Ayat Politik </w:t>
      </w:r>
      <w:r w:rsidRPr="00FA132A">
        <w:rPr>
          <w:rFonts w:ascii="Times New Roman" w:hAnsi="Times New Roman" w:cs="Times New Roman"/>
        </w:rPr>
        <w:t xml:space="preserve">(Studi Kritis Penafsiran Muhammad Asad 1900-1992)”, </w:t>
      </w:r>
      <w:r w:rsidRPr="00FA132A">
        <w:rPr>
          <w:rFonts w:ascii="Times New Roman" w:hAnsi="Times New Roman" w:cs="Times New Roman"/>
          <w:lang w:val="en-IN"/>
        </w:rPr>
        <w:t>hal.140.</w:t>
      </w:r>
    </w:p>
  </w:endnote>
  <w:endnote w:id="80">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Helmi Maulana, “The Holy Qur’an, Text, Translation and Commentary Karya Abdullah Yusuf Ali</w:t>
      </w:r>
      <w:r w:rsidRPr="00FA132A">
        <w:rPr>
          <w:rFonts w:ascii="Times New Roman" w:hAnsi="Times New Roman" w:cs="Times New Roman"/>
          <w:lang w:val="en-IN"/>
        </w:rPr>
        <w:t xml:space="preserve">”, </w:t>
      </w:r>
      <w:r w:rsidRPr="00FA132A">
        <w:rPr>
          <w:rFonts w:ascii="Times New Roman" w:hAnsi="Times New Roman" w:cs="Times New Roman"/>
        </w:rPr>
        <w:t>UIN Sunan Kalijaga, Yogyakarta, 2008), 259</w:t>
      </w:r>
    </w:p>
  </w:endnote>
  <w:endnote w:id="81">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Sulaiman</w:t>
      </w:r>
      <w:r w:rsidRPr="00FA132A">
        <w:rPr>
          <w:rFonts w:ascii="Times New Roman" w:hAnsi="Times New Roman" w:cs="Times New Roman"/>
          <w:lang w:val="en-IN"/>
        </w:rPr>
        <w:t xml:space="preserve"> </w:t>
      </w:r>
      <w:r w:rsidRPr="00FA132A">
        <w:rPr>
          <w:rFonts w:ascii="Times New Roman" w:hAnsi="Times New Roman" w:cs="Times New Roman"/>
        </w:rPr>
        <w:t>Ibrahim</w:t>
      </w:r>
      <w:proofErr w:type="gramStart"/>
      <w:r w:rsidRPr="00FA132A">
        <w:rPr>
          <w:rFonts w:ascii="Times New Roman" w:hAnsi="Times New Roman" w:cs="Times New Roman"/>
        </w:rPr>
        <w:t>,.</w:t>
      </w:r>
      <w:proofErr w:type="gramEnd"/>
      <w:r w:rsidRPr="00FA132A">
        <w:rPr>
          <w:rFonts w:ascii="Times New Roman" w:hAnsi="Times New Roman" w:cs="Times New Roman"/>
        </w:rPr>
        <w:t xml:space="preserve"> “Telaah </w:t>
      </w:r>
      <w:proofErr w:type="gramStart"/>
      <w:r w:rsidRPr="00FA132A">
        <w:rPr>
          <w:rFonts w:ascii="Times New Roman" w:hAnsi="Times New Roman" w:cs="Times New Roman"/>
        </w:rPr>
        <w:t>The</w:t>
      </w:r>
      <w:proofErr w:type="gramEnd"/>
      <w:r w:rsidRPr="00FA132A">
        <w:rPr>
          <w:rFonts w:ascii="Times New Roman" w:hAnsi="Times New Roman" w:cs="Times New Roman"/>
        </w:rPr>
        <w:t xml:space="preserve"> Holy Qur’an Karya Abdullah Yusuf Ali”. Hunafa, Vol</w:t>
      </w:r>
      <w:r w:rsidRPr="00FA132A">
        <w:rPr>
          <w:rFonts w:ascii="Times New Roman" w:hAnsi="Times New Roman" w:cs="Times New Roman"/>
          <w:lang w:val="en-IN"/>
        </w:rPr>
        <w:t>.</w:t>
      </w:r>
      <w:r w:rsidRPr="00FA132A">
        <w:rPr>
          <w:rFonts w:ascii="Times New Roman" w:hAnsi="Times New Roman" w:cs="Times New Roman"/>
        </w:rPr>
        <w:t xml:space="preserve"> 7, no</w:t>
      </w:r>
      <w:r w:rsidRPr="00FA132A">
        <w:rPr>
          <w:rFonts w:ascii="Times New Roman" w:hAnsi="Times New Roman" w:cs="Times New Roman"/>
          <w:lang w:val="en-IN"/>
        </w:rPr>
        <w:t>.</w:t>
      </w:r>
      <w:r w:rsidRPr="00FA132A">
        <w:rPr>
          <w:rFonts w:ascii="Times New Roman" w:hAnsi="Times New Roman" w:cs="Times New Roman"/>
        </w:rPr>
        <w:t xml:space="preserve"> 1 (2010)</w:t>
      </w:r>
      <w:proofErr w:type="gramStart"/>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55</w:t>
      </w:r>
      <w:proofErr w:type="gramEnd"/>
      <w:r w:rsidRPr="00FA132A">
        <w:rPr>
          <w:rFonts w:ascii="Times New Roman" w:hAnsi="Times New Roman" w:cs="Times New Roman"/>
        </w:rPr>
        <w:t>.</w:t>
      </w:r>
    </w:p>
  </w:endnote>
  <w:endnote w:id="82">
    <w:p w:rsidR="00C92A6D" w:rsidRPr="00FA132A" w:rsidRDefault="00C92A6D" w:rsidP="00FA132A">
      <w:pPr>
        <w:pStyle w:val="EndnoteText"/>
        <w:jc w:val="both"/>
        <w:rPr>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proofErr w:type="gramStart"/>
      <w:r w:rsidRPr="00FA132A">
        <w:rPr>
          <w:rFonts w:ascii="Times New Roman" w:hAnsi="Times New Roman" w:cs="Times New Roman"/>
        </w:rPr>
        <w:t>S. Ameenul Hasan, "Some errors in Abdullah Yusuf Ali's English translation of the Qur'an," Mus</w:t>
      </w:r>
      <w:r w:rsidRPr="00FA132A">
        <w:rPr>
          <w:rFonts w:ascii="Times New Roman" w:hAnsi="Times New Roman" w:cs="Times New Roman"/>
          <w:lang w:val="en-IN"/>
        </w:rPr>
        <w:t>l</w:t>
      </w:r>
      <w:r w:rsidRPr="00FA132A">
        <w:rPr>
          <w:rFonts w:ascii="Times New Roman" w:hAnsi="Times New Roman" w:cs="Times New Roman"/>
        </w:rPr>
        <w:t xml:space="preserve">im and Arab </w:t>
      </w:r>
      <w:r w:rsidRPr="00FA132A">
        <w:rPr>
          <w:rFonts w:ascii="Times New Roman" w:hAnsi="Times New Roman" w:cs="Times New Roman"/>
          <w:lang w:val="en-IN"/>
        </w:rPr>
        <w:t xml:space="preserve">Paper, </w:t>
      </w:r>
      <w:r w:rsidRPr="00FA132A">
        <w:rPr>
          <w:rFonts w:ascii="Times New Roman" w:hAnsi="Times New Roman" w:cs="Times New Roman"/>
        </w:rPr>
        <w:t>1993.</w:t>
      </w:r>
      <w:proofErr w:type="gramEnd"/>
      <w:r w:rsidR="00FA132A">
        <w:rPr>
          <w:rFonts w:ascii="Times New Roman" w:hAnsi="Times New Roman" w:cs="Times New Roman"/>
          <w:lang w:val="en-IN"/>
        </w:rPr>
        <w:t xml:space="preserve"> </w:t>
      </w:r>
      <w:r w:rsidRPr="00FA132A">
        <w:rPr>
          <w:rFonts w:ascii="Times New Roman" w:hAnsi="Times New Roman" w:cs="Times New Roman"/>
          <w:lang w:val="en-IN"/>
        </w:rPr>
        <w:t>3</w:t>
      </w:r>
    </w:p>
  </w:endnote>
  <w:endnote w:id="83">
    <w:p w:rsidR="00C92A6D" w:rsidRPr="00FA132A" w:rsidRDefault="00C92A6D" w:rsidP="00FA132A">
      <w:pPr>
        <w:pStyle w:val="EndnoteText"/>
        <w:jc w:val="both"/>
        <w:rPr>
          <w:rFonts w:ascii="Times New Roman" w:hAnsi="Times New Roman" w:cs="Times New Roman"/>
          <w:i/>
          <w:iCs/>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 xml:space="preserve">Lia Safitri </w:t>
      </w:r>
      <w:r w:rsidRPr="00FA132A">
        <w:rPr>
          <w:rFonts w:ascii="Times New Roman" w:hAnsi="Times New Roman" w:cs="Times New Roman"/>
        </w:rPr>
        <w:t>“The Massage of The Qur’an Muhammad Asad: Kajian Metodologi al-Quran dan Tarjamah</w:t>
      </w:r>
      <w:r w:rsidRPr="00FA132A">
        <w:rPr>
          <w:rFonts w:ascii="Times New Roman" w:hAnsi="Times New Roman" w:cs="Times New Roman"/>
          <w:i/>
          <w:iCs/>
        </w:rPr>
        <w:t>” Jurnal Ilmu Al-Qur’an dan Tafsir</w:t>
      </w:r>
      <w:r w:rsidRPr="00FA132A">
        <w:rPr>
          <w:rFonts w:ascii="Times New Roman" w:hAnsi="Times New Roman" w:cs="Times New Roman"/>
        </w:rPr>
        <w:t xml:space="preserve"> (Purwokerto</w:t>
      </w:r>
      <w:proofErr w:type="gramStart"/>
      <w:r w:rsidRPr="00FA132A">
        <w:rPr>
          <w:rFonts w:ascii="Times New Roman" w:hAnsi="Times New Roman" w:cs="Times New Roman"/>
        </w:rPr>
        <w:t>:IAIN</w:t>
      </w:r>
      <w:proofErr w:type="gramEnd"/>
      <w:r w:rsidRPr="00FA132A">
        <w:rPr>
          <w:rFonts w:ascii="Times New Roman" w:hAnsi="Times New Roman" w:cs="Times New Roman"/>
        </w:rPr>
        <w:t xml:space="preserve"> Fak. Ushuluddin Adab dan Humaniora</w:t>
      </w:r>
      <w:proofErr w:type="gramStart"/>
      <w:r w:rsidRPr="00FA132A">
        <w:rPr>
          <w:rFonts w:ascii="Times New Roman" w:hAnsi="Times New Roman" w:cs="Times New Roman"/>
        </w:rPr>
        <w:t>,:</w:t>
      </w:r>
      <w:proofErr w:type="gramEnd"/>
      <w:r w:rsidRPr="00FA132A">
        <w:rPr>
          <w:rFonts w:ascii="Times New Roman" w:hAnsi="Times New Roman" w:cs="Times New Roman"/>
        </w:rPr>
        <w:t xml:space="preserve"> 2019 )</w:t>
      </w:r>
      <w:r w:rsidRPr="00FA132A">
        <w:rPr>
          <w:rFonts w:ascii="Times New Roman" w:hAnsi="Times New Roman" w:cs="Times New Roman"/>
          <w:i/>
          <w:iCs/>
        </w:rPr>
        <w:t xml:space="preserve">, </w:t>
      </w:r>
      <w:r w:rsidRPr="00FA132A">
        <w:rPr>
          <w:rFonts w:ascii="Times New Roman" w:hAnsi="Times New Roman" w:cs="Times New Roman"/>
        </w:rPr>
        <w:t>Vol. 4, No. 1</w:t>
      </w:r>
      <w:r w:rsidRPr="00FA132A">
        <w:rPr>
          <w:rFonts w:ascii="Times New Roman" w:hAnsi="Times New Roman" w:cs="Times New Roman"/>
          <w:i/>
          <w:iCs/>
        </w:rPr>
        <w:t>.</w:t>
      </w:r>
    </w:p>
  </w:endnote>
  <w:endnote w:id="84">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r w:rsidRPr="00FA132A">
        <w:rPr>
          <w:rFonts w:ascii="Times New Roman" w:hAnsi="Times New Roman" w:cs="Times New Roman"/>
          <w:lang w:val="en-IN"/>
        </w:rPr>
        <w:t>Taoisme adalah aliran filsafat yang memperlajari kehidupan alam berasal dari Cina, https://id.wikipedia.org/wiki/Taoisme</w:t>
      </w:r>
    </w:p>
  </w:endnote>
  <w:endnote w:id="85">
    <w:p w:rsidR="00C92A6D" w:rsidRPr="00FA132A" w:rsidRDefault="00C92A6D" w:rsidP="00FA132A">
      <w:pPr>
        <w:pStyle w:val="EndnoteText"/>
        <w:jc w:val="both"/>
        <w:rPr>
          <w:rFonts w:ascii="Times New Roman" w:hAnsi="Times New Roman" w:cs="Times New Roman"/>
          <w:color w:val="000000"/>
          <w:lang w:val="en-IN"/>
        </w:rPr>
      </w:pPr>
      <w:r w:rsidRPr="00FA132A">
        <w:rPr>
          <w:rStyle w:val="EndnoteReference"/>
          <w:rFonts w:ascii="Times New Roman" w:hAnsi="Times New Roman" w:cs="Times New Roman"/>
          <w:color w:val="000000"/>
        </w:rPr>
        <w:endnoteRef/>
      </w:r>
      <w:r w:rsidRPr="00FA132A">
        <w:rPr>
          <w:rFonts w:ascii="Times New Roman" w:hAnsi="Times New Roman" w:cs="Times New Roman"/>
          <w:color w:val="000000"/>
        </w:rPr>
        <w:t xml:space="preserve"> </w:t>
      </w:r>
      <w:proofErr w:type="gramStart"/>
      <w:r w:rsidRPr="00FA132A">
        <w:rPr>
          <w:rFonts w:ascii="Times New Roman" w:hAnsi="Times New Roman" w:cs="Times New Roman"/>
          <w:color w:val="000000"/>
          <w:lang w:val="en-IN"/>
        </w:rPr>
        <w:t xml:space="preserve">Islamofobia adalah </w:t>
      </w:r>
      <w:r w:rsidRPr="00FA132A">
        <w:rPr>
          <w:rFonts w:ascii="Times New Roman" w:hAnsi="Times New Roman" w:cs="Times New Roman"/>
          <w:color w:val="000000"/>
          <w:shd w:val="clear" w:color="auto" w:fill="FFFFFF"/>
        </w:rPr>
        <w:t>rasa takut dan kebencian terhadap Islam dan pada semua Muslim, dinyatakan bahwa hal tersebut juga merujuk pada praktik </w:t>
      </w:r>
      <w:hyperlink r:id="rId3" w:tooltip="Diskriminasi" w:history="1">
        <w:r w:rsidRPr="00FA132A">
          <w:rPr>
            <w:rStyle w:val="Hyperlink"/>
            <w:rFonts w:ascii="Times New Roman" w:hAnsi="Times New Roman" w:cs="Times New Roman"/>
            <w:color w:val="000000"/>
            <w:shd w:val="clear" w:color="auto" w:fill="FFFFFF"/>
          </w:rPr>
          <w:t>diskriminasi</w:t>
        </w:r>
      </w:hyperlink>
      <w:r w:rsidRPr="00FA132A">
        <w:rPr>
          <w:rFonts w:ascii="Times New Roman" w:hAnsi="Times New Roman" w:cs="Times New Roman"/>
          <w:color w:val="000000"/>
          <w:shd w:val="clear" w:color="auto" w:fill="FFFFFF"/>
        </w:rPr>
        <w:t xml:space="preserve"> terhadap Muslim dengan memisahkan </w:t>
      </w:r>
      <w:r w:rsidRPr="00FA132A">
        <w:rPr>
          <w:rFonts w:ascii="Times New Roman" w:hAnsi="Times New Roman" w:cs="Times New Roman"/>
          <w:color w:val="000000"/>
          <w:shd w:val="clear" w:color="auto" w:fill="FFFFFF"/>
          <w:lang w:val="en-IN"/>
        </w:rPr>
        <w:t xml:space="preserve">diri </w:t>
      </w:r>
      <w:r w:rsidRPr="00FA132A">
        <w:rPr>
          <w:rFonts w:ascii="Times New Roman" w:hAnsi="Times New Roman" w:cs="Times New Roman"/>
          <w:color w:val="000000"/>
          <w:shd w:val="clear" w:color="auto" w:fill="FFFFFF"/>
        </w:rPr>
        <w:t>dari kehidupan ekonomi, sosial, dan kemasyarakatan bangsa.</w:t>
      </w:r>
      <w:proofErr w:type="gramEnd"/>
      <w:r w:rsidRPr="00FA132A">
        <w:rPr>
          <w:rFonts w:ascii="Times New Roman" w:hAnsi="Times New Roman" w:cs="Times New Roman"/>
          <w:color w:val="000000"/>
          <w:shd w:val="clear" w:color="auto" w:fill="FFFFFF"/>
        </w:rPr>
        <w:t xml:space="preserve"> Di dalamnya juga ada persepsi bahwa Islam tidak mempunyai norma yang sesuai dengan budaya lain, lebih rendah dibanding budaya barat dan lebih berupa ideologi politik yang bengis daripada berupa suatu agama</w:t>
      </w:r>
      <w:r w:rsidRPr="00FA132A">
        <w:rPr>
          <w:rFonts w:ascii="Times New Roman" w:hAnsi="Times New Roman" w:cs="Times New Roman"/>
          <w:color w:val="000000"/>
          <w:shd w:val="clear" w:color="auto" w:fill="FFFFFF"/>
          <w:lang w:val="en-IN"/>
        </w:rPr>
        <w:t xml:space="preserve"> </w:t>
      </w:r>
      <w:hyperlink r:id="rId4" w:history="1">
        <w:r w:rsidRPr="00FA132A">
          <w:rPr>
            <w:rStyle w:val="Hyperlink"/>
            <w:rFonts w:ascii="Times New Roman" w:hAnsi="Times New Roman" w:cs="Times New Roman"/>
            <w:color w:val="000000"/>
            <w:shd w:val="clear" w:color="auto" w:fill="FFFFFF"/>
            <w:lang w:val="en-IN"/>
          </w:rPr>
          <w:t>https://id.wikipedia.org/wiki/Islamofobia</w:t>
        </w:r>
      </w:hyperlink>
      <w:r w:rsidRPr="00FA132A">
        <w:rPr>
          <w:rFonts w:ascii="Times New Roman" w:hAnsi="Times New Roman" w:cs="Times New Roman"/>
          <w:color w:val="000000"/>
          <w:shd w:val="clear" w:color="auto" w:fill="FFFFFF"/>
          <w:lang w:val="en-IN"/>
        </w:rPr>
        <w:t xml:space="preserve"> </w:t>
      </w:r>
    </w:p>
  </w:endnote>
  <w:endnote w:id="86">
    <w:p w:rsidR="00C92A6D" w:rsidRPr="00FA132A" w:rsidRDefault="00C92A6D" w:rsidP="00FA132A">
      <w:pPr>
        <w:pStyle w:val="EndnoteText"/>
        <w:jc w:val="both"/>
        <w:rPr>
          <w:rFonts w:ascii="Times New Roman" w:hAnsi="Times New Roman" w:cs="Times New Roman"/>
          <w:lang w:val="en-IN"/>
        </w:rPr>
      </w:pPr>
      <w:r w:rsidRPr="00FA132A">
        <w:rPr>
          <w:rStyle w:val="EndnoteReference"/>
          <w:rFonts w:ascii="Times New Roman" w:hAnsi="Times New Roman" w:cs="Times New Roman"/>
        </w:rPr>
        <w:endnoteRef/>
      </w:r>
      <w:r w:rsidRPr="00FA132A">
        <w:rPr>
          <w:rFonts w:ascii="Times New Roman" w:hAnsi="Times New Roman" w:cs="Times New Roman"/>
        </w:rPr>
        <w:t xml:space="preserve"> </w:t>
      </w:r>
      <w:proofErr w:type="gramStart"/>
      <w:r w:rsidRPr="00FA132A">
        <w:rPr>
          <w:rFonts w:ascii="Times New Roman" w:hAnsi="Times New Roman" w:cs="Times New Roman"/>
          <w:lang w:val="en-IN"/>
        </w:rPr>
        <w:t>Maka dapat dikatakan bahwa salah satu tujuan Asad dalam menerjemahkan al-Qur’an kedalam Bahasa Inggris karena banyakanya kesalahan dalam tarjamah dan penafsiran kedalam Bahasa Inggris.</w:t>
      </w:r>
      <w:proofErr w:type="gramEnd"/>
      <w:r w:rsidRPr="00FA132A">
        <w:rPr>
          <w:rFonts w:ascii="Times New Roman" w:hAnsi="Times New Roman" w:cs="Times New Roman"/>
          <w:lang w:val="en-IN"/>
        </w:rPr>
        <w:t xml:space="preserve"> </w:t>
      </w:r>
    </w:p>
  </w:endnote>
  <w:endnote w:id="87">
    <w:p w:rsidR="00C92A6D" w:rsidRDefault="00C92A6D" w:rsidP="00FA132A">
      <w:pPr>
        <w:pStyle w:val="EndnoteText"/>
        <w:jc w:val="both"/>
        <w:rPr>
          <w:rFonts w:ascii="Times New Roman" w:hAnsi="Times New Roman" w:cs="Times New Roman"/>
          <w:lang w:val="id-ID"/>
        </w:rPr>
      </w:pPr>
      <w:r w:rsidRPr="00FA132A">
        <w:rPr>
          <w:rStyle w:val="EndnoteReference"/>
        </w:rPr>
        <w:endnoteRef/>
      </w:r>
      <w:r w:rsidRPr="00FA132A">
        <w:t xml:space="preserve"> </w:t>
      </w:r>
      <w:r w:rsidRPr="00FA132A">
        <w:rPr>
          <w:rFonts w:ascii="Times New Roman" w:hAnsi="Times New Roman" w:cs="Times New Roman"/>
          <w:lang w:val="en-IN"/>
        </w:rPr>
        <w:t>Kamarudin Shaleh, I</w:t>
      </w:r>
      <w:r w:rsidRPr="00FA132A">
        <w:rPr>
          <w:rFonts w:ascii="Times New Roman" w:hAnsi="Times New Roman" w:cs="Times New Roman"/>
        </w:rPr>
        <w:t>mplication of Muhammad Asad's Interpretation of ‘Islam’ on Ahl al-Sunnah wa al-Jamaah’s Belief</w:t>
      </w:r>
      <w:r w:rsidRPr="00FA132A">
        <w:rPr>
          <w:rFonts w:ascii="Times New Roman" w:hAnsi="Times New Roman" w:cs="Times New Roman"/>
          <w:lang w:val="en-IN"/>
        </w:rPr>
        <w:t xml:space="preserve">, </w:t>
      </w:r>
      <w:r w:rsidRPr="00FA132A">
        <w:rPr>
          <w:rFonts w:ascii="Times New Roman" w:hAnsi="Times New Roman" w:cs="Times New Roman"/>
        </w:rPr>
        <w:t>International Journal of Islamic Thought</w:t>
      </w:r>
      <w:r w:rsidRPr="00FA132A">
        <w:rPr>
          <w:rFonts w:ascii="Times New Roman" w:hAnsi="Times New Roman" w:cs="Times New Roman"/>
          <w:lang w:val="en-IN"/>
        </w:rPr>
        <w:t xml:space="preserve"> </w:t>
      </w:r>
      <w:r w:rsidRPr="00FA132A">
        <w:rPr>
          <w:rFonts w:ascii="Times New Roman" w:hAnsi="Times New Roman" w:cs="Times New Roman"/>
        </w:rPr>
        <w:t>Vol. 14</w:t>
      </w:r>
      <w:r w:rsidRPr="00FA132A">
        <w:rPr>
          <w:rFonts w:ascii="Times New Roman" w:hAnsi="Times New Roman" w:cs="Times New Roman"/>
          <w:lang w:val="en-IN"/>
        </w:rPr>
        <w:t>, Dec,</w:t>
      </w:r>
      <w:r w:rsidRPr="00FA132A">
        <w:rPr>
          <w:rFonts w:ascii="Times New Roman" w:hAnsi="Times New Roman" w:cs="Times New Roman"/>
        </w:rPr>
        <w:t xml:space="preserve"> 2018</w:t>
      </w:r>
      <w:proofErr w:type="gramStart"/>
      <w:r w:rsidRPr="00FA132A">
        <w:rPr>
          <w:rFonts w:ascii="Times New Roman" w:hAnsi="Times New Roman" w:cs="Times New Roman"/>
          <w:lang w:val="en-IN"/>
        </w:rPr>
        <w:t xml:space="preserve">, </w:t>
      </w:r>
      <w:r w:rsidR="00FA132A">
        <w:rPr>
          <w:rFonts w:ascii="Times New Roman" w:hAnsi="Times New Roman" w:cs="Times New Roman"/>
          <w:lang w:val="en-IN"/>
        </w:rPr>
        <w:t xml:space="preserve"> </w:t>
      </w:r>
      <w:r w:rsidRPr="00FA132A">
        <w:rPr>
          <w:rFonts w:ascii="Times New Roman" w:hAnsi="Times New Roman" w:cs="Times New Roman"/>
          <w:lang w:val="en-IN"/>
        </w:rPr>
        <w:t>88</w:t>
      </w:r>
      <w:proofErr w:type="gramEnd"/>
      <w:r w:rsidRPr="00FA132A">
        <w:rPr>
          <w:rFonts w:ascii="Times New Roman" w:hAnsi="Times New Roman" w:cs="Times New Roman"/>
          <w:lang w:val="en-IN"/>
        </w:rPr>
        <w:t>.</w:t>
      </w:r>
    </w:p>
    <w:p w:rsidR="00FA132A" w:rsidRDefault="00FA132A" w:rsidP="00FA132A">
      <w:pPr>
        <w:pStyle w:val="EndnoteText"/>
        <w:jc w:val="both"/>
        <w:rPr>
          <w:rFonts w:ascii="Times New Roman" w:hAnsi="Times New Roman" w:cs="Times New Roman"/>
          <w:lang w:val="id-ID"/>
        </w:rPr>
      </w:pPr>
    </w:p>
    <w:p w:rsidR="00FA132A" w:rsidRDefault="00FA132A" w:rsidP="00FA132A">
      <w:pPr>
        <w:pStyle w:val="EndnoteText"/>
        <w:jc w:val="both"/>
        <w:rPr>
          <w:rFonts w:ascii="Times New Roman" w:hAnsi="Times New Roman" w:cs="Times New Roman"/>
          <w:b/>
          <w:bCs/>
          <w:sz w:val="24"/>
          <w:szCs w:val="24"/>
          <w:lang w:val="id-ID"/>
        </w:rPr>
      </w:pPr>
      <w:r w:rsidRPr="00FA132A">
        <w:rPr>
          <w:rFonts w:ascii="Times New Roman" w:hAnsi="Times New Roman" w:cs="Times New Roman"/>
          <w:b/>
          <w:bCs/>
          <w:sz w:val="24"/>
          <w:szCs w:val="24"/>
          <w:lang w:val="id-ID"/>
        </w:rPr>
        <w:t>Daftar Pustaka</w:t>
      </w:r>
    </w:p>
    <w:p w:rsidR="00FA132A" w:rsidRDefault="00FA132A" w:rsidP="00FA132A">
      <w:pPr>
        <w:ind w:left="567" w:hanging="567"/>
        <w:jc w:val="both"/>
        <w:rPr>
          <w:rFonts w:asciiTheme="majorBidi" w:hAnsiTheme="majorBidi" w:cstheme="majorBidi"/>
          <w:lang w:val="en-IN"/>
        </w:rPr>
      </w:pPr>
      <w:r w:rsidRPr="00AD2538">
        <w:rPr>
          <w:rFonts w:asciiTheme="majorBidi" w:hAnsiTheme="majorBidi" w:cstheme="majorBidi"/>
        </w:rPr>
        <w:t>Abdullah,Nurhayati</w:t>
      </w:r>
      <w:r>
        <w:rPr>
          <w:rFonts w:asciiTheme="majorBidi" w:hAnsiTheme="majorBidi" w:cstheme="majorBidi"/>
          <w:lang w:val="en-IN"/>
        </w:rPr>
        <w:t xml:space="preserve">, </w:t>
      </w:r>
      <w:r w:rsidRPr="00AD2538">
        <w:rPr>
          <w:rFonts w:asciiTheme="majorBidi" w:hAnsiTheme="majorBidi" w:cstheme="majorBidi"/>
        </w:rPr>
        <w:t>Implication of Muhammad Asad's Interpretation of ‘Islam’ on Ahl al-Sunnah wa al-Jamaah’s Belief, International Journal of Islamic Thought, vol. 14 December 201</w:t>
      </w:r>
      <w:r>
        <w:rPr>
          <w:rFonts w:asciiTheme="majorBidi" w:hAnsiTheme="majorBidi" w:cstheme="majorBidi"/>
          <w:lang w:val="en-IN"/>
        </w:rPr>
        <w:t>8</w:t>
      </w:r>
    </w:p>
    <w:p w:rsidR="00FA132A" w:rsidRPr="00C13B26" w:rsidRDefault="00FA132A" w:rsidP="00FA132A">
      <w:pPr>
        <w:ind w:left="567" w:hanging="567"/>
        <w:rPr>
          <w:rFonts w:asciiTheme="majorBidi" w:hAnsiTheme="majorBidi" w:cstheme="majorBidi"/>
        </w:rPr>
      </w:pPr>
      <w:r w:rsidRPr="00E16AA6">
        <w:rPr>
          <w:rFonts w:asciiTheme="majorBidi" w:hAnsiTheme="majorBidi" w:cstheme="majorBidi"/>
        </w:rPr>
        <w:t>Abdurrahman, Metodologi at-Thabari Dalam Tafsir Jami’ al Bayan, UIN Jakarta, 2018</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Abidin, Zain “Islam Inklusif Telaah Atas Doktrin Dan Sejarah” (Binus University, 2013) Vol.4 No</w:t>
      </w:r>
      <w:r>
        <w:rPr>
          <w:rFonts w:asciiTheme="majorBidi" w:hAnsiTheme="majorBidi" w:cstheme="majorBidi"/>
          <w:sz w:val="22"/>
          <w:szCs w:val="22"/>
          <w:lang w:val="en-IN"/>
        </w:rPr>
        <w:t>.</w:t>
      </w:r>
      <w:r>
        <w:rPr>
          <w:rFonts w:asciiTheme="majorBidi" w:hAnsiTheme="majorBidi" w:cstheme="majorBidi"/>
          <w:sz w:val="22"/>
          <w:szCs w:val="22"/>
        </w:rPr>
        <w:t>.2</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Acep Bahrul , Rivai “Negara Islam menurut Muhammad Asad: Studi Pemikiran Muhammad Asad dalam Buku </w:t>
      </w:r>
      <w:r>
        <w:rPr>
          <w:rFonts w:asciiTheme="majorBidi" w:hAnsiTheme="majorBidi" w:cstheme="majorBidi"/>
          <w:i/>
          <w:iCs/>
          <w:sz w:val="22"/>
          <w:szCs w:val="22"/>
        </w:rPr>
        <w:t>The Principles of State and Government in Islam</w:t>
      </w:r>
      <w:r>
        <w:rPr>
          <w:rFonts w:asciiTheme="majorBidi" w:hAnsiTheme="majorBidi" w:cstheme="majorBidi"/>
          <w:sz w:val="22"/>
          <w:szCs w:val="22"/>
        </w:rPr>
        <w:t>”(</w:t>
      </w:r>
      <w:r>
        <w:rPr>
          <w:rFonts w:asciiTheme="majorBidi" w:hAnsiTheme="majorBidi" w:cstheme="majorBidi"/>
          <w:color w:val="000000"/>
          <w:sz w:val="22"/>
          <w:szCs w:val="22"/>
          <w:shd w:val="clear" w:color="auto" w:fill="FFFFFF"/>
        </w:rPr>
        <w:t xml:space="preserve"> Bandung:UIN Sunan Gunung Djati 20</w:t>
      </w:r>
      <w:r>
        <w:rPr>
          <w:rFonts w:asciiTheme="majorBidi" w:hAnsiTheme="majorBidi" w:cstheme="majorBidi"/>
          <w:sz w:val="22"/>
          <w:szCs w:val="22"/>
        </w:rPr>
        <w:t>12).</w:t>
      </w:r>
    </w:p>
    <w:p w:rsidR="00FA132A" w:rsidRDefault="00FA132A" w:rsidP="00FA132A">
      <w:pPr>
        <w:pStyle w:val="FootnoteText"/>
        <w:spacing w:after="160"/>
        <w:ind w:left="567" w:hanging="567"/>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Afrizal Nur, </w:t>
      </w:r>
      <w:r>
        <w:rPr>
          <w:rFonts w:asciiTheme="majorBidi" w:hAnsiTheme="majorBidi" w:cstheme="majorBidi"/>
          <w:i/>
          <w:iCs/>
          <w:color w:val="000000" w:themeColor="text1"/>
          <w:sz w:val="22"/>
          <w:szCs w:val="22"/>
        </w:rPr>
        <w:t xml:space="preserve">“Konsep Wasathiyah Perspektif Al-Qur’an” </w:t>
      </w:r>
      <w:r>
        <w:rPr>
          <w:rFonts w:asciiTheme="majorBidi" w:hAnsiTheme="majorBidi" w:cstheme="majorBidi"/>
          <w:color w:val="000000" w:themeColor="text1"/>
          <w:sz w:val="22"/>
          <w:szCs w:val="22"/>
        </w:rPr>
        <w:t>,al-Nur Vol. 4 Nomr. 2, 2015</w:t>
      </w:r>
    </w:p>
    <w:p w:rsidR="00FA132A" w:rsidRPr="00806636" w:rsidRDefault="00FA132A" w:rsidP="00FA132A">
      <w:pPr>
        <w:pStyle w:val="FootnoteText"/>
        <w:spacing w:after="160"/>
        <w:ind w:left="567" w:hanging="567"/>
        <w:jc w:val="both"/>
        <w:rPr>
          <w:rFonts w:asciiTheme="majorBidi" w:hAnsiTheme="majorBidi" w:cstheme="majorBidi"/>
          <w:color w:val="000000" w:themeColor="text1"/>
          <w:sz w:val="22"/>
          <w:szCs w:val="22"/>
        </w:rPr>
      </w:pPr>
      <w:r w:rsidRPr="00806636">
        <w:rPr>
          <w:rFonts w:asciiTheme="majorBidi" w:hAnsiTheme="majorBidi" w:cstheme="majorBidi"/>
          <w:color w:val="000000" w:themeColor="text1"/>
          <w:sz w:val="22"/>
          <w:szCs w:val="22"/>
        </w:rPr>
        <w:t xml:space="preserve">Ali, </w:t>
      </w:r>
      <w:r>
        <w:rPr>
          <w:rFonts w:asciiTheme="majorBidi" w:hAnsiTheme="majorBidi" w:cstheme="majorBidi"/>
          <w:color w:val="000000" w:themeColor="text1"/>
          <w:sz w:val="22"/>
          <w:szCs w:val="22"/>
          <w:lang w:val="en-IN"/>
        </w:rPr>
        <w:t xml:space="preserve">   </w:t>
      </w:r>
      <w:r w:rsidRPr="00806636">
        <w:rPr>
          <w:rFonts w:asciiTheme="majorBidi" w:hAnsiTheme="majorBidi" w:cstheme="majorBidi"/>
          <w:color w:val="000000" w:themeColor="text1"/>
          <w:sz w:val="22"/>
          <w:szCs w:val="22"/>
        </w:rPr>
        <w:t>Abdullah Yusuf The Holy Qur’an (Kuala Lumpur 1997)</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lang w:val="en-IN"/>
        </w:rPr>
        <w:t xml:space="preserve">____, </w:t>
      </w:r>
      <w:r>
        <w:rPr>
          <w:rFonts w:asciiTheme="majorBidi" w:hAnsiTheme="majorBidi" w:cstheme="majorBidi"/>
          <w:sz w:val="22"/>
          <w:szCs w:val="22"/>
        </w:rPr>
        <w:t xml:space="preserve">Asgar </w:t>
      </w:r>
      <w:r>
        <w:rPr>
          <w:rFonts w:asciiTheme="majorBidi" w:hAnsiTheme="majorBidi" w:cstheme="majorBidi"/>
          <w:i/>
          <w:iCs/>
          <w:sz w:val="22"/>
          <w:szCs w:val="22"/>
        </w:rPr>
        <w:t>Makna Islam dan Teologi Kebebasan</w:t>
      </w:r>
      <w:r>
        <w:rPr>
          <w:rFonts w:asciiTheme="majorBidi" w:hAnsiTheme="majorBidi" w:cstheme="majorBidi"/>
          <w:sz w:val="22"/>
          <w:szCs w:val="22"/>
        </w:rPr>
        <w:t>, (Jakarta:Pustaka Pelajar,1995)</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Amrullah,Abdulmalik Abdulkarim Tafsir al-Azhar (Jakarta: Pt. Pustaka Panjimas,1982) juz I.</w:t>
      </w:r>
    </w:p>
    <w:p w:rsidR="00FA132A" w:rsidRDefault="00FA132A" w:rsidP="00FA132A">
      <w:pPr>
        <w:pStyle w:val="FootnoteText"/>
        <w:spacing w:after="160"/>
        <w:ind w:left="567" w:hanging="567"/>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lang w:val="en-US"/>
        </w:rPr>
        <w:t>Asad</w:t>
      </w:r>
      <w:r>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lang w:val="en-US"/>
        </w:rPr>
        <w:t xml:space="preserve">Muhammad (1980). </w:t>
      </w:r>
      <w:proofErr w:type="gramStart"/>
      <w:r>
        <w:rPr>
          <w:rFonts w:asciiTheme="majorBidi" w:hAnsiTheme="majorBidi" w:cstheme="majorBidi"/>
          <w:color w:val="000000" w:themeColor="text1"/>
          <w:sz w:val="22"/>
          <w:szCs w:val="22"/>
          <w:lang w:val="en-US"/>
        </w:rPr>
        <w:t>The Message of the Qur’an.</w:t>
      </w:r>
      <w:proofErr w:type="gramEnd"/>
      <w:r>
        <w:rPr>
          <w:rFonts w:asciiTheme="majorBidi" w:hAnsiTheme="majorBidi" w:cstheme="majorBidi"/>
          <w:color w:val="000000" w:themeColor="text1"/>
          <w:sz w:val="22"/>
          <w:szCs w:val="22"/>
          <w:lang w:val="en-US"/>
        </w:rPr>
        <w:t xml:space="preserve"> Dar al-Andalus: Gibraltar, 1980.</w:t>
      </w:r>
    </w:p>
    <w:p w:rsidR="00FA132A" w:rsidRPr="007303AA" w:rsidRDefault="00FA132A" w:rsidP="00FA132A">
      <w:pPr>
        <w:pStyle w:val="FootnoteText"/>
        <w:spacing w:after="160"/>
        <w:ind w:left="567" w:hanging="567"/>
        <w:jc w:val="both"/>
        <w:rPr>
          <w:rFonts w:asciiTheme="majorBidi" w:hAnsiTheme="majorBidi" w:cstheme="majorBidi"/>
          <w:color w:val="000000" w:themeColor="text1"/>
          <w:sz w:val="22"/>
          <w:szCs w:val="22"/>
        </w:rPr>
      </w:pPr>
      <w:proofErr w:type="gramStart"/>
      <w:r>
        <w:rPr>
          <w:rFonts w:asciiTheme="majorBidi" w:hAnsiTheme="majorBidi" w:cstheme="majorBidi"/>
          <w:color w:val="000000" w:themeColor="text1"/>
          <w:sz w:val="22"/>
          <w:szCs w:val="22"/>
          <w:lang w:val="en-IN"/>
        </w:rPr>
        <w:t>____,</w:t>
      </w:r>
      <w:r>
        <w:rPr>
          <w:rFonts w:asciiTheme="majorBidi" w:hAnsiTheme="majorBidi" w:cstheme="majorBidi"/>
          <w:color w:val="000000" w:themeColor="text1"/>
          <w:sz w:val="22"/>
          <w:szCs w:val="22"/>
          <w:lang w:val="en-US"/>
        </w:rPr>
        <w:t xml:space="preserve"> Muhammad (1999).</w:t>
      </w:r>
      <w:proofErr w:type="gramEnd"/>
      <w:r>
        <w:rPr>
          <w:rFonts w:asciiTheme="majorBidi" w:hAnsiTheme="majorBidi" w:cstheme="majorBidi"/>
          <w:color w:val="000000" w:themeColor="text1"/>
          <w:sz w:val="22"/>
          <w:szCs w:val="22"/>
          <w:lang w:val="en-US"/>
        </w:rPr>
        <w:t xml:space="preserve"> </w:t>
      </w:r>
      <w:proofErr w:type="gramStart"/>
      <w:r>
        <w:rPr>
          <w:rFonts w:asciiTheme="majorBidi" w:hAnsiTheme="majorBidi" w:cstheme="majorBidi"/>
          <w:color w:val="000000" w:themeColor="text1"/>
          <w:sz w:val="22"/>
          <w:szCs w:val="22"/>
          <w:lang w:val="en-US"/>
        </w:rPr>
        <w:t>Islam at the Crossroads.</w:t>
      </w:r>
      <w:proofErr w:type="gramEnd"/>
      <w:r>
        <w:rPr>
          <w:rFonts w:asciiTheme="majorBidi" w:hAnsiTheme="majorBidi" w:cstheme="majorBidi"/>
          <w:color w:val="000000" w:themeColor="text1"/>
          <w:sz w:val="22"/>
          <w:szCs w:val="22"/>
          <w:lang w:val="en-US"/>
        </w:rPr>
        <w:t xml:space="preserve"> Kuala Lumpur: Other Press, 1999</w:t>
      </w:r>
    </w:p>
    <w:p w:rsidR="00FA132A" w:rsidRDefault="00FA132A" w:rsidP="00FA132A">
      <w:pPr>
        <w:ind w:left="567" w:hanging="567"/>
        <w:jc w:val="both"/>
        <w:rPr>
          <w:rFonts w:ascii="Times New Roman" w:hAnsi="Times New Roman" w:cs="Times New Roman"/>
        </w:rPr>
      </w:pPr>
      <w:r>
        <w:rPr>
          <w:rFonts w:ascii="Times New Roman" w:hAnsi="Times New Roman" w:cs="Times New Roman"/>
          <w:lang w:val="en-IN"/>
        </w:rPr>
        <w:t>____,</w:t>
      </w:r>
      <w:r w:rsidRPr="00511352">
        <w:rPr>
          <w:rFonts w:ascii="Times New Roman" w:hAnsi="Times New Roman" w:cs="Times New Roman"/>
        </w:rPr>
        <w:t xml:space="preserve"> Muhammad </w:t>
      </w:r>
      <w:r w:rsidRPr="00511352">
        <w:rPr>
          <w:rFonts w:ascii="Times New Roman" w:hAnsi="Times New Roman" w:cs="Times New Roman"/>
          <w:i/>
          <w:iCs/>
        </w:rPr>
        <w:t>The Message of The Quran: Tafsir al-</w:t>
      </w:r>
      <w:r w:rsidRPr="00511352">
        <w:rPr>
          <w:rFonts w:ascii="Times New Roman,Italic" w:eastAsia="Times New Roman,Italic" w:hAnsi="Times New Roman" w:cs="Times New Roman,Italic"/>
          <w:i/>
          <w:iCs/>
        </w:rPr>
        <w:t>Qur</w:t>
      </w:r>
      <w:r w:rsidRPr="00511352">
        <w:rPr>
          <w:rFonts w:ascii="Times New Roman,Italic" w:eastAsia="Times New Roman,Italic" w:hAnsi="Times New Roman" w:cs="Times New Roman,Italic" w:hint="eastAsia"/>
          <w:i/>
          <w:iCs/>
        </w:rPr>
        <w:t>‟</w:t>
      </w:r>
      <w:r w:rsidRPr="00511352">
        <w:rPr>
          <w:rFonts w:ascii="Times New Roman,Italic" w:eastAsia="Times New Roman,Italic" w:hAnsi="Times New Roman" w:cs="Times New Roman,Italic"/>
          <w:i/>
          <w:iCs/>
        </w:rPr>
        <w:t>an Bagi Orang</w:t>
      </w:r>
      <w:r w:rsidRPr="00511352">
        <w:rPr>
          <w:rFonts w:ascii="Times New Roman" w:hAnsi="Times New Roman" w:cs="Times New Roman"/>
          <w:i/>
          <w:iCs/>
        </w:rPr>
        <w:t>-Orang yang Berpikir</w:t>
      </w:r>
      <w:r w:rsidRPr="00511352">
        <w:rPr>
          <w:rFonts w:ascii="Times New Roman" w:hAnsi="Times New Roman" w:cs="Times New Roman"/>
        </w:rPr>
        <w:t>, Jilid 1 (Bandung: Mizan, 2017)</w:t>
      </w:r>
    </w:p>
    <w:p w:rsidR="00FA132A" w:rsidRPr="00591218" w:rsidRDefault="00FA132A" w:rsidP="00FA132A">
      <w:pPr>
        <w:ind w:left="567" w:hanging="567"/>
        <w:jc w:val="both"/>
        <w:rPr>
          <w:rFonts w:asciiTheme="majorBidi" w:hAnsiTheme="majorBidi" w:cstheme="majorBidi"/>
        </w:rPr>
      </w:pPr>
      <w:r>
        <w:rPr>
          <w:rFonts w:asciiTheme="majorBidi" w:hAnsiTheme="majorBidi" w:cstheme="majorBidi"/>
          <w:lang w:val="en-IN"/>
        </w:rPr>
        <w:t xml:space="preserve">____, </w:t>
      </w:r>
      <w:r>
        <w:rPr>
          <w:rFonts w:asciiTheme="majorBidi" w:hAnsiTheme="majorBidi" w:cstheme="majorBidi"/>
        </w:rPr>
        <w:t xml:space="preserve">Talal </w:t>
      </w:r>
      <w:r>
        <w:rPr>
          <w:rFonts w:asciiTheme="majorBidi" w:hAnsiTheme="majorBidi" w:cstheme="majorBidi"/>
          <w:i/>
          <w:iCs/>
        </w:rPr>
        <w:t>Muhammad Asad between Religion and Politics</w:t>
      </w:r>
      <w:r>
        <w:rPr>
          <w:rFonts w:asciiTheme="majorBidi" w:hAnsiTheme="majorBidi" w:cstheme="majorBidi"/>
        </w:rPr>
        <w:t xml:space="preserve"> (The CUNY Graduate Center 365 Fifth Avenue, New York, USA 2011</w:t>
      </w:r>
    </w:p>
    <w:p w:rsidR="00FA132A" w:rsidRDefault="00FA132A" w:rsidP="00FA132A">
      <w:pPr>
        <w:pStyle w:val="FootnoteText"/>
        <w:spacing w:after="160"/>
        <w:ind w:left="567" w:hanging="567"/>
        <w:jc w:val="both"/>
        <w:rPr>
          <w:rFonts w:asciiTheme="majorBidi" w:hAnsiTheme="majorBidi" w:cstheme="majorBidi"/>
          <w:i/>
          <w:iCs/>
          <w:sz w:val="22"/>
          <w:szCs w:val="22"/>
        </w:rPr>
      </w:pPr>
      <w:r>
        <w:rPr>
          <w:rFonts w:asciiTheme="majorBidi" w:hAnsiTheme="majorBidi" w:cstheme="majorBidi"/>
          <w:color w:val="000000" w:themeColor="text1"/>
          <w:sz w:val="22"/>
          <w:szCs w:val="22"/>
        </w:rPr>
        <w:t>Asroor , Zaimul “</w:t>
      </w:r>
      <w:r>
        <w:rPr>
          <w:rFonts w:asciiTheme="majorBidi" w:hAnsiTheme="majorBidi" w:cstheme="majorBidi"/>
          <w:sz w:val="22"/>
          <w:szCs w:val="22"/>
        </w:rPr>
        <w:t xml:space="preserve">Ayat-Ayat Politik (Studi Kritis Penafsiran Muhammad Asad 1900-1992)”, </w:t>
      </w:r>
      <w:r>
        <w:rPr>
          <w:rFonts w:asciiTheme="majorBidi" w:hAnsiTheme="majorBidi" w:cstheme="majorBidi"/>
          <w:i/>
          <w:iCs/>
          <w:sz w:val="22"/>
          <w:szCs w:val="22"/>
        </w:rPr>
        <w:t>Tesis</w:t>
      </w:r>
      <w:r>
        <w:rPr>
          <w:rFonts w:asciiTheme="majorBidi" w:hAnsiTheme="majorBidi" w:cstheme="majorBidi"/>
          <w:sz w:val="22"/>
          <w:szCs w:val="22"/>
        </w:rPr>
        <w:t xml:space="preserve"> (Jakarta :Sekolah Pascasarjana Uin 2019)</w:t>
      </w:r>
      <w:r>
        <w:rPr>
          <w:rFonts w:asciiTheme="majorBidi" w:hAnsiTheme="majorBidi" w:cstheme="majorBidi"/>
          <w:i/>
          <w:iCs/>
          <w:sz w:val="22"/>
          <w:szCs w:val="22"/>
        </w:rPr>
        <w:t>.</w:t>
      </w:r>
    </w:p>
    <w:p w:rsidR="00FA132A" w:rsidRPr="00A7325B" w:rsidRDefault="00FA132A" w:rsidP="00FA132A">
      <w:pPr>
        <w:ind w:left="567" w:hanging="567"/>
        <w:jc w:val="both"/>
        <w:rPr>
          <w:rFonts w:asciiTheme="majorBidi" w:hAnsiTheme="majorBidi" w:cstheme="majorBidi"/>
        </w:rPr>
      </w:pPr>
      <w:r>
        <w:rPr>
          <w:rFonts w:asciiTheme="majorBidi" w:hAnsiTheme="majorBidi" w:cstheme="majorBidi"/>
        </w:rPr>
        <w:t xml:space="preserve">Azfar </w:t>
      </w:r>
      <w:r>
        <w:rPr>
          <w:rFonts w:asciiTheme="majorBidi" w:hAnsiTheme="majorBidi" w:cstheme="majorBidi"/>
          <w:lang w:val="en-IN"/>
        </w:rPr>
        <w:t xml:space="preserve">, </w:t>
      </w:r>
      <w:r>
        <w:rPr>
          <w:rFonts w:asciiTheme="majorBidi" w:hAnsiTheme="majorBidi" w:cstheme="majorBidi"/>
        </w:rPr>
        <w:t>Abrar al-Akram Konsep Ukhuwah Dalam Al-Qur’an (Studi Komparatif Kitab Tafsir  The Massage of The Qur’an dan al-Lubab), (IAIN Salatiga:2018)</w:t>
      </w:r>
    </w:p>
    <w:p w:rsidR="00FA132A" w:rsidRPr="00591218" w:rsidRDefault="00FA132A" w:rsidP="00FA132A">
      <w:pPr>
        <w:ind w:left="567" w:hanging="567"/>
        <w:rPr>
          <w:rFonts w:asciiTheme="majorBidi" w:hAnsiTheme="majorBidi" w:cstheme="majorBidi"/>
        </w:rPr>
      </w:pPr>
      <w:r>
        <w:rPr>
          <w:rFonts w:asciiTheme="majorBidi" w:hAnsiTheme="majorBidi" w:cstheme="majorBidi"/>
        </w:rPr>
        <w:t>Aziz,Q. Biographi of Abdullah Yusuf Ali (Kuala Lumpur: Islamic Book Trust 1994)</w:t>
      </w:r>
    </w:p>
    <w:p w:rsidR="00FA132A" w:rsidRDefault="00FA132A" w:rsidP="00FA132A">
      <w:pPr>
        <w:ind w:left="567" w:hanging="567"/>
        <w:rPr>
          <w:rFonts w:asciiTheme="majorBidi" w:hAnsiTheme="majorBidi" w:cstheme="majorBidi"/>
        </w:rPr>
      </w:pPr>
      <w:r>
        <w:rPr>
          <w:rFonts w:asciiTheme="majorBidi" w:hAnsiTheme="majorBidi" w:cstheme="majorBidi"/>
        </w:rPr>
        <w:t>Baha, AS. Truth Claim Dalam Pandangan Hasbi ash-Shiddiqy,  IAIN Tulungagung, 2018</w:t>
      </w:r>
    </w:p>
    <w:p w:rsidR="00FA132A" w:rsidRDefault="00FA132A" w:rsidP="00FA132A">
      <w:pPr>
        <w:ind w:left="567" w:hanging="567"/>
        <w:rPr>
          <w:rFonts w:ascii="Times New Roman" w:hAnsi="Times New Roman" w:cs="Times New Roman"/>
        </w:rPr>
      </w:pPr>
      <w:proofErr w:type="gramStart"/>
      <w:r w:rsidRPr="00E329F4">
        <w:rPr>
          <w:rFonts w:ascii="Times New Roman" w:hAnsi="Times New Roman" w:cs="Times New Roman"/>
        </w:rPr>
        <w:t xml:space="preserve">Bakar </w:t>
      </w:r>
      <w:r>
        <w:rPr>
          <w:rFonts w:ascii="Times New Roman" w:hAnsi="Times New Roman" w:cs="Times New Roman"/>
          <w:lang w:val="en-IN"/>
        </w:rPr>
        <w:t>,</w:t>
      </w:r>
      <w:proofErr w:type="gramEnd"/>
      <w:r>
        <w:rPr>
          <w:rFonts w:ascii="Times New Roman" w:hAnsi="Times New Roman" w:cs="Times New Roman"/>
          <w:lang w:val="en-IN"/>
        </w:rPr>
        <w:t xml:space="preserve"> </w:t>
      </w:r>
      <w:r w:rsidRPr="00E329F4">
        <w:rPr>
          <w:rFonts w:ascii="Times New Roman" w:hAnsi="Times New Roman" w:cs="Times New Roman"/>
        </w:rPr>
        <w:t>Abu, Argumen al-Qur’an tentang Eklusivisme, Inklusivisme. Dan Pluralisme, (Riau: U</w:t>
      </w:r>
      <w:r>
        <w:rPr>
          <w:rFonts w:ascii="Times New Roman" w:hAnsi="Times New Roman" w:cs="Times New Roman"/>
        </w:rPr>
        <w:t>I</w:t>
      </w:r>
      <w:r w:rsidRPr="00E329F4">
        <w:rPr>
          <w:rFonts w:ascii="Times New Roman" w:hAnsi="Times New Roman" w:cs="Times New Roman"/>
        </w:rPr>
        <w:t>N Sultan Syarif Kasim, 2016)</w:t>
      </w:r>
    </w:p>
    <w:p w:rsidR="00FA132A" w:rsidRPr="00733F99" w:rsidRDefault="00FA132A" w:rsidP="00FA132A">
      <w:pPr>
        <w:ind w:left="567" w:hanging="567"/>
        <w:rPr>
          <w:rFonts w:asciiTheme="majorBidi" w:hAnsiTheme="majorBidi" w:cstheme="majorBidi"/>
        </w:rPr>
      </w:pPr>
      <w:r>
        <w:rPr>
          <w:rFonts w:asciiTheme="majorBidi" w:hAnsiTheme="majorBidi" w:cstheme="majorBidi"/>
        </w:rPr>
        <w:t>Cryil,  Glasse Ensiklopedia Islam, Penerj.Ghufron (Jakarta: Pt Raja Grafindo Persada, 1999)</w:t>
      </w:r>
    </w:p>
    <w:p w:rsidR="00FA132A" w:rsidRPr="00C13B26" w:rsidRDefault="00FA132A" w:rsidP="00FA132A">
      <w:pPr>
        <w:ind w:left="567" w:hanging="567"/>
        <w:rPr>
          <w:rFonts w:ascii="Times New Roman" w:hAnsi="Times New Roman" w:cs="Times New Roman"/>
        </w:rPr>
      </w:pPr>
      <w:r w:rsidRPr="0076386F">
        <w:rPr>
          <w:rFonts w:ascii="Times New Roman" w:hAnsi="Times New Roman" w:cs="Times New Roman"/>
        </w:rPr>
        <w:t>Cook Michael, The Koran : a Very Short Introduction (Oxford University Press, 2000)</w:t>
      </w:r>
    </w:p>
    <w:p w:rsidR="00FA132A" w:rsidRPr="00A5735B" w:rsidRDefault="00FA132A" w:rsidP="00FA132A">
      <w:pPr>
        <w:ind w:left="567" w:hanging="567"/>
        <w:rPr>
          <w:rFonts w:ascii="Times New Roman" w:hAnsi="Times New Roman" w:cs="Times New Roman"/>
        </w:rPr>
      </w:pPr>
      <w:r w:rsidRPr="00AD6681">
        <w:rPr>
          <w:rFonts w:ascii="Times New Roman" w:hAnsi="Times New Roman" w:cs="Times New Roman"/>
        </w:rPr>
        <w:t xml:space="preserve">Fahmi </w:t>
      </w:r>
      <w:r>
        <w:rPr>
          <w:rFonts w:ascii="Times New Roman" w:hAnsi="Times New Roman" w:cs="Times New Roman"/>
          <w:lang w:val="en-IN"/>
        </w:rPr>
        <w:t xml:space="preserve">, </w:t>
      </w:r>
      <w:r w:rsidRPr="00AD6681">
        <w:rPr>
          <w:rFonts w:ascii="Times New Roman" w:hAnsi="Times New Roman" w:cs="Times New Roman"/>
        </w:rPr>
        <w:t>Iqbal Toleransi Agama Perspektif Muhammad Asad, UIN Syarif Hidayatullah Jakarta</w:t>
      </w:r>
    </w:p>
    <w:p w:rsidR="00FA132A" w:rsidRPr="00511352" w:rsidRDefault="00FA132A" w:rsidP="00FA132A">
      <w:pPr>
        <w:ind w:left="567" w:hanging="567"/>
        <w:rPr>
          <w:rFonts w:ascii="Times New Roman" w:hAnsi="Times New Roman" w:cs="Times New Roman"/>
        </w:rPr>
      </w:pPr>
      <w:r w:rsidRPr="004D30FB">
        <w:rPr>
          <w:rFonts w:ascii="Times New Roman" w:hAnsi="Times New Roman" w:cs="Times New Roman"/>
        </w:rPr>
        <w:t>Fanani, Muhyar Mewujudkan Dunia Damai, Ijtihad Jurnal Pemikiran Islam, No.1 Januari-Juni 2003</w:t>
      </w:r>
    </w:p>
    <w:p w:rsidR="00FA132A" w:rsidRDefault="00FA132A" w:rsidP="00FA132A">
      <w:pPr>
        <w:pStyle w:val="FootnoteText"/>
        <w:spacing w:after="160"/>
        <w:ind w:left="567" w:hanging="567"/>
        <w:rPr>
          <w:rFonts w:asciiTheme="majorBidi" w:hAnsiTheme="majorBidi" w:cstheme="majorBidi"/>
          <w:sz w:val="22"/>
          <w:szCs w:val="22"/>
        </w:rPr>
      </w:pPr>
      <w:r>
        <w:rPr>
          <w:rFonts w:asciiTheme="majorBidi" w:hAnsiTheme="majorBidi" w:cstheme="majorBidi"/>
          <w:sz w:val="22"/>
          <w:szCs w:val="22"/>
        </w:rPr>
        <w:t xml:space="preserve">al-Farmawi, Abd al-Hayy </w:t>
      </w:r>
      <w:r>
        <w:rPr>
          <w:rFonts w:asciiTheme="majorBidi" w:hAnsiTheme="majorBidi" w:cstheme="majorBidi"/>
          <w:i/>
          <w:iCs/>
          <w:sz w:val="22"/>
          <w:szCs w:val="22"/>
        </w:rPr>
        <w:t>al-Bidāyah  fī al-Tafsīr al-Mauḍū‘ī,  : Dirāsat Manhajiyyah Mauḍu‘iyyah :</w:t>
      </w:r>
      <w:r>
        <w:rPr>
          <w:rFonts w:asciiTheme="majorBidi" w:hAnsiTheme="majorBidi" w:cstheme="majorBidi"/>
          <w:sz w:val="22"/>
          <w:szCs w:val="22"/>
        </w:rPr>
        <w:t>1977, cet.2</w:t>
      </w:r>
    </w:p>
    <w:p w:rsidR="00FA132A" w:rsidRPr="00FA132A" w:rsidRDefault="00FA132A" w:rsidP="00FA132A">
      <w:pPr>
        <w:ind w:left="567" w:hanging="567"/>
        <w:jc w:val="both"/>
        <w:rPr>
          <w:rFonts w:asciiTheme="majorBidi" w:hAnsiTheme="majorBidi" w:cstheme="majorBidi"/>
          <w:lang w:val="id-ID"/>
        </w:rPr>
      </w:pPr>
      <w:r w:rsidRPr="00FA132A">
        <w:rPr>
          <w:rFonts w:asciiTheme="majorBidi" w:hAnsiTheme="majorBidi" w:cstheme="majorBidi"/>
          <w:lang w:val="id-ID"/>
        </w:rPr>
        <w:t>Faizin , Hamam Sejarah Penerjemahan al-Qur’an di Indonesia dan perubahnnya (Studi atas al-Qur’an dan terjemahnya Kementrian Agama RI), Disertasi (Sekolah Pascasarjana UiN Syarif Hidayatullah Jakarta , 2021.</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Fathurrahman “Analisis Semantik Surat </w:t>
      </w:r>
      <w:r>
        <w:rPr>
          <w:rFonts w:asciiTheme="majorBidi" w:hAnsiTheme="majorBidi" w:cstheme="majorBidi"/>
          <w:i/>
          <w:iCs/>
          <w:sz w:val="22"/>
          <w:szCs w:val="22"/>
        </w:rPr>
        <w:t>al-Kahfi The Holly Qur’an</w:t>
      </w:r>
      <w:r>
        <w:rPr>
          <w:rFonts w:asciiTheme="majorBidi" w:hAnsiTheme="majorBidi" w:cstheme="majorBidi"/>
          <w:sz w:val="22"/>
          <w:szCs w:val="22"/>
        </w:rPr>
        <w:t xml:space="preserve"> Karya Abdullah Yusuf Ali”</w:t>
      </w:r>
      <w:r>
        <w:rPr>
          <w:rFonts w:asciiTheme="majorBidi" w:hAnsiTheme="majorBidi" w:cstheme="majorBidi"/>
          <w:i/>
          <w:iCs/>
          <w:sz w:val="22"/>
          <w:szCs w:val="22"/>
        </w:rPr>
        <w:t>Tesis</w:t>
      </w:r>
      <w:r>
        <w:rPr>
          <w:rFonts w:asciiTheme="majorBidi" w:hAnsiTheme="majorBidi" w:cstheme="majorBidi"/>
          <w:sz w:val="22"/>
          <w:szCs w:val="22"/>
        </w:rPr>
        <w:t xml:space="preserve"> (Gorontalo:Universitas Negeri 2015).</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Fautanu , Idzan Prinsip-Prinsip Ketatanegaraan Dalam Islam (Perspektif Muhammad Asad), </w:t>
      </w:r>
      <w:r>
        <w:rPr>
          <w:rFonts w:asciiTheme="majorBidi" w:hAnsiTheme="majorBidi" w:cstheme="majorBidi"/>
          <w:i/>
          <w:iCs/>
          <w:sz w:val="22"/>
          <w:szCs w:val="22"/>
        </w:rPr>
        <w:t>Tesis</w:t>
      </w:r>
      <w:r>
        <w:rPr>
          <w:rFonts w:asciiTheme="majorBidi" w:hAnsiTheme="majorBidi" w:cstheme="majorBidi"/>
          <w:sz w:val="22"/>
          <w:szCs w:val="22"/>
        </w:rPr>
        <w:t>(Bandung: UIN Sunan Gunungdjati , 2017).</w:t>
      </w:r>
    </w:p>
    <w:p w:rsidR="00FA132A" w:rsidRDefault="00FA132A" w:rsidP="00FA132A">
      <w:pPr>
        <w:ind w:left="567" w:hanging="567"/>
        <w:jc w:val="both"/>
        <w:rPr>
          <w:rFonts w:asciiTheme="majorBidi" w:hAnsiTheme="majorBidi" w:cstheme="majorBidi"/>
        </w:rPr>
      </w:pPr>
      <w:r>
        <w:rPr>
          <w:rFonts w:asciiTheme="majorBidi" w:hAnsiTheme="majorBidi" w:cstheme="majorBidi"/>
        </w:rPr>
        <w:t xml:space="preserve">Hazry </w:t>
      </w:r>
      <w:r>
        <w:rPr>
          <w:rFonts w:asciiTheme="majorBidi" w:hAnsiTheme="majorBidi" w:cstheme="majorBidi"/>
          <w:lang w:val="en-IN"/>
        </w:rPr>
        <w:t xml:space="preserve">, </w:t>
      </w:r>
      <w:r>
        <w:rPr>
          <w:rFonts w:asciiTheme="majorBidi" w:hAnsiTheme="majorBidi" w:cstheme="majorBidi"/>
        </w:rPr>
        <w:t>Tengku Ahmad Significant Events And Developments The Fourth Abdullah Yusuf Ali Memorial Lecture: “English as a Modern Literary Language for Islam: The Significance of Yusuf Ali’s Translation of the Qur’an” IAIS Malaysia,2016</w:t>
      </w:r>
    </w:p>
    <w:p w:rsidR="00FA132A" w:rsidRDefault="00FA132A" w:rsidP="00FA132A">
      <w:pPr>
        <w:pStyle w:val="FootnoteText"/>
        <w:spacing w:after="160"/>
        <w:ind w:left="567" w:hanging="567"/>
        <w:jc w:val="both"/>
        <w:rPr>
          <w:rStyle w:val="FootnoteReference"/>
          <w:rFonts w:asciiTheme="majorBidi" w:hAnsiTheme="majorBidi" w:cstheme="majorBidi"/>
          <w:color w:val="000000" w:themeColor="text1"/>
          <w:sz w:val="22"/>
          <w:szCs w:val="22"/>
        </w:rPr>
      </w:pPr>
      <w:r>
        <w:rPr>
          <w:rFonts w:asciiTheme="majorBidi" w:hAnsiTheme="majorBidi" w:cstheme="majorBidi"/>
          <w:sz w:val="22"/>
          <w:szCs w:val="22"/>
        </w:rPr>
        <w:t xml:space="preserve">Ibrahim , Sulaiman “The Holy Qur’an karya Yusuf Ali” </w:t>
      </w:r>
      <w:r>
        <w:rPr>
          <w:rFonts w:asciiTheme="majorBidi" w:hAnsiTheme="majorBidi" w:cstheme="majorBidi"/>
          <w:i/>
          <w:iCs/>
          <w:sz w:val="22"/>
          <w:szCs w:val="22"/>
        </w:rPr>
        <w:t>Jurnal Hunafa</w:t>
      </w:r>
      <w:r>
        <w:rPr>
          <w:rFonts w:asciiTheme="majorBidi" w:hAnsiTheme="majorBidi" w:cstheme="majorBidi"/>
          <w:sz w:val="22"/>
          <w:szCs w:val="22"/>
        </w:rPr>
        <w:t xml:space="preserve"> (Gorontalo:IAIN , 2010), Vol. 7, Nomr.1</w:t>
      </w:r>
    </w:p>
    <w:p w:rsidR="00FA132A" w:rsidRDefault="00FA132A" w:rsidP="00FA132A">
      <w:pPr>
        <w:pStyle w:val="FootnoteText"/>
        <w:spacing w:after="160"/>
        <w:ind w:left="567" w:hanging="567"/>
        <w:jc w:val="both"/>
        <w:rPr>
          <w:rFonts w:asciiTheme="majorBidi" w:hAnsiTheme="majorBidi" w:cstheme="majorBidi"/>
          <w:color w:val="000000" w:themeColor="text1"/>
          <w:sz w:val="22"/>
          <w:szCs w:val="22"/>
          <w:lang w:val="en-IN"/>
        </w:rPr>
      </w:pPr>
      <w:r>
        <w:rPr>
          <w:rFonts w:asciiTheme="majorBidi" w:hAnsiTheme="majorBidi" w:cstheme="majorBidi"/>
          <w:color w:val="000000" w:themeColor="text1"/>
          <w:sz w:val="22"/>
          <w:szCs w:val="22"/>
        </w:rPr>
        <w:t xml:space="preserve">Imam, Muwafi   ”Moderasi Islam: Antara Tekstual dan Kontekstual”  (Cairo:Al-Azhar University) </w:t>
      </w:r>
      <w:r>
        <w:rPr>
          <w:rFonts w:asciiTheme="majorBidi" w:hAnsiTheme="majorBidi" w:cstheme="majorBidi"/>
          <w:color w:val="000000" w:themeColor="text1"/>
          <w:sz w:val="22"/>
          <w:szCs w:val="22"/>
          <w:lang w:val="en-IN"/>
        </w:rPr>
        <w:t>.</w:t>
      </w:r>
    </w:p>
    <w:p w:rsidR="00FA132A" w:rsidRDefault="00FA132A" w:rsidP="00FA132A">
      <w:pPr>
        <w:ind w:left="567" w:hanging="567"/>
        <w:jc w:val="both"/>
        <w:rPr>
          <w:rFonts w:ascii="Times New Roman" w:hAnsi="Times New Roman" w:cs="Times New Roman"/>
          <w:lang w:val="en-IN"/>
        </w:rPr>
      </w:pPr>
      <w:r w:rsidRPr="006A7CA8">
        <w:rPr>
          <w:rFonts w:ascii="Times New Roman" w:hAnsi="Times New Roman" w:cs="Times New Roman"/>
          <w:lang w:val="en-IN"/>
        </w:rPr>
        <w:t xml:space="preserve">Iqbal,Muzaffar </w:t>
      </w:r>
      <w:r w:rsidRPr="006A7CA8">
        <w:rPr>
          <w:rFonts w:ascii="Times New Roman" w:hAnsi="Times New Roman" w:cs="Times New Roman"/>
        </w:rPr>
        <w:t>'Abdullah Yusuf cAli &amp; Muhammad Asad: Two Approaches to the English Translation of the Qur'an</w:t>
      </w:r>
      <w:r w:rsidRPr="006A7CA8">
        <w:rPr>
          <w:rFonts w:ascii="Times New Roman" w:hAnsi="Times New Roman" w:cs="Times New Roman"/>
          <w:lang w:val="en-IN"/>
        </w:rPr>
        <w:t xml:space="preserve">, </w:t>
      </w:r>
      <w:r w:rsidRPr="006A7CA8">
        <w:rPr>
          <w:rFonts w:ascii="Times New Roman" w:hAnsi="Times New Roman" w:cs="Times New Roman"/>
        </w:rPr>
        <w:t>U</w:t>
      </w:r>
      <w:r>
        <w:rPr>
          <w:rFonts w:ascii="Times New Roman" w:hAnsi="Times New Roman" w:cs="Times New Roman"/>
          <w:lang w:val="en-IN"/>
        </w:rPr>
        <w:t>niversity</w:t>
      </w:r>
      <w:r w:rsidRPr="006A7CA8">
        <w:rPr>
          <w:rFonts w:ascii="Times New Roman" w:hAnsi="Times New Roman" w:cs="Times New Roman"/>
        </w:rPr>
        <w:t xml:space="preserve"> O</w:t>
      </w:r>
      <w:r>
        <w:rPr>
          <w:rFonts w:ascii="Times New Roman" w:hAnsi="Times New Roman" w:cs="Times New Roman"/>
          <w:lang w:val="en-IN"/>
        </w:rPr>
        <w:t>f</w:t>
      </w:r>
      <w:r w:rsidRPr="006A7CA8">
        <w:rPr>
          <w:rFonts w:ascii="Times New Roman" w:hAnsi="Times New Roman" w:cs="Times New Roman"/>
        </w:rPr>
        <w:t xml:space="preserve"> C</w:t>
      </w:r>
      <w:r>
        <w:rPr>
          <w:rFonts w:ascii="Times New Roman" w:hAnsi="Times New Roman" w:cs="Times New Roman"/>
          <w:lang w:val="en-IN"/>
        </w:rPr>
        <w:t>alifornia</w:t>
      </w:r>
      <w:r w:rsidRPr="006A7CA8">
        <w:rPr>
          <w:rFonts w:ascii="Times New Roman" w:hAnsi="Times New Roman" w:cs="Times New Roman"/>
        </w:rPr>
        <w:t xml:space="preserve"> </w:t>
      </w:r>
      <w:r>
        <w:rPr>
          <w:rFonts w:ascii="Times New Roman" w:hAnsi="Times New Roman" w:cs="Times New Roman"/>
          <w:lang w:val="en-IN"/>
        </w:rPr>
        <w:t>at</w:t>
      </w:r>
      <w:r w:rsidRPr="006A7CA8">
        <w:rPr>
          <w:rFonts w:ascii="Times New Roman" w:hAnsi="Times New Roman" w:cs="Times New Roman"/>
        </w:rPr>
        <w:t xml:space="preserve"> B</w:t>
      </w:r>
      <w:r>
        <w:rPr>
          <w:rFonts w:ascii="Times New Roman" w:hAnsi="Times New Roman" w:cs="Times New Roman"/>
          <w:lang w:val="en-IN"/>
        </w:rPr>
        <w:t>erkeley</w:t>
      </w:r>
      <w:r w:rsidRPr="006A7CA8">
        <w:rPr>
          <w:rFonts w:ascii="Times New Roman" w:hAnsi="Times New Roman" w:cs="Times New Roman"/>
          <w:lang w:val="en-IN"/>
        </w:rPr>
        <w:t>, Edinburgh University Press, 2014</w:t>
      </w:r>
    </w:p>
    <w:p w:rsidR="00FA132A" w:rsidRPr="00733F99" w:rsidRDefault="00FA132A" w:rsidP="00FA132A">
      <w:pPr>
        <w:ind w:left="567" w:hanging="567"/>
        <w:rPr>
          <w:rFonts w:asciiTheme="majorBidi" w:hAnsiTheme="majorBidi" w:cstheme="majorBidi"/>
          <w:lang w:val="en-IN"/>
        </w:rPr>
      </w:pPr>
      <w:r>
        <w:rPr>
          <w:rFonts w:asciiTheme="majorBidi" w:hAnsiTheme="majorBidi" w:cstheme="majorBidi"/>
        </w:rPr>
        <w:t>Izutsu,Toshihiko Ethico-Religious Concepts in the Qur’an (Montreal: McGill University Press, 1966)</w:t>
      </w:r>
    </w:p>
    <w:p w:rsidR="00FA132A" w:rsidRDefault="00FA132A" w:rsidP="00FA132A">
      <w:pPr>
        <w:pStyle w:val="FootnoteText"/>
        <w:spacing w:after="160"/>
        <w:ind w:left="567" w:hanging="567"/>
        <w:jc w:val="both"/>
        <w:rPr>
          <w:rFonts w:asciiTheme="majorBidi" w:hAnsiTheme="majorBidi" w:cstheme="majorBidi"/>
          <w:color w:val="000000" w:themeColor="text1"/>
          <w:sz w:val="22"/>
          <w:szCs w:val="22"/>
        </w:rPr>
      </w:pPr>
      <w:r>
        <w:rPr>
          <w:rFonts w:asciiTheme="majorBidi" w:hAnsiTheme="majorBidi" w:cstheme="majorBidi"/>
          <w:sz w:val="22"/>
          <w:szCs w:val="22"/>
        </w:rPr>
        <w:t xml:space="preserve">Jamal , Misbahul” Konsep Islam Dalam al-Qur’an”, (Manado, STAIN, 2011), </w:t>
      </w:r>
      <w:r>
        <w:rPr>
          <w:rFonts w:asciiTheme="majorBidi" w:hAnsiTheme="majorBidi" w:cstheme="majorBidi"/>
          <w:i/>
          <w:iCs/>
          <w:sz w:val="22"/>
          <w:szCs w:val="22"/>
        </w:rPr>
        <w:t>jurnal al-Ulum,</w:t>
      </w:r>
      <w:r>
        <w:rPr>
          <w:rFonts w:asciiTheme="majorBidi" w:hAnsiTheme="majorBidi" w:cstheme="majorBidi"/>
          <w:sz w:val="22"/>
          <w:szCs w:val="22"/>
        </w:rPr>
        <w:t xml:space="preserve"> vol. 11, no.2, Desember.</w:t>
      </w:r>
    </w:p>
    <w:p w:rsidR="00FA132A" w:rsidRDefault="00FA132A" w:rsidP="00FA132A">
      <w:pPr>
        <w:pStyle w:val="FootnoteText"/>
        <w:spacing w:after="160"/>
        <w:ind w:left="567" w:hanging="567"/>
        <w:rPr>
          <w:rFonts w:asciiTheme="majorBidi" w:hAnsiTheme="majorBidi" w:cstheme="majorBidi"/>
          <w:sz w:val="22"/>
          <w:szCs w:val="22"/>
        </w:rPr>
      </w:pPr>
      <w:r>
        <w:rPr>
          <w:rFonts w:asciiTheme="majorBidi" w:hAnsiTheme="majorBidi" w:cstheme="majorBidi"/>
          <w:sz w:val="22"/>
          <w:szCs w:val="22"/>
        </w:rPr>
        <w:t xml:space="preserve">Katsir.Abu Fida’ Isma’il bin </w:t>
      </w:r>
      <w:r>
        <w:rPr>
          <w:rFonts w:asciiTheme="majorBidi" w:hAnsiTheme="majorBidi" w:cstheme="majorBidi"/>
          <w:i/>
          <w:iCs/>
          <w:sz w:val="22"/>
          <w:szCs w:val="22"/>
        </w:rPr>
        <w:t>Tafsir Al-Quran Al-Adzim</w:t>
      </w:r>
      <w:r>
        <w:rPr>
          <w:rFonts w:asciiTheme="majorBidi" w:hAnsiTheme="majorBidi" w:cstheme="majorBidi"/>
          <w:sz w:val="22"/>
          <w:szCs w:val="22"/>
        </w:rPr>
        <w:t xml:space="preserve"> ( Maktabah Dar al-Ghaddi Al-Jadid) Jilid</w:t>
      </w:r>
      <w:r>
        <w:rPr>
          <w:sz w:val="22"/>
          <w:szCs w:val="22"/>
        </w:rPr>
        <w:t xml:space="preserve"> </w:t>
      </w:r>
      <w:r>
        <w:rPr>
          <w:rFonts w:asciiTheme="majorBidi" w:hAnsiTheme="majorBidi" w:cstheme="majorBidi"/>
          <w:sz w:val="22"/>
          <w:szCs w:val="22"/>
        </w:rPr>
        <w:t>II.</w:t>
      </w:r>
    </w:p>
    <w:p w:rsidR="00FA132A" w:rsidRDefault="00FA132A" w:rsidP="00FA132A">
      <w:pPr>
        <w:ind w:left="567" w:hanging="567"/>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Kaler, Ketut Reinkarnasi dalam masyarakat Hindu Bali, Universitas Udayana Denpasar 2016</w:t>
      </w:r>
    </w:p>
    <w:p w:rsidR="00FA132A" w:rsidRPr="00A7325B" w:rsidRDefault="00FA132A" w:rsidP="00FA132A">
      <w:pPr>
        <w:ind w:left="567" w:hanging="567"/>
        <w:jc w:val="both"/>
        <w:rPr>
          <w:b/>
          <w:bCs/>
        </w:rPr>
      </w:pPr>
      <w:r>
        <w:rPr>
          <w:rFonts w:asciiTheme="majorBidi" w:hAnsiTheme="majorBidi" w:cstheme="majorBidi"/>
        </w:rPr>
        <w:t xml:space="preserve">Khilmi </w:t>
      </w:r>
      <w:r>
        <w:rPr>
          <w:rFonts w:asciiTheme="majorBidi" w:hAnsiTheme="majorBidi" w:cstheme="majorBidi"/>
          <w:lang w:val="en-IN"/>
        </w:rPr>
        <w:t xml:space="preserve">, </w:t>
      </w:r>
      <w:r>
        <w:rPr>
          <w:rFonts w:asciiTheme="majorBidi" w:hAnsiTheme="majorBidi" w:cstheme="majorBidi"/>
        </w:rPr>
        <w:t xml:space="preserve">Moch Multikultularisme Dalam al-Qur’an (Studi Penafsiran Muhammad Asad dalam </w:t>
      </w:r>
      <w:r>
        <w:rPr>
          <w:rFonts w:asciiTheme="majorBidi" w:hAnsiTheme="majorBidi" w:cstheme="majorBidi"/>
          <w:i/>
          <w:iCs/>
        </w:rPr>
        <w:t>The Message Of The Quran</w:t>
      </w:r>
      <w:r>
        <w:rPr>
          <w:rFonts w:asciiTheme="majorBidi" w:hAnsiTheme="majorBidi" w:cstheme="majorBidi"/>
        </w:rPr>
        <w:t>), UIN Sunan Ampel Surabaya 2020</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Khioirul Fatah, Ahmad “Menguak Islam Eklusif Yang Toleran” (Gorontalo:Uin Sunan Amai  2011) </w:t>
      </w:r>
      <w:r>
        <w:rPr>
          <w:rFonts w:asciiTheme="majorBidi" w:hAnsiTheme="majorBidi" w:cstheme="majorBidi"/>
          <w:i/>
          <w:iCs/>
          <w:sz w:val="22"/>
          <w:szCs w:val="22"/>
        </w:rPr>
        <w:t>Islamica</w:t>
      </w:r>
      <w:r>
        <w:rPr>
          <w:rFonts w:asciiTheme="majorBidi" w:hAnsiTheme="majorBidi" w:cstheme="majorBidi"/>
          <w:sz w:val="22"/>
          <w:szCs w:val="22"/>
        </w:rPr>
        <w:t xml:space="preserve"> Vol.6 Nomr 1</w:t>
      </w:r>
    </w:p>
    <w:p w:rsidR="00FA132A" w:rsidRDefault="00FA132A" w:rsidP="00FA132A">
      <w:pPr>
        <w:pStyle w:val="FootnoteText"/>
        <w:spacing w:after="160"/>
        <w:ind w:left="567" w:hanging="567"/>
        <w:jc w:val="both"/>
        <w:rPr>
          <w:rFonts w:asciiTheme="majorBidi" w:hAnsiTheme="majorBidi" w:cstheme="majorBidi"/>
          <w:i/>
          <w:iCs/>
          <w:sz w:val="22"/>
          <w:szCs w:val="22"/>
        </w:rPr>
      </w:pPr>
      <w:r>
        <w:rPr>
          <w:rFonts w:asciiTheme="majorBidi" w:hAnsiTheme="majorBidi" w:cstheme="majorBidi"/>
          <w:sz w:val="22"/>
          <w:szCs w:val="22"/>
        </w:rPr>
        <w:t>Kusnadi, “Makna Amar Ma’ruf Nahi Munkar Menurut Muhammad Asad Dalam Kitab The Massage Of The Qur’an”, (Palembang:UIN Raden Fatah , 2017)</w:t>
      </w:r>
      <w:r>
        <w:rPr>
          <w:rFonts w:asciiTheme="majorBidi" w:hAnsiTheme="majorBidi" w:cstheme="majorBidi"/>
          <w:i/>
          <w:iCs/>
          <w:sz w:val="22"/>
          <w:szCs w:val="22"/>
        </w:rPr>
        <w:t xml:space="preserve">, Wardah, </w:t>
      </w:r>
      <w:r>
        <w:rPr>
          <w:rFonts w:asciiTheme="majorBidi" w:hAnsiTheme="majorBidi" w:cstheme="majorBidi"/>
          <w:sz w:val="22"/>
          <w:szCs w:val="22"/>
        </w:rPr>
        <w:t>Vol.18, Nomr.2</w:t>
      </w:r>
      <w:r>
        <w:rPr>
          <w:rFonts w:asciiTheme="majorBidi" w:hAnsiTheme="majorBidi" w:cstheme="majorBidi"/>
          <w:i/>
          <w:iCs/>
          <w:sz w:val="22"/>
          <w:szCs w:val="22"/>
        </w:rPr>
        <w:t>.</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Laisa , Emna “Islam Dan Radikalisme” (Pamekasan:Pascasarjana STAIN ,2014), </w:t>
      </w:r>
      <w:r>
        <w:rPr>
          <w:rFonts w:asciiTheme="majorBidi" w:hAnsiTheme="majorBidi" w:cstheme="majorBidi"/>
          <w:i/>
          <w:iCs/>
          <w:sz w:val="22"/>
          <w:szCs w:val="22"/>
        </w:rPr>
        <w:t xml:space="preserve">Islamuna </w:t>
      </w:r>
      <w:r>
        <w:rPr>
          <w:rFonts w:asciiTheme="majorBidi" w:hAnsiTheme="majorBidi" w:cstheme="majorBidi"/>
          <w:sz w:val="22"/>
          <w:szCs w:val="22"/>
        </w:rPr>
        <w:t xml:space="preserve">Vol. 1 </w:t>
      </w:r>
    </w:p>
    <w:p w:rsidR="00FA132A" w:rsidRDefault="00FA132A" w:rsidP="00FA132A">
      <w:pPr>
        <w:ind w:left="567" w:hanging="567"/>
        <w:rPr>
          <w:rFonts w:asciiTheme="majorBidi" w:hAnsiTheme="majorBidi" w:cstheme="majorBidi"/>
        </w:rPr>
      </w:pPr>
      <w:r>
        <w:rPr>
          <w:rFonts w:asciiTheme="majorBidi" w:hAnsiTheme="majorBidi" w:cstheme="majorBidi"/>
        </w:rPr>
        <w:t xml:space="preserve">Loyola,Ignatus </w:t>
      </w:r>
      <w:r w:rsidRPr="001C16A1">
        <w:rPr>
          <w:rFonts w:asciiTheme="majorBidi" w:hAnsiTheme="majorBidi" w:cstheme="majorBidi"/>
          <w:i/>
          <w:iCs/>
        </w:rPr>
        <w:t>Makna Keselamatan Dalam Perspektif Agama-</w:t>
      </w:r>
      <w:r>
        <w:rPr>
          <w:rFonts w:asciiTheme="majorBidi" w:hAnsiTheme="majorBidi" w:cstheme="majorBidi"/>
          <w:i/>
          <w:iCs/>
        </w:rPr>
        <w:t>A</w:t>
      </w:r>
      <w:r w:rsidRPr="001C16A1">
        <w:rPr>
          <w:rFonts w:asciiTheme="majorBidi" w:hAnsiTheme="majorBidi" w:cstheme="majorBidi"/>
          <w:i/>
          <w:iCs/>
        </w:rPr>
        <w:t>gama</w:t>
      </w:r>
      <w:r w:rsidRPr="00C06555">
        <w:rPr>
          <w:rFonts w:asciiTheme="majorBidi" w:hAnsiTheme="majorBidi" w:cstheme="majorBidi"/>
        </w:rPr>
        <w:t xml:space="preserve"> </w:t>
      </w:r>
      <w:r>
        <w:rPr>
          <w:rFonts w:asciiTheme="majorBidi" w:hAnsiTheme="majorBidi" w:cstheme="majorBidi"/>
        </w:rPr>
        <w:t>, (Yogyakarta: Universitas Sanata Drama, 2014)</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Mahmud , Abdullah “Tafsir Ayat-Ayat Keberagaman”, (Surakarta:Uiniversitas Muhamadiyah 2017 )</w:t>
      </w:r>
      <w:r>
        <w:rPr>
          <w:rFonts w:asciiTheme="majorBidi" w:hAnsiTheme="majorBidi" w:cstheme="majorBidi"/>
          <w:i/>
          <w:iCs/>
          <w:sz w:val="22"/>
          <w:szCs w:val="22"/>
        </w:rPr>
        <w:t xml:space="preserve"> SUHUF, </w:t>
      </w:r>
      <w:r>
        <w:rPr>
          <w:rFonts w:asciiTheme="majorBidi" w:hAnsiTheme="majorBidi" w:cstheme="majorBidi"/>
          <w:sz w:val="22"/>
          <w:szCs w:val="22"/>
        </w:rPr>
        <w:t>Vocal. 29, Nomr. 2,</w:t>
      </w:r>
      <w:r>
        <w:rPr>
          <w:rFonts w:asciiTheme="majorBidi" w:hAnsiTheme="majorBidi" w:cstheme="majorBidi"/>
          <w:i/>
          <w:iCs/>
          <w:sz w:val="22"/>
          <w:szCs w:val="22"/>
        </w:rPr>
        <w:t xml:space="preserve"> </w:t>
      </w:r>
      <w:r>
        <w:rPr>
          <w:rFonts w:asciiTheme="majorBidi" w:hAnsiTheme="majorBidi" w:cstheme="majorBidi"/>
          <w:sz w:val="22"/>
          <w:szCs w:val="22"/>
        </w:rPr>
        <w:t>hlm. 185</w:t>
      </w:r>
    </w:p>
    <w:p w:rsidR="00FA132A" w:rsidRDefault="00FA132A" w:rsidP="00FA132A">
      <w:pPr>
        <w:pStyle w:val="NoSpacing"/>
        <w:spacing w:after="160"/>
        <w:ind w:left="567" w:hanging="567"/>
        <w:jc w:val="both"/>
        <w:rPr>
          <w:rFonts w:asciiTheme="majorBidi" w:hAnsiTheme="majorBidi" w:cstheme="majorBidi"/>
        </w:rPr>
      </w:pPr>
      <w:r>
        <w:rPr>
          <w:rFonts w:asciiTheme="majorBidi" w:hAnsiTheme="majorBidi" w:cstheme="majorBidi"/>
        </w:rPr>
        <w:t>Mahmud Suhuf , Abdullah “TafsirAyat-Ayat Keberagaman”, Vol. 29, No. 2, November 2017</w:t>
      </w:r>
    </w:p>
    <w:p w:rsidR="00FA132A" w:rsidRPr="007303AA" w:rsidRDefault="00FA132A" w:rsidP="00FA132A">
      <w:pPr>
        <w:ind w:left="567" w:hanging="567"/>
        <w:rPr>
          <w:rFonts w:asciiTheme="majorBidi" w:hAnsiTheme="majorBidi" w:cstheme="majorBidi"/>
          <w:lang w:val="en-IN"/>
        </w:rPr>
      </w:pPr>
      <w:r>
        <w:rPr>
          <w:rFonts w:asciiTheme="majorBidi" w:hAnsiTheme="majorBidi" w:cstheme="majorBidi"/>
        </w:rPr>
        <w:t xml:space="preserve">Mansuri </w:t>
      </w:r>
      <w:r>
        <w:rPr>
          <w:rFonts w:asciiTheme="majorBidi" w:hAnsiTheme="majorBidi" w:cstheme="majorBidi"/>
          <w:lang w:val="en-IN"/>
        </w:rPr>
        <w:t xml:space="preserve">, </w:t>
      </w:r>
      <w:r>
        <w:rPr>
          <w:rFonts w:asciiTheme="majorBidi" w:hAnsiTheme="majorBidi" w:cstheme="majorBidi"/>
        </w:rPr>
        <w:t xml:space="preserve">Sadique </w:t>
      </w:r>
      <w:r>
        <w:rPr>
          <w:rFonts w:asciiTheme="majorBidi" w:hAnsiTheme="majorBidi" w:cstheme="majorBidi"/>
          <w:i/>
          <w:iCs/>
        </w:rPr>
        <w:t>Two Major Translators of the Qur'an: Ali, Abdullah Yusuf, &amp; Pickthall, Muhammad Marmaduke</w:t>
      </w:r>
      <w:r>
        <w:rPr>
          <w:rFonts w:asciiTheme="majorBidi" w:hAnsiTheme="majorBidi" w:cstheme="majorBidi"/>
        </w:rPr>
        <w:t xml:space="preserve"> International Indexed &amp; Refereed Research Journal School of Engineering &amp; Technology, Vikram University ujjain, July 2013</w:t>
      </w:r>
      <w:r>
        <w:rPr>
          <w:rFonts w:asciiTheme="majorBidi" w:hAnsiTheme="majorBidi" w:cstheme="majorBidi"/>
          <w:lang w:val="en-IN"/>
        </w:rPr>
        <w:t>.</w:t>
      </w:r>
    </w:p>
    <w:p w:rsidR="00FA132A" w:rsidRDefault="00FA132A" w:rsidP="00FA132A">
      <w:pPr>
        <w:ind w:left="567" w:hanging="567"/>
        <w:jc w:val="both"/>
        <w:rPr>
          <w:rFonts w:asciiTheme="majorBidi" w:hAnsiTheme="majorBidi" w:cstheme="majorBidi"/>
        </w:rPr>
      </w:pPr>
      <w:r>
        <w:rPr>
          <w:rFonts w:asciiTheme="majorBidi" w:hAnsiTheme="majorBidi" w:cstheme="majorBidi"/>
        </w:rPr>
        <w:t>Mardatillah Masyitah</w:t>
      </w:r>
      <w:r>
        <w:rPr>
          <w:rFonts w:asciiTheme="majorBidi" w:hAnsiTheme="majorBidi" w:cstheme="majorBidi"/>
          <w:lang w:val="en-IN"/>
        </w:rPr>
        <w:t xml:space="preserve">, </w:t>
      </w:r>
      <w:r>
        <w:rPr>
          <w:rFonts w:asciiTheme="majorBidi" w:hAnsiTheme="majorBidi" w:cstheme="majorBidi"/>
        </w:rPr>
        <w:t xml:space="preserve"> Diction And Contextualization of The Jews Verses In The Holy Qur’an; Text, Translation And Commentary Of Abdullah Yusuf Ali, Jurnal DINIKA Academic Journal of Islamic Studies Vol. 3, No. 3, September - December 2018</w:t>
      </w:r>
    </w:p>
    <w:p w:rsidR="00FA132A" w:rsidRDefault="00FA132A" w:rsidP="00FA132A">
      <w:pPr>
        <w:pStyle w:val="FootnoteText"/>
        <w:spacing w:after="160"/>
        <w:ind w:left="567" w:hanging="567"/>
        <w:jc w:val="both"/>
        <w:rPr>
          <w:rFonts w:ascii="Times New Roman" w:hAnsi="Times New Roman" w:cs="Times New Roman"/>
          <w:sz w:val="22"/>
          <w:szCs w:val="22"/>
        </w:rPr>
      </w:pPr>
      <w:r>
        <w:rPr>
          <w:rFonts w:ascii="Times New Roman" w:hAnsi="Times New Roman" w:cs="Times New Roman"/>
          <w:sz w:val="22"/>
          <w:szCs w:val="22"/>
        </w:rPr>
        <w:t>Maurisa,, Zinia “Kritik terhadap metode komentar Al-Qur'an Abdullah Yusuf Ali (studi kritis tentang Al-Qur'an, teks, terjemahan, dan komentar)” (Walisongo: Uin, 2010)</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Muhammad , Nur Hidayat  Sa’id,  “Dakwah Dan Problematika Umat Islam” (Uin Alaudin Makasar:2019), </w:t>
      </w:r>
      <w:r>
        <w:rPr>
          <w:rFonts w:asciiTheme="majorBidi" w:hAnsiTheme="majorBidi" w:cstheme="majorBidi"/>
          <w:i/>
          <w:iCs/>
          <w:sz w:val="22"/>
          <w:szCs w:val="22"/>
        </w:rPr>
        <w:t>Jurnal: Dakwah Tablig</w:t>
      </w:r>
      <w:r>
        <w:rPr>
          <w:rFonts w:asciiTheme="majorBidi" w:hAnsiTheme="majorBidi" w:cstheme="majorBidi"/>
          <w:sz w:val="22"/>
          <w:szCs w:val="22"/>
        </w:rPr>
        <w:t>, Vol. 14, Nomr. 1</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Mulyadi, “Konsep Islam Dalam Al-Qur’an Kajian Tekstual Dan Kontekstual” (Palembang: Fak. Adab Humaniora UIN) J</w:t>
      </w:r>
      <w:r>
        <w:rPr>
          <w:rFonts w:asciiTheme="majorBidi" w:hAnsiTheme="majorBidi" w:cstheme="majorBidi"/>
          <w:i/>
          <w:iCs/>
          <w:sz w:val="22"/>
          <w:szCs w:val="22"/>
        </w:rPr>
        <w:t>urnal Studi Islam</w:t>
      </w:r>
      <w:r>
        <w:rPr>
          <w:rFonts w:asciiTheme="majorBidi" w:hAnsiTheme="majorBidi" w:cstheme="majorBidi"/>
          <w:sz w:val="22"/>
          <w:szCs w:val="22"/>
        </w:rPr>
        <w:t xml:space="preserve"> Volume. 5.</w:t>
      </w:r>
    </w:p>
    <w:p w:rsidR="00FA132A" w:rsidRPr="00B64B1A" w:rsidRDefault="00FA132A" w:rsidP="00FA132A">
      <w:pPr>
        <w:ind w:left="567" w:hanging="567"/>
        <w:rPr>
          <w:rFonts w:asciiTheme="majorBidi" w:hAnsiTheme="majorBidi" w:cstheme="majorBidi"/>
        </w:rPr>
      </w:pPr>
      <w:r>
        <w:rPr>
          <w:rFonts w:asciiTheme="majorBidi" w:hAnsiTheme="majorBidi" w:cstheme="majorBidi"/>
        </w:rPr>
        <w:t xml:space="preserve">Mundzir Ibn, Lisan Arab </w:t>
      </w:r>
      <w:r>
        <w:rPr>
          <w:rFonts w:asciiTheme="majorBidi" w:hAnsiTheme="majorBidi" w:cstheme="majorBidi"/>
          <w:lang w:val="en-IN"/>
        </w:rPr>
        <w:t xml:space="preserve">, </w:t>
      </w:r>
      <w:r>
        <w:rPr>
          <w:rFonts w:asciiTheme="majorBidi" w:hAnsiTheme="majorBidi" w:cstheme="majorBidi"/>
        </w:rPr>
        <w:t>Daarul Ma’aarif) juz 12</w:t>
      </w:r>
    </w:p>
    <w:p w:rsidR="00FA132A" w:rsidRPr="00A5735B" w:rsidRDefault="00FA132A" w:rsidP="00FA132A">
      <w:pPr>
        <w:ind w:left="567" w:hanging="567"/>
        <w:rPr>
          <w:rFonts w:ascii="Times New Roman" w:hAnsi="Times New Roman" w:cs="Times New Roman"/>
        </w:rPr>
      </w:pPr>
      <w:r w:rsidRPr="00D83ED3">
        <w:rPr>
          <w:rFonts w:ascii="Times New Roman" w:hAnsi="Times New Roman" w:cs="Times New Roman"/>
        </w:rPr>
        <w:t>Muslimin, Rekonstruksi Studi Doktrin Teologis (Alternatif Metode Studi Hubungan Antar Agama), Al-Adan, Vol.VI, N0.2, Juli-Desember, 2011</w:t>
      </w:r>
    </w:p>
    <w:p w:rsidR="00FA132A" w:rsidRPr="00A5735B" w:rsidRDefault="00FA132A" w:rsidP="00FA132A">
      <w:pPr>
        <w:ind w:left="567" w:hanging="567"/>
        <w:rPr>
          <w:rFonts w:ascii="Times New Roman" w:hAnsi="Times New Roman" w:cs="Times New Roman"/>
        </w:rPr>
      </w:pPr>
      <w:r w:rsidRPr="00E32279">
        <w:rPr>
          <w:rFonts w:ascii="Times New Roman" w:hAnsi="Times New Roman" w:cs="Times New Roman"/>
        </w:rPr>
        <w:t>Nadroh, Siti Wacana Keagamaan dan Politik Nurcholish Madjid (Jakarta: PT. Raja Grafindo Persada, 1999)</w:t>
      </w:r>
    </w:p>
    <w:p w:rsidR="00FA132A" w:rsidRPr="00A7325B" w:rsidRDefault="00FA132A" w:rsidP="00FA132A">
      <w:pPr>
        <w:pStyle w:val="NoSpacing"/>
        <w:spacing w:after="160"/>
        <w:ind w:left="567" w:hanging="567"/>
        <w:jc w:val="both"/>
        <w:rPr>
          <w:rFonts w:asciiTheme="majorBidi" w:hAnsiTheme="majorBidi" w:cstheme="majorBidi"/>
          <w:color w:val="000000" w:themeColor="text1"/>
        </w:rPr>
      </w:pPr>
      <w:r>
        <w:rPr>
          <w:rFonts w:asciiTheme="majorBidi" w:hAnsiTheme="majorBidi" w:cstheme="majorBidi"/>
        </w:rPr>
        <w:t>Nasuha Khosin “Konsep Islam Dalam Pemikiran”,</w:t>
      </w:r>
      <w:r>
        <w:rPr>
          <w:rFonts w:asciiTheme="majorBidi" w:hAnsiTheme="majorBidi" w:cstheme="majorBidi"/>
          <w:i/>
          <w:iCs/>
        </w:rPr>
        <w:t>Jurnal</w:t>
      </w:r>
      <w:r>
        <w:rPr>
          <w:rFonts w:asciiTheme="majorBidi" w:hAnsiTheme="majorBidi" w:cstheme="majorBidi"/>
        </w:rPr>
        <w:t xml:space="preserve"> Vol. 1 Nomr. 01 (2009) </w:t>
      </w:r>
    </w:p>
    <w:p w:rsidR="00FA132A" w:rsidRPr="00A7325B" w:rsidRDefault="00FA132A" w:rsidP="00FA132A">
      <w:pPr>
        <w:pStyle w:val="FootnoteText"/>
        <w:spacing w:after="160"/>
        <w:ind w:left="567" w:hanging="567"/>
        <w:jc w:val="both"/>
        <w:rPr>
          <w:color w:val="000000" w:themeColor="text1"/>
          <w:sz w:val="22"/>
          <w:szCs w:val="22"/>
        </w:rPr>
      </w:pPr>
      <w:r>
        <w:rPr>
          <w:rFonts w:asciiTheme="majorBidi" w:hAnsiTheme="majorBidi" w:cstheme="majorBidi"/>
          <w:sz w:val="22"/>
          <w:szCs w:val="22"/>
        </w:rPr>
        <w:t>Nasution, Sangkot “Islam Rasional” , (Medan: UIN , 2019), Vol 5 Nomr. 1</w:t>
      </w:r>
    </w:p>
    <w:p w:rsidR="00FA132A" w:rsidRDefault="00FA132A" w:rsidP="00FA132A">
      <w:pPr>
        <w:pStyle w:val="FootnoteText"/>
        <w:spacing w:after="160"/>
        <w:ind w:left="567" w:hanging="567"/>
        <w:jc w:val="both"/>
        <w:rPr>
          <w:rFonts w:asciiTheme="majorBidi" w:hAnsiTheme="majorBidi" w:cstheme="majorBidi"/>
          <w:sz w:val="22"/>
          <w:szCs w:val="22"/>
          <w:shd w:val="clear" w:color="auto" w:fill="FFFFFF"/>
          <w:lang w:val="en-IN"/>
        </w:rPr>
      </w:pPr>
      <w:r>
        <w:rPr>
          <w:rFonts w:asciiTheme="majorBidi" w:hAnsiTheme="majorBidi" w:cstheme="majorBidi"/>
          <w:sz w:val="22"/>
          <w:szCs w:val="22"/>
        </w:rPr>
        <w:t xml:space="preserve">Nawawi . Fuad </w:t>
      </w:r>
      <w:r>
        <w:rPr>
          <w:rFonts w:asciiTheme="majorBidi" w:hAnsiTheme="majorBidi" w:cstheme="majorBidi"/>
          <w:i/>
          <w:iCs/>
          <w:sz w:val="22"/>
          <w:szCs w:val="22"/>
        </w:rPr>
        <w:t xml:space="preserve">Ayat Mukjizat Penafsiran Ṭabaṭaba’i dan Muhammad Asad </w:t>
      </w:r>
      <w:r>
        <w:rPr>
          <w:rFonts w:asciiTheme="majorBidi" w:hAnsiTheme="majorBidi" w:cstheme="majorBidi"/>
          <w:sz w:val="22"/>
          <w:szCs w:val="22"/>
        </w:rPr>
        <w:t>(Pembacaan Hermeneutis Tafsir Surat Ali Imran ayat 49), (Cirebon:IAIN, 20</w:t>
      </w:r>
      <w:r>
        <w:rPr>
          <w:rFonts w:asciiTheme="majorBidi" w:hAnsiTheme="majorBidi" w:cstheme="majorBidi"/>
          <w:sz w:val="22"/>
          <w:szCs w:val="22"/>
          <w:shd w:val="clear" w:color="auto" w:fill="FFFFFF"/>
        </w:rPr>
        <w:t xml:space="preserve">19) </w:t>
      </w:r>
      <w:r>
        <w:rPr>
          <w:rFonts w:asciiTheme="majorBidi" w:hAnsiTheme="majorBidi" w:cstheme="majorBidi"/>
          <w:i/>
          <w:iCs/>
          <w:sz w:val="22"/>
          <w:szCs w:val="22"/>
          <w:shd w:val="clear" w:color="auto" w:fill="FFFFFF"/>
        </w:rPr>
        <w:t>Jurnal Studi Keislaman</w:t>
      </w:r>
      <w:r>
        <w:rPr>
          <w:rFonts w:asciiTheme="majorBidi" w:hAnsiTheme="majorBidi" w:cstheme="majorBidi"/>
          <w:sz w:val="22"/>
          <w:szCs w:val="22"/>
          <w:shd w:val="clear" w:color="auto" w:fill="FFFFFF"/>
        </w:rPr>
        <w:t xml:space="preserve"> Vol. 1, nomr 1 Desember</w:t>
      </w:r>
      <w:r>
        <w:rPr>
          <w:rFonts w:asciiTheme="majorBidi" w:hAnsiTheme="majorBidi" w:cstheme="majorBidi"/>
          <w:sz w:val="22"/>
          <w:szCs w:val="22"/>
          <w:shd w:val="clear" w:color="auto" w:fill="FFFFFF"/>
          <w:lang w:val="en-IN"/>
        </w:rPr>
        <w:t>.</w:t>
      </w:r>
    </w:p>
    <w:p w:rsidR="00FA132A" w:rsidRPr="00733F99" w:rsidRDefault="00FA132A" w:rsidP="00FA132A">
      <w:pPr>
        <w:ind w:left="567" w:hanging="567"/>
        <w:jc w:val="both"/>
      </w:pPr>
      <w:r>
        <w:rPr>
          <w:rStyle w:val="Emphasis"/>
          <w:rFonts w:asciiTheme="majorBidi" w:hAnsiTheme="majorBidi" w:cstheme="majorBidi"/>
          <w:i w:val="0"/>
          <w:iCs w:val="0"/>
          <w:color w:val="2B281A"/>
          <w:bdr w:val="none" w:sz="0" w:space="0" w:color="auto" w:frame="1"/>
        </w:rPr>
        <w:t>A</w:t>
      </w:r>
      <w:r w:rsidRPr="00733F99">
        <w:rPr>
          <w:rStyle w:val="Emphasis"/>
          <w:rFonts w:asciiTheme="majorBidi" w:hAnsiTheme="majorBidi" w:cstheme="majorBidi"/>
          <w:color w:val="2B281A"/>
          <w:bdr w:val="none" w:sz="0" w:space="0" w:color="auto" w:frame="1"/>
        </w:rPr>
        <w:t>l-Nawawi, Matan arba’in al-Nawawiyyah , al-Hadis al-Thani</w:t>
      </w:r>
    </w:p>
    <w:p w:rsidR="00FA132A" w:rsidRDefault="00FA132A" w:rsidP="00FA132A">
      <w:pPr>
        <w:ind w:left="567" w:hanging="567"/>
        <w:jc w:val="both"/>
        <w:rPr>
          <w:rFonts w:ascii="Times New Roman" w:hAnsi="Times New Roman" w:cs="Times New Roman"/>
        </w:rPr>
      </w:pPr>
      <w:r>
        <w:rPr>
          <w:rFonts w:ascii="Times New Roman" w:hAnsi="Times New Roman" w:cs="Times New Roman"/>
        </w:rPr>
        <w:t>Nurdinah Muhammad, Memahami Konsep Sakral Dalam Agama, IAIN Ar-Raniry, 2013</w:t>
      </w:r>
    </w:p>
    <w:p w:rsidR="00FA132A" w:rsidRPr="00B64B1A" w:rsidRDefault="00FA132A" w:rsidP="00FA132A">
      <w:pPr>
        <w:ind w:left="567" w:hanging="567"/>
        <w:jc w:val="both"/>
        <w:rPr>
          <w:rFonts w:asciiTheme="majorBidi" w:hAnsiTheme="majorBidi" w:cstheme="majorBidi"/>
        </w:rPr>
      </w:pPr>
      <w:r w:rsidRPr="00CD0511">
        <w:rPr>
          <w:rFonts w:asciiTheme="majorBidi" w:hAnsiTheme="majorBidi" w:cstheme="majorBidi"/>
          <w:lang w:val="en-IN"/>
        </w:rPr>
        <w:t>Nurmansyah,</w:t>
      </w:r>
      <w:r>
        <w:rPr>
          <w:rFonts w:asciiTheme="majorBidi" w:hAnsiTheme="majorBidi" w:cstheme="majorBidi"/>
          <w:lang w:val="en-IN"/>
        </w:rPr>
        <w:t xml:space="preserve">, </w:t>
      </w:r>
      <w:r w:rsidRPr="00CD0511">
        <w:rPr>
          <w:rFonts w:asciiTheme="majorBidi" w:hAnsiTheme="majorBidi" w:cstheme="majorBidi"/>
          <w:lang w:val="en-IN"/>
        </w:rPr>
        <w:t xml:space="preserve">Ihsan Teori Naskh Mansukh Richard Bell dan Implikasinya Terhadap Diskursus Studi al-Qur’an, UIN Sunan KalijagaYogyakarta, </w:t>
      </w:r>
      <w:r w:rsidRPr="00CD0511">
        <w:rPr>
          <w:rFonts w:asciiTheme="majorBidi" w:hAnsiTheme="majorBidi" w:cstheme="majorBidi"/>
        </w:rPr>
        <w:t>Volume 22, Nomor 1, April 2020</w:t>
      </w:r>
    </w:p>
    <w:p w:rsidR="00FA132A" w:rsidRPr="00511352" w:rsidRDefault="00FA132A" w:rsidP="00FA132A">
      <w:pPr>
        <w:ind w:left="567" w:hanging="567"/>
        <w:jc w:val="both"/>
        <w:rPr>
          <w:rFonts w:ascii="Times New Roman" w:hAnsi="Times New Roman" w:cs="Times New Roman"/>
        </w:rPr>
      </w:pPr>
      <w:r w:rsidRPr="00137C2F">
        <w:rPr>
          <w:rFonts w:ascii="Times New Roman" w:hAnsi="Times New Roman" w:cs="Times New Roman"/>
        </w:rPr>
        <w:t>Nazarudin,Muhamammad Konflik antar umat terhadap keyakinan beragama di Indonesia (kajian viktimologi), jurnal perundang-undangan dan hukum pidana Islam, Vol. 1, No. 1, Januari-Juni 2106</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Oktaviani, Mia “Pemikiran Politik Islam Menurut Muhammad Asad” </w:t>
      </w:r>
      <w:r>
        <w:rPr>
          <w:rFonts w:asciiTheme="majorBidi" w:hAnsiTheme="majorBidi" w:cstheme="majorBidi"/>
          <w:i/>
          <w:iCs/>
          <w:sz w:val="22"/>
          <w:szCs w:val="22"/>
        </w:rPr>
        <w:t xml:space="preserve">Tesis </w:t>
      </w:r>
      <w:r>
        <w:rPr>
          <w:rFonts w:asciiTheme="majorBidi" w:hAnsiTheme="majorBidi" w:cstheme="majorBidi"/>
          <w:sz w:val="22"/>
          <w:szCs w:val="22"/>
        </w:rPr>
        <w:t>(Banten:Sultan Muhammad Hasanuddin Banten,2019)</w:t>
      </w:r>
    </w:p>
    <w:p w:rsidR="00FA132A" w:rsidRDefault="00FA132A" w:rsidP="00FA132A">
      <w:pPr>
        <w:pStyle w:val="FootnoteText"/>
        <w:spacing w:after="160"/>
        <w:ind w:left="567" w:hanging="567"/>
        <w:jc w:val="both"/>
        <w:rPr>
          <w:rFonts w:asciiTheme="majorBidi" w:hAnsiTheme="majorBidi" w:cstheme="majorBidi"/>
          <w:sz w:val="22"/>
          <w:szCs w:val="22"/>
          <w:shd w:val="clear" w:color="auto" w:fill="FFFFFF"/>
        </w:rPr>
      </w:pPr>
      <w:r>
        <w:rPr>
          <w:rFonts w:asciiTheme="majorBidi" w:hAnsiTheme="majorBidi" w:cstheme="majorBidi"/>
          <w:sz w:val="22"/>
          <w:szCs w:val="22"/>
        </w:rPr>
        <w:t xml:space="preserve">Qamar , Syamsi wal “Kritik Makna Islam Perspektif Orientalis Dan Liberal”, (Gontor:Unida, 2015), </w:t>
      </w:r>
      <w:r>
        <w:rPr>
          <w:rFonts w:asciiTheme="majorBidi" w:hAnsiTheme="majorBidi" w:cstheme="majorBidi"/>
          <w:i/>
          <w:iCs/>
          <w:sz w:val="22"/>
          <w:szCs w:val="22"/>
        </w:rPr>
        <w:t>Jurnal Kalimah</w:t>
      </w:r>
      <w:r>
        <w:rPr>
          <w:rFonts w:asciiTheme="majorBidi" w:hAnsiTheme="majorBidi" w:cstheme="majorBidi"/>
          <w:sz w:val="22"/>
          <w:szCs w:val="22"/>
        </w:rPr>
        <w:t xml:space="preserve"> , Vol. </w:t>
      </w:r>
      <w:r>
        <w:rPr>
          <w:rFonts w:asciiTheme="majorBidi" w:hAnsiTheme="majorBidi" w:cstheme="majorBidi"/>
          <w:sz w:val="22"/>
          <w:szCs w:val="22"/>
          <w:shd w:val="clear" w:color="auto" w:fill="FFFFFF"/>
        </w:rPr>
        <w:t>13, nomr 1</w:t>
      </w:r>
    </w:p>
    <w:p w:rsidR="00FA132A" w:rsidRDefault="00FA132A" w:rsidP="00FA132A">
      <w:pPr>
        <w:ind w:left="567" w:hanging="567"/>
        <w:rPr>
          <w:rFonts w:asciiTheme="majorBidi" w:hAnsiTheme="majorBidi" w:cstheme="majorBidi"/>
        </w:rPr>
      </w:pPr>
      <w:r w:rsidRPr="00FA132A">
        <w:rPr>
          <w:rFonts w:asciiTheme="majorBidi" w:hAnsiTheme="majorBidi" w:cstheme="majorBidi"/>
          <w:lang w:val="id-ID"/>
        </w:rPr>
        <w:t xml:space="preserve">Quthb , Sayyid Tafsir fi Zhilalil Qur’an, (Beirut: Dār al-Syurūq 2007) Juz. </w:t>
      </w:r>
      <w:proofErr w:type="gramStart"/>
      <w:r>
        <w:rPr>
          <w:rFonts w:asciiTheme="majorBidi" w:hAnsiTheme="majorBidi" w:cstheme="majorBidi"/>
        </w:rPr>
        <w:t>I-IV.</w:t>
      </w:r>
      <w:proofErr w:type="gramEnd"/>
    </w:p>
    <w:p w:rsidR="00FA132A" w:rsidRPr="00C13B26" w:rsidRDefault="00FA132A" w:rsidP="00FA132A">
      <w:pPr>
        <w:ind w:left="567" w:hanging="567"/>
        <w:jc w:val="both"/>
        <w:rPr>
          <w:rFonts w:ascii="Times New Roman" w:hAnsi="Times New Roman" w:cs="Times New Roman"/>
        </w:rPr>
      </w:pPr>
      <w:r w:rsidRPr="004D02C8">
        <w:rPr>
          <w:rFonts w:ascii="Times New Roman" w:hAnsi="Times New Roman" w:cs="Times New Roman"/>
        </w:rPr>
        <w:t>Tahqiq, Nanang Perdebatan Dan Argumentasi Semua Agama Sama, Ilmu Ushuluddin UIN Syarif Hidayatullah Jakarta, Vol.1, No. 4, 2012</w:t>
      </w:r>
    </w:p>
    <w:p w:rsidR="00FA132A" w:rsidRDefault="00FA132A" w:rsidP="00FA132A">
      <w:pPr>
        <w:ind w:left="567" w:hanging="567"/>
        <w:rPr>
          <w:rFonts w:ascii="Times New Roman" w:hAnsi="Times New Roman" w:cs="Times New Roman"/>
        </w:rPr>
      </w:pPr>
      <w:r w:rsidRPr="007E1B5E">
        <w:rPr>
          <w:rFonts w:ascii="Times New Roman" w:hAnsi="Times New Roman" w:cs="Times New Roman"/>
        </w:rPr>
        <w:t>Triyani Pujiastut</w:t>
      </w:r>
      <w:r w:rsidRPr="00A34046">
        <w:rPr>
          <w:rFonts w:ascii="Times New Roman" w:hAnsi="Times New Roman" w:cs="Times New Roman"/>
        </w:rPr>
        <w:t xml:space="preserve">, “Konsep Pengalaman Keagamaan Joachim Wach, </w:t>
      </w:r>
      <w:r w:rsidRPr="007E1B5E">
        <w:rPr>
          <w:rFonts w:ascii="Times New Roman" w:hAnsi="Times New Roman" w:cs="Times New Roman"/>
        </w:rPr>
        <w:t>Syi’ar Vol. 17 No. 2 Agustus 2017</w:t>
      </w:r>
    </w:p>
    <w:p w:rsidR="00FA132A" w:rsidRPr="00733F99" w:rsidRDefault="00FA132A" w:rsidP="00FA132A">
      <w:pPr>
        <w:ind w:left="567" w:hanging="567"/>
        <w:rPr>
          <w:rFonts w:asciiTheme="majorBidi" w:hAnsiTheme="majorBidi" w:cstheme="majorBidi"/>
        </w:rPr>
      </w:pPr>
      <w:r w:rsidRPr="00733F99">
        <w:rPr>
          <w:rFonts w:asciiTheme="majorBidi" w:hAnsiTheme="majorBidi" w:cstheme="majorBidi"/>
        </w:rPr>
        <w:t xml:space="preserve">Rahardjo, Dawam </w:t>
      </w:r>
      <w:r w:rsidRPr="00733F99">
        <w:rPr>
          <w:rFonts w:asciiTheme="majorBidi" w:hAnsiTheme="majorBidi" w:cstheme="majorBidi"/>
          <w:i/>
          <w:iCs/>
        </w:rPr>
        <w:t xml:space="preserve">Eksiklopedi al-Qur’an: Tafsir Sosial Berdasarkan Konsep-Konsep Surat, </w:t>
      </w:r>
      <w:r w:rsidRPr="00733F99">
        <w:rPr>
          <w:rFonts w:asciiTheme="majorBidi" w:hAnsiTheme="majorBidi" w:cstheme="majorBidi"/>
        </w:rPr>
        <w:t>(Jakarta : Paramadina, 2002</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Rahman, M Taufiq </w:t>
      </w:r>
      <w:r>
        <w:rPr>
          <w:rFonts w:asciiTheme="majorBidi" w:hAnsiTheme="majorBidi" w:cstheme="majorBidi"/>
          <w:i/>
          <w:iCs/>
          <w:sz w:val="22"/>
          <w:szCs w:val="22"/>
        </w:rPr>
        <w:t>“Rasionalitas Sebagai Basis Tafsir Tekstual (Kajian Atas Pemikiran Muhammad Asad”</w:t>
      </w:r>
      <w:r>
        <w:rPr>
          <w:rFonts w:asciiTheme="majorBidi" w:hAnsiTheme="majorBidi" w:cstheme="majorBidi"/>
          <w:sz w:val="22"/>
          <w:szCs w:val="22"/>
        </w:rPr>
        <w:t xml:space="preserve">, (Bandung:Uin Sunan Gunung Djati, 2016, </w:t>
      </w:r>
      <w:r>
        <w:rPr>
          <w:rFonts w:asciiTheme="majorBidi" w:hAnsiTheme="majorBidi" w:cstheme="majorBidi"/>
          <w:i/>
          <w:iCs/>
          <w:sz w:val="22"/>
          <w:szCs w:val="22"/>
        </w:rPr>
        <w:t>Al-Bayān</w:t>
      </w:r>
      <w:r>
        <w:rPr>
          <w:rFonts w:asciiTheme="majorBidi" w:hAnsiTheme="majorBidi" w:cstheme="majorBidi"/>
          <w:sz w:val="22"/>
          <w:szCs w:val="22"/>
        </w:rPr>
        <w:t xml:space="preserve">: </w:t>
      </w:r>
      <w:r>
        <w:rPr>
          <w:rFonts w:asciiTheme="majorBidi" w:hAnsiTheme="majorBidi" w:cstheme="majorBidi"/>
          <w:i/>
          <w:iCs/>
          <w:sz w:val="22"/>
          <w:szCs w:val="22"/>
        </w:rPr>
        <w:t>Jurnal Studi Al-Qur‘an dan Tafsir</w:t>
      </w:r>
      <w:r>
        <w:rPr>
          <w:rFonts w:asciiTheme="majorBidi" w:hAnsiTheme="majorBidi" w:cstheme="majorBidi"/>
          <w:sz w:val="22"/>
          <w:szCs w:val="22"/>
        </w:rPr>
        <w:t xml:space="preserve"> Vol.1</w:t>
      </w:r>
    </w:p>
    <w:p w:rsidR="00FA132A" w:rsidRPr="009B4644" w:rsidRDefault="00FA132A" w:rsidP="00FA132A">
      <w:pPr>
        <w:pStyle w:val="FootnoteText"/>
        <w:spacing w:after="160"/>
        <w:ind w:left="567" w:hanging="567"/>
        <w:jc w:val="both"/>
        <w:rPr>
          <w:rFonts w:asciiTheme="majorBidi" w:hAnsiTheme="majorBidi" w:cstheme="majorBidi"/>
          <w:sz w:val="22"/>
          <w:szCs w:val="22"/>
          <w:lang w:val="en-IN"/>
        </w:rPr>
      </w:pPr>
      <w:r>
        <w:rPr>
          <w:rFonts w:asciiTheme="majorBidi" w:hAnsiTheme="majorBidi" w:cstheme="majorBidi"/>
          <w:sz w:val="22"/>
          <w:szCs w:val="22"/>
          <w:lang w:val="en-IN"/>
        </w:rPr>
        <w:t xml:space="preserve">Riddel </w:t>
      </w:r>
      <w:proofErr w:type="gramStart"/>
      <w:r>
        <w:rPr>
          <w:rFonts w:asciiTheme="majorBidi" w:hAnsiTheme="majorBidi" w:cstheme="majorBidi"/>
          <w:sz w:val="22"/>
          <w:szCs w:val="22"/>
          <w:lang w:val="en-IN"/>
        </w:rPr>
        <w:t>Peter ,</w:t>
      </w:r>
      <w:proofErr w:type="gramEnd"/>
      <w:r>
        <w:rPr>
          <w:rFonts w:asciiTheme="majorBidi" w:hAnsiTheme="majorBidi" w:cstheme="majorBidi"/>
          <w:sz w:val="22"/>
          <w:szCs w:val="22"/>
          <w:lang w:val="en-IN"/>
        </w:rPr>
        <w:t xml:space="preserve"> Translating the Qur’an Into Indonesian Languages, Melbourne School of Theology, University of London , al-Bayan Journal of Qur’an and Hadits Studies 2014.</w:t>
      </w:r>
    </w:p>
    <w:p w:rsidR="00FA132A" w:rsidRDefault="00FA132A" w:rsidP="00FA132A">
      <w:pPr>
        <w:pStyle w:val="FootnoteText"/>
        <w:spacing w:after="160"/>
        <w:ind w:left="567" w:hanging="567"/>
        <w:jc w:val="both"/>
        <w:rPr>
          <w:rFonts w:asciiTheme="majorBidi" w:hAnsiTheme="majorBidi" w:cstheme="majorBidi"/>
          <w:sz w:val="22"/>
          <w:szCs w:val="22"/>
        </w:rPr>
      </w:pPr>
      <w:r w:rsidRPr="00901680">
        <w:rPr>
          <w:rFonts w:asciiTheme="majorBidi" w:hAnsiTheme="majorBidi" w:cstheme="majorBidi"/>
          <w:sz w:val="22"/>
          <w:szCs w:val="22"/>
        </w:rPr>
        <w:t xml:space="preserve">Rosli </w:t>
      </w:r>
      <w:r w:rsidRPr="00901680">
        <w:rPr>
          <w:rFonts w:asciiTheme="majorBidi" w:hAnsiTheme="majorBidi" w:cstheme="majorBidi"/>
          <w:sz w:val="22"/>
          <w:szCs w:val="22"/>
          <w:lang w:val="en-IN"/>
        </w:rPr>
        <w:t xml:space="preserve">, </w:t>
      </w:r>
      <w:r w:rsidRPr="00901680">
        <w:rPr>
          <w:rFonts w:asciiTheme="majorBidi" w:hAnsiTheme="majorBidi" w:cstheme="majorBidi"/>
          <w:sz w:val="22"/>
          <w:szCs w:val="22"/>
        </w:rPr>
        <w:t>Salsabila Intelektual Islam Abad ke 20 M, Universitas Sultan Zainal Abidin,  Jurnal Islam dan Masyarakat Kontemporari 15 Maret 2021</w:t>
      </w:r>
    </w:p>
    <w:p w:rsidR="00FA132A" w:rsidRPr="00A5735B" w:rsidRDefault="00FA132A" w:rsidP="00FA132A">
      <w:pPr>
        <w:ind w:left="567" w:hanging="567"/>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Rosehan,Ansyari “Relasi Integrasi dan Konflik”, Tesis, Universitas Gadjah Mada, 2012</w:t>
      </w:r>
    </w:p>
    <w:p w:rsidR="00FA132A" w:rsidRDefault="00FA132A" w:rsidP="00FA132A">
      <w:pPr>
        <w:pStyle w:val="FootnoteText"/>
        <w:spacing w:after="160"/>
        <w:ind w:left="567" w:hanging="567"/>
        <w:jc w:val="both"/>
        <w:rPr>
          <w:rFonts w:asciiTheme="majorBidi" w:hAnsiTheme="majorBidi" w:cstheme="majorBidi"/>
          <w:i/>
          <w:iCs/>
          <w:sz w:val="22"/>
          <w:szCs w:val="22"/>
        </w:rPr>
      </w:pPr>
      <w:r>
        <w:rPr>
          <w:rFonts w:asciiTheme="majorBidi" w:hAnsiTheme="majorBidi" w:cstheme="majorBidi"/>
          <w:sz w:val="22"/>
          <w:szCs w:val="22"/>
        </w:rPr>
        <w:t>Safitri Lis “The Massage of The Qur’an Muhammad Asad: Kajian Metodologi al-Quran dan Tarjamah</w:t>
      </w:r>
      <w:r>
        <w:rPr>
          <w:rFonts w:asciiTheme="majorBidi" w:hAnsiTheme="majorBidi" w:cstheme="majorBidi"/>
          <w:i/>
          <w:iCs/>
          <w:sz w:val="22"/>
          <w:szCs w:val="22"/>
        </w:rPr>
        <w:t>” Jurnal Ilmu Al-Qur’an dan Tafsir</w:t>
      </w:r>
      <w:r>
        <w:rPr>
          <w:rFonts w:asciiTheme="majorBidi" w:hAnsiTheme="majorBidi" w:cstheme="majorBidi"/>
          <w:sz w:val="22"/>
          <w:szCs w:val="22"/>
        </w:rPr>
        <w:t xml:space="preserve"> (Purwokerto:IAIN Fak. Ushuluddin Adab dan Humaniora,: 2019 )</w:t>
      </w:r>
      <w:r>
        <w:rPr>
          <w:rFonts w:asciiTheme="majorBidi" w:hAnsiTheme="majorBidi" w:cstheme="majorBidi"/>
          <w:i/>
          <w:iCs/>
          <w:sz w:val="22"/>
          <w:szCs w:val="22"/>
        </w:rPr>
        <w:t xml:space="preserve">, </w:t>
      </w:r>
      <w:r>
        <w:rPr>
          <w:rFonts w:asciiTheme="majorBidi" w:hAnsiTheme="majorBidi" w:cstheme="majorBidi"/>
          <w:sz w:val="22"/>
          <w:szCs w:val="22"/>
        </w:rPr>
        <w:t>Vol. 4, No. 1</w:t>
      </w:r>
      <w:r>
        <w:rPr>
          <w:rFonts w:asciiTheme="majorBidi" w:hAnsiTheme="majorBidi" w:cstheme="majorBidi"/>
          <w:i/>
          <w:iCs/>
          <w:sz w:val="22"/>
          <w:szCs w:val="22"/>
        </w:rPr>
        <w:t>.</w:t>
      </w:r>
    </w:p>
    <w:p w:rsidR="00FA132A" w:rsidRDefault="00FA132A" w:rsidP="00FA132A">
      <w:pPr>
        <w:ind w:left="567" w:hanging="567"/>
        <w:jc w:val="both"/>
        <w:rPr>
          <w:rFonts w:ascii="Times New Roman" w:hAnsi="Times New Roman" w:cs="Times New Roman"/>
          <w:color w:val="000000" w:themeColor="text1"/>
        </w:rPr>
      </w:pPr>
      <w:r w:rsidRPr="00A5735B">
        <w:rPr>
          <w:rFonts w:ascii="Times New Roman" w:hAnsi="Times New Roman" w:cs="Times New Roman"/>
          <w:color w:val="000000" w:themeColor="text1"/>
        </w:rPr>
        <w:t>Said Noer,Nalar Plularisme John Hick Dalam Keberagamaan Global, Vol.3,No.22015</w:t>
      </w:r>
    </w:p>
    <w:p w:rsidR="00FA132A" w:rsidRDefault="00FA132A" w:rsidP="00FA132A">
      <w:pPr>
        <w:ind w:left="567" w:hanging="567"/>
        <w:rPr>
          <w:rFonts w:asciiTheme="majorBidi" w:hAnsiTheme="majorBidi" w:cstheme="majorBidi"/>
        </w:rPr>
      </w:pPr>
      <w:r>
        <w:rPr>
          <w:rFonts w:asciiTheme="majorBidi" w:hAnsiTheme="majorBidi" w:cstheme="majorBidi"/>
        </w:rPr>
        <w:t xml:space="preserve">Salim </w:t>
      </w:r>
      <w:r>
        <w:rPr>
          <w:rFonts w:asciiTheme="majorBidi" w:hAnsiTheme="majorBidi" w:cstheme="majorBidi"/>
          <w:lang w:val="en-IN"/>
        </w:rPr>
        <w:t xml:space="preserve">, </w:t>
      </w:r>
      <w:r>
        <w:rPr>
          <w:rFonts w:asciiTheme="majorBidi" w:hAnsiTheme="majorBidi" w:cstheme="majorBidi"/>
        </w:rPr>
        <w:t xml:space="preserve">Muhammad Adnan  </w:t>
      </w:r>
      <w:r>
        <w:rPr>
          <w:rFonts w:asciiTheme="majorBidi" w:hAnsiTheme="majorBidi" w:cstheme="majorBidi"/>
          <w:i/>
          <w:iCs/>
        </w:rPr>
        <w:t>Mu’jam Kalimat al-Qur’an al-‘Adzim</w:t>
      </w:r>
      <w:r>
        <w:rPr>
          <w:rFonts w:asciiTheme="majorBidi" w:hAnsiTheme="majorBidi" w:cstheme="majorBidi"/>
        </w:rPr>
        <w:t xml:space="preserve"> (Beyrut : Darul Fikri1998</w:t>
      </w:r>
    </w:p>
    <w:p w:rsidR="00FA132A" w:rsidRPr="00733F99" w:rsidRDefault="00FA132A" w:rsidP="00FA132A">
      <w:pPr>
        <w:ind w:left="567" w:hanging="567"/>
        <w:jc w:val="both"/>
        <w:rPr>
          <w:rFonts w:asciiTheme="majorBidi" w:hAnsiTheme="majorBidi" w:cstheme="majorBidi"/>
        </w:rPr>
      </w:pPr>
      <w:r>
        <w:rPr>
          <w:rFonts w:asciiTheme="majorBidi" w:hAnsiTheme="majorBidi" w:cstheme="majorBidi"/>
        </w:rPr>
        <w:t>Syaltut, Mahmud Islam Akidah dan Syariah (Jakarta: Pt.Amani Jakarta, 1998)</w:t>
      </w:r>
      <w:proofErr w:type="gramStart"/>
      <w:r>
        <w:rPr>
          <w:rFonts w:asciiTheme="majorBidi" w:hAnsiTheme="majorBidi" w:cstheme="majorBidi"/>
        </w:rPr>
        <w:t>, ,</w:t>
      </w:r>
      <w:proofErr w:type="gramEnd"/>
      <w:r>
        <w:rPr>
          <w:rFonts w:asciiTheme="majorBidi" w:hAnsiTheme="majorBidi" w:cstheme="majorBidi"/>
        </w:rPr>
        <w:t xml:space="preserve"> penerj. Abdurrahman Zain, cet II</w:t>
      </w:r>
    </w:p>
    <w:p w:rsidR="00FA132A" w:rsidRPr="00A5735B" w:rsidRDefault="00FA132A" w:rsidP="00FA132A">
      <w:pPr>
        <w:ind w:left="567" w:hanging="567"/>
        <w:jc w:val="both"/>
        <w:rPr>
          <w:rFonts w:ascii="Times New Roman" w:hAnsi="Times New Roman" w:cs="Times New Roman"/>
        </w:rPr>
      </w:pPr>
      <w:r w:rsidRPr="0095698A">
        <w:rPr>
          <w:rFonts w:ascii="Times New Roman" w:hAnsi="Times New Roman" w:cs="Times New Roman"/>
        </w:rPr>
        <w:t>Shaleh,Kamarudin Implication of Muhammad Asad's Interpretation of ‘Islam’ on Ahl al-Sunnah wa al-Jamaah’s Belief, International Journal of Islamic Thought Vol. 14, Dec, 2018</w:t>
      </w:r>
    </w:p>
    <w:p w:rsidR="00FA132A" w:rsidRDefault="00FA132A" w:rsidP="00FA132A">
      <w:pPr>
        <w:pStyle w:val="NoSpacing"/>
        <w:spacing w:after="160"/>
        <w:ind w:left="567" w:hanging="567"/>
        <w:jc w:val="both"/>
        <w:rPr>
          <w:rFonts w:asciiTheme="majorBidi" w:hAnsiTheme="majorBidi" w:cstheme="majorBidi"/>
        </w:rPr>
      </w:pPr>
      <w:r>
        <w:rPr>
          <w:rFonts w:asciiTheme="majorBidi" w:hAnsiTheme="majorBidi" w:cstheme="majorBidi"/>
        </w:rPr>
        <w:t xml:space="preserve">Shafri , Arif Nur </w:t>
      </w:r>
      <w:r>
        <w:rPr>
          <w:rFonts w:asciiTheme="majorBidi" w:hAnsiTheme="majorBidi" w:cstheme="majorBidi"/>
          <w:i/>
          <w:iCs/>
        </w:rPr>
        <w:t>“Reinterpretasi makna islam perspektif al-Qur’a”  (Menuju Kebahagiaan yang Etis dan Dialogis)”</w:t>
      </w:r>
      <w:r>
        <w:rPr>
          <w:rFonts w:asciiTheme="majorBidi" w:hAnsiTheme="majorBidi" w:cstheme="majorBidi"/>
        </w:rPr>
        <w:t xml:space="preserve"> (Politektnik Sawunggalih), Vol.7 nomr 1, 2016.</w:t>
      </w:r>
    </w:p>
    <w:p w:rsidR="00FA132A" w:rsidRPr="00B72FB4" w:rsidRDefault="00FA132A" w:rsidP="00FA132A">
      <w:pPr>
        <w:tabs>
          <w:tab w:val="left" w:pos="6916"/>
        </w:tabs>
        <w:ind w:left="567" w:hanging="567"/>
        <w:rPr>
          <w:rFonts w:asciiTheme="majorBidi" w:hAnsiTheme="majorBidi" w:cstheme="majorBidi"/>
        </w:rPr>
      </w:pPr>
      <w:proofErr w:type="gramStart"/>
      <w:r>
        <w:rPr>
          <w:rFonts w:asciiTheme="majorBidi" w:hAnsiTheme="majorBidi" w:cstheme="majorBidi"/>
        </w:rPr>
        <w:t xml:space="preserve">Sherif </w:t>
      </w:r>
      <w:r>
        <w:rPr>
          <w:rFonts w:asciiTheme="majorBidi" w:hAnsiTheme="majorBidi" w:cstheme="majorBidi"/>
          <w:lang w:val="en-IN"/>
        </w:rPr>
        <w:t>.</w:t>
      </w:r>
      <w:proofErr w:type="gramEnd"/>
      <w:r>
        <w:rPr>
          <w:rFonts w:asciiTheme="majorBidi" w:hAnsiTheme="majorBidi" w:cstheme="majorBidi"/>
          <w:lang w:val="en-IN"/>
        </w:rPr>
        <w:t xml:space="preserve"> </w:t>
      </w:r>
      <w:r>
        <w:rPr>
          <w:rFonts w:asciiTheme="majorBidi" w:hAnsiTheme="majorBidi" w:cstheme="majorBidi"/>
        </w:rPr>
        <w:t>M</w:t>
      </w:r>
      <w:r>
        <w:rPr>
          <w:rFonts w:asciiTheme="majorBidi" w:hAnsiTheme="majorBidi" w:cstheme="majorBidi"/>
          <w:lang w:val="en-IN"/>
        </w:rPr>
        <w:t xml:space="preserve">, </w:t>
      </w:r>
      <w:r>
        <w:rPr>
          <w:rFonts w:asciiTheme="majorBidi" w:hAnsiTheme="majorBidi" w:cstheme="majorBidi"/>
        </w:rPr>
        <w:t xml:space="preserve"> </w:t>
      </w:r>
      <w:r w:rsidRPr="00B72FB4">
        <w:rPr>
          <w:rFonts w:asciiTheme="majorBidi" w:hAnsiTheme="majorBidi" w:cstheme="majorBidi"/>
          <w:i/>
          <w:iCs/>
        </w:rPr>
        <w:t>Jiwa Yang Resah Biografi Yusuf Ali, Penerjemah dan Penafsir al-Qur’an paling otoritatif dalam Bahasa Inggri</w:t>
      </w:r>
      <w:r>
        <w:rPr>
          <w:rFonts w:asciiTheme="majorBidi" w:hAnsiTheme="majorBidi" w:cstheme="majorBidi"/>
        </w:rPr>
        <w:t>(Bandung:Pt.Mizan,1997)</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Sukhandi, “Ilmu terhadap al-Qur’an Tentang makna Islam” Lampung:(Institut Agama Islam Negeri,  2016) </w:t>
      </w:r>
      <w:r>
        <w:rPr>
          <w:rFonts w:asciiTheme="majorBidi" w:hAnsiTheme="majorBidi" w:cstheme="majorBidi"/>
          <w:i/>
          <w:iCs/>
          <w:sz w:val="22"/>
          <w:szCs w:val="22"/>
        </w:rPr>
        <w:t xml:space="preserve">al-Zikra </w:t>
      </w:r>
      <w:r>
        <w:rPr>
          <w:rFonts w:asciiTheme="majorBidi" w:hAnsiTheme="majorBidi" w:cstheme="majorBidi"/>
          <w:sz w:val="22"/>
          <w:szCs w:val="22"/>
        </w:rPr>
        <w:t>Vol.6 Nomr. 1.</w:t>
      </w:r>
    </w:p>
    <w:p w:rsidR="00FA132A" w:rsidRPr="00B72FB4" w:rsidRDefault="00FA132A" w:rsidP="00FA132A">
      <w:pPr>
        <w:shd w:val="clear" w:color="auto" w:fill="FFFFFF"/>
        <w:ind w:left="567" w:hanging="567"/>
        <w:jc w:val="both"/>
        <w:rPr>
          <w:rFonts w:asciiTheme="majorBidi" w:eastAsia="Times New Roman" w:hAnsiTheme="majorBidi" w:cstheme="majorBidi"/>
          <w:lang w:eastAsia="id-ID"/>
        </w:rPr>
      </w:pPr>
      <w:r>
        <w:rPr>
          <w:rFonts w:asciiTheme="majorBidi" w:hAnsiTheme="majorBidi" w:cstheme="majorBidi"/>
        </w:rPr>
        <w:t>Susanti</w:t>
      </w:r>
      <w:proofErr w:type="gramStart"/>
      <w:r>
        <w:rPr>
          <w:rFonts w:asciiTheme="majorBidi" w:hAnsiTheme="majorBidi" w:cstheme="majorBidi"/>
        </w:rPr>
        <w:t>,Salamah</w:t>
      </w:r>
      <w:proofErr w:type="gramEnd"/>
      <w:r>
        <w:rPr>
          <w:rFonts w:asciiTheme="majorBidi" w:hAnsiTheme="majorBidi" w:cstheme="majorBidi"/>
        </w:rPr>
        <w:t xml:space="preserve"> Eka “Konsep Keselamatan Dalam al-Qur’an”  (</w:t>
      </w:r>
      <w:r>
        <w:rPr>
          <w:rFonts w:asciiTheme="majorBidi" w:eastAsia="Times New Roman" w:hAnsiTheme="majorBidi" w:cstheme="majorBidi"/>
          <w:lang w:eastAsia="id-ID"/>
        </w:rPr>
        <w:t xml:space="preserve">Probolinggo : Institut Ilmu Keislaman Zainul Hasan (INZAH) Kraksaan, </w:t>
      </w:r>
      <w:r>
        <w:rPr>
          <w:rFonts w:asciiTheme="majorBidi" w:hAnsiTheme="majorBidi" w:cstheme="majorBidi"/>
          <w:shd w:val="clear" w:color="auto" w:fill="FFFFFF"/>
        </w:rPr>
        <w:t>2018), Vol.4 nomr. 2</w:t>
      </w:r>
      <w:r>
        <w:rPr>
          <w:rFonts w:asciiTheme="majorBidi" w:eastAsia="Times New Roman" w:hAnsiTheme="majorBidi" w:cstheme="majorBidi"/>
          <w:lang w:eastAsia="id-ID"/>
        </w:rPr>
        <w:t>.</w:t>
      </w:r>
    </w:p>
    <w:p w:rsidR="00FA132A" w:rsidRDefault="00FA132A" w:rsidP="00FA132A">
      <w:pPr>
        <w:pStyle w:val="FootnoteText"/>
        <w:spacing w:after="160"/>
        <w:ind w:left="567" w:hanging="567"/>
        <w:rPr>
          <w:rFonts w:asciiTheme="majorBidi" w:hAnsiTheme="majorBidi" w:cstheme="majorBidi"/>
          <w:sz w:val="22"/>
          <w:szCs w:val="22"/>
        </w:rPr>
      </w:pPr>
      <w:r>
        <w:rPr>
          <w:rFonts w:asciiTheme="majorBidi" w:hAnsiTheme="majorBidi" w:cstheme="majorBidi"/>
          <w:sz w:val="22"/>
          <w:szCs w:val="22"/>
        </w:rPr>
        <w:t xml:space="preserve">Solahudin Pendekatan “Tekstual Dan Kontekstual Dalam al-Qur’an”, </w:t>
      </w:r>
      <w:r>
        <w:rPr>
          <w:rFonts w:asciiTheme="majorBidi" w:hAnsiTheme="majorBidi" w:cstheme="majorBidi"/>
          <w:i/>
          <w:iCs/>
          <w:sz w:val="22"/>
          <w:szCs w:val="22"/>
        </w:rPr>
        <w:t>Jurnal Studi Ilmu al-Quran Dan Tafsir</w:t>
      </w:r>
      <w:r>
        <w:rPr>
          <w:rFonts w:asciiTheme="majorBidi" w:hAnsiTheme="majorBidi" w:cstheme="majorBidi"/>
          <w:sz w:val="22"/>
          <w:szCs w:val="22"/>
        </w:rPr>
        <w:t xml:space="preserve"> , (Bandung: Uin Sunan Gunung Djati, 2016), vol. 1, nomr 2.</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Syihab, M. Quraish Tafsir al-Misbah Pesan Kesan dan Keserasian al-Qur’an, (Jakarta:Pt.Lentera Hati, 2000), cet. I.</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al-Thabarī, Abi Ja’far Muhammad b.Jarīr Tafsīr al-Ṭabārī (Beirut: Dar Kutub al-Ilmiah, 2005), Jilid III.</w:t>
      </w:r>
    </w:p>
    <w:p w:rsidR="00FA132A" w:rsidRPr="00FA132A" w:rsidRDefault="00FA132A" w:rsidP="00FA132A">
      <w:pPr>
        <w:ind w:left="567" w:hanging="567"/>
        <w:jc w:val="both"/>
        <w:rPr>
          <w:rFonts w:asciiTheme="majorBidi" w:hAnsiTheme="majorBidi" w:cstheme="majorBidi"/>
          <w:lang w:val="id-ID"/>
        </w:rPr>
      </w:pPr>
      <w:r w:rsidRPr="00FA132A">
        <w:rPr>
          <w:rFonts w:asciiTheme="majorBidi" w:hAnsiTheme="majorBidi" w:cstheme="majorBidi"/>
          <w:lang w:val="id-ID"/>
        </w:rPr>
        <w:t>Ulfiyati, Nur Shofa Pemikiran  Muhammad Syahrur (Pembacaan Syahrur Terhadap Teks-Teks Keagamaan), STAI Al- Yasini, Pasuruan, 2018</w:t>
      </w:r>
    </w:p>
    <w:p w:rsidR="00FA132A" w:rsidRDefault="00FA132A" w:rsidP="00FA132A">
      <w:pPr>
        <w:ind w:left="567" w:hanging="567"/>
        <w:jc w:val="both"/>
        <w:rPr>
          <w:rFonts w:asciiTheme="majorBidi" w:hAnsiTheme="majorBidi" w:cstheme="majorBidi"/>
        </w:rPr>
      </w:pPr>
      <w:r w:rsidRPr="000E7053">
        <w:rPr>
          <w:rFonts w:asciiTheme="majorBidi" w:hAnsiTheme="majorBidi" w:cstheme="majorBidi"/>
        </w:rPr>
        <w:t>Umar, Juairiah Kegunaan Terjemah Qur’an Bagi Umat Muslim, UIN Arraniry, Al-Mu‘ashirah Vol. 14, No. 1, Januari 2017</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Wara, Jullul “Tafsir Linguistik (Konstruksi Pemikiran Muhammad Asad dalam the Message of the Quran)” </w:t>
      </w:r>
      <w:r>
        <w:rPr>
          <w:rFonts w:asciiTheme="majorBidi" w:hAnsiTheme="majorBidi" w:cstheme="majorBidi"/>
          <w:i/>
          <w:iCs/>
          <w:sz w:val="22"/>
          <w:szCs w:val="22"/>
        </w:rPr>
        <w:t xml:space="preserve">Tesis </w:t>
      </w:r>
      <w:r>
        <w:rPr>
          <w:rFonts w:asciiTheme="majorBidi" w:hAnsiTheme="majorBidi" w:cstheme="majorBidi"/>
          <w:sz w:val="22"/>
          <w:szCs w:val="22"/>
        </w:rPr>
        <w:t>(Ampel: Pascasarjana Uin Sunan Gunung : 2019) .</w:t>
      </w:r>
    </w:p>
    <w:p w:rsidR="00FA132A" w:rsidRDefault="00FA132A" w:rsidP="00FA132A">
      <w:pPr>
        <w:pStyle w:val="FootnoteText"/>
        <w:spacing w:after="160"/>
        <w:ind w:left="567" w:hanging="567"/>
        <w:jc w:val="both"/>
        <w:rPr>
          <w:rFonts w:asciiTheme="majorBidi" w:hAnsiTheme="majorBidi" w:cstheme="majorBidi"/>
          <w:sz w:val="22"/>
          <w:szCs w:val="22"/>
        </w:rPr>
      </w:pPr>
      <w:r>
        <w:rPr>
          <w:rFonts w:asciiTheme="majorBidi" w:hAnsiTheme="majorBidi" w:cstheme="majorBidi"/>
          <w:sz w:val="22"/>
          <w:szCs w:val="22"/>
        </w:rPr>
        <w:t xml:space="preserve">Zuhdi , Muhammad Harfin : “Visi Islam Rahmatan Lil-Alamin, Dialektika Islam Dan Peradaban”, </w:t>
      </w:r>
      <w:r>
        <w:rPr>
          <w:rFonts w:asciiTheme="majorBidi" w:hAnsiTheme="majorBidi" w:cstheme="majorBidi"/>
          <w:i/>
          <w:iCs/>
          <w:sz w:val="22"/>
          <w:szCs w:val="22"/>
        </w:rPr>
        <w:t xml:space="preserve">Akademika jurnal studia islam </w:t>
      </w:r>
      <w:r>
        <w:rPr>
          <w:rFonts w:asciiTheme="majorBidi" w:hAnsiTheme="majorBidi" w:cstheme="majorBidi"/>
          <w:sz w:val="22"/>
          <w:szCs w:val="22"/>
        </w:rPr>
        <w:t xml:space="preserve"> (Mataram: IAIN, 2011).</w:t>
      </w:r>
    </w:p>
    <w:p w:rsidR="00FA132A" w:rsidRPr="00B64B1A" w:rsidRDefault="00FA132A" w:rsidP="00FA132A">
      <w:pPr>
        <w:pStyle w:val="FootnoteText"/>
        <w:spacing w:after="160"/>
        <w:ind w:left="567" w:hanging="567"/>
        <w:jc w:val="both"/>
        <w:rPr>
          <w:rFonts w:asciiTheme="majorBidi" w:hAnsiTheme="majorBidi" w:cstheme="majorBidi"/>
          <w:sz w:val="22"/>
          <w:szCs w:val="22"/>
        </w:rPr>
      </w:pPr>
      <w:r w:rsidRPr="00FA132A">
        <w:rPr>
          <w:rStyle w:val="Strong"/>
          <w:rFonts w:asciiTheme="majorBidi" w:hAnsiTheme="majorBidi" w:cstheme="majorBidi"/>
          <w:b w:val="0"/>
          <w:bCs w:val="0"/>
          <w:color w:val="000000" w:themeColor="text1"/>
          <w:sz w:val="22"/>
          <w:szCs w:val="22"/>
          <w:shd w:val="clear" w:color="auto" w:fill="FFFFFF"/>
        </w:rPr>
        <w:t>Zulfahmi Mohamad</w:t>
      </w:r>
      <w:r w:rsidRPr="00FA132A">
        <w:rPr>
          <w:rStyle w:val="Strong"/>
          <w:rFonts w:asciiTheme="majorBidi" w:hAnsiTheme="majorBidi" w:cstheme="majorBidi"/>
          <w:b w:val="0"/>
          <w:bCs w:val="0"/>
          <w:color w:val="000000" w:themeColor="text1"/>
          <w:sz w:val="22"/>
          <w:szCs w:val="22"/>
          <w:shd w:val="clear" w:color="auto" w:fill="FFFFFF"/>
          <w:lang w:val="en-IN"/>
        </w:rPr>
        <w:t>,</w:t>
      </w:r>
      <w:r w:rsidRPr="00B64B1A">
        <w:rPr>
          <w:rStyle w:val="Strong"/>
          <w:rFonts w:asciiTheme="majorBidi" w:hAnsiTheme="majorBidi" w:cstheme="majorBidi"/>
          <w:color w:val="000000" w:themeColor="text1"/>
          <w:sz w:val="22"/>
          <w:szCs w:val="22"/>
          <w:shd w:val="clear" w:color="auto" w:fill="FFFFFF"/>
          <w:lang w:val="en-IN"/>
        </w:rPr>
        <w:t xml:space="preserve"> </w:t>
      </w:r>
      <w:r w:rsidRPr="00B64B1A">
        <w:rPr>
          <w:rFonts w:asciiTheme="majorBidi" w:hAnsiTheme="majorBidi" w:cstheme="majorBidi"/>
          <w:color w:val="000000" w:themeColor="text1"/>
          <w:sz w:val="22"/>
          <w:szCs w:val="22"/>
        </w:rPr>
        <w:t xml:space="preserve">Methodology of Quranic Translation by N.J Dawood in The Koran, International Joernal of Qur’anic Research </w:t>
      </w:r>
      <w:r w:rsidRPr="00B64B1A">
        <w:rPr>
          <w:rFonts w:asciiTheme="majorBidi" w:hAnsiTheme="majorBidi" w:cstheme="majorBidi"/>
          <w:color w:val="000000" w:themeColor="text1"/>
          <w:sz w:val="22"/>
          <w:szCs w:val="22"/>
          <w:shd w:val="clear" w:color="auto" w:fill="FFFFFF"/>
        </w:rPr>
        <w:t>Jun 30, 2021</w:t>
      </w:r>
    </w:p>
    <w:p w:rsidR="00FA132A" w:rsidRPr="007C3B27" w:rsidRDefault="00FA132A" w:rsidP="00FA132A">
      <w:pPr>
        <w:pStyle w:val="FootnoteText"/>
        <w:spacing w:after="160"/>
        <w:ind w:left="567" w:hanging="567"/>
        <w:jc w:val="both"/>
        <w:rPr>
          <w:rFonts w:asciiTheme="majorBidi" w:hAnsiTheme="majorBidi" w:cstheme="majorBidi"/>
          <w:b/>
          <w:bCs/>
          <w:sz w:val="22"/>
          <w:szCs w:val="22"/>
        </w:rPr>
      </w:pPr>
      <w:r>
        <w:rPr>
          <w:rFonts w:asciiTheme="majorBidi" w:hAnsiTheme="majorBidi" w:cstheme="majorBidi"/>
          <w:b/>
          <w:bCs/>
          <w:sz w:val="22"/>
          <w:szCs w:val="22"/>
          <w:lang w:val="en-IN"/>
        </w:rPr>
        <w:t>Link :</w:t>
      </w:r>
    </w:p>
    <w:p w:rsidR="00FA132A" w:rsidRPr="00733F99" w:rsidRDefault="00FA132A" w:rsidP="00FA132A">
      <w:pPr>
        <w:ind w:left="567"/>
        <w:rPr>
          <w:rFonts w:ascii="Times New Roman" w:hAnsi="Times New Roman" w:cs="Times New Roman"/>
          <w:color w:val="000000" w:themeColor="text1"/>
          <w:shd w:val="clear" w:color="auto" w:fill="FFFFFF"/>
        </w:rPr>
      </w:pPr>
      <w:hyperlink r:id="rId5" w:history="1">
        <w:r w:rsidRPr="00733F99">
          <w:rPr>
            <w:rStyle w:val="Hyperlink"/>
            <w:rFonts w:ascii="Times New Roman" w:hAnsi="Times New Roman" w:cs="Times New Roman"/>
            <w:color w:val="000000" w:themeColor="text1"/>
            <w:shd w:val="clear" w:color="auto" w:fill="FFFFFF"/>
          </w:rPr>
          <w:t>https://id.wikipedia.org/wiki/Reformasi</w:t>
        </w:r>
      </w:hyperlink>
    </w:p>
    <w:p w:rsidR="00FA132A" w:rsidRPr="00600B38" w:rsidRDefault="00FA132A" w:rsidP="00FA132A">
      <w:pPr>
        <w:pStyle w:val="FootnoteText"/>
        <w:spacing w:after="160"/>
        <w:ind w:left="567"/>
        <w:rPr>
          <w:rStyle w:val="Hyperlink"/>
          <w:rFonts w:ascii="Times New Roman" w:hAnsi="Times New Roman" w:cs="Times New Roman"/>
          <w:color w:val="000000" w:themeColor="text1"/>
          <w:sz w:val="22"/>
          <w:szCs w:val="22"/>
          <w:shd w:val="clear" w:color="auto" w:fill="FFFFFF"/>
        </w:rPr>
      </w:pPr>
      <w:hyperlink r:id="rId6" w:history="1">
        <w:r w:rsidRPr="00600B38">
          <w:rPr>
            <w:rStyle w:val="Hyperlink"/>
            <w:rFonts w:ascii="Times New Roman" w:hAnsi="Times New Roman" w:cs="Times New Roman"/>
            <w:color w:val="000000" w:themeColor="text1"/>
            <w:sz w:val="22"/>
            <w:szCs w:val="22"/>
            <w:shd w:val="clear" w:color="auto" w:fill="FFFFFF"/>
          </w:rPr>
          <w:t>https://kbbi.web.id/apologia</w:t>
        </w:r>
      </w:hyperlink>
    </w:p>
    <w:p w:rsidR="00FA132A" w:rsidRPr="00600B38" w:rsidRDefault="00FA132A" w:rsidP="00FA132A">
      <w:pPr>
        <w:pStyle w:val="FootnoteText"/>
        <w:spacing w:after="160"/>
        <w:ind w:left="567"/>
        <w:jc w:val="both"/>
        <w:rPr>
          <w:rFonts w:ascii="Times New Roman" w:eastAsia="Times New Roman" w:hAnsi="Times New Roman" w:cs="Times New Roman"/>
          <w:color w:val="000000" w:themeColor="text1"/>
          <w:sz w:val="22"/>
          <w:szCs w:val="22"/>
          <w:lang w:eastAsia="en-IN"/>
        </w:rPr>
      </w:pPr>
      <w:hyperlink r:id="rId7" w:history="1">
        <w:r w:rsidRPr="00600B38">
          <w:rPr>
            <w:rStyle w:val="Hyperlink"/>
            <w:rFonts w:ascii="Times New Roman" w:eastAsia="Times New Roman" w:hAnsi="Times New Roman" w:cs="Times New Roman"/>
            <w:color w:val="000000" w:themeColor="text1"/>
            <w:sz w:val="22"/>
            <w:szCs w:val="22"/>
            <w:lang w:eastAsia="en-IN"/>
          </w:rPr>
          <w:t>https://kbbi.web.id/eksegesis</w:t>
        </w:r>
      </w:hyperlink>
    </w:p>
    <w:p w:rsidR="00FA132A" w:rsidRPr="00733F99" w:rsidRDefault="00FA132A" w:rsidP="00FA132A">
      <w:pPr>
        <w:pStyle w:val="Heading1"/>
        <w:spacing w:before="0" w:beforeAutospacing="0" w:after="160" w:afterAutospacing="0"/>
        <w:ind w:left="567"/>
        <w:jc w:val="both"/>
        <w:textAlignment w:val="baseline"/>
        <w:rPr>
          <w:b w:val="0"/>
          <w:bCs w:val="0"/>
          <w:color w:val="000000" w:themeColor="text1"/>
          <w:sz w:val="22"/>
          <w:szCs w:val="22"/>
        </w:rPr>
      </w:pPr>
      <w:proofErr w:type="gramStart"/>
      <w:r w:rsidRPr="00733F99">
        <w:rPr>
          <w:rFonts w:asciiTheme="majorBidi" w:hAnsiTheme="majorBidi" w:cstheme="majorBidi"/>
          <w:b w:val="0"/>
          <w:bCs w:val="0"/>
          <w:color w:val="000000" w:themeColor="text1"/>
          <w:sz w:val="22"/>
          <w:szCs w:val="22"/>
        </w:rPr>
        <w:t>Cognitive Relativism</w:t>
      </w:r>
      <w:r w:rsidRPr="00733F99">
        <w:rPr>
          <w:color w:val="000000" w:themeColor="text1"/>
          <w:sz w:val="22"/>
          <w:szCs w:val="22"/>
        </w:rPr>
        <w:t xml:space="preserve"> </w:t>
      </w:r>
      <w:hyperlink r:id="rId8" w:history="1">
        <w:r w:rsidRPr="00733F99">
          <w:rPr>
            <w:rStyle w:val="Hyperlink"/>
            <w:b w:val="0"/>
            <w:bCs w:val="0"/>
            <w:color w:val="000000" w:themeColor="text1"/>
            <w:sz w:val="22"/>
            <w:szCs w:val="22"/>
          </w:rPr>
          <w:t>https://iep.utm.edu/cog-rel/</w:t>
        </w:r>
      </w:hyperlink>
      <w:r w:rsidRPr="00733F99">
        <w:rPr>
          <w:b w:val="0"/>
          <w:bCs w:val="0"/>
          <w:color w:val="000000" w:themeColor="text1"/>
          <w:sz w:val="22"/>
          <w:szCs w:val="22"/>
        </w:rPr>
        <w:t>.</w:t>
      </w:r>
      <w:proofErr w:type="gramEnd"/>
    </w:p>
    <w:p w:rsidR="00FA132A" w:rsidRPr="00733F99" w:rsidRDefault="00FA132A" w:rsidP="00FA132A">
      <w:pPr>
        <w:ind w:left="567"/>
        <w:rPr>
          <w:rFonts w:asciiTheme="majorBidi" w:hAnsiTheme="majorBidi" w:cstheme="majorBidi"/>
          <w:color w:val="000000" w:themeColor="text1"/>
          <w:shd w:val="clear" w:color="auto" w:fill="FFFFFF"/>
        </w:rPr>
      </w:pPr>
      <w:hyperlink r:id="rId9" w:history="1">
        <w:r w:rsidRPr="00733F99">
          <w:rPr>
            <w:rStyle w:val="Hyperlink"/>
            <w:rFonts w:asciiTheme="majorBidi" w:hAnsiTheme="majorBidi" w:cstheme="majorBidi"/>
            <w:color w:val="000000" w:themeColor="text1"/>
            <w:shd w:val="clear" w:color="auto" w:fill="FFFFFF"/>
          </w:rPr>
          <w:t>https://id.wikipedia.org/wiki/Agnostisisme</w:t>
        </w:r>
      </w:hyperlink>
    </w:p>
    <w:p w:rsidR="00FA132A" w:rsidRPr="00733F99" w:rsidRDefault="00FA132A" w:rsidP="00FA132A">
      <w:pPr>
        <w:ind w:left="567"/>
        <w:rPr>
          <w:rFonts w:asciiTheme="majorBidi" w:hAnsiTheme="majorBidi" w:cstheme="majorBidi"/>
          <w:color w:val="000000" w:themeColor="text1"/>
        </w:rPr>
      </w:pPr>
      <w:hyperlink r:id="rId10" w:history="1">
        <w:r w:rsidRPr="00733F99">
          <w:rPr>
            <w:rStyle w:val="Hyperlink"/>
            <w:rFonts w:asciiTheme="majorBidi" w:hAnsiTheme="majorBidi" w:cstheme="majorBidi"/>
            <w:color w:val="000000" w:themeColor="text1"/>
          </w:rPr>
          <w:t>https://en.wikipedia.org/wiki/John_Medows_Rodwell</w:t>
        </w:r>
      </w:hyperlink>
    </w:p>
    <w:p w:rsidR="00FA132A" w:rsidRPr="00FA132A" w:rsidRDefault="00FA132A" w:rsidP="00FA132A">
      <w:pPr>
        <w:pStyle w:val="EndnoteText"/>
        <w:ind w:left="426" w:hanging="426"/>
        <w:jc w:val="both"/>
        <w:rPr>
          <w:rFonts w:ascii="Times New Roman" w:hAnsi="Times New Roman" w:cs="Times New Roman"/>
          <w:sz w:val="24"/>
          <w:szCs w:val="24"/>
          <w:lang w:val="id-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ndara">
    <w:altName w:val="Candara"/>
    <w:panose1 w:val="020E0502030303020204"/>
    <w:charset w:val="00"/>
    <w:family w:val="swiss"/>
    <w:pitch w:val="variable"/>
    <w:sig w:usb0="A00002EF" w:usb1="4000A44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Times New Roman,Italic">
    <w:altName w:val="Times New Roman"/>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6D" w:rsidRDefault="00C92A6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9D" w:rsidRDefault="00F0089D">
      <w:r>
        <w:separator/>
      </w:r>
    </w:p>
  </w:footnote>
  <w:footnote w:type="continuationSeparator" w:id="0">
    <w:p w:rsidR="00F0089D" w:rsidRDefault="00F00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6D" w:rsidRDefault="00C92A6D">
    <w:pPr>
      <w:pStyle w:val="BodyText"/>
      <w:spacing w:line="14" w:lineRule="auto"/>
      <w:rPr>
        <w:sz w:val="20"/>
      </w:rPr>
    </w:pPr>
    <w:r>
      <w:pict>
        <v:rect id="_x0000_s2094" style="position:absolute;margin-left:55.2pt;margin-top:47.4pt;width:388.6pt;height:.5pt;z-index:-16129536;mso-position-horizontal-relative:page;mso-position-vertical-relative:page" fillcolor="#d9d9d9" stroked="f">
          <w10:wrap anchorx="page" anchory="page"/>
        </v:rect>
      </w:pict>
    </w:r>
    <w:r>
      <w:pict>
        <v:shapetype id="_x0000_t202" coordsize="21600,21600" o:spt="202" path="m,l,21600r21600,l21600,xe">
          <v:stroke joinstyle="miter"/>
          <v:path gradientshapeok="t" o:connecttype="rect"/>
        </v:shapetype>
        <v:shape id="_x0000_s2093" type="#_x0000_t202" style="position:absolute;margin-left:53.7pt;margin-top:36.85pt;width:160.8pt;height:10.5pt;z-index:-16129024;mso-position-horizontal-relative:page;mso-position-vertical-relative:page" filled="f" stroked="f">
          <v:textbox inset="0,0,0,0">
            <w:txbxContent>
              <w:p w:rsidR="00C92A6D" w:rsidRDefault="00C92A6D">
                <w:pPr>
                  <w:spacing w:line="188" w:lineRule="exact"/>
                  <w:ind w:left="60"/>
                  <w:rPr>
                    <w:sz w:val="16"/>
                  </w:rPr>
                </w:pPr>
                <w:r>
                  <w:fldChar w:fldCharType="begin"/>
                </w:r>
                <w:r>
                  <w:rPr>
                    <w:rFonts w:ascii="Candara"/>
                    <w:sz w:val="16"/>
                  </w:rPr>
                  <w:instrText xml:space="preserve"> PAGE </w:instrText>
                </w:r>
                <w:r>
                  <w:fldChar w:fldCharType="separate"/>
                </w:r>
                <w:r>
                  <w:rPr>
                    <w:rFonts w:ascii="Candara"/>
                    <w:noProof/>
                    <w:sz w:val="16"/>
                  </w:rPr>
                  <w:t>24</w:t>
                </w:r>
                <w:r>
                  <w:fldChar w:fldCharType="end"/>
                </w:r>
                <w:r>
                  <w:rPr>
                    <w:rFonts w:ascii="Candara"/>
                    <w:spacing w:val="-5"/>
                    <w:sz w:val="16"/>
                  </w:rPr>
                  <w:t xml:space="preserve"> </w:t>
                </w:r>
                <w:r>
                  <w:rPr>
                    <w:rFonts w:ascii="Candara"/>
                    <w:b/>
                    <w:sz w:val="16"/>
                  </w:rPr>
                  <w:t>|</w:t>
                </w:r>
                <w:r>
                  <w:rPr>
                    <w:rFonts w:ascii="Candara"/>
                    <w:b/>
                    <w:spacing w:val="-4"/>
                    <w:sz w:val="16"/>
                  </w:rPr>
                  <w:t xml:space="preserve"> </w:t>
                </w:r>
                <w:r>
                  <w:rPr>
                    <w:rFonts w:ascii="Candara"/>
                    <w:b/>
                    <w:color w:val="221F1F"/>
                    <w:position w:val="1"/>
                    <w:sz w:val="16"/>
                  </w:rPr>
                  <w:t>REFLEKSI</w:t>
                </w:r>
                <w:r>
                  <w:rPr>
                    <w:rFonts w:ascii="Candara"/>
                    <w:color w:val="221F1F"/>
                    <w:position w:val="1"/>
                    <w:sz w:val="16"/>
                  </w:rPr>
                  <w:t>,</w:t>
                </w:r>
                <w:r>
                  <w:rPr>
                    <w:rFonts w:ascii="Candara"/>
                    <w:color w:val="221F1F"/>
                    <w:spacing w:val="-3"/>
                    <w:position w:val="1"/>
                    <w:sz w:val="16"/>
                  </w:rPr>
                  <w:t xml:space="preserve"> </w:t>
                </w:r>
                <w:r>
                  <w:rPr>
                    <w:color w:val="221F1F"/>
                    <w:position w:val="1"/>
                    <w:sz w:val="16"/>
                  </w:rPr>
                  <w:t>Volume</w:t>
                </w:r>
                <w:r>
                  <w:rPr>
                    <w:color w:val="221F1F"/>
                    <w:spacing w:val="-7"/>
                    <w:position w:val="1"/>
                    <w:sz w:val="16"/>
                  </w:rPr>
                  <w:t xml:space="preserve"> </w:t>
                </w:r>
                <w:r>
                  <w:rPr>
                    <w:color w:val="221F1F"/>
                    <w:position w:val="1"/>
                    <w:sz w:val="16"/>
                  </w:rPr>
                  <w:t>21,</w:t>
                </w:r>
                <w:r>
                  <w:rPr>
                    <w:color w:val="221F1F"/>
                    <w:spacing w:val="-1"/>
                    <w:position w:val="1"/>
                    <w:sz w:val="16"/>
                  </w:rPr>
                  <w:t xml:space="preserve"> </w:t>
                </w:r>
                <w:r>
                  <w:rPr>
                    <w:color w:val="221F1F"/>
                    <w:position w:val="1"/>
                    <w:sz w:val="16"/>
                  </w:rPr>
                  <w:t>Nomor</w:t>
                </w:r>
                <w:r>
                  <w:rPr>
                    <w:color w:val="221F1F"/>
                    <w:spacing w:val="-2"/>
                    <w:position w:val="1"/>
                    <w:sz w:val="16"/>
                  </w:rPr>
                  <w:t xml:space="preserve"> </w:t>
                </w:r>
                <w:r>
                  <w:rPr>
                    <w:color w:val="221F1F"/>
                    <w:position w:val="1"/>
                    <w:sz w:val="16"/>
                  </w:rPr>
                  <w:t>1,</w:t>
                </w:r>
                <w:r>
                  <w:rPr>
                    <w:color w:val="221F1F"/>
                    <w:spacing w:val="-2"/>
                    <w:position w:val="1"/>
                    <w:sz w:val="16"/>
                  </w:rPr>
                  <w:t xml:space="preserve"> </w:t>
                </w:r>
                <w:r>
                  <w:rPr>
                    <w:color w:val="221F1F"/>
                    <w:position w:val="1"/>
                    <w:sz w:val="16"/>
                  </w:rPr>
                  <w:t>April</w:t>
                </w:r>
                <w:r>
                  <w:rPr>
                    <w:color w:val="221F1F"/>
                    <w:spacing w:val="-3"/>
                    <w:position w:val="1"/>
                    <w:sz w:val="16"/>
                  </w:rPr>
                  <w:t xml:space="preserve"> </w:t>
                </w:r>
                <w:r>
                  <w:rPr>
                    <w:color w:val="221F1F"/>
                    <w:position w:val="1"/>
                    <w:sz w:val="16"/>
                  </w:rPr>
                  <w:t>2022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6D" w:rsidRDefault="00C92A6D">
    <w:pPr>
      <w:pStyle w:val="BodyText"/>
      <w:spacing w:line="14" w:lineRule="auto"/>
      <w:rPr>
        <w:sz w:val="20"/>
      </w:rPr>
    </w:pPr>
    <w:r>
      <w:pict>
        <v:rect id="_x0000_s2096" style="position:absolute;margin-left:55.2pt;margin-top:47.3pt;width:388.6pt;height:.5pt;z-index:-16130560;mso-position-horizontal-relative:page;mso-position-vertical-relative:page" fillcolor="#d9d9d9" stroked="f">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6D" w:rsidRDefault="00C92A6D">
    <w:pPr>
      <w:pStyle w:val="BodyText"/>
      <w:spacing w:line="14" w:lineRule="auto"/>
      <w:rPr>
        <w:sz w:val="20"/>
      </w:rPr>
    </w:pPr>
    <w:r>
      <w:pict>
        <v:rect id="_x0000_s2051" style="position:absolute;margin-left:55.2pt;margin-top:47.4pt;width:388.6pt;height:.5pt;z-index:-16107520;mso-position-horizontal-relative:page;mso-position-vertical-relative:page" fillcolor="#d9d9d9"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227"/>
    <w:multiLevelType w:val="multilevel"/>
    <w:tmpl w:val="1FBC1E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BC1E29"/>
    <w:multiLevelType w:val="multilevel"/>
    <w:tmpl w:val="1FBC1E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984F5B"/>
    <w:multiLevelType w:val="hybridMultilevel"/>
    <w:tmpl w:val="23F6F5E2"/>
    <w:lvl w:ilvl="0" w:tplc="89168C22">
      <w:start w:val="1"/>
      <w:numFmt w:val="decimal"/>
      <w:lvlText w:val="%1."/>
      <w:lvlJc w:val="left"/>
      <w:pPr>
        <w:ind w:left="560" w:hanging="360"/>
        <w:jc w:val="left"/>
      </w:pPr>
      <w:rPr>
        <w:rFonts w:ascii="Calibri" w:eastAsia="Calibri" w:hAnsi="Calibri" w:cs="Calibri" w:hint="default"/>
        <w:w w:val="98"/>
        <w:sz w:val="20"/>
        <w:szCs w:val="20"/>
        <w:lang w:val="en-US" w:eastAsia="en-US" w:bidi="ar-SA"/>
      </w:rPr>
    </w:lvl>
    <w:lvl w:ilvl="1" w:tplc="8A0EB1C0">
      <w:numFmt w:val="bullet"/>
      <w:lvlText w:val="•"/>
      <w:lvlJc w:val="left"/>
      <w:pPr>
        <w:ind w:left="1309" w:hanging="360"/>
      </w:pPr>
      <w:rPr>
        <w:rFonts w:hint="default"/>
        <w:lang w:val="en-US" w:eastAsia="en-US" w:bidi="ar-SA"/>
      </w:rPr>
    </w:lvl>
    <w:lvl w:ilvl="2" w:tplc="84BE0DC8">
      <w:numFmt w:val="bullet"/>
      <w:lvlText w:val="•"/>
      <w:lvlJc w:val="left"/>
      <w:pPr>
        <w:ind w:left="2059" w:hanging="360"/>
      </w:pPr>
      <w:rPr>
        <w:rFonts w:hint="default"/>
        <w:lang w:val="en-US" w:eastAsia="en-US" w:bidi="ar-SA"/>
      </w:rPr>
    </w:lvl>
    <w:lvl w:ilvl="3" w:tplc="F0129646">
      <w:numFmt w:val="bullet"/>
      <w:lvlText w:val="•"/>
      <w:lvlJc w:val="left"/>
      <w:pPr>
        <w:ind w:left="2809" w:hanging="360"/>
      </w:pPr>
      <w:rPr>
        <w:rFonts w:hint="default"/>
        <w:lang w:val="en-US" w:eastAsia="en-US" w:bidi="ar-SA"/>
      </w:rPr>
    </w:lvl>
    <w:lvl w:ilvl="4" w:tplc="A0F6B02E">
      <w:numFmt w:val="bullet"/>
      <w:lvlText w:val="•"/>
      <w:lvlJc w:val="left"/>
      <w:pPr>
        <w:ind w:left="3559" w:hanging="360"/>
      </w:pPr>
      <w:rPr>
        <w:rFonts w:hint="default"/>
        <w:lang w:val="en-US" w:eastAsia="en-US" w:bidi="ar-SA"/>
      </w:rPr>
    </w:lvl>
    <w:lvl w:ilvl="5" w:tplc="8C2AAB34">
      <w:numFmt w:val="bullet"/>
      <w:lvlText w:val="•"/>
      <w:lvlJc w:val="left"/>
      <w:pPr>
        <w:ind w:left="4309" w:hanging="360"/>
      </w:pPr>
      <w:rPr>
        <w:rFonts w:hint="default"/>
        <w:lang w:val="en-US" w:eastAsia="en-US" w:bidi="ar-SA"/>
      </w:rPr>
    </w:lvl>
    <w:lvl w:ilvl="6" w:tplc="71182FE8">
      <w:numFmt w:val="bullet"/>
      <w:lvlText w:val="•"/>
      <w:lvlJc w:val="left"/>
      <w:pPr>
        <w:ind w:left="5059" w:hanging="360"/>
      </w:pPr>
      <w:rPr>
        <w:rFonts w:hint="default"/>
        <w:lang w:val="en-US" w:eastAsia="en-US" w:bidi="ar-SA"/>
      </w:rPr>
    </w:lvl>
    <w:lvl w:ilvl="7" w:tplc="2D22EB6A">
      <w:numFmt w:val="bullet"/>
      <w:lvlText w:val="•"/>
      <w:lvlJc w:val="left"/>
      <w:pPr>
        <w:ind w:left="5809" w:hanging="360"/>
      </w:pPr>
      <w:rPr>
        <w:rFonts w:hint="default"/>
        <w:lang w:val="en-US" w:eastAsia="en-US" w:bidi="ar-SA"/>
      </w:rPr>
    </w:lvl>
    <w:lvl w:ilvl="8" w:tplc="F558B1F2">
      <w:numFmt w:val="bullet"/>
      <w:lvlText w:val="•"/>
      <w:lvlJc w:val="left"/>
      <w:pPr>
        <w:ind w:left="6559" w:hanging="360"/>
      </w:pPr>
      <w:rPr>
        <w:rFonts w:hint="default"/>
        <w:lang w:val="en-US" w:eastAsia="en-US" w:bidi="ar-SA"/>
      </w:rPr>
    </w:lvl>
  </w:abstractNum>
  <w:abstractNum w:abstractNumId="3">
    <w:nsid w:val="42EC06FB"/>
    <w:multiLevelType w:val="multilevel"/>
    <w:tmpl w:val="745EC97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6A2BDB"/>
    <w:multiLevelType w:val="hybridMultilevel"/>
    <w:tmpl w:val="F768107C"/>
    <w:lvl w:ilvl="0" w:tplc="1C4E3858">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630D45"/>
    <w:multiLevelType w:val="hybridMultilevel"/>
    <w:tmpl w:val="A76086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97"/>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
  <w:rsids>
    <w:rsidRoot w:val="006F5291"/>
    <w:rsid w:val="00033636"/>
    <w:rsid w:val="003208D5"/>
    <w:rsid w:val="00350BB4"/>
    <w:rsid w:val="00501EF2"/>
    <w:rsid w:val="005C7482"/>
    <w:rsid w:val="00664E62"/>
    <w:rsid w:val="006B22BE"/>
    <w:rsid w:val="006E7E27"/>
    <w:rsid w:val="006F5291"/>
    <w:rsid w:val="00AF496B"/>
    <w:rsid w:val="00C92A6D"/>
    <w:rsid w:val="00D33B1A"/>
    <w:rsid w:val="00D84C44"/>
    <w:rsid w:val="00F0089D"/>
    <w:rsid w:val="00FA13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FA132A"/>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64E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0"/>
      <w:ind w:left="560" w:hanging="360"/>
      <w:jc w:val="both"/>
    </w:pPr>
  </w:style>
  <w:style w:type="paragraph" w:customStyle="1" w:styleId="TableParagraph">
    <w:name w:val="Table Paragraph"/>
    <w:basedOn w:val="Normal"/>
    <w:uiPriority w:val="1"/>
    <w:qFormat/>
    <w:pPr>
      <w:jc w:val="center"/>
    </w:pPr>
  </w:style>
  <w:style w:type="paragraph" w:styleId="Footer">
    <w:name w:val="footer"/>
    <w:basedOn w:val="Normal"/>
    <w:link w:val="FooterChar"/>
    <w:uiPriority w:val="99"/>
    <w:unhideWhenUsed/>
    <w:rsid w:val="006B22BE"/>
    <w:pPr>
      <w:tabs>
        <w:tab w:val="center" w:pos="4513"/>
        <w:tab w:val="right" w:pos="9026"/>
      </w:tabs>
    </w:pPr>
  </w:style>
  <w:style w:type="character" w:customStyle="1" w:styleId="FooterChar">
    <w:name w:val="Footer Char"/>
    <w:basedOn w:val="DefaultParagraphFont"/>
    <w:link w:val="Footer"/>
    <w:uiPriority w:val="99"/>
    <w:rsid w:val="006B22BE"/>
    <w:rPr>
      <w:rFonts w:ascii="Calibri" w:eastAsia="Calibri" w:hAnsi="Calibri" w:cs="Calibri"/>
    </w:rPr>
  </w:style>
  <w:style w:type="paragraph" w:styleId="Header">
    <w:name w:val="header"/>
    <w:basedOn w:val="Normal"/>
    <w:link w:val="HeaderChar"/>
    <w:uiPriority w:val="99"/>
    <w:unhideWhenUsed/>
    <w:rsid w:val="006B22BE"/>
    <w:pPr>
      <w:tabs>
        <w:tab w:val="center" w:pos="4513"/>
        <w:tab w:val="right" w:pos="9026"/>
      </w:tabs>
    </w:pPr>
  </w:style>
  <w:style w:type="character" w:customStyle="1" w:styleId="HeaderChar">
    <w:name w:val="Header Char"/>
    <w:basedOn w:val="DefaultParagraphFont"/>
    <w:link w:val="Header"/>
    <w:uiPriority w:val="99"/>
    <w:rsid w:val="006B22BE"/>
    <w:rPr>
      <w:rFonts w:ascii="Calibri" w:eastAsia="Calibri" w:hAnsi="Calibri" w:cs="Calibri"/>
    </w:rPr>
  </w:style>
  <w:style w:type="character" w:styleId="FootnoteReference">
    <w:name w:val="footnote reference"/>
    <w:basedOn w:val="DefaultParagraphFont"/>
    <w:uiPriority w:val="99"/>
    <w:semiHidden/>
    <w:unhideWhenUsed/>
    <w:rsid w:val="00501EF2"/>
    <w:rPr>
      <w:vertAlign w:val="superscript"/>
    </w:rPr>
  </w:style>
  <w:style w:type="paragraph" w:styleId="FootnoteText">
    <w:name w:val="footnote text"/>
    <w:basedOn w:val="Normal"/>
    <w:link w:val="FootnoteTextChar"/>
    <w:uiPriority w:val="99"/>
    <w:unhideWhenUsed/>
    <w:rsid w:val="00501EF2"/>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501EF2"/>
    <w:rPr>
      <w:sz w:val="20"/>
      <w:szCs w:val="20"/>
      <w:lang w:val="id-ID"/>
    </w:rPr>
  </w:style>
  <w:style w:type="paragraph" w:styleId="EndnoteText">
    <w:name w:val="endnote text"/>
    <w:basedOn w:val="Normal"/>
    <w:link w:val="EndnoteTextChar"/>
    <w:uiPriority w:val="99"/>
    <w:semiHidden/>
    <w:unhideWhenUsed/>
    <w:rsid w:val="00501EF2"/>
    <w:rPr>
      <w:sz w:val="20"/>
      <w:szCs w:val="20"/>
    </w:rPr>
  </w:style>
  <w:style w:type="character" w:customStyle="1" w:styleId="EndnoteTextChar">
    <w:name w:val="Endnote Text Char"/>
    <w:basedOn w:val="DefaultParagraphFont"/>
    <w:link w:val="EndnoteText"/>
    <w:uiPriority w:val="99"/>
    <w:semiHidden/>
    <w:rsid w:val="00501EF2"/>
    <w:rPr>
      <w:rFonts w:ascii="Calibri" w:eastAsia="Calibri" w:hAnsi="Calibri" w:cs="Calibri"/>
      <w:sz w:val="20"/>
      <w:szCs w:val="20"/>
    </w:rPr>
  </w:style>
  <w:style w:type="character" w:styleId="EndnoteReference">
    <w:name w:val="endnote reference"/>
    <w:basedOn w:val="DefaultParagraphFont"/>
    <w:uiPriority w:val="99"/>
    <w:semiHidden/>
    <w:unhideWhenUsed/>
    <w:rsid w:val="00501EF2"/>
    <w:rPr>
      <w:vertAlign w:val="superscript"/>
    </w:rPr>
  </w:style>
  <w:style w:type="paragraph" w:styleId="NoSpacing">
    <w:name w:val="No Spacing"/>
    <w:uiPriority w:val="1"/>
    <w:qFormat/>
    <w:rsid w:val="00033636"/>
    <w:pPr>
      <w:widowControl/>
      <w:autoSpaceDE/>
      <w:autoSpaceDN/>
    </w:pPr>
    <w:rPr>
      <w:lang w:val="id-ID"/>
    </w:rPr>
  </w:style>
  <w:style w:type="character" w:styleId="Hyperlink">
    <w:name w:val="Hyperlink"/>
    <w:basedOn w:val="DefaultParagraphFont"/>
    <w:uiPriority w:val="99"/>
    <w:unhideWhenUsed/>
    <w:rsid w:val="005C7482"/>
    <w:rPr>
      <w:color w:val="0000FF"/>
      <w:u w:val="single"/>
    </w:rPr>
  </w:style>
  <w:style w:type="table" w:styleId="TableGrid">
    <w:name w:val="Table Grid"/>
    <w:basedOn w:val="TableNormal"/>
    <w:uiPriority w:val="39"/>
    <w:rsid w:val="003208D5"/>
    <w:pPr>
      <w:widowControl/>
      <w:autoSpaceDE/>
      <w:autoSpaceDN/>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7E27"/>
    <w:rPr>
      <w:i/>
      <w:iCs/>
    </w:rPr>
  </w:style>
  <w:style w:type="paragraph" w:customStyle="1" w:styleId="Heading31">
    <w:name w:val="Heading 31"/>
    <w:basedOn w:val="Normal"/>
    <w:next w:val="Normal"/>
    <w:uiPriority w:val="9"/>
    <w:unhideWhenUsed/>
    <w:qFormat/>
    <w:rsid w:val="00C92A6D"/>
    <w:pPr>
      <w:keepNext/>
      <w:keepLines/>
      <w:widowControl/>
      <w:autoSpaceDE/>
      <w:autoSpaceDN/>
      <w:spacing w:before="40" w:line="259" w:lineRule="auto"/>
      <w:outlineLvl w:val="2"/>
    </w:pPr>
    <w:rPr>
      <w:rFonts w:ascii="Calibri Light" w:eastAsia="DengXian Light" w:hAnsi="Calibri Light" w:cs="Times New Roman"/>
      <w:color w:val="1F3763"/>
      <w:sz w:val="24"/>
      <w:szCs w:val="24"/>
      <w:lang w:val="id-ID"/>
    </w:rPr>
  </w:style>
  <w:style w:type="character" w:customStyle="1" w:styleId="Heading1Char">
    <w:name w:val="Heading 1 Char"/>
    <w:basedOn w:val="DefaultParagraphFont"/>
    <w:link w:val="Heading1"/>
    <w:uiPriority w:val="9"/>
    <w:rsid w:val="00FA132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132A"/>
    <w:rPr>
      <w:b/>
      <w:bCs/>
    </w:rPr>
  </w:style>
  <w:style w:type="character" w:customStyle="1" w:styleId="Heading3Char">
    <w:name w:val="Heading 3 Char"/>
    <w:basedOn w:val="DefaultParagraphFont"/>
    <w:link w:val="Heading3"/>
    <w:uiPriority w:val="9"/>
    <w:semiHidden/>
    <w:rsid w:val="00664E6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FA132A"/>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64E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0"/>
      <w:ind w:left="560" w:hanging="360"/>
      <w:jc w:val="both"/>
    </w:pPr>
  </w:style>
  <w:style w:type="paragraph" w:customStyle="1" w:styleId="TableParagraph">
    <w:name w:val="Table Paragraph"/>
    <w:basedOn w:val="Normal"/>
    <w:uiPriority w:val="1"/>
    <w:qFormat/>
    <w:pPr>
      <w:jc w:val="center"/>
    </w:pPr>
  </w:style>
  <w:style w:type="paragraph" w:styleId="Footer">
    <w:name w:val="footer"/>
    <w:basedOn w:val="Normal"/>
    <w:link w:val="FooterChar"/>
    <w:uiPriority w:val="99"/>
    <w:unhideWhenUsed/>
    <w:rsid w:val="006B22BE"/>
    <w:pPr>
      <w:tabs>
        <w:tab w:val="center" w:pos="4513"/>
        <w:tab w:val="right" w:pos="9026"/>
      </w:tabs>
    </w:pPr>
  </w:style>
  <w:style w:type="character" w:customStyle="1" w:styleId="FooterChar">
    <w:name w:val="Footer Char"/>
    <w:basedOn w:val="DefaultParagraphFont"/>
    <w:link w:val="Footer"/>
    <w:uiPriority w:val="99"/>
    <w:rsid w:val="006B22BE"/>
    <w:rPr>
      <w:rFonts w:ascii="Calibri" w:eastAsia="Calibri" w:hAnsi="Calibri" w:cs="Calibri"/>
    </w:rPr>
  </w:style>
  <w:style w:type="paragraph" w:styleId="Header">
    <w:name w:val="header"/>
    <w:basedOn w:val="Normal"/>
    <w:link w:val="HeaderChar"/>
    <w:uiPriority w:val="99"/>
    <w:unhideWhenUsed/>
    <w:rsid w:val="006B22BE"/>
    <w:pPr>
      <w:tabs>
        <w:tab w:val="center" w:pos="4513"/>
        <w:tab w:val="right" w:pos="9026"/>
      </w:tabs>
    </w:pPr>
  </w:style>
  <w:style w:type="character" w:customStyle="1" w:styleId="HeaderChar">
    <w:name w:val="Header Char"/>
    <w:basedOn w:val="DefaultParagraphFont"/>
    <w:link w:val="Header"/>
    <w:uiPriority w:val="99"/>
    <w:rsid w:val="006B22BE"/>
    <w:rPr>
      <w:rFonts w:ascii="Calibri" w:eastAsia="Calibri" w:hAnsi="Calibri" w:cs="Calibri"/>
    </w:rPr>
  </w:style>
  <w:style w:type="character" w:styleId="FootnoteReference">
    <w:name w:val="footnote reference"/>
    <w:basedOn w:val="DefaultParagraphFont"/>
    <w:uiPriority w:val="99"/>
    <w:semiHidden/>
    <w:unhideWhenUsed/>
    <w:rsid w:val="00501EF2"/>
    <w:rPr>
      <w:vertAlign w:val="superscript"/>
    </w:rPr>
  </w:style>
  <w:style w:type="paragraph" w:styleId="FootnoteText">
    <w:name w:val="footnote text"/>
    <w:basedOn w:val="Normal"/>
    <w:link w:val="FootnoteTextChar"/>
    <w:uiPriority w:val="99"/>
    <w:unhideWhenUsed/>
    <w:rsid w:val="00501EF2"/>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501EF2"/>
    <w:rPr>
      <w:sz w:val="20"/>
      <w:szCs w:val="20"/>
      <w:lang w:val="id-ID"/>
    </w:rPr>
  </w:style>
  <w:style w:type="paragraph" w:styleId="EndnoteText">
    <w:name w:val="endnote text"/>
    <w:basedOn w:val="Normal"/>
    <w:link w:val="EndnoteTextChar"/>
    <w:uiPriority w:val="99"/>
    <w:semiHidden/>
    <w:unhideWhenUsed/>
    <w:rsid w:val="00501EF2"/>
    <w:rPr>
      <w:sz w:val="20"/>
      <w:szCs w:val="20"/>
    </w:rPr>
  </w:style>
  <w:style w:type="character" w:customStyle="1" w:styleId="EndnoteTextChar">
    <w:name w:val="Endnote Text Char"/>
    <w:basedOn w:val="DefaultParagraphFont"/>
    <w:link w:val="EndnoteText"/>
    <w:uiPriority w:val="99"/>
    <w:semiHidden/>
    <w:rsid w:val="00501EF2"/>
    <w:rPr>
      <w:rFonts w:ascii="Calibri" w:eastAsia="Calibri" w:hAnsi="Calibri" w:cs="Calibri"/>
      <w:sz w:val="20"/>
      <w:szCs w:val="20"/>
    </w:rPr>
  </w:style>
  <w:style w:type="character" w:styleId="EndnoteReference">
    <w:name w:val="endnote reference"/>
    <w:basedOn w:val="DefaultParagraphFont"/>
    <w:uiPriority w:val="99"/>
    <w:semiHidden/>
    <w:unhideWhenUsed/>
    <w:rsid w:val="00501EF2"/>
    <w:rPr>
      <w:vertAlign w:val="superscript"/>
    </w:rPr>
  </w:style>
  <w:style w:type="paragraph" w:styleId="NoSpacing">
    <w:name w:val="No Spacing"/>
    <w:uiPriority w:val="1"/>
    <w:qFormat/>
    <w:rsid w:val="00033636"/>
    <w:pPr>
      <w:widowControl/>
      <w:autoSpaceDE/>
      <w:autoSpaceDN/>
    </w:pPr>
    <w:rPr>
      <w:lang w:val="id-ID"/>
    </w:rPr>
  </w:style>
  <w:style w:type="character" w:styleId="Hyperlink">
    <w:name w:val="Hyperlink"/>
    <w:basedOn w:val="DefaultParagraphFont"/>
    <w:uiPriority w:val="99"/>
    <w:unhideWhenUsed/>
    <w:rsid w:val="005C7482"/>
    <w:rPr>
      <w:color w:val="0000FF"/>
      <w:u w:val="single"/>
    </w:rPr>
  </w:style>
  <w:style w:type="table" w:styleId="TableGrid">
    <w:name w:val="Table Grid"/>
    <w:basedOn w:val="TableNormal"/>
    <w:uiPriority w:val="39"/>
    <w:rsid w:val="003208D5"/>
    <w:pPr>
      <w:widowControl/>
      <w:autoSpaceDE/>
      <w:autoSpaceDN/>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7E27"/>
    <w:rPr>
      <w:i/>
      <w:iCs/>
    </w:rPr>
  </w:style>
  <w:style w:type="paragraph" w:customStyle="1" w:styleId="Heading31">
    <w:name w:val="Heading 31"/>
    <w:basedOn w:val="Normal"/>
    <w:next w:val="Normal"/>
    <w:uiPriority w:val="9"/>
    <w:unhideWhenUsed/>
    <w:qFormat/>
    <w:rsid w:val="00C92A6D"/>
    <w:pPr>
      <w:keepNext/>
      <w:keepLines/>
      <w:widowControl/>
      <w:autoSpaceDE/>
      <w:autoSpaceDN/>
      <w:spacing w:before="40" w:line="259" w:lineRule="auto"/>
      <w:outlineLvl w:val="2"/>
    </w:pPr>
    <w:rPr>
      <w:rFonts w:ascii="Calibri Light" w:eastAsia="DengXian Light" w:hAnsi="Calibri Light" w:cs="Times New Roman"/>
      <w:color w:val="1F3763"/>
      <w:sz w:val="24"/>
      <w:szCs w:val="24"/>
      <w:lang w:val="id-ID"/>
    </w:rPr>
  </w:style>
  <w:style w:type="character" w:customStyle="1" w:styleId="Heading1Char">
    <w:name w:val="Heading 1 Char"/>
    <w:basedOn w:val="DefaultParagraphFont"/>
    <w:link w:val="Heading1"/>
    <w:uiPriority w:val="9"/>
    <w:rsid w:val="00FA132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132A"/>
    <w:rPr>
      <w:b/>
      <w:bCs/>
    </w:rPr>
  </w:style>
  <w:style w:type="character" w:customStyle="1" w:styleId="Heading3Char">
    <w:name w:val="Heading 3 Char"/>
    <w:basedOn w:val="DefaultParagraphFont"/>
    <w:link w:val="Heading3"/>
    <w:uiPriority w:val="9"/>
    <w:semiHidden/>
    <w:rsid w:val="00664E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7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iep.utm.edu/cog-rel/" TargetMode="External"/><Relationship Id="rId3" Type="http://schemas.openxmlformats.org/officeDocument/2006/relationships/hyperlink" Target="https://id.wikipedia.org/wiki/Diskriminasi" TargetMode="External"/><Relationship Id="rId7" Type="http://schemas.openxmlformats.org/officeDocument/2006/relationships/hyperlink" Target="https://kbbi.web.id/eksegesis" TargetMode="External"/><Relationship Id="rId2" Type="http://schemas.openxmlformats.org/officeDocument/2006/relationships/hyperlink" Target="https://tirto.id/ga3T" TargetMode="External"/><Relationship Id="rId1" Type="http://schemas.openxmlformats.org/officeDocument/2006/relationships/hyperlink" Target="https://id.wikipedia.org/wiki/Eksplorasi" TargetMode="External"/><Relationship Id="rId6" Type="http://schemas.openxmlformats.org/officeDocument/2006/relationships/hyperlink" Target="https://kbbi.web.id/apologia" TargetMode="External"/><Relationship Id="rId5" Type="http://schemas.openxmlformats.org/officeDocument/2006/relationships/hyperlink" Target="https://id.wikipedia.org/wiki/Reformasi" TargetMode="External"/><Relationship Id="rId10" Type="http://schemas.openxmlformats.org/officeDocument/2006/relationships/hyperlink" Target="https://en.wikipedia.org/wiki/John_Medows_Rodwell" TargetMode="External"/><Relationship Id="rId4" Type="http://schemas.openxmlformats.org/officeDocument/2006/relationships/hyperlink" Target="https://id.wikipedia.org/wiki/Islamofobia" TargetMode="External"/><Relationship Id="rId9" Type="http://schemas.openxmlformats.org/officeDocument/2006/relationships/hyperlink" Target="https://id.wikipedia.org/wiki/Agnostisi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96CA-A672-4D00-9CEA-0673A9D6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7770</Words>
  <Characters>44291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Yazid</dc:creator>
  <cp:lastModifiedBy>user</cp:lastModifiedBy>
  <cp:revision>2</cp:revision>
  <dcterms:created xsi:type="dcterms:W3CDTF">2022-10-08T09:36:00Z</dcterms:created>
  <dcterms:modified xsi:type="dcterms:W3CDTF">2022-10-08T09:36:00Z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2019</vt:lpwstr>
  </property>
  <property fmtid="{D5CDD505-2E9C-101B-9397-08002B2CF9AE}" pid="4" name="LastSaved">
    <vt:filetime>2022-10-08T00:00:00Z</vt:filetime>
  </property>
</Properties>
</file>