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6F30" w:rsidRDefault="009E6F30" w:rsidP="009E6F30">
      <w:pPr>
        <w:spacing w:after="0" w:line="240" w:lineRule="auto"/>
        <w:jc w:val="center"/>
        <w:rPr>
          <w:rFonts w:ascii="Times New Roman" w:hAnsi="Times New Roman" w:cs="Times New Roman"/>
          <w:b/>
          <w:sz w:val="24"/>
          <w:szCs w:val="24"/>
        </w:rPr>
      </w:pPr>
    </w:p>
    <w:p w:rsidR="009E6F30" w:rsidRPr="00563850" w:rsidRDefault="009E6F30" w:rsidP="009E6F30">
      <w:pPr>
        <w:spacing w:after="0" w:line="240" w:lineRule="auto"/>
        <w:jc w:val="center"/>
        <w:rPr>
          <w:rFonts w:ascii="Times New Roman" w:hAnsi="Times New Roman" w:cs="Times New Roman"/>
          <w:b/>
          <w:sz w:val="24"/>
          <w:szCs w:val="24"/>
        </w:rPr>
      </w:pPr>
      <w:r w:rsidRPr="00563850">
        <w:rPr>
          <w:rFonts w:ascii="Times New Roman" w:hAnsi="Times New Roman" w:cs="Times New Roman"/>
          <w:b/>
          <w:sz w:val="24"/>
          <w:szCs w:val="24"/>
        </w:rPr>
        <w:t>COOPERATIVE PRIN</w:t>
      </w:r>
      <w:r>
        <w:rPr>
          <w:rFonts w:ascii="Times New Roman" w:hAnsi="Times New Roman" w:cs="Times New Roman"/>
          <w:b/>
          <w:sz w:val="24"/>
          <w:szCs w:val="24"/>
        </w:rPr>
        <w:t>CIPLE IN RUQYAH SYARIAH ON YOUTUBE</w:t>
      </w:r>
    </w:p>
    <w:p w:rsidR="009E6F30" w:rsidRDefault="009E6F30" w:rsidP="009E6F30">
      <w:pPr>
        <w:spacing w:after="0" w:line="240" w:lineRule="auto"/>
        <w:jc w:val="center"/>
        <w:rPr>
          <w:rFonts w:ascii="Times New Roman" w:hAnsi="Times New Roman" w:cs="Times New Roman"/>
          <w:b/>
          <w:sz w:val="24"/>
          <w:szCs w:val="24"/>
        </w:rPr>
      </w:pPr>
      <w:r w:rsidRPr="00563850">
        <w:rPr>
          <w:rFonts w:ascii="Times New Roman" w:hAnsi="Times New Roman" w:cs="Times New Roman"/>
          <w:b/>
          <w:sz w:val="24"/>
          <w:szCs w:val="24"/>
        </w:rPr>
        <w:t>(A PRAGMATICS STUDY BETWEEN USTADZ AND PATIENT)</w:t>
      </w:r>
    </w:p>
    <w:p w:rsidR="009E6F30" w:rsidRDefault="009E6F30" w:rsidP="009E6F30">
      <w:pPr>
        <w:spacing w:after="0" w:line="240" w:lineRule="auto"/>
        <w:jc w:val="center"/>
        <w:rPr>
          <w:rFonts w:ascii="Times New Roman" w:hAnsi="Times New Roman" w:cs="Times New Roman"/>
          <w:b/>
          <w:sz w:val="24"/>
          <w:szCs w:val="24"/>
        </w:rPr>
      </w:pPr>
    </w:p>
    <w:p w:rsidR="009E6F30" w:rsidRDefault="009E6F30" w:rsidP="009E6F30">
      <w:pPr>
        <w:spacing w:after="0" w:line="240" w:lineRule="auto"/>
        <w:jc w:val="both"/>
        <w:rPr>
          <w:rFonts w:ascii="Times New Roman" w:hAnsi="Times New Roman" w:cs="Times New Roman"/>
          <w:b/>
          <w:sz w:val="24"/>
          <w:szCs w:val="24"/>
        </w:rPr>
      </w:pPr>
    </w:p>
    <w:p w:rsidR="009E6F30" w:rsidRDefault="009E6F30" w:rsidP="009E6F30">
      <w:pPr>
        <w:spacing w:after="0" w:line="240" w:lineRule="auto"/>
        <w:jc w:val="both"/>
        <w:rPr>
          <w:rFonts w:ascii="Times New Roman" w:hAnsi="Times New Roman" w:cs="Times New Roman"/>
          <w:b/>
          <w:sz w:val="24"/>
          <w:szCs w:val="24"/>
        </w:rPr>
      </w:pPr>
      <w:bookmarkStart w:id="0" w:name="_GoBack"/>
      <w:bookmarkEnd w:id="0"/>
      <w:r>
        <w:rPr>
          <w:rFonts w:ascii="Times New Roman" w:hAnsi="Times New Roman" w:cs="Times New Roman"/>
          <w:b/>
          <w:sz w:val="24"/>
          <w:szCs w:val="24"/>
        </w:rPr>
        <w:t>Abstract</w:t>
      </w:r>
    </w:p>
    <w:p w:rsidR="009E6F30" w:rsidRDefault="009E6F30" w:rsidP="009E6F3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r>
      <w:r w:rsidRPr="00CA5895">
        <w:rPr>
          <w:rFonts w:ascii="Times New Roman" w:hAnsi="Times New Roman" w:cs="Times New Roman"/>
          <w:sz w:val="24"/>
          <w:szCs w:val="24"/>
        </w:rPr>
        <w:t xml:space="preserve">This study aims to identify linguistic </w:t>
      </w:r>
      <w:r>
        <w:rPr>
          <w:rFonts w:ascii="Times New Roman" w:hAnsi="Times New Roman" w:cs="Times New Roman"/>
          <w:sz w:val="24"/>
          <w:szCs w:val="24"/>
        </w:rPr>
        <w:t>expressions</w:t>
      </w:r>
      <w:r w:rsidRPr="00CA5895">
        <w:rPr>
          <w:rFonts w:ascii="Times New Roman" w:hAnsi="Times New Roman" w:cs="Times New Roman"/>
          <w:sz w:val="24"/>
          <w:szCs w:val="24"/>
        </w:rPr>
        <w:t xml:space="preserve"> on utterances used in communication during ruqyah syar’iyyah happening. </w:t>
      </w:r>
      <w:r>
        <w:rPr>
          <w:rFonts w:ascii="Times New Roman" w:hAnsi="Times New Roman" w:cs="Times New Roman"/>
          <w:sz w:val="24"/>
          <w:szCs w:val="24"/>
        </w:rPr>
        <w:t xml:space="preserve">It is conducted by using a pragmatic perspective and using descriptive qualitative method in analyzing data. Data from this research got from Youtube during the treatment of </w:t>
      </w:r>
      <w:r w:rsidRPr="00563850">
        <w:rPr>
          <w:rFonts w:ascii="Times New Roman" w:hAnsi="Times New Roman" w:cs="Times New Roman"/>
          <w:sz w:val="24"/>
          <w:szCs w:val="24"/>
        </w:rPr>
        <w:t>ruqyah syar</w:t>
      </w:r>
      <w:r>
        <w:rPr>
          <w:rFonts w:ascii="Times New Roman" w:hAnsi="Times New Roman" w:cs="Times New Roman"/>
          <w:sz w:val="24"/>
          <w:szCs w:val="24"/>
        </w:rPr>
        <w:t>’</w:t>
      </w:r>
      <w:r w:rsidRPr="00563850">
        <w:rPr>
          <w:rFonts w:ascii="Times New Roman" w:hAnsi="Times New Roman" w:cs="Times New Roman"/>
          <w:sz w:val="24"/>
          <w:szCs w:val="24"/>
        </w:rPr>
        <w:t>i</w:t>
      </w:r>
      <w:r>
        <w:rPr>
          <w:rFonts w:ascii="Times New Roman" w:hAnsi="Times New Roman" w:cs="Times New Roman"/>
          <w:sz w:val="24"/>
          <w:szCs w:val="24"/>
        </w:rPr>
        <w:t>yy</w:t>
      </w:r>
      <w:r w:rsidRPr="00563850">
        <w:rPr>
          <w:rFonts w:ascii="Times New Roman" w:hAnsi="Times New Roman" w:cs="Times New Roman"/>
          <w:sz w:val="24"/>
          <w:szCs w:val="24"/>
        </w:rPr>
        <w:t>ah</w:t>
      </w:r>
      <w:r>
        <w:rPr>
          <w:rFonts w:ascii="Times New Roman" w:hAnsi="Times New Roman" w:cs="Times New Roman"/>
          <w:sz w:val="24"/>
          <w:szCs w:val="24"/>
        </w:rPr>
        <w:t xml:space="preserve">. </w:t>
      </w:r>
      <w:r w:rsidRPr="00CA5895">
        <w:rPr>
          <w:rFonts w:ascii="Times New Roman" w:hAnsi="Times New Roman" w:cs="Times New Roman"/>
          <w:sz w:val="24"/>
          <w:szCs w:val="24"/>
        </w:rPr>
        <w:t xml:space="preserve">This study used </w:t>
      </w:r>
      <w:r w:rsidRPr="00CA5895">
        <w:rPr>
          <w:rFonts w:ascii="Times New Roman" w:hAnsi="Times New Roman" w:cs="Times New Roman"/>
          <w:sz w:val="24"/>
          <w:szCs w:val="24"/>
        </w:rPr>
        <w:fldChar w:fldCharType="begin"/>
      </w:r>
      <w:r w:rsidRPr="00CA5895">
        <w:rPr>
          <w:rFonts w:ascii="Times New Roman" w:hAnsi="Times New Roman" w:cs="Times New Roman"/>
          <w:sz w:val="24"/>
          <w:szCs w:val="24"/>
        </w:rPr>
        <w:instrText xml:space="preserve"> ADDIN ZOTERO_ITEM CSL_CITATION {"citationID":"V8rQz0lX","properties":{"formattedCitation":"(P. W. Grice, 1975)","plainCitation":"(P. W. Grice, 1975)","noteIndex":0},"citationItems":[{"id":325,"uris":["http://zotero.org/users/local/Jl7jVsxH/items/4SBWZPQA"],"uri":["http://zotero.org/users/local/Jl7jVsxH/items/4SBWZPQA"],"itemData":{"id":325,"type":"book","event-place":"Cambridge","ISBN":"0-12-785423-1","number-of-pages":"41-58","publisher":"Harvard University Press","publisher-place":"Cambridge","title":"Logic and Conversation","author":[{"family":"Grice","given":"Paul William"}],"issued":{"date-parts":[["1975"]]}}}],"schema":"https://github.com/citation-style-language/schema/raw/master/csl-citation.json"} </w:instrText>
      </w:r>
      <w:r w:rsidRPr="00CA5895">
        <w:rPr>
          <w:rFonts w:ascii="Times New Roman" w:hAnsi="Times New Roman" w:cs="Times New Roman"/>
          <w:sz w:val="24"/>
          <w:szCs w:val="24"/>
        </w:rPr>
        <w:fldChar w:fldCharType="separate"/>
      </w:r>
      <w:r w:rsidRPr="00CA5895">
        <w:rPr>
          <w:rFonts w:ascii="Times New Roman" w:hAnsi="Times New Roman" w:cs="Times New Roman"/>
          <w:sz w:val="24"/>
        </w:rPr>
        <w:t>(P. W. Grice, 1975)</w:t>
      </w:r>
      <w:r w:rsidRPr="00CA5895">
        <w:rPr>
          <w:rFonts w:ascii="Times New Roman" w:hAnsi="Times New Roman" w:cs="Times New Roman"/>
          <w:sz w:val="24"/>
          <w:szCs w:val="24"/>
        </w:rPr>
        <w:fldChar w:fldCharType="end"/>
      </w:r>
      <w:r w:rsidRPr="00CA5895">
        <w:rPr>
          <w:rFonts w:ascii="Times New Roman" w:hAnsi="Times New Roman" w:cs="Times New Roman"/>
          <w:sz w:val="24"/>
          <w:szCs w:val="24"/>
        </w:rPr>
        <w:t xml:space="preserve"> maxim theory in order to test the use of cooperative</w:t>
      </w:r>
      <w:r>
        <w:rPr>
          <w:rFonts w:ascii="Times New Roman" w:hAnsi="Times New Roman" w:cs="Times New Roman"/>
          <w:sz w:val="24"/>
          <w:szCs w:val="24"/>
        </w:rPr>
        <w:t xml:space="preserve"> principle among them during </w:t>
      </w:r>
      <w:r w:rsidRPr="00563850">
        <w:rPr>
          <w:rFonts w:ascii="Times New Roman" w:hAnsi="Times New Roman" w:cs="Times New Roman"/>
          <w:sz w:val="24"/>
          <w:szCs w:val="24"/>
        </w:rPr>
        <w:t>ruqyah syar</w:t>
      </w:r>
      <w:r>
        <w:rPr>
          <w:rFonts w:ascii="Times New Roman" w:hAnsi="Times New Roman" w:cs="Times New Roman"/>
          <w:sz w:val="24"/>
          <w:szCs w:val="24"/>
        </w:rPr>
        <w:t>’</w:t>
      </w:r>
      <w:r w:rsidRPr="00563850">
        <w:rPr>
          <w:rFonts w:ascii="Times New Roman" w:hAnsi="Times New Roman" w:cs="Times New Roman"/>
          <w:sz w:val="24"/>
          <w:szCs w:val="24"/>
        </w:rPr>
        <w:t>i</w:t>
      </w:r>
      <w:r>
        <w:rPr>
          <w:rFonts w:ascii="Times New Roman" w:hAnsi="Times New Roman" w:cs="Times New Roman"/>
          <w:sz w:val="24"/>
          <w:szCs w:val="24"/>
        </w:rPr>
        <w:t>yy</w:t>
      </w:r>
      <w:r w:rsidRPr="00563850">
        <w:rPr>
          <w:rFonts w:ascii="Times New Roman" w:hAnsi="Times New Roman" w:cs="Times New Roman"/>
          <w:sz w:val="24"/>
          <w:szCs w:val="24"/>
        </w:rPr>
        <w:t>ah</w:t>
      </w:r>
      <w:r>
        <w:rPr>
          <w:rFonts w:ascii="Times New Roman" w:hAnsi="Times New Roman" w:cs="Times New Roman"/>
          <w:sz w:val="24"/>
          <w:szCs w:val="24"/>
        </w:rPr>
        <w:t xml:space="preserve"> so we can get a system of cooperative principle which is violated or obeyed by them. Based on finding and discussion, it can be seen the followings. There are some conversation which violated by ustadz and the patient during conversation. There are about 2% which violated of maxim of manner, 8% which violated of maxim of relation,</w:t>
      </w:r>
      <w:r w:rsidRPr="00697CCB">
        <w:rPr>
          <w:rFonts w:ascii="Times New Roman" w:hAnsi="Times New Roman" w:cs="Times New Roman"/>
          <w:sz w:val="24"/>
          <w:szCs w:val="24"/>
        </w:rPr>
        <w:t xml:space="preserve"> </w:t>
      </w:r>
      <w:r>
        <w:rPr>
          <w:rFonts w:ascii="Times New Roman" w:hAnsi="Times New Roman" w:cs="Times New Roman"/>
          <w:sz w:val="24"/>
          <w:szCs w:val="24"/>
        </w:rPr>
        <w:t>5% which violated of maxim of quality, 3% which violated of maxim of quantity. There are some conversation which are obeyed by them namelya 40 % which obeyed of maxim of manner, 16 % which obeyed of maxim of relation,</w:t>
      </w:r>
      <w:r w:rsidRPr="00697CCB">
        <w:rPr>
          <w:rFonts w:ascii="Times New Roman" w:hAnsi="Times New Roman" w:cs="Times New Roman"/>
          <w:sz w:val="24"/>
          <w:szCs w:val="24"/>
        </w:rPr>
        <w:t xml:space="preserve"> </w:t>
      </w:r>
      <w:r>
        <w:rPr>
          <w:rFonts w:ascii="Times New Roman" w:hAnsi="Times New Roman" w:cs="Times New Roman"/>
          <w:sz w:val="24"/>
          <w:szCs w:val="24"/>
        </w:rPr>
        <w:t xml:space="preserve">34% which obeyed of maxim of quality, 10 % which obeyed of maxim of quantity. Based on this findings, it can be concluded that in </w:t>
      </w:r>
      <w:r w:rsidRPr="00563850">
        <w:rPr>
          <w:rFonts w:ascii="Times New Roman" w:hAnsi="Times New Roman" w:cs="Times New Roman"/>
          <w:sz w:val="24"/>
          <w:szCs w:val="24"/>
        </w:rPr>
        <w:t>ruqyah syar</w:t>
      </w:r>
      <w:r>
        <w:rPr>
          <w:rFonts w:ascii="Times New Roman" w:hAnsi="Times New Roman" w:cs="Times New Roman"/>
          <w:sz w:val="24"/>
          <w:szCs w:val="24"/>
        </w:rPr>
        <w:t>’</w:t>
      </w:r>
      <w:r w:rsidRPr="00563850">
        <w:rPr>
          <w:rFonts w:ascii="Times New Roman" w:hAnsi="Times New Roman" w:cs="Times New Roman"/>
          <w:sz w:val="24"/>
          <w:szCs w:val="24"/>
        </w:rPr>
        <w:t>i</w:t>
      </w:r>
      <w:r>
        <w:rPr>
          <w:rFonts w:ascii="Times New Roman" w:hAnsi="Times New Roman" w:cs="Times New Roman"/>
          <w:sz w:val="24"/>
          <w:szCs w:val="24"/>
        </w:rPr>
        <w:t>yy</w:t>
      </w:r>
      <w:r w:rsidRPr="00563850">
        <w:rPr>
          <w:rFonts w:ascii="Times New Roman" w:hAnsi="Times New Roman" w:cs="Times New Roman"/>
          <w:sz w:val="24"/>
          <w:szCs w:val="24"/>
        </w:rPr>
        <w:t>ah</w:t>
      </w:r>
      <w:r>
        <w:rPr>
          <w:rFonts w:ascii="Times New Roman" w:hAnsi="Times New Roman" w:cs="Times New Roman"/>
          <w:sz w:val="24"/>
          <w:szCs w:val="24"/>
        </w:rPr>
        <w:t xml:space="preserve">, the theory of Grice (1975) about cooperative principle can be tested in the use of cooperative principle between ustadz and patient in Indonesian context. Although the patient did not aware about his conversation, but he can make good cooperative principle with ustadz so the conversation can go smoothly and both speakers understand their conversation. </w:t>
      </w:r>
    </w:p>
    <w:p w:rsidR="009E6F30" w:rsidRDefault="009E6F30" w:rsidP="009E6F30">
      <w:pPr>
        <w:spacing w:after="0" w:line="240" w:lineRule="auto"/>
        <w:jc w:val="both"/>
        <w:rPr>
          <w:rFonts w:ascii="Times New Roman" w:hAnsi="Times New Roman" w:cs="Times New Roman"/>
          <w:sz w:val="24"/>
          <w:szCs w:val="24"/>
        </w:rPr>
      </w:pPr>
    </w:p>
    <w:p w:rsidR="009E6F30" w:rsidRPr="00A40D07" w:rsidRDefault="009E6F30" w:rsidP="009E6F30">
      <w:pPr>
        <w:spacing w:after="0" w:line="240" w:lineRule="auto"/>
        <w:jc w:val="both"/>
        <w:rPr>
          <w:rFonts w:ascii="Times New Roman" w:hAnsi="Times New Roman" w:cs="Times New Roman"/>
          <w:b/>
          <w:sz w:val="24"/>
          <w:szCs w:val="24"/>
        </w:rPr>
      </w:pPr>
      <w:r w:rsidRPr="00A40D07">
        <w:rPr>
          <w:rFonts w:ascii="Times New Roman" w:hAnsi="Times New Roman" w:cs="Times New Roman"/>
          <w:b/>
          <w:sz w:val="24"/>
          <w:szCs w:val="24"/>
        </w:rPr>
        <w:t xml:space="preserve">Keywords: </w:t>
      </w:r>
      <w:r>
        <w:rPr>
          <w:rFonts w:ascii="Times New Roman" w:hAnsi="Times New Roman" w:cs="Times New Roman"/>
          <w:b/>
          <w:sz w:val="24"/>
          <w:szCs w:val="24"/>
        </w:rPr>
        <w:t>Ruqyah Syar’iyyah, Cooperative Principle, and Maxim</w:t>
      </w:r>
    </w:p>
    <w:p w:rsidR="009E6F30" w:rsidRDefault="009E6F30" w:rsidP="009E6F30">
      <w:pPr>
        <w:spacing w:after="0" w:line="240" w:lineRule="auto"/>
        <w:jc w:val="both"/>
        <w:rPr>
          <w:rFonts w:ascii="Times New Roman" w:hAnsi="Times New Roman" w:cs="Times New Roman"/>
          <w:sz w:val="24"/>
          <w:szCs w:val="24"/>
        </w:rPr>
      </w:pPr>
    </w:p>
    <w:p w:rsidR="009E6F30" w:rsidRPr="006C7D65" w:rsidRDefault="009E6F30" w:rsidP="009E6F30">
      <w:pPr>
        <w:spacing w:after="0" w:line="240" w:lineRule="auto"/>
        <w:jc w:val="both"/>
        <w:rPr>
          <w:rFonts w:ascii="Times New Roman" w:hAnsi="Times New Roman" w:cs="Times New Roman"/>
          <w:b/>
          <w:sz w:val="24"/>
          <w:szCs w:val="24"/>
        </w:rPr>
      </w:pPr>
      <w:r w:rsidRPr="00A40D07">
        <w:rPr>
          <w:rFonts w:ascii="Times New Roman" w:hAnsi="Times New Roman" w:cs="Times New Roman"/>
          <w:b/>
          <w:sz w:val="24"/>
          <w:szCs w:val="24"/>
        </w:rPr>
        <w:t>Introduction</w:t>
      </w:r>
    </w:p>
    <w:p w:rsidR="009E6F30" w:rsidRDefault="009E6F30" w:rsidP="009E6F30">
      <w:pPr>
        <w:shd w:val="clear" w:color="auto" w:fill="FFFFFF"/>
        <w:spacing w:after="0" w:line="240" w:lineRule="auto"/>
        <w:ind w:firstLine="720"/>
        <w:jc w:val="both"/>
        <w:textAlignment w:val="baseline"/>
        <w:rPr>
          <w:rFonts w:asciiTheme="majorBidi" w:hAnsiTheme="majorBidi" w:cstheme="majorBidi"/>
          <w:sz w:val="24"/>
          <w:szCs w:val="24"/>
        </w:rPr>
      </w:pPr>
      <w:r w:rsidRPr="000C1F28">
        <w:rPr>
          <w:rFonts w:asciiTheme="majorBidi" w:eastAsia="Times New Roman" w:hAnsiTheme="majorBidi" w:cstheme="majorBidi"/>
          <w:sz w:val="24"/>
          <w:szCs w:val="24"/>
        </w:rPr>
        <w:t>Everyone needs physically and mentally healthy to be able to carry out daily activities.</w:t>
      </w:r>
      <w:r>
        <w:rPr>
          <w:rFonts w:asciiTheme="majorBidi" w:eastAsia="Times New Roman" w:hAnsiTheme="majorBidi" w:cstheme="majorBidi"/>
          <w:sz w:val="24"/>
          <w:szCs w:val="24"/>
        </w:rPr>
        <w:t xml:space="preserve">  </w:t>
      </w:r>
      <w:r w:rsidRPr="000C1F28">
        <w:rPr>
          <w:rFonts w:asciiTheme="majorBidi" w:eastAsia="Times New Roman" w:hAnsiTheme="majorBidi" w:cstheme="majorBidi"/>
          <w:sz w:val="24"/>
          <w:szCs w:val="24"/>
        </w:rPr>
        <w:t>It means that health is a crucial aspect of human life.</w:t>
      </w:r>
      <w:r>
        <w:rPr>
          <w:rFonts w:asciiTheme="majorBidi" w:eastAsia="Times New Roman" w:hAnsiTheme="majorBidi" w:cstheme="majorBidi"/>
          <w:sz w:val="24"/>
          <w:szCs w:val="24"/>
        </w:rPr>
        <w:t xml:space="preserve"> </w:t>
      </w:r>
      <w:r w:rsidRPr="001C797B">
        <w:rPr>
          <w:rFonts w:asciiTheme="majorBidi" w:eastAsia="Times New Roman" w:hAnsiTheme="majorBidi" w:cstheme="majorBidi"/>
          <w:sz w:val="24"/>
          <w:szCs w:val="24"/>
        </w:rPr>
        <w:t>Health is the relationship between meaning in life a</w:t>
      </w:r>
      <w:r>
        <w:rPr>
          <w:rFonts w:asciiTheme="majorBidi" w:eastAsia="Times New Roman" w:hAnsiTheme="majorBidi" w:cstheme="majorBidi"/>
          <w:sz w:val="24"/>
          <w:szCs w:val="24"/>
        </w:rPr>
        <w:t xml:space="preserve">nd engagement, healthy behavior, as stated by </w:t>
      </w:r>
      <w:r>
        <w:rPr>
          <w:rFonts w:asciiTheme="majorBidi" w:eastAsia="Times New Roman" w:hAnsiTheme="majorBidi" w:cstheme="majorBidi"/>
          <w:sz w:val="24"/>
          <w:szCs w:val="24"/>
        </w:rPr>
        <w:fldChar w:fldCharType="begin"/>
      </w:r>
      <w:r>
        <w:rPr>
          <w:rFonts w:asciiTheme="majorBidi" w:eastAsia="Times New Roman" w:hAnsiTheme="majorBidi" w:cstheme="majorBidi"/>
          <w:sz w:val="24"/>
          <w:szCs w:val="24"/>
        </w:rPr>
        <w:instrText xml:space="preserve"> ADDIN ZOTERO_ITEM CSL_CITATION {"citationID":"caXHX0s4","properties":{"formattedCitation":"(Hooker et al., 2018, p. 14)","plainCitation":"(Hooker et al., 2018, p. 14)","noteIndex":0},"citationItems":[{"id":401,"uris":["http://zotero.org/users/local/Jl7jVsxH/items/6DZSD3BB"],"uri":["http://zotero.org/users/local/Jl7jVsxH/items/6DZSD3BB"],"itemData":{"id":401,"type":"article-journal","abstract":"Accumulating evidence suggests that a global sense of meaning in life is related to physical health,\nincluding increased longevity and reduced morbidity. However, the mechanisms responsible for these\nrelationships remain largely unknown and uninvestigated. Moreover, there is no unifying conceptual\nframework linking meaning in life to physical health. Our aims are to (a) review the literature linking\nmeaning in life to potential mechanisms associated with better physical health; (b) offer a comprehensive\nconceptual framework associating meaning in life with physical health; and (c) introduce a new construct,\nmeaning salience, as a potentially important intermediary mechanism. Specifically, we review the\nevidence suggesting that meaning in life is associated with reduced stress, more adaptive coping, and\ngreater engagement in health-promoting behaviors. Our model proposes that effects of global sense of\nmeaning are potentiated through increased meaning salience, or daily awareness of meaning in the\nmoment, which enhances self-regulation. Suggestions are proposed for empirically examining this new\nmodel.\nKeywords: self-regulation, purpose, meaning in life, stress, health behaviors","container-title":"SAGE  Journal","DOI":"https://doi.org/10.1037/gpr0000115","issue":"1","journalAbbreviation":"General Psychology","language":"English","page":"11-24","title":"A Meaningful Life Is a Healthy Life: A Conceptual Model Linking Meaning and Meaning Salience to Health","volume":"Vol. 22","author":[{"family":"Hooker","given":"Stephanie A."},{"family":"Masters","given":"Kevin S."},{"family":"Park","given":"Crystal L."}],"issued":{"date-parts":[["2018",3]]}},"locator":"14"}],"schema":"https://github.com/citation-style-language/schema/raw/master/csl-citation.json"} </w:instrText>
      </w:r>
      <w:r>
        <w:rPr>
          <w:rFonts w:asciiTheme="majorBidi" w:eastAsia="Times New Roman" w:hAnsiTheme="majorBidi" w:cstheme="majorBidi"/>
          <w:sz w:val="24"/>
          <w:szCs w:val="24"/>
        </w:rPr>
        <w:fldChar w:fldCharType="separate"/>
      </w:r>
      <w:r w:rsidRPr="001C797B">
        <w:rPr>
          <w:rFonts w:ascii="Times New Roman" w:hAnsi="Times New Roman" w:cs="Times New Roman"/>
          <w:sz w:val="24"/>
        </w:rPr>
        <w:t>(Hooker et al., 2018, p. 14)</w:t>
      </w:r>
      <w:r>
        <w:rPr>
          <w:rFonts w:asciiTheme="majorBidi" w:eastAsia="Times New Roman" w:hAnsiTheme="majorBidi" w:cstheme="majorBidi"/>
          <w:sz w:val="24"/>
          <w:szCs w:val="24"/>
        </w:rPr>
        <w:fldChar w:fldCharType="end"/>
      </w:r>
      <w:r>
        <w:rPr>
          <w:rFonts w:asciiTheme="majorBidi" w:eastAsia="Times New Roman" w:hAnsiTheme="majorBidi" w:cstheme="majorBidi"/>
          <w:sz w:val="24"/>
          <w:szCs w:val="24"/>
        </w:rPr>
        <w:t>. Thus, a</w:t>
      </w:r>
      <w:r w:rsidRPr="003023F6">
        <w:rPr>
          <w:rFonts w:asciiTheme="majorBidi" w:eastAsia="Times New Roman" w:hAnsiTheme="majorBidi" w:cstheme="majorBidi"/>
          <w:sz w:val="24"/>
          <w:szCs w:val="24"/>
        </w:rPr>
        <w:t>ccording to Law no. 23 of 1992 Ministry of Health of the Republic of Indonesia, health refers to a person's physical well, good mental, and fine social condition.</w:t>
      </w:r>
      <w:r>
        <w:rPr>
          <w:rFonts w:asciiTheme="majorBidi" w:eastAsia="Times New Roman" w:hAnsiTheme="majorBidi" w:cstheme="majorBidi"/>
          <w:sz w:val="24"/>
          <w:szCs w:val="24"/>
        </w:rPr>
        <w:t xml:space="preserve"> </w:t>
      </w:r>
      <w:r w:rsidRPr="00EC1FCF">
        <w:rPr>
          <w:rFonts w:asciiTheme="majorBidi" w:eastAsia="Times New Roman" w:hAnsiTheme="majorBidi" w:cstheme="majorBidi"/>
          <w:sz w:val="24"/>
          <w:szCs w:val="24"/>
        </w:rPr>
        <w:t>Therefore, a person can carry out activities without interruption because of good health continuity between physical, mental, and social, including the interact</w:t>
      </w:r>
      <w:r>
        <w:rPr>
          <w:rFonts w:asciiTheme="majorBidi" w:eastAsia="Times New Roman" w:hAnsiTheme="majorBidi" w:cstheme="majorBidi"/>
          <w:sz w:val="24"/>
          <w:szCs w:val="24"/>
        </w:rPr>
        <w:t xml:space="preserve">ion with the social environment </w:t>
      </w:r>
      <w:r w:rsidRPr="003D122B">
        <w:rPr>
          <w:rFonts w:asciiTheme="majorBidi" w:hAnsiTheme="majorBidi" w:cstheme="majorBidi"/>
          <w:sz w:val="24"/>
          <w:szCs w:val="24"/>
          <w:shd w:val="clear" w:color="auto" w:fill="FFFFFF"/>
        </w:rPr>
        <w:fldChar w:fldCharType="begin"/>
      </w:r>
      <w:r w:rsidRPr="003D122B">
        <w:rPr>
          <w:rFonts w:asciiTheme="majorBidi" w:hAnsiTheme="majorBidi" w:cstheme="majorBidi"/>
          <w:sz w:val="24"/>
          <w:szCs w:val="24"/>
          <w:shd w:val="clear" w:color="auto" w:fill="FFFFFF"/>
        </w:rPr>
        <w:instrText xml:space="preserve"> ADDIN ZOTERO_ITEM CSL_CITATION {"citationID":"txYAAJK7","properties":{"formattedCitation":"(Bahriah et al., 2014, p. 16)","plainCitation":"(Bahriah et al., 2014, p. 16)","noteIndex":0},"citationItems":[{"id":395,"uris":["http://zotero.org/users/local/Jl7jVsxH/items/WI8W7K6U"],"uri":["http://zotero.org/users/local/Jl7jVsxH/items/WI8W7K6U"],"itemData":{"id":395,"type":"article-journal","ISSN":"2252-7230","issue":"1","journalAbbreviation":"Analisis","page":"12-20","title":"Kebijakan Hukum Pidana Dalam Pelayanan Kesehatan","volume":"Vol. 3","author":[{"family":"Bahriah","given":""},{"family":"Andi","given":"Sofyan"},{"family":"Faisal","given":"Abdullah"}],"issued":{"date-parts":[["2014"]]}},"locator":"16"}],"schema":"https://github.com/citation-style-language/schema/raw/master/csl-citation.json"} </w:instrText>
      </w:r>
      <w:r w:rsidRPr="003D122B">
        <w:rPr>
          <w:rFonts w:asciiTheme="majorBidi" w:hAnsiTheme="majorBidi" w:cstheme="majorBidi"/>
          <w:sz w:val="24"/>
          <w:szCs w:val="24"/>
          <w:shd w:val="clear" w:color="auto" w:fill="FFFFFF"/>
        </w:rPr>
        <w:fldChar w:fldCharType="separate"/>
      </w:r>
      <w:r w:rsidRPr="003D122B">
        <w:rPr>
          <w:rFonts w:asciiTheme="majorBidi" w:hAnsiTheme="majorBidi" w:cstheme="majorBidi"/>
          <w:sz w:val="24"/>
          <w:szCs w:val="24"/>
        </w:rPr>
        <w:t>(Bahriah et al., 2014, p. 16)</w:t>
      </w:r>
      <w:r w:rsidRPr="003D122B">
        <w:rPr>
          <w:rFonts w:asciiTheme="majorBidi" w:hAnsiTheme="majorBidi" w:cstheme="majorBidi"/>
          <w:sz w:val="24"/>
          <w:szCs w:val="24"/>
          <w:shd w:val="clear" w:color="auto" w:fill="FFFFFF"/>
        </w:rPr>
        <w:fldChar w:fldCharType="end"/>
      </w:r>
      <w:r w:rsidRPr="003D122B">
        <w:rPr>
          <w:rFonts w:asciiTheme="majorBidi" w:hAnsiTheme="majorBidi" w:cstheme="majorBidi"/>
          <w:sz w:val="24"/>
          <w:szCs w:val="24"/>
          <w:shd w:val="clear" w:color="auto" w:fill="FFFFFF"/>
        </w:rPr>
        <w:t xml:space="preserve">, </w:t>
      </w:r>
      <w:r w:rsidRPr="003D122B">
        <w:rPr>
          <w:rFonts w:asciiTheme="majorBidi" w:hAnsiTheme="majorBidi" w:cstheme="majorBidi"/>
          <w:sz w:val="24"/>
          <w:szCs w:val="24"/>
        </w:rPr>
        <w:fldChar w:fldCharType="begin"/>
      </w:r>
      <w:r w:rsidRPr="003D122B">
        <w:rPr>
          <w:rFonts w:asciiTheme="majorBidi" w:hAnsiTheme="majorBidi" w:cstheme="majorBidi"/>
          <w:sz w:val="24"/>
          <w:szCs w:val="24"/>
        </w:rPr>
        <w:instrText xml:space="preserve"> ADDIN ZOTERO_ITEM CSL_CITATION {"citationID":"eDvoAigS","properties":{"formattedCitation":"(Eliana &amp; Sri, 2016, p. 2)","plainCitation":"(Eliana &amp; Sri, 2016, p. 2)","noteIndex":0},"citationItems":[{"id":394,"uris":["http://zotero.org/users/local/Jl7jVsxH/items/HLMPTJPM"],"uri":["http://zotero.org/users/local/Jl7jVsxH/items/HLMPTJPM"],"itemData":{"id":394,"type":"book","edition":"Cetakan Pertama","event-place":"Jakarta","publisher":"Kementerian Kesehatan Republik Indonesia Pusat Pendidikan Sumber Daya Manusia Kesehatan Badan Pengembangan dan Pemberdayaan Sumber Daya Manusia Kesehatan","publisher-place":"Jakarta","title":"Kesehatan Masyarakat","URL":"http://bppsdmk.kemkes.go.id/pusdiksdmk","author":[{"family":"Eliana","given":""},{"family":"Sri","given":"Sumiati"}],"accessed":{"date-parts":[["2021",1,6]]},"issued":{"date-parts":[["2016"]]}},"locator":"2"}],"schema":"https://github.com/citation-style-language/schema/raw/master/csl-citation.json"} </w:instrText>
      </w:r>
      <w:r w:rsidRPr="003D122B">
        <w:rPr>
          <w:rFonts w:asciiTheme="majorBidi" w:hAnsiTheme="majorBidi" w:cstheme="majorBidi"/>
          <w:sz w:val="24"/>
          <w:szCs w:val="24"/>
        </w:rPr>
        <w:fldChar w:fldCharType="separate"/>
      </w:r>
      <w:r w:rsidRPr="003D122B">
        <w:rPr>
          <w:rFonts w:asciiTheme="majorBidi" w:hAnsiTheme="majorBidi" w:cstheme="majorBidi"/>
          <w:sz w:val="24"/>
          <w:szCs w:val="24"/>
        </w:rPr>
        <w:t>(Eliana &amp; Sri, 2016, p. 2)</w:t>
      </w:r>
      <w:r w:rsidRPr="003D122B">
        <w:rPr>
          <w:rFonts w:asciiTheme="majorBidi" w:hAnsiTheme="majorBidi" w:cstheme="majorBidi"/>
          <w:sz w:val="24"/>
          <w:szCs w:val="24"/>
        </w:rPr>
        <w:fldChar w:fldCharType="end"/>
      </w:r>
      <w:r w:rsidRPr="003D122B">
        <w:rPr>
          <w:rFonts w:asciiTheme="majorBidi" w:hAnsiTheme="majorBidi" w:cstheme="majorBidi"/>
          <w:sz w:val="24"/>
          <w:szCs w:val="24"/>
        </w:rPr>
        <w:t xml:space="preserve">. </w:t>
      </w:r>
      <w:r>
        <w:rPr>
          <w:rFonts w:asciiTheme="majorBidi" w:hAnsiTheme="majorBidi" w:cstheme="majorBidi"/>
          <w:sz w:val="24"/>
          <w:szCs w:val="24"/>
        </w:rPr>
        <w:t xml:space="preserve"> In brief,</w:t>
      </w:r>
      <w:r w:rsidRPr="002D1910">
        <w:rPr>
          <w:rFonts w:asciiTheme="majorBidi" w:hAnsiTheme="majorBidi" w:cstheme="majorBidi"/>
          <w:sz w:val="24"/>
          <w:szCs w:val="24"/>
        </w:rPr>
        <w:t xml:space="preserve"> health is described as being healthy, physically, mentally, and socially, which allows people to live productively.</w:t>
      </w:r>
      <w:r>
        <w:rPr>
          <w:rFonts w:asciiTheme="majorBidi" w:hAnsiTheme="majorBidi" w:cstheme="majorBidi"/>
          <w:sz w:val="24"/>
          <w:szCs w:val="24"/>
        </w:rPr>
        <w:t xml:space="preserve"> </w:t>
      </w:r>
    </w:p>
    <w:p w:rsidR="009E6F30" w:rsidRDefault="009E6F30" w:rsidP="009E6F30">
      <w:pPr>
        <w:shd w:val="clear" w:color="auto" w:fill="FFFFFF"/>
        <w:spacing w:after="0" w:line="240" w:lineRule="auto"/>
        <w:ind w:firstLine="720"/>
        <w:jc w:val="both"/>
        <w:textAlignment w:val="baseline"/>
        <w:rPr>
          <w:rFonts w:asciiTheme="majorBidi" w:hAnsiTheme="majorBidi" w:cstheme="majorBidi"/>
          <w:sz w:val="24"/>
          <w:szCs w:val="24"/>
        </w:rPr>
      </w:pPr>
      <w:r>
        <w:rPr>
          <w:rFonts w:asciiTheme="majorBidi" w:hAnsiTheme="majorBidi" w:cstheme="majorBidi"/>
          <w:sz w:val="24"/>
          <w:szCs w:val="24"/>
        </w:rPr>
        <w:t xml:space="preserve">The phenomenon of mental </w:t>
      </w:r>
      <w:r w:rsidRPr="00465B39">
        <w:rPr>
          <w:rFonts w:asciiTheme="majorBidi" w:hAnsiTheme="majorBidi" w:cstheme="majorBidi"/>
          <w:sz w:val="24"/>
          <w:szCs w:val="24"/>
        </w:rPr>
        <w:t>disorders is still a concern of the Indonesian government today.</w:t>
      </w:r>
      <w:r>
        <w:rPr>
          <w:rFonts w:asciiTheme="majorBidi" w:hAnsiTheme="majorBidi" w:cstheme="majorBidi"/>
          <w:sz w:val="24"/>
          <w:szCs w:val="24"/>
        </w:rPr>
        <w:t xml:space="preserve"> </w:t>
      </w:r>
      <w:r w:rsidRPr="00465B39">
        <w:rPr>
          <w:rFonts w:asciiTheme="majorBidi" w:hAnsiTheme="majorBidi" w:cstheme="majorBidi"/>
          <w:sz w:val="24"/>
          <w:szCs w:val="24"/>
        </w:rPr>
        <w:t>According to the Ministry of Health's Basic Health Research data (Riskesdas Kemenkes), in 2018, as many as 282,654 households or 0.67 percent of people in Indonesia experie</w:t>
      </w:r>
      <w:r>
        <w:rPr>
          <w:rFonts w:asciiTheme="majorBidi" w:hAnsiTheme="majorBidi" w:cstheme="majorBidi"/>
          <w:sz w:val="24"/>
          <w:szCs w:val="24"/>
        </w:rPr>
        <w:t xml:space="preserve">nced schizophrenia or psychosis </w:t>
      </w:r>
      <w:r w:rsidRPr="003D122B">
        <w:rPr>
          <w:rFonts w:asciiTheme="majorBidi" w:hAnsiTheme="majorBidi" w:cstheme="majorBidi"/>
          <w:sz w:val="24"/>
          <w:szCs w:val="24"/>
          <w:shd w:val="clear" w:color="auto" w:fill="FFFFFF"/>
        </w:rPr>
        <w:fldChar w:fldCharType="begin"/>
      </w:r>
      <w:r>
        <w:rPr>
          <w:rFonts w:asciiTheme="majorBidi" w:hAnsiTheme="majorBidi" w:cstheme="majorBidi"/>
          <w:sz w:val="24"/>
          <w:szCs w:val="24"/>
          <w:shd w:val="clear" w:color="auto" w:fill="FFFFFF"/>
        </w:rPr>
        <w:instrText xml:space="preserve"> ADDIN ZOTERO_ITEM CSL_CITATION {"citationID":"rtpg6ZD4","properties":{"formattedCitation":"(Maulana et al., 2019, p. 219)","plainCitation":"(Maulana et al., 2019, p. 219)","noteIndex":0},"citationItems":[{"id":396,"uris":["http://zotero.org/users/local/Jl7jVsxH/items/B2Y46BMA"],"uri":["http://zotero.org/users/local/Jl7jVsxH/items/B2Y46BMA"],"itemData":{"id":396,"type":"article-journal","container-title":"Fakultas Keperawatan Universitas Padjadjaran","DOI":"https://doi.org/10.24198/mkk.v2i2.22175.g11611","ISSN":"2621 9026","issue":"2","journalAbbreviation":"Jurnal Media Karya Kesehatan","page":"218-225","title":"Penyuluhan Kesehatan Jiwa untuk Meningkatkan Pengetahuan Masyarakat tentang Masalah Kesehatan Jiwa di Lingkungan Sekitarnya","volume":"Vol.  2","author":[{"family":"Maulana","given":"Indra"},{"family":"Suryani","given":""},{"family":"Aat","given":"Sriyati"},{"family":"Titin","given":"Sutini"}],"issued":{"date-parts":[["2019"]]}},"locator":"219"}],"schema":"https://github.com/citation-style-language/schema/raw/master/csl-citation.json"} </w:instrText>
      </w:r>
      <w:r w:rsidRPr="003D122B">
        <w:rPr>
          <w:rFonts w:asciiTheme="majorBidi" w:hAnsiTheme="majorBidi" w:cstheme="majorBidi"/>
          <w:sz w:val="24"/>
          <w:szCs w:val="24"/>
          <w:shd w:val="clear" w:color="auto" w:fill="FFFFFF"/>
        </w:rPr>
        <w:fldChar w:fldCharType="separate"/>
      </w:r>
      <w:r w:rsidRPr="003D122B">
        <w:rPr>
          <w:rFonts w:asciiTheme="majorBidi" w:hAnsiTheme="majorBidi" w:cstheme="majorBidi"/>
          <w:sz w:val="24"/>
          <w:szCs w:val="24"/>
        </w:rPr>
        <w:t>(Maulana et al., 2019, p. 219)</w:t>
      </w:r>
      <w:r w:rsidRPr="003D122B">
        <w:rPr>
          <w:rFonts w:asciiTheme="majorBidi" w:hAnsiTheme="majorBidi" w:cstheme="majorBidi"/>
          <w:sz w:val="24"/>
          <w:szCs w:val="24"/>
          <w:shd w:val="clear" w:color="auto" w:fill="FFFFFF"/>
        </w:rPr>
        <w:fldChar w:fldCharType="end"/>
      </w:r>
      <w:r w:rsidRPr="003D122B">
        <w:rPr>
          <w:rFonts w:asciiTheme="majorBidi" w:hAnsiTheme="majorBidi" w:cstheme="majorBidi"/>
          <w:sz w:val="24"/>
          <w:szCs w:val="24"/>
          <w:shd w:val="clear" w:color="auto" w:fill="FFFFFF"/>
        </w:rPr>
        <w:t xml:space="preserve">. </w:t>
      </w:r>
      <w:r w:rsidRPr="00465B39">
        <w:rPr>
          <w:rFonts w:asciiTheme="majorBidi" w:hAnsiTheme="majorBidi" w:cstheme="majorBidi"/>
          <w:sz w:val="24"/>
          <w:szCs w:val="24"/>
          <w:shd w:val="clear" w:color="auto" w:fill="FFFFFF"/>
        </w:rPr>
        <w:t>The research explained that psychosis has difficulty distinguishing between reality and imagination.</w:t>
      </w:r>
      <w:r w:rsidRPr="003D122B">
        <w:rPr>
          <w:rFonts w:asciiTheme="majorBidi" w:hAnsiTheme="majorBidi" w:cstheme="majorBidi"/>
          <w:sz w:val="24"/>
          <w:szCs w:val="24"/>
          <w:shd w:val="clear" w:color="auto" w:fill="FFFFFF"/>
        </w:rPr>
        <w:t xml:space="preserve"> </w:t>
      </w:r>
      <w:r>
        <w:rPr>
          <w:rFonts w:asciiTheme="majorBidi" w:hAnsiTheme="majorBidi" w:cstheme="majorBidi"/>
          <w:sz w:val="24"/>
          <w:szCs w:val="24"/>
          <w:shd w:val="clear" w:color="auto" w:fill="FFFFFF"/>
        </w:rPr>
        <w:t>While s</w:t>
      </w:r>
      <w:r w:rsidRPr="005B15A8">
        <w:rPr>
          <w:rFonts w:asciiTheme="majorBidi" w:hAnsiTheme="majorBidi" w:cstheme="majorBidi"/>
          <w:sz w:val="24"/>
          <w:szCs w:val="24"/>
          <w:shd w:val="clear" w:color="auto" w:fill="FFFFFF"/>
        </w:rPr>
        <w:t>chizophrenia is a group of psychotic disorders with a distinctive distortion of thought processes.  They feel that they have controlled by external forces, beliefs that are contrary to the real world, sometimes strange behavior, speech problems, including deviant behavior.</w:t>
      </w:r>
      <w:r w:rsidRPr="003D122B">
        <w:rPr>
          <w:rFonts w:asciiTheme="majorBidi" w:hAnsiTheme="majorBidi" w:cstheme="majorBidi"/>
          <w:sz w:val="24"/>
          <w:szCs w:val="24"/>
        </w:rPr>
        <w:t xml:space="preserve">as stated by </w:t>
      </w:r>
      <w:r w:rsidRPr="003D122B">
        <w:rPr>
          <w:rFonts w:asciiTheme="majorBidi" w:hAnsiTheme="majorBidi" w:cstheme="majorBidi"/>
          <w:sz w:val="24"/>
          <w:szCs w:val="24"/>
        </w:rPr>
        <w:fldChar w:fldCharType="begin"/>
      </w:r>
      <w:r>
        <w:rPr>
          <w:rFonts w:asciiTheme="majorBidi" w:hAnsiTheme="majorBidi" w:cstheme="majorBidi"/>
          <w:sz w:val="24"/>
          <w:szCs w:val="24"/>
        </w:rPr>
        <w:instrText xml:space="preserve"> ADDIN ZOTERO_ITEM CSL_CITATION {"citationID":"G5s0Rsrp","properties":{"formattedCitation":"(Zahnia &amp; Sumekar, 2016, p. 160)","plainCitation":"(Zahnia &amp; Sumekar, 2016, p. 160)","noteIndex":0},"citationItems":[{"id":397,"uris":["http://zotero.org/users/local/Jl7jVsxH/items/EJCBCTEH"],"uri":["http://zotero.org/users/local/Jl7jVsxH/items/EJCBCTEH"],"itemData":{"id":397,"type":"article-journal","container-title":"Faculty of Medicine Universitas Lampung","ISSN":"2599 0527","issue":"4","journalAbbreviation":"Majority","page":"160-167","title":"Kajian Epidemiologis Skizofrenia","volume":"Vol. 5","author":[{"family":"Zahnia","given":"Siti"},{"family":"Sumekar","given":"Dyah Wulan"}],"issued":{"date-parts":[["2016"]],"season":"Oktober"}},"locator":"160"}],"schema":"https://github.com/citation-style-language/schema/raw/master/csl-citation.json"} </w:instrText>
      </w:r>
      <w:r w:rsidRPr="003D122B">
        <w:rPr>
          <w:rFonts w:asciiTheme="majorBidi" w:hAnsiTheme="majorBidi" w:cstheme="majorBidi"/>
          <w:sz w:val="24"/>
          <w:szCs w:val="24"/>
        </w:rPr>
        <w:fldChar w:fldCharType="separate"/>
      </w:r>
      <w:r w:rsidRPr="003D122B">
        <w:rPr>
          <w:rFonts w:asciiTheme="majorBidi" w:hAnsiTheme="majorBidi" w:cstheme="majorBidi"/>
          <w:sz w:val="24"/>
          <w:szCs w:val="24"/>
        </w:rPr>
        <w:t>(Zahnia &amp; Sumekar, 2016, p. 160)</w:t>
      </w:r>
      <w:r w:rsidRPr="003D122B">
        <w:rPr>
          <w:rFonts w:asciiTheme="majorBidi" w:hAnsiTheme="majorBidi" w:cstheme="majorBidi"/>
          <w:sz w:val="24"/>
          <w:szCs w:val="24"/>
        </w:rPr>
        <w:fldChar w:fldCharType="end"/>
      </w:r>
      <w:r w:rsidRPr="003D122B">
        <w:rPr>
          <w:rFonts w:asciiTheme="majorBidi" w:hAnsiTheme="majorBidi" w:cstheme="majorBidi"/>
          <w:sz w:val="24"/>
          <w:szCs w:val="24"/>
        </w:rPr>
        <w:t xml:space="preserve">, </w:t>
      </w:r>
      <w:r w:rsidRPr="003D122B">
        <w:rPr>
          <w:rFonts w:asciiTheme="majorBidi" w:hAnsiTheme="majorBidi" w:cstheme="majorBidi"/>
          <w:sz w:val="24"/>
          <w:szCs w:val="24"/>
        </w:rPr>
        <w:fldChar w:fldCharType="begin"/>
      </w:r>
      <w:r w:rsidRPr="003D122B">
        <w:rPr>
          <w:rFonts w:asciiTheme="majorBidi" w:hAnsiTheme="majorBidi" w:cstheme="majorBidi"/>
          <w:sz w:val="24"/>
          <w:szCs w:val="24"/>
        </w:rPr>
        <w:instrText xml:space="preserve"> ADDIN ZOTERO_ITEM CSL_CITATION {"citationID":"mYJ8INpK","properties":{"formattedCitation":"(Stanislawski et al., 2021, p. 2)","plainCitation":"(Stanislawski et al., 2021, p. 2)","noteIndex":0},"citationItems":[{"id":398,"uris":["http://zotero.org/users/local/Jl7jVsxH/items/K549F97B"],"uri":["http://zotero.org/users/local/Jl7jVsxH/items/K549F97B"],"itemData":{"id":398,"type":"article-journal","container-title":"Nature Research","DOI":"10.1038/s41537-020-00132-1","ISSN":"2334265X","issue":"1","language":"English","title":"Negative symptoms and speech pauses in youths at clinical high risk for psychosis","volume":"Vol. 7","author":[{"family":"Stanislawski","given":"Emma R"},{"family":"Bilgrami","given":"Zarina R"},{"family":"Sarac","given":"Cancu"},{"family":"Sahil","given":"Garg"}],"issued":{"date-parts":[["2021"]]}},"locator":"2"}],"schema":"https://github.com/citation-style-language/schema/raw/master/csl-citation.json"} </w:instrText>
      </w:r>
      <w:r w:rsidRPr="003D122B">
        <w:rPr>
          <w:rFonts w:asciiTheme="majorBidi" w:hAnsiTheme="majorBidi" w:cstheme="majorBidi"/>
          <w:sz w:val="24"/>
          <w:szCs w:val="24"/>
        </w:rPr>
        <w:fldChar w:fldCharType="separate"/>
      </w:r>
      <w:r w:rsidRPr="003D122B">
        <w:rPr>
          <w:rFonts w:asciiTheme="majorBidi" w:hAnsiTheme="majorBidi" w:cstheme="majorBidi"/>
          <w:sz w:val="24"/>
          <w:szCs w:val="24"/>
        </w:rPr>
        <w:t>(Stanislawski et al., 2021, p. 2)</w:t>
      </w:r>
      <w:r w:rsidRPr="003D122B">
        <w:rPr>
          <w:rFonts w:asciiTheme="majorBidi" w:hAnsiTheme="majorBidi" w:cstheme="majorBidi"/>
          <w:sz w:val="24"/>
          <w:szCs w:val="24"/>
        </w:rPr>
        <w:fldChar w:fldCharType="end"/>
      </w:r>
      <w:r>
        <w:rPr>
          <w:rFonts w:asciiTheme="majorBidi" w:hAnsiTheme="majorBidi" w:cstheme="majorBidi"/>
          <w:sz w:val="24"/>
          <w:szCs w:val="24"/>
        </w:rPr>
        <w:t xml:space="preserve">. </w:t>
      </w:r>
      <w:r w:rsidRPr="00950794">
        <w:rPr>
          <w:rFonts w:asciiTheme="majorBidi" w:hAnsiTheme="majorBidi" w:cstheme="majorBidi"/>
          <w:sz w:val="24"/>
          <w:szCs w:val="24"/>
        </w:rPr>
        <w:t>Based on data, residents East Jakarta city experienced mental disorders with details, 82,449 people experienced</w:t>
      </w:r>
      <w:r>
        <w:rPr>
          <w:rFonts w:asciiTheme="majorBidi" w:hAnsiTheme="majorBidi" w:cstheme="majorBidi"/>
          <w:sz w:val="24"/>
          <w:szCs w:val="24"/>
        </w:rPr>
        <w:t xml:space="preserve"> mental disorders or 3.51% </w:t>
      </w:r>
      <w:r>
        <w:rPr>
          <w:rFonts w:asciiTheme="majorBidi" w:hAnsiTheme="majorBidi" w:cstheme="majorBidi"/>
          <w:sz w:val="24"/>
          <w:szCs w:val="24"/>
        </w:rPr>
        <w:fldChar w:fldCharType="begin"/>
      </w:r>
      <w:r>
        <w:rPr>
          <w:rFonts w:asciiTheme="majorBidi" w:hAnsiTheme="majorBidi" w:cstheme="majorBidi"/>
          <w:sz w:val="24"/>
          <w:szCs w:val="24"/>
        </w:rPr>
        <w:instrText xml:space="preserve"> ADDIN ZOTERO_ITEM CSL_CITATION {"citationID":"yd90hj6L","properties":{"formattedCitation":"(Dinas Kesehatan Provinsi DKI Jakarta, 2017, p. 35)","plainCitation":"(Dinas Kesehatan Provinsi DKI Jakarta, 2017, p. 35)","noteIndex":0},"citationItems":[{"id":404,"uris":["http://zotero.org/users/local/Jl7jVsxH/items/ZLPJRRBQ"],"uri":["http://zotero.org/users/local/Jl7jVsxH/items/ZLPJRRBQ"],"itemData":{"id":404,"type":"book","event-place":"Jakarta","number-of-pages":"1-156","publisher":"Dinas Kesehatan PRopinsi DKI Jakarta","publisher-place":"Jakarta","title":"Profil Kesehatan DKI Jakarta 2017","URL":"https://dinkes.jakarta.go.id/","author":[{"literal":"Dinas Kesehatan Provinsi DKI Jakarta"}],"accessed":{"date-parts":[["2021",2,7]]},"issued":{"date-parts":[["2017"]]}},"locator":"35"}],"schema":"https://github.com/citation-style-language/schema/raw/master/csl-citation.json"} </w:instrText>
      </w:r>
      <w:r>
        <w:rPr>
          <w:rFonts w:asciiTheme="majorBidi" w:hAnsiTheme="majorBidi" w:cstheme="majorBidi"/>
          <w:sz w:val="24"/>
          <w:szCs w:val="24"/>
        </w:rPr>
        <w:fldChar w:fldCharType="separate"/>
      </w:r>
      <w:r w:rsidRPr="004C714A">
        <w:rPr>
          <w:rFonts w:ascii="Times New Roman" w:hAnsi="Times New Roman" w:cs="Times New Roman"/>
          <w:sz w:val="24"/>
        </w:rPr>
        <w:t>(Dinas Kesehatan Provinsi DKI Jakarta, 2017, p. 35)</w:t>
      </w:r>
      <w:r>
        <w:rPr>
          <w:rFonts w:asciiTheme="majorBidi" w:hAnsiTheme="majorBidi" w:cstheme="majorBidi"/>
          <w:sz w:val="24"/>
          <w:szCs w:val="24"/>
        </w:rPr>
        <w:fldChar w:fldCharType="end"/>
      </w:r>
      <w:r>
        <w:rPr>
          <w:rFonts w:asciiTheme="majorBidi" w:hAnsiTheme="majorBidi" w:cstheme="majorBidi"/>
          <w:sz w:val="24"/>
          <w:szCs w:val="24"/>
        </w:rPr>
        <w:t xml:space="preserve">.  </w:t>
      </w:r>
      <w:r w:rsidRPr="006768FB">
        <w:rPr>
          <w:rFonts w:asciiTheme="majorBidi" w:hAnsiTheme="majorBidi" w:cstheme="majorBidi"/>
          <w:sz w:val="24"/>
          <w:szCs w:val="24"/>
        </w:rPr>
        <w:t>Every day, the Bengkel Hati Clinic in Jakart</w:t>
      </w:r>
      <w:r>
        <w:rPr>
          <w:rFonts w:asciiTheme="majorBidi" w:hAnsiTheme="majorBidi" w:cstheme="majorBidi"/>
          <w:sz w:val="24"/>
          <w:szCs w:val="24"/>
        </w:rPr>
        <w:t>a handles a maximum of 20 patient</w:t>
      </w:r>
      <w:r w:rsidRPr="006768FB">
        <w:rPr>
          <w:rFonts w:asciiTheme="majorBidi" w:hAnsiTheme="majorBidi" w:cstheme="majorBidi"/>
          <w:sz w:val="24"/>
          <w:szCs w:val="24"/>
        </w:rPr>
        <w:t>s with various complaints.</w:t>
      </w:r>
      <w:r>
        <w:rPr>
          <w:rFonts w:asciiTheme="majorBidi" w:hAnsiTheme="majorBidi" w:cstheme="majorBidi"/>
          <w:sz w:val="24"/>
          <w:szCs w:val="24"/>
        </w:rPr>
        <w:t xml:space="preserve"> </w:t>
      </w:r>
      <w:r w:rsidRPr="006768FB">
        <w:rPr>
          <w:rFonts w:asciiTheme="majorBidi" w:hAnsiTheme="majorBidi" w:cstheme="majorBidi"/>
          <w:sz w:val="24"/>
          <w:szCs w:val="24"/>
        </w:rPr>
        <w:t xml:space="preserve">Based on surveys and interviews conducted by the writers at the </w:t>
      </w:r>
      <w:r>
        <w:rPr>
          <w:rFonts w:asciiTheme="majorBidi" w:hAnsiTheme="majorBidi" w:cstheme="majorBidi"/>
          <w:sz w:val="24"/>
          <w:szCs w:val="24"/>
        </w:rPr>
        <w:t>clinic</w:t>
      </w:r>
      <w:r w:rsidRPr="006768FB">
        <w:rPr>
          <w:rFonts w:asciiTheme="majorBidi" w:hAnsiTheme="majorBidi" w:cstheme="majorBidi"/>
          <w:sz w:val="24"/>
          <w:szCs w:val="24"/>
        </w:rPr>
        <w:t>, this year, patients who came, with psychological disorders have increased.</w:t>
      </w:r>
      <w:r>
        <w:rPr>
          <w:rFonts w:asciiTheme="majorBidi" w:hAnsiTheme="majorBidi" w:cstheme="majorBidi"/>
          <w:sz w:val="24"/>
          <w:szCs w:val="24"/>
        </w:rPr>
        <w:t xml:space="preserve">  </w:t>
      </w:r>
      <w:r w:rsidRPr="009B7A8C">
        <w:rPr>
          <w:rFonts w:asciiTheme="majorBidi" w:hAnsiTheme="majorBidi" w:cstheme="majorBidi"/>
          <w:sz w:val="24"/>
          <w:szCs w:val="24"/>
        </w:rPr>
        <w:t xml:space="preserve">Psychological disorders are experienced by the patients, such as anger, anxiety, </w:t>
      </w:r>
      <w:r w:rsidRPr="009B7A8C">
        <w:rPr>
          <w:rFonts w:asciiTheme="majorBidi" w:hAnsiTheme="majorBidi" w:cstheme="majorBidi"/>
          <w:sz w:val="24"/>
          <w:szCs w:val="24"/>
        </w:rPr>
        <w:lastRenderedPageBreak/>
        <w:t xml:space="preserve">fear, depression, sadness, jealousy, anxiety, sensitivity, suspicion, confusion, </w:t>
      </w:r>
      <w:r>
        <w:rPr>
          <w:rFonts w:asciiTheme="majorBidi" w:hAnsiTheme="majorBidi" w:cstheme="majorBidi"/>
          <w:sz w:val="24"/>
          <w:szCs w:val="24"/>
        </w:rPr>
        <w:t xml:space="preserve">and </w:t>
      </w:r>
      <w:r w:rsidRPr="009B7A8C">
        <w:rPr>
          <w:rFonts w:asciiTheme="majorBidi" w:hAnsiTheme="majorBidi" w:cstheme="majorBidi"/>
          <w:sz w:val="24"/>
          <w:szCs w:val="24"/>
        </w:rPr>
        <w:t>irritability.</w:t>
      </w:r>
      <w:r>
        <w:rPr>
          <w:rFonts w:asciiTheme="majorBidi" w:hAnsiTheme="majorBidi" w:cstheme="majorBidi"/>
          <w:sz w:val="24"/>
          <w:szCs w:val="24"/>
        </w:rPr>
        <w:t xml:space="preserve"> Thus, t</w:t>
      </w:r>
      <w:r w:rsidRPr="009B7A8C">
        <w:rPr>
          <w:rFonts w:asciiTheme="majorBidi" w:hAnsiTheme="majorBidi" w:cstheme="majorBidi"/>
          <w:sz w:val="24"/>
          <w:szCs w:val="24"/>
        </w:rPr>
        <w:t>hese patients also feel physical pain such as eye pain, stomach, legs, hands, head, chest, waist, and headaches.</w:t>
      </w:r>
    </w:p>
    <w:p w:rsidR="009E6F30" w:rsidRDefault="009E6F30" w:rsidP="009E6F30">
      <w:pPr>
        <w:shd w:val="clear" w:color="auto" w:fill="FFFFFF"/>
        <w:spacing w:after="0" w:line="240" w:lineRule="auto"/>
        <w:ind w:firstLine="720"/>
        <w:jc w:val="both"/>
        <w:textAlignment w:val="baseline"/>
        <w:rPr>
          <w:rFonts w:asciiTheme="majorBidi" w:hAnsiTheme="majorBidi" w:cstheme="majorBidi"/>
          <w:sz w:val="24"/>
          <w:szCs w:val="24"/>
        </w:rPr>
      </w:pPr>
      <w:r w:rsidRPr="00F71C21">
        <w:rPr>
          <w:rFonts w:asciiTheme="majorBidi" w:hAnsiTheme="majorBidi" w:cstheme="majorBidi"/>
          <w:sz w:val="24"/>
          <w:szCs w:val="24"/>
        </w:rPr>
        <w:t>In reality, when humans experience health problems, two ways can be taken. First, the medical method, and the second non-medical method (traditional method), both are needed</w:t>
      </w:r>
      <w:r>
        <w:rPr>
          <w:rFonts w:asciiTheme="majorBidi" w:hAnsiTheme="majorBidi" w:cstheme="majorBidi"/>
          <w:sz w:val="24"/>
          <w:szCs w:val="24"/>
        </w:rPr>
        <w:t xml:space="preserve">, </w:t>
      </w:r>
      <w:r>
        <w:rPr>
          <w:rFonts w:asciiTheme="majorBidi" w:hAnsiTheme="majorBidi" w:cstheme="majorBidi"/>
          <w:sz w:val="24"/>
          <w:szCs w:val="24"/>
        </w:rPr>
        <w:fldChar w:fldCharType="begin"/>
      </w:r>
      <w:r>
        <w:rPr>
          <w:rFonts w:asciiTheme="majorBidi" w:hAnsiTheme="majorBidi" w:cstheme="majorBidi"/>
          <w:sz w:val="24"/>
          <w:szCs w:val="24"/>
        </w:rPr>
        <w:instrText xml:space="preserve"> ADDIN ZOTERO_ITEM CSL_CITATION {"citationID":"ODv5bCOF","properties":{"formattedCitation":"(Ihsan, 2011, p. 32)","plainCitation":"(Ihsan, 2011, p. 32)","noteIndex":0},"citationItems":[{"id":406,"uris":["http://zotero.org/users/local/Jl7jVsxH/items/7IURM9CS"],"uri":["http://zotero.org/users/local/Jl7jVsxH/items/7IURM9CS"],"itemData":{"id":406,"type":"book","edition":"First","event-place":"Yogyakarta","ISBN":"978-602-98177-7-9","number-of-pages":"1-149","publisher":"Javalitera","publisher-place":"Yogyakarta","title":"Terapi Madu Hidup Sehat ala Rasul","URL":": www.distributorbukukita.com","author":[{"family":"Ihsan","given":"Abdul Aziz"}],"accessed":{"date-parts":[["2021",2,7]]},"issued":{"date-parts":[["2011"]]}},"locator":"32"}],"schema":"https://github.com/citation-style-language/schema/raw/master/csl-citation.json"} </w:instrText>
      </w:r>
      <w:r>
        <w:rPr>
          <w:rFonts w:asciiTheme="majorBidi" w:hAnsiTheme="majorBidi" w:cstheme="majorBidi"/>
          <w:sz w:val="24"/>
          <w:szCs w:val="24"/>
        </w:rPr>
        <w:fldChar w:fldCharType="separate"/>
      </w:r>
      <w:r w:rsidRPr="00F71C21">
        <w:rPr>
          <w:rFonts w:ascii="Times New Roman" w:hAnsi="Times New Roman" w:cs="Times New Roman"/>
          <w:sz w:val="24"/>
        </w:rPr>
        <w:t>(Ihsan, 2011, p. 32)</w:t>
      </w:r>
      <w:r>
        <w:rPr>
          <w:rFonts w:asciiTheme="majorBidi" w:hAnsiTheme="majorBidi" w:cstheme="majorBidi"/>
          <w:sz w:val="24"/>
          <w:szCs w:val="24"/>
        </w:rPr>
        <w:fldChar w:fldCharType="end"/>
      </w:r>
      <w:r>
        <w:rPr>
          <w:rFonts w:asciiTheme="majorBidi" w:hAnsiTheme="majorBidi" w:cstheme="majorBidi"/>
          <w:sz w:val="24"/>
          <w:szCs w:val="24"/>
        </w:rPr>
        <w:t xml:space="preserve">. </w:t>
      </w:r>
      <w:r w:rsidRPr="001F03D0">
        <w:rPr>
          <w:rFonts w:asciiTheme="majorBidi" w:hAnsiTheme="majorBidi" w:cstheme="majorBidi"/>
          <w:sz w:val="24"/>
          <w:szCs w:val="24"/>
        </w:rPr>
        <w:t>Public perception regarding medical methods, namely, expensive, side effects, malpractice, expired drugs, as stated by (Dewi et al., 2019, p. 75)</w:t>
      </w:r>
      <w:r>
        <w:rPr>
          <w:rFonts w:asciiTheme="majorBidi" w:hAnsiTheme="majorBidi" w:cstheme="majorBidi"/>
          <w:sz w:val="24"/>
          <w:szCs w:val="24"/>
        </w:rPr>
        <w:t>,</w:t>
      </w:r>
      <w:r w:rsidRPr="001F03D0">
        <w:rPr>
          <w:rFonts w:asciiTheme="majorBidi" w:hAnsiTheme="majorBidi" w:cstheme="majorBidi"/>
          <w:sz w:val="24"/>
          <w:szCs w:val="24"/>
        </w:rPr>
        <w:t xml:space="preserve"> (Ismail, 2015, p. 8).</w:t>
      </w:r>
      <w:r>
        <w:rPr>
          <w:rFonts w:asciiTheme="majorBidi" w:hAnsiTheme="majorBidi" w:cstheme="majorBidi"/>
          <w:sz w:val="24"/>
          <w:szCs w:val="24"/>
        </w:rPr>
        <w:t xml:space="preserve"> </w:t>
      </w:r>
      <w:r w:rsidRPr="008B1B7C">
        <w:rPr>
          <w:rFonts w:asciiTheme="majorBidi" w:hAnsiTheme="majorBidi" w:cstheme="majorBidi"/>
          <w:sz w:val="24"/>
          <w:szCs w:val="24"/>
        </w:rPr>
        <w:t>The increase in the use of traditional medicines is especially true in developing countries. WHO claims 80% of the population in developing countri</w:t>
      </w:r>
      <w:r>
        <w:rPr>
          <w:rFonts w:asciiTheme="majorBidi" w:hAnsiTheme="majorBidi" w:cstheme="majorBidi"/>
          <w:sz w:val="24"/>
          <w:szCs w:val="24"/>
        </w:rPr>
        <w:t>es uses traditional medicine,</w:t>
      </w:r>
      <w:r w:rsidRPr="008B1B7C">
        <w:rPr>
          <w:rFonts w:asciiTheme="majorBidi" w:hAnsiTheme="majorBidi" w:cstheme="majorBidi"/>
          <w:sz w:val="24"/>
          <w:szCs w:val="24"/>
        </w:rPr>
        <w:t xml:space="preserve"> as stated by (Dewi et al., 2019, p.77)</w:t>
      </w:r>
      <w:r>
        <w:rPr>
          <w:rFonts w:asciiTheme="majorBidi" w:hAnsiTheme="majorBidi" w:cstheme="majorBidi"/>
          <w:sz w:val="24"/>
          <w:szCs w:val="24"/>
        </w:rPr>
        <w:t xml:space="preserve">. </w:t>
      </w:r>
      <w:r w:rsidRPr="004D6B82">
        <w:rPr>
          <w:rFonts w:asciiTheme="majorBidi" w:hAnsiTheme="majorBidi" w:cstheme="majorBidi"/>
          <w:sz w:val="24"/>
          <w:szCs w:val="24"/>
        </w:rPr>
        <w:t xml:space="preserve">Among traditional medicine users, 70% live in rural areas </w:t>
      </w:r>
      <w:r w:rsidRPr="004D6B82">
        <w:rPr>
          <w:rFonts w:asciiTheme="majorBidi" w:hAnsiTheme="majorBidi" w:cstheme="majorBidi"/>
          <w:sz w:val="24"/>
          <w:szCs w:val="24"/>
        </w:rPr>
        <w:fldChar w:fldCharType="begin"/>
      </w:r>
      <w:r w:rsidRPr="004D6B82">
        <w:rPr>
          <w:rFonts w:asciiTheme="majorBidi" w:hAnsiTheme="majorBidi" w:cstheme="majorBidi"/>
          <w:sz w:val="24"/>
          <w:szCs w:val="24"/>
        </w:rPr>
        <w:instrText xml:space="preserve"> ADDIN ZOTERO_ITEM CSL_CITATION {"citationID":"JtmU9sAA","properties":{"formattedCitation":"(Rahayu et al., 2020, p. 1)","plainCitation":"(Rahayu et al., 2020, p. 1)","noteIndex":0},"citationItems":[{"id":409,"uris":["http://zotero.org/users/local/Jl7jVsxH/items/M65UKWZL"],"uri":["http://zotero.org/users/local/Jl7jVsxH/items/M65UKWZL"],"itemData":{"id":409,"type":"article-journal","container-title":"Elsevier","DOI":"https://doi.org/10.1016/j.jep.2020.112974","journalAbbreviation":"Journal of Ethnopharmacology","page":"1-10","title":"Factors affecting the use of herbal medicines in the universal health coverage system in Indonesia","volume":"Vol. 260","author":[{"family":"Rahayu","given":"Yen Yen Sally"},{"family":"Arakia","given":"Tetsuya"},{"family":"Rosleine","given":"Dian"}],"issued":{"date-parts":[["2020"]]}},"locator":"1"}],"schema":"https://github.com/citation-style-language/schema/raw/master/csl-citation.json"} </w:instrText>
      </w:r>
      <w:r w:rsidRPr="004D6B82">
        <w:rPr>
          <w:rFonts w:asciiTheme="majorBidi" w:hAnsiTheme="majorBidi" w:cstheme="majorBidi"/>
          <w:sz w:val="24"/>
          <w:szCs w:val="24"/>
        </w:rPr>
        <w:fldChar w:fldCharType="separate"/>
      </w:r>
      <w:r w:rsidRPr="004D6B82">
        <w:rPr>
          <w:rFonts w:asciiTheme="majorBidi" w:hAnsiTheme="majorBidi" w:cstheme="majorBidi"/>
          <w:sz w:val="24"/>
          <w:szCs w:val="24"/>
        </w:rPr>
        <w:t>(Rahayu et al., 2020, p. 1)</w:t>
      </w:r>
      <w:r w:rsidRPr="004D6B82">
        <w:rPr>
          <w:rFonts w:asciiTheme="majorBidi" w:hAnsiTheme="majorBidi" w:cstheme="majorBidi"/>
          <w:sz w:val="24"/>
          <w:szCs w:val="24"/>
        </w:rPr>
        <w:fldChar w:fldCharType="end"/>
      </w:r>
      <w:r>
        <w:t xml:space="preserve">, </w:t>
      </w:r>
      <w:r w:rsidRPr="004D6B82">
        <w:rPr>
          <w:rFonts w:asciiTheme="majorBidi" w:hAnsiTheme="majorBidi" w:cstheme="majorBidi"/>
          <w:sz w:val="24"/>
          <w:szCs w:val="24"/>
        </w:rPr>
        <w:t>(Jennifer &amp; Saptutyningsih, 2015, p.37)</w:t>
      </w:r>
      <w:r>
        <w:rPr>
          <w:rFonts w:asciiTheme="majorBidi" w:hAnsiTheme="majorBidi" w:cstheme="majorBidi"/>
          <w:sz w:val="24"/>
          <w:szCs w:val="24"/>
        </w:rPr>
        <w:t xml:space="preserve">.  </w:t>
      </w:r>
      <w:r w:rsidRPr="00642C09">
        <w:rPr>
          <w:rFonts w:asciiTheme="majorBidi" w:hAnsiTheme="majorBidi" w:cstheme="majorBidi"/>
          <w:sz w:val="24"/>
          <w:szCs w:val="24"/>
        </w:rPr>
        <w:t>During treatment, a traditional counselor and client engage in interactive communication.</w:t>
      </w:r>
      <w:r>
        <w:rPr>
          <w:rFonts w:asciiTheme="majorBidi" w:hAnsiTheme="majorBidi" w:cstheme="majorBidi"/>
          <w:sz w:val="24"/>
          <w:szCs w:val="24"/>
        </w:rPr>
        <w:t xml:space="preserve">  </w:t>
      </w:r>
      <w:r w:rsidRPr="00923054">
        <w:rPr>
          <w:rFonts w:ascii="Times New Roman" w:hAnsi="Times New Roman" w:cs="Times New Roman"/>
          <w:sz w:val="24"/>
          <w:szCs w:val="24"/>
        </w:rPr>
        <w:t>One of them is the use of conversation during meditation on moslem society which is called as ruqyah syar</w:t>
      </w:r>
      <w:r>
        <w:rPr>
          <w:rFonts w:ascii="Times New Roman" w:hAnsi="Times New Roman" w:cs="Times New Roman"/>
          <w:sz w:val="24"/>
          <w:szCs w:val="24"/>
        </w:rPr>
        <w:t>’iy</w:t>
      </w:r>
      <w:r w:rsidRPr="00923054">
        <w:rPr>
          <w:rFonts w:ascii="Times New Roman" w:hAnsi="Times New Roman" w:cs="Times New Roman"/>
          <w:sz w:val="24"/>
          <w:szCs w:val="24"/>
        </w:rPr>
        <w:t>ah</w:t>
      </w:r>
      <w:r>
        <w:rPr>
          <w:rFonts w:ascii="Times New Roman" w:hAnsi="Times New Roman" w:cs="Times New Roman"/>
          <w:sz w:val="24"/>
          <w:szCs w:val="24"/>
        </w:rPr>
        <w:t>.</w:t>
      </w:r>
      <w:r>
        <w:rPr>
          <w:rFonts w:asciiTheme="majorBidi" w:hAnsiTheme="majorBidi" w:cstheme="majorBidi"/>
          <w:sz w:val="24"/>
          <w:szCs w:val="24"/>
        </w:rPr>
        <w:t xml:space="preserve">  </w:t>
      </w:r>
      <w:r w:rsidRPr="000A5510">
        <w:rPr>
          <w:rFonts w:asciiTheme="majorBidi" w:hAnsiTheme="majorBidi" w:cstheme="majorBidi"/>
          <w:sz w:val="24"/>
          <w:szCs w:val="24"/>
        </w:rPr>
        <w:t>Traditional medicine using the ruqyah syar'iyyah method is still widely chosen by the people of Jakarta for physical and psychological healing.</w:t>
      </w:r>
      <w:r>
        <w:rPr>
          <w:rFonts w:asciiTheme="majorBidi" w:hAnsiTheme="majorBidi" w:cstheme="majorBidi"/>
          <w:sz w:val="24"/>
          <w:szCs w:val="24"/>
        </w:rPr>
        <w:t xml:space="preserve"> </w:t>
      </w:r>
      <w:r w:rsidRPr="000A5510">
        <w:rPr>
          <w:rFonts w:asciiTheme="majorBidi" w:hAnsiTheme="majorBidi" w:cstheme="majorBidi"/>
          <w:sz w:val="24"/>
          <w:szCs w:val="24"/>
        </w:rPr>
        <w:t xml:space="preserve"> Ruqyah syar'iyyah is the treatment that is guided by Quran and sunnah</w:t>
      </w:r>
      <w:r>
        <w:rPr>
          <w:rFonts w:asciiTheme="majorBidi" w:hAnsiTheme="majorBidi" w:cstheme="majorBidi"/>
          <w:sz w:val="24"/>
          <w:szCs w:val="24"/>
        </w:rPr>
        <w:t xml:space="preserve">. </w:t>
      </w:r>
      <w:r w:rsidRPr="006D59A3">
        <w:rPr>
          <w:rFonts w:asciiTheme="majorBidi" w:hAnsiTheme="majorBidi" w:cstheme="majorBidi"/>
          <w:sz w:val="24"/>
          <w:szCs w:val="24"/>
        </w:rPr>
        <w:t>The Bengkel Hati clinic implements reading bismillah and Salawat, thus, asking for healing prayers for the patient to Allah.</w:t>
      </w:r>
      <w:r>
        <w:rPr>
          <w:rFonts w:asciiTheme="majorBidi" w:hAnsiTheme="majorBidi" w:cstheme="majorBidi"/>
          <w:sz w:val="24"/>
          <w:szCs w:val="24"/>
        </w:rPr>
        <w:t xml:space="preserve"> </w:t>
      </w:r>
      <w:r w:rsidRPr="00923054">
        <w:rPr>
          <w:rFonts w:ascii="Times New Roman" w:hAnsi="Times New Roman" w:cs="Times New Roman"/>
          <w:sz w:val="24"/>
          <w:szCs w:val="24"/>
        </w:rPr>
        <w:t xml:space="preserve"> In</w:t>
      </w:r>
      <w:r>
        <w:rPr>
          <w:rFonts w:ascii="Times New Roman" w:hAnsi="Times New Roman" w:cs="Times New Roman"/>
          <w:sz w:val="24"/>
          <w:szCs w:val="24"/>
        </w:rPr>
        <w:t xml:space="preserve"> this activity, there are ustadz which act as a therapist</w:t>
      </w:r>
      <w:r w:rsidRPr="00923054">
        <w:rPr>
          <w:rFonts w:ascii="Times New Roman" w:hAnsi="Times New Roman" w:cs="Times New Roman"/>
          <w:sz w:val="24"/>
          <w:szCs w:val="24"/>
        </w:rPr>
        <w:t xml:space="preserve"> </w:t>
      </w:r>
      <w:r>
        <w:rPr>
          <w:rFonts w:ascii="Times New Roman" w:hAnsi="Times New Roman" w:cs="Times New Roman"/>
          <w:sz w:val="24"/>
          <w:szCs w:val="24"/>
        </w:rPr>
        <w:t xml:space="preserve">or counselor </w:t>
      </w:r>
      <w:r w:rsidRPr="00923054">
        <w:rPr>
          <w:rFonts w:ascii="Times New Roman" w:hAnsi="Times New Roman" w:cs="Times New Roman"/>
          <w:sz w:val="24"/>
          <w:szCs w:val="24"/>
        </w:rPr>
        <w:t>in ruqyah syar</w:t>
      </w:r>
      <w:r>
        <w:rPr>
          <w:rFonts w:ascii="Times New Roman" w:hAnsi="Times New Roman" w:cs="Times New Roman"/>
          <w:sz w:val="24"/>
          <w:szCs w:val="24"/>
        </w:rPr>
        <w:t>’</w:t>
      </w:r>
      <w:r w:rsidRPr="00923054">
        <w:rPr>
          <w:rFonts w:ascii="Times New Roman" w:hAnsi="Times New Roman" w:cs="Times New Roman"/>
          <w:sz w:val="24"/>
          <w:szCs w:val="24"/>
        </w:rPr>
        <w:t>i</w:t>
      </w:r>
      <w:r>
        <w:rPr>
          <w:rFonts w:ascii="Times New Roman" w:hAnsi="Times New Roman" w:cs="Times New Roman"/>
          <w:sz w:val="24"/>
          <w:szCs w:val="24"/>
        </w:rPr>
        <w:t>yy</w:t>
      </w:r>
      <w:r w:rsidRPr="00923054">
        <w:rPr>
          <w:rFonts w:ascii="Times New Roman" w:hAnsi="Times New Roman" w:cs="Times New Roman"/>
          <w:sz w:val="24"/>
          <w:szCs w:val="24"/>
        </w:rPr>
        <w:t xml:space="preserve">ah and a </w:t>
      </w:r>
      <w:r>
        <w:rPr>
          <w:rFonts w:ascii="Times New Roman" w:hAnsi="Times New Roman" w:cs="Times New Roman"/>
          <w:sz w:val="24"/>
          <w:szCs w:val="24"/>
        </w:rPr>
        <w:t>client or patient</w:t>
      </w:r>
      <w:r w:rsidRPr="00923054">
        <w:rPr>
          <w:rFonts w:ascii="Times New Roman" w:hAnsi="Times New Roman" w:cs="Times New Roman"/>
          <w:sz w:val="24"/>
          <w:szCs w:val="24"/>
        </w:rPr>
        <w:t xml:space="preserve"> which has a problem about health. </w:t>
      </w:r>
      <w:r>
        <w:rPr>
          <w:rFonts w:ascii="Times New Roman" w:hAnsi="Times New Roman" w:cs="Times New Roman"/>
          <w:sz w:val="24"/>
          <w:szCs w:val="24"/>
        </w:rPr>
        <w:t>In ruqyah syar’iyyah a p</w:t>
      </w:r>
      <w:r w:rsidRPr="00923054">
        <w:rPr>
          <w:rFonts w:ascii="Times New Roman" w:hAnsi="Times New Roman" w:cs="Times New Roman"/>
          <w:sz w:val="24"/>
          <w:szCs w:val="24"/>
        </w:rPr>
        <w:t xml:space="preserve">atient usually doesn’t aware when he talks to </w:t>
      </w:r>
      <w:r>
        <w:rPr>
          <w:rFonts w:ascii="Times New Roman" w:hAnsi="Times New Roman" w:cs="Times New Roman"/>
          <w:sz w:val="24"/>
          <w:szCs w:val="24"/>
        </w:rPr>
        <w:t>the counselor</w:t>
      </w:r>
      <w:r w:rsidRPr="00923054">
        <w:rPr>
          <w:rFonts w:ascii="Times New Roman" w:hAnsi="Times New Roman" w:cs="Times New Roman"/>
          <w:sz w:val="24"/>
          <w:szCs w:val="24"/>
        </w:rPr>
        <w:t xml:space="preserve"> so it will be interesting to conduct a research to see a deep understanding of cooperative principle according to Grice’s maxim</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{"citationID":"i9IwkeU0","properties":{"formattedCitation":"(P. W. Grice, 1975)","plainCitation":"(P. W. Grice, 1975)","noteIndex":0},"citationItems":[{"id":325,"uris":["http://zotero.org/users/local/Jl7jVsxH/items/4SBWZPQA"],"uri":["http://zotero.org/users/local/Jl7jVsxH/items/4SBWZPQA"],"itemData":{"id":325,"type":"book","event-place":"Cambridge","ISBN":"0-12-785423-1","number-of-pages":"41-58","publisher":"Harvard University Press","publisher-place":"Cambridge","title":"Logic and Conversation","author":[{"family":"Grice","given":"Paul William"}],"issued":{"date-parts":[["1975"]]}}}],"schema":"https://github.com/citation-style-language/schema/raw/master/csl-citation.json"} </w:instrText>
      </w:r>
      <w:r>
        <w:rPr>
          <w:rFonts w:ascii="Times New Roman" w:hAnsi="Times New Roman" w:cs="Times New Roman"/>
          <w:sz w:val="24"/>
          <w:szCs w:val="24"/>
        </w:rPr>
        <w:fldChar w:fldCharType="separate"/>
      </w:r>
      <w:r w:rsidRPr="000654D4">
        <w:rPr>
          <w:rFonts w:ascii="Times New Roman" w:hAnsi="Times New Roman" w:cs="Times New Roman"/>
          <w:sz w:val="24"/>
        </w:rPr>
        <w:t>(P. W. Grice, 1975)</w:t>
      </w:r>
      <w:r>
        <w:rPr>
          <w:rFonts w:ascii="Times New Roman" w:hAnsi="Times New Roman" w:cs="Times New Roman"/>
          <w:sz w:val="24"/>
          <w:szCs w:val="24"/>
        </w:rPr>
        <w:fldChar w:fldCharType="end"/>
      </w:r>
      <w:r w:rsidRPr="00923054">
        <w:rPr>
          <w:rFonts w:ascii="Times New Roman" w:hAnsi="Times New Roman" w:cs="Times New Roman"/>
          <w:sz w:val="24"/>
          <w:szCs w:val="24"/>
        </w:rPr>
        <w:t xml:space="preserve">. </w:t>
      </w:r>
      <w:r>
        <w:rPr>
          <w:rFonts w:asciiTheme="majorBidi" w:hAnsiTheme="majorBidi" w:cstheme="majorBidi"/>
          <w:sz w:val="24"/>
          <w:szCs w:val="24"/>
        </w:rPr>
        <w:t xml:space="preserve"> </w:t>
      </w:r>
    </w:p>
    <w:p w:rsidR="009E6F30" w:rsidRPr="000A4248" w:rsidRDefault="009E6F30" w:rsidP="009E6F30">
      <w:pPr>
        <w:shd w:val="clear" w:color="auto" w:fill="FFFFFF"/>
        <w:spacing w:after="0" w:line="240" w:lineRule="auto"/>
        <w:ind w:firstLine="720"/>
        <w:jc w:val="both"/>
        <w:textAlignment w:val="baseline"/>
        <w:rPr>
          <w:rFonts w:ascii="Times New Roman" w:hAnsi="Times New Roman" w:cs="Times New Roman"/>
          <w:color w:val="000000"/>
          <w:sz w:val="24"/>
          <w:szCs w:val="24"/>
          <w:shd w:val="clear" w:color="auto" w:fill="FFFFFF"/>
        </w:rPr>
      </w:pPr>
      <w:r w:rsidRPr="00CA5895">
        <w:rPr>
          <w:rFonts w:ascii="Times New Roman" w:hAnsi="Times New Roman" w:cs="Times New Roman"/>
          <w:sz w:val="24"/>
          <w:szCs w:val="24"/>
        </w:rPr>
        <w:t>A lot of researches have been conducted in order to see cooperative principle according Grice’s theory (1975) but they used data according to a real conversation or recording document from YouTube or TV and the people which are involved in conversation aware when they speaking. Most of study discussed ab</w:t>
      </w:r>
      <w:r>
        <w:rPr>
          <w:rFonts w:ascii="Times New Roman" w:hAnsi="Times New Roman" w:cs="Times New Roman"/>
          <w:sz w:val="24"/>
          <w:szCs w:val="24"/>
        </w:rPr>
        <w:t>out cooperative principle</w:t>
      </w:r>
      <w:r w:rsidRPr="00CA5895">
        <w:rPr>
          <w:rFonts w:ascii="Times New Roman" w:hAnsi="Times New Roman" w:cs="Times New Roman"/>
          <w:sz w:val="24"/>
          <w:szCs w:val="24"/>
        </w:rPr>
        <w:t xml:space="preserve"> </w:t>
      </w:r>
      <w:r w:rsidRPr="00CA5895">
        <w:rPr>
          <w:rFonts w:ascii="Times New Roman" w:hAnsi="Times New Roman" w:cs="Times New Roman"/>
          <w:sz w:val="24"/>
          <w:szCs w:val="24"/>
        </w:rPr>
        <w:fldChar w:fldCharType="begin"/>
      </w:r>
      <w:r w:rsidRPr="00CA5895">
        <w:rPr>
          <w:rFonts w:ascii="Times New Roman" w:hAnsi="Times New Roman" w:cs="Times New Roman"/>
          <w:sz w:val="24"/>
          <w:szCs w:val="24"/>
        </w:rPr>
        <w:instrText xml:space="preserve"> ADDIN ZOTERO_ITEM CSL_CITATION {"citationID":"PYiLKh2u","properties":{"formattedCitation":"(Pujiati et al., 2020, p. 23)","plainCitation":"(Pujiati et al., 2020, p. 23)","noteIndex":0},"citationItems":[{"id":362,"uris":["http://zotero.org/users/local/Jl7jVsxH/items/WTG2NL7Z"],"uri":["http://zotero.org/users/local/Jl7jVsxH/items/WTG2NL7Z"],"itemData":{"id":362,"type":"article-journal","DOI":"10.15408/insaniyat.v5i1.15958","ISSN":"2541500X","issue":"No. 1","journalAbbreviation":"Insaniyat Jpurnal of Islam and Humanities","page":"22-35","title":"Implicature Analysis of Adel Al-Jubeir Political Interview on Yemen Campaign","volume":"Vol. 5","author":[{"family":"Pujiati","given":"Tri"},{"family":"Al Rawafi","given":"Abdul Khaleq"},{"family":"Suparno","given":"Darsita"}],"issued":{"date-parts":[["2020"]]}},"locator":"23"}],"schema":"https://github.com/citation-style-language/schema/raw/master/csl-citation.json"} </w:instrText>
      </w:r>
      <w:r w:rsidRPr="00CA5895">
        <w:rPr>
          <w:rFonts w:ascii="Times New Roman" w:hAnsi="Times New Roman" w:cs="Times New Roman"/>
          <w:sz w:val="24"/>
          <w:szCs w:val="24"/>
        </w:rPr>
        <w:fldChar w:fldCharType="separate"/>
      </w:r>
      <w:r w:rsidRPr="00CA5895">
        <w:rPr>
          <w:rFonts w:ascii="Times New Roman" w:hAnsi="Times New Roman" w:cs="Times New Roman"/>
          <w:sz w:val="24"/>
        </w:rPr>
        <w:t>(Pujiati et al., 2020, p. 23)</w:t>
      </w:r>
      <w:r w:rsidRPr="00CA5895">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923054">
        <w:rPr>
          <w:rFonts w:ascii="Times New Roman" w:hAnsi="Times New Roman" w:cs="Times New Roman"/>
          <w:sz w:val="24"/>
          <w:szCs w:val="24"/>
        </w:rPr>
        <w:t xml:space="preserve">talking about cooperative principle used by </w:t>
      </w:r>
      <w:r w:rsidRPr="0031531C">
        <w:rPr>
          <w:rFonts w:ascii="Times New Roman" w:hAnsi="Times New Roman" w:cs="Times New Roman"/>
          <w:sz w:val="24"/>
          <w:szCs w:val="24"/>
        </w:rPr>
        <w:t>Adel Al-Jubeir Political Interview on Yemen Campaign. Their research give</w:t>
      </w:r>
      <w:r>
        <w:rPr>
          <w:rFonts w:ascii="Times New Roman" w:hAnsi="Times New Roman" w:cs="Times New Roman"/>
          <w:sz w:val="24"/>
          <w:szCs w:val="24"/>
        </w:rPr>
        <w:t>s</w:t>
      </w:r>
      <w:r w:rsidRPr="0031531C">
        <w:rPr>
          <w:rFonts w:ascii="Times New Roman" w:hAnsi="Times New Roman" w:cs="Times New Roman"/>
          <w:sz w:val="24"/>
          <w:szCs w:val="24"/>
        </w:rPr>
        <w:t xml:space="preserve"> a conclusion that</w:t>
      </w:r>
      <w:r w:rsidRPr="00923054">
        <w:rPr>
          <w:rFonts w:ascii="Times New Roman" w:hAnsi="Times New Roman" w:cs="Times New Roman"/>
          <w:b/>
          <w:bCs/>
          <w:sz w:val="24"/>
          <w:szCs w:val="24"/>
        </w:rPr>
        <w:t xml:space="preserve"> </w:t>
      </w:r>
      <w:r w:rsidRPr="00923054">
        <w:rPr>
          <w:rFonts w:ascii="Times New Roman" w:hAnsi="Times New Roman" w:cs="Times New Roman"/>
          <w:sz w:val="24"/>
          <w:szCs w:val="24"/>
        </w:rPr>
        <w:t xml:space="preserve">in using maxim of Grice, Al-Jubeir is being over informative stating more than required, he made something what he believed to be false or unjustified, or untruthful replies, he gave irrelevant meaning to respond, he gave unclear and indirect replies. Al-Jubeir shows cooperative with the interviewer. </w:t>
      </w:r>
      <w:r w:rsidRPr="008425CB">
        <w:rPr>
          <w:rFonts w:ascii="Times New Roman" w:hAnsi="Times New Roman" w:cs="Times New Roman"/>
          <w:sz w:val="24"/>
          <w:szCs w:val="24"/>
        </w:rPr>
        <w:fldChar w:fldCharType="begin"/>
      </w:r>
      <w:r w:rsidRPr="008425CB">
        <w:rPr>
          <w:rFonts w:ascii="Times New Roman" w:hAnsi="Times New Roman" w:cs="Times New Roman"/>
          <w:sz w:val="24"/>
          <w:szCs w:val="24"/>
        </w:rPr>
        <w:instrText xml:space="preserve"> ADDIN ZOTERO_ITEM CSL_CITATION {"citationID":"K7FhgSvh","properties":{"formattedCitation":"(Norin Aisya &amp; Fitrawati, 2019, p. 43)","plainCitation":"(Norin Aisya &amp; Fitrawati, 2019, p. 43)","noteIndex":0},"citationItems":[{"id":363,"uris":["http://zotero.org/users/local/Jl7jVsxH/items/AWL26VDH"],"uri":["http://zotero.org/users/local/Jl7jVsxH/items/AWL26VDH"],"itemData":{"id":363,"type":"article-journal","ISSN":"2302-3546","issue":"No. 4","journalAbbreviation":"E-Journal of English Language &amp; Literature","page":"42-55","title":"An Analysis of Flouting of Maxim Performed by Politician Guests in Mata Najwa Talk Show in The Episode of Adu Lantang Jelang Penentuan and Babak","volume":"Vol. 8","author":[{"family":"Aisya","given":"Norin"},{"family":"Fitrawati","given":""}],"issued":{"date-parts":[["2019"]]}},"locator":"43"}],"schema":"https://github.com/citation-style-language/schema/raw/master/csl-citation.json"} </w:instrText>
      </w:r>
      <w:r w:rsidRPr="008425CB">
        <w:rPr>
          <w:rFonts w:ascii="Times New Roman" w:hAnsi="Times New Roman" w:cs="Times New Roman"/>
          <w:sz w:val="24"/>
          <w:szCs w:val="24"/>
        </w:rPr>
        <w:fldChar w:fldCharType="separate"/>
      </w:r>
      <w:r w:rsidRPr="008425CB">
        <w:rPr>
          <w:rFonts w:ascii="Times New Roman" w:hAnsi="Times New Roman" w:cs="Times New Roman"/>
          <w:sz w:val="24"/>
        </w:rPr>
        <w:t>(Norin Aisya &amp; Fitrawati, 2019, p. 43)</w:t>
      </w:r>
      <w:r w:rsidRPr="008425CB">
        <w:rPr>
          <w:rFonts w:ascii="Times New Roman" w:hAnsi="Times New Roman" w:cs="Times New Roman"/>
          <w:sz w:val="24"/>
          <w:szCs w:val="24"/>
        </w:rPr>
        <w:fldChar w:fldCharType="end"/>
      </w:r>
      <w:r w:rsidRPr="008425CB">
        <w:rPr>
          <w:rFonts w:ascii="Times New Roman" w:hAnsi="Times New Roman" w:cs="Times New Roman"/>
          <w:sz w:val="24"/>
          <w:szCs w:val="24"/>
        </w:rPr>
        <w:t xml:space="preserve"> also conducted</w:t>
      </w:r>
      <w:r w:rsidRPr="00923054">
        <w:rPr>
          <w:rFonts w:ascii="Times New Roman" w:hAnsi="Times New Roman" w:cs="Times New Roman"/>
          <w:sz w:val="24"/>
          <w:szCs w:val="24"/>
        </w:rPr>
        <w:t xml:space="preserve"> a research about cooperative principle. </w:t>
      </w:r>
      <w:r w:rsidRPr="00923054">
        <w:rPr>
          <w:rFonts w:ascii="Times New Roman" w:hAnsi="Times New Roman" w:cs="Times New Roman"/>
          <w:color w:val="000000"/>
          <w:sz w:val="24"/>
          <w:szCs w:val="24"/>
          <w:shd w:val="clear" w:color="auto" w:fill="FFFFFF"/>
        </w:rPr>
        <w:t>The results of the study show that there are four maxims of the cooperative principle violated by the interviewee in answering the question at </w:t>
      </w:r>
      <w:r w:rsidRPr="00923054">
        <w:rPr>
          <w:rStyle w:val="Emphasis"/>
          <w:rFonts w:ascii="Times New Roman" w:hAnsi="Times New Roman" w:cs="Times New Roman"/>
          <w:color w:val="000000"/>
          <w:sz w:val="24"/>
          <w:szCs w:val="24"/>
          <w:shd w:val="clear" w:color="auto" w:fill="FFFFFF"/>
        </w:rPr>
        <w:t>Rosi Talkshow</w:t>
      </w:r>
      <w:r w:rsidRPr="00923054">
        <w:rPr>
          <w:rFonts w:ascii="Times New Roman" w:hAnsi="Times New Roman" w:cs="Times New Roman"/>
          <w:color w:val="000000"/>
          <w:sz w:val="24"/>
          <w:szCs w:val="24"/>
          <w:shd w:val="clear" w:color="auto" w:fill="FFFFFF"/>
        </w:rPr>
        <w:t xml:space="preserve">. </w:t>
      </w:r>
    </w:p>
    <w:p w:rsidR="009E6F30" w:rsidRDefault="009E6F30" w:rsidP="009E6F30">
      <w:pPr>
        <w:shd w:val="clear" w:color="auto" w:fill="FFFFFF"/>
        <w:spacing w:after="0" w:line="240" w:lineRule="auto"/>
        <w:ind w:firstLine="720"/>
        <w:jc w:val="both"/>
        <w:textAlignment w:val="baseline"/>
        <w:rPr>
          <w:rFonts w:ascii="Times New Roman" w:hAnsi="Times New Roman" w:cs="Times New Roman"/>
          <w:sz w:val="24"/>
          <w:szCs w:val="24"/>
        </w:rPr>
      </w:pPr>
      <w:r w:rsidRPr="00D4133A">
        <w:rPr>
          <w:rFonts w:ascii="Times New Roman" w:hAnsi="Times New Roman" w:cs="Times New Roman"/>
          <w:sz w:val="24"/>
          <w:szCs w:val="24"/>
        </w:rPr>
        <w:t>Until recently, there has been no reliable evidence that reasons explain the cooperative communication principle between counselors and clients suffering from physical and mental illness.</w:t>
      </w:r>
      <w:r>
        <w:rPr>
          <w:rFonts w:ascii="Times New Roman" w:hAnsi="Times New Roman" w:cs="Times New Roman"/>
          <w:sz w:val="24"/>
          <w:szCs w:val="24"/>
        </w:rPr>
        <w:t xml:space="preserve">  </w:t>
      </w:r>
      <w:r w:rsidRPr="00D4133A">
        <w:rPr>
          <w:rFonts w:ascii="Times New Roman" w:hAnsi="Times New Roman" w:cs="Times New Roman"/>
          <w:sz w:val="24"/>
          <w:szCs w:val="24"/>
        </w:rPr>
        <w:t>Whereas in the Indonesian context, many people rely on ruqyah treatment.</w:t>
      </w:r>
      <w:r>
        <w:rPr>
          <w:rFonts w:ascii="Times New Roman" w:hAnsi="Times New Roman" w:cs="Times New Roman"/>
          <w:sz w:val="24"/>
          <w:szCs w:val="24"/>
        </w:rPr>
        <w:t xml:space="preserve"> </w:t>
      </w:r>
      <w:r w:rsidRPr="00D4133A">
        <w:rPr>
          <w:rFonts w:ascii="Times New Roman" w:hAnsi="Times New Roman" w:cs="Times New Roman"/>
          <w:sz w:val="24"/>
          <w:szCs w:val="24"/>
        </w:rPr>
        <w:t>Lack of understanding about treatment through dialogue between the counselor and the patient in an</w:t>
      </w:r>
      <w:r>
        <w:rPr>
          <w:rFonts w:ascii="Times New Roman" w:hAnsi="Times New Roman" w:cs="Times New Roman"/>
          <w:sz w:val="24"/>
          <w:szCs w:val="24"/>
        </w:rPr>
        <w:t xml:space="preserve"> unconscious condition</w:t>
      </w:r>
      <w:r w:rsidRPr="00D4133A">
        <w:rPr>
          <w:rFonts w:ascii="Times New Roman" w:hAnsi="Times New Roman" w:cs="Times New Roman"/>
          <w:sz w:val="24"/>
          <w:szCs w:val="24"/>
        </w:rPr>
        <w:t>.</w:t>
      </w:r>
      <w:r>
        <w:rPr>
          <w:rFonts w:ascii="Times New Roman" w:hAnsi="Times New Roman" w:cs="Times New Roman"/>
          <w:sz w:val="24"/>
          <w:szCs w:val="24"/>
        </w:rPr>
        <w:t xml:space="preserve">  </w:t>
      </w:r>
      <w:r w:rsidRPr="00021217">
        <w:rPr>
          <w:rFonts w:ascii="Times New Roman" w:hAnsi="Times New Roman" w:cs="Times New Roman"/>
          <w:sz w:val="24"/>
          <w:szCs w:val="24"/>
        </w:rPr>
        <w:t>This situation is also done by the counselor to help save the life of his client. Therefore, it is important to know the communication when the client consults the counselor to seek healing by using ruqyah treatment</w:t>
      </w:r>
      <w:r>
        <w:rPr>
          <w:rFonts w:ascii="Times New Roman" w:hAnsi="Times New Roman" w:cs="Times New Roman"/>
          <w:sz w:val="24"/>
          <w:szCs w:val="24"/>
        </w:rPr>
        <w:t>.  This study tries</w:t>
      </w:r>
      <w:r w:rsidRPr="00CA5895">
        <w:rPr>
          <w:rFonts w:ascii="Times New Roman" w:hAnsi="Times New Roman" w:cs="Times New Roman"/>
          <w:sz w:val="24"/>
          <w:szCs w:val="24"/>
        </w:rPr>
        <w:t xml:space="preserve"> to fill the gap of previous research by u</w:t>
      </w:r>
      <w:r>
        <w:rPr>
          <w:rFonts w:ascii="Times New Roman" w:hAnsi="Times New Roman" w:cs="Times New Roman"/>
          <w:sz w:val="24"/>
          <w:szCs w:val="24"/>
        </w:rPr>
        <w:t xml:space="preserve">sing data from patient and the </w:t>
      </w:r>
      <w:r w:rsidRPr="00CA5895">
        <w:rPr>
          <w:rFonts w:ascii="Times New Roman" w:hAnsi="Times New Roman" w:cs="Times New Roman"/>
          <w:sz w:val="24"/>
          <w:szCs w:val="24"/>
        </w:rPr>
        <w:t>counselor or therapist during ruqyah syar’iyyah which has never been conducted by previous researcher. This study also very urgent to be conducted in order to test the theory of Grice’s maxim in cooperative principle during conversation with patient which is not aware when they speaking during ruqyah syar’iyyah. This is also in order to see the Indonesian context of conversation during ruqyah syar’iyyah.</w:t>
      </w:r>
      <w:r>
        <w:rPr>
          <w:rFonts w:ascii="Times New Roman" w:hAnsi="Times New Roman" w:cs="Times New Roman"/>
          <w:sz w:val="24"/>
          <w:szCs w:val="24"/>
        </w:rPr>
        <w:t xml:space="preserve"> </w:t>
      </w:r>
    </w:p>
    <w:p w:rsidR="009E6F30" w:rsidRDefault="009E6F30" w:rsidP="009E6F30">
      <w:pPr>
        <w:shd w:val="clear" w:color="auto" w:fill="FFFFFF"/>
        <w:spacing w:after="0" w:line="240" w:lineRule="auto"/>
        <w:ind w:firstLine="720"/>
        <w:jc w:val="both"/>
        <w:textAlignment w:val="baseline"/>
        <w:rPr>
          <w:rFonts w:ascii="Times New Roman" w:hAnsi="Times New Roman" w:cs="Times New Roman"/>
          <w:sz w:val="24"/>
          <w:szCs w:val="24"/>
        </w:rPr>
      </w:pPr>
    </w:p>
    <w:p w:rsidR="009E6F30" w:rsidRDefault="009E6F30" w:rsidP="009E6F30">
      <w:pPr>
        <w:shd w:val="clear" w:color="auto" w:fill="FFFFFF"/>
        <w:spacing w:after="0" w:line="240" w:lineRule="auto"/>
        <w:jc w:val="both"/>
        <w:textAlignment w:val="baseline"/>
        <w:rPr>
          <w:rFonts w:ascii="Times New Roman" w:hAnsi="Times New Roman" w:cs="Times New Roman"/>
          <w:sz w:val="24"/>
          <w:szCs w:val="24"/>
        </w:rPr>
      </w:pPr>
    </w:p>
    <w:p w:rsidR="009E6F30" w:rsidRPr="005B2533" w:rsidRDefault="009E6F30" w:rsidP="009E6F30">
      <w:pPr>
        <w:shd w:val="clear" w:color="auto" w:fill="FFFFFF"/>
        <w:spacing w:after="0" w:line="240" w:lineRule="auto"/>
        <w:jc w:val="both"/>
        <w:textAlignment w:val="baseline"/>
        <w:rPr>
          <w:rFonts w:asciiTheme="majorBidi" w:hAnsiTheme="majorBidi" w:cstheme="majorBidi"/>
          <w:b/>
          <w:bCs/>
          <w:sz w:val="24"/>
          <w:szCs w:val="24"/>
        </w:rPr>
      </w:pPr>
      <w:r>
        <w:rPr>
          <w:rFonts w:asciiTheme="majorBidi" w:hAnsiTheme="majorBidi" w:cstheme="majorBidi"/>
          <w:b/>
          <w:bCs/>
          <w:sz w:val="24"/>
          <w:szCs w:val="24"/>
        </w:rPr>
        <w:t>Research Question</w:t>
      </w:r>
    </w:p>
    <w:p w:rsidR="009E6F30" w:rsidRPr="000B7150" w:rsidRDefault="009E6F30" w:rsidP="009E6F30">
      <w:pPr>
        <w:shd w:val="clear" w:color="auto" w:fill="FFFFFF"/>
        <w:spacing w:after="0" w:line="240" w:lineRule="auto"/>
        <w:ind w:firstLine="720"/>
        <w:jc w:val="both"/>
        <w:textAlignment w:val="baseline"/>
        <w:rPr>
          <w:rFonts w:asciiTheme="majorBidi" w:hAnsiTheme="majorBidi" w:cstheme="majorBidi"/>
          <w:sz w:val="24"/>
          <w:szCs w:val="24"/>
        </w:rPr>
      </w:pPr>
      <w:r>
        <w:rPr>
          <w:rFonts w:asciiTheme="majorBidi" w:hAnsiTheme="majorBidi" w:cstheme="majorBidi"/>
          <w:sz w:val="24"/>
          <w:szCs w:val="24"/>
        </w:rPr>
        <w:t>The formulation of the problem namely</w:t>
      </w:r>
      <w:r w:rsidRPr="000B7150">
        <w:rPr>
          <w:rFonts w:asciiTheme="majorBidi" w:hAnsiTheme="majorBidi" w:cstheme="majorBidi"/>
          <w:sz w:val="24"/>
          <w:szCs w:val="24"/>
        </w:rPr>
        <w:t xml:space="preserve"> how is the cooperative principle by a patient which is not aware when he speaks with ustadz as counselor during ruqyah syar</w:t>
      </w:r>
      <w:r>
        <w:rPr>
          <w:rFonts w:asciiTheme="majorBidi" w:hAnsiTheme="majorBidi" w:cstheme="majorBidi"/>
          <w:sz w:val="24"/>
          <w:szCs w:val="24"/>
        </w:rPr>
        <w:t>’</w:t>
      </w:r>
      <w:r w:rsidRPr="000B7150">
        <w:rPr>
          <w:rFonts w:asciiTheme="majorBidi" w:hAnsiTheme="majorBidi" w:cstheme="majorBidi"/>
          <w:sz w:val="24"/>
          <w:szCs w:val="24"/>
        </w:rPr>
        <w:t>i</w:t>
      </w:r>
      <w:r>
        <w:rPr>
          <w:rFonts w:asciiTheme="majorBidi" w:hAnsiTheme="majorBidi" w:cstheme="majorBidi"/>
          <w:sz w:val="24"/>
          <w:szCs w:val="24"/>
        </w:rPr>
        <w:t>yy</w:t>
      </w:r>
      <w:r w:rsidRPr="000B7150">
        <w:rPr>
          <w:rFonts w:asciiTheme="majorBidi" w:hAnsiTheme="majorBidi" w:cstheme="majorBidi"/>
          <w:sz w:val="24"/>
          <w:szCs w:val="24"/>
        </w:rPr>
        <w:t>ah?</w:t>
      </w:r>
    </w:p>
    <w:p w:rsidR="009E6F30" w:rsidRPr="000B7150" w:rsidRDefault="009E6F30" w:rsidP="009E6F30">
      <w:pPr>
        <w:shd w:val="clear" w:color="auto" w:fill="FFFFFF"/>
        <w:spacing w:after="0" w:line="240" w:lineRule="auto"/>
        <w:ind w:firstLine="720"/>
        <w:jc w:val="both"/>
        <w:textAlignment w:val="baseline"/>
        <w:rPr>
          <w:rFonts w:asciiTheme="majorBidi" w:hAnsiTheme="majorBidi" w:cstheme="majorBidi"/>
          <w:sz w:val="24"/>
          <w:szCs w:val="24"/>
        </w:rPr>
      </w:pPr>
    </w:p>
    <w:p w:rsidR="009E6F30" w:rsidRPr="005B2533" w:rsidRDefault="009E6F30" w:rsidP="009E6F30">
      <w:pPr>
        <w:shd w:val="clear" w:color="auto" w:fill="FFFFFF"/>
        <w:spacing w:after="0" w:line="240" w:lineRule="auto"/>
        <w:jc w:val="both"/>
        <w:textAlignment w:val="baseline"/>
        <w:rPr>
          <w:rFonts w:ascii="Times New Roman" w:hAnsi="Times New Roman" w:cs="Times New Roman"/>
          <w:b/>
          <w:bCs/>
          <w:sz w:val="24"/>
          <w:szCs w:val="24"/>
        </w:rPr>
      </w:pPr>
      <w:r w:rsidRPr="005B2533">
        <w:rPr>
          <w:rFonts w:ascii="Times New Roman" w:hAnsi="Times New Roman" w:cs="Times New Roman"/>
          <w:b/>
          <w:bCs/>
          <w:sz w:val="24"/>
          <w:szCs w:val="24"/>
        </w:rPr>
        <w:t>Objective of the Study</w:t>
      </w:r>
    </w:p>
    <w:p w:rsidR="009E6F30" w:rsidRDefault="009E6F30" w:rsidP="009E6F30">
      <w:pPr>
        <w:shd w:val="clear" w:color="auto" w:fill="FFFFFF"/>
        <w:spacing w:after="0" w:line="240" w:lineRule="auto"/>
        <w:ind w:firstLine="720"/>
        <w:jc w:val="both"/>
        <w:textAlignment w:val="baseline"/>
        <w:rPr>
          <w:rFonts w:ascii="Times New Roman" w:hAnsi="Times New Roman" w:cs="Times New Roman"/>
          <w:sz w:val="24"/>
          <w:szCs w:val="24"/>
        </w:rPr>
      </w:pPr>
      <w:r w:rsidRPr="005B2533">
        <w:rPr>
          <w:rFonts w:ascii="Times New Roman" w:hAnsi="Times New Roman" w:cs="Times New Roman"/>
          <w:sz w:val="24"/>
          <w:szCs w:val="24"/>
        </w:rPr>
        <w:t>The objective of this study is to investigate the cooperative principle by patient which is not aware when he speaks with ustadz during ruqyah syar</w:t>
      </w:r>
      <w:r>
        <w:rPr>
          <w:rFonts w:ascii="Times New Roman" w:hAnsi="Times New Roman" w:cs="Times New Roman"/>
          <w:sz w:val="24"/>
          <w:szCs w:val="24"/>
        </w:rPr>
        <w:t>’</w:t>
      </w:r>
      <w:r w:rsidRPr="005B2533">
        <w:rPr>
          <w:rFonts w:ascii="Times New Roman" w:hAnsi="Times New Roman" w:cs="Times New Roman"/>
          <w:sz w:val="24"/>
          <w:szCs w:val="24"/>
        </w:rPr>
        <w:t>i</w:t>
      </w:r>
      <w:r>
        <w:rPr>
          <w:rFonts w:ascii="Times New Roman" w:hAnsi="Times New Roman" w:cs="Times New Roman"/>
          <w:sz w:val="24"/>
          <w:szCs w:val="24"/>
        </w:rPr>
        <w:t>yy</w:t>
      </w:r>
      <w:r w:rsidRPr="005B2533">
        <w:rPr>
          <w:rFonts w:ascii="Times New Roman" w:hAnsi="Times New Roman" w:cs="Times New Roman"/>
          <w:sz w:val="24"/>
          <w:szCs w:val="24"/>
        </w:rPr>
        <w:t>ah.</w:t>
      </w:r>
    </w:p>
    <w:p w:rsidR="009E6F30" w:rsidRDefault="009E6F30" w:rsidP="009E6F30">
      <w:pPr>
        <w:spacing w:after="0" w:line="240" w:lineRule="auto"/>
        <w:jc w:val="both"/>
        <w:rPr>
          <w:rFonts w:ascii="Times New Roman" w:hAnsi="Times New Roman" w:cs="Times New Roman"/>
          <w:b/>
          <w:bCs/>
          <w:sz w:val="24"/>
          <w:szCs w:val="24"/>
        </w:rPr>
      </w:pPr>
    </w:p>
    <w:p w:rsidR="009E6F30" w:rsidRDefault="009E6F30" w:rsidP="009E6F30">
      <w:pPr>
        <w:spacing w:after="0" w:line="240" w:lineRule="auto"/>
        <w:jc w:val="both"/>
        <w:rPr>
          <w:rFonts w:ascii="Times New Roman" w:hAnsi="Times New Roman" w:cs="Times New Roman"/>
          <w:b/>
          <w:bCs/>
          <w:sz w:val="24"/>
          <w:szCs w:val="24"/>
        </w:rPr>
      </w:pPr>
      <w:r w:rsidRPr="00D9391B">
        <w:rPr>
          <w:rFonts w:ascii="Times New Roman" w:hAnsi="Times New Roman" w:cs="Times New Roman"/>
          <w:b/>
          <w:bCs/>
          <w:sz w:val="24"/>
          <w:szCs w:val="24"/>
        </w:rPr>
        <w:t>Research Methodology</w:t>
      </w:r>
    </w:p>
    <w:p w:rsidR="009E6F30" w:rsidRPr="00CA5895" w:rsidRDefault="009E6F30" w:rsidP="009E6F30">
      <w:pPr>
        <w:spacing w:after="0" w:line="240" w:lineRule="auto"/>
        <w:ind w:firstLine="720"/>
        <w:jc w:val="both"/>
        <w:rPr>
          <w:rFonts w:asciiTheme="majorBidi" w:hAnsiTheme="majorBidi" w:cstheme="majorBidi"/>
          <w:sz w:val="24"/>
          <w:szCs w:val="24"/>
        </w:rPr>
      </w:pPr>
      <w:r w:rsidRPr="00CA5895">
        <w:rPr>
          <w:rFonts w:asciiTheme="majorBidi" w:hAnsiTheme="majorBidi" w:cstheme="majorBidi"/>
          <w:sz w:val="24"/>
          <w:szCs w:val="24"/>
        </w:rPr>
        <w:t xml:space="preserve">This research was conducted by applying a descriptive qualitative method, which deals with the observations and interpretations of the researcher.  </w:t>
      </w:r>
      <w:r>
        <w:rPr>
          <w:rFonts w:asciiTheme="majorBidi" w:hAnsiTheme="majorBidi" w:cstheme="majorBidi"/>
          <w:sz w:val="24"/>
          <w:szCs w:val="24"/>
        </w:rPr>
        <w:t>In this research, we</w:t>
      </w:r>
      <w:r w:rsidRPr="00CA5895">
        <w:rPr>
          <w:rFonts w:asciiTheme="majorBidi" w:hAnsiTheme="majorBidi" w:cstheme="majorBidi"/>
          <w:sz w:val="24"/>
          <w:szCs w:val="24"/>
        </w:rPr>
        <w:t xml:space="preserve"> tried to find the phenomena that was discussed of the research field about “Grice’s Maxim of Ruqyah’ conversation that they use in cooperative principle in daily conversation”. In this situation, the researcher seeks to establish the meaning of a phenomenon from the views of participants. One of the key elements of collecting data in this way is to observe participants’ behaviors during their engagement in activities, </w:t>
      </w:r>
      <w:r w:rsidRPr="00CA5895">
        <w:rPr>
          <w:rFonts w:asciiTheme="majorBidi" w:hAnsiTheme="majorBidi" w:cstheme="majorBidi"/>
          <w:sz w:val="24"/>
          <w:szCs w:val="24"/>
        </w:rPr>
        <w:fldChar w:fldCharType="begin"/>
      </w:r>
      <w:r w:rsidRPr="00CA5895">
        <w:rPr>
          <w:rFonts w:asciiTheme="majorBidi" w:hAnsiTheme="majorBidi" w:cstheme="majorBidi"/>
          <w:sz w:val="24"/>
          <w:szCs w:val="24"/>
        </w:rPr>
        <w:instrText xml:space="preserve"> ADDIN ZOTERO_ITEM CSL_CITATION {"citationID":"CUBhJ6MF","properties":{"formattedCitation":"(Creswell, 2009, p. 48)","plainCitation":"(Creswell, 2009, p. 48)","noteIndex":0},"citationItems":[{"id":78,"uris":["http://zotero.org/users/local/Jl7jVsxH/items/TLBMZSVV"],"uri":["http://zotero.org/users/local/Jl7jVsxH/items/TLBMZSVV"],"itemData":{"id":78,"type":"book","edition":"Third Edition","event-place":"California","ISBN":"978-1-4129-6556-9","language":"English","publisher":"SAGE Publication, Inc.","publisher-place":"California","title":"Research Design Qualitative Quantiative and Mixed Methods Approaches Third Edition","author":[{"family":"Creswell","given":"J.W."}],"issued":{"date-parts":[["2009"]]}},"locator":"48"}],"schema":"https://github.com/citation-style-language/schema/raw/master/csl-citation.json"} </w:instrText>
      </w:r>
      <w:r w:rsidRPr="00CA5895">
        <w:rPr>
          <w:rFonts w:asciiTheme="majorBidi" w:hAnsiTheme="majorBidi" w:cstheme="majorBidi"/>
          <w:sz w:val="24"/>
          <w:szCs w:val="24"/>
        </w:rPr>
        <w:fldChar w:fldCharType="separate"/>
      </w:r>
      <w:r w:rsidRPr="00CA5895">
        <w:rPr>
          <w:rFonts w:asciiTheme="majorBidi" w:hAnsiTheme="majorBidi" w:cstheme="majorBidi"/>
          <w:sz w:val="24"/>
          <w:szCs w:val="24"/>
        </w:rPr>
        <w:t>(Creswell, 2009, p. 48)</w:t>
      </w:r>
      <w:r w:rsidRPr="00CA5895">
        <w:rPr>
          <w:rFonts w:asciiTheme="majorBidi" w:hAnsiTheme="majorBidi" w:cstheme="majorBidi"/>
          <w:sz w:val="24"/>
          <w:szCs w:val="24"/>
        </w:rPr>
        <w:fldChar w:fldCharType="end"/>
      </w:r>
      <w:r w:rsidRPr="00CA5895">
        <w:rPr>
          <w:rFonts w:asciiTheme="majorBidi" w:hAnsiTheme="majorBidi" w:cstheme="majorBidi"/>
          <w:sz w:val="24"/>
          <w:szCs w:val="24"/>
        </w:rPr>
        <w:t xml:space="preserve">.  </w:t>
      </w:r>
      <w:r w:rsidRPr="0086549B">
        <w:rPr>
          <w:rFonts w:asciiTheme="majorBidi" w:hAnsiTheme="majorBidi" w:cstheme="majorBidi"/>
          <w:sz w:val="24"/>
          <w:szCs w:val="24"/>
        </w:rPr>
        <w:t xml:space="preserve">Source of the data of this research was taken in the </w:t>
      </w:r>
      <w:r>
        <w:rPr>
          <w:rFonts w:asciiTheme="majorBidi" w:hAnsiTheme="majorBidi" w:cstheme="majorBidi"/>
          <w:sz w:val="24"/>
          <w:szCs w:val="24"/>
        </w:rPr>
        <w:t xml:space="preserve">youtube “Siraman Qolbu” </w:t>
      </w:r>
      <w:r w:rsidRPr="0086549B">
        <w:rPr>
          <w:rFonts w:asciiTheme="majorBidi" w:hAnsiTheme="majorBidi" w:cstheme="majorBidi"/>
          <w:sz w:val="24"/>
          <w:szCs w:val="24"/>
        </w:rPr>
        <w:t>and the</w:t>
      </w:r>
      <w:r>
        <w:rPr>
          <w:rFonts w:asciiTheme="majorBidi" w:hAnsiTheme="majorBidi" w:cstheme="majorBidi"/>
          <w:sz w:val="24"/>
          <w:szCs w:val="24"/>
        </w:rPr>
        <w:t xml:space="preserve">n the conversation was transcribed by note-taking. It </w:t>
      </w:r>
      <w:r w:rsidRPr="00CA5895">
        <w:rPr>
          <w:rFonts w:asciiTheme="majorBidi" w:hAnsiTheme="majorBidi" w:cstheme="majorBidi"/>
          <w:sz w:val="24"/>
          <w:szCs w:val="24"/>
        </w:rPr>
        <w:t xml:space="preserve">is the way or the activity to fulfill two major functions: to record information and/or to aid reflection </w:t>
      </w:r>
      <w:r w:rsidRPr="00CA5895">
        <w:rPr>
          <w:rFonts w:asciiTheme="majorBidi" w:hAnsiTheme="majorBidi" w:cstheme="majorBidi"/>
          <w:sz w:val="24"/>
          <w:szCs w:val="24"/>
        </w:rPr>
        <w:fldChar w:fldCharType="begin"/>
      </w:r>
      <w:r w:rsidRPr="00CA5895">
        <w:rPr>
          <w:rFonts w:asciiTheme="majorBidi" w:hAnsiTheme="majorBidi" w:cstheme="majorBidi"/>
          <w:sz w:val="24"/>
          <w:szCs w:val="24"/>
        </w:rPr>
        <w:instrText xml:space="preserve"> ADDIN ZOTERO_ITEM CSL_CITATION {"citationID":"FjW2ZGJO","properties":{"formattedCitation":"(Boch &amp; Piolat, 2005, p. 101)","plainCitation":"(Boch &amp; Piolat, 2005, p. 101)","noteIndex":0},"citationItems":[{"id":359,"uris":["http://zotero.org/users/local/Jl7jVsxH/items/RWDBDEMI"],"uri":["http://zotero.org/users/local/Jl7jVsxH/items/RWDBDEMI"],"itemData":{"id":359,"type":"article-journal","journalAbbreviation":"The WAC Journal","page":"101-113","title":"Note Taking and Learning: A Summary of Research","volume":"Vol. 16","author":[{"family":"Boch","given":"Françoise"},{"family":"Piolat","given":"Annie"}],"issued":{"date-parts":[["2005",9]]}},"locator":"101"}],"schema":"https://github.com/citation-style-language/schema/raw/master/csl-citation.json"} </w:instrText>
      </w:r>
      <w:r w:rsidRPr="00CA5895">
        <w:rPr>
          <w:rFonts w:asciiTheme="majorBidi" w:hAnsiTheme="majorBidi" w:cstheme="majorBidi"/>
          <w:sz w:val="24"/>
          <w:szCs w:val="24"/>
        </w:rPr>
        <w:fldChar w:fldCharType="separate"/>
      </w:r>
      <w:r w:rsidRPr="00CA5895">
        <w:rPr>
          <w:rFonts w:ascii="Times New Roman" w:hAnsi="Times New Roman" w:cs="Times New Roman"/>
          <w:sz w:val="24"/>
        </w:rPr>
        <w:t>(Boch &amp; Piolat, 2005, p. 101)</w:t>
      </w:r>
      <w:r w:rsidRPr="00CA5895">
        <w:rPr>
          <w:rFonts w:asciiTheme="majorBidi" w:hAnsiTheme="majorBidi" w:cstheme="majorBidi"/>
          <w:sz w:val="24"/>
          <w:szCs w:val="24"/>
        </w:rPr>
        <w:fldChar w:fldCharType="end"/>
      </w:r>
      <w:r w:rsidRPr="00CA5895">
        <w:rPr>
          <w:rFonts w:asciiTheme="majorBidi" w:hAnsiTheme="majorBidi" w:cstheme="majorBidi"/>
          <w:sz w:val="24"/>
          <w:szCs w:val="24"/>
        </w:rPr>
        <w:t xml:space="preserve">. </w:t>
      </w:r>
    </w:p>
    <w:p w:rsidR="009E6F30" w:rsidRPr="003C7288" w:rsidRDefault="009E6F30" w:rsidP="009E6F30">
      <w:pPr>
        <w:spacing w:after="0" w:line="240" w:lineRule="auto"/>
        <w:ind w:firstLine="720"/>
        <w:jc w:val="both"/>
        <w:rPr>
          <w:rFonts w:asciiTheme="majorBidi" w:hAnsiTheme="majorBidi" w:cstheme="majorBidi"/>
          <w:sz w:val="24"/>
          <w:szCs w:val="24"/>
        </w:rPr>
      </w:pPr>
      <w:r>
        <w:rPr>
          <w:rFonts w:asciiTheme="majorBidi" w:hAnsiTheme="majorBidi" w:cstheme="majorBidi"/>
          <w:sz w:val="24"/>
          <w:szCs w:val="24"/>
        </w:rPr>
        <w:t xml:space="preserve">There are </w:t>
      </w:r>
      <w:r w:rsidRPr="00FE75B6">
        <w:rPr>
          <w:rFonts w:asciiTheme="majorBidi" w:hAnsiTheme="majorBidi" w:cstheme="majorBidi"/>
          <w:sz w:val="24"/>
          <w:szCs w:val="24"/>
        </w:rPr>
        <w:t>sev</w:t>
      </w:r>
      <w:r>
        <w:rPr>
          <w:rFonts w:asciiTheme="majorBidi" w:hAnsiTheme="majorBidi" w:cstheme="majorBidi"/>
          <w:sz w:val="24"/>
          <w:szCs w:val="24"/>
        </w:rPr>
        <w:t>eral procedures as follows: 1. the researcher watched the You Tube several times. 2. Listen carefully the dialog of practitioner and his patient. 3. Writing the dialog in form of</w:t>
      </w:r>
      <w:r w:rsidRPr="00FE75B6">
        <w:rPr>
          <w:rFonts w:asciiTheme="majorBidi" w:hAnsiTheme="majorBidi" w:cstheme="majorBidi"/>
          <w:sz w:val="24"/>
          <w:szCs w:val="24"/>
        </w:rPr>
        <w:t xml:space="preserve"> transcript carefully. 3. The researcher checked whether </w:t>
      </w:r>
      <w:r>
        <w:rPr>
          <w:rFonts w:asciiTheme="majorBidi" w:hAnsiTheme="majorBidi" w:cstheme="majorBidi"/>
          <w:sz w:val="24"/>
          <w:szCs w:val="24"/>
        </w:rPr>
        <w:t>the script matches with the dialog in the You Tube or not when watching it</w:t>
      </w:r>
      <w:r w:rsidRPr="00FE75B6">
        <w:rPr>
          <w:rFonts w:asciiTheme="majorBidi" w:hAnsiTheme="majorBidi" w:cstheme="majorBidi"/>
          <w:sz w:val="24"/>
          <w:szCs w:val="24"/>
        </w:rPr>
        <w:t>. 4. The researcher</w:t>
      </w:r>
      <w:r>
        <w:rPr>
          <w:rFonts w:asciiTheme="majorBidi" w:hAnsiTheme="majorBidi" w:cstheme="majorBidi"/>
          <w:sz w:val="24"/>
          <w:szCs w:val="24"/>
        </w:rPr>
        <w:t xml:space="preserve"> took note and</w:t>
      </w:r>
      <w:r w:rsidRPr="00FE75B6">
        <w:rPr>
          <w:rFonts w:asciiTheme="majorBidi" w:hAnsiTheme="majorBidi" w:cstheme="majorBidi"/>
          <w:sz w:val="24"/>
          <w:szCs w:val="24"/>
        </w:rPr>
        <w:t xml:space="preserve"> wrote down the utterances that performed </w:t>
      </w:r>
      <w:r>
        <w:rPr>
          <w:rFonts w:asciiTheme="majorBidi" w:hAnsiTheme="majorBidi" w:cstheme="majorBidi"/>
          <w:sz w:val="24"/>
          <w:szCs w:val="24"/>
        </w:rPr>
        <w:t xml:space="preserve">obedience or </w:t>
      </w:r>
      <w:r w:rsidRPr="00FE75B6">
        <w:rPr>
          <w:rFonts w:asciiTheme="majorBidi" w:hAnsiTheme="majorBidi" w:cstheme="majorBidi"/>
          <w:sz w:val="24"/>
          <w:szCs w:val="24"/>
        </w:rPr>
        <w:t>violation of maxims in the ch</w:t>
      </w:r>
      <w:r>
        <w:rPr>
          <w:rFonts w:asciiTheme="majorBidi" w:hAnsiTheme="majorBidi" w:cstheme="majorBidi"/>
          <w:sz w:val="24"/>
          <w:szCs w:val="24"/>
        </w:rPr>
        <w:t>aracters’ conversations of the You Tube</w:t>
      </w:r>
      <w:r w:rsidRPr="00FE75B6">
        <w:rPr>
          <w:rFonts w:asciiTheme="majorBidi" w:hAnsiTheme="majorBidi" w:cstheme="majorBidi"/>
          <w:sz w:val="24"/>
          <w:szCs w:val="24"/>
        </w:rPr>
        <w:t xml:space="preserve">. 5. </w:t>
      </w:r>
      <w:r w:rsidRPr="00CA5895">
        <w:rPr>
          <w:rFonts w:asciiTheme="majorBidi" w:hAnsiTheme="majorBidi" w:cstheme="majorBidi"/>
          <w:sz w:val="24"/>
          <w:szCs w:val="24"/>
        </w:rPr>
        <w:t>The researcher underlined the data of cooperative of characters who was the most dominant in violating the maxims. 6. The researcher wrote the data which were considered as the ruqyah syar’iyyah language features in the way of the practitioner and his patient   do the obedience and violation of cooperative principle</w:t>
      </w:r>
      <w:r w:rsidRPr="003C7288">
        <w:rPr>
          <w:rFonts w:asciiTheme="majorBidi" w:hAnsiTheme="majorBidi" w:cstheme="majorBidi"/>
          <w:sz w:val="24"/>
          <w:szCs w:val="24"/>
        </w:rPr>
        <w:t xml:space="preserve"> in their conversation</w:t>
      </w:r>
      <w:r>
        <w:rPr>
          <w:rFonts w:asciiTheme="majorBidi" w:hAnsiTheme="majorBidi" w:cstheme="majorBidi"/>
          <w:sz w:val="24"/>
          <w:szCs w:val="24"/>
        </w:rPr>
        <w:t>. There are several steps i</w:t>
      </w:r>
      <w:r w:rsidRPr="003C7288">
        <w:rPr>
          <w:rFonts w:asciiTheme="majorBidi" w:hAnsiTheme="majorBidi" w:cstheme="majorBidi"/>
          <w:sz w:val="24"/>
          <w:szCs w:val="24"/>
        </w:rPr>
        <w:t xml:space="preserve">n </w:t>
      </w:r>
      <w:r>
        <w:rPr>
          <w:rFonts w:asciiTheme="majorBidi" w:hAnsiTheme="majorBidi" w:cstheme="majorBidi"/>
          <w:sz w:val="24"/>
          <w:szCs w:val="24"/>
        </w:rPr>
        <w:t>analyzing the data such</w:t>
      </w:r>
      <w:r w:rsidRPr="003C7288">
        <w:rPr>
          <w:rFonts w:asciiTheme="majorBidi" w:hAnsiTheme="majorBidi" w:cstheme="majorBidi"/>
          <w:sz w:val="24"/>
          <w:szCs w:val="24"/>
        </w:rPr>
        <w:t xml:space="preserve"> a</w:t>
      </w:r>
      <w:r>
        <w:rPr>
          <w:rFonts w:asciiTheme="majorBidi" w:hAnsiTheme="majorBidi" w:cstheme="majorBidi"/>
          <w:sz w:val="24"/>
          <w:szCs w:val="24"/>
        </w:rPr>
        <w:t>s: 1) the writers</w:t>
      </w:r>
      <w:r w:rsidRPr="003C7288">
        <w:rPr>
          <w:rFonts w:asciiTheme="majorBidi" w:hAnsiTheme="majorBidi" w:cstheme="majorBidi"/>
          <w:sz w:val="24"/>
          <w:szCs w:val="24"/>
        </w:rPr>
        <w:t xml:space="preserve"> classified and elucidated the violation of cooperative principle based on </w:t>
      </w:r>
      <w:r>
        <w:rPr>
          <w:rFonts w:asciiTheme="majorBidi" w:hAnsiTheme="majorBidi" w:cstheme="majorBidi"/>
          <w:sz w:val="24"/>
          <w:szCs w:val="24"/>
        </w:rPr>
        <w:t xml:space="preserve">the </w:t>
      </w:r>
      <w:r w:rsidRPr="003C7288">
        <w:rPr>
          <w:rFonts w:asciiTheme="majorBidi" w:hAnsiTheme="majorBidi" w:cstheme="majorBidi"/>
          <w:sz w:val="24"/>
          <w:szCs w:val="24"/>
        </w:rPr>
        <w:t>Grice</w:t>
      </w:r>
      <w:r>
        <w:rPr>
          <w:rFonts w:asciiTheme="majorBidi" w:hAnsiTheme="majorBidi" w:cstheme="majorBidi"/>
          <w:sz w:val="24"/>
          <w:szCs w:val="24"/>
        </w:rPr>
        <w:t xml:space="preserve">’s theory </w:t>
      </w:r>
      <w:r>
        <w:rPr>
          <w:rFonts w:asciiTheme="majorBidi" w:hAnsiTheme="majorBidi" w:cstheme="majorBidi"/>
          <w:sz w:val="24"/>
          <w:szCs w:val="24"/>
        </w:rPr>
        <w:fldChar w:fldCharType="begin"/>
      </w:r>
      <w:r>
        <w:rPr>
          <w:rFonts w:asciiTheme="majorBidi" w:hAnsiTheme="majorBidi" w:cstheme="majorBidi"/>
          <w:sz w:val="24"/>
          <w:szCs w:val="24"/>
        </w:rPr>
        <w:instrText xml:space="preserve"> ADDIN ZOTERO_ITEM CSL_CITATION {"citationID":"puSk9x0B","properties":{"formattedCitation":"(P. W. Grice, 1975)","plainCitation":"(P. W. Grice, 1975)","noteIndex":0},"citationItems":[{"id":325,"uris":["http://zotero.org/users/local/Jl7jVsxH/items/4SBWZPQA"],"uri":["http://zotero.org/users/local/Jl7jVsxH/items/4SBWZPQA"],"itemData":{"id":325,"type":"book","event-place":"Cambridge","ISBN":"0-12-785423-1","number-of-pages":"41-58","publisher":"Harvard University Press","publisher-place":"Cambridge","title":"Logic and Conversation","author":[{"family":"Grice","given":"Paul William"}],"issued":{"date-parts":[["1975"]]}}}],"schema":"https://github.com/citation-style-language/schema/raw/master/csl-citation.json"} </w:instrText>
      </w:r>
      <w:r>
        <w:rPr>
          <w:rFonts w:asciiTheme="majorBidi" w:hAnsiTheme="majorBidi" w:cstheme="majorBidi"/>
          <w:sz w:val="24"/>
          <w:szCs w:val="24"/>
        </w:rPr>
        <w:fldChar w:fldCharType="separate"/>
      </w:r>
      <w:r w:rsidRPr="000654D4">
        <w:rPr>
          <w:rFonts w:ascii="Times New Roman" w:hAnsi="Times New Roman" w:cs="Times New Roman"/>
          <w:sz w:val="24"/>
        </w:rPr>
        <w:t>(P. W. Grice, 1975)</w:t>
      </w:r>
      <w:r>
        <w:rPr>
          <w:rFonts w:asciiTheme="majorBidi" w:hAnsiTheme="majorBidi" w:cstheme="majorBidi"/>
          <w:sz w:val="24"/>
          <w:szCs w:val="24"/>
        </w:rPr>
        <w:fldChar w:fldCharType="end"/>
      </w:r>
      <w:r>
        <w:rPr>
          <w:rFonts w:asciiTheme="majorBidi" w:hAnsiTheme="majorBidi" w:cstheme="majorBidi"/>
          <w:sz w:val="24"/>
          <w:szCs w:val="24"/>
        </w:rPr>
        <w:t xml:space="preserve">; 2) </w:t>
      </w:r>
      <w:r w:rsidRPr="003C7288">
        <w:rPr>
          <w:rFonts w:asciiTheme="majorBidi" w:hAnsiTheme="majorBidi" w:cstheme="majorBidi"/>
          <w:sz w:val="24"/>
          <w:szCs w:val="24"/>
        </w:rPr>
        <w:t xml:space="preserve">observed </w:t>
      </w:r>
      <w:r>
        <w:rPr>
          <w:rFonts w:asciiTheme="majorBidi" w:hAnsiTheme="majorBidi" w:cstheme="majorBidi"/>
          <w:sz w:val="24"/>
          <w:szCs w:val="24"/>
        </w:rPr>
        <w:t>cooperative</w:t>
      </w:r>
      <w:r w:rsidRPr="003C7288">
        <w:rPr>
          <w:rFonts w:asciiTheme="majorBidi" w:hAnsiTheme="majorBidi" w:cstheme="majorBidi"/>
          <w:sz w:val="24"/>
          <w:szCs w:val="24"/>
        </w:rPr>
        <w:t xml:space="preserve"> wa</w:t>
      </w:r>
      <w:r>
        <w:rPr>
          <w:rFonts w:asciiTheme="majorBidi" w:hAnsiTheme="majorBidi" w:cstheme="majorBidi"/>
          <w:sz w:val="24"/>
          <w:szCs w:val="24"/>
        </w:rPr>
        <w:t>s the most dominant in obedience</w:t>
      </w:r>
      <w:r w:rsidRPr="003C7288">
        <w:rPr>
          <w:rFonts w:asciiTheme="majorBidi" w:hAnsiTheme="majorBidi" w:cstheme="majorBidi"/>
          <w:sz w:val="24"/>
          <w:szCs w:val="24"/>
        </w:rPr>
        <w:t xml:space="preserve"> maxims portrayed by </w:t>
      </w:r>
      <w:r>
        <w:rPr>
          <w:rFonts w:asciiTheme="majorBidi" w:hAnsiTheme="majorBidi" w:cstheme="majorBidi"/>
          <w:sz w:val="24"/>
          <w:szCs w:val="24"/>
        </w:rPr>
        <w:t>patient</w:t>
      </w:r>
      <w:r w:rsidRPr="003C7288">
        <w:rPr>
          <w:rFonts w:asciiTheme="majorBidi" w:hAnsiTheme="majorBidi" w:cstheme="majorBidi"/>
          <w:sz w:val="24"/>
          <w:szCs w:val="24"/>
        </w:rPr>
        <w:t>. Las</w:t>
      </w:r>
      <w:r>
        <w:rPr>
          <w:rFonts w:asciiTheme="majorBidi" w:hAnsiTheme="majorBidi" w:cstheme="majorBidi"/>
          <w:sz w:val="24"/>
          <w:szCs w:val="24"/>
        </w:rPr>
        <w:t>t, the writers analyzed the ruqyah syar’iyyah</w:t>
      </w:r>
      <w:r w:rsidRPr="003C7288">
        <w:rPr>
          <w:rFonts w:asciiTheme="majorBidi" w:hAnsiTheme="majorBidi" w:cstheme="majorBidi"/>
          <w:sz w:val="24"/>
          <w:szCs w:val="24"/>
        </w:rPr>
        <w:t xml:space="preserve"> features that appeared in the conversation of characters in doing the </w:t>
      </w:r>
      <w:r>
        <w:rPr>
          <w:rFonts w:asciiTheme="majorBidi" w:hAnsiTheme="majorBidi" w:cstheme="majorBidi"/>
          <w:sz w:val="24"/>
          <w:szCs w:val="24"/>
        </w:rPr>
        <w:t>obedience and violations of maxims.</w:t>
      </w:r>
    </w:p>
    <w:p w:rsidR="009E6F30" w:rsidRDefault="009E6F30" w:rsidP="009E6F30">
      <w:pPr>
        <w:spacing w:after="0" w:line="240" w:lineRule="auto"/>
        <w:jc w:val="both"/>
        <w:rPr>
          <w:rFonts w:ascii="Times New Roman" w:hAnsi="Times New Roman" w:cs="Times New Roman"/>
          <w:b/>
          <w:bCs/>
          <w:sz w:val="24"/>
          <w:szCs w:val="24"/>
        </w:rPr>
      </w:pPr>
    </w:p>
    <w:p w:rsidR="009E6F30" w:rsidRPr="00A22BA6" w:rsidRDefault="009E6F30" w:rsidP="009E6F30">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Findings and Discussion</w:t>
      </w:r>
    </w:p>
    <w:p w:rsidR="009E6F30" w:rsidRPr="00F2137D" w:rsidRDefault="009E6F30" w:rsidP="009E6F30">
      <w:pPr>
        <w:spacing w:after="0" w:line="240" w:lineRule="auto"/>
        <w:jc w:val="both"/>
        <w:rPr>
          <w:rFonts w:asciiTheme="majorBidi" w:hAnsiTheme="majorBidi" w:cstheme="majorBidi"/>
          <w:sz w:val="24"/>
          <w:szCs w:val="24"/>
        </w:rPr>
      </w:pPr>
      <w:r>
        <w:rPr>
          <w:rFonts w:asciiTheme="majorBidi" w:hAnsiTheme="majorBidi" w:cstheme="majorBidi"/>
          <w:sz w:val="24"/>
          <w:szCs w:val="24"/>
        </w:rPr>
        <w:t>This study</w:t>
      </w:r>
      <w:r w:rsidRPr="00F2137D">
        <w:rPr>
          <w:rFonts w:asciiTheme="majorBidi" w:hAnsiTheme="majorBidi" w:cstheme="majorBidi"/>
          <w:sz w:val="24"/>
          <w:szCs w:val="24"/>
        </w:rPr>
        <w:t xml:space="preserve"> has found </w:t>
      </w:r>
      <w:r>
        <w:rPr>
          <w:rFonts w:asciiTheme="majorBidi" w:hAnsiTheme="majorBidi" w:cstheme="majorBidi"/>
          <w:sz w:val="24"/>
          <w:szCs w:val="24"/>
        </w:rPr>
        <w:t>206</w:t>
      </w:r>
      <w:r w:rsidRPr="00F2137D">
        <w:rPr>
          <w:rFonts w:asciiTheme="majorBidi" w:hAnsiTheme="majorBidi" w:cstheme="majorBidi"/>
          <w:sz w:val="24"/>
          <w:szCs w:val="24"/>
        </w:rPr>
        <w:t xml:space="preserve"> data of cooperative principle from characters’ utterances in </w:t>
      </w:r>
      <w:r>
        <w:rPr>
          <w:rFonts w:asciiTheme="majorBidi" w:hAnsiTheme="majorBidi" w:cstheme="majorBidi"/>
          <w:sz w:val="24"/>
          <w:szCs w:val="24"/>
        </w:rPr>
        <w:t>ruqyah syar’iyyah healing process. This study</w:t>
      </w:r>
      <w:r w:rsidRPr="00F2137D">
        <w:rPr>
          <w:rFonts w:asciiTheme="majorBidi" w:hAnsiTheme="majorBidi" w:cstheme="majorBidi"/>
          <w:sz w:val="24"/>
          <w:szCs w:val="24"/>
        </w:rPr>
        <w:t xml:space="preserve"> used Grice’s theory in cooperative principle to </w:t>
      </w:r>
      <w:r w:rsidRPr="00CA5895">
        <w:rPr>
          <w:rFonts w:asciiTheme="majorBidi" w:hAnsiTheme="majorBidi" w:cstheme="majorBidi"/>
          <w:sz w:val="24"/>
          <w:szCs w:val="24"/>
        </w:rPr>
        <w:t>analyze the utterances that were being spoken by the ustadz as a counselor and client as a patient. The result showed that the most frequent data were in maxim of quality and maxim of manner with each had 70 and 84 data. The least data were in maxim of quantity with 20 data and maxim of relation is 32 data. The finding results were presented in the table below;</w:t>
      </w:r>
    </w:p>
    <w:p w:rsidR="009E6F30" w:rsidRDefault="009E6F30" w:rsidP="009E6F30">
      <w:pPr>
        <w:spacing w:after="0" w:line="240" w:lineRule="auto"/>
        <w:jc w:val="both"/>
        <w:rPr>
          <w:rFonts w:asciiTheme="majorBidi" w:hAnsiTheme="majorBidi" w:cstheme="majorBidi"/>
          <w:sz w:val="24"/>
          <w:szCs w:val="24"/>
        </w:rPr>
      </w:pPr>
    </w:p>
    <w:p w:rsidR="009E6F30" w:rsidRDefault="009E6F30" w:rsidP="009E6F30">
      <w:pPr>
        <w:spacing w:after="0" w:line="240" w:lineRule="auto"/>
        <w:jc w:val="center"/>
        <w:rPr>
          <w:rFonts w:asciiTheme="majorBidi" w:hAnsiTheme="majorBidi" w:cstheme="majorBidi"/>
          <w:sz w:val="24"/>
          <w:szCs w:val="24"/>
        </w:rPr>
      </w:pPr>
      <w:r>
        <w:rPr>
          <w:rFonts w:asciiTheme="majorBidi" w:hAnsiTheme="majorBidi" w:cstheme="majorBidi"/>
          <w:sz w:val="24"/>
          <w:szCs w:val="24"/>
        </w:rPr>
        <w:t xml:space="preserve">Table 1 </w:t>
      </w:r>
      <w:r w:rsidRPr="00121119">
        <w:rPr>
          <w:rFonts w:asciiTheme="majorBidi" w:hAnsiTheme="majorBidi" w:cstheme="majorBidi"/>
          <w:sz w:val="24"/>
          <w:szCs w:val="24"/>
        </w:rPr>
        <w:t xml:space="preserve">Cooperative Principles found in </w:t>
      </w:r>
      <w:r>
        <w:rPr>
          <w:rFonts w:asciiTheme="majorBidi" w:hAnsiTheme="majorBidi" w:cstheme="majorBidi"/>
          <w:sz w:val="24"/>
          <w:szCs w:val="24"/>
        </w:rPr>
        <w:t>Ruqyah Syar’iyyah healing process</w:t>
      </w:r>
    </w:p>
    <w:tbl>
      <w:tblPr>
        <w:tblStyle w:val="TableGrid"/>
        <w:tblW w:w="0" w:type="auto"/>
        <w:tblLook w:val="04A0" w:firstRow="1" w:lastRow="0" w:firstColumn="1" w:lastColumn="0" w:noHBand="0" w:noVBand="1"/>
      </w:tblPr>
      <w:tblGrid>
        <w:gridCol w:w="837"/>
        <w:gridCol w:w="3756"/>
        <w:gridCol w:w="2305"/>
        <w:gridCol w:w="2306"/>
      </w:tblGrid>
      <w:tr w:rsidR="009E6F30" w:rsidTr="00821000">
        <w:tc>
          <w:tcPr>
            <w:tcW w:w="846" w:type="dxa"/>
          </w:tcPr>
          <w:p w:rsidR="009E6F30" w:rsidRDefault="009E6F30" w:rsidP="00821000">
            <w:pPr>
              <w:spacing w:after="0" w:line="240" w:lineRule="auto"/>
              <w:rPr>
                <w:rFonts w:asciiTheme="majorBidi" w:hAnsiTheme="majorBidi" w:cstheme="majorBidi"/>
                <w:sz w:val="24"/>
                <w:szCs w:val="24"/>
              </w:rPr>
            </w:pPr>
            <w:r>
              <w:rPr>
                <w:rFonts w:asciiTheme="majorBidi" w:hAnsiTheme="majorBidi" w:cstheme="majorBidi"/>
                <w:sz w:val="24"/>
                <w:szCs w:val="24"/>
              </w:rPr>
              <w:t>No</w:t>
            </w:r>
          </w:p>
        </w:tc>
        <w:tc>
          <w:tcPr>
            <w:tcW w:w="3828" w:type="dxa"/>
          </w:tcPr>
          <w:p w:rsidR="009E6F30" w:rsidRDefault="009E6F30" w:rsidP="00821000">
            <w:pPr>
              <w:spacing w:after="0" w:line="240" w:lineRule="auto"/>
              <w:rPr>
                <w:rFonts w:asciiTheme="majorBidi" w:hAnsiTheme="majorBidi" w:cstheme="majorBidi"/>
                <w:sz w:val="24"/>
                <w:szCs w:val="24"/>
              </w:rPr>
            </w:pPr>
            <w:r>
              <w:rPr>
                <w:rFonts w:asciiTheme="majorBidi" w:hAnsiTheme="majorBidi" w:cstheme="majorBidi"/>
                <w:sz w:val="24"/>
                <w:szCs w:val="24"/>
              </w:rPr>
              <w:t>Cooperative Principle</w:t>
            </w:r>
          </w:p>
        </w:tc>
        <w:tc>
          <w:tcPr>
            <w:tcW w:w="2338" w:type="dxa"/>
          </w:tcPr>
          <w:p w:rsidR="009E6F30" w:rsidRDefault="009E6F30" w:rsidP="00821000">
            <w:pPr>
              <w:spacing w:after="0" w:line="240" w:lineRule="auto"/>
              <w:rPr>
                <w:rFonts w:asciiTheme="majorBidi" w:hAnsiTheme="majorBidi" w:cstheme="majorBidi"/>
                <w:sz w:val="24"/>
                <w:szCs w:val="24"/>
              </w:rPr>
            </w:pPr>
            <w:r>
              <w:rPr>
                <w:rFonts w:asciiTheme="majorBidi" w:hAnsiTheme="majorBidi" w:cstheme="majorBidi"/>
                <w:sz w:val="24"/>
                <w:szCs w:val="24"/>
              </w:rPr>
              <w:t>Frequency</w:t>
            </w:r>
          </w:p>
        </w:tc>
        <w:tc>
          <w:tcPr>
            <w:tcW w:w="2338" w:type="dxa"/>
          </w:tcPr>
          <w:p w:rsidR="009E6F30" w:rsidRDefault="009E6F30" w:rsidP="00821000">
            <w:pPr>
              <w:spacing w:after="0" w:line="240" w:lineRule="auto"/>
              <w:rPr>
                <w:rFonts w:asciiTheme="majorBidi" w:hAnsiTheme="majorBidi" w:cstheme="majorBidi"/>
                <w:sz w:val="24"/>
                <w:szCs w:val="24"/>
              </w:rPr>
            </w:pPr>
            <w:r>
              <w:rPr>
                <w:rFonts w:asciiTheme="majorBidi" w:hAnsiTheme="majorBidi" w:cstheme="majorBidi"/>
                <w:sz w:val="24"/>
                <w:szCs w:val="24"/>
              </w:rPr>
              <w:t>Percentage</w:t>
            </w:r>
          </w:p>
        </w:tc>
      </w:tr>
      <w:tr w:rsidR="009E6F30" w:rsidTr="00821000">
        <w:tc>
          <w:tcPr>
            <w:tcW w:w="846" w:type="dxa"/>
          </w:tcPr>
          <w:p w:rsidR="009E6F30" w:rsidRDefault="009E6F30" w:rsidP="00821000">
            <w:pPr>
              <w:spacing w:after="0" w:line="240" w:lineRule="auto"/>
              <w:rPr>
                <w:rFonts w:asciiTheme="majorBidi" w:hAnsiTheme="majorBidi" w:cstheme="majorBidi"/>
                <w:sz w:val="24"/>
                <w:szCs w:val="24"/>
              </w:rPr>
            </w:pPr>
            <w:r>
              <w:rPr>
                <w:rFonts w:asciiTheme="majorBidi" w:hAnsiTheme="majorBidi" w:cstheme="majorBidi"/>
                <w:sz w:val="24"/>
                <w:szCs w:val="24"/>
              </w:rPr>
              <w:t>1</w:t>
            </w:r>
          </w:p>
        </w:tc>
        <w:tc>
          <w:tcPr>
            <w:tcW w:w="3828" w:type="dxa"/>
          </w:tcPr>
          <w:p w:rsidR="009E6F30" w:rsidRPr="00937912" w:rsidRDefault="009E6F30" w:rsidP="00821000">
            <w:pPr>
              <w:spacing w:after="0" w:line="240" w:lineRule="auto"/>
              <w:rPr>
                <w:rFonts w:asciiTheme="majorBidi" w:hAnsiTheme="majorBidi" w:cstheme="majorBidi"/>
                <w:sz w:val="24"/>
                <w:szCs w:val="24"/>
              </w:rPr>
            </w:pPr>
            <w:r w:rsidRPr="00937912">
              <w:rPr>
                <w:rFonts w:asciiTheme="majorBidi" w:hAnsiTheme="majorBidi" w:cstheme="majorBidi"/>
              </w:rPr>
              <w:t xml:space="preserve">Maxim of Quantity </w:t>
            </w:r>
          </w:p>
        </w:tc>
        <w:tc>
          <w:tcPr>
            <w:tcW w:w="2338" w:type="dxa"/>
          </w:tcPr>
          <w:p w:rsidR="009E6F30" w:rsidRDefault="009E6F30" w:rsidP="00821000">
            <w:pPr>
              <w:spacing w:after="0" w:line="240" w:lineRule="auto"/>
              <w:rPr>
                <w:rFonts w:asciiTheme="majorBidi" w:hAnsiTheme="majorBidi" w:cstheme="majorBidi"/>
                <w:sz w:val="24"/>
                <w:szCs w:val="24"/>
              </w:rPr>
            </w:pPr>
            <w:r>
              <w:rPr>
                <w:rFonts w:asciiTheme="majorBidi" w:hAnsiTheme="majorBidi" w:cstheme="majorBidi"/>
                <w:sz w:val="24"/>
                <w:szCs w:val="24"/>
              </w:rPr>
              <w:t>20 data</w:t>
            </w:r>
          </w:p>
        </w:tc>
        <w:tc>
          <w:tcPr>
            <w:tcW w:w="2338" w:type="dxa"/>
          </w:tcPr>
          <w:p w:rsidR="009E6F30" w:rsidRDefault="009E6F30" w:rsidP="00821000">
            <w:pPr>
              <w:spacing w:after="0" w:line="240" w:lineRule="auto"/>
              <w:rPr>
                <w:rFonts w:asciiTheme="majorBidi" w:hAnsiTheme="majorBidi" w:cstheme="majorBidi"/>
                <w:sz w:val="24"/>
                <w:szCs w:val="24"/>
              </w:rPr>
            </w:pPr>
            <w:r>
              <w:rPr>
                <w:rFonts w:asciiTheme="majorBidi" w:hAnsiTheme="majorBidi" w:cstheme="majorBidi"/>
                <w:sz w:val="24"/>
                <w:szCs w:val="24"/>
              </w:rPr>
              <w:t>10 %</w:t>
            </w:r>
          </w:p>
        </w:tc>
      </w:tr>
      <w:tr w:rsidR="009E6F30" w:rsidTr="00821000">
        <w:tc>
          <w:tcPr>
            <w:tcW w:w="846" w:type="dxa"/>
          </w:tcPr>
          <w:p w:rsidR="009E6F30" w:rsidRDefault="009E6F30" w:rsidP="00821000">
            <w:pPr>
              <w:spacing w:after="0" w:line="240" w:lineRule="auto"/>
              <w:rPr>
                <w:rFonts w:asciiTheme="majorBidi" w:hAnsiTheme="majorBidi" w:cstheme="majorBidi"/>
                <w:sz w:val="24"/>
                <w:szCs w:val="24"/>
              </w:rPr>
            </w:pPr>
            <w:r>
              <w:rPr>
                <w:rFonts w:asciiTheme="majorBidi" w:hAnsiTheme="majorBidi" w:cstheme="majorBidi"/>
                <w:sz w:val="24"/>
                <w:szCs w:val="24"/>
              </w:rPr>
              <w:t>2</w:t>
            </w:r>
          </w:p>
        </w:tc>
        <w:tc>
          <w:tcPr>
            <w:tcW w:w="3828" w:type="dxa"/>
          </w:tcPr>
          <w:p w:rsidR="009E6F30" w:rsidRDefault="009E6F30" w:rsidP="00821000">
            <w:pPr>
              <w:spacing w:after="0" w:line="240" w:lineRule="auto"/>
              <w:rPr>
                <w:rFonts w:asciiTheme="majorBidi" w:hAnsiTheme="majorBidi" w:cstheme="majorBidi"/>
                <w:sz w:val="24"/>
                <w:szCs w:val="24"/>
              </w:rPr>
            </w:pPr>
            <w:r>
              <w:rPr>
                <w:rFonts w:asciiTheme="majorBidi" w:hAnsiTheme="majorBidi" w:cstheme="majorBidi"/>
                <w:sz w:val="24"/>
                <w:szCs w:val="24"/>
              </w:rPr>
              <w:t xml:space="preserve">Maxim of Quality </w:t>
            </w:r>
          </w:p>
        </w:tc>
        <w:tc>
          <w:tcPr>
            <w:tcW w:w="2338" w:type="dxa"/>
          </w:tcPr>
          <w:p w:rsidR="009E6F30" w:rsidRDefault="009E6F30" w:rsidP="00821000">
            <w:pPr>
              <w:spacing w:after="0" w:line="240" w:lineRule="auto"/>
              <w:rPr>
                <w:rFonts w:asciiTheme="majorBidi" w:hAnsiTheme="majorBidi" w:cstheme="majorBidi"/>
                <w:sz w:val="24"/>
                <w:szCs w:val="24"/>
              </w:rPr>
            </w:pPr>
            <w:r>
              <w:rPr>
                <w:rFonts w:asciiTheme="majorBidi" w:hAnsiTheme="majorBidi" w:cstheme="majorBidi"/>
                <w:sz w:val="24"/>
                <w:szCs w:val="24"/>
              </w:rPr>
              <w:t>70 data</w:t>
            </w:r>
          </w:p>
        </w:tc>
        <w:tc>
          <w:tcPr>
            <w:tcW w:w="2338" w:type="dxa"/>
          </w:tcPr>
          <w:p w:rsidR="009E6F30" w:rsidRDefault="009E6F30" w:rsidP="00821000">
            <w:pPr>
              <w:spacing w:after="0" w:line="240" w:lineRule="auto"/>
              <w:rPr>
                <w:rFonts w:asciiTheme="majorBidi" w:hAnsiTheme="majorBidi" w:cstheme="majorBidi"/>
                <w:sz w:val="24"/>
                <w:szCs w:val="24"/>
              </w:rPr>
            </w:pPr>
            <w:r>
              <w:rPr>
                <w:rFonts w:asciiTheme="majorBidi" w:hAnsiTheme="majorBidi" w:cstheme="majorBidi"/>
                <w:sz w:val="24"/>
                <w:szCs w:val="24"/>
              </w:rPr>
              <w:t>34 %</w:t>
            </w:r>
          </w:p>
        </w:tc>
      </w:tr>
      <w:tr w:rsidR="009E6F30" w:rsidTr="00821000">
        <w:tc>
          <w:tcPr>
            <w:tcW w:w="846" w:type="dxa"/>
          </w:tcPr>
          <w:p w:rsidR="009E6F30" w:rsidRDefault="009E6F30" w:rsidP="00821000">
            <w:pPr>
              <w:spacing w:after="0" w:line="240" w:lineRule="auto"/>
              <w:rPr>
                <w:rFonts w:asciiTheme="majorBidi" w:hAnsiTheme="majorBidi" w:cstheme="majorBidi"/>
                <w:sz w:val="24"/>
                <w:szCs w:val="24"/>
              </w:rPr>
            </w:pPr>
            <w:r>
              <w:rPr>
                <w:rFonts w:asciiTheme="majorBidi" w:hAnsiTheme="majorBidi" w:cstheme="majorBidi"/>
                <w:sz w:val="24"/>
                <w:szCs w:val="24"/>
              </w:rPr>
              <w:t>3</w:t>
            </w:r>
          </w:p>
        </w:tc>
        <w:tc>
          <w:tcPr>
            <w:tcW w:w="3828" w:type="dxa"/>
          </w:tcPr>
          <w:p w:rsidR="009E6F30" w:rsidRDefault="009E6F30" w:rsidP="00821000">
            <w:pPr>
              <w:spacing w:after="0" w:line="240" w:lineRule="auto"/>
              <w:rPr>
                <w:rFonts w:asciiTheme="majorBidi" w:hAnsiTheme="majorBidi" w:cstheme="majorBidi"/>
                <w:sz w:val="24"/>
                <w:szCs w:val="24"/>
              </w:rPr>
            </w:pPr>
            <w:r>
              <w:rPr>
                <w:rFonts w:asciiTheme="majorBidi" w:hAnsiTheme="majorBidi" w:cstheme="majorBidi"/>
                <w:sz w:val="24"/>
                <w:szCs w:val="24"/>
              </w:rPr>
              <w:t xml:space="preserve">Maxim of Relation </w:t>
            </w:r>
          </w:p>
        </w:tc>
        <w:tc>
          <w:tcPr>
            <w:tcW w:w="2338" w:type="dxa"/>
          </w:tcPr>
          <w:p w:rsidR="009E6F30" w:rsidRDefault="009E6F30" w:rsidP="00821000">
            <w:pPr>
              <w:spacing w:after="0" w:line="240" w:lineRule="auto"/>
              <w:rPr>
                <w:rFonts w:asciiTheme="majorBidi" w:hAnsiTheme="majorBidi" w:cstheme="majorBidi"/>
                <w:sz w:val="24"/>
                <w:szCs w:val="24"/>
              </w:rPr>
            </w:pPr>
            <w:r>
              <w:rPr>
                <w:rFonts w:asciiTheme="majorBidi" w:hAnsiTheme="majorBidi" w:cstheme="majorBidi"/>
                <w:sz w:val="24"/>
                <w:szCs w:val="24"/>
              </w:rPr>
              <w:t>32 data</w:t>
            </w:r>
          </w:p>
        </w:tc>
        <w:tc>
          <w:tcPr>
            <w:tcW w:w="2338" w:type="dxa"/>
          </w:tcPr>
          <w:p w:rsidR="009E6F30" w:rsidRDefault="009E6F30" w:rsidP="00821000">
            <w:pPr>
              <w:spacing w:after="0" w:line="240" w:lineRule="auto"/>
              <w:rPr>
                <w:rFonts w:asciiTheme="majorBidi" w:hAnsiTheme="majorBidi" w:cstheme="majorBidi"/>
                <w:sz w:val="24"/>
                <w:szCs w:val="24"/>
              </w:rPr>
            </w:pPr>
            <w:r>
              <w:rPr>
                <w:rFonts w:asciiTheme="majorBidi" w:hAnsiTheme="majorBidi" w:cstheme="majorBidi"/>
                <w:sz w:val="24"/>
                <w:szCs w:val="24"/>
              </w:rPr>
              <w:t>16 %</w:t>
            </w:r>
          </w:p>
        </w:tc>
      </w:tr>
      <w:tr w:rsidR="009E6F30" w:rsidTr="00821000">
        <w:tc>
          <w:tcPr>
            <w:tcW w:w="846" w:type="dxa"/>
          </w:tcPr>
          <w:p w:rsidR="009E6F30" w:rsidRDefault="009E6F30" w:rsidP="00821000">
            <w:pPr>
              <w:spacing w:after="0" w:line="240" w:lineRule="auto"/>
              <w:rPr>
                <w:rFonts w:asciiTheme="majorBidi" w:hAnsiTheme="majorBidi" w:cstheme="majorBidi"/>
                <w:sz w:val="24"/>
                <w:szCs w:val="24"/>
              </w:rPr>
            </w:pPr>
            <w:r>
              <w:rPr>
                <w:rFonts w:asciiTheme="majorBidi" w:hAnsiTheme="majorBidi" w:cstheme="majorBidi"/>
                <w:sz w:val="24"/>
                <w:szCs w:val="24"/>
              </w:rPr>
              <w:t>4</w:t>
            </w:r>
          </w:p>
        </w:tc>
        <w:tc>
          <w:tcPr>
            <w:tcW w:w="3828" w:type="dxa"/>
          </w:tcPr>
          <w:p w:rsidR="009E6F30" w:rsidRDefault="009E6F30" w:rsidP="00821000">
            <w:pPr>
              <w:spacing w:after="0" w:line="240" w:lineRule="auto"/>
              <w:rPr>
                <w:rFonts w:asciiTheme="majorBidi" w:hAnsiTheme="majorBidi" w:cstheme="majorBidi"/>
                <w:sz w:val="24"/>
                <w:szCs w:val="24"/>
              </w:rPr>
            </w:pPr>
            <w:r>
              <w:rPr>
                <w:rFonts w:asciiTheme="majorBidi" w:hAnsiTheme="majorBidi" w:cstheme="majorBidi"/>
                <w:sz w:val="24"/>
                <w:szCs w:val="24"/>
              </w:rPr>
              <w:t xml:space="preserve">Maxim of Manner </w:t>
            </w:r>
          </w:p>
        </w:tc>
        <w:tc>
          <w:tcPr>
            <w:tcW w:w="2338" w:type="dxa"/>
          </w:tcPr>
          <w:p w:rsidR="009E6F30" w:rsidRDefault="009E6F30" w:rsidP="00821000">
            <w:pPr>
              <w:spacing w:after="0" w:line="240" w:lineRule="auto"/>
              <w:rPr>
                <w:rFonts w:asciiTheme="majorBidi" w:hAnsiTheme="majorBidi" w:cstheme="majorBidi"/>
                <w:sz w:val="24"/>
                <w:szCs w:val="24"/>
              </w:rPr>
            </w:pPr>
            <w:r>
              <w:rPr>
                <w:rFonts w:asciiTheme="majorBidi" w:hAnsiTheme="majorBidi" w:cstheme="majorBidi"/>
                <w:sz w:val="24"/>
                <w:szCs w:val="24"/>
              </w:rPr>
              <w:t>84 data</w:t>
            </w:r>
          </w:p>
        </w:tc>
        <w:tc>
          <w:tcPr>
            <w:tcW w:w="2338" w:type="dxa"/>
          </w:tcPr>
          <w:p w:rsidR="009E6F30" w:rsidRDefault="009E6F30" w:rsidP="00821000">
            <w:pPr>
              <w:spacing w:after="0" w:line="240" w:lineRule="auto"/>
              <w:rPr>
                <w:rFonts w:asciiTheme="majorBidi" w:hAnsiTheme="majorBidi" w:cstheme="majorBidi"/>
                <w:sz w:val="24"/>
                <w:szCs w:val="24"/>
              </w:rPr>
            </w:pPr>
            <w:r>
              <w:rPr>
                <w:rFonts w:asciiTheme="majorBidi" w:hAnsiTheme="majorBidi" w:cstheme="majorBidi"/>
                <w:sz w:val="24"/>
                <w:szCs w:val="24"/>
              </w:rPr>
              <w:t>40 %</w:t>
            </w:r>
          </w:p>
        </w:tc>
      </w:tr>
      <w:tr w:rsidR="009E6F30" w:rsidTr="00821000">
        <w:tc>
          <w:tcPr>
            <w:tcW w:w="846" w:type="dxa"/>
          </w:tcPr>
          <w:p w:rsidR="009E6F30" w:rsidRDefault="009E6F30" w:rsidP="00821000">
            <w:pPr>
              <w:spacing w:after="0" w:line="240" w:lineRule="auto"/>
              <w:rPr>
                <w:rFonts w:asciiTheme="majorBidi" w:hAnsiTheme="majorBidi" w:cstheme="majorBidi"/>
                <w:sz w:val="24"/>
                <w:szCs w:val="24"/>
              </w:rPr>
            </w:pPr>
          </w:p>
        </w:tc>
        <w:tc>
          <w:tcPr>
            <w:tcW w:w="3828" w:type="dxa"/>
          </w:tcPr>
          <w:p w:rsidR="009E6F30" w:rsidRDefault="009E6F30" w:rsidP="00821000">
            <w:pPr>
              <w:spacing w:after="0" w:line="240" w:lineRule="auto"/>
              <w:rPr>
                <w:rFonts w:asciiTheme="majorBidi" w:hAnsiTheme="majorBidi" w:cstheme="majorBidi"/>
                <w:sz w:val="24"/>
                <w:szCs w:val="24"/>
              </w:rPr>
            </w:pPr>
            <w:r>
              <w:rPr>
                <w:rFonts w:asciiTheme="majorBidi" w:hAnsiTheme="majorBidi" w:cstheme="majorBidi"/>
                <w:sz w:val="24"/>
                <w:szCs w:val="24"/>
              </w:rPr>
              <w:t>Total</w:t>
            </w:r>
          </w:p>
        </w:tc>
        <w:tc>
          <w:tcPr>
            <w:tcW w:w="2338" w:type="dxa"/>
          </w:tcPr>
          <w:p w:rsidR="009E6F30" w:rsidRDefault="009E6F30" w:rsidP="00821000">
            <w:pPr>
              <w:spacing w:after="0" w:line="240" w:lineRule="auto"/>
              <w:rPr>
                <w:rFonts w:asciiTheme="majorBidi" w:hAnsiTheme="majorBidi" w:cstheme="majorBidi"/>
                <w:sz w:val="24"/>
                <w:szCs w:val="24"/>
              </w:rPr>
            </w:pPr>
            <w:r>
              <w:rPr>
                <w:rFonts w:asciiTheme="majorBidi" w:hAnsiTheme="majorBidi" w:cstheme="majorBidi"/>
                <w:sz w:val="24"/>
                <w:szCs w:val="24"/>
              </w:rPr>
              <w:t>206 data</w:t>
            </w:r>
          </w:p>
        </w:tc>
        <w:tc>
          <w:tcPr>
            <w:tcW w:w="2338" w:type="dxa"/>
          </w:tcPr>
          <w:p w:rsidR="009E6F30" w:rsidRDefault="009E6F30" w:rsidP="00821000">
            <w:pPr>
              <w:spacing w:after="0" w:line="240" w:lineRule="auto"/>
              <w:rPr>
                <w:rFonts w:asciiTheme="majorBidi" w:hAnsiTheme="majorBidi" w:cstheme="majorBidi"/>
                <w:sz w:val="24"/>
                <w:szCs w:val="24"/>
              </w:rPr>
            </w:pPr>
            <w:r>
              <w:rPr>
                <w:rFonts w:asciiTheme="majorBidi" w:hAnsiTheme="majorBidi" w:cstheme="majorBidi"/>
                <w:sz w:val="24"/>
                <w:szCs w:val="24"/>
              </w:rPr>
              <w:t>100%</w:t>
            </w:r>
          </w:p>
        </w:tc>
      </w:tr>
    </w:tbl>
    <w:p w:rsidR="009E6F30" w:rsidRDefault="009E6F30" w:rsidP="009E6F30">
      <w:pPr>
        <w:spacing w:after="0" w:line="240" w:lineRule="auto"/>
        <w:jc w:val="both"/>
      </w:pPr>
    </w:p>
    <w:p w:rsidR="009E6F30" w:rsidRDefault="009E6F30" w:rsidP="009E6F30">
      <w:pPr>
        <w:pStyle w:val="ListParagraph"/>
        <w:spacing w:after="0" w:line="240" w:lineRule="auto"/>
        <w:ind w:left="0" w:firstLine="720"/>
        <w:jc w:val="both"/>
        <w:rPr>
          <w:rFonts w:asciiTheme="majorBidi" w:hAnsiTheme="majorBidi" w:cstheme="majorBidi"/>
          <w:sz w:val="24"/>
          <w:szCs w:val="24"/>
        </w:rPr>
      </w:pPr>
      <w:r w:rsidRPr="00CA5895">
        <w:rPr>
          <w:rFonts w:asciiTheme="majorBidi" w:hAnsiTheme="majorBidi" w:cstheme="majorBidi"/>
          <w:sz w:val="24"/>
          <w:szCs w:val="24"/>
        </w:rPr>
        <w:lastRenderedPageBreak/>
        <w:t>The table 1 above shows that total of utterances which perform cooperative principle of maxim of Manner is 84 data. Moreover, cooperative principle of maxim Manner is the highest frequency of occurrence among the three other maxims, it reveals that in ‘Ruqyah Syar’iyyah’ treatment process, the characters (the counselor and his client) tend to deliver his or her conversation contribution is be brief, clear, and obvious.  Meanwhile, cooperative principle of Quantity maxim is becoming the least frequency to be obeyed in ‘Ruqyah Syar’iyyah‘ treatment.</w:t>
      </w:r>
      <w:r w:rsidRPr="006773C6">
        <w:rPr>
          <w:rFonts w:asciiTheme="majorBidi" w:hAnsiTheme="majorBidi" w:cstheme="majorBidi"/>
          <w:sz w:val="24"/>
          <w:szCs w:val="24"/>
        </w:rPr>
        <w:t xml:space="preserve"> Then, it shows that </w:t>
      </w:r>
      <w:r>
        <w:rPr>
          <w:rFonts w:asciiTheme="majorBidi" w:hAnsiTheme="majorBidi" w:cstheme="majorBidi"/>
          <w:sz w:val="24"/>
          <w:szCs w:val="24"/>
        </w:rPr>
        <w:t>the counselor and his patient</w:t>
      </w:r>
      <w:r w:rsidRPr="006773C6">
        <w:rPr>
          <w:rFonts w:asciiTheme="majorBidi" w:hAnsiTheme="majorBidi" w:cstheme="majorBidi"/>
          <w:sz w:val="24"/>
          <w:szCs w:val="24"/>
        </w:rPr>
        <w:t xml:space="preserve"> tend to be always relevant in giving their contributions of conversation. The data of findings in each types of </w:t>
      </w:r>
      <w:r w:rsidRPr="006818A2">
        <w:rPr>
          <w:rFonts w:asciiTheme="majorBidi" w:hAnsiTheme="majorBidi" w:cstheme="majorBidi"/>
          <w:b/>
          <w:bCs/>
          <w:sz w:val="24"/>
          <w:szCs w:val="24"/>
        </w:rPr>
        <w:t>maxim quantity</w:t>
      </w:r>
      <w:r w:rsidRPr="006773C6">
        <w:rPr>
          <w:rFonts w:asciiTheme="majorBidi" w:hAnsiTheme="majorBidi" w:cstheme="majorBidi"/>
          <w:sz w:val="24"/>
          <w:szCs w:val="24"/>
        </w:rPr>
        <w:t xml:space="preserve"> are revealed in conversations of the film below:</w:t>
      </w:r>
    </w:p>
    <w:p w:rsidR="009E6F30" w:rsidRPr="00A22BA6" w:rsidRDefault="009E6F30" w:rsidP="009E6F30">
      <w:pPr>
        <w:pStyle w:val="ListParagraph"/>
        <w:spacing w:after="0" w:line="240" w:lineRule="auto"/>
        <w:ind w:left="0" w:firstLine="720"/>
        <w:jc w:val="both"/>
        <w:rPr>
          <w:rFonts w:asciiTheme="majorBidi" w:hAnsiTheme="majorBidi" w:cstheme="majorBidi"/>
          <w:sz w:val="24"/>
          <w:szCs w:val="24"/>
        </w:rPr>
      </w:pPr>
    </w:p>
    <w:p w:rsidR="009E6F30" w:rsidRPr="00CA5895" w:rsidRDefault="009E6F30" w:rsidP="009E6F30">
      <w:pPr>
        <w:spacing w:after="0" w:line="240" w:lineRule="auto"/>
        <w:jc w:val="both"/>
        <w:rPr>
          <w:rFonts w:asciiTheme="majorBidi" w:hAnsiTheme="majorBidi" w:cstheme="majorBidi"/>
          <w:b/>
          <w:bCs/>
          <w:sz w:val="24"/>
          <w:szCs w:val="24"/>
        </w:rPr>
      </w:pPr>
      <w:r w:rsidRPr="00CA5895">
        <w:rPr>
          <w:rFonts w:asciiTheme="majorBidi" w:hAnsiTheme="majorBidi" w:cstheme="majorBidi"/>
          <w:b/>
          <w:bCs/>
          <w:sz w:val="24"/>
          <w:szCs w:val="24"/>
        </w:rPr>
        <w:t xml:space="preserve">Maxim Quantity </w:t>
      </w:r>
    </w:p>
    <w:p w:rsidR="009E6F30" w:rsidRDefault="009E6F30" w:rsidP="009E6F30">
      <w:pPr>
        <w:spacing w:after="0" w:line="240" w:lineRule="auto"/>
        <w:jc w:val="both"/>
        <w:rPr>
          <w:rFonts w:asciiTheme="majorBidi" w:hAnsiTheme="majorBidi" w:cstheme="majorBidi"/>
          <w:sz w:val="24"/>
          <w:szCs w:val="24"/>
        </w:rPr>
      </w:pPr>
      <w:r w:rsidRPr="008D7502">
        <w:rPr>
          <w:rFonts w:asciiTheme="majorBidi" w:hAnsiTheme="majorBidi" w:cstheme="majorBidi"/>
          <w:sz w:val="24"/>
          <w:szCs w:val="24"/>
        </w:rPr>
        <w:t xml:space="preserve"> </w:t>
      </w:r>
      <w:r w:rsidRPr="008D7502">
        <w:rPr>
          <w:rFonts w:asciiTheme="majorBidi" w:hAnsiTheme="majorBidi" w:cstheme="majorBidi"/>
          <w:sz w:val="24"/>
          <w:szCs w:val="24"/>
        </w:rPr>
        <w:fldChar w:fldCharType="begin"/>
      </w:r>
      <w:r w:rsidRPr="008D7502">
        <w:rPr>
          <w:rFonts w:asciiTheme="majorBidi" w:hAnsiTheme="majorBidi" w:cstheme="majorBidi"/>
          <w:sz w:val="24"/>
          <w:szCs w:val="24"/>
        </w:rPr>
        <w:instrText xml:space="preserve"> ADDIN ZOTERO_ITEM CSL_CITATION {"citationID":"ye4ZZZ4b","properties":{"formattedCitation":"(P. W. Grice, 1975, pp. 45\\uc0\\u8211{}46)","plainCitation":"(P. W. Grice, 1975, pp. 45–46)","noteIndex":0},"citationItems":[{"id":325,"uris":["http://zotero.org/users/local/Jl7jVsxH/items/4SBWZPQA"],"uri":["http://zotero.org/users/local/Jl7jVsxH/items/4SBWZPQA"],"itemData":{"id":325,"type":"book","event-place":"Cambridge","ISBN":"0-12-785423-1","number-of-pages":"41-58","publisher":"Harvard University Press","publisher-place":"Cambridge","title":"Logic and Conversation","author":[{"family":"Grice","given":"Paul William"}],"issued":{"date-parts":[["1975"]]}},"locator":"45-46"}],"schema":"https://github.com/citation-style-language/schema/raw/master/csl-citation.json"} </w:instrText>
      </w:r>
      <w:r w:rsidRPr="008D7502">
        <w:rPr>
          <w:rFonts w:asciiTheme="majorBidi" w:hAnsiTheme="majorBidi" w:cstheme="majorBidi"/>
          <w:sz w:val="24"/>
          <w:szCs w:val="24"/>
        </w:rPr>
        <w:fldChar w:fldCharType="separate"/>
      </w:r>
      <w:r w:rsidRPr="008D7502">
        <w:rPr>
          <w:rFonts w:asciiTheme="majorBidi" w:hAnsiTheme="majorBidi" w:cstheme="majorBidi"/>
          <w:sz w:val="24"/>
          <w:szCs w:val="24"/>
        </w:rPr>
        <w:t>(P. W. Grice, 1975, pp. 45–46)</w:t>
      </w:r>
      <w:r w:rsidRPr="008D7502">
        <w:rPr>
          <w:rFonts w:asciiTheme="majorBidi" w:hAnsiTheme="majorBidi" w:cstheme="majorBidi"/>
          <w:sz w:val="24"/>
          <w:szCs w:val="24"/>
        </w:rPr>
        <w:fldChar w:fldCharType="end"/>
      </w:r>
      <w:r w:rsidRPr="008D7502">
        <w:rPr>
          <w:rFonts w:asciiTheme="majorBidi" w:hAnsiTheme="majorBidi" w:cstheme="majorBidi"/>
          <w:sz w:val="24"/>
          <w:szCs w:val="24"/>
        </w:rPr>
        <w:t xml:space="preserve"> stated maxim of Quantity is make your contribution in the conversation as informative as is required. Referring to this study context, it means that when the counselor asked about something, the client must answer as the informative answer, say enough, and don’t say too much. It must be the answer or information that is needed by the counselor who asked the question. Even though giving more information sometimes will be useful, but in cooperative principle rules only need the information that is needed.</w:t>
      </w:r>
    </w:p>
    <w:p w:rsidR="009E6F30" w:rsidRPr="008D7502" w:rsidRDefault="009E6F30" w:rsidP="009E6F30">
      <w:pPr>
        <w:spacing w:after="0" w:line="240" w:lineRule="auto"/>
        <w:jc w:val="both"/>
        <w:rPr>
          <w:rFonts w:asciiTheme="majorBidi" w:hAnsiTheme="majorBidi" w:cstheme="majorBidi"/>
          <w:sz w:val="24"/>
          <w:szCs w:val="24"/>
        </w:rPr>
      </w:pPr>
    </w:p>
    <w:p w:rsidR="009E6F30" w:rsidRPr="001822FF" w:rsidRDefault="009E6F30" w:rsidP="009E6F30">
      <w:pPr>
        <w:spacing w:after="0" w:line="240" w:lineRule="auto"/>
        <w:ind w:firstLine="284"/>
        <w:jc w:val="both"/>
        <w:rPr>
          <w:rFonts w:asciiTheme="majorBidi" w:hAnsiTheme="majorBidi" w:cstheme="majorBidi"/>
          <w:b/>
          <w:bCs/>
          <w:sz w:val="24"/>
          <w:szCs w:val="24"/>
        </w:rPr>
      </w:pPr>
      <w:r w:rsidRPr="001822FF">
        <w:rPr>
          <w:rFonts w:asciiTheme="majorBidi" w:hAnsiTheme="majorBidi" w:cstheme="majorBidi"/>
          <w:b/>
          <w:bCs/>
          <w:sz w:val="24"/>
          <w:szCs w:val="24"/>
        </w:rPr>
        <w:t>Datum 1</w:t>
      </w: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425"/>
        <w:gridCol w:w="3827"/>
        <w:gridCol w:w="3686"/>
      </w:tblGrid>
      <w:tr w:rsidR="009E6F30" w:rsidTr="00821000">
        <w:tc>
          <w:tcPr>
            <w:tcW w:w="1413" w:type="dxa"/>
          </w:tcPr>
          <w:p w:rsidR="009E6F30" w:rsidRDefault="009E6F30" w:rsidP="00821000">
            <w:pPr>
              <w:spacing w:after="0" w:line="240" w:lineRule="auto"/>
              <w:jc w:val="both"/>
              <w:rPr>
                <w:rFonts w:asciiTheme="majorBidi" w:hAnsiTheme="majorBidi" w:cstheme="majorBidi"/>
                <w:sz w:val="24"/>
                <w:szCs w:val="24"/>
              </w:rPr>
            </w:pPr>
            <w:r>
              <w:rPr>
                <w:rFonts w:asciiTheme="majorBidi" w:hAnsiTheme="majorBidi" w:cstheme="majorBidi"/>
                <w:sz w:val="24"/>
                <w:szCs w:val="24"/>
              </w:rPr>
              <w:t>Mrs. Bakri</w:t>
            </w:r>
          </w:p>
        </w:tc>
        <w:tc>
          <w:tcPr>
            <w:tcW w:w="425" w:type="dxa"/>
          </w:tcPr>
          <w:p w:rsidR="009E6F30" w:rsidRDefault="009E6F30" w:rsidP="00821000">
            <w:pPr>
              <w:spacing w:after="0" w:line="240" w:lineRule="auto"/>
              <w:jc w:val="both"/>
              <w:rPr>
                <w:rFonts w:asciiTheme="majorBidi" w:hAnsiTheme="majorBidi" w:cstheme="majorBidi"/>
                <w:sz w:val="24"/>
                <w:szCs w:val="24"/>
              </w:rPr>
            </w:pPr>
            <w:r>
              <w:rPr>
                <w:rFonts w:asciiTheme="majorBidi" w:hAnsiTheme="majorBidi" w:cstheme="majorBidi"/>
                <w:sz w:val="24"/>
                <w:szCs w:val="24"/>
              </w:rPr>
              <w:t>:</w:t>
            </w:r>
          </w:p>
        </w:tc>
        <w:tc>
          <w:tcPr>
            <w:tcW w:w="3827" w:type="dxa"/>
          </w:tcPr>
          <w:p w:rsidR="009E6F30" w:rsidRPr="00CE467C" w:rsidRDefault="009E6F30" w:rsidP="00821000">
            <w:pPr>
              <w:spacing w:after="0" w:line="240" w:lineRule="auto"/>
              <w:jc w:val="both"/>
              <w:rPr>
                <w:rFonts w:asciiTheme="majorBidi" w:hAnsiTheme="majorBidi" w:cstheme="majorBidi"/>
                <w:i/>
                <w:iCs/>
                <w:sz w:val="24"/>
                <w:szCs w:val="24"/>
              </w:rPr>
            </w:pPr>
            <w:r w:rsidRPr="00CE467C">
              <w:rPr>
                <w:rFonts w:asciiTheme="majorBidi" w:hAnsiTheme="majorBidi" w:cstheme="majorBidi"/>
                <w:i/>
                <w:iCs/>
                <w:sz w:val="24"/>
                <w:szCs w:val="24"/>
              </w:rPr>
              <w:t>Kalau di</w:t>
            </w:r>
            <w:r>
              <w:rPr>
                <w:rFonts w:asciiTheme="majorBidi" w:hAnsiTheme="majorBidi" w:cstheme="majorBidi"/>
                <w:i/>
                <w:iCs/>
                <w:sz w:val="24"/>
                <w:szCs w:val="24"/>
              </w:rPr>
              <w:t>lihat dari fisiknya dia ini sak</w:t>
            </w:r>
            <w:r w:rsidRPr="00CE467C">
              <w:rPr>
                <w:rFonts w:asciiTheme="majorBidi" w:hAnsiTheme="majorBidi" w:cstheme="majorBidi"/>
                <w:i/>
                <w:iCs/>
                <w:sz w:val="24"/>
                <w:szCs w:val="24"/>
              </w:rPr>
              <w:t>it, saya kira sakit biasa</w:t>
            </w:r>
            <w:r>
              <w:rPr>
                <w:rFonts w:asciiTheme="majorBidi" w:hAnsiTheme="majorBidi" w:cstheme="majorBidi"/>
                <w:i/>
                <w:iCs/>
                <w:sz w:val="24"/>
                <w:szCs w:val="24"/>
              </w:rPr>
              <w:t>.</w:t>
            </w:r>
          </w:p>
        </w:tc>
        <w:tc>
          <w:tcPr>
            <w:tcW w:w="3686" w:type="dxa"/>
          </w:tcPr>
          <w:p w:rsidR="009E6F30" w:rsidRDefault="009E6F30" w:rsidP="00821000">
            <w:pPr>
              <w:spacing w:after="0" w:line="240" w:lineRule="auto"/>
              <w:jc w:val="both"/>
              <w:rPr>
                <w:rFonts w:asciiTheme="majorBidi" w:hAnsiTheme="majorBidi" w:cstheme="majorBidi"/>
                <w:sz w:val="24"/>
                <w:szCs w:val="24"/>
              </w:rPr>
            </w:pPr>
            <w:r w:rsidRPr="00CE467C">
              <w:rPr>
                <w:rFonts w:asciiTheme="majorBidi" w:hAnsiTheme="majorBidi" w:cstheme="majorBidi"/>
                <w:sz w:val="24"/>
                <w:szCs w:val="24"/>
              </w:rPr>
              <w:t>If you look at him physically, he is sick. I think it is normally</w:t>
            </w:r>
            <w:r>
              <w:rPr>
                <w:rFonts w:asciiTheme="majorBidi" w:hAnsiTheme="majorBidi" w:cstheme="majorBidi"/>
                <w:sz w:val="24"/>
                <w:szCs w:val="24"/>
              </w:rPr>
              <w:t>.</w:t>
            </w:r>
          </w:p>
        </w:tc>
      </w:tr>
      <w:tr w:rsidR="009E6F30" w:rsidTr="00821000">
        <w:tc>
          <w:tcPr>
            <w:tcW w:w="1413" w:type="dxa"/>
          </w:tcPr>
          <w:p w:rsidR="009E6F30" w:rsidRDefault="009E6F30" w:rsidP="00821000">
            <w:pPr>
              <w:spacing w:after="0" w:line="240" w:lineRule="auto"/>
              <w:jc w:val="both"/>
              <w:rPr>
                <w:rFonts w:asciiTheme="majorBidi" w:hAnsiTheme="majorBidi" w:cstheme="majorBidi"/>
                <w:sz w:val="24"/>
                <w:szCs w:val="24"/>
              </w:rPr>
            </w:pPr>
            <w:r>
              <w:rPr>
                <w:rFonts w:asciiTheme="majorBidi" w:hAnsiTheme="majorBidi" w:cstheme="majorBidi"/>
                <w:sz w:val="24"/>
                <w:szCs w:val="24"/>
              </w:rPr>
              <w:t>C</w:t>
            </w:r>
          </w:p>
        </w:tc>
        <w:tc>
          <w:tcPr>
            <w:tcW w:w="425" w:type="dxa"/>
          </w:tcPr>
          <w:p w:rsidR="009E6F30" w:rsidRDefault="009E6F30" w:rsidP="00821000">
            <w:pPr>
              <w:spacing w:after="0" w:line="240" w:lineRule="auto"/>
              <w:jc w:val="both"/>
              <w:rPr>
                <w:rFonts w:asciiTheme="majorBidi" w:hAnsiTheme="majorBidi" w:cstheme="majorBidi"/>
                <w:sz w:val="24"/>
                <w:szCs w:val="24"/>
              </w:rPr>
            </w:pPr>
            <w:r>
              <w:rPr>
                <w:rFonts w:asciiTheme="majorBidi" w:hAnsiTheme="majorBidi" w:cstheme="majorBidi"/>
                <w:sz w:val="24"/>
                <w:szCs w:val="24"/>
              </w:rPr>
              <w:t>:</w:t>
            </w:r>
          </w:p>
        </w:tc>
        <w:tc>
          <w:tcPr>
            <w:tcW w:w="3827" w:type="dxa"/>
          </w:tcPr>
          <w:p w:rsidR="009E6F30" w:rsidRPr="00EB27F2" w:rsidRDefault="009E6F30" w:rsidP="00821000">
            <w:pPr>
              <w:spacing w:after="0" w:line="240" w:lineRule="auto"/>
              <w:rPr>
                <w:rFonts w:asciiTheme="majorBidi" w:hAnsiTheme="majorBidi" w:cstheme="majorBidi"/>
                <w:i/>
                <w:iCs/>
                <w:sz w:val="24"/>
                <w:szCs w:val="24"/>
              </w:rPr>
            </w:pPr>
            <w:r w:rsidRPr="00EB27F2">
              <w:rPr>
                <w:rFonts w:asciiTheme="majorBidi" w:hAnsiTheme="majorBidi" w:cstheme="majorBidi"/>
                <w:i/>
                <w:iCs/>
                <w:sz w:val="24"/>
                <w:szCs w:val="24"/>
              </w:rPr>
              <w:t xml:space="preserve">Sakitnya di mana? </w:t>
            </w:r>
          </w:p>
        </w:tc>
        <w:tc>
          <w:tcPr>
            <w:tcW w:w="3686" w:type="dxa"/>
          </w:tcPr>
          <w:p w:rsidR="009E6F30" w:rsidRPr="00CE467C" w:rsidRDefault="009E6F30" w:rsidP="00821000">
            <w:pPr>
              <w:spacing w:after="0" w:line="240" w:lineRule="auto"/>
              <w:jc w:val="both"/>
              <w:rPr>
                <w:rFonts w:asciiTheme="majorBidi" w:hAnsiTheme="majorBidi" w:cstheme="majorBidi"/>
                <w:sz w:val="24"/>
                <w:szCs w:val="24"/>
              </w:rPr>
            </w:pPr>
            <w:r w:rsidRPr="00C77B46">
              <w:rPr>
                <w:rFonts w:asciiTheme="majorBidi" w:hAnsiTheme="majorBidi" w:cstheme="majorBidi"/>
                <w:sz w:val="24"/>
                <w:szCs w:val="24"/>
              </w:rPr>
              <w:t>Where does it hurt?</w:t>
            </w:r>
          </w:p>
        </w:tc>
      </w:tr>
      <w:tr w:rsidR="009E6F30" w:rsidTr="00821000">
        <w:tc>
          <w:tcPr>
            <w:tcW w:w="1413" w:type="dxa"/>
          </w:tcPr>
          <w:p w:rsidR="009E6F30" w:rsidRDefault="009E6F30" w:rsidP="00821000">
            <w:pPr>
              <w:spacing w:after="0" w:line="240" w:lineRule="auto"/>
              <w:jc w:val="both"/>
              <w:rPr>
                <w:rFonts w:asciiTheme="majorBidi" w:hAnsiTheme="majorBidi" w:cstheme="majorBidi"/>
                <w:sz w:val="24"/>
                <w:szCs w:val="24"/>
              </w:rPr>
            </w:pPr>
            <w:r>
              <w:rPr>
                <w:rFonts w:asciiTheme="majorBidi" w:hAnsiTheme="majorBidi" w:cstheme="majorBidi"/>
                <w:sz w:val="24"/>
                <w:szCs w:val="24"/>
              </w:rPr>
              <w:t>Mrs. Bakri</w:t>
            </w:r>
          </w:p>
        </w:tc>
        <w:tc>
          <w:tcPr>
            <w:tcW w:w="425" w:type="dxa"/>
          </w:tcPr>
          <w:p w:rsidR="009E6F30" w:rsidRDefault="009E6F30" w:rsidP="00821000">
            <w:pPr>
              <w:spacing w:after="0" w:line="240" w:lineRule="auto"/>
              <w:jc w:val="both"/>
              <w:rPr>
                <w:rFonts w:asciiTheme="majorBidi" w:hAnsiTheme="majorBidi" w:cstheme="majorBidi"/>
                <w:sz w:val="24"/>
                <w:szCs w:val="24"/>
              </w:rPr>
            </w:pPr>
            <w:r>
              <w:rPr>
                <w:rFonts w:asciiTheme="majorBidi" w:hAnsiTheme="majorBidi" w:cstheme="majorBidi"/>
                <w:sz w:val="24"/>
                <w:szCs w:val="24"/>
              </w:rPr>
              <w:t>:</w:t>
            </w:r>
          </w:p>
        </w:tc>
        <w:tc>
          <w:tcPr>
            <w:tcW w:w="3827" w:type="dxa"/>
          </w:tcPr>
          <w:p w:rsidR="009E6F30" w:rsidRPr="00EB27F2" w:rsidRDefault="009E6F30" w:rsidP="00821000">
            <w:pPr>
              <w:spacing w:after="0" w:line="240" w:lineRule="auto"/>
              <w:rPr>
                <w:rFonts w:asciiTheme="majorBidi" w:hAnsiTheme="majorBidi" w:cstheme="majorBidi"/>
                <w:i/>
                <w:iCs/>
                <w:sz w:val="24"/>
                <w:szCs w:val="24"/>
              </w:rPr>
            </w:pPr>
            <w:r w:rsidRPr="00EB27F2">
              <w:rPr>
                <w:rFonts w:asciiTheme="majorBidi" w:hAnsiTheme="majorBidi" w:cstheme="majorBidi"/>
                <w:i/>
                <w:iCs/>
                <w:sz w:val="24"/>
                <w:szCs w:val="24"/>
              </w:rPr>
              <w:t>Matanya merah, keluar bola matanya kaya mau copot</w:t>
            </w:r>
          </w:p>
        </w:tc>
        <w:tc>
          <w:tcPr>
            <w:tcW w:w="3686" w:type="dxa"/>
          </w:tcPr>
          <w:p w:rsidR="009E6F30" w:rsidRPr="00CE467C" w:rsidRDefault="009E6F30" w:rsidP="00821000">
            <w:pPr>
              <w:spacing w:after="0" w:line="240" w:lineRule="auto"/>
              <w:jc w:val="both"/>
              <w:rPr>
                <w:rFonts w:asciiTheme="majorBidi" w:hAnsiTheme="majorBidi" w:cstheme="majorBidi"/>
                <w:sz w:val="24"/>
                <w:szCs w:val="24"/>
              </w:rPr>
            </w:pPr>
            <w:r w:rsidRPr="00596742">
              <w:rPr>
                <w:rFonts w:asciiTheme="majorBidi" w:hAnsiTheme="majorBidi" w:cstheme="majorBidi"/>
                <w:sz w:val="24"/>
                <w:szCs w:val="24"/>
              </w:rPr>
              <w:t>His eyes were red, and they looked like they were about to come off.</w:t>
            </w:r>
          </w:p>
        </w:tc>
      </w:tr>
    </w:tbl>
    <w:p w:rsidR="009E6F30" w:rsidRPr="005A5133" w:rsidRDefault="009E6F30" w:rsidP="009E6F30">
      <w:pPr>
        <w:spacing w:after="0" w:line="240" w:lineRule="auto"/>
        <w:rPr>
          <w:rFonts w:asciiTheme="majorBidi" w:hAnsiTheme="majorBidi" w:cstheme="majorBidi"/>
          <w:sz w:val="20"/>
          <w:szCs w:val="20"/>
        </w:rPr>
      </w:pPr>
      <w:r>
        <w:rPr>
          <w:rFonts w:asciiTheme="majorBidi" w:hAnsiTheme="majorBidi" w:cstheme="majorBidi"/>
          <w:sz w:val="20"/>
          <w:szCs w:val="20"/>
        </w:rPr>
        <w:t xml:space="preserve">Note: </w:t>
      </w:r>
      <w:r>
        <w:rPr>
          <w:rFonts w:asciiTheme="majorBidi" w:hAnsiTheme="majorBidi" w:cstheme="majorBidi"/>
          <w:b/>
          <w:bCs/>
          <w:sz w:val="20"/>
          <w:szCs w:val="20"/>
        </w:rPr>
        <w:t>C</w:t>
      </w:r>
      <w:r>
        <w:rPr>
          <w:rFonts w:asciiTheme="majorBidi" w:hAnsiTheme="majorBidi" w:cstheme="majorBidi"/>
          <w:sz w:val="20"/>
          <w:szCs w:val="20"/>
        </w:rPr>
        <w:t xml:space="preserve"> </w:t>
      </w:r>
      <w:r>
        <w:rPr>
          <w:rFonts w:ascii="Calibri" w:hAnsi="Calibri" w:cs="Calibri"/>
          <w:sz w:val="20"/>
          <w:szCs w:val="20"/>
        </w:rPr>
        <w:t>→</w:t>
      </w:r>
      <w:r w:rsidRPr="005A5133">
        <w:rPr>
          <w:rFonts w:asciiTheme="majorBidi" w:hAnsiTheme="majorBidi" w:cstheme="majorBidi"/>
          <w:sz w:val="20"/>
          <w:szCs w:val="20"/>
        </w:rPr>
        <w:t xml:space="preserve"> </w:t>
      </w:r>
      <w:r>
        <w:rPr>
          <w:rFonts w:asciiTheme="majorBidi" w:hAnsiTheme="majorBidi" w:cstheme="majorBidi"/>
          <w:sz w:val="20"/>
          <w:szCs w:val="20"/>
        </w:rPr>
        <w:t>counselor or ruq</w:t>
      </w:r>
      <w:r w:rsidRPr="005A5133">
        <w:rPr>
          <w:rFonts w:asciiTheme="majorBidi" w:hAnsiTheme="majorBidi" w:cstheme="majorBidi"/>
          <w:sz w:val="20"/>
          <w:szCs w:val="20"/>
        </w:rPr>
        <w:t>yah pratitioners</w:t>
      </w:r>
    </w:p>
    <w:p w:rsidR="009E6F30" w:rsidRDefault="009E6F30" w:rsidP="009E6F30">
      <w:pPr>
        <w:spacing w:after="0" w:line="240" w:lineRule="auto"/>
      </w:pP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284"/>
        <w:gridCol w:w="7938"/>
      </w:tblGrid>
      <w:tr w:rsidR="009E6F30" w:rsidTr="00821000">
        <w:tc>
          <w:tcPr>
            <w:tcW w:w="1129" w:type="dxa"/>
          </w:tcPr>
          <w:p w:rsidR="009E6F30" w:rsidRDefault="009E6F30" w:rsidP="00821000">
            <w:pPr>
              <w:spacing w:after="0" w:line="240" w:lineRule="auto"/>
              <w:jc w:val="both"/>
              <w:rPr>
                <w:rFonts w:asciiTheme="majorBidi" w:hAnsiTheme="majorBidi" w:cstheme="majorBidi"/>
                <w:sz w:val="24"/>
                <w:szCs w:val="24"/>
              </w:rPr>
            </w:pPr>
            <w:r>
              <w:rPr>
                <w:rFonts w:asciiTheme="majorBidi" w:hAnsiTheme="majorBidi" w:cstheme="majorBidi"/>
                <w:sz w:val="24"/>
                <w:szCs w:val="24"/>
              </w:rPr>
              <w:t>Context</w:t>
            </w:r>
          </w:p>
        </w:tc>
        <w:tc>
          <w:tcPr>
            <w:tcW w:w="284" w:type="dxa"/>
          </w:tcPr>
          <w:p w:rsidR="009E6F30" w:rsidRDefault="009E6F30" w:rsidP="00821000">
            <w:pPr>
              <w:spacing w:after="0" w:line="240" w:lineRule="auto"/>
              <w:jc w:val="both"/>
              <w:rPr>
                <w:rFonts w:asciiTheme="majorBidi" w:hAnsiTheme="majorBidi" w:cstheme="majorBidi"/>
                <w:sz w:val="24"/>
                <w:szCs w:val="24"/>
              </w:rPr>
            </w:pPr>
            <w:r>
              <w:rPr>
                <w:rFonts w:asciiTheme="majorBidi" w:hAnsiTheme="majorBidi" w:cstheme="majorBidi"/>
                <w:sz w:val="24"/>
                <w:szCs w:val="24"/>
              </w:rPr>
              <w:t>:</w:t>
            </w:r>
          </w:p>
        </w:tc>
        <w:tc>
          <w:tcPr>
            <w:tcW w:w="7938" w:type="dxa"/>
          </w:tcPr>
          <w:p w:rsidR="009E6F30" w:rsidRDefault="009E6F30" w:rsidP="00821000">
            <w:pPr>
              <w:spacing w:after="0" w:line="240" w:lineRule="auto"/>
              <w:jc w:val="both"/>
              <w:rPr>
                <w:rFonts w:asciiTheme="majorBidi" w:hAnsiTheme="majorBidi" w:cstheme="majorBidi"/>
                <w:sz w:val="24"/>
                <w:szCs w:val="24"/>
              </w:rPr>
            </w:pPr>
            <w:r w:rsidRPr="00CB213E">
              <w:rPr>
                <w:rFonts w:asciiTheme="majorBidi" w:hAnsiTheme="majorBidi" w:cstheme="majorBidi"/>
                <w:sz w:val="24"/>
                <w:szCs w:val="24"/>
              </w:rPr>
              <w:t xml:space="preserve">There is a woman who has a husband who is sick. She took </w:t>
            </w:r>
            <w:r>
              <w:rPr>
                <w:rFonts w:asciiTheme="majorBidi" w:hAnsiTheme="majorBidi" w:cstheme="majorBidi"/>
                <w:sz w:val="24"/>
                <w:szCs w:val="24"/>
              </w:rPr>
              <w:t>him</w:t>
            </w:r>
            <w:r w:rsidRPr="00CB213E">
              <w:rPr>
                <w:rFonts w:asciiTheme="majorBidi" w:hAnsiTheme="majorBidi" w:cstheme="majorBidi"/>
                <w:sz w:val="24"/>
                <w:szCs w:val="24"/>
              </w:rPr>
              <w:t xml:space="preserve"> to a </w:t>
            </w:r>
            <w:r>
              <w:rPr>
                <w:rFonts w:asciiTheme="majorBidi" w:hAnsiTheme="majorBidi" w:cstheme="majorBidi"/>
                <w:sz w:val="24"/>
                <w:szCs w:val="24"/>
              </w:rPr>
              <w:t xml:space="preserve">ruqyah syar’iyyah </w:t>
            </w:r>
            <w:r w:rsidRPr="00CB213E">
              <w:rPr>
                <w:rFonts w:asciiTheme="majorBidi" w:hAnsiTheme="majorBidi" w:cstheme="majorBidi"/>
                <w:sz w:val="24"/>
                <w:szCs w:val="24"/>
              </w:rPr>
              <w:t>practitioner</w:t>
            </w:r>
            <w:r>
              <w:rPr>
                <w:rFonts w:asciiTheme="majorBidi" w:hAnsiTheme="majorBidi" w:cstheme="majorBidi"/>
                <w:sz w:val="24"/>
                <w:szCs w:val="24"/>
              </w:rPr>
              <w:t xml:space="preserve"> as a counselor</w:t>
            </w:r>
            <w:r w:rsidRPr="00CB213E">
              <w:rPr>
                <w:rFonts w:asciiTheme="majorBidi" w:hAnsiTheme="majorBidi" w:cstheme="majorBidi"/>
                <w:sz w:val="24"/>
                <w:szCs w:val="24"/>
              </w:rPr>
              <w:t>. After arriving at the pract</w:t>
            </w:r>
            <w:r>
              <w:rPr>
                <w:rFonts w:asciiTheme="majorBidi" w:hAnsiTheme="majorBidi" w:cstheme="majorBidi"/>
                <w:sz w:val="24"/>
                <w:szCs w:val="24"/>
              </w:rPr>
              <w:t>itioner's clinic, the counselo</w:t>
            </w:r>
            <w:r w:rsidRPr="00CB213E">
              <w:rPr>
                <w:rFonts w:asciiTheme="majorBidi" w:hAnsiTheme="majorBidi" w:cstheme="majorBidi"/>
                <w:sz w:val="24"/>
                <w:szCs w:val="24"/>
              </w:rPr>
              <w:t>r asked the woman about her husband's illness.</w:t>
            </w:r>
            <w:r>
              <w:rPr>
                <w:rFonts w:asciiTheme="majorBidi" w:hAnsiTheme="majorBidi" w:cstheme="majorBidi"/>
                <w:sz w:val="24"/>
                <w:szCs w:val="24"/>
              </w:rPr>
              <w:t xml:space="preserve"> </w:t>
            </w:r>
            <w:r w:rsidRPr="005A5133">
              <w:rPr>
                <w:rFonts w:asciiTheme="majorBidi" w:hAnsiTheme="majorBidi" w:cstheme="majorBidi"/>
                <w:sz w:val="24"/>
                <w:szCs w:val="24"/>
              </w:rPr>
              <w:t xml:space="preserve">She explained her husband's illness to the </w:t>
            </w:r>
            <w:r>
              <w:rPr>
                <w:rFonts w:asciiTheme="majorBidi" w:hAnsiTheme="majorBidi" w:cstheme="majorBidi"/>
                <w:sz w:val="24"/>
                <w:szCs w:val="24"/>
              </w:rPr>
              <w:t>counselo</w:t>
            </w:r>
            <w:r w:rsidRPr="005A5133">
              <w:rPr>
                <w:rFonts w:asciiTheme="majorBidi" w:hAnsiTheme="majorBidi" w:cstheme="majorBidi"/>
                <w:sz w:val="24"/>
                <w:szCs w:val="24"/>
              </w:rPr>
              <w:t>r that it was about red eyes sticking out.</w:t>
            </w:r>
          </w:p>
        </w:tc>
      </w:tr>
    </w:tbl>
    <w:p w:rsidR="009E6F30" w:rsidRDefault="009E6F30" w:rsidP="009E6F30">
      <w:pPr>
        <w:spacing w:after="0" w:line="240" w:lineRule="auto"/>
      </w:pPr>
    </w:p>
    <w:p w:rsidR="009E6F30" w:rsidRDefault="009E6F30" w:rsidP="009E6F30">
      <w:pPr>
        <w:spacing w:after="0" w:line="240" w:lineRule="auto"/>
        <w:jc w:val="both"/>
        <w:rPr>
          <w:rFonts w:asciiTheme="majorBidi" w:hAnsiTheme="majorBidi" w:cstheme="majorBidi"/>
          <w:sz w:val="24"/>
          <w:szCs w:val="24"/>
        </w:rPr>
      </w:pPr>
      <w:r w:rsidRPr="00D42CCA">
        <w:rPr>
          <w:rFonts w:asciiTheme="majorBidi" w:hAnsiTheme="majorBidi" w:cstheme="majorBidi"/>
          <w:sz w:val="24"/>
          <w:szCs w:val="24"/>
        </w:rPr>
        <w:t>From the example above, the woman just gave the right amount of information about her husband’s illness the due time for him to get treatment in this clinic.</w:t>
      </w:r>
      <w:r>
        <w:rPr>
          <w:rFonts w:asciiTheme="majorBidi" w:hAnsiTheme="majorBidi" w:cstheme="majorBidi"/>
          <w:sz w:val="24"/>
          <w:szCs w:val="24"/>
        </w:rPr>
        <w:t xml:space="preserve"> </w:t>
      </w:r>
      <w:r w:rsidRPr="00A47B72">
        <w:rPr>
          <w:rFonts w:asciiTheme="majorBidi" w:hAnsiTheme="majorBidi" w:cstheme="majorBidi"/>
          <w:sz w:val="24"/>
          <w:szCs w:val="24"/>
        </w:rPr>
        <w:t xml:space="preserve">The amount of this woman’s talk influenced the </w:t>
      </w:r>
      <w:r>
        <w:rPr>
          <w:rFonts w:asciiTheme="majorBidi" w:hAnsiTheme="majorBidi" w:cstheme="majorBidi"/>
          <w:sz w:val="24"/>
          <w:szCs w:val="24"/>
        </w:rPr>
        <w:t>couselo</w:t>
      </w:r>
      <w:r w:rsidRPr="00A47B72">
        <w:rPr>
          <w:rFonts w:asciiTheme="majorBidi" w:hAnsiTheme="majorBidi" w:cstheme="majorBidi"/>
          <w:sz w:val="24"/>
          <w:szCs w:val="24"/>
        </w:rPr>
        <w:t>r's understanding of her husband's problem and interaction in the treatment process.</w:t>
      </w:r>
      <w:r>
        <w:rPr>
          <w:rFonts w:asciiTheme="majorBidi" w:hAnsiTheme="majorBidi" w:cstheme="majorBidi"/>
          <w:sz w:val="24"/>
          <w:szCs w:val="24"/>
        </w:rPr>
        <w:t xml:space="preserve"> </w:t>
      </w:r>
      <w:r w:rsidRPr="006614DD">
        <w:rPr>
          <w:rFonts w:asciiTheme="majorBidi" w:hAnsiTheme="majorBidi" w:cstheme="majorBidi"/>
          <w:sz w:val="24"/>
          <w:szCs w:val="24"/>
        </w:rPr>
        <w:t xml:space="preserve">The </w:t>
      </w:r>
      <w:r>
        <w:rPr>
          <w:rFonts w:asciiTheme="majorBidi" w:hAnsiTheme="majorBidi" w:cstheme="majorBidi"/>
          <w:sz w:val="24"/>
          <w:szCs w:val="24"/>
        </w:rPr>
        <w:t>counselo</w:t>
      </w:r>
      <w:r w:rsidRPr="006614DD">
        <w:rPr>
          <w:rFonts w:asciiTheme="majorBidi" w:hAnsiTheme="majorBidi" w:cstheme="majorBidi"/>
          <w:sz w:val="24"/>
          <w:szCs w:val="24"/>
        </w:rPr>
        <w:t>r usually exerts his control over the patient by</w:t>
      </w:r>
      <w:r>
        <w:rPr>
          <w:rFonts w:asciiTheme="majorBidi" w:hAnsiTheme="majorBidi" w:cstheme="majorBidi"/>
          <w:sz w:val="24"/>
          <w:szCs w:val="24"/>
        </w:rPr>
        <w:t xml:space="preserve"> </w:t>
      </w:r>
      <w:r w:rsidRPr="006614DD">
        <w:rPr>
          <w:rFonts w:asciiTheme="majorBidi" w:hAnsiTheme="majorBidi" w:cstheme="majorBidi"/>
          <w:sz w:val="24"/>
          <w:szCs w:val="24"/>
        </w:rPr>
        <w:t>talking.</w:t>
      </w:r>
      <w:r>
        <w:rPr>
          <w:rFonts w:asciiTheme="majorBidi" w:hAnsiTheme="majorBidi" w:cstheme="majorBidi"/>
          <w:sz w:val="24"/>
          <w:szCs w:val="24"/>
        </w:rPr>
        <w:t xml:space="preserve">  If the counselor</w:t>
      </w:r>
      <w:r w:rsidRPr="006614DD">
        <w:rPr>
          <w:rFonts w:asciiTheme="majorBidi" w:hAnsiTheme="majorBidi" w:cstheme="majorBidi"/>
          <w:sz w:val="24"/>
          <w:szCs w:val="24"/>
        </w:rPr>
        <w:t xml:space="preserve"> moderates his control</w:t>
      </w:r>
      <w:r>
        <w:rPr>
          <w:rFonts w:asciiTheme="majorBidi" w:hAnsiTheme="majorBidi" w:cstheme="majorBidi"/>
          <w:sz w:val="24"/>
          <w:szCs w:val="24"/>
        </w:rPr>
        <w:t xml:space="preserve"> </w:t>
      </w:r>
      <w:r w:rsidRPr="006614DD">
        <w:rPr>
          <w:rFonts w:asciiTheme="majorBidi" w:hAnsiTheme="majorBidi" w:cstheme="majorBidi"/>
          <w:sz w:val="24"/>
          <w:szCs w:val="24"/>
        </w:rPr>
        <w:t>by obeying Grice’s maxim of quantity and</w:t>
      </w:r>
      <w:r>
        <w:rPr>
          <w:rFonts w:asciiTheme="majorBidi" w:hAnsiTheme="majorBidi" w:cstheme="majorBidi"/>
          <w:sz w:val="24"/>
          <w:szCs w:val="24"/>
        </w:rPr>
        <w:t xml:space="preserve"> </w:t>
      </w:r>
      <w:r w:rsidRPr="006614DD">
        <w:rPr>
          <w:rFonts w:asciiTheme="majorBidi" w:hAnsiTheme="majorBidi" w:cstheme="majorBidi"/>
          <w:sz w:val="24"/>
          <w:szCs w:val="24"/>
        </w:rPr>
        <w:t>thus cut his talk time, the patient or the family patient will be</w:t>
      </w:r>
      <w:r>
        <w:rPr>
          <w:rFonts w:asciiTheme="majorBidi" w:hAnsiTheme="majorBidi" w:cstheme="majorBidi"/>
          <w:sz w:val="24"/>
          <w:szCs w:val="24"/>
        </w:rPr>
        <w:t xml:space="preserve"> </w:t>
      </w:r>
      <w:r w:rsidRPr="006614DD">
        <w:rPr>
          <w:rFonts w:asciiTheme="majorBidi" w:hAnsiTheme="majorBidi" w:cstheme="majorBidi"/>
          <w:sz w:val="24"/>
          <w:szCs w:val="24"/>
        </w:rPr>
        <w:t>encouraged to contribute more to their illness problem</w:t>
      </w:r>
      <w:r>
        <w:rPr>
          <w:rFonts w:asciiTheme="majorBidi" w:hAnsiTheme="majorBidi" w:cstheme="majorBidi"/>
          <w:sz w:val="24"/>
          <w:szCs w:val="24"/>
        </w:rPr>
        <w:t xml:space="preserve"> </w:t>
      </w:r>
      <w:r w:rsidRPr="006614DD">
        <w:rPr>
          <w:rFonts w:asciiTheme="majorBidi" w:hAnsiTheme="majorBidi" w:cstheme="majorBidi"/>
          <w:sz w:val="24"/>
          <w:szCs w:val="24"/>
        </w:rPr>
        <w:t>discourse.</w:t>
      </w:r>
      <w:r>
        <w:rPr>
          <w:rFonts w:asciiTheme="majorBidi" w:hAnsiTheme="majorBidi" w:cstheme="majorBidi"/>
          <w:sz w:val="24"/>
          <w:szCs w:val="24"/>
        </w:rPr>
        <w:t xml:space="preserve"> Therefore, excessive counselo</w:t>
      </w:r>
      <w:r w:rsidRPr="00556745">
        <w:rPr>
          <w:rFonts w:asciiTheme="majorBidi" w:hAnsiTheme="majorBidi" w:cstheme="majorBidi"/>
          <w:sz w:val="24"/>
          <w:szCs w:val="24"/>
        </w:rPr>
        <w:t>r was avoided to give the patient more opportunities for explaining their illness problem. Getting patients to speak in treatment discussion i</w:t>
      </w:r>
      <w:r>
        <w:rPr>
          <w:rFonts w:asciiTheme="majorBidi" w:hAnsiTheme="majorBidi" w:cstheme="majorBidi"/>
          <w:sz w:val="24"/>
          <w:szCs w:val="24"/>
        </w:rPr>
        <w:t>s a vital part of a counselor</w:t>
      </w:r>
      <w:r w:rsidRPr="00556745">
        <w:rPr>
          <w:rFonts w:asciiTheme="majorBidi" w:hAnsiTheme="majorBidi" w:cstheme="majorBidi"/>
          <w:sz w:val="24"/>
          <w:szCs w:val="24"/>
        </w:rPr>
        <w:t>'s job.</w:t>
      </w:r>
      <w:r>
        <w:rPr>
          <w:rFonts w:asciiTheme="majorBidi" w:hAnsiTheme="majorBidi" w:cstheme="majorBidi"/>
          <w:sz w:val="24"/>
          <w:szCs w:val="24"/>
        </w:rPr>
        <w:t xml:space="preserve">  </w:t>
      </w:r>
      <w:r w:rsidRPr="00556745">
        <w:rPr>
          <w:rFonts w:asciiTheme="majorBidi" w:hAnsiTheme="majorBidi" w:cstheme="majorBidi"/>
          <w:sz w:val="24"/>
          <w:szCs w:val="24"/>
        </w:rPr>
        <w:t>Patients are the people who need the treatment. Therefore,</w:t>
      </w:r>
      <w:r>
        <w:rPr>
          <w:rFonts w:asciiTheme="majorBidi" w:hAnsiTheme="majorBidi" w:cstheme="majorBidi"/>
          <w:sz w:val="24"/>
          <w:szCs w:val="24"/>
        </w:rPr>
        <w:t xml:space="preserve"> a good counselo</w:t>
      </w:r>
      <w:r w:rsidRPr="00556745">
        <w:rPr>
          <w:rFonts w:asciiTheme="majorBidi" w:hAnsiTheme="majorBidi" w:cstheme="majorBidi"/>
          <w:sz w:val="24"/>
          <w:szCs w:val="24"/>
        </w:rPr>
        <w:t>r maximizes the patient’s talk and minimizes his talking.</w:t>
      </w:r>
    </w:p>
    <w:p w:rsidR="009E6F30" w:rsidRDefault="009E6F30" w:rsidP="009E6F30">
      <w:pPr>
        <w:spacing w:after="0" w:line="240" w:lineRule="auto"/>
        <w:jc w:val="both"/>
        <w:rPr>
          <w:rFonts w:asciiTheme="majorBidi" w:hAnsiTheme="majorBidi" w:cstheme="majorBidi"/>
          <w:sz w:val="24"/>
          <w:szCs w:val="24"/>
        </w:rPr>
      </w:pPr>
    </w:p>
    <w:p w:rsidR="009E6F30" w:rsidRPr="00CB70D0" w:rsidRDefault="009E6F30" w:rsidP="009E6F30">
      <w:pPr>
        <w:spacing w:after="0" w:line="240" w:lineRule="auto"/>
        <w:rPr>
          <w:rFonts w:asciiTheme="majorBidi" w:hAnsiTheme="majorBidi" w:cstheme="majorBidi"/>
          <w:b/>
          <w:bCs/>
          <w:sz w:val="24"/>
          <w:szCs w:val="24"/>
        </w:rPr>
      </w:pPr>
      <w:r>
        <w:rPr>
          <w:rFonts w:asciiTheme="majorBidi" w:hAnsiTheme="majorBidi" w:cstheme="majorBidi"/>
          <w:b/>
          <w:bCs/>
          <w:sz w:val="24"/>
          <w:szCs w:val="24"/>
        </w:rPr>
        <w:t>Datum 2</w:t>
      </w: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284"/>
        <w:gridCol w:w="3685"/>
        <w:gridCol w:w="4111"/>
      </w:tblGrid>
      <w:tr w:rsidR="009E6F30" w:rsidRPr="00C3697C" w:rsidTr="00821000">
        <w:tc>
          <w:tcPr>
            <w:tcW w:w="1271" w:type="dxa"/>
          </w:tcPr>
          <w:p w:rsidR="009E6F30" w:rsidRDefault="009E6F30" w:rsidP="00821000">
            <w:pPr>
              <w:spacing w:after="0" w:line="240" w:lineRule="auto"/>
              <w:jc w:val="both"/>
              <w:rPr>
                <w:rFonts w:asciiTheme="majorBidi" w:hAnsiTheme="majorBidi" w:cstheme="majorBidi"/>
                <w:sz w:val="24"/>
                <w:szCs w:val="24"/>
              </w:rPr>
            </w:pPr>
            <w:r>
              <w:rPr>
                <w:rFonts w:asciiTheme="majorBidi" w:hAnsiTheme="majorBidi" w:cstheme="majorBidi"/>
                <w:sz w:val="24"/>
                <w:szCs w:val="24"/>
              </w:rPr>
              <w:t>C</w:t>
            </w:r>
          </w:p>
        </w:tc>
        <w:tc>
          <w:tcPr>
            <w:tcW w:w="284" w:type="dxa"/>
          </w:tcPr>
          <w:p w:rsidR="009E6F30" w:rsidRDefault="009E6F30" w:rsidP="00821000">
            <w:pPr>
              <w:spacing w:after="0" w:line="240" w:lineRule="auto"/>
              <w:jc w:val="both"/>
              <w:rPr>
                <w:rFonts w:asciiTheme="majorBidi" w:hAnsiTheme="majorBidi" w:cstheme="majorBidi"/>
                <w:sz w:val="24"/>
                <w:szCs w:val="24"/>
              </w:rPr>
            </w:pPr>
            <w:r>
              <w:rPr>
                <w:rFonts w:asciiTheme="majorBidi" w:hAnsiTheme="majorBidi" w:cstheme="majorBidi"/>
                <w:sz w:val="24"/>
                <w:szCs w:val="24"/>
              </w:rPr>
              <w:t>:</w:t>
            </w:r>
          </w:p>
        </w:tc>
        <w:tc>
          <w:tcPr>
            <w:tcW w:w="3685" w:type="dxa"/>
          </w:tcPr>
          <w:p w:rsidR="009E6F30" w:rsidRPr="00A86235" w:rsidRDefault="009E6F30" w:rsidP="00821000">
            <w:pPr>
              <w:spacing w:after="0" w:line="240" w:lineRule="auto"/>
              <w:rPr>
                <w:rFonts w:asciiTheme="majorBidi" w:hAnsiTheme="majorBidi" w:cstheme="majorBidi"/>
                <w:i/>
                <w:iCs/>
                <w:sz w:val="24"/>
                <w:szCs w:val="24"/>
              </w:rPr>
            </w:pPr>
            <w:r w:rsidRPr="00A86235">
              <w:rPr>
                <w:rFonts w:asciiTheme="majorBidi" w:hAnsiTheme="majorBidi" w:cstheme="majorBidi"/>
                <w:i/>
                <w:iCs/>
                <w:sz w:val="24"/>
                <w:szCs w:val="24"/>
              </w:rPr>
              <w:t>Sekarang saya mau tanya, kamu siluman apa?</w:t>
            </w:r>
          </w:p>
        </w:tc>
        <w:tc>
          <w:tcPr>
            <w:tcW w:w="4111" w:type="dxa"/>
          </w:tcPr>
          <w:p w:rsidR="009E6F30" w:rsidRPr="00C3697C" w:rsidRDefault="009E6F30" w:rsidP="00821000">
            <w:pPr>
              <w:spacing w:after="0" w:line="240" w:lineRule="auto"/>
              <w:jc w:val="both"/>
              <w:rPr>
                <w:rFonts w:asciiTheme="majorBidi" w:hAnsiTheme="majorBidi" w:cstheme="majorBidi"/>
                <w:sz w:val="24"/>
                <w:szCs w:val="24"/>
              </w:rPr>
            </w:pPr>
            <w:r w:rsidRPr="00A86235">
              <w:rPr>
                <w:rFonts w:asciiTheme="majorBidi" w:hAnsiTheme="majorBidi" w:cstheme="majorBidi"/>
                <w:sz w:val="24"/>
                <w:szCs w:val="24"/>
              </w:rPr>
              <w:t>Now I want to ask, what stealth are you?</w:t>
            </w:r>
          </w:p>
        </w:tc>
      </w:tr>
      <w:tr w:rsidR="009E6F30" w:rsidRPr="00C3697C" w:rsidTr="00821000">
        <w:tc>
          <w:tcPr>
            <w:tcW w:w="1271" w:type="dxa"/>
          </w:tcPr>
          <w:p w:rsidR="009E6F30" w:rsidRDefault="009E6F30" w:rsidP="00821000">
            <w:pPr>
              <w:spacing w:after="0" w:line="240" w:lineRule="auto"/>
              <w:jc w:val="both"/>
              <w:rPr>
                <w:rFonts w:asciiTheme="majorBidi" w:hAnsiTheme="majorBidi" w:cstheme="majorBidi"/>
                <w:sz w:val="24"/>
                <w:szCs w:val="24"/>
              </w:rPr>
            </w:pPr>
            <w:r>
              <w:rPr>
                <w:rFonts w:asciiTheme="majorBidi" w:hAnsiTheme="majorBidi" w:cstheme="majorBidi"/>
                <w:sz w:val="24"/>
                <w:szCs w:val="24"/>
              </w:rPr>
              <w:t>P4</w:t>
            </w:r>
          </w:p>
        </w:tc>
        <w:tc>
          <w:tcPr>
            <w:tcW w:w="284" w:type="dxa"/>
          </w:tcPr>
          <w:p w:rsidR="009E6F30" w:rsidRDefault="009E6F30" w:rsidP="00821000">
            <w:pPr>
              <w:spacing w:after="0" w:line="240" w:lineRule="auto"/>
              <w:jc w:val="both"/>
              <w:rPr>
                <w:rFonts w:asciiTheme="majorBidi" w:hAnsiTheme="majorBidi" w:cstheme="majorBidi"/>
                <w:sz w:val="24"/>
                <w:szCs w:val="24"/>
              </w:rPr>
            </w:pPr>
            <w:r>
              <w:rPr>
                <w:rFonts w:asciiTheme="majorBidi" w:hAnsiTheme="majorBidi" w:cstheme="majorBidi"/>
                <w:sz w:val="24"/>
                <w:szCs w:val="24"/>
              </w:rPr>
              <w:t>:</w:t>
            </w:r>
          </w:p>
        </w:tc>
        <w:tc>
          <w:tcPr>
            <w:tcW w:w="3685" w:type="dxa"/>
          </w:tcPr>
          <w:p w:rsidR="009E6F30" w:rsidRPr="00A86235" w:rsidRDefault="009E6F30" w:rsidP="00821000">
            <w:pPr>
              <w:spacing w:after="0" w:line="240" w:lineRule="auto"/>
              <w:rPr>
                <w:rFonts w:asciiTheme="majorBidi" w:hAnsiTheme="majorBidi" w:cstheme="majorBidi"/>
                <w:i/>
                <w:iCs/>
                <w:sz w:val="24"/>
                <w:szCs w:val="24"/>
              </w:rPr>
            </w:pPr>
            <w:r w:rsidRPr="00A86235">
              <w:rPr>
                <w:rFonts w:asciiTheme="majorBidi" w:hAnsiTheme="majorBidi" w:cstheme="majorBidi"/>
                <w:i/>
                <w:iCs/>
                <w:sz w:val="24"/>
                <w:szCs w:val="24"/>
              </w:rPr>
              <w:t>Siluman ular</w:t>
            </w:r>
          </w:p>
        </w:tc>
        <w:tc>
          <w:tcPr>
            <w:tcW w:w="4111" w:type="dxa"/>
          </w:tcPr>
          <w:p w:rsidR="009E6F30" w:rsidRPr="00C3697C" w:rsidRDefault="009E6F30" w:rsidP="00821000">
            <w:pPr>
              <w:spacing w:after="0" w:line="240" w:lineRule="auto"/>
              <w:jc w:val="both"/>
              <w:rPr>
                <w:rFonts w:asciiTheme="majorBidi" w:hAnsiTheme="majorBidi" w:cstheme="majorBidi"/>
                <w:sz w:val="24"/>
                <w:szCs w:val="24"/>
              </w:rPr>
            </w:pPr>
            <w:r>
              <w:rPr>
                <w:rFonts w:asciiTheme="majorBidi" w:hAnsiTheme="majorBidi" w:cstheme="majorBidi"/>
                <w:sz w:val="24"/>
                <w:szCs w:val="24"/>
              </w:rPr>
              <w:t>Snake stealth</w:t>
            </w:r>
          </w:p>
        </w:tc>
      </w:tr>
      <w:tr w:rsidR="009E6F30" w:rsidRPr="00C3697C" w:rsidTr="00821000">
        <w:tc>
          <w:tcPr>
            <w:tcW w:w="1271" w:type="dxa"/>
          </w:tcPr>
          <w:p w:rsidR="009E6F30" w:rsidRDefault="009E6F30" w:rsidP="00821000">
            <w:pPr>
              <w:spacing w:after="0" w:line="240" w:lineRule="auto"/>
              <w:jc w:val="both"/>
              <w:rPr>
                <w:rFonts w:asciiTheme="majorBidi" w:hAnsiTheme="majorBidi" w:cstheme="majorBidi"/>
                <w:sz w:val="24"/>
                <w:szCs w:val="24"/>
              </w:rPr>
            </w:pPr>
            <w:r>
              <w:rPr>
                <w:rFonts w:asciiTheme="majorBidi" w:hAnsiTheme="majorBidi" w:cstheme="majorBidi"/>
                <w:sz w:val="24"/>
                <w:szCs w:val="24"/>
              </w:rPr>
              <w:t>C</w:t>
            </w:r>
          </w:p>
        </w:tc>
        <w:tc>
          <w:tcPr>
            <w:tcW w:w="284" w:type="dxa"/>
          </w:tcPr>
          <w:p w:rsidR="009E6F30" w:rsidRDefault="009E6F30" w:rsidP="00821000">
            <w:pPr>
              <w:spacing w:after="0" w:line="240" w:lineRule="auto"/>
              <w:jc w:val="both"/>
              <w:rPr>
                <w:rFonts w:asciiTheme="majorBidi" w:hAnsiTheme="majorBidi" w:cstheme="majorBidi"/>
                <w:sz w:val="24"/>
                <w:szCs w:val="24"/>
              </w:rPr>
            </w:pPr>
            <w:r>
              <w:rPr>
                <w:rFonts w:asciiTheme="majorBidi" w:hAnsiTheme="majorBidi" w:cstheme="majorBidi"/>
                <w:sz w:val="24"/>
                <w:szCs w:val="24"/>
              </w:rPr>
              <w:t>:</w:t>
            </w:r>
          </w:p>
        </w:tc>
        <w:tc>
          <w:tcPr>
            <w:tcW w:w="3685" w:type="dxa"/>
          </w:tcPr>
          <w:p w:rsidR="009E6F30" w:rsidRPr="00A86235" w:rsidRDefault="009E6F30" w:rsidP="00821000">
            <w:pPr>
              <w:spacing w:after="0" w:line="240" w:lineRule="auto"/>
              <w:rPr>
                <w:rFonts w:asciiTheme="majorBidi" w:hAnsiTheme="majorBidi" w:cstheme="majorBidi"/>
                <w:i/>
                <w:iCs/>
                <w:sz w:val="24"/>
                <w:szCs w:val="24"/>
              </w:rPr>
            </w:pPr>
            <w:r w:rsidRPr="00A86235">
              <w:rPr>
                <w:rFonts w:asciiTheme="majorBidi" w:hAnsiTheme="majorBidi" w:cstheme="majorBidi"/>
                <w:i/>
                <w:iCs/>
                <w:sz w:val="24"/>
                <w:szCs w:val="24"/>
              </w:rPr>
              <w:t>Oo ular iya, punya nama ngga?</w:t>
            </w:r>
          </w:p>
        </w:tc>
        <w:tc>
          <w:tcPr>
            <w:tcW w:w="4111" w:type="dxa"/>
          </w:tcPr>
          <w:p w:rsidR="009E6F30" w:rsidRPr="00C3697C" w:rsidRDefault="009E6F30" w:rsidP="00821000">
            <w:pPr>
              <w:spacing w:after="0" w:line="240" w:lineRule="auto"/>
              <w:jc w:val="both"/>
              <w:rPr>
                <w:rFonts w:asciiTheme="majorBidi" w:hAnsiTheme="majorBidi" w:cstheme="majorBidi"/>
                <w:sz w:val="24"/>
                <w:szCs w:val="24"/>
              </w:rPr>
            </w:pPr>
            <w:r w:rsidRPr="00A15DDC">
              <w:rPr>
                <w:rFonts w:asciiTheme="majorBidi" w:hAnsiTheme="majorBidi" w:cstheme="majorBidi"/>
                <w:sz w:val="24"/>
                <w:szCs w:val="24"/>
              </w:rPr>
              <w:t>Oo snake, do you have a name or not?</w:t>
            </w:r>
          </w:p>
        </w:tc>
      </w:tr>
      <w:tr w:rsidR="009E6F30" w:rsidRPr="00C3697C" w:rsidTr="00821000">
        <w:tc>
          <w:tcPr>
            <w:tcW w:w="1271" w:type="dxa"/>
          </w:tcPr>
          <w:p w:rsidR="009E6F30" w:rsidRDefault="009E6F30" w:rsidP="00821000">
            <w:pPr>
              <w:spacing w:after="0" w:line="240" w:lineRule="auto"/>
              <w:jc w:val="both"/>
              <w:rPr>
                <w:rFonts w:asciiTheme="majorBidi" w:hAnsiTheme="majorBidi" w:cstheme="majorBidi"/>
                <w:sz w:val="24"/>
                <w:szCs w:val="24"/>
              </w:rPr>
            </w:pPr>
            <w:r>
              <w:rPr>
                <w:rFonts w:asciiTheme="majorBidi" w:hAnsiTheme="majorBidi" w:cstheme="majorBidi"/>
                <w:sz w:val="24"/>
                <w:szCs w:val="24"/>
              </w:rPr>
              <w:t>P4</w:t>
            </w:r>
          </w:p>
        </w:tc>
        <w:tc>
          <w:tcPr>
            <w:tcW w:w="284" w:type="dxa"/>
          </w:tcPr>
          <w:p w:rsidR="009E6F30" w:rsidRDefault="009E6F30" w:rsidP="00821000">
            <w:pPr>
              <w:spacing w:after="0" w:line="240" w:lineRule="auto"/>
              <w:jc w:val="both"/>
              <w:rPr>
                <w:rFonts w:asciiTheme="majorBidi" w:hAnsiTheme="majorBidi" w:cstheme="majorBidi"/>
                <w:sz w:val="24"/>
                <w:szCs w:val="24"/>
              </w:rPr>
            </w:pPr>
            <w:r>
              <w:rPr>
                <w:rFonts w:asciiTheme="majorBidi" w:hAnsiTheme="majorBidi" w:cstheme="majorBidi"/>
                <w:sz w:val="24"/>
                <w:szCs w:val="24"/>
              </w:rPr>
              <w:t>:</w:t>
            </w:r>
          </w:p>
        </w:tc>
        <w:tc>
          <w:tcPr>
            <w:tcW w:w="3685" w:type="dxa"/>
          </w:tcPr>
          <w:p w:rsidR="009E6F30" w:rsidRPr="00A86235" w:rsidRDefault="009E6F30" w:rsidP="00821000">
            <w:pPr>
              <w:spacing w:after="0" w:line="240" w:lineRule="auto"/>
              <w:rPr>
                <w:rFonts w:asciiTheme="majorBidi" w:hAnsiTheme="majorBidi" w:cstheme="majorBidi"/>
                <w:i/>
                <w:iCs/>
                <w:sz w:val="24"/>
                <w:szCs w:val="24"/>
              </w:rPr>
            </w:pPr>
            <w:r w:rsidRPr="00A86235">
              <w:rPr>
                <w:rFonts w:asciiTheme="majorBidi" w:hAnsiTheme="majorBidi" w:cstheme="majorBidi"/>
                <w:i/>
                <w:iCs/>
                <w:sz w:val="24"/>
                <w:szCs w:val="24"/>
              </w:rPr>
              <w:t>Ngga punya</w:t>
            </w:r>
          </w:p>
        </w:tc>
        <w:tc>
          <w:tcPr>
            <w:tcW w:w="4111" w:type="dxa"/>
          </w:tcPr>
          <w:p w:rsidR="009E6F30" w:rsidRPr="00C3697C" w:rsidRDefault="009E6F30" w:rsidP="00821000">
            <w:pPr>
              <w:spacing w:after="0" w:line="240" w:lineRule="auto"/>
              <w:jc w:val="both"/>
              <w:rPr>
                <w:rFonts w:asciiTheme="majorBidi" w:hAnsiTheme="majorBidi" w:cstheme="majorBidi"/>
                <w:sz w:val="24"/>
                <w:szCs w:val="24"/>
              </w:rPr>
            </w:pPr>
            <w:r>
              <w:rPr>
                <w:rFonts w:asciiTheme="majorBidi" w:hAnsiTheme="majorBidi" w:cstheme="majorBidi"/>
                <w:sz w:val="24"/>
                <w:szCs w:val="24"/>
              </w:rPr>
              <w:t>I don’t have a name.</w:t>
            </w:r>
          </w:p>
        </w:tc>
      </w:tr>
    </w:tbl>
    <w:p w:rsidR="009E6F30" w:rsidRDefault="009E6F30" w:rsidP="009E6F30">
      <w:pPr>
        <w:spacing w:after="0" w:line="240" w:lineRule="auto"/>
        <w:rPr>
          <w:rFonts w:asciiTheme="majorBidi" w:hAnsiTheme="majorBidi" w:cstheme="majorBidi"/>
          <w:sz w:val="20"/>
          <w:szCs w:val="20"/>
        </w:rPr>
      </w:pPr>
      <w:r w:rsidRPr="0080244E">
        <w:rPr>
          <w:rFonts w:asciiTheme="majorBidi" w:hAnsiTheme="majorBidi" w:cstheme="majorBidi"/>
          <w:sz w:val="20"/>
          <w:szCs w:val="20"/>
        </w:rPr>
        <w:t xml:space="preserve">Note: </w:t>
      </w:r>
      <w:r w:rsidRPr="0080244E">
        <w:rPr>
          <w:rFonts w:asciiTheme="majorBidi" w:hAnsiTheme="majorBidi" w:cstheme="majorBidi"/>
          <w:b/>
          <w:bCs/>
          <w:sz w:val="20"/>
          <w:szCs w:val="20"/>
        </w:rPr>
        <w:t xml:space="preserve"> </w:t>
      </w:r>
      <w:r>
        <w:rPr>
          <w:rFonts w:asciiTheme="majorBidi" w:hAnsiTheme="majorBidi" w:cstheme="majorBidi"/>
          <w:b/>
          <w:bCs/>
          <w:sz w:val="20"/>
          <w:szCs w:val="20"/>
        </w:rPr>
        <w:t>C</w:t>
      </w:r>
      <w:r w:rsidRPr="0080244E">
        <w:rPr>
          <w:rFonts w:asciiTheme="majorBidi" w:hAnsiTheme="majorBidi" w:cstheme="majorBidi"/>
          <w:sz w:val="20"/>
          <w:szCs w:val="20"/>
        </w:rPr>
        <w:t xml:space="preserve"> → </w:t>
      </w:r>
      <w:r>
        <w:rPr>
          <w:rFonts w:asciiTheme="majorBidi" w:hAnsiTheme="majorBidi" w:cstheme="majorBidi"/>
          <w:sz w:val="20"/>
          <w:szCs w:val="20"/>
        </w:rPr>
        <w:t>counselor</w:t>
      </w:r>
    </w:p>
    <w:p w:rsidR="009E6F30" w:rsidRDefault="009E6F30" w:rsidP="009E6F30">
      <w:pPr>
        <w:spacing w:after="0" w:line="240" w:lineRule="auto"/>
        <w:jc w:val="both"/>
        <w:rPr>
          <w:rFonts w:asciiTheme="majorBidi" w:hAnsiTheme="majorBidi" w:cstheme="majorBidi"/>
          <w:sz w:val="24"/>
          <w:szCs w:val="24"/>
        </w:rPr>
      </w:pP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284"/>
        <w:gridCol w:w="7938"/>
      </w:tblGrid>
      <w:tr w:rsidR="009E6F30" w:rsidRPr="00CE467C" w:rsidTr="00821000">
        <w:tc>
          <w:tcPr>
            <w:tcW w:w="1129" w:type="dxa"/>
          </w:tcPr>
          <w:p w:rsidR="009E6F30" w:rsidRDefault="009E6F30" w:rsidP="00821000">
            <w:pPr>
              <w:spacing w:after="0" w:line="240" w:lineRule="auto"/>
              <w:jc w:val="both"/>
              <w:rPr>
                <w:rFonts w:asciiTheme="majorBidi" w:hAnsiTheme="majorBidi" w:cstheme="majorBidi"/>
                <w:sz w:val="24"/>
                <w:szCs w:val="24"/>
              </w:rPr>
            </w:pPr>
            <w:r>
              <w:rPr>
                <w:rFonts w:asciiTheme="majorBidi" w:hAnsiTheme="majorBidi" w:cstheme="majorBidi"/>
                <w:sz w:val="24"/>
                <w:szCs w:val="24"/>
              </w:rPr>
              <w:lastRenderedPageBreak/>
              <w:t>Context</w:t>
            </w:r>
          </w:p>
        </w:tc>
        <w:tc>
          <w:tcPr>
            <w:tcW w:w="284" w:type="dxa"/>
          </w:tcPr>
          <w:p w:rsidR="009E6F30" w:rsidRDefault="009E6F30" w:rsidP="00821000">
            <w:pPr>
              <w:spacing w:after="0" w:line="240" w:lineRule="auto"/>
              <w:jc w:val="both"/>
              <w:rPr>
                <w:rFonts w:asciiTheme="majorBidi" w:hAnsiTheme="majorBidi" w:cstheme="majorBidi"/>
                <w:sz w:val="24"/>
                <w:szCs w:val="24"/>
              </w:rPr>
            </w:pPr>
            <w:r>
              <w:rPr>
                <w:rFonts w:asciiTheme="majorBidi" w:hAnsiTheme="majorBidi" w:cstheme="majorBidi"/>
                <w:sz w:val="24"/>
                <w:szCs w:val="24"/>
              </w:rPr>
              <w:t>:</w:t>
            </w:r>
          </w:p>
        </w:tc>
        <w:tc>
          <w:tcPr>
            <w:tcW w:w="7938" w:type="dxa"/>
          </w:tcPr>
          <w:p w:rsidR="009E6F30" w:rsidRPr="00CE467C" w:rsidRDefault="009E6F30" w:rsidP="00821000">
            <w:pPr>
              <w:spacing w:after="0" w:line="240" w:lineRule="auto"/>
              <w:jc w:val="both"/>
              <w:rPr>
                <w:rFonts w:asciiTheme="majorBidi" w:hAnsiTheme="majorBidi" w:cstheme="majorBidi"/>
                <w:sz w:val="24"/>
                <w:szCs w:val="24"/>
              </w:rPr>
            </w:pPr>
            <w:r w:rsidRPr="004613DA">
              <w:rPr>
                <w:rFonts w:asciiTheme="majorBidi" w:hAnsiTheme="majorBidi" w:cstheme="majorBidi"/>
                <w:sz w:val="24"/>
                <w:szCs w:val="24"/>
              </w:rPr>
              <w:t xml:space="preserve">The dialogues occur when Mr. Bakri is in a trance. The counselor examines what has been affecting or disturbing the patient. Communication between the counselor and the client in an unaware condition can reveal </w:t>
            </w:r>
            <w:r>
              <w:rPr>
                <w:rFonts w:asciiTheme="majorBidi" w:hAnsiTheme="majorBidi" w:cstheme="majorBidi"/>
                <w:sz w:val="24"/>
                <w:szCs w:val="24"/>
              </w:rPr>
              <w:t>that the client is influenced by the snake stealth</w:t>
            </w:r>
            <w:r w:rsidRPr="004613DA">
              <w:rPr>
                <w:rFonts w:asciiTheme="majorBidi" w:hAnsiTheme="majorBidi" w:cstheme="majorBidi"/>
                <w:sz w:val="24"/>
                <w:szCs w:val="24"/>
              </w:rPr>
              <w:t>. Thus, the counselor can take the necessary actions to drive out the stealth inside the patient's physic.</w:t>
            </w:r>
            <w:r>
              <w:rPr>
                <w:rFonts w:asciiTheme="majorBidi" w:hAnsiTheme="majorBidi" w:cstheme="majorBidi"/>
                <w:sz w:val="24"/>
                <w:szCs w:val="24"/>
              </w:rPr>
              <w:t xml:space="preserve"> It explained that snake stealth is from Cirebon.</w:t>
            </w:r>
          </w:p>
        </w:tc>
      </w:tr>
    </w:tbl>
    <w:p w:rsidR="009E6F30" w:rsidRDefault="009E6F30" w:rsidP="009E6F30">
      <w:pPr>
        <w:spacing w:after="0" w:line="240" w:lineRule="auto"/>
        <w:jc w:val="both"/>
        <w:rPr>
          <w:rFonts w:asciiTheme="majorBidi" w:hAnsiTheme="majorBidi" w:cstheme="majorBidi"/>
          <w:sz w:val="24"/>
          <w:szCs w:val="24"/>
        </w:rPr>
      </w:pPr>
    </w:p>
    <w:p w:rsidR="009E6F30" w:rsidRDefault="009E6F30" w:rsidP="009E6F30">
      <w:pPr>
        <w:spacing w:after="0" w:line="240" w:lineRule="auto"/>
        <w:jc w:val="both"/>
        <w:rPr>
          <w:rFonts w:asciiTheme="majorBidi" w:hAnsiTheme="majorBidi" w:cstheme="majorBidi"/>
          <w:sz w:val="24"/>
          <w:szCs w:val="24"/>
        </w:rPr>
      </w:pPr>
      <w:r w:rsidRPr="000A089E">
        <w:rPr>
          <w:rFonts w:asciiTheme="majorBidi" w:hAnsiTheme="majorBidi" w:cstheme="majorBidi"/>
          <w:sz w:val="24"/>
          <w:szCs w:val="24"/>
        </w:rPr>
        <w:t>On the conversation above, the client explained the comprehensive utterance by only saying “he didn’t have a name” therefore he can explain</w:t>
      </w:r>
      <w:r>
        <w:rPr>
          <w:rFonts w:asciiTheme="majorBidi" w:hAnsiTheme="majorBidi" w:cstheme="majorBidi"/>
          <w:sz w:val="24"/>
          <w:szCs w:val="24"/>
        </w:rPr>
        <w:t xml:space="preserve"> where he came from by saying “H</w:t>
      </w:r>
      <w:r w:rsidRPr="000A089E">
        <w:rPr>
          <w:rFonts w:asciiTheme="majorBidi" w:hAnsiTheme="majorBidi" w:cstheme="majorBidi"/>
          <w:sz w:val="24"/>
          <w:szCs w:val="24"/>
        </w:rPr>
        <w:t xml:space="preserve">e came from Cirebon”. The counselor would get enlightened with client’s response because it was crucial to understand. This study revealed that the counselor need direct more attention and adjust his treatment process strategies. </w:t>
      </w:r>
    </w:p>
    <w:p w:rsidR="009E6F30" w:rsidRDefault="009E6F30" w:rsidP="009E6F30">
      <w:pPr>
        <w:spacing w:after="0" w:line="240" w:lineRule="auto"/>
        <w:jc w:val="both"/>
        <w:rPr>
          <w:rFonts w:asciiTheme="majorBidi" w:hAnsiTheme="majorBidi" w:cstheme="majorBidi"/>
          <w:sz w:val="24"/>
          <w:szCs w:val="24"/>
        </w:rPr>
      </w:pPr>
    </w:p>
    <w:p w:rsidR="009E6F30" w:rsidRPr="00CA5895" w:rsidRDefault="009E6F30" w:rsidP="009E6F30">
      <w:pPr>
        <w:spacing w:after="0" w:line="240" w:lineRule="auto"/>
        <w:jc w:val="both"/>
        <w:rPr>
          <w:rFonts w:asciiTheme="majorBidi" w:hAnsiTheme="majorBidi" w:cstheme="majorBidi"/>
          <w:b/>
          <w:bCs/>
          <w:sz w:val="24"/>
          <w:szCs w:val="24"/>
        </w:rPr>
      </w:pPr>
      <w:r w:rsidRPr="00CA5895">
        <w:rPr>
          <w:rFonts w:asciiTheme="majorBidi" w:hAnsiTheme="majorBidi" w:cstheme="majorBidi"/>
          <w:b/>
          <w:bCs/>
          <w:sz w:val="24"/>
          <w:szCs w:val="24"/>
        </w:rPr>
        <w:t>Maxim Quality</w:t>
      </w:r>
    </w:p>
    <w:p w:rsidR="009E6F30" w:rsidRDefault="009E6F30" w:rsidP="009E6F30">
      <w:pPr>
        <w:spacing w:after="0" w:line="240" w:lineRule="auto"/>
        <w:jc w:val="both"/>
        <w:rPr>
          <w:rFonts w:asciiTheme="majorBidi" w:hAnsiTheme="majorBidi" w:cstheme="majorBidi"/>
          <w:sz w:val="24"/>
          <w:szCs w:val="24"/>
        </w:rPr>
      </w:pPr>
      <w:r w:rsidRPr="0028382E">
        <w:rPr>
          <w:rFonts w:asciiTheme="majorBidi" w:hAnsiTheme="majorBidi" w:cstheme="majorBidi"/>
          <w:sz w:val="24"/>
          <w:szCs w:val="24"/>
        </w:rPr>
        <w:t xml:space="preserve">The counselor likes true answers from his client. Maxim of quality is about saying something that you have the reason to believe is true. </w:t>
      </w:r>
      <w:r w:rsidRPr="0028382E">
        <w:rPr>
          <w:rFonts w:asciiTheme="majorBidi" w:hAnsiTheme="majorBidi" w:cstheme="majorBidi"/>
          <w:sz w:val="24"/>
          <w:szCs w:val="24"/>
        </w:rPr>
        <w:fldChar w:fldCharType="begin"/>
      </w:r>
      <w:r w:rsidRPr="0028382E">
        <w:rPr>
          <w:rFonts w:asciiTheme="majorBidi" w:hAnsiTheme="majorBidi" w:cstheme="majorBidi"/>
          <w:sz w:val="24"/>
          <w:szCs w:val="24"/>
        </w:rPr>
        <w:instrText xml:space="preserve"> ADDIN ZOTERO_ITEM CSL_CITATION {"citationID":"6DzC034n","properties":{"formattedCitation":"(P. W. Grice, 1975, p. 46)","plainCitation":"(P. W. Grice, 1975, p. 46)","noteIndex":0},"citationItems":[{"id":325,"uris":["http://zotero.org/users/local/Jl7jVsxH/items/4SBWZPQA"],"uri":["http://zotero.org/users/local/Jl7jVsxH/items/4SBWZPQA"],"itemData":{"id":325,"type":"book","event-place":"Cambridge","ISBN":"0-12-785423-1","number-of-pages":"41-58","publisher":"Harvard University Press","publisher-place":"Cambridge","title":"Logic and Conversation","author":[{"family":"Grice","given":"Paul William"}],"issued":{"date-parts":[["1975"]]}},"locator":"46"}],"schema":"https://github.com/citation-style-language/schema/raw/master/csl-citation.json"} </w:instrText>
      </w:r>
      <w:r w:rsidRPr="0028382E">
        <w:rPr>
          <w:rFonts w:asciiTheme="majorBidi" w:hAnsiTheme="majorBidi" w:cstheme="majorBidi"/>
          <w:sz w:val="24"/>
          <w:szCs w:val="24"/>
        </w:rPr>
        <w:fldChar w:fldCharType="separate"/>
      </w:r>
      <w:r w:rsidRPr="0028382E">
        <w:rPr>
          <w:rFonts w:asciiTheme="majorBidi" w:hAnsiTheme="majorBidi" w:cstheme="majorBidi"/>
          <w:sz w:val="24"/>
          <w:szCs w:val="24"/>
        </w:rPr>
        <w:t>(P. W. Grice, 1975, p. 46)</w:t>
      </w:r>
      <w:r w:rsidRPr="0028382E">
        <w:rPr>
          <w:rFonts w:asciiTheme="majorBidi" w:hAnsiTheme="majorBidi" w:cstheme="majorBidi"/>
          <w:sz w:val="24"/>
          <w:szCs w:val="24"/>
        </w:rPr>
        <w:fldChar w:fldCharType="end"/>
      </w:r>
      <w:r w:rsidRPr="0028382E">
        <w:rPr>
          <w:rFonts w:asciiTheme="majorBidi" w:hAnsiTheme="majorBidi" w:cstheme="majorBidi"/>
          <w:sz w:val="24"/>
          <w:szCs w:val="24"/>
        </w:rPr>
        <w:t>. The rule is don’t give any information that might be false because it will be flouting the maxim. The interlocutor (client) must say something that is true or something that he sure about the answer. For example in:</w:t>
      </w:r>
    </w:p>
    <w:p w:rsidR="009E6F30" w:rsidRPr="0028382E" w:rsidRDefault="009E6F30" w:rsidP="009E6F30">
      <w:pPr>
        <w:spacing w:after="0" w:line="240" w:lineRule="auto"/>
        <w:jc w:val="both"/>
        <w:rPr>
          <w:rFonts w:asciiTheme="majorBidi" w:hAnsiTheme="majorBidi" w:cstheme="majorBidi"/>
          <w:sz w:val="24"/>
          <w:szCs w:val="24"/>
        </w:rPr>
      </w:pPr>
    </w:p>
    <w:p w:rsidR="009E6F30" w:rsidRPr="000A5B39" w:rsidRDefault="009E6F30" w:rsidP="009E6F30">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Datum 3</w:t>
      </w:r>
    </w:p>
    <w:tbl>
      <w:tblPr>
        <w:tblStyle w:val="TableGrid"/>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283"/>
        <w:gridCol w:w="3828"/>
        <w:gridCol w:w="3831"/>
      </w:tblGrid>
      <w:tr w:rsidR="009E6F30" w:rsidRPr="00C3697C" w:rsidTr="00821000">
        <w:tc>
          <w:tcPr>
            <w:tcW w:w="1413" w:type="dxa"/>
          </w:tcPr>
          <w:p w:rsidR="009E6F30" w:rsidRDefault="009E6F30" w:rsidP="00821000">
            <w:pPr>
              <w:spacing w:after="0" w:line="240" w:lineRule="auto"/>
              <w:jc w:val="both"/>
              <w:rPr>
                <w:rFonts w:asciiTheme="majorBidi" w:hAnsiTheme="majorBidi" w:cstheme="majorBidi"/>
                <w:sz w:val="24"/>
                <w:szCs w:val="24"/>
              </w:rPr>
            </w:pPr>
            <w:r>
              <w:rPr>
                <w:rFonts w:asciiTheme="majorBidi" w:hAnsiTheme="majorBidi" w:cstheme="majorBidi"/>
                <w:sz w:val="24"/>
                <w:szCs w:val="24"/>
              </w:rPr>
              <w:t>Mrs. Bakri</w:t>
            </w:r>
          </w:p>
        </w:tc>
        <w:tc>
          <w:tcPr>
            <w:tcW w:w="283" w:type="dxa"/>
          </w:tcPr>
          <w:p w:rsidR="009E6F30" w:rsidRDefault="009E6F30" w:rsidP="00821000">
            <w:pPr>
              <w:spacing w:after="0" w:line="240" w:lineRule="auto"/>
              <w:jc w:val="both"/>
              <w:rPr>
                <w:rFonts w:asciiTheme="majorBidi" w:hAnsiTheme="majorBidi" w:cstheme="majorBidi"/>
                <w:sz w:val="24"/>
                <w:szCs w:val="24"/>
              </w:rPr>
            </w:pPr>
            <w:r>
              <w:rPr>
                <w:rFonts w:asciiTheme="majorBidi" w:hAnsiTheme="majorBidi" w:cstheme="majorBidi"/>
                <w:sz w:val="24"/>
                <w:szCs w:val="24"/>
              </w:rPr>
              <w:t>:</w:t>
            </w:r>
          </w:p>
        </w:tc>
        <w:tc>
          <w:tcPr>
            <w:tcW w:w="3828" w:type="dxa"/>
          </w:tcPr>
          <w:p w:rsidR="009E6F30" w:rsidRPr="00EB27F2" w:rsidRDefault="009E6F30" w:rsidP="00821000">
            <w:pPr>
              <w:spacing w:after="0" w:line="240" w:lineRule="auto"/>
              <w:jc w:val="both"/>
              <w:rPr>
                <w:rFonts w:asciiTheme="majorBidi" w:hAnsiTheme="majorBidi" w:cstheme="majorBidi"/>
                <w:i/>
                <w:iCs/>
                <w:sz w:val="24"/>
                <w:szCs w:val="24"/>
              </w:rPr>
            </w:pPr>
            <w:r>
              <w:rPr>
                <w:rFonts w:asciiTheme="majorBidi" w:hAnsiTheme="majorBidi" w:cstheme="majorBidi"/>
                <w:i/>
                <w:iCs/>
                <w:sz w:val="24"/>
                <w:szCs w:val="24"/>
              </w:rPr>
              <w:t>Saya sudah ajak dia berobat kemana-mana, seperti berobat dan konsultasi ke dokter di Rumah Sakit Cipto Mangunkusum. Menurut dokter yang memeriksa suami saya tidak ada penyakit</w:t>
            </w:r>
          </w:p>
        </w:tc>
        <w:tc>
          <w:tcPr>
            <w:tcW w:w="3831" w:type="dxa"/>
          </w:tcPr>
          <w:p w:rsidR="009E6F30" w:rsidRPr="00C3697C" w:rsidRDefault="009E6F30" w:rsidP="00821000">
            <w:pPr>
              <w:spacing w:after="0" w:line="240" w:lineRule="auto"/>
              <w:jc w:val="both"/>
              <w:rPr>
                <w:rFonts w:asciiTheme="majorBidi" w:hAnsiTheme="majorBidi" w:cstheme="majorBidi"/>
                <w:sz w:val="24"/>
                <w:szCs w:val="24"/>
              </w:rPr>
            </w:pPr>
            <w:r w:rsidRPr="009F6825">
              <w:rPr>
                <w:rFonts w:asciiTheme="majorBidi" w:hAnsiTheme="majorBidi" w:cstheme="majorBidi"/>
                <w:sz w:val="24"/>
                <w:szCs w:val="24"/>
              </w:rPr>
              <w:t>I took him for treatment everywhere, such as seeking treatment and consulting with the doctor at Cipto Mangunkusumo Hospital. According to them, my husband was not sick.</w:t>
            </w:r>
          </w:p>
        </w:tc>
      </w:tr>
      <w:tr w:rsidR="009E6F30" w:rsidRPr="00C3697C" w:rsidTr="00821000">
        <w:tc>
          <w:tcPr>
            <w:tcW w:w="1413" w:type="dxa"/>
          </w:tcPr>
          <w:p w:rsidR="009E6F30" w:rsidRDefault="009E6F30" w:rsidP="00821000">
            <w:pPr>
              <w:spacing w:after="0" w:line="240" w:lineRule="auto"/>
              <w:jc w:val="both"/>
              <w:rPr>
                <w:rFonts w:asciiTheme="majorBidi" w:hAnsiTheme="majorBidi" w:cstheme="majorBidi"/>
                <w:sz w:val="24"/>
                <w:szCs w:val="24"/>
              </w:rPr>
            </w:pPr>
            <w:r>
              <w:rPr>
                <w:rFonts w:asciiTheme="majorBidi" w:hAnsiTheme="majorBidi" w:cstheme="majorBidi"/>
                <w:sz w:val="24"/>
                <w:szCs w:val="24"/>
              </w:rPr>
              <w:t>C</w:t>
            </w:r>
          </w:p>
        </w:tc>
        <w:tc>
          <w:tcPr>
            <w:tcW w:w="283" w:type="dxa"/>
          </w:tcPr>
          <w:p w:rsidR="009E6F30" w:rsidRDefault="009E6F30" w:rsidP="00821000">
            <w:pPr>
              <w:spacing w:after="0" w:line="240" w:lineRule="auto"/>
              <w:jc w:val="both"/>
              <w:rPr>
                <w:rFonts w:asciiTheme="majorBidi" w:hAnsiTheme="majorBidi" w:cstheme="majorBidi"/>
                <w:sz w:val="24"/>
                <w:szCs w:val="24"/>
              </w:rPr>
            </w:pPr>
            <w:r>
              <w:rPr>
                <w:rFonts w:asciiTheme="majorBidi" w:hAnsiTheme="majorBidi" w:cstheme="majorBidi"/>
                <w:sz w:val="24"/>
                <w:szCs w:val="24"/>
              </w:rPr>
              <w:t>:</w:t>
            </w:r>
          </w:p>
        </w:tc>
        <w:tc>
          <w:tcPr>
            <w:tcW w:w="3828" w:type="dxa"/>
          </w:tcPr>
          <w:p w:rsidR="009E6F30" w:rsidRPr="00EB27F2" w:rsidRDefault="009E6F30" w:rsidP="00821000">
            <w:pPr>
              <w:spacing w:after="0" w:line="240" w:lineRule="auto"/>
              <w:rPr>
                <w:rFonts w:asciiTheme="majorBidi" w:hAnsiTheme="majorBidi" w:cstheme="majorBidi"/>
                <w:i/>
                <w:iCs/>
                <w:sz w:val="24"/>
                <w:szCs w:val="24"/>
              </w:rPr>
            </w:pPr>
            <w:r>
              <w:rPr>
                <w:rFonts w:asciiTheme="majorBidi" w:hAnsiTheme="majorBidi" w:cstheme="majorBidi"/>
                <w:i/>
                <w:iCs/>
                <w:sz w:val="24"/>
                <w:szCs w:val="24"/>
              </w:rPr>
              <w:t>Oke ya, Apa dia pernah diajak berobat ke orang pinter?</w:t>
            </w:r>
          </w:p>
        </w:tc>
        <w:tc>
          <w:tcPr>
            <w:tcW w:w="3831" w:type="dxa"/>
          </w:tcPr>
          <w:p w:rsidR="009E6F30" w:rsidRPr="00C3697C" w:rsidRDefault="009E6F30" w:rsidP="00821000">
            <w:pPr>
              <w:spacing w:after="0" w:line="240" w:lineRule="auto"/>
              <w:jc w:val="both"/>
              <w:rPr>
                <w:rFonts w:asciiTheme="majorBidi" w:hAnsiTheme="majorBidi" w:cstheme="majorBidi"/>
                <w:sz w:val="24"/>
                <w:szCs w:val="24"/>
              </w:rPr>
            </w:pPr>
            <w:r w:rsidRPr="009F6825">
              <w:rPr>
                <w:rFonts w:asciiTheme="majorBidi" w:hAnsiTheme="majorBidi" w:cstheme="majorBidi"/>
                <w:sz w:val="24"/>
                <w:szCs w:val="24"/>
              </w:rPr>
              <w:t>Okay, yes, has he ever been asked to go to a shaman?</w:t>
            </w:r>
          </w:p>
        </w:tc>
      </w:tr>
    </w:tbl>
    <w:p w:rsidR="009E6F30" w:rsidRPr="0080244E" w:rsidRDefault="009E6F30" w:rsidP="009E6F30">
      <w:pPr>
        <w:spacing w:after="0" w:line="240" w:lineRule="auto"/>
        <w:rPr>
          <w:rFonts w:asciiTheme="majorBidi" w:hAnsiTheme="majorBidi" w:cstheme="majorBidi"/>
          <w:sz w:val="20"/>
          <w:szCs w:val="20"/>
        </w:rPr>
      </w:pP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284"/>
        <w:gridCol w:w="7938"/>
      </w:tblGrid>
      <w:tr w:rsidR="009E6F30" w:rsidTr="00821000">
        <w:tc>
          <w:tcPr>
            <w:tcW w:w="1129" w:type="dxa"/>
          </w:tcPr>
          <w:p w:rsidR="009E6F30" w:rsidRDefault="009E6F30" w:rsidP="00821000">
            <w:pPr>
              <w:spacing w:after="0" w:line="240" w:lineRule="auto"/>
              <w:jc w:val="both"/>
              <w:rPr>
                <w:rFonts w:asciiTheme="majorBidi" w:hAnsiTheme="majorBidi" w:cstheme="majorBidi"/>
                <w:sz w:val="24"/>
                <w:szCs w:val="24"/>
              </w:rPr>
            </w:pPr>
            <w:r>
              <w:rPr>
                <w:rFonts w:asciiTheme="majorBidi" w:hAnsiTheme="majorBidi" w:cstheme="majorBidi"/>
                <w:sz w:val="24"/>
                <w:szCs w:val="24"/>
              </w:rPr>
              <w:t>Context</w:t>
            </w:r>
          </w:p>
        </w:tc>
        <w:tc>
          <w:tcPr>
            <w:tcW w:w="284" w:type="dxa"/>
          </w:tcPr>
          <w:p w:rsidR="009E6F30" w:rsidRDefault="009E6F30" w:rsidP="00821000">
            <w:pPr>
              <w:spacing w:after="0" w:line="240" w:lineRule="auto"/>
              <w:jc w:val="both"/>
              <w:rPr>
                <w:rFonts w:asciiTheme="majorBidi" w:hAnsiTheme="majorBidi" w:cstheme="majorBidi"/>
                <w:sz w:val="24"/>
                <w:szCs w:val="24"/>
              </w:rPr>
            </w:pPr>
            <w:r>
              <w:rPr>
                <w:rFonts w:asciiTheme="majorBidi" w:hAnsiTheme="majorBidi" w:cstheme="majorBidi"/>
                <w:sz w:val="24"/>
                <w:szCs w:val="24"/>
              </w:rPr>
              <w:t>:</w:t>
            </w:r>
          </w:p>
        </w:tc>
        <w:tc>
          <w:tcPr>
            <w:tcW w:w="7938" w:type="dxa"/>
          </w:tcPr>
          <w:p w:rsidR="009E6F30" w:rsidRDefault="009E6F30" w:rsidP="00821000">
            <w:p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Her wife </w:t>
            </w:r>
            <w:r w:rsidRPr="00743998">
              <w:rPr>
                <w:rFonts w:asciiTheme="majorBidi" w:hAnsiTheme="majorBidi" w:cstheme="majorBidi"/>
                <w:sz w:val="24"/>
                <w:szCs w:val="24"/>
              </w:rPr>
              <w:t>often invites he</w:t>
            </w:r>
            <w:r>
              <w:rPr>
                <w:rFonts w:asciiTheme="majorBidi" w:hAnsiTheme="majorBidi" w:cstheme="majorBidi"/>
                <w:sz w:val="24"/>
                <w:szCs w:val="24"/>
              </w:rPr>
              <w:t>r husband to go to the doctor at</w:t>
            </w:r>
            <w:r w:rsidRPr="00743998">
              <w:rPr>
                <w:rFonts w:asciiTheme="majorBidi" w:hAnsiTheme="majorBidi" w:cstheme="majorBidi"/>
                <w:sz w:val="24"/>
                <w:szCs w:val="24"/>
              </w:rPr>
              <w:t xml:space="preserve"> Cipto Mangunkusumo Hospital. According to the doctor, her husband was not physically ill. Apart from seeing a doctor, this woman often invites her husband to a traditional healer.</w:t>
            </w:r>
          </w:p>
        </w:tc>
      </w:tr>
    </w:tbl>
    <w:p w:rsidR="009E6F30" w:rsidRDefault="009E6F30" w:rsidP="009E6F30">
      <w:pPr>
        <w:spacing w:after="0" w:line="240" w:lineRule="auto"/>
        <w:jc w:val="both"/>
        <w:rPr>
          <w:rFonts w:asciiTheme="majorBidi" w:hAnsiTheme="majorBidi" w:cstheme="majorBidi"/>
          <w:sz w:val="24"/>
          <w:szCs w:val="24"/>
        </w:rPr>
      </w:pPr>
    </w:p>
    <w:p w:rsidR="009E6F30" w:rsidRDefault="009E6F30" w:rsidP="009E6F30">
      <w:pPr>
        <w:spacing w:after="0" w:line="240" w:lineRule="auto"/>
        <w:jc w:val="both"/>
        <w:rPr>
          <w:rFonts w:asciiTheme="majorBidi" w:hAnsiTheme="majorBidi" w:cstheme="majorBidi"/>
          <w:sz w:val="24"/>
          <w:szCs w:val="24"/>
        </w:rPr>
      </w:pPr>
      <w:r w:rsidRPr="006D4673">
        <w:rPr>
          <w:rFonts w:asciiTheme="majorBidi" w:hAnsiTheme="majorBidi" w:cstheme="majorBidi"/>
          <w:sz w:val="24"/>
          <w:szCs w:val="24"/>
        </w:rPr>
        <w:t>On conversation above, Mrs. Bak</w:t>
      </w:r>
      <w:r>
        <w:rPr>
          <w:rFonts w:asciiTheme="majorBidi" w:hAnsiTheme="majorBidi" w:cstheme="majorBidi"/>
          <w:sz w:val="24"/>
          <w:szCs w:val="24"/>
        </w:rPr>
        <w:t>ri has answered the counselor</w:t>
      </w:r>
      <w:r w:rsidRPr="006D4673">
        <w:rPr>
          <w:rFonts w:asciiTheme="majorBidi" w:hAnsiTheme="majorBidi" w:cstheme="majorBidi"/>
          <w:sz w:val="24"/>
          <w:szCs w:val="24"/>
        </w:rPr>
        <w:t xml:space="preserve">'s question with honest (quality). She explained that she asked Mr. Bakri to visit the doctor at Cipto Mangunkusumo Hospital. </w:t>
      </w:r>
      <w:r>
        <w:rPr>
          <w:rFonts w:asciiTheme="majorBidi" w:hAnsiTheme="majorBidi" w:cstheme="majorBidi"/>
          <w:sz w:val="24"/>
          <w:szCs w:val="24"/>
        </w:rPr>
        <w:t xml:space="preserve"> </w:t>
      </w:r>
      <w:r w:rsidRPr="006D4673">
        <w:rPr>
          <w:rFonts w:asciiTheme="majorBidi" w:hAnsiTheme="majorBidi" w:cstheme="majorBidi"/>
          <w:sz w:val="24"/>
          <w:szCs w:val="24"/>
        </w:rPr>
        <w:t xml:space="preserve">She also said that she asked her husband to have healed at a shaman several times.  Mrs. Bakri has said precisely what she meant that she did not understand the disease and has generated no </w:t>
      </w:r>
      <w:r>
        <w:rPr>
          <w:rFonts w:asciiTheme="majorBidi" w:hAnsiTheme="majorBidi" w:cstheme="majorBidi"/>
          <w:sz w:val="24"/>
          <w:szCs w:val="24"/>
        </w:rPr>
        <w:t>implicature</w:t>
      </w:r>
      <w:r w:rsidRPr="006D4673">
        <w:rPr>
          <w:rFonts w:asciiTheme="majorBidi" w:hAnsiTheme="majorBidi" w:cstheme="majorBidi"/>
          <w:sz w:val="24"/>
          <w:szCs w:val="24"/>
        </w:rPr>
        <w:t>. In this case, Mrs</w:t>
      </w:r>
      <w:r>
        <w:rPr>
          <w:rFonts w:asciiTheme="majorBidi" w:hAnsiTheme="majorBidi" w:cstheme="majorBidi"/>
          <w:sz w:val="24"/>
          <w:szCs w:val="24"/>
        </w:rPr>
        <w:t>.</w:t>
      </w:r>
      <w:r w:rsidRPr="006D4673">
        <w:rPr>
          <w:rFonts w:asciiTheme="majorBidi" w:hAnsiTheme="majorBidi" w:cstheme="majorBidi"/>
          <w:sz w:val="24"/>
          <w:szCs w:val="24"/>
        </w:rPr>
        <w:t xml:space="preserve"> Bakri was observing maxim quality by telling the truth.</w:t>
      </w:r>
      <w:r>
        <w:rPr>
          <w:rFonts w:asciiTheme="majorBidi" w:hAnsiTheme="majorBidi" w:cstheme="majorBidi"/>
          <w:sz w:val="24"/>
          <w:szCs w:val="24"/>
        </w:rPr>
        <w:t xml:space="preserve">  </w:t>
      </w:r>
      <w:r w:rsidRPr="00C874AB">
        <w:rPr>
          <w:rFonts w:asciiTheme="majorBidi" w:hAnsiTheme="majorBidi" w:cstheme="majorBidi"/>
          <w:sz w:val="24"/>
          <w:szCs w:val="24"/>
        </w:rPr>
        <w:t xml:space="preserve">The principles of quantity and manner are involved to and </w:t>
      </w:r>
      <w:r>
        <w:rPr>
          <w:rFonts w:asciiTheme="majorBidi" w:hAnsiTheme="majorBidi" w:cstheme="majorBidi"/>
          <w:sz w:val="24"/>
          <w:szCs w:val="24"/>
        </w:rPr>
        <w:t>the counselor</w:t>
      </w:r>
      <w:r w:rsidRPr="00C874AB">
        <w:rPr>
          <w:rFonts w:asciiTheme="majorBidi" w:hAnsiTheme="majorBidi" w:cstheme="majorBidi"/>
          <w:sz w:val="24"/>
          <w:szCs w:val="24"/>
        </w:rPr>
        <w:t xml:space="preserve"> engage</w:t>
      </w:r>
      <w:r>
        <w:rPr>
          <w:rFonts w:asciiTheme="majorBidi" w:hAnsiTheme="majorBidi" w:cstheme="majorBidi"/>
          <w:sz w:val="24"/>
          <w:szCs w:val="24"/>
        </w:rPr>
        <w:t>s</w:t>
      </w:r>
      <w:r w:rsidRPr="00C874AB">
        <w:rPr>
          <w:rFonts w:asciiTheme="majorBidi" w:hAnsiTheme="majorBidi" w:cstheme="majorBidi"/>
          <w:sz w:val="24"/>
          <w:szCs w:val="24"/>
        </w:rPr>
        <w:t xml:space="preserve"> in communication. </w:t>
      </w:r>
      <w:r>
        <w:rPr>
          <w:rFonts w:asciiTheme="majorBidi" w:hAnsiTheme="majorBidi" w:cstheme="majorBidi"/>
          <w:sz w:val="24"/>
          <w:szCs w:val="24"/>
        </w:rPr>
        <w:t xml:space="preserve"> Cooperative counselor</w:t>
      </w:r>
      <w:r w:rsidRPr="00C874AB">
        <w:rPr>
          <w:rFonts w:asciiTheme="majorBidi" w:hAnsiTheme="majorBidi" w:cstheme="majorBidi"/>
          <w:sz w:val="24"/>
          <w:szCs w:val="24"/>
        </w:rPr>
        <w:t xml:space="preserve"> connect</w:t>
      </w:r>
      <w:r>
        <w:rPr>
          <w:rFonts w:asciiTheme="majorBidi" w:hAnsiTheme="majorBidi" w:cstheme="majorBidi"/>
          <w:sz w:val="24"/>
          <w:szCs w:val="24"/>
        </w:rPr>
        <w:t>s</w:t>
      </w:r>
      <w:r w:rsidRPr="00C874AB">
        <w:rPr>
          <w:rFonts w:asciiTheme="majorBidi" w:hAnsiTheme="majorBidi" w:cstheme="majorBidi"/>
          <w:sz w:val="24"/>
          <w:szCs w:val="24"/>
        </w:rPr>
        <w:t xml:space="preserve"> to the principles of maintainin</w:t>
      </w:r>
      <w:r>
        <w:rPr>
          <w:rFonts w:asciiTheme="majorBidi" w:hAnsiTheme="majorBidi" w:cstheme="majorBidi"/>
          <w:sz w:val="24"/>
          <w:szCs w:val="24"/>
        </w:rPr>
        <w:t xml:space="preserve">g social relations with patient </w:t>
      </w:r>
      <w:r w:rsidRPr="00C874AB">
        <w:rPr>
          <w:rFonts w:asciiTheme="majorBidi" w:hAnsiTheme="majorBidi" w:cstheme="majorBidi"/>
          <w:sz w:val="24"/>
          <w:szCs w:val="24"/>
        </w:rPr>
        <w:t xml:space="preserve"> and their families and thereby building mutual trust which is one of the fundamental factors of efficient exchange of ideas, and experiences. </w:t>
      </w:r>
      <w:r>
        <w:rPr>
          <w:rFonts w:asciiTheme="majorBidi" w:hAnsiTheme="majorBidi" w:cstheme="majorBidi"/>
          <w:sz w:val="24"/>
          <w:szCs w:val="24"/>
        </w:rPr>
        <w:t xml:space="preserve"> </w:t>
      </w:r>
      <w:r w:rsidRPr="00C874AB">
        <w:rPr>
          <w:rFonts w:asciiTheme="majorBidi" w:hAnsiTheme="majorBidi" w:cstheme="majorBidi"/>
          <w:sz w:val="24"/>
          <w:szCs w:val="24"/>
        </w:rPr>
        <w:t xml:space="preserve">Pleasing the patient's feelings, for example by directly saying "Okay, okay" can be done to show politeness is more important than conveying medication information itself. </w:t>
      </w:r>
      <w:r>
        <w:rPr>
          <w:rFonts w:asciiTheme="majorBidi" w:hAnsiTheme="majorBidi" w:cstheme="majorBidi"/>
          <w:sz w:val="24"/>
          <w:szCs w:val="24"/>
        </w:rPr>
        <w:t xml:space="preserve"> </w:t>
      </w:r>
      <w:r w:rsidRPr="00C874AB">
        <w:rPr>
          <w:rFonts w:asciiTheme="majorBidi" w:hAnsiTheme="majorBidi" w:cstheme="majorBidi"/>
          <w:sz w:val="24"/>
          <w:szCs w:val="24"/>
        </w:rPr>
        <w:t xml:space="preserve">Therefore, here the </w:t>
      </w:r>
      <w:r>
        <w:rPr>
          <w:rFonts w:asciiTheme="majorBidi" w:hAnsiTheme="majorBidi" w:cstheme="majorBidi"/>
          <w:sz w:val="24"/>
          <w:szCs w:val="24"/>
        </w:rPr>
        <w:t>counselor</w:t>
      </w:r>
      <w:r w:rsidRPr="00C874AB">
        <w:rPr>
          <w:rFonts w:asciiTheme="majorBidi" w:hAnsiTheme="majorBidi" w:cstheme="majorBidi"/>
          <w:sz w:val="24"/>
          <w:szCs w:val="24"/>
        </w:rPr>
        <w:t xml:space="preserve"> is given the choice between telling the truth to generate the trust from the </w:t>
      </w:r>
      <w:r>
        <w:rPr>
          <w:rFonts w:asciiTheme="majorBidi" w:hAnsiTheme="majorBidi" w:cstheme="majorBidi"/>
          <w:sz w:val="24"/>
          <w:szCs w:val="24"/>
        </w:rPr>
        <w:t xml:space="preserve">client’s or </w:t>
      </w:r>
      <w:r w:rsidRPr="00C874AB">
        <w:rPr>
          <w:rFonts w:asciiTheme="majorBidi" w:hAnsiTheme="majorBidi" w:cstheme="majorBidi"/>
          <w:sz w:val="24"/>
          <w:szCs w:val="24"/>
        </w:rPr>
        <w:t>patient's thoughts.</w:t>
      </w:r>
    </w:p>
    <w:p w:rsidR="009E6F30" w:rsidRDefault="009E6F30" w:rsidP="009E6F30">
      <w:pPr>
        <w:spacing w:after="0" w:line="240" w:lineRule="auto"/>
        <w:jc w:val="both"/>
        <w:rPr>
          <w:rFonts w:asciiTheme="majorBidi" w:hAnsiTheme="majorBidi" w:cstheme="majorBidi"/>
          <w:sz w:val="24"/>
          <w:szCs w:val="24"/>
        </w:rPr>
      </w:pPr>
    </w:p>
    <w:p w:rsidR="009E6F30" w:rsidRPr="00CA5895" w:rsidRDefault="009E6F30" w:rsidP="009E6F30">
      <w:pPr>
        <w:spacing w:after="0" w:line="240" w:lineRule="auto"/>
        <w:jc w:val="both"/>
        <w:rPr>
          <w:rFonts w:asciiTheme="majorBidi" w:hAnsiTheme="majorBidi" w:cstheme="majorBidi"/>
          <w:b/>
          <w:bCs/>
          <w:sz w:val="24"/>
          <w:szCs w:val="24"/>
        </w:rPr>
      </w:pPr>
      <w:r w:rsidRPr="00CA5895">
        <w:rPr>
          <w:rFonts w:asciiTheme="majorBidi" w:hAnsiTheme="majorBidi" w:cstheme="majorBidi"/>
          <w:b/>
          <w:bCs/>
          <w:sz w:val="24"/>
          <w:szCs w:val="24"/>
        </w:rPr>
        <w:t>Maxim of Relation</w:t>
      </w:r>
    </w:p>
    <w:p w:rsidR="009E6F30" w:rsidRPr="001F7BEB" w:rsidRDefault="009E6F30" w:rsidP="009E6F30">
      <w:pPr>
        <w:pStyle w:val="ListParagraph"/>
        <w:spacing w:after="0" w:line="240" w:lineRule="auto"/>
        <w:ind w:left="0" w:firstLine="567"/>
        <w:jc w:val="both"/>
        <w:rPr>
          <w:rFonts w:asciiTheme="majorBidi" w:hAnsiTheme="majorBidi" w:cstheme="majorBidi"/>
          <w:sz w:val="24"/>
          <w:szCs w:val="24"/>
        </w:rPr>
      </w:pPr>
      <w:r w:rsidRPr="001F7BEB">
        <w:rPr>
          <w:rFonts w:asciiTheme="majorBidi" w:hAnsiTheme="majorBidi" w:cstheme="majorBidi"/>
          <w:sz w:val="24"/>
          <w:szCs w:val="24"/>
        </w:rPr>
        <w:t xml:space="preserve">Maxim of relation is one of the maxims that often found in the </w:t>
      </w:r>
      <w:r>
        <w:rPr>
          <w:rFonts w:asciiTheme="majorBidi" w:hAnsiTheme="majorBidi" w:cstheme="majorBidi"/>
          <w:sz w:val="24"/>
          <w:szCs w:val="24"/>
        </w:rPr>
        <w:t>communication</w:t>
      </w:r>
      <w:r w:rsidRPr="001F7BEB">
        <w:rPr>
          <w:rFonts w:asciiTheme="majorBidi" w:hAnsiTheme="majorBidi" w:cstheme="majorBidi"/>
          <w:sz w:val="24"/>
          <w:szCs w:val="24"/>
        </w:rPr>
        <w:t xml:space="preserve">. Sometimes, people answer with the relevant answer and sometimes they are not. According to </w:t>
      </w:r>
      <w:r>
        <w:rPr>
          <w:rFonts w:asciiTheme="majorBidi" w:hAnsiTheme="majorBidi" w:cstheme="majorBidi"/>
          <w:sz w:val="24"/>
          <w:szCs w:val="24"/>
        </w:rPr>
        <w:fldChar w:fldCharType="begin"/>
      </w:r>
      <w:r>
        <w:rPr>
          <w:rFonts w:asciiTheme="majorBidi" w:hAnsiTheme="majorBidi" w:cstheme="majorBidi"/>
          <w:sz w:val="24"/>
          <w:szCs w:val="24"/>
        </w:rPr>
        <w:instrText xml:space="preserve"> ADDIN ZOTERO_ITEM CSL_CITATION {"citationID":"mRFlABMm","properties":{"formattedCitation":"(P. W. Grice, 1975, p. 47)","plainCitation":"(P. W. Grice, 1975, p. 47)","noteIndex":0},"citationItems":[{"id":325,"uris":["http://zotero.org/users/local/Jl7jVsxH/items/4SBWZPQA"],"uri":["http://zotero.org/users/local/Jl7jVsxH/items/4SBWZPQA"],"itemData":{"id":325,"type":"book","event-place":"Cambridge","ISBN":"0-12-785423-1","number-of-pages":"41-58","publisher":"Harvard University Press","publisher-place":"Cambridge","title":"Logic and Conversation","author":[{"family":"Grice","given":"Paul William"}],"issued":{"date-parts":[["1975"]]}},"locator":"47"}],"schema":"https://github.com/citation-style-language/schema/raw/master/csl-citation.json"} </w:instrText>
      </w:r>
      <w:r>
        <w:rPr>
          <w:rFonts w:asciiTheme="majorBidi" w:hAnsiTheme="majorBidi" w:cstheme="majorBidi"/>
          <w:sz w:val="24"/>
          <w:szCs w:val="24"/>
        </w:rPr>
        <w:fldChar w:fldCharType="separate"/>
      </w:r>
      <w:r w:rsidRPr="00ED6E4D">
        <w:rPr>
          <w:rFonts w:ascii="Times New Roman" w:hAnsi="Times New Roman" w:cs="Times New Roman"/>
          <w:sz w:val="24"/>
        </w:rPr>
        <w:t>(P. W. Grice, 1975, p. 47)</w:t>
      </w:r>
      <w:r>
        <w:rPr>
          <w:rFonts w:asciiTheme="majorBidi" w:hAnsiTheme="majorBidi" w:cstheme="majorBidi"/>
          <w:sz w:val="24"/>
          <w:szCs w:val="24"/>
        </w:rPr>
        <w:fldChar w:fldCharType="end"/>
      </w:r>
      <w:r w:rsidRPr="001F7BEB">
        <w:rPr>
          <w:rFonts w:asciiTheme="majorBidi" w:hAnsiTheme="majorBidi" w:cstheme="majorBidi"/>
          <w:sz w:val="24"/>
          <w:szCs w:val="24"/>
        </w:rPr>
        <w:t xml:space="preserve"> the rule in maxim of relation is saying something only what is relevant to the </w:t>
      </w:r>
      <w:r w:rsidRPr="001F7BEB">
        <w:rPr>
          <w:rFonts w:asciiTheme="majorBidi" w:hAnsiTheme="majorBidi" w:cstheme="majorBidi"/>
          <w:sz w:val="24"/>
          <w:szCs w:val="24"/>
        </w:rPr>
        <w:lastRenderedPageBreak/>
        <w:t xml:space="preserve">questions. </w:t>
      </w:r>
      <w:r>
        <w:rPr>
          <w:rFonts w:asciiTheme="majorBidi" w:hAnsiTheme="majorBidi" w:cstheme="majorBidi"/>
          <w:sz w:val="24"/>
          <w:szCs w:val="24"/>
        </w:rPr>
        <w:t xml:space="preserve">In brief, </w:t>
      </w:r>
      <w:r w:rsidRPr="001F7BEB">
        <w:rPr>
          <w:rFonts w:asciiTheme="majorBidi" w:hAnsiTheme="majorBidi" w:cstheme="majorBidi"/>
          <w:sz w:val="24"/>
          <w:szCs w:val="24"/>
        </w:rPr>
        <w:t>maxim of relation is staying on the topics that were being talked about and don’t stray from the topics.</w:t>
      </w:r>
    </w:p>
    <w:p w:rsidR="009E6F30" w:rsidRPr="00A470C4" w:rsidRDefault="009E6F30" w:rsidP="009E6F30">
      <w:pPr>
        <w:pStyle w:val="ListParagraph"/>
        <w:spacing w:after="0" w:line="240" w:lineRule="auto"/>
        <w:ind w:left="360"/>
        <w:jc w:val="both"/>
        <w:rPr>
          <w:rFonts w:asciiTheme="majorBidi" w:hAnsiTheme="majorBidi" w:cstheme="majorBidi"/>
          <w:sz w:val="24"/>
          <w:szCs w:val="24"/>
        </w:rPr>
      </w:pPr>
    </w:p>
    <w:p w:rsidR="009E6F30" w:rsidRDefault="009E6F30" w:rsidP="009E6F30">
      <w:pPr>
        <w:spacing w:after="0" w:line="240" w:lineRule="auto"/>
        <w:jc w:val="both"/>
        <w:rPr>
          <w:rFonts w:asciiTheme="majorBidi" w:hAnsiTheme="majorBidi" w:cstheme="majorBidi"/>
          <w:sz w:val="24"/>
          <w:szCs w:val="24"/>
        </w:rPr>
      </w:pPr>
      <w:r>
        <w:rPr>
          <w:rFonts w:asciiTheme="majorBidi" w:hAnsiTheme="majorBidi" w:cstheme="majorBidi"/>
          <w:sz w:val="24"/>
          <w:szCs w:val="24"/>
        </w:rPr>
        <w:t>Datum 4</w:t>
      </w: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284"/>
        <w:gridCol w:w="3685"/>
        <w:gridCol w:w="4111"/>
      </w:tblGrid>
      <w:tr w:rsidR="009E6F30" w:rsidRPr="00C3697C" w:rsidTr="00821000">
        <w:tc>
          <w:tcPr>
            <w:tcW w:w="1271" w:type="dxa"/>
          </w:tcPr>
          <w:p w:rsidR="009E6F30" w:rsidRDefault="009E6F30" w:rsidP="00821000">
            <w:pPr>
              <w:spacing w:after="0" w:line="240" w:lineRule="auto"/>
              <w:jc w:val="both"/>
              <w:rPr>
                <w:rFonts w:asciiTheme="majorBidi" w:hAnsiTheme="majorBidi" w:cstheme="majorBidi"/>
                <w:sz w:val="24"/>
                <w:szCs w:val="24"/>
              </w:rPr>
            </w:pPr>
            <w:r>
              <w:rPr>
                <w:rFonts w:asciiTheme="majorBidi" w:hAnsiTheme="majorBidi" w:cstheme="majorBidi"/>
                <w:sz w:val="24"/>
                <w:szCs w:val="24"/>
              </w:rPr>
              <w:t>Mr. Bakri</w:t>
            </w:r>
          </w:p>
        </w:tc>
        <w:tc>
          <w:tcPr>
            <w:tcW w:w="284" w:type="dxa"/>
          </w:tcPr>
          <w:p w:rsidR="009E6F30" w:rsidRDefault="009E6F30" w:rsidP="00821000">
            <w:pPr>
              <w:spacing w:after="0" w:line="240" w:lineRule="auto"/>
              <w:jc w:val="both"/>
              <w:rPr>
                <w:rFonts w:asciiTheme="majorBidi" w:hAnsiTheme="majorBidi" w:cstheme="majorBidi"/>
                <w:sz w:val="24"/>
                <w:szCs w:val="24"/>
              </w:rPr>
            </w:pPr>
            <w:r>
              <w:rPr>
                <w:rFonts w:asciiTheme="majorBidi" w:hAnsiTheme="majorBidi" w:cstheme="majorBidi"/>
                <w:sz w:val="24"/>
                <w:szCs w:val="24"/>
              </w:rPr>
              <w:t>:</w:t>
            </w:r>
          </w:p>
        </w:tc>
        <w:tc>
          <w:tcPr>
            <w:tcW w:w="3685" w:type="dxa"/>
          </w:tcPr>
          <w:p w:rsidR="009E6F30" w:rsidRPr="00D93070" w:rsidRDefault="009E6F30" w:rsidP="00821000">
            <w:pPr>
              <w:spacing w:after="0" w:line="240" w:lineRule="auto"/>
              <w:jc w:val="both"/>
              <w:rPr>
                <w:rFonts w:asciiTheme="majorBidi" w:hAnsiTheme="majorBidi" w:cstheme="majorBidi"/>
                <w:i/>
                <w:iCs/>
                <w:sz w:val="24"/>
                <w:szCs w:val="24"/>
              </w:rPr>
            </w:pPr>
            <w:r w:rsidRPr="00D93070">
              <w:rPr>
                <w:rFonts w:asciiTheme="majorBidi" w:hAnsiTheme="majorBidi" w:cstheme="majorBidi"/>
                <w:i/>
                <w:iCs/>
                <w:sz w:val="24"/>
                <w:szCs w:val="24"/>
              </w:rPr>
              <w:t>Terus, saya membangun kontrakan depan rumah tetangga saya itu lagi. Saya membangun juga di samping rumahnya itu. Langsung dia marah-marah ke saya</w:t>
            </w:r>
          </w:p>
        </w:tc>
        <w:tc>
          <w:tcPr>
            <w:tcW w:w="4111" w:type="dxa"/>
          </w:tcPr>
          <w:p w:rsidR="009E6F30" w:rsidRPr="00C3697C" w:rsidRDefault="009E6F30" w:rsidP="00821000">
            <w:pPr>
              <w:spacing w:after="0" w:line="240" w:lineRule="auto"/>
              <w:jc w:val="both"/>
              <w:rPr>
                <w:rFonts w:asciiTheme="majorBidi" w:hAnsiTheme="majorBidi" w:cstheme="majorBidi"/>
                <w:sz w:val="24"/>
                <w:szCs w:val="24"/>
              </w:rPr>
            </w:pPr>
            <w:r w:rsidRPr="009F504E">
              <w:rPr>
                <w:rFonts w:asciiTheme="majorBidi" w:hAnsiTheme="majorBidi" w:cstheme="majorBidi"/>
                <w:sz w:val="24"/>
                <w:szCs w:val="24"/>
              </w:rPr>
              <w:t>Then, I built the rented house in front of my neighbor's house again, and I also construct a new house beside them. Immediately he was angry at me.</w:t>
            </w:r>
          </w:p>
        </w:tc>
      </w:tr>
      <w:tr w:rsidR="009E6F30" w:rsidRPr="00C3697C" w:rsidTr="00821000">
        <w:tc>
          <w:tcPr>
            <w:tcW w:w="1271" w:type="dxa"/>
          </w:tcPr>
          <w:p w:rsidR="009E6F30" w:rsidRDefault="009E6F30" w:rsidP="00821000">
            <w:pPr>
              <w:spacing w:after="0" w:line="240" w:lineRule="auto"/>
              <w:jc w:val="both"/>
              <w:rPr>
                <w:rFonts w:asciiTheme="majorBidi" w:hAnsiTheme="majorBidi" w:cstheme="majorBidi"/>
                <w:sz w:val="24"/>
                <w:szCs w:val="24"/>
              </w:rPr>
            </w:pPr>
            <w:r>
              <w:rPr>
                <w:rFonts w:asciiTheme="majorBidi" w:hAnsiTheme="majorBidi" w:cstheme="majorBidi"/>
                <w:sz w:val="24"/>
                <w:szCs w:val="24"/>
              </w:rPr>
              <w:t>C</w:t>
            </w:r>
          </w:p>
        </w:tc>
        <w:tc>
          <w:tcPr>
            <w:tcW w:w="284" w:type="dxa"/>
          </w:tcPr>
          <w:p w:rsidR="009E6F30" w:rsidRDefault="009E6F30" w:rsidP="00821000">
            <w:pPr>
              <w:spacing w:after="0" w:line="240" w:lineRule="auto"/>
              <w:jc w:val="both"/>
              <w:rPr>
                <w:rFonts w:asciiTheme="majorBidi" w:hAnsiTheme="majorBidi" w:cstheme="majorBidi"/>
                <w:sz w:val="24"/>
                <w:szCs w:val="24"/>
              </w:rPr>
            </w:pPr>
            <w:r>
              <w:rPr>
                <w:rFonts w:asciiTheme="majorBidi" w:hAnsiTheme="majorBidi" w:cstheme="majorBidi"/>
                <w:sz w:val="24"/>
                <w:szCs w:val="24"/>
              </w:rPr>
              <w:t>:</w:t>
            </w:r>
          </w:p>
        </w:tc>
        <w:tc>
          <w:tcPr>
            <w:tcW w:w="3685" w:type="dxa"/>
          </w:tcPr>
          <w:p w:rsidR="009E6F30" w:rsidRPr="00D93070" w:rsidRDefault="009E6F30" w:rsidP="00821000">
            <w:pPr>
              <w:spacing w:after="0" w:line="240" w:lineRule="auto"/>
              <w:jc w:val="both"/>
              <w:rPr>
                <w:rFonts w:asciiTheme="majorBidi" w:hAnsiTheme="majorBidi" w:cstheme="majorBidi"/>
                <w:i/>
                <w:iCs/>
                <w:sz w:val="24"/>
                <w:szCs w:val="24"/>
              </w:rPr>
            </w:pPr>
            <w:r w:rsidRPr="00D93070">
              <w:rPr>
                <w:rFonts w:asciiTheme="majorBidi" w:hAnsiTheme="majorBidi" w:cstheme="majorBidi"/>
                <w:i/>
                <w:iCs/>
                <w:sz w:val="24"/>
                <w:szCs w:val="24"/>
              </w:rPr>
              <w:t>Lha, Kenapa dia marah-marah?</w:t>
            </w:r>
          </w:p>
        </w:tc>
        <w:tc>
          <w:tcPr>
            <w:tcW w:w="4111" w:type="dxa"/>
          </w:tcPr>
          <w:p w:rsidR="009E6F30" w:rsidRPr="00C3697C" w:rsidRDefault="009E6F30" w:rsidP="00821000">
            <w:pPr>
              <w:spacing w:after="0" w:line="240" w:lineRule="auto"/>
              <w:jc w:val="both"/>
              <w:rPr>
                <w:rFonts w:asciiTheme="majorBidi" w:hAnsiTheme="majorBidi" w:cstheme="majorBidi"/>
                <w:sz w:val="24"/>
                <w:szCs w:val="24"/>
              </w:rPr>
            </w:pPr>
            <w:r>
              <w:rPr>
                <w:rFonts w:asciiTheme="majorBidi" w:hAnsiTheme="majorBidi" w:cstheme="majorBidi"/>
                <w:sz w:val="24"/>
                <w:szCs w:val="24"/>
              </w:rPr>
              <w:t>Why is he angry?</w:t>
            </w:r>
          </w:p>
        </w:tc>
      </w:tr>
    </w:tbl>
    <w:p w:rsidR="009E6F30" w:rsidRPr="001C3220" w:rsidRDefault="009E6F30" w:rsidP="009E6F30">
      <w:pPr>
        <w:spacing w:after="0" w:line="240" w:lineRule="auto"/>
        <w:rPr>
          <w:rFonts w:asciiTheme="majorBidi" w:hAnsiTheme="majorBidi" w:cstheme="majorBidi"/>
          <w:sz w:val="20"/>
          <w:szCs w:val="20"/>
        </w:rPr>
      </w:pP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284"/>
        <w:gridCol w:w="7796"/>
      </w:tblGrid>
      <w:tr w:rsidR="009E6F30" w:rsidTr="00821000">
        <w:tc>
          <w:tcPr>
            <w:tcW w:w="1271" w:type="dxa"/>
          </w:tcPr>
          <w:p w:rsidR="009E6F30" w:rsidRDefault="009E6F30" w:rsidP="00821000">
            <w:pPr>
              <w:spacing w:after="0" w:line="240" w:lineRule="auto"/>
              <w:jc w:val="both"/>
              <w:rPr>
                <w:rFonts w:asciiTheme="majorBidi" w:hAnsiTheme="majorBidi" w:cstheme="majorBidi"/>
                <w:sz w:val="24"/>
                <w:szCs w:val="24"/>
              </w:rPr>
            </w:pPr>
            <w:r>
              <w:rPr>
                <w:rFonts w:asciiTheme="majorBidi" w:hAnsiTheme="majorBidi" w:cstheme="majorBidi"/>
                <w:sz w:val="24"/>
                <w:szCs w:val="24"/>
              </w:rPr>
              <w:t>Context</w:t>
            </w:r>
          </w:p>
        </w:tc>
        <w:tc>
          <w:tcPr>
            <w:tcW w:w="284" w:type="dxa"/>
          </w:tcPr>
          <w:p w:rsidR="009E6F30" w:rsidRDefault="009E6F30" w:rsidP="00821000">
            <w:pPr>
              <w:spacing w:after="0" w:line="240" w:lineRule="auto"/>
              <w:jc w:val="both"/>
              <w:rPr>
                <w:rFonts w:asciiTheme="majorBidi" w:hAnsiTheme="majorBidi" w:cstheme="majorBidi"/>
                <w:sz w:val="24"/>
                <w:szCs w:val="24"/>
              </w:rPr>
            </w:pPr>
            <w:r>
              <w:rPr>
                <w:rFonts w:asciiTheme="majorBidi" w:hAnsiTheme="majorBidi" w:cstheme="majorBidi"/>
                <w:sz w:val="24"/>
                <w:szCs w:val="24"/>
              </w:rPr>
              <w:t>:</w:t>
            </w:r>
          </w:p>
        </w:tc>
        <w:tc>
          <w:tcPr>
            <w:tcW w:w="7796" w:type="dxa"/>
          </w:tcPr>
          <w:p w:rsidR="009E6F30" w:rsidRDefault="009E6F30" w:rsidP="00821000">
            <w:p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Mr. </w:t>
            </w:r>
            <w:r w:rsidRPr="00D93070">
              <w:rPr>
                <w:rFonts w:asciiTheme="majorBidi" w:hAnsiTheme="majorBidi" w:cstheme="majorBidi"/>
                <w:sz w:val="24"/>
                <w:szCs w:val="24"/>
              </w:rPr>
              <w:t>Bakri owns two vacant lots.</w:t>
            </w:r>
            <w:r>
              <w:rPr>
                <w:rFonts w:asciiTheme="majorBidi" w:hAnsiTheme="majorBidi" w:cstheme="majorBidi"/>
                <w:sz w:val="24"/>
                <w:szCs w:val="24"/>
              </w:rPr>
              <w:t xml:space="preserve">  </w:t>
            </w:r>
            <w:r w:rsidRPr="00D93070">
              <w:rPr>
                <w:rFonts w:asciiTheme="majorBidi" w:hAnsiTheme="majorBidi" w:cstheme="majorBidi"/>
                <w:sz w:val="24"/>
                <w:szCs w:val="24"/>
              </w:rPr>
              <w:t>One land is in front of Mr. Bobby's neighbor's house, and the other is next to Mr. Bobby's.</w:t>
            </w:r>
            <w:r>
              <w:rPr>
                <w:rFonts w:asciiTheme="majorBidi" w:hAnsiTheme="majorBidi" w:cstheme="majorBidi"/>
                <w:sz w:val="24"/>
                <w:szCs w:val="24"/>
              </w:rPr>
              <w:t xml:space="preserve">  </w:t>
            </w:r>
            <w:r w:rsidRPr="008D4D59">
              <w:rPr>
                <w:rFonts w:asciiTheme="majorBidi" w:hAnsiTheme="majorBidi" w:cstheme="majorBidi"/>
                <w:sz w:val="24"/>
                <w:szCs w:val="24"/>
              </w:rPr>
              <w:t xml:space="preserve">Mr. Bakri built the two lands to become a rented house, but Bobby did not like it when Mr. Bakri constructed </w:t>
            </w:r>
            <w:r>
              <w:rPr>
                <w:rFonts w:asciiTheme="majorBidi" w:hAnsiTheme="majorBidi" w:cstheme="majorBidi"/>
                <w:sz w:val="24"/>
                <w:szCs w:val="24"/>
              </w:rPr>
              <w:t>it</w:t>
            </w:r>
            <w:r w:rsidRPr="008D4D59">
              <w:rPr>
                <w:rFonts w:asciiTheme="majorBidi" w:hAnsiTheme="majorBidi" w:cstheme="majorBidi"/>
                <w:sz w:val="24"/>
                <w:szCs w:val="24"/>
              </w:rPr>
              <w:t xml:space="preserve"> there. </w:t>
            </w:r>
            <w:r>
              <w:rPr>
                <w:rFonts w:asciiTheme="majorBidi" w:hAnsiTheme="majorBidi" w:cstheme="majorBidi"/>
                <w:sz w:val="24"/>
                <w:szCs w:val="24"/>
              </w:rPr>
              <w:t xml:space="preserve"> However, Mr.</w:t>
            </w:r>
            <w:r w:rsidRPr="008D4D59">
              <w:rPr>
                <w:rFonts w:asciiTheme="majorBidi" w:hAnsiTheme="majorBidi" w:cstheme="majorBidi"/>
                <w:sz w:val="24"/>
                <w:szCs w:val="24"/>
              </w:rPr>
              <w:t xml:space="preserve"> Bakri didn't care about it.  He thought that he built the houses on his land.</w:t>
            </w:r>
          </w:p>
        </w:tc>
      </w:tr>
    </w:tbl>
    <w:p w:rsidR="009E6F30" w:rsidRDefault="009E6F30" w:rsidP="009E6F30">
      <w:pPr>
        <w:spacing w:after="0" w:line="240" w:lineRule="auto"/>
        <w:jc w:val="both"/>
        <w:rPr>
          <w:rFonts w:asciiTheme="majorBidi" w:hAnsiTheme="majorBidi" w:cstheme="majorBidi"/>
          <w:sz w:val="24"/>
          <w:szCs w:val="24"/>
        </w:rPr>
      </w:pPr>
    </w:p>
    <w:p w:rsidR="009E6F30" w:rsidRDefault="009E6F30" w:rsidP="009E6F30">
      <w:pPr>
        <w:spacing w:after="0" w:line="240" w:lineRule="auto"/>
        <w:jc w:val="both"/>
        <w:rPr>
          <w:rFonts w:asciiTheme="majorBidi" w:hAnsiTheme="majorBidi" w:cstheme="majorBidi"/>
          <w:sz w:val="24"/>
          <w:szCs w:val="24"/>
        </w:rPr>
      </w:pPr>
      <w:r w:rsidRPr="00BD4895">
        <w:rPr>
          <w:rFonts w:asciiTheme="majorBidi" w:hAnsiTheme="majorBidi" w:cstheme="majorBidi"/>
          <w:sz w:val="24"/>
          <w:szCs w:val="24"/>
        </w:rPr>
        <w:t>On the conversation above</w:t>
      </w:r>
      <w:r>
        <w:rPr>
          <w:rFonts w:asciiTheme="majorBidi" w:hAnsiTheme="majorBidi" w:cstheme="majorBidi"/>
          <w:sz w:val="24"/>
          <w:szCs w:val="24"/>
        </w:rPr>
        <w:t xml:space="preserve">, </w:t>
      </w:r>
      <w:r w:rsidRPr="006D4673">
        <w:rPr>
          <w:rFonts w:asciiTheme="majorBidi" w:hAnsiTheme="majorBidi" w:cstheme="majorBidi"/>
          <w:sz w:val="24"/>
          <w:szCs w:val="24"/>
        </w:rPr>
        <w:t xml:space="preserve">Mr. Bakri </w:t>
      </w:r>
      <w:r>
        <w:rPr>
          <w:rFonts w:asciiTheme="majorBidi" w:hAnsiTheme="majorBidi" w:cstheme="majorBidi"/>
          <w:sz w:val="24"/>
          <w:szCs w:val="24"/>
        </w:rPr>
        <w:t>explaine</w:t>
      </w:r>
      <w:r w:rsidRPr="006D4673">
        <w:rPr>
          <w:rFonts w:asciiTheme="majorBidi" w:hAnsiTheme="majorBidi" w:cstheme="majorBidi"/>
          <w:sz w:val="24"/>
          <w:szCs w:val="24"/>
        </w:rPr>
        <w:t xml:space="preserve">d </w:t>
      </w:r>
      <w:r>
        <w:rPr>
          <w:rFonts w:asciiTheme="majorBidi" w:hAnsiTheme="majorBidi" w:cstheme="majorBidi"/>
          <w:sz w:val="24"/>
          <w:szCs w:val="24"/>
        </w:rPr>
        <w:t xml:space="preserve">to </w:t>
      </w:r>
      <w:r w:rsidRPr="006D4673">
        <w:rPr>
          <w:rFonts w:asciiTheme="majorBidi" w:hAnsiTheme="majorBidi" w:cstheme="majorBidi"/>
          <w:sz w:val="24"/>
          <w:szCs w:val="24"/>
        </w:rPr>
        <w:t xml:space="preserve">the </w:t>
      </w:r>
      <w:r>
        <w:rPr>
          <w:rFonts w:asciiTheme="majorBidi" w:hAnsiTheme="majorBidi" w:cstheme="majorBidi"/>
          <w:sz w:val="24"/>
          <w:szCs w:val="24"/>
        </w:rPr>
        <w:t xml:space="preserve">counselor </w:t>
      </w:r>
      <w:r w:rsidRPr="00EF382E">
        <w:rPr>
          <w:rFonts w:asciiTheme="majorBidi" w:hAnsiTheme="majorBidi" w:cstheme="majorBidi"/>
          <w:sz w:val="24"/>
          <w:szCs w:val="24"/>
        </w:rPr>
        <w:t>about his rented houses.  He was built it</w:t>
      </w:r>
      <w:r>
        <w:rPr>
          <w:rFonts w:asciiTheme="majorBidi" w:hAnsiTheme="majorBidi" w:cstheme="majorBidi"/>
          <w:sz w:val="24"/>
          <w:szCs w:val="24"/>
        </w:rPr>
        <w:t xml:space="preserve"> i</w:t>
      </w:r>
      <w:r w:rsidRPr="00EF382E">
        <w:rPr>
          <w:rFonts w:asciiTheme="majorBidi" w:hAnsiTheme="majorBidi" w:cstheme="majorBidi"/>
          <w:sz w:val="24"/>
          <w:szCs w:val="24"/>
        </w:rPr>
        <w:t>n front of and next to Mr. Bobby's house</w:t>
      </w:r>
      <w:r>
        <w:rPr>
          <w:rFonts w:asciiTheme="majorBidi" w:hAnsiTheme="majorBidi" w:cstheme="majorBidi"/>
          <w:sz w:val="24"/>
          <w:szCs w:val="24"/>
        </w:rPr>
        <w:t>. Suddenly,</w:t>
      </w:r>
      <w:r w:rsidRPr="00EF382E">
        <w:rPr>
          <w:rFonts w:asciiTheme="majorBidi" w:hAnsiTheme="majorBidi" w:cstheme="majorBidi"/>
          <w:sz w:val="24"/>
          <w:szCs w:val="24"/>
        </w:rPr>
        <w:t xml:space="preserve"> Mr. Bobby expres</w:t>
      </w:r>
      <w:r>
        <w:rPr>
          <w:rFonts w:asciiTheme="majorBidi" w:hAnsiTheme="majorBidi" w:cstheme="majorBidi"/>
          <w:sz w:val="24"/>
          <w:szCs w:val="24"/>
        </w:rPr>
        <w:t xml:space="preserve">sed his displeasure. However, He </w:t>
      </w:r>
      <w:r w:rsidRPr="00EF382E">
        <w:rPr>
          <w:rFonts w:asciiTheme="majorBidi" w:hAnsiTheme="majorBidi" w:cstheme="majorBidi"/>
          <w:sz w:val="24"/>
          <w:szCs w:val="24"/>
        </w:rPr>
        <w:t>do</w:t>
      </w:r>
      <w:r>
        <w:rPr>
          <w:rFonts w:asciiTheme="majorBidi" w:hAnsiTheme="majorBidi" w:cstheme="majorBidi"/>
          <w:sz w:val="24"/>
          <w:szCs w:val="24"/>
        </w:rPr>
        <w:t>esn't care. He</w:t>
      </w:r>
      <w:r w:rsidRPr="00EF382E">
        <w:rPr>
          <w:rFonts w:asciiTheme="majorBidi" w:hAnsiTheme="majorBidi" w:cstheme="majorBidi"/>
          <w:sz w:val="24"/>
          <w:szCs w:val="24"/>
        </w:rPr>
        <w:t xml:space="preserve"> still feel normal, look straight into his eyes, smile, be polite, think positively, ask questions to him.</w:t>
      </w:r>
      <w:r>
        <w:rPr>
          <w:rFonts w:asciiTheme="majorBidi" w:hAnsiTheme="majorBidi" w:cstheme="majorBidi"/>
          <w:sz w:val="24"/>
          <w:szCs w:val="24"/>
        </w:rPr>
        <w:t xml:space="preserve">  Mr.</w:t>
      </w:r>
      <w:r w:rsidRPr="00EC5E37">
        <w:rPr>
          <w:rFonts w:asciiTheme="majorBidi" w:hAnsiTheme="majorBidi" w:cstheme="majorBidi"/>
          <w:sz w:val="24"/>
          <w:szCs w:val="24"/>
        </w:rPr>
        <w:t xml:space="preserve"> Bakri knew that Bobby was not happy when Bakri built the rented house. In other words, Mr. Bobby was jealous.</w:t>
      </w:r>
      <w:r>
        <w:rPr>
          <w:rFonts w:asciiTheme="majorBidi" w:hAnsiTheme="majorBidi" w:cstheme="majorBidi"/>
          <w:sz w:val="24"/>
          <w:szCs w:val="24"/>
        </w:rPr>
        <w:t xml:space="preserve">  </w:t>
      </w:r>
      <w:r w:rsidRPr="006D4673">
        <w:rPr>
          <w:rFonts w:asciiTheme="majorBidi" w:hAnsiTheme="majorBidi" w:cstheme="majorBidi"/>
          <w:sz w:val="24"/>
          <w:szCs w:val="24"/>
        </w:rPr>
        <w:t>In this case, M</w:t>
      </w:r>
      <w:r>
        <w:rPr>
          <w:rFonts w:asciiTheme="majorBidi" w:hAnsiTheme="majorBidi" w:cstheme="majorBidi"/>
          <w:sz w:val="24"/>
          <w:szCs w:val="24"/>
        </w:rPr>
        <w:t>r.</w:t>
      </w:r>
      <w:r w:rsidRPr="006D4673">
        <w:rPr>
          <w:rFonts w:asciiTheme="majorBidi" w:hAnsiTheme="majorBidi" w:cstheme="majorBidi"/>
          <w:sz w:val="24"/>
          <w:szCs w:val="24"/>
        </w:rPr>
        <w:t xml:space="preserve"> Bakri was observing maxim quality by telling the truth.</w:t>
      </w:r>
      <w:r>
        <w:rPr>
          <w:rFonts w:asciiTheme="majorBidi" w:hAnsiTheme="majorBidi" w:cstheme="majorBidi"/>
          <w:sz w:val="24"/>
          <w:szCs w:val="24"/>
        </w:rPr>
        <w:t xml:space="preserve">  </w:t>
      </w:r>
      <w:r w:rsidRPr="00C874AB">
        <w:rPr>
          <w:rFonts w:asciiTheme="majorBidi" w:hAnsiTheme="majorBidi" w:cstheme="majorBidi"/>
          <w:sz w:val="24"/>
          <w:szCs w:val="24"/>
        </w:rPr>
        <w:t xml:space="preserve">The principles of quantity and manner are involved to and practitioners engage in communication. </w:t>
      </w:r>
      <w:r>
        <w:rPr>
          <w:rFonts w:asciiTheme="majorBidi" w:hAnsiTheme="majorBidi" w:cstheme="majorBidi"/>
          <w:sz w:val="24"/>
          <w:szCs w:val="24"/>
        </w:rPr>
        <w:t xml:space="preserve"> </w:t>
      </w:r>
      <w:r w:rsidRPr="00C874AB">
        <w:rPr>
          <w:rFonts w:asciiTheme="majorBidi" w:hAnsiTheme="majorBidi" w:cstheme="majorBidi"/>
          <w:sz w:val="24"/>
          <w:szCs w:val="24"/>
        </w:rPr>
        <w:t xml:space="preserve">Cooperative </w:t>
      </w:r>
      <w:r>
        <w:rPr>
          <w:rFonts w:asciiTheme="majorBidi" w:hAnsiTheme="majorBidi" w:cstheme="majorBidi"/>
          <w:sz w:val="24"/>
          <w:szCs w:val="24"/>
        </w:rPr>
        <w:t>counselor</w:t>
      </w:r>
      <w:r w:rsidRPr="00C874AB">
        <w:rPr>
          <w:rFonts w:asciiTheme="majorBidi" w:hAnsiTheme="majorBidi" w:cstheme="majorBidi"/>
          <w:sz w:val="24"/>
          <w:szCs w:val="24"/>
        </w:rPr>
        <w:t xml:space="preserve"> connect to the principles of maintaining social relations with patients and their families and thereby building mutual trust which is one of the fundamental factors of efficient exchange of ideas, and experiences. </w:t>
      </w:r>
      <w:r>
        <w:rPr>
          <w:rFonts w:asciiTheme="majorBidi" w:hAnsiTheme="majorBidi" w:cstheme="majorBidi"/>
          <w:sz w:val="24"/>
          <w:szCs w:val="24"/>
        </w:rPr>
        <w:t xml:space="preserve"> </w:t>
      </w:r>
      <w:r w:rsidRPr="00C874AB">
        <w:rPr>
          <w:rFonts w:asciiTheme="majorBidi" w:hAnsiTheme="majorBidi" w:cstheme="majorBidi"/>
          <w:sz w:val="24"/>
          <w:szCs w:val="24"/>
        </w:rPr>
        <w:t>Pleasing the patient's feelings, for example by directly saying "</w:t>
      </w:r>
      <w:r w:rsidRPr="00594DA4">
        <w:rPr>
          <w:rFonts w:asciiTheme="majorBidi" w:hAnsiTheme="majorBidi" w:cstheme="majorBidi"/>
          <w:i/>
          <w:iCs/>
          <w:sz w:val="24"/>
          <w:szCs w:val="24"/>
        </w:rPr>
        <w:t>In fact, is it your land</w:t>
      </w:r>
      <w:r w:rsidRPr="009F504E">
        <w:rPr>
          <w:rFonts w:asciiTheme="majorBidi" w:hAnsiTheme="majorBidi" w:cstheme="majorBidi"/>
          <w:sz w:val="24"/>
          <w:szCs w:val="24"/>
        </w:rPr>
        <w:t>?</w:t>
      </w:r>
      <w:r w:rsidRPr="00C874AB">
        <w:rPr>
          <w:rFonts w:asciiTheme="majorBidi" w:hAnsiTheme="majorBidi" w:cstheme="majorBidi"/>
          <w:sz w:val="24"/>
          <w:szCs w:val="24"/>
        </w:rPr>
        <w:t xml:space="preserve">" can be done to show </w:t>
      </w:r>
      <w:r>
        <w:rPr>
          <w:rFonts w:asciiTheme="majorBidi" w:hAnsiTheme="majorBidi" w:cstheme="majorBidi"/>
          <w:sz w:val="24"/>
          <w:szCs w:val="24"/>
        </w:rPr>
        <w:t xml:space="preserve">cooperative </w:t>
      </w:r>
      <w:r w:rsidRPr="00C874AB">
        <w:rPr>
          <w:rFonts w:asciiTheme="majorBidi" w:hAnsiTheme="majorBidi" w:cstheme="majorBidi"/>
          <w:sz w:val="24"/>
          <w:szCs w:val="24"/>
        </w:rPr>
        <w:t xml:space="preserve">politeness is more important than conveying medication information itself. </w:t>
      </w:r>
      <w:r>
        <w:rPr>
          <w:rFonts w:asciiTheme="majorBidi" w:hAnsiTheme="majorBidi" w:cstheme="majorBidi"/>
          <w:sz w:val="24"/>
          <w:szCs w:val="24"/>
        </w:rPr>
        <w:t xml:space="preserve"> </w:t>
      </w:r>
      <w:r w:rsidRPr="00C874AB">
        <w:rPr>
          <w:rFonts w:asciiTheme="majorBidi" w:hAnsiTheme="majorBidi" w:cstheme="majorBidi"/>
          <w:sz w:val="24"/>
          <w:szCs w:val="24"/>
        </w:rPr>
        <w:t xml:space="preserve">Therefore, here the practitioner </w:t>
      </w:r>
      <w:r>
        <w:rPr>
          <w:rFonts w:asciiTheme="majorBidi" w:hAnsiTheme="majorBidi" w:cstheme="majorBidi"/>
          <w:sz w:val="24"/>
          <w:szCs w:val="24"/>
        </w:rPr>
        <w:t>give his patient to explain more detail about their problem.</w:t>
      </w:r>
      <w:r w:rsidRPr="001779CA">
        <w:rPr>
          <w:rFonts w:asciiTheme="majorBidi" w:hAnsiTheme="majorBidi" w:cstheme="majorBidi"/>
          <w:sz w:val="24"/>
          <w:szCs w:val="24"/>
        </w:rPr>
        <w:t xml:space="preserve">  </w:t>
      </w:r>
    </w:p>
    <w:p w:rsidR="009E6F30" w:rsidRDefault="009E6F30" w:rsidP="009E6F30">
      <w:pPr>
        <w:spacing w:after="0" w:line="240" w:lineRule="auto"/>
        <w:jc w:val="both"/>
        <w:rPr>
          <w:rFonts w:asciiTheme="majorBidi" w:hAnsiTheme="majorBidi" w:cstheme="majorBidi"/>
          <w:sz w:val="24"/>
          <w:szCs w:val="24"/>
        </w:rPr>
      </w:pPr>
    </w:p>
    <w:p w:rsidR="009E6F30" w:rsidRDefault="009E6F30" w:rsidP="009E6F30">
      <w:pPr>
        <w:spacing w:after="0" w:line="240" w:lineRule="auto"/>
        <w:jc w:val="both"/>
        <w:rPr>
          <w:rFonts w:asciiTheme="majorBidi" w:hAnsiTheme="majorBidi" w:cstheme="majorBidi"/>
          <w:sz w:val="24"/>
          <w:szCs w:val="24"/>
        </w:rPr>
      </w:pPr>
      <w:r w:rsidRPr="000D69FB">
        <w:rPr>
          <w:rFonts w:asciiTheme="majorBidi" w:hAnsiTheme="majorBidi" w:cstheme="majorBidi"/>
          <w:b/>
          <w:bCs/>
          <w:sz w:val="24"/>
          <w:szCs w:val="24"/>
        </w:rPr>
        <w:t>Maxim of Manner</w:t>
      </w:r>
    </w:p>
    <w:p w:rsidR="009E6F30" w:rsidRDefault="009E6F30" w:rsidP="009E6F30">
      <w:pPr>
        <w:spacing w:after="0" w:line="240" w:lineRule="auto"/>
        <w:ind w:firstLine="720"/>
        <w:jc w:val="both"/>
        <w:rPr>
          <w:rFonts w:asciiTheme="majorBidi" w:hAnsiTheme="majorBidi" w:cstheme="majorBidi"/>
          <w:sz w:val="24"/>
          <w:szCs w:val="24"/>
        </w:rPr>
      </w:pPr>
      <w:r w:rsidRPr="000D69FB">
        <w:rPr>
          <w:rFonts w:asciiTheme="majorBidi" w:hAnsiTheme="majorBidi" w:cstheme="majorBidi"/>
          <w:sz w:val="24"/>
          <w:szCs w:val="24"/>
        </w:rPr>
        <w:t xml:space="preserve">Maxim of manner when the conversation is be brief, clear, and unambiguous. According to </w:t>
      </w:r>
      <w:r w:rsidRPr="000D69FB">
        <w:rPr>
          <w:rFonts w:asciiTheme="majorBidi" w:hAnsiTheme="majorBidi" w:cstheme="majorBidi"/>
          <w:sz w:val="24"/>
          <w:szCs w:val="24"/>
        </w:rPr>
        <w:fldChar w:fldCharType="begin"/>
      </w:r>
      <w:r w:rsidRPr="000D69FB">
        <w:rPr>
          <w:rFonts w:asciiTheme="majorBidi" w:hAnsiTheme="majorBidi" w:cstheme="majorBidi"/>
          <w:sz w:val="24"/>
          <w:szCs w:val="24"/>
        </w:rPr>
        <w:instrText xml:space="preserve"> ADDIN ZOTERO_ITEM CSL_CITATION {"citationID":"nroevJ76","properties":{"formattedCitation":"(P. W. Grice, 1975, p. 47)","plainCitation":"(P. W. Grice, 1975, p. 47)","noteIndex":0},"citationItems":[{"id":325,"uris":["http://zotero.org/users/local/Jl7jVsxH/items/4SBWZPQA"],"uri":["http://zotero.org/users/local/Jl7jVsxH/items/4SBWZPQA"],"itemData":{"id":325,"type":"book","event-place":"Cambridge","ISBN":"0-12-785423-1","number-of-pages":"41-58","publisher":"Harvard University Press","publisher-place":"Cambridge","title":"Logic and Conversation","author":[{"family":"Grice","given":"Paul William"}],"issued":{"date-parts":[["1975"]]}},"locator":"47"}],"schema":"https://github.com/citation-style-language/schema/raw/master/csl-citation.json"} </w:instrText>
      </w:r>
      <w:r w:rsidRPr="000D69FB">
        <w:rPr>
          <w:rFonts w:asciiTheme="majorBidi" w:hAnsiTheme="majorBidi" w:cstheme="majorBidi"/>
          <w:sz w:val="24"/>
          <w:szCs w:val="24"/>
        </w:rPr>
        <w:fldChar w:fldCharType="separate"/>
      </w:r>
      <w:r w:rsidRPr="000D69FB">
        <w:rPr>
          <w:rFonts w:asciiTheme="majorBidi" w:hAnsiTheme="majorBidi" w:cstheme="majorBidi"/>
          <w:sz w:val="24"/>
          <w:szCs w:val="24"/>
        </w:rPr>
        <w:t>(P. W. Grice, 1975, p. 47)</w:t>
      </w:r>
      <w:r w:rsidRPr="000D69FB">
        <w:rPr>
          <w:rFonts w:asciiTheme="majorBidi" w:hAnsiTheme="majorBidi" w:cstheme="majorBidi"/>
          <w:sz w:val="24"/>
          <w:szCs w:val="24"/>
        </w:rPr>
        <w:fldChar w:fldCharType="end"/>
      </w:r>
      <w:r w:rsidRPr="000D69FB">
        <w:rPr>
          <w:rFonts w:asciiTheme="majorBidi" w:hAnsiTheme="majorBidi" w:cstheme="majorBidi"/>
          <w:sz w:val="24"/>
          <w:szCs w:val="24"/>
        </w:rPr>
        <w:t xml:space="preserve"> these are the rules in maxim of manner; a. Avoid obscurity of expression b. Avoid ambiguity c. Be brief (avoid unnecessary prolixity) d. Be orderly</w:t>
      </w:r>
      <w:r>
        <w:rPr>
          <w:rFonts w:asciiTheme="majorBidi" w:hAnsiTheme="majorBidi" w:cstheme="majorBidi"/>
          <w:sz w:val="24"/>
          <w:szCs w:val="24"/>
        </w:rPr>
        <w:t xml:space="preserve">. For example: </w:t>
      </w:r>
    </w:p>
    <w:p w:rsidR="009E6F30" w:rsidRDefault="009E6F30" w:rsidP="009E6F30">
      <w:pPr>
        <w:spacing w:after="0" w:line="240" w:lineRule="auto"/>
      </w:pPr>
    </w:p>
    <w:p w:rsidR="009E6F30" w:rsidRDefault="009E6F30" w:rsidP="009E6F30">
      <w:pPr>
        <w:spacing w:after="0" w:line="240" w:lineRule="auto"/>
        <w:jc w:val="both"/>
        <w:rPr>
          <w:rFonts w:asciiTheme="majorBidi" w:hAnsiTheme="majorBidi" w:cstheme="majorBidi"/>
          <w:sz w:val="24"/>
          <w:szCs w:val="24"/>
        </w:rPr>
      </w:pPr>
      <w:r>
        <w:rPr>
          <w:rFonts w:asciiTheme="majorBidi" w:hAnsiTheme="majorBidi" w:cstheme="majorBidi"/>
          <w:sz w:val="24"/>
          <w:szCs w:val="24"/>
        </w:rPr>
        <w:t>Datum 5</w:t>
      </w:r>
    </w:p>
    <w:p w:rsidR="009E6F30" w:rsidRPr="000A089E" w:rsidRDefault="009E6F30" w:rsidP="009E6F30">
      <w:pPr>
        <w:spacing w:after="0" w:line="240" w:lineRule="auto"/>
        <w:jc w:val="both"/>
        <w:rPr>
          <w:rFonts w:asciiTheme="majorBidi" w:hAnsiTheme="majorBidi" w:cstheme="majorBidi"/>
          <w:sz w:val="24"/>
          <w:szCs w:val="24"/>
        </w:rPr>
      </w:pP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283"/>
        <w:gridCol w:w="3969"/>
        <w:gridCol w:w="4111"/>
      </w:tblGrid>
      <w:tr w:rsidR="009E6F30" w:rsidRPr="00C3697C" w:rsidTr="00821000">
        <w:tc>
          <w:tcPr>
            <w:tcW w:w="988" w:type="dxa"/>
          </w:tcPr>
          <w:p w:rsidR="009E6F30" w:rsidRDefault="009E6F30" w:rsidP="00821000">
            <w:pPr>
              <w:spacing w:after="0" w:line="240" w:lineRule="auto"/>
              <w:jc w:val="both"/>
              <w:rPr>
                <w:rFonts w:asciiTheme="majorBidi" w:hAnsiTheme="majorBidi" w:cstheme="majorBidi"/>
                <w:sz w:val="24"/>
                <w:szCs w:val="24"/>
              </w:rPr>
            </w:pPr>
            <w:r>
              <w:rPr>
                <w:rFonts w:asciiTheme="majorBidi" w:hAnsiTheme="majorBidi" w:cstheme="majorBidi"/>
                <w:sz w:val="24"/>
                <w:szCs w:val="24"/>
              </w:rPr>
              <w:t>C</w:t>
            </w:r>
          </w:p>
        </w:tc>
        <w:tc>
          <w:tcPr>
            <w:tcW w:w="283" w:type="dxa"/>
          </w:tcPr>
          <w:p w:rsidR="009E6F30" w:rsidRDefault="009E6F30" w:rsidP="00821000">
            <w:pPr>
              <w:spacing w:after="0" w:line="240" w:lineRule="auto"/>
              <w:jc w:val="both"/>
              <w:rPr>
                <w:rFonts w:asciiTheme="majorBidi" w:hAnsiTheme="majorBidi" w:cstheme="majorBidi"/>
                <w:sz w:val="24"/>
                <w:szCs w:val="24"/>
              </w:rPr>
            </w:pPr>
            <w:r>
              <w:rPr>
                <w:rFonts w:asciiTheme="majorBidi" w:hAnsiTheme="majorBidi" w:cstheme="majorBidi"/>
                <w:sz w:val="24"/>
                <w:szCs w:val="24"/>
              </w:rPr>
              <w:t>:</w:t>
            </w:r>
          </w:p>
        </w:tc>
        <w:tc>
          <w:tcPr>
            <w:tcW w:w="3969" w:type="dxa"/>
          </w:tcPr>
          <w:p w:rsidR="009E6F30" w:rsidRPr="00A86235" w:rsidRDefault="009E6F30" w:rsidP="00821000">
            <w:pPr>
              <w:spacing w:after="0" w:line="240" w:lineRule="auto"/>
              <w:rPr>
                <w:rFonts w:asciiTheme="majorBidi" w:hAnsiTheme="majorBidi" w:cstheme="majorBidi"/>
                <w:i/>
                <w:iCs/>
                <w:sz w:val="24"/>
                <w:szCs w:val="24"/>
              </w:rPr>
            </w:pPr>
            <w:r>
              <w:rPr>
                <w:rFonts w:asciiTheme="majorBidi" w:hAnsiTheme="majorBidi" w:cstheme="majorBidi"/>
                <w:i/>
                <w:iCs/>
                <w:sz w:val="24"/>
                <w:szCs w:val="24"/>
              </w:rPr>
              <w:t>Ular kamu mau keluar lewat mana?</w:t>
            </w:r>
          </w:p>
        </w:tc>
        <w:tc>
          <w:tcPr>
            <w:tcW w:w="4111" w:type="dxa"/>
          </w:tcPr>
          <w:p w:rsidR="009E6F30" w:rsidRPr="00C3697C" w:rsidRDefault="009E6F30" w:rsidP="00821000">
            <w:pPr>
              <w:spacing w:after="0" w:line="240" w:lineRule="auto"/>
              <w:jc w:val="both"/>
              <w:rPr>
                <w:rFonts w:asciiTheme="majorBidi" w:hAnsiTheme="majorBidi" w:cstheme="majorBidi"/>
                <w:sz w:val="24"/>
                <w:szCs w:val="24"/>
              </w:rPr>
            </w:pPr>
            <w:r w:rsidRPr="00237AD0">
              <w:rPr>
                <w:rFonts w:asciiTheme="majorBidi" w:hAnsiTheme="majorBidi" w:cstheme="majorBidi"/>
                <w:sz w:val="24"/>
                <w:szCs w:val="24"/>
              </w:rPr>
              <w:t>Which way will you come out, snake?</w:t>
            </w:r>
          </w:p>
        </w:tc>
      </w:tr>
      <w:tr w:rsidR="009E6F30" w:rsidRPr="00C3697C" w:rsidTr="00821000">
        <w:tc>
          <w:tcPr>
            <w:tcW w:w="988" w:type="dxa"/>
          </w:tcPr>
          <w:p w:rsidR="009E6F30" w:rsidRDefault="009E6F30" w:rsidP="00821000">
            <w:pPr>
              <w:spacing w:after="0" w:line="240" w:lineRule="auto"/>
              <w:jc w:val="both"/>
              <w:rPr>
                <w:rFonts w:asciiTheme="majorBidi" w:hAnsiTheme="majorBidi" w:cstheme="majorBidi"/>
                <w:sz w:val="24"/>
                <w:szCs w:val="24"/>
              </w:rPr>
            </w:pPr>
            <w:r>
              <w:rPr>
                <w:rFonts w:asciiTheme="majorBidi" w:hAnsiTheme="majorBidi" w:cstheme="majorBidi"/>
                <w:sz w:val="24"/>
                <w:szCs w:val="24"/>
              </w:rPr>
              <w:t>P4</w:t>
            </w:r>
          </w:p>
        </w:tc>
        <w:tc>
          <w:tcPr>
            <w:tcW w:w="283" w:type="dxa"/>
          </w:tcPr>
          <w:p w:rsidR="009E6F30" w:rsidRDefault="009E6F30" w:rsidP="00821000">
            <w:pPr>
              <w:spacing w:after="0" w:line="240" w:lineRule="auto"/>
              <w:jc w:val="both"/>
              <w:rPr>
                <w:rFonts w:asciiTheme="majorBidi" w:hAnsiTheme="majorBidi" w:cstheme="majorBidi"/>
                <w:sz w:val="24"/>
                <w:szCs w:val="24"/>
              </w:rPr>
            </w:pPr>
            <w:r>
              <w:rPr>
                <w:rFonts w:asciiTheme="majorBidi" w:hAnsiTheme="majorBidi" w:cstheme="majorBidi"/>
                <w:sz w:val="24"/>
                <w:szCs w:val="24"/>
              </w:rPr>
              <w:t>:</w:t>
            </w:r>
          </w:p>
        </w:tc>
        <w:tc>
          <w:tcPr>
            <w:tcW w:w="3969" w:type="dxa"/>
          </w:tcPr>
          <w:p w:rsidR="009E6F30" w:rsidRPr="00A86235" w:rsidRDefault="009E6F30" w:rsidP="00821000">
            <w:pPr>
              <w:spacing w:after="0" w:line="240" w:lineRule="auto"/>
              <w:rPr>
                <w:rFonts w:asciiTheme="majorBidi" w:hAnsiTheme="majorBidi" w:cstheme="majorBidi"/>
                <w:i/>
                <w:iCs/>
                <w:sz w:val="24"/>
                <w:szCs w:val="24"/>
              </w:rPr>
            </w:pPr>
            <w:r>
              <w:rPr>
                <w:rFonts w:asciiTheme="majorBidi" w:hAnsiTheme="majorBidi" w:cstheme="majorBidi"/>
                <w:i/>
                <w:iCs/>
                <w:sz w:val="24"/>
                <w:szCs w:val="24"/>
              </w:rPr>
              <w:t>Lewat sini aja</w:t>
            </w:r>
          </w:p>
        </w:tc>
        <w:tc>
          <w:tcPr>
            <w:tcW w:w="4111" w:type="dxa"/>
          </w:tcPr>
          <w:p w:rsidR="009E6F30" w:rsidRPr="00C3697C" w:rsidRDefault="009E6F30" w:rsidP="00821000">
            <w:pPr>
              <w:spacing w:after="0" w:line="240" w:lineRule="auto"/>
              <w:jc w:val="both"/>
              <w:rPr>
                <w:rFonts w:asciiTheme="majorBidi" w:hAnsiTheme="majorBidi" w:cstheme="majorBidi"/>
                <w:sz w:val="24"/>
                <w:szCs w:val="24"/>
              </w:rPr>
            </w:pPr>
            <w:r>
              <w:rPr>
                <w:rFonts w:asciiTheme="majorBidi" w:hAnsiTheme="majorBidi" w:cstheme="majorBidi"/>
                <w:sz w:val="24"/>
                <w:szCs w:val="24"/>
              </w:rPr>
              <w:t>Just in this way</w:t>
            </w:r>
          </w:p>
        </w:tc>
      </w:tr>
      <w:tr w:rsidR="009E6F30" w:rsidRPr="00C3697C" w:rsidTr="00821000">
        <w:tc>
          <w:tcPr>
            <w:tcW w:w="988" w:type="dxa"/>
          </w:tcPr>
          <w:p w:rsidR="009E6F30" w:rsidRDefault="009E6F30" w:rsidP="00821000">
            <w:pPr>
              <w:spacing w:after="0" w:line="240" w:lineRule="auto"/>
              <w:jc w:val="both"/>
              <w:rPr>
                <w:rFonts w:asciiTheme="majorBidi" w:hAnsiTheme="majorBidi" w:cstheme="majorBidi"/>
                <w:sz w:val="24"/>
                <w:szCs w:val="24"/>
              </w:rPr>
            </w:pPr>
            <w:r>
              <w:rPr>
                <w:rFonts w:asciiTheme="majorBidi" w:hAnsiTheme="majorBidi" w:cstheme="majorBidi"/>
                <w:sz w:val="24"/>
                <w:szCs w:val="24"/>
              </w:rPr>
              <w:t>C</w:t>
            </w:r>
          </w:p>
        </w:tc>
        <w:tc>
          <w:tcPr>
            <w:tcW w:w="283" w:type="dxa"/>
          </w:tcPr>
          <w:p w:rsidR="009E6F30" w:rsidRDefault="009E6F30" w:rsidP="00821000">
            <w:pPr>
              <w:spacing w:after="0" w:line="240" w:lineRule="auto"/>
              <w:jc w:val="both"/>
              <w:rPr>
                <w:rFonts w:asciiTheme="majorBidi" w:hAnsiTheme="majorBidi" w:cstheme="majorBidi"/>
                <w:sz w:val="24"/>
                <w:szCs w:val="24"/>
              </w:rPr>
            </w:pPr>
            <w:r>
              <w:rPr>
                <w:rFonts w:asciiTheme="majorBidi" w:hAnsiTheme="majorBidi" w:cstheme="majorBidi"/>
                <w:sz w:val="24"/>
                <w:szCs w:val="24"/>
              </w:rPr>
              <w:t>:</w:t>
            </w:r>
          </w:p>
        </w:tc>
        <w:tc>
          <w:tcPr>
            <w:tcW w:w="3969" w:type="dxa"/>
          </w:tcPr>
          <w:p w:rsidR="009E6F30" w:rsidRPr="00A86235" w:rsidRDefault="009E6F30" w:rsidP="00821000">
            <w:pPr>
              <w:spacing w:after="0" w:line="240" w:lineRule="auto"/>
              <w:rPr>
                <w:rFonts w:asciiTheme="majorBidi" w:hAnsiTheme="majorBidi" w:cstheme="majorBidi"/>
                <w:i/>
                <w:iCs/>
                <w:sz w:val="24"/>
                <w:szCs w:val="24"/>
              </w:rPr>
            </w:pPr>
            <w:r>
              <w:rPr>
                <w:rFonts w:asciiTheme="majorBidi" w:hAnsiTheme="majorBidi" w:cstheme="majorBidi"/>
                <w:i/>
                <w:iCs/>
                <w:sz w:val="24"/>
                <w:szCs w:val="24"/>
              </w:rPr>
              <w:t>Mata</w:t>
            </w:r>
          </w:p>
        </w:tc>
        <w:tc>
          <w:tcPr>
            <w:tcW w:w="4111" w:type="dxa"/>
          </w:tcPr>
          <w:p w:rsidR="009E6F30" w:rsidRPr="00C3697C" w:rsidRDefault="009E6F30" w:rsidP="00821000">
            <w:p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Eyes </w:t>
            </w:r>
          </w:p>
        </w:tc>
      </w:tr>
      <w:tr w:rsidR="009E6F30" w:rsidRPr="00C3697C" w:rsidTr="00821000">
        <w:tc>
          <w:tcPr>
            <w:tcW w:w="988" w:type="dxa"/>
          </w:tcPr>
          <w:p w:rsidR="009E6F30" w:rsidRDefault="009E6F30" w:rsidP="00821000">
            <w:pPr>
              <w:spacing w:after="0" w:line="240" w:lineRule="auto"/>
              <w:jc w:val="both"/>
              <w:rPr>
                <w:rFonts w:asciiTheme="majorBidi" w:hAnsiTheme="majorBidi" w:cstheme="majorBidi"/>
                <w:sz w:val="24"/>
                <w:szCs w:val="24"/>
              </w:rPr>
            </w:pPr>
            <w:r>
              <w:rPr>
                <w:rFonts w:asciiTheme="majorBidi" w:hAnsiTheme="majorBidi" w:cstheme="majorBidi"/>
                <w:sz w:val="24"/>
                <w:szCs w:val="24"/>
              </w:rPr>
              <w:t>C</w:t>
            </w:r>
          </w:p>
        </w:tc>
        <w:tc>
          <w:tcPr>
            <w:tcW w:w="283" w:type="dxa"/>
          </w:tcPr>
          <w:p w:rsidR="009E6F30" w:rsidRDefault="009E6F30" w:rsidP="00821000">
            <w:pPr>
              <w:spacing w:after="0" w:line="240" w:lineRule="auto"/>
              <w:jc w:val="both"/>
              <w:rPr>
                <w:rFonts w:asciiTheme="majorBidi" w:hAnsiTheme="majorBidi" w:cstheme="majorBidi"/>
                <w:sz w:val="24"/>
                <w:szCs w:val="24"/>
              </w:rPr>
            </w:pPr>
          </w:p>
        </w:tc>
        <w:tc>
          <w:tcPr>
            <w:tcW w:w="3969" w:type="dxa"/>
          </w:tcPr>
          <w:p w:rsidR="009E6F30" w:rsidRDefault="009E6F30" w:rsidP="00821000">
            <w:pPr>
              <w:spacing w:after="0" w:line="240" w:lineRule="auto"/>
              <w:rPr>
                <w:rFonts w:asciiTheme="majorBidi" w:hAnsiTheme="majorBidi" w:cstheme="majorBidi"/>
                <w:i/>
                <w:iCs/>
                <w:sz w:val="24"/>
                <w:szCs w:val="24"/>
              </w:rPr>
            </w:pPr>
            <w:r>
              <w:rPr>
                <w:rFonts w:asciiTheme="majorBidi" w:hAnsiTheme="majorBidi" w:cstheme="majorBidi"/>
                <w:i/>
                <w:iCs/>
                <w:sz w:val="24"/>
                <w:szCs w:val="24"/>
              </w:rPr>
              <w:t>Iya sudah.</w:t>
            </w:r>
          </w:p>
        </w:tc>
        <w:tc>
          <w:tcPr>
            <w:tcW w:w="4111" w:type="dxa"/>
          </w:tcPr>
          <w:p w:rsidR="009E6F30" w:rsidRDefault="009E6F30" w:rsidP="00821000">
            <w:pPr>
              <w:spacing w:after="0" w:line="240" w:lineRule="auto"/>
              <w:jc w:val="both"/>
              <w:rPr>
                <w:rFonts w:asciiTheme="majorBidi" w:hAnsiTheme="majorBidi" w:cstheme="majorBidi"/>
                <w:sz w:val="24"/>
                <w:szCs w:val="24"/>
              </w:rPr>
            </w:pPr>
            <w:r>
              <w:rPr>
                <w:rFonts w:asciiTheme="majorBidi" w:hAnsiTheme="majorBidi" w:cstheme="majorBidi"/>
                <w:sz w:val="24"/>
                <w:szCs w:val="24"/>
              </w:rPr>
              <w:t>Okay</w:t>
            </w:r>
          </w:p>
        </w:tc>
      </w:tr>
      <w:tr w:rsidR="009E6F30" w:rsidRPr="00C3697C" w:rsidTr="00821000">
        <w:tc>
          <w:tcPr>
            <w:tcW w:w="988" w:type="dxa"/>
          </w:tcPr>
          <w:p w:rsidR="009E6F30" w:rsidRDefault="009E6F30" w:rsidP="00821000">
            <w:pPr>
              <w:spacing w:after="0" w:line="240" w:lineRule="auto"/>
              <w:jc w:val="both"/>
              <w:rPr>
                <w:rFonts w:asciiTheme="majorBidi" w:hAnsiTheme="majorBidi" w:cstheme="majorBidi"/>
                <w:sz w:val="24"/>
                <w:szCs w:val="24"/>
              </w:rPr>
            </w:pPr>
          </w:p>
        </w:tc>
        <w:tc>
          <w:tcPr>
            <w:tcW w:w="283" w:type="dxa"/>
          </w:tcPr>
          <w:p w:rsidR="009E6F30" w:rsidRDefault="009E6F30" w:rsidP="00821000">
            <w:pPr>
              <w:spacing w:after="0" w:line="240" w:lineRule="auto"/>
              <w:jc w:val="both"/>
              <w:rPr>
                <w:rFonts w:asciiTheme="majorBidi" w:hAnsiTheme="majorBidi" w:cstheme="majorBidi"/>
                <w:sz w:val="24"/>
                <w:szCs w:val="24"/>
              </w:rPr>
            </w:pPr>
          </w:p>
        </w:tc>
        <w:tc>
          <w:tcPr>
            <w:tcW w:w="3969" w:type="dxa"/>
          </w:tcPr>
          <w:p w:rsidR="009E6F30" w:rsidRPr="00237AD0" w:rsidRDefault="009E6F30" w:rsidP="00821000">
            <w:pPr>
              <w:spacing w:after="0" w:line="240" w:lineRule="auto"/>
              <w:rPr>
                <w:rFonts w:asciiTheme="majorBidi" w:hAnsiTheme="majorBidi" w:cstheme="majorBidi"/>
                <w:i/>
                <w:iCs/>
                <w:sz w:val="24"/>
                <w:szCs w:val="24"/>
              </w:rPr>
            </w:pPr>
            <w:r w:rsidRPr="00237AD0">
              <w:rPr>
                <w:rFonts w:asciiTheme="majorBidi" w:hAnsiTheme="majorBidi" w:cstheme="majorBidi"/>
                <w:i/>
                <w:iCs/>
                <w:sz w:val="24"/>
                <w:szCs w:val="24"/>
              </w:rPr>
              <w:t>Saya akan doa, ikutin doa saya,.</w:t>
            </w:r>
          </w:p>
        </w:tc>
        <w:tc>
          <w:tcPr>
            <w:tcW w:w="4111" w:type="dxa"/>
          </w:tcPr>
          <w:p w:rsidR="009E6F30" w:rsidRDefault="009E6F30" w:rsidP="00821000">
            <w:pPr>
              <w:spacing w:after="0" w:line="240" w:lineRule="auto"/>
              <w:jc w:val="both"/>
              <w:rPr>
                <w:rFonts w:asciiTheme="majorBidi" w:hAnsiTheme="majorBidi" w:cstheme="majorBidi"/>
                <w:sz w:val="24"/>
                <w:szCs w:val="24"/>
              </w:rPr>
            </w:pPr>
            <w:r w:rsidRPr="00584D12">
              <w:rPr>
                <w:rFonts w:asciiTheme="majorBidi" w:hAnsiTheme="majorBidi" w:cstheme="majorBidi"/>
                <w:sz w:val="24"/>
                <w:szCs w:val="24"/>
              </w:rPr>
              <w:t xml:space="preserve">I will pray, follow my prayer, </w:t>
            </w:r>
          </w:p>
        </w:tc>
      </w:tr>
      <w:tr w:rsidR="009E6F30" w:rsidRPr="00C3697C" w:rsidTr="00821000">
        <w:tc>
          <w:tcPr>
            <w:tcW w:w="988" w:type="dxa"/>
          </w:tcPr>
          <w:p w:rsidR="009E6F30" w:rsidRDefault="009E6F30" w:rsidP="00821000">
            <w:pPr>
              <w:spacing w:after="0" w:line="240" w:lineRule="auto"/>
              <w:jc w:val="both"/>
              <w:rPr>
                <w:rFonts w:asciiTheme="majorBidi" w:hAnsiTheme="majorBidi" w:cstheme="majorBidi"/>
                <w:sz w:val="24"/>
                <w:szCs w:val="24"/>
              </w:rPr>
            </w:pPr>
          </w:p>
        </w:tc>
        <w:tc>
          <w:tcPr>
            <w:tcW w:w="283" w:type="dxa"/>
          </w:tcPr>
          <w:p w:rsidR="009E6F30" w:rsidRDefault="009E6F30" w:rsidP="00821000">
            <w:pPr>
              <w:spacing w:after="0" w:line="240" w:lineRule="auto"/>
              <w:jc w:val="both"/>
              <w:rPr>
                <w:rFonts w:asciiTheme="majorBidi" w:hAnsiTheme="majorBidi" w:cstheme="majorBidi"/>
                <w:sz w:val="24"/>
                <w:szCs w:val="24"/>
              </w:rPr>
            </w:pPr>
          </w:p>
        </w:tc>
        <w:tc>
          <w:tcPr>
            <w:tcW w:w="3969" w:type="dxa"/>
          </w:tcPr>
          <w:p w:rsidR="009E6F30" w:rsidRPr="000A089E" w:rsidRDefault="009E6F30" w:rsidP="00821000">
            <w:pPr>
              <w:spacing w:after="0" w:line="240" w:lineRule="auto"/>
              <w:jc w:val="both"/>
              <w:rPr>
                <w:rFonts w:asciiTheme="majorBidi" w:hAnsiTheme="majorBidi" w:cstheme="majorBidi"/>
                <w:i/>
                <w:iCs/>
                <w:sz w:val="24"/>
                <w:szCs w:val="24"/>
              </w:rPr>
            </w:pPr>
            <w:r w:rsidRPr="000A089E">
              <w:rPr>
                <w:rFonts w:asciiTheme="majorBidi" w:hAnsiTheme="majorBidi" w:cstheme="majorBidi"/>
                <w:i/>
                <w:iCs/>
                <w:color w:val="202124"/>
                <w:sz w:val="24"/>
                <w:szCs w:val="24"/>
                <w:shd w:val="clear" w:color="auto" w:fill="FFFFFF"/>
              </w:rPr>
              <w:t>“Allohumma solli 'alaa muhammad, wa 'alaa aali muhammad, kamaa sollaita 'alaa aali ibroohim, wa baarik 'alaa muhammad, wa 'alaa aali muhammad, kamaa baarokta 'alaa aali ibroohim, fil 'aalamiina innaka hamiidummajiid.” </w:t>
            </w:r>
          </w:p>
        </w:tc>
        <w:tc>
          <w:tcPr>
            <w:tcW w:w="4111" w:type="dxa"/>
          </w:tcPr>
          <w:p w:rsidR="009E6F30" w:rsidRPr="000A089E" w:rsidRDefault="009E6F30" w:rsidP="00821000">
            <w:pPr>
              <w:spacing w:after="0" w:line="240" w:lineRule="auto"/>
              <w:jc w:val="both"/>
              <w:rPr>
                <w:rFonts w:asciiTheme="majorBidi" w:hAnsiTheme="majorBidi" w:cstheme="majorBidi"/>
                <w:i/>
                <w:iCs/>
                <w:sz w:val="24"/>
                <w:szCs w:val="24"/>
              </w:rPr>
            </w:pPr>
            <w:r w:rsidRPr="000A089E">
              <w:rPr>
                <w:rFonts w:asciiTheme="majorBidi" w:hAnsiTheme="majorBidi" w:cstheme="majorBidi"/>
                <w:i/>
                <w:iCs/>
                <w:color w:val="202124"/>
                <w:sz w:val="24"/>
                <w:szCs w:val="24"/>
                <w:shd w:val="clear" w:color="auto" w:fill="FFFFFF"/>
              </w:rPr>
              <w:t>“Allohumma solli 'alaa muhammad, wa 'alaa aali muhammad, kamaa sollaita 'alaa aali ibroohim, wa baarik 'alaa muhammad, wa 'alaa aali muhammad, kamaa baarokta 'alaa aali ibroohim, fil 'aalamiina innaka hamiidummajiid.” </w:t>
            </w:r>
          </w:p>
        </w:tc>
      </w:tr>
    </w:tbl>
    <w:p w:rsidR="009E6F30" w:rsidRDefault="009E6F30" w:rsidP="009E6F30">
      <w:pPr>
        <w:spacing w:after="0" w:line="240" w:lineRule="auto"/>
        <w:jc w:val="both"/>
      </w:pP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284"/>
        <w:gridCol w:w="7938"/>
      </w:tblGrid>
      <w:tr w:rsidR="009E6F30" w:rsidRPr="00CE467C" w:rsidTr="00821000">
        <w:tc>
          <w:tcPr>
            <w:tcW w:w="1129" w:type="dxa"/>
          </w:tcPr>
          <w:p w:rsidR="009E6F30" w:rsidRDefault="009E6F30" w:rsidP="00821000">
            <w:pPr>
              <w:spacing w:after="0" w:line="240" w:lineRule="auto"/>
              <w:jc w:val="both"/>
              <w:rPr>
                <w:rFonts w:asciiTheme="majorBidi" w:hAnsiTheme="majorBidi" w:cstheme="majorBidi"/>
                <w:sz w:val="24"/>
                <w:szCs w:val="24"/>
              </w:rPr>
            </w:pPr>
            <w:r>
              <w:rPr>
                <w:rFonts w:asciiTheme="majorBidi" w:hAnsiTheme="majorBidi" w:cstheme="majorBidi"/>
                <w:sz w:val="24"/>
                <w:szCs w:val="24"/>
              </w:rPr>
              <w:t>Context</w:t>
            </w:r>
          </w:p>
        </w:tc>
        <w:tc>
          <w:tcPr>
            <w:tcW w:w="284" w:type="dxa"/>
          </w:tcPr>
          <w:p w:rsidR="009E6F30" w:rsidRDefault="009E6F30" w:rsidP="00821000">
            <w:pPr>
              <w:spacing w:after="0" w:line="240" w:lineRule="auto"/>
              <w:jc w:val="both"/>
              <w:rPr>
                <w:rFonts w:asciiTheme="majorBidi" w:hAnsiTheme="majorBidi" w:cstheme="majorBidi"/>
                <w:sz w:val="24"/>
                <w:szCs w:val="24"/>
              </w:rPr>
            </w:pPr>
            <w:r>
              <w:rPr>
                <w:rFonts w:asciiTheme="majorBidi" w:hAnsiTheme="majorBidi" w:cstheme="majorBidi"/>
                <w:sz w:val="24"/>
                <w:szCs w:val="24"/>
              </w:rPr>
              <w:t>:</w:t>
            </w:r>
          </w:p>
        </w:tc>
        <w:tc>
          <w:tcPr>
            <w:tcW w:w="7938" w:type="dxa"/>
          </w:tcPr>
          <w:p w:rsidR="009E6F30" w:rsidRPr="000A089E" w:rsidRDefault="009E6F30" w:rsidP="00821000">
            <w:pPr>
              <w:spacing w:after="0" w:line="240" w:lineRule="auto"/>
              <w:jc w:val="both"/>
              <w:rPr>
                <w:rFonts w:asciiTheme="majorBidi" w:hAnsiTheme="majorBidi" w:cstheme="majorBidi"/>
                <w:sz w:val="24"/>
                <w:szCs w:val="24"/>
              </w:rPr>
            </w:pPr>
            <w:r w:rsidRPr="000A089E">
              <w:rPr>
                <w:rFonts w:asciiTheme="majorBidi" w:hAnsiTheme="majorBidi" w:cstheme="majorBidi"/>
                <w:sz w:val="24"/>
                <w:szCs w:val="24"/>
              </w:rPr>
              <w:t>From the conversation above, the client didn't infringed the maxims of quality. In this example, the client has good language communication skills and can observe maxims. So when the speaker experiences perfection knowledge or performance of language, the speaker will adhere to principles such as a clients above who have perfection to obey language command.</w:t>
            </w:r>
          </w:p>
        </w:tc>
      </w:tr>
    </w:tbl>
    <w:p w:rsidR="009E6F30" w:rsidRDefault="009E6F30" w:rsidP="009E6F30">
      <w:pPr>
        <w:spacing w:after="0" w:line="240" w:lineRule="auto"/>
        <w:jc w:val="both"/>
      </w:pPr>
    </w:p>
    <w:p w:rsidR="009E6F30" w:rsidRDefault="009E6F30" w:rsidP="009E6F30">
      <w:pPr>
        <w:spacing w:after="0" w:line="240" w:lineRule="auto"/>
        <w:jc w:val="both"/>
        <w:rPr>
          <w:rFonts w:asciiTheme="majorBidi" w:hAnsiTheme="majorBidi" w:cstheme="majorBidi"/>
          <w:sz w:val="24"/>
          <w:szCs w:val="24"/>
        </w:rPr>
      </w:pPr>
      <w:r w:rsidRPr="007B67BF">
        <w:rPr>
          <w:rFonts w:asciiTheme="majorBidi" w:hAnsiTheme="majorBidi" w:cstheme="majorBidi"/>
          <w:sz w:val="24"/>
          <w:szCs w:val="24"/>
        </w:rPr>
        <w:t xml:space="preserve">Based on the conversation above, treatment and diagnosis carried out by counselors with prayers are sourced from the Al-Quran and Hadith. The communication that the counselor makes to the patient is informal and friendly. It can be concluded that clients often success to observe the maxims of quantity and manner. Clients often find themselves able to observe these principles, which signals their dilemma of rejecting to violate the counselor's instructions even if they tend to provide the right amount of information. </w:t>
      </w:r>
      <w:r w:rsidRPr="009B54A1">
        <w:rPr>
          <w:rFonts w:asciiTheme="majorBidi" w:hAnsiTheme="majorBidi" w:cstheme="majorBidi"/>
          <w:sz w:val="24"/>
          <w:szCs w:val="24"/>
        </w:rPr>
        <w:t>One primary roles for the counselor is to facilitate the communication process in the healing process where clients feel secure, unthreatened and non-defensive.</w:t>
      </w:r>
      <w:r>
        <w:rPr>
          <w:rFonts w:asciiTheme="majorBidi" w:hAnsiTheme="majorBidi" w:cstheme="majorBidi"/>
          <w:sz w:val="24"/>
          <w:szCs w:val="24"/>
        </w:rPr>
        <w:t xml:space="preserve">  </w:t>
      </w:r>
      <w:r w:rsidRPr="00E46B65">
        <w:rPr>
          <w:rFonts w:asciiTheme="majorBidi" w:hAnsiTheme="majorBidi" w:cstheme="majorBidi"/>
          <w:sz w:val="24"/>
          <w:szCs w:val="24"/>
        </w:rPr>
        <w:t xml:space="preserve">Friendly counselors encourage their clients to develop their ideas. </w:t>
      </w:r>
      <w:r>
        <w:rPr>
          <w:rFonts w:asciiTheme="majorBidi" w:hAnsiTheme="majorBidi" w:cstheme="majorBidi"/>
          <w:sz w:val="24"/>
          <w:szCs w:val="24"/>
        </w:rPr>
        <w:t xml:space="preserve"> </w:t>
      </w:r>
      <w:r w:rsidRPr="00E46B65">
        <w:rPr>
          <w:rFonts w:asciiTheme="majorBidi" w:hAnsiTheme="majorBidi" w:cstheme="majorBidi"/>
          <w:sz w:val="24"/>
          <w:szCs w:val="24"/>
        </w:rPr>
        <w:t>He determined the way of treatment, created an atmosphere of praying to bring about the healing of illness.</w:t>
      </w:r>
      <w:r>
        <w:rPr>
          <w:rFonts w:asciiTheme="majorBidi" w:hAnsiTheme="majorBidi" w:cstheme="majorBidi"/>
          <w:sz w:val="24"/>
          <w:szCs w:val="24"/>
        </w:rPr>
        <w:t xml:space="preserve"> </w:t>
      </w:r>
      <w:r w:rsidRPr="00E46B65">
        <w:rPr>
          <w:rFonts w:asciiTheme="majorBidi" w:hAnsiTheme="majorBidi" w:cstheme="majorBidi"/>
          <w:sz w:val="24"/>
          <w:szCs w:val="24"/>
        </w:rPr>
        <w:t>It also strengthens the counselor's confidence in the client to be able to tell the situation honestly.</w:t>
      </w:r>
      <w:r>
        <w:rPr>
          <w:rFonts w:asciiTheme="majorBidi" w:hAnsiTheme="majorBidi" w:cstheme="majorBidi"/>
          <w:sz w:val="24"/>
          <w:szCs w:val="24"/>
        </w:rPr>
        <w:t xml:space="preserve">  </w:t>
      </w:r>
      <w:r w:rsidRPr="00E46B65">
        <w:rPr>
          <w:rFonts w:asciiTheme="majorBidi" w:hAnsiTheme="majorBidi" w:cstheme="majorBidi"/>
          <w:sz w:val="24"/>
          <w:szCs w:val="24"/>
        </w:rPr>
        <w:t>By building client confidence, the counselor is not seen as an authoritative figure, thereby increasing solidarity between himself and the client.</w:t>
      </w:r>
      <w:r>
        <w:rPr>
          <w:rFonts w:asciiTheme="majorBidi" w:hAnsiTheme="majorBidi" w:cstheme="majorBidi"/>
          <w:sz w:val="24"/>
          <w:szCs w:val="24"/>
        </w:rPr>
        <w:t xml:space="preserve"> </w:t>
      </w:r>
      <w:r w:rsidRPr="00E46B65">
        <w:rPr>
          <w:rFonts w:asciiTheme="majorBidi" w:hAnsiTheme="majorBidi" w:cstheme="majorBidi"/>
          <w:sz w:val="24"/>
          <w:szCs w:val="24"/>
        </w:rPr>
        <w:t>When clients are given the opportunity needed to speak by the counselor during the treatment process, negotiations of meaning and friendly communication occur.</w:t>
      </w:r>
    </w:p>
    <w:p w:rsidR="009E6F30" w:rsidRDefault="009E6F30" w:rsidP="009E6F30">
      <w:pPr>
        <w:spacing w:after="0" w:line="240" w:lineRule="auto"/>
        <w:jc w:val="both"/>
      </w:pPr>
    </w:p>
    <w:p w:rsidR="009E6F30" w:rsidRPr="00505287" w:rsidRDefault="009E6F30" w:rsidP="009E6F30">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DISCUSSION</w:t>
      </w:r>
    </w:p>
    <w:p w:rsidR="009E6F30" w:rsidRDefault="009E6F30" w:rsidP="009E6F30">
      <w:pPr>
        <w:spacing w:after="0" w:line="240" w:lineRule="auto"/>
        <w:jc w:val="both"/>
        <w:rPr>
          <w:rFonts w:asciiTheme="majorBidi" w:hAnsiTheme="majorBidi" w:cstheme="majorBidi"/>
          <w:sz w:val="24"/>
          <w:szCs w:val="24"/>
        </w:rPr>
      </w:pPr>
      <w:r w:rsidRPr="00163336">
        <w:rPr>
          <w:rFonts w:asciiTheme="majorBidi" w:hAnsiTheme="majorBidi" w:cstheme="majorBidi"/>
          <w:sz w:val="24"/>
          <w:szCs w:val="24"/>
        </w:rPr>
        <w:t xml:space="preserve">The main underlying assumption of the cooperative principle is that people cooperate when they are conversing </w:t>
      </w:r>
      <w:r w:rsidRPr="00163336">
        <w:rPr>
          <w:rFonts w:asciiTheme="majorBidi" w:hAnsiTheme="majorBidi" w:cstheme="majorBidi"/>
          <w:sz w:val="24"/>
          <w:szCs w:val="24"/>
        </w:rPr>
        <w:fldChar w:fldCharType="begin"/>
      </w:r>
      <w:r w:rsidRPr="00163336">
        <w:rPr>
          <w:rFonts w:asciiTheme="majorBidi" w:hAnsiTheme="majorBidi" w:cstheme="majorBidi"/>
          <w:sz w:val="24"/>
          <w:szCs w:val="24"/>
        </w:rPr>
        <w:instrText xml:space="preserve"> ADDIN ZOTERO_ITEM CSL_CITATION {"citationID":"4MWMoCKQ","properties":{"formattedCitation":"(Thomas, 1995, p. 62)","plainCitation":"(Thomas, 1995, p. 62)","noteIndex":0},"citationItems":[{"id":419,"uris":["http://zotero.org/users/local/Jl7jVsxH/items/CTBXNHQ7"],"uri":["http://zotero.org/users/local/Jl7jVsxH/items/CTBXNHQ7"],"itemData":{"id":419,"type":"book","event-place":"Essex, England","publisher":"Longman","publisher-place":"Essex, England","title":"Meaning in interaction: An introduction to pragmatics.","author":[{"family":"Thomas","given":"J."}],"issued":{"date-parts":[["1995"]]}},"locator":"62"}],"schema":"https://github.com/citation-style-language/schema/raw/master/csl-citation.json"} </w:instrText>
      </w:r>
      <w:r w:rsidRPr="00163336">
        <w:rPr>
          <w:rFonts w:asciiTheme="majorBidi" w:hAnsiTheme="majorBidi" w:cstheme="majorBidi"/>
          <w:sz w:val="24"/>
          <w:szCs w:val="24"/>
        </w:rPr>
        <w:fldChar w:fldCharType="separate"/>
      </w:r>
      <w:r w:rsidRPr="00163336">
        <w:rPr>
          <w:rFonts w:asciiTheme="majorBidi" w:hAnsiTheme="majorBidi" w:cstheme="majorBidi"/>
          <w:sz w:val="24"/>
          <w:szCs w:val="24"/>
        </w:rPr>
        <w:t>(Thomas, 1995, p. 62)</w:t>
      </w:r>
      <w:r w:rsidRPr="00163336">
        <w:rPr>
          <w:rFonts w:asciiTheme="majorBidi" w:hAnsiTheme="majorBidi" w:cstheme="majorBidi"/>
          <w:sz w:val="24"/>
          <w:szCs w:val="24"/>
        </w:rPr>
        <w:fldChar w:fldCharType="end"/>
      </w:r>
      <w:r>
        <w:rPr>
          <w:rFonts w:asciiTheme="majorBidi" w:hAnsiTheme="majorBidi" w:cstheme="majorBidi"/>
          <w:sz w:val="24"/>
          <w:szCs w:val="24"/>
        </w:rPr>
        <w:t xml:space="preserve">, </w:t>
      </w:r>
      <w:r>
        <w:rPr>
          <w:rFonts w:asciiTheme="majorBidi" w:hAnsiTheme="majorBidi" w:cstheme="majorBidi"/>
          <w:sz w:val="24"/>
          <w:szCs w:val="24"/>
        </w:rPr>
        <w:fldChar w:fldCharType="begin"/>
      </w:r>
      <w:r>
        <w:rPr>
          <w:rFonts w:asciiTheme="majorBidi" w:hAnsiTheme="majorBidi" w:cstheme="majorBidi"/>
          <w:sz w:val="24"/>
          <w:szCs w:val="24"/>
        </w:rPr>
        <w:instrText xml:space="preserve"> ADDIN ZOTERO_ITEM CSL_CITATION {"citationID":"nMplN6DG","properties":{"formattedCitation":"(Al-Zubeiry, 2020, p. 1043)","plainCitation":"(Al-Zubeiry, 2020, p. 1043)","noteIndex":0},"citationItems":[{"id":420,"uris":["http://zotero.org/users/local/Jl7jVsxH/items/DS6YQY69"],"uri":["http://zotero.org/users/local/Jl7jVsxH/items/DS6YQY69"],"itemData":{"id":420,"type":"article-journal","container-title":"Scopus","DOI":"https://doi.org/10.17263/jlls.759363","ISSN":"ISSN: 1305-578X","issue":"2","journalAbbreviation":"Journal of Language and Linguistic Studies","language":"English","page":"1043-1057","title":"Violation of Grice’s maxims and humorous implicatures in the Arabic comedy Madraset Al-Mushaghbeen","volume":"16","author":[{"family":"Al-Zubeiry","given":"Hameed Yahya A."}],"issued":{"date-parts":[["2020"]]}},"locator":"1043"}],"schema":"https://github.com/citation-style-language/schema/raw/master/csl-citation.json"} </w:instrText>
      </w:r>
      <w:r>
        <w:rPr>
          <w:rFonts w:asciiTheme="majorBidi" w:hAnsiTheme="majorBidi" w:cstheme="majorBidi"/>
          <w:sz w:val="24"/>
          <w:szCs w:val="24"/>
        </w:rPr>
        <w:fldChar w:fldCharType="separate"/>
      </w:r>
      <w:r w:rsidRPr="00163336">
        <w:rPr>
          <w:rFonts w:ascii="Times New Roman" w:hAnsi="Times New Roman" w:cs="Times New Roman"/>
          <w:sz w:val="24"/>
        </w:rPr>
        <w:t>(Al-Zubeiry, 2020, p. 1043)</w:t>
      </w:r>
      <w:r>
        <w:rPr>
          <w:rFonts w:asciiTheme="majorBidi" w:hAnsiTheme="majorBidi" w:cstheme="majorBidi"/>
          <w:sz w:val="24"/>
          <w:szCs w:val="24"/>
        </w:rPr>
        <w:fldChar w:fldCharType="end"/>
      </w:r>
      <w:r>
        <w:rPr>
          <w:rFonts w:asciiTheme="majorBidi" w:hAnsiTheme="majorBidi" w:cstheme="majorBidi"/>
          <w:sz w:val="24"/>
          <w:szCs w:val="24"/>
        </w:rPr>
        <w:t xml:space="preserve">.  </w:t>
      </w:r>
      <w:r w:rsidRPr="00163336">
        <w:rPr>
          <w:rFonts w:asciiTheme="majorBidi" w:hAnsiTheme="majorBidi" w:cstheme="majorBidi"/>
          <w:sz w:val="24"/>
          <w:szCs w:val="24"/>
        </w:rPr>
        <w:t xml:space="preserve">According to </w:t>
      </w:r>
      <w:r w:rsidRPr="00163336">
        <w:rPr>
          <w:rFonts w:asciiTheme="majorBidi" w:hAnsiTheme="majorBidi" w:cstheme="majorBidi"/>
          <w:sz w:val="24"/>
          <w:szCs w:val="24"/>
        </w:rPr>
        <w:fldChar w:fldCharType="begin"/>
      </w:r>
      <w:r w:rsidRPr="00163336">
        <w:rPr>
          <w:rFonts w:asciiTheme="majorBidi" w:hAnsiTheme="majorBidi" w:cstheme="majorBidi"/>
          <w:sz w:val="24"/>
          <w:szCs w:val="24"/>
        </w:rPr>
        <w:instrText xml:space="preserve"> ADDIN ZOTERO_ITEM CSL_CITATION {"citationID":"JJNI9NoO","properties":{"formattedCitation":"(P. W. Grice, 1975, p. 45)","plainCitation":"(P. W. Grice, 1975, p. 45)","noteIndex":0},"citationItems":[{"id":325,"uris":["http://zotero.org/users/local/Jl7jVsxH/items/4SBWZPQA"],"uri":["http://zotero.org/users/local/Jl7jVsxH/items/4SBWZPQA"],"itemData":{"id":325,"type":"book","event-place":"Cambridge","ISBN":"0-12-785423-1","number-of-pages":"41-58","publisher":"Harvard University Press","publisher-place":"Cambridge","title":"Logic and Conversation","author":[{"family":"Grice","given":"Paul William"}],"issued":{"date-parts":[["1975"]]}},"locator":"45"}],"schema":"https://github.com/citation-style-language/schema/raw/master/csl-citation.json"} </w:instrText>
      </w:r>
      <w:r w:rsidRPr="00163336">
        <w:rPr>
          <w:rFonts w:asciiTheme="majorBidi" w:hAnsiTheme="majorBidi" w:cstheme="majorBidi"/>
          <w:sz w:val="24"/>
          <w:szCs w:val="24"/>
        </w:rPr>
        <w:fldChar w:fldCharType="separate"/>
      </w:r>
      <w:r w:rsidRPr="00163336">
        <w:rPr>
          <w:rFonts w:asciiTheme="majorBidi" w:hAnsiTheme="majorBidi" w:cstheme="majorBidi"/>
          <w:sz w:val="24"/>
          <w:szCs w:val="24"/>
        </w:rPr>
        <w:t>(P. W. Grice, 1975, p. 45)</w:t>
      </w:r>
      <w:r w:rsidRPr="00163336">
        <w:rPr>
          <w:rFonts w:asciiTheme="majorBidi" w:hAnsiTheme="majorBidi" w:cstheme="majorBidi"/>
          <w:sz w:val="24"/>
          <w:szCs w:val="24"/>
        </w:rPr>
        <w:fldChar w:fldCharType="end"/>
      </w:r>
      <w:r w:rsidRPr="00163336">
        <w:rPr>
          <w:rFonts w:asciiTheme="majorBidi" w:hAnsiTheme="majorBidi" w:cstheme="majorBidi"/>
          <w:sz w:val="24"/>
          <w:szCs w:val="24"/>
        </w:rPr>
        <w:t xml:space="preserve"> cooperative principle refers to the rule is applied in the form of four maxims should be applied in communication so that communication will run well. He summaries his cooperati</w:t>
      </w:r>
      <w:r>
        <w:rPr>
          <w:rFonts w:asciiTheme="majorBidi" w:hAnsiTheme="majorBidi" w:cstheme="majorBidi"/>
          <w:sz w:val="24"/>
          <w:szCs w:val="24"/>
        </w:rPr>
        <w:t>v</w:t>
      </w:r>
      <w:r w:rsidRPr="00163336">
        <w:rPr>
          <w:rFonts w:asciiTheme="majorBidi" w:hAnsiTheme="majorBidi" w:cstheme="majorBidi"/>
          <w:sz w:val="24"/>
          <w:szCs w:val="24"/>
        </w:rPr>
        <w:t>e principle in these words: “make your contribution such as required, at the stage at which it occurs, by the accepted purpose or direction of the talk exchange in which you are engaged”.</w:t>
      </w:r>
      <w:r>
        <w:rPr>
          <w:rFonts w:asciiTheme="majorBidi" w:hAnsiTheme="majorBidi" w:cstheme="majorBidi"/>
          <w:sz w:val="24"/>
          <w:szCs w:val="24"/>
        </w:rPr>
        <w:t xml:space="preserve">  </w:t>
      </w:r>
      <w:r>
        <w:rPr>
          <w:rFonts w:asciiTheme="majorBidi" w:hAnsiTheme="majorBidi" w:cstheme="majorBidi"/>
          <w:sz w:val="24"/>
          <w:szCs w:val="24"/>
        </w:rPr>
        <w:fldChar w:fldCharType="begin"/>
      </w:r>
      <w:r>
        <w:rPr>
          <w:rFonts w:asciiTheme="majorBidi" w:hAnsiTheme="majorBidi" w:cstheme="majorBidi"/>
          <w:sz w:val="24"/>
          <w:szCs w:val="24"/>
        </w:rPr>
        <w:instrText xml:space="preserve"> ADDIN ZOTERO_ITEM CSL_CITATION {"citationID":"b7gp5wiL","properties":{"formattedCitation":"(P. Grice, 1991, p. 21)","plainCitation":"(P. Grice, 1991, p. 21)","noteIndex":0},"citationItems":[{"id":367,"uris":["http://zotero.org/users/local/Jl7jVsxH/items/AEET924R"],"uri":["http://zotero.org/users/local/Jl7jVsxH/items/AEET924R"],"itemData":{"id":367,"type":"book","event-place":"Cambridge","ISBN":"0-674-85271-0","number-of-pages":"1-49","publisher":"Harvard University Press","publisher-place":"Cambridge","title":"Studies in the Way of Words","URL":"https://idoc.pub/documents/studies-in-the-way-of-words-paul-grice-1991pdf-vlr0rk7wyjlz","author":[{"family":"Grice","given":"Paul"}],"accessed":{"date-parts":[["2021",1,28]]},"issued":{"date-parts":[["1991"]]}},"locator":"21"}],"schema":"https://github.com/citation-style-language/schema/raw/master/csl-citation.json"} </w:instrText>
      </w:r>
      <w:r>
        <w:rPr>
          <w:rFonts w:asciiTheme="majorBidi" w:hAnsiTheme="majorBidi" w:cstheme="majorBidi"/>
          <w:sz w:val="24"/>
          <w:szCs w:val="24"/>
        </w:rPr>
        <w:fldChar w:fldCharType="separate"/>
      </w:r>
      <w:r w:rsidRPr="00AD4A44">
        <w:rPr>
          <w:rFonts w:ascii="Times New Roman" w:hAnsi="Times New Roman" w:cs="Times New Roman"/>
          <w:sz w:val="24"/>
        </w:rPr>
        <w:t>(P. Grice, 1991, p. 21)</w:t>
      </w:r>
      <w:r>
        <w:rPr>
          <w:rFonts w:asciiTheme="majorBidi" w:hAnsiTheme="majorBidi" w:cstheme="majorBidi"/>
          <w:sz w:val="24"/>
          <w:szCs w:val="24"/>
        </w:rPr>
        <w:fldChar w:fldCharType="end"/>
      </w:r>
      <w:r w:rsidRPr="00AD4A44">
        <w:rPr>
          <w:rFonts w:asciiTheme="majorBidi" w:hAnsiTheme="majorBidi" w:cstheme="majorBidi"/>
          <w:sz w:val="24"/>
          <w:szCs w:val="24"/>
        </w:rPr>
        <w:t xml:space="preserve"> said that the message has conveyed by speakers must be considered in terms of clarity, conciseness, and directness</w:t>
      </w:r>
      <w:r>
        <w:rPr>
          <w:rFonts w:asciiTheme="majorBidi" w:hAnsiTheme="majorBidi" w:cstheme="majorBidi"/>
          <w:sz w:val="24"/>
          <w:szCs w:val="24"/>
        </w:rPr>
        <w:t xml:space="preserve"> as cited by </w:t>
      </w:r>
      <w:r>
        <w:rPr>
          <w:rFonts w:asciiTheme="majorBidi" w:hAnsiTheme="majorBidi" w:cstheme="majorBidi"/>
          <w:sz w:val="24"/>
          <w:szCs w:val="24"/>
        </w:rPr>
        <w:fldChar w:fldCharType="begin"/>
      </w:r>
      <w:r>
        <w:rPr>
          <w:rFonts w:asciiTheme="majorBidi" w:hAnsiTheme="majorBidi" w:cstheme="majorBidi"/>
          <w:sz w:val="24"/>
          <w:szCs w:val="24"/>
        </w:rPr>
        <w:instrText xml:space="preserve"> ADDIN ZOTERO_ITEM CSL_CITATION {"citationID":"3g09gADY","properties":{"formattedCitation":"(Kunjana, 2005, pp. 25\\uc0\\u8211{}26)","plainCitation":"(Kunjana, 2005, pp. 25–26)","noteIndex":0},"citationItems":[{"id":421,"uris":["http://zotero.org/users/local/Jl7jVsxH/items/2PMZ7IDL"],"uri":["http://zotero.org/users/local/Jl7jVsxH/items/2PMZ7IDL"],"itemData":{"id":421,"type":"book","event-place":"Yogyakarta","publisher":"Erlangga","publisher-place":"Yogyakarta","title":"Kunjana Rahardi. Pragmatik Kesantunan Imperatif Bahasa Indonesia. (Yogyakarta: Erlangga, 2005)","author":[{"family":"Kunjana","given":"Rahardi"}],"issued":{"date-parts":[["2005"]]}},"locator":"25-26"}],"schema":"https://github.com/citation-style-language/schema/raw/master/csl-citation.json"} </w:instrText>
      </w:r>
      <w:r>
        <w:rPr>
          <w:rFonts w:asciiTheme="majorBidi" w:hAnsiTheme="majorBidi" w:cstheme="majorBidi"/>
          <w:sz w:val="24"/>
          <w:szCs w:val="24"/>
        </w:rPr>
        <w:fldChar w:fldCharType="separate"/>
      </w:r>
      <w:r w:rsidRPr="00AD4A44">
        <w:rPr>
          <w:rFonts w:ascii="Times New Roman" w:hAnsi="Times New Roman" w:cs="Times New Roman"/>
          <w:sz w:val="24"/>
          <w:szCs w:val="24"/>
        </w:rPr>
        <w:t>(Kunjana, 2005, pp. 25–26)</w:t>
      </w:r>
      <w:r>
        <w:rPr>
          <w:rFonts w:asciiTheme="majorBidi" w:hAnsiTheme="majorBidi" w:cstheme="majorBidi"/>
          <w:sz w:val="24"/>
          <w:szCs w:val="24"/>
        </w:rPr>
        <w:fldChar w:fldCharType="end"/>
      </w:r>
      <w:r>
        <w:rPr>
          <w:rFonts w:asciiTheme="majorBidi" w:hAnsiTheme="majorBidi" w:cstheme="majorBidi"/>
          <w:sz w:val="24"/>
          <w:szCs w:val="24"/>
        </w:rPr>
        <w:t>.</w:t>
      </w:r>
      <w:r w:rsidRPr="004223CD">
        <w:t xml:space="preserve"> </w:t>
      </w:r>
      <w:r w:rsidRPr="004223CD">
        <w:rPr>
          <w:rFonts w:asciiTheme="majorBidi" w:hAnsiTheme="majorBidi" w:cstheme="majorBidi"/>
          <w:sz w:val="24"/>
          <w:szCs w:val="24"/>
        </w:rPr>
        <w:t>When the four maxims in the principle of cooperation are obeyed, the client is doing the obeying maxim because basically, he tries to convey the message directly to the counselor.</w:t>
      </w:r>
      <w:r>
        <w:rPr>
          <w:rFonts w:asciiTheme="majorBidi" w:hAnsiTheme="majorBidi" w:cstheme="majorBidi"/>
          <w:sz w:val="24"/>
          <w:szCs w:val="24"/>
        </w:rPr>
        <w:t xml:space="preserve">  </w:t>
      </w:r>
      <w:r w:rsidRPr="00D04949">
        <w:rPr>
          <w:rFonts w:asciiTheme="majorBidi" w:hAnsiTheme="majorBidi" w:cstheme="majorBidi"/>
          <w:sz w:val="24"/>
          <w:szCs w:val="24"/>
        </w:rPr>
        <w:t>Although a client in an aware and unaware condition, he able to convey the correct information.  The situation is identified by the w</w:t>
      </w:r>
      <w:r>
        <w:rPr>
          <w:rFonts w:asciiTheme="majorBidi" w:hAnsiTheme="majorBidi" w:cstheme="majorBidi"/>
          <w:sz w:val="24"/>
          <w:szCs w:val="24"/>
        </w:rPr>
        <w:t>riter as a standard implicature and it</w:t>
      </w:r>
      <w:r w:rsidRPr="004223CD">
        <w:rPr>
          <w:rFonts w:asciiTheme="majorBidi" w:hAnsiTheme="majorBidi" w:cstheme="majorBidi"/>
          <w:sz w:val="24"/>
          <w:szCs w:val="24"/>
        </w:rPr>
        <w:t xml:space="preserve"> is </w:t>
      </w:r>
      <w:r>
        <w:rPr>
          <w:rFonts w:asciiTheme="majorBidi" w:hAnsiTheme="majorBidi" w:cstheme="majorBidi"/>
          <w:sz w:val="24"/>
          <w:szCs w:val="24"/>
        </w:rPr>
        <w:t xml:space="preserve">also </w:t>
      </w:r>
      <w:r w:rsidRPr="004223CD">
        <w:rPr>
          <w:rFonts w:asciiTheme="majorBidi" w:hAnsiTheme="majorBidi" w:cstheme="majorBidi"/>
          <w:sz w:val="24"/>
          <w:szCs w:val="24"/>
        </w:rPr>
        <w:t>identified as obeying the maxim quantity.</w:t>
      </w:r>
      <w:r>
        <w:rPr>
          <w:rFonts w:asciiTheme="majorBidi" w:hAnsiTheme="majorBidi" w:cstheme="majorBidi"/>
          <w:sz w:val="24"/>
          <w:szCs w:val="24"/>
        </w:rPr>
        <w:t xml:space="preserve">  Obeying to the maxim</w:t>
      </w:r>
      <w:r w:rsidRPr="00FA0864">
        <w:rPr>
          <w:rFonts w:asciiTheme="majorBidi" w:hAnsiTheme="majorBidi" w:cstheme="majorBidi"/>
          <w:sz w:val="24"/>
          <w:szCs w:val="24"/>
        </w:rPr>
        <w:t xml:space="preserve"> quantity is obtained based on the client contribution that provides information as expected the exchange conversation in healing the disease.</w:t>
      </w:r>
      <w:r>
        <w:t xml:space="preserve"> </w:t>
      </w:r>
      <w:r w:rsidRPr="008571F0">
        <w:rPr>
          <w:rFonts w:asciiTheme="majorBidi" w:hAnsiTheme="majorBidi" w:cstheme="majorBidi"/>
          <w:sz w:val="24"/>
          <w:szCs w:val="24"/>
        </w:rPr>
        <w:t xml:space="preserve">In brief, </w:t>
      </w:r>
      <w:r>
        <w:rPr>
          <w:rFonts w:asciiTheme="majorBidi" w:hAnsiTheme="majorBidi" w:cstheme="majorBidi"/>
          <w:sz w:val="24"/>
          <w:szCs w:val="24"/>
        </w:rPr>
        <w:t>t</w:t>
      </w:r>
      <w:r w:rsidRPr="008571F0">
        <w:rPr>
          <w:rFonts w:asciiTheme="majorBidi" w:hAnsiTheme="majorBidi" w:cstheme="majorBidi"/>
          <w:sz w:val="24"/>
          <w:szCs w:val="24"/>
        </w:rPr>
        <w:t>he client, when unconscious or in a trance, can make a more informative contribution than necessary.</w:t>
      </w:r>
      <w:r w:rsidRPr="008571F0">
        <w:t xml:space="preserve"> </w:t>
      </w:r>
      <w:r>
        <w:t xml:space="preserve"> </w:t>
      </w:r>
      <w:r w:rsidRPr="008571F0">
        <w:rPr>
          <w:rFonts w:asciiTheme="majorBidi" w:hAnsiTheme="majorBidi" w:cstheme="majorBidi"/>
          <w:sz w:val="24"/>
          <w:szCs w:val="24"/>
        </w:rPr>
        <w:t>The example of this maxim is contained in a quote from datum 12</w:t>
      </w:r>
      <w:r>
        <w:rPr>
          <w:rFonts w:asciiTheme="majorBidi" w:hAnsiTheme="majorBidi" w:cstheme="majorBidi"/>
          <w:sz w:val="24"/>
          <w:szCs w:val="24"/>
        </w:rPr>
        <w:t>, such as:</w:t>
      </w:r>
    </w:p>
    <w:p w:rsidR="009E6F30" w:rsidRDefault="009E6F30" w:rsidP="009E6F30">
      <w:pPr>
        <w:spacing w:after="0" w:line="240" w:lineRule="auto"/>
        <w:jc w:val="both"/>
        <w:rPr>
          <w:rFonts w:asciiTheme="majorBidi" w:hAnsiTheme="majorBidi" w:cstheme="majorBidi"/>
          <w:sz w:val="24"/>
          <w:szCs w:val="24"/>
        </w:rPr>
      </w:pPr>
    </w:p>
    <w:p w:rsidR="009E6F30" w:rsidRPr="008571F0" w:rsidRDefault="009E6F30" w:rsidP="009E6F30">
      <w:pPr>
        <w:spacing w:after="0" w:line="240" w:lineRule="auto"/>
        <w:jc w:val="both"/>
        <w:rPr>
          <w:rFonts w:asciiTheme="majorBidi" w:hAnsiTheme="majorBidi" w:cstheme="majorBidi"/>
          <w:sz w:val="24"/>
          <w:szCs w:val="24"/>
        </w:rPr>
      </w:pPr>
      <w:r>
        <w:rPr>
          <w:rFonts w:asciiTheme="majorBidi" w:hAnsiTheme="majorBidi" w:cstheme="majorBidi"/>
          <w:sz w:val="24"/>
          <w:szCs w:val="24"/>
        </w:rPr>
        <w:t>Datum 6</w:t>
      </w:r>
    </w:p>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46"/>
        <w:gridCol w:w="3827"/>
        <w:gridCol w:w="4536"/>
      </w:tblGrid>
      <w:tr w:rsidR="009E6F30" w:rsidTr="00821000">
        <w:tc>
          <w:tcPr>
            <w:tcW w:w="846" w:type="dxa"/>
            <w:shd w:val="clear" w:color="auto" w:fill="auto"/>
          </w:tcPr>
          <w:p w:rsidR="009E6F30" w:rsidRPr="00FA0864" w:rsidRDefault="009E6F30" w:rsidP="00821000">
            <w:pPr>
              <w:spacing w:after="0" w:line="240" w:lineRule="auto"/>
              <w:rPr>
                <w:rFonts w:asciiTheme="majorBidi" w:hAnsiTheme="majorBidi" w:cstheme="majorBidi"/>
                <w:sz w:val="24"/>
                <w:szCs w:val="24"/>
              </w:rPr>
            </w:pPr>
            <w:r w:rsidRPr="00FA0864">
              <w:rPr>
                <w:rFonts w:asciiTheme="majorBidi" w:hAnsiTheme="majorBidi" w:cstheme="majorBidi"/>
                <w:sz w:val="24"/>
                <w:szCs w:val="24"/>
              </w:rPr>
              <w:t>C</w:t>
            </w:r>
          </w:p>
        </w:tc>
        <w:tc>
          <w:tcPr>
            <w:tcW w:w="3827" w:type="dxa"/>
          </w:tcPr>
          <w:p w:rsidR="009E6F30" w:rsidRPr="00CA5895" w:rsidRDefault="009E6F30" w:rsidP="00821000">
            <w:pPr>
              <w:spacing w:after="0" w:line="240" w:lineRule="auto"/>
              <w:rPr>
                <w:rFonts w:asciiTheme="majorBidi" w:hAnsiTheme="majorBidi" w:cstheme="majorBidi"/>
                <w:i/>
                <w:iCs/>
                <w:sz w:val="24"/>
                <w:szCs w:val="24"/>
              </w:rPr>
            </w:pPr>
            <w:r w:rsidRPr="00CA5895">
              <w:rPr>
                <w:rFonts w:asciiTheme="majorBidi" w:hAnsiTheme="majorBidi" w:cstheme="majorBidi"/>
                <w:i/>
                <w:iCs/>
                <w:sz w:val="24"/>
                <w:szCs w:val="24"/>
              </w:rPr>
              <w:t>Ular kenapa kamu ngga keluar dari tubuh pak Bakri?</w:t>
            </w:r>
          </w:p>
        </w:tc>
        <w:tc>
          <w:tcPr>
            <w:tcW w:w="4536" w:type="dxa"/>
          </w:tcPr>
          <w:p w:rsidR="009E6F30" w:rsidRDefault="009E6F30" w:rsidP="00821000">
            <w:pPr>
              <w:spacing w:after="0" w:line="240" w:lineRule="auto"/>
              <w:rPr>
                <w:rFonts w:asciiTheme="majorBidi" w:hAnsiTheme="majorBidi" w:cstheme="majorBidi"/>
                <w:sz w:val="24"/>
                <w:szCs w:val="24"/>
              </w:rPr>
            </w:pPr>
            <w:r w:rsidRPr="0066374F">
              <w:rPr>
                <w:rFonts w:asciiTheme="majorBidi" w:hAnsiTheme="majorBidi" w:cstheme="majorBidi"/>
                <w:sz w:val="24"/>
                <w:szCs w:val="24"/>
              </w:rPr>
              <w:t>Hi, snake! Why didn't you come out of Mr. Bakri's physic?</w:t>
            </w:r>
          </w:p>
        </w:tc>
      </w:tr>
      <w:tr w:rsidR="009E6F30" w:rsidTr="00821000">
        <w:tc>
          <w:tcPr>
            <w:tcW w:w="846" w:type="dxa"/>
          </w:tcPr>
          <w:p w:rsidR="009E6F30" w:rsidRPr="00FA0864" w:rsidRDefault="009E6F30" w:rsidP="00821000">
            <w:pPr>
              <w:spacing w:after="0" w:line="240" w:lineRule="auto"/>
              <w:rPr>
                <w:rFonts w:asciiTheme="majorBidi" w:hAnsiTheme="majorBidi" w:cstheme="majorBidi"/>
                <w:sz w:val="24"/>
                <w:szCs w:val="24"/>
              </w:rPr>
            </w:pPr>
            <w:r w:rsidRPr="00FA0864">
              <w:rPr>
                <w:rFonts w:asciiTheme="majorBidi" w:hAnsiTheme="majorBidi" w:cstheme="majorBidi"/>
                <w:sz w:val="24"/>
                <w:szCs w:val="24"/>
              </w:rPr>
              <w:t>P4</w:t>
            </w:r>
          </w:p>
        </w:tc>
        <w:tc>
          <w:tcPr>
            <w:tcW w:w="3827" w:type="dxa"/>
          </w:tcPr>
          <w:p w:rsidR="009E6F30" w:rsidRPr="00CA5895" w:rsidRDefault="009E6F30" w:rsidP="00821000">
            <w:pPr>
              <w:spacing w:after="0" w:line="240" w:lineRule="auto"/>
              <w:rPr>
                <w:rFonts w:asciiTheme="majorBidi" w:hAnsiTheme="majorBidi" w:cstheme="majorBidi"/>
                <w:i/>
                <w:iCs/>
                <w:sz w:val="24"/>
                <w:szCs w:val="24"/>
              </w:rPr>
            </w:pPr>
            <w:r w:rsidRPr="00CA5895">
              <w:rPr>
                <w:rFonts w:asciiTheme="majorBidi" w:hAnsiTheme="majorBidi" w:cstheme="majorBidi"/>
                <w:i/>
                <w:iCs/>
                <w:sz w:val="24"/>
                <w:szCs w:val="24"/>
              </w:rPr>
              <w:t>Karena saya adalah hebat</w:t>
            </w:r>
          </w:p>
        </w:tc>
        <w:tc>
          <w:tcPr>
            <w:tcW w:w="4536" w:type="dxa"/>
          </w:tcPr>
          <w:p w:rsidR="009E6F30" w:rsidRDefault="009E6F30" w:rsidP="00821000">
            <w:pPr>
              <w:spacing w:after="0" w:line="240" w:lineRule="auto"/>
              <w:rPr>
                <w:rFonts w:asciiTheme="majorBidi" w:hAnsiTheme="majorBidi" w:cstheme="majorBidi"/>
                <w:sz w:val="24"/>
                <w:szCs w:val="24"/>
              </w:rPr>
            </w:pPr>
            <w:r>
              <w:rPr>
                <w:rFonts w:asciiTheme="majorBidi" w:hAnsiTheme="majorBidi" w:cstheme="majorBidi"/>
                <w:sz w:val="24"/>
                <w:szCs w:val="24"/>
              </w:rPr>
              <w:t>B</w:t>
            </w:r>
            <w:r w:rsidRPr="0066374F">
              <w:rPr>
                <w:rFonts w:asciiTheme="majorBidi" w:hAnsiTheme="majorBidi" w:cstheme="majorBidi"/>
                <w:sz w:val="24"/>
                <w:szCs w:val="24"/>
              </w:rPr>
              <w:t>ecause I am strong</w:t>
            </w:r>
          </w:p>
        </w:tc>
      </w:tr>
      <w:tr w:rsidR="009E6F30" w:rsidTr="00821000">
        <w:tc>
          <w:tcPr>
            <w:tcW w:w="846" w:type="dxa"/>
          </w:tcPr>
          <w:p w:rsidR="009E6F30" w:rsidRPr="00FA0864" w:rsidRDefault="009E6F30" w:rsidP="00821000">
            <w:pPr>
              <w:spacing w:after="0" w:line="240" w:lineRule="auto"/>
              <w:rPr>
                <w:rFonts w:asciiTheme="majorBidi" w:hAnsiTheme="majorBidi" w:cstheme="majorBidi"/>
                <w:sz w:val="24"/>
                <w:szCs w:val="24"/>
              </w:rPr>
            </w:pPr>
            <w:r w:rsidRPr="00FA0864">
              <w:rPr>
                <w:rFonts w:asciiTheme="majorBidi" w:hAnsiTheme="majorBidi" w:cstheme="majorBidi"/>
                <w:sz w:val="24"/>
                <w:szCs w:val="24"/>
              </w:rPr>
              <w:t>C</w:t>
            </w:r>
          </w:p>
        </w:tc>
        <w:tc>
          <w:tcPr>
            <w:tcW w:w="3827" w:type="dxa"/>
          </w:tcPr>
          <w:p w:rsidR="009E6F30" w:rsidRPr="00CA5895" w:rsidRDefault="009E6F30" w:rsidP="00821000">
            <w:pPr>
              <w:spacing w:after="0" w:line="240" w:lineRule="auto"/>
              <w:rPr>
                <w:rFonts w:asciiTheme="majorBidi" w:hAnsiTheme="majorBidi" w:cstheme="majorBidi"/>
                <w:i/>
                <w:iCs/>
                <w:sz w:val="24"/>
                <w:szCs w:val="24"/>
              </w:rPr>
            </w:pPr>
            <w:r w:rsidRPr="00CA5895">
              <w:rPr>
                <w:rFonts w:asciiTheme="majorBidi" w:hAnsiTheme="majorBidi" w:cstheme="majorBidi"/>
                <w:i/>
                <w:iCs/>
                <w:sz w:val="24"/>
                <w:szCs w:val="24"/>
              </w:rPr>
              <w:t>O gitu, iya ya ya okey ya udah ngga papa emang kamu hebat</w:t>
            </w:r>
          </w:p>
        </w:tc>
        <w:tc>
          <w:tcPr>
            <w:tcW w:w="4536" w:type="dxa"/>
          </w:tcPr>
          <w:p w:rsidR="009E6F30" w:rsidRDefault="009E6F30" w:rsidP="00821000">
            <w:pPr>
              <w:spacing w:after="0" w:line="240" w:lineRule="auto"/>
              <w:jc w:val="both"/>
              <w:rPr>
                <w:rFonts w:asciiTheme="majorBidi" w:hAnsiTheme="majorBidi" w:cstheme="majorBidi"/>
                <w:sz w:val="24"/>
                <w:szCs w:val="24"/>
              </w:rPr>
            </w:pPr>
            <w:r>
              <w:rPr>
                <w:rFonts w:asciiTheme="majorBidi" w:hAnsiTheme="majorBidi" w:cstheme="majorBidi"/>
                <w:sz w:val="24"/>
                <w:szCs w:val="24"/>
              </w:rPr>
              <w:t>O, I see, yeah</w:t>
            </w:r>
            <w:r w:rsidRPr="00505287">
              <w:rPr>
                <w:rFonts w:asciiTheme="majorBidi" w:hAnsiTheme="majorBidi" w:cstheme="majorBidi"/>
                <w:sz w:val="24"/>
                <w:szCs w:val="24"/>
              </w:rPr>
              <w:t xml:space="preserve"> okay yeah, it</w:t>
            </w:r>
            <w:r>
              <w:rPr>
                <w:rFonts w:asciiTheme="majorBidi" w:hAnsiTheme="majorBidi" w:cstheme="majorBidi"/>
                <w:sz w:val="24"/>
                <w:szCs w:val="24"/>
              </w:rPr>
              <w:t xml:space="preserve"> i</w:t>
            </w:r>
            <w:r w:rsidRPr="00505287">
              <w:rPr>
                <w:rFonts w:asciiTheme="majorBidi" w:hAnsiTheme="majorBidi" w:cstheme="majorBidi"/>
                <w:sz w:val="24"/>
                <w:szCs w:val="24"/>
              </w:rPr>
              <w:t>s okay, you're great</w:t>
            </w:r>
            <w:r>
              <w:rPr>
                <w:rFonts w:asciiTheme="majorBidi" w:hAnsiTheme="majorBidi" w:cstheme="majorBidi"/>
                <w:sz w:val="24"/>
                <w:szCs w:val="24"/>
              </w:rPr>
              <w:t xml:space="preserve">. </w:t>
            </w:r>
          </w:p>
        </w:tc>
      </w:tr>
      <w:tr w:rsidR="009E6F30" w:rsidTr="00821000">
        <w:tc>
          <w:tcPr>
            <w:tcW w:w="846" w:type="dxa"/>
          </w:tcPr>
          <w:p w:rsidR="009E6F30" w:rsidRPr="00FA0864" w:rsidRDefault="009E6F30" w:rsidP="00821000">
            <w:pPr>
              <w:spacing w:after="0" w:line="240" w:lineRule="auto"/>
              <w:rPr>
                <w:rFonts w:asciiTheme="majorBidi" w:hAnsiTheme="majorBidi" w:cstheme="majorBidi"/>
                <w:sz w:val="24"/>
                <w:szCs w:val="24"/>
              </w:rPr>
            </w:pPr>
          </w:p>
        </w:tc>
        <w:tc>
          <w:tcPr>
            <w:tcW w:w="3827" w:type="dxa"/>
          </w:tcPr>
          <w:p w:rsidR="009E6F30" w:rsidRPr="00CA5895" w:rsidRDefault="009E6F30" w:rsidP="00821000">
            <w:pPr>
              <w:spacing w:after="0" w:line="240" w:lineRule="auto"/>
              <w:rPr>
                <w:rFonts w:asciiTheme="majorBidi" w:hAnsiTheme="majorBidi" w:cstheme="majorBidi"/>
                <w:i/>
                <w:iCs/>
                <w:sz w:val="24"/>
                <w:szCs w:val="24"/>
              </w:rPr>
            </w:pPr>
            <w:r w:rsidRPr="00CA5895">
              <w:rPr>
                <w:rFonts w:asciiTheme="majorBidi" w:hAnsiTheme="majorBidi" w:cstheme="majorBidi"/>
                <w:i/>
                <w:iCs/>
                <w:sz w:val="24"/>
                <w:szCs w:val="24"/>
              </w:rPr>
              <w:t>Tapi saking hebatnya kamu ngga bisa keluar dari tubuh pak Bakri ya</w:t>
            </w:r>
          </w:p>
        </w:tc>
        <w:tc>
          <w:tcPr>
            <w:tcW w:w="4536" w:type="dxa"/>
          </w:tcPr>
          <w:p w:rsidR="009E6F30" w:rsidRDefault="009E6F30" w:rsidP="00821000">
            <w:pPr>
              <w:spacing w:after="0" w:line="240" w:lineRule="auto"/>
              <w:jc w:val="both"/>
              <w:rPr>
                <w:rFonts w:asciiTheme="majorBidi" w:hAnsiTheme="majorBidi" w:cstheme="majorBidi"/>
                <w:sz w:val="24"/>
                <w:szCs w:val="24"/>
              </w:rPr>
            </w:pPr>
            <w:r>
              <w:rPr>
                <w:rFonts w:asciiTheme="majorBidi" w:hAnsiTheme="majorBidi" w:cstheme="majorBidi"/>
                <w:sz w:val="24"/>
                <w:szCs w:val="24"/>
              </w:rPr>
              <w:t>T</w:t>
            </w:r>
            <w:r w:rsidRPr="00505287">
              <w:rPr>
                <w:rFonts w:asciiTheme="majorBidi" w:hAnsiTheme="majorBidi" w:cstheme="majorBidi"/>
                <w:sz w:val="24"/>
                <w:szCs w:val="24"/>
              </w:rPr>
              <w:t>herefore, it was so great that you couldn't get out of Mr. Bakri's body.</w:t>
            </w:r>
          </w:p>
        </w:tc>
      </w:tr>
    </w:tbl>
    <w:p w:rsidR="009E6F30" w:rsidRDefault="009E6F30" w:rsidP="009E6F30">
      <w:pPr>
        <w:spacing w:after="0" w:line="240" w:lineRule="auto"/>
        <w:jc w:val="both"/>
        <w:rPr>
          <w:rFonts w:asciiTheme="majorBidi" w:hAnsiTheme="majorBidi" w:cstheme="majorBidi"/>
          <w:sz w:val="24"/>
          <w:szCs w:val="24"/>
        </w:rPr>
      </w:pPr>
    </w:p>
    <w:p w:rsidR="009E6F30" w:rsidRDefault="009E6F30" w:rsidP="009E6F30">
      <w:pPr>
        <w:spacing w:after="0" w:line="240" w:lineRule="auto"/>
        <w:jc w:val="both"/>
        <w:rPr>
          <w:rFonts w:asciiTheme="majorBidi" w:hAnsiTheme="majorBidi" w:cstheme="majorBidi"/>
          <w:sz w:val="24"/>
          <w:szCs w:val="24"/>
        </w:rPr>
      </w:pPr>
      <w:r w:rsidRPr="00505287">
        <w:rPr>
          <w:rFonts w:asciiTheme="majorBidi" w:hAnsiTheme="majorBidi" w:cstheme="majorBidi"/>
          <w:sz w:val="24"/>
          <w:szCs w:val="24"/>
        </w:rPr>
        <w:lastRenderedPageBreak/>
        <w:t>In the quotation from datum 12, it appears that the conversational implicature is obtained because the speaker tries to obey the maxim of quantity.</w:t>
      </w:r>
      <w:r>
        <w:rPr>
          <w:rFonts w:asciiTheme="majorBidi" w:hAnsiTheme="majorBidi" w:cstheme="majorBidi"/>
          <w:sz w:val="24"/>
          <w:szCs w:val="24"/>
        </w:rPr>
        <w:t xml:space="preserve"> </w:t>
      </w:r>
      <w:r w:rsidRPr="00505287">
        <w:rPr>
          <w:rFonts w:asciiTheme="majorBidi" w:hAnsiTheme="majorBidi" w:cstheme="majorBidi"/>
          <w:sz w:val="24"/>
          <w:szCs w:val="24"/>
        </w:rPr>
        <w:t>The speaker tries to make a contribution that can provide information as needed in the existing conversational exchange objectives.</w:t>
      </w:r>
      <w:r>
        <w:rPr>
          <w:rFonts w:asciiTheme="majorBidi" w:hAnsiTheme="majorBidi" w:cstheme="majorBidi"/>
          <w:sz w:val="24"/>
          <w:szCs w:val="24"/>
        </w:rPr>
        <w:t xml:space="preserve"> </w:t>
      </w:r>
      <w:r w:rsidRPr="000A6036">
        <w:rPr>
          <w:rFonts w:asciiTheme="majorBidi" w:hAnsiTheme="majorBidi" w:cstheme="majorBidi"/>
          <w:sz w:val="24"/>
          <w:szCs w:val="24"/>
        </w:rPr>
        <w:t>In the script of this ruqyah syar'iyyah, 154 dialogues are found when the client is not aware containing the obeying maxim.</w:t>
      </w:r>
      <w:r w:rsidRPr="003D3627">
        <w:t xml:space="preserve"> </w:t>
      </w:r>
      <w:r>
        <w:t xml:space="preserve"> </w:t>
      </w:r>
      <w:r w:rsidRPr="003D3627">
        <w:rPr>
          <w:rFonts w:asciiTheme="majorBidi" w:hAnsiTheme="majorBidi" w:cstheme="majorBidi"/>
          <w:sz w:val="24"/>
          <w:szCs w:val="24"/>
        </w:rPr>
        <w:t>It indicates that the obeying maxim happens in communication even though the client is unaware.</w:t>
      </w:r>
      <w:r>
        <w:rPr>
          <w:rFonts w:asciiTheme="majorBidi" w:hAnsiTheme="majorBidi" w:cstheme="majorBidi"/>
          <w:sz w:val="24"/>
          <w:szCs w:val="24"/>
        </w:rPr>
        <w:t xml:space="preserve">  </w:t>
      </w:r>
      <w:r w:rsidRPr="003D3627">
        <w:rPr>
          <w:rFonts w:asciiTheme="majorBidi" w:hAnsiTheme="majorBidi" w:cstheme="majorBidi"/>
          <w:sz w:val="24"/>
          <w:szCs w:val="24"/>
        </w:rPr>
        <w:t>From the analysis carried out, the writers found that many certain utterances show obedience, and it can also violate more than one maxim at a time. For example, one speech can violate the maxim of quantity and relevance at the same time.</w:t>
      </w:r>
      <w:r>
        <w:rPr>
          <w:rFonts w:asciiTheme="majorBidi" w:hAnsiTheme="majorBidi" w:cstheme="majorBidi"/>
          <w:sz w:val="24"/>
          <w:szCs w:val="24"/>
        </w:rPr>
        <w:t xml:space="preserve">  </w:t>
      </w:r>
      <w:r w:rsidRPr="00C82EC9">
        <w:rPr>
          <w:rFonts w:asciiTheme="majorBidi" w:hAnsiTheme="majorBidi" w:cstheme="majorBidi"/>
          <w:sz w:val="24"/>
          <w:szCs w:val="24"/>
        </w:rPr>
        <w:t>In diagnosing the implied meaning of the maxim that is adhered to, context plays a crucial role in revealing the intention that the speaker wants to convey</w:t>
      </w:r>
      <w:r>
        <w:rPr>
          <w:rFonts w:asciiTheme="majorBidi" w:hAnsiTheme="majorBidi" w:cstheme="majorBidi"/>
          <w:sz w:val="24"/>
          <w:szCs w:val="24"/>
        </w:rPr>
        <w:t xml:space="preserve">. </w:t>
      </w:r>
      <w:r w:rsidRPr="00A204D1">
        <w:rPr>
          <w:rFonts w:asciiTheme="majorBidi" w:hAnsiTheme="majorBidi" w:cstheme="majorBidi"/>
          <w:sz w:val="24"/>
          <w:szCs w:val="24"/>
        </w:rPr>
        <w:t>If the listener fails to identify the context, the meaning will be hard to understand.</w:t>
      </w:r>
      <w:r>
        <w:rPr>
          <w:rFonts w:asciiTheme="majorBidi" w:hAnsiTheme="majorBidi" w:cstheme="majorBidi"/>
          <w:sz w:val="24"/>
          <w:szCs w:val="24"/>
        </w:rPr>
        <w:t xml:space="preserve">  </w:t>
      </w:r>
      <w:r w:rsidRPr="00A204D1">
        <w:rPr>
          <w:rFonts w:asciiTheme="majorBidi" w:hAnsiTheme="majorBidi" w:cstheme="majorBidi"/>
          <w:sz w:val="24"/>
          <w:szCs w:val="24"/>
        </w:rPr>
        <w:fldChar w:fldCharType="begin"/>
      </w:r>
      <w:r w:rsidRPr="00A204D1">
        <w:rPr>
          <w:rFonts w:asciiTheme="majorBidi" w:hAnsiTheme="majorBidi" w:cstheme="majorBidi"/>
          <w:sz w:val="24"/>
          <w:szCs w:val="24"/>
        </w:rPr>
        <w:instrText xml:space="preserve"> ADDIN ZOTERO_ITEM CSL_CITATION {"citationID":"cOrhLU50","properties":{"formattedCitation":"(John &amp; Konrat Talmot, 2005, p. 71)","plainCitation":"(John &amp; Konrat Talmot, 2005, p. 71)","noteIndex":0},"citationItems":[{"id":424,"uris":["http://zotero.org/users/local/Jl7jVsxH/items/WM7SJVCZ"],"uri":["http://zotero.org/users/local/Jl7jVsxH/items/WM7SJVCZ"],"itemData":{"id":424,"type":"article-journal","journalAbbreviation":"Philosophica 75 (2005) pp. 61-87","page":"61-87","title":"Pragmatist pragmatics: The fuctional context of utterance.","volume":"75","author":[{"family":"John","given":"Collier"},{"literal":"Konrat Talmot"}],"issued":{"date-parts":[["2005"]]}},"locator":"71"}],"schema":"https://github.com/citation-style-language/schema/raw/master/csl-citation.json"} </w:instrText>
      </w:r>
      <w:r w:rsidRPr="00A204D1">
        <w:rPr>
          <w:rFonts w:asciiTheme="majorBidi" w:hAnsiTheme="majorBidi" w:cstheme="majorBidi"/>
          <w:sz w:val="24"/>
          <w:szCs w:val="24"/>
        </w:rPr>
        <w:fldChar w:fldCharType="separate"/>
      </w:r>
      <w:r w:rsidRPr="00A204D1">
        <w:rPr>
          <w:rFonts w:asciiTheme="majorBidi" w:hAnsiTheme="majorBidi" w:cstheme="majorBidi"/>
          <w:sz w:val="24"/>
          <w:szCs w:val="24"/>
        </w:rPr>
        <w:t>(John &amp; Konrat Talmot, 2005, p. 71)</w:t>
      </w:r>
      <w:r w:rsidRPr="00A204D1">
        <w:rPr>
          <w:rFonts w:asciiTheme="majorBidi" w:hAnsiTheme="majorBidi" w:cstheme="majorBidi"/>
          <w:sz w:val="24"/>
          <w:szCs w:val="24"/>
        </w:rPr>
        <w:fldChar w:fldCharType="end"/>
      </w:r>
      <w:r w:rsidRPr="00A204D1">
        <w:rPr>
          <w:rFonts w:asciiTheme="majorBidi" w:hAnsiTheme="majorBidi" w:cstheme="majorBidi"/>
          <w:sz w:val="24"/>
          <w:szCs w:val="24"/>
        </w:rPr>
        <w:t xml:space="preserve"> stated that “Whatever the context that is relevant to an utterance, it is necessary to identify it. The failure to identify the relevant context will lead to significant facts not being taken into account or, less dramatically; time being wasted upon insignificant facts</w:t>
      </w:r>
      <w:r>
        <w:rPr>
          <w:rFonts w:asciiTheme="majorBidi" w:hAnsiTheme="majorBidi" w:cstheme="majorBidi"/>
          <w:sz w:val="24"/>
          <w:szCs w:val="24"/>
        </w:rPr>
        <w:t>.</w:t>
      </w:r>
      <w:r w:rsidRPr="00A204D1">
        <w:rPr>
          <w:rFonts w:asciiTheme="majorBidi" w:hAnsiTheme="majorBidi" w:cstheme="majorBidi"/>
          <w:sz w:val="24"/>
          <w:szCs w:val="24"/>
        </w:rPr>
        <w:t>”</w:t>
      </w:r>
      <w:r>
        <w:rPr>
          <w:rFonts w:asciiTheme="majorBidi" w:hAnsiTheme="majorBidi" w:cstheme="majorBidi"/>
          <w:sz w:val="24"/>
          <w:szCs w:val="24"/>
        </w:rPr>
        <w:t xml:space="preserve">  </w:t>
      </w:r>
      <w:r w:rsidRPr="00A204D1">
        <w:rPr>
          <w:rFonts w:asciiTheme="majorBidi" w:hAnsiTheme="majorBidi" w:cstheme="majorBidi"/>
          <w:sz w:val="24"/>
          <w:szCs w:val="24"/>
        </w:rPr>
        <w:t>In defining the obeying maxim of speech context, the writer uses the features of the context suggested by (Dell Hymes, 1974, p. 279) in (Wardhaugh &amp; Janet M. Fuller, 2014, p. 232). These features are combined in the acronym SPEAKING, S for Settings and Scene, P for Participants, E for Ends, A for Act sequence, K for Key, I for Instrumentalities, N for Norms of Interactions and interpretation, and G for Genre.</w:t>
      </w:r>
      <w:r>
        <w:rPr>
          <w:rFonts w:asciiTheme="majorBidi" w:hAnsiTheme="majorBidi" w:cstheme="majorBidi"/>
          <w:sz w:val="24"/>
          <w:szCs w:val="24"/>
        </w:rPr>
        <w:t xml:space="preserve">  </w:t>
      </w:r>
      <w:r w:rsidRPr="00BC6174">
        <w:rPr>
          <w:rFonts w:asciiTheme="majorBidi" w:hAnsiTheme="majorBidi" w:cstheme="majorBidi"/>
          <w:sz w:val="24"/>
          <w:szCs w:val="24"/>
        </w:rPr>
        <w:t>It has been stated previously that violating the maxims of a speech will bring up implicatures, which means that the speaker has a certain purpose in his speech even though it is spoken indirectly. (Brown &amp; S. Levinson, 1987, p. 1), example in datum 13</w:t>
      </w:r>
      <w:r>
        <w:rPr>
          <w:rFonts w:asciiTheme="majorBidi" w:hAnsiTheme="majorBidi" w:cstheme="majorBidi"/>
          <w:sz w:val="24"/>
          <w:szCs w:val="24"/>
        </w:rPr>
        <w:t>.</w:t>
      </w:r>
    </w:p>
    <w:p w:rsidR="009E6F30" w:rsidRPr="00A204D1" w:rsidRDefault="009E6F30" w:rsidP="009E6F30">
      <w:pPr>
        <w:spacing w:after="0" w:line="240" w:lineRule="auto"/>
        <w:jc w:val="both"/>
        <w:rPr>
          <w:rFonts w:asciiTheme="majorBidi" w:hAnsiTheme="majorBidi" w:cstheme="majorBidi"/>
          <w:sz w:val="24"/>
          <w:szCs w:val="24"/>
        </w:rPr>
      </w:pPr>
    </w:p>
    <w:p w:rsidR="009E6F30" w:rsidRPr="00BC6174" w:rsidRDefault="009E6F30" w:rsidP="009E6F30">
      <w:pPr>
        <w:spacing w:after="0" w:line="240" w:lineRule="auto"/>
        <w:jc w:val="both"/>
        <w:rPr>
          <w:rFonts w:asciiTheme="majorBidi" w:hAnsiTheme="majorBidi" w:cstheme="majorBidi"/>
          <w:sz w:val="24"/>
          <w:szCs w:val="24"/>
        </w:rPr>
      </w:pPr>
      <w:r>
        <w:rPr>
          <w:rFonts w:asciiTheme="majorBidi" w:hAnsiTheme="majorBidi" w:cstheme="majorBidi"/>
          <w:sz w:val="24"/>
          <w:szCs w:val="24"/>
        </w:rPr>
        <w:t>Datum 7</w:t>
      </w:r>
    </w:p>
    <w:tbl>
      <w:tblPr>
        <w:tblStyle w:val="TableGrid"/>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2"/>
        <w:gridCol w:w="4536"/>
        <w:gridCol w:w="4252"/>
      </w:tblGrid>
      <w:tr w:rsidR="009E6F30" w:rsidTr="00821000">
        <w:tc>
          <w:tcPr>
            <w:tcW w:w="562" w:type="dxa"/>
          </w:tcPr>
          <w:p w:rsidR="009E6F30" w:rsidRPr="00BC6174" w:rsidRDefault="009E6F30" w:rsidP="00821000">
            <w:pPr>
              <w:spacing w:after="0" w:line="240" w:lineRule="auto"/>
              <w:rPr>
                <w:rFonts w:asciiTheme="majorBidi" w:hAnsiTheme="majorBidi" w:cstheme="majorBidi"/>
                <w:sz w:val="24"/>
                <w:szCs w:val="24"/>
              </w:rPr>
            </w:pPr>
            <w:r w:rsidRPr="00BC6174">
              <w:rPr>
                <w:rFonts w:asciiTheme="majorBidi" w:hAnsiTheme="majorBidi" w:cstheme="majorBidi"/>
                <w:sz w:val="24"/>
                <w:szCs w:val="24"/>
              </w:rPr>
              <w:t>C</w:t>
            </w:r>
          </w:p>
        </w:tc>
        <w:tc>
          <w:tcPr>
            <w:tcW w:w="4536" w:type="dxa"/>
          </w:tcPr>
          <w:p w:rsidR="009E6F30" w:rsidRPr="00CA5895" w:rsidRDefault="009E6F30" w:rsidP="00821000">
            <w:pPr>
              <w:spacing w:after="0" w:line="240" w:lineRule="auto"/>
              <w:rPr>
                <w:rFonts w:asciiTheme="majorBidi" w:hAnsiTheme="majorBidi" w:cstheme="majorBidi"/>
                <w:i/>
                <w:iCs/>
                <w:sz w:val="24"/>
                <w:szCs w:val="24"/>
              </w:rPr>
            </w:pPr>
            <w:r w:rsidRPr="00CA5895">
              <w:rPr>
                <w:rFonts w:asciiTheme="majorBidi" w:hAnsiTheme="majorBidi" w:cstheme="majorBidi"/>
                <w:i/>
                <w:iCs/>
                <w:sz w:val="24"/>
                <w:szCs w:val="24"/>
              </w:rPr>
              <w:t>Ular, dukun kamu liat tuh lagi ngapain sekarang?</w:t>
            </w:r>
          </w:p>
        </w:tc>
        <w:tc>
          <w:tcPr>
            <w:tcW w:w="4252" w:type="dxa"/>
          </w:tcPr>
          <w:p w:rsidR="009E6F30" w:rsidRDefault="009E6F30" w:rsidP="00821000">
            <w:pPr>
              <w:spacing w:after="0" w:line="240" w:lineRule="auto"/>
              <w:rPr>
                <w:rFonts w:asciiTheme="majorBidi" w:hAnsiTheme="majorBidi" w:cstheme="majorBidi"/>
                <w:sz w:val="24"/>
                <w:szCs w:val="24"/>
              </w:rPr>
            </w:pPr>
            <w:r>
              <w:rPr>
                <w:rFonts w:asciiTheme="majorBidi" w:hAnsiTheme="majorBidi" w:cstheme="majorBidi"/>
                <w:sz w:val="24"/>
                <w:szCs w:val="24"/>
              </w:rPr>
              <w:t xml:space="preserve">Snake, </w:t>
            </w:r>
            <w:r w:rsidRPr="003930EF">
              <w:rPr>
                <w:rFonts w:asciiTheme="majorBidi" w:hAnsiTheme="majorBidi" w:cstheme="majorBidi"/>
                <w:sz w:val="24"/>
                <w:szCs w:val="24"/>
              </w:rPr>
              <w:t>what are your shaman doing now?</w:t>
            </w:r>
          </w:p>
        </w:tc>
      </w:tr>
      <w:tr w:rsidR="009E6F30" w:rsidTr="00821000">
        <w:tc>
          <w:tcPr>
            <w:tcW w:w="562" w:type="dxa"/>
          </w:tcPr>
          <w:p w:rsidR="009E6F30" w:rsidRPr="00BC6174" w:rsidRDefault="009E6F30" w:rsidP="00821000">
            <w:pPr>
              <w:spacing w:after="0" w:line="240" w:lineRule="auto"/>
              <w:rPr>
                <w:rFonts w:asciiTheme="majorBidi" w:hAnsiTheme="majorBidi" w:cstheme="majorBidi"/>
                <w:sz w:val="24"/>
                <w:szCs w:val="24"/>
              </w:rPr>
            </w:pPr>
            <w:r w:rsidRPr="00BC6174">
              <w:rPr>
                <w:rFonts w:asciiTheme="majorBidi" w:hAnsiTheme="majorBidi" w:cstheme="majorBidi"/>
                <w:sz w:val="24"/>
                <w:szCs w:val="24"/>
              </w:rPr>
              <w:t>P4</w:t>
            </w:r>
          </w:p>
        </w:tc>
        <w:tc>
          <w:tcPr>
            <w:tcW w:w="4536" w:type="dxa"/>
          </w:tcPr>
          <w:p w:rsidR="009E6F30" w:rsidRPr="00CA5895" w:rsidRDefault="009E6F30" w:rsidP="00821000">
            <w:pPr>
              <w:spacing w:after="0" w:line="240" w:lineRule="auto"/>
              <w:rPr>
                <w:rFonts w:asciiTheme="majorBidi" w:hAnsiTheme="majorBidi" w:cstheme="majorBidi"/>
                <w:i/>
                <w:iCs/>
                <w:sz w:val="24"/>
                <w:szCs w:val="24"/>
              </w:rPr>
            </w:pPr>
            <w:r w:rsidRPr="00CA5895">
              <w:rPr>
                <w:rFonts w:asciiTheme="majorBidi" w:hAnsiTheme="majorBidi" w:cstheme="majorBidi"/>
                <w:i/>
                <w:iCs/>
                <w:sz w:val="24"/>
                <w:szCs w:val="24"/>
              </w:rPr>
              <w:t>Dia lagi mondar mandir di depan tokonya</w:t>
            </w:r>
          </w:p>
        </w:tc>
        <w:tc>
          <w:tcPr>
            <w:tcW w:w="4252" w:type="dxa"/>
          </w:tcPr>
          <w:p w:rsidR="009E6F30" w:rsidRDefault="009E6F30" w:rsidP="00821000">
            <w:pPr>
              <w:spacing w:after="0" w:line="240" w:lineRule="auto"/>
              <w:rPr>
                <w:rFonts w:asciiTheme="majorBidi" w:hAnsiTheme="majorBidi" w:cstheme="majorBidi"/>
                <w:sz w:val="24"/>
                <w:szCs w:val="24"/>
              </w:rPr>
            </w:pPr>
            <w:r w:rsidRPr="003930EF">
              <w:rPr>
                <w:rFonts w:asciiTheme="majorBidi" w:hAnsiTheme="majorBidi" w:cstheme="majorBidi"/>
                <w:sz w:val="24"/>
                <w:szCs w:val="24"/>
              </w:rPr>
              <w:t>He's just pacing</w:t>
            </w:r>
            <w:r>
              <w:rPr>
                <w:rFonts w:asciiTheme="majorBidi" w:hAnsiTheme="majorBidi" w:cstheme="majorBidi"/>
                <w:sz w:val="24"/>
                <w:szCs w:val="24"/>
              </w:rPr>
              <w:t xml:space="preserve"> in front of his shop</w:t>
            </w:r>
          </w:p>
        </w:tc>
      </w:tr>
      <w:tr w:rsidR="009E6F30" w:rsidTr="00821000">
        <w:tc>
          <w:tcPr>
            <w:tcW w:w="562" w:type="dxa"/>
          </w:tcPr>
          <w:p w:rsidR="009E6F30" w:rsidRPr="00BC6174" w:rsidRDefault="009E6F30" w:rsidP="00821000">
            <w:pPr>
              <w:spacing w:after="0" w:line="240" w:lineRule="auto"/>
              <w:rPr>
                <w:rFonts w:asciiTheme="majorBidi" w:hAnsiTheme="majorBidi" w:cstheme="majorBidi"/>
                <w:sz w:val="24"/>
                <w:szCs w:val="24"/>
              </w:rPr>
            </w:pPr>
            <w:r w:rsidRPr="00BC6174">
              <w:rPr>
                <w:rFonts w:asciiTheme="majorBidi" w:hAnsiTheme="majorBidi" w:cstheme="majorBidi"/>
                <w:sz w:val="24"/>
                <w:szCs w:val="24"/>
              </w:rPr>
              <w:t>C</w:t>
            </w:r>
          </w:p>
        </w:tc>
        <w:tc>
          <w:tcPr>
            <w:tcW w:w="4536" w:type="dxa"/>
          </w:tcPr>
          <w:p w:rsidR="009E6F30" w:rsidRPr="00CA5895" w:rsidRDefault="009E6F30" w:rsidP="00821000">
            <w:pPr>
              <w:spacing w:after="0" w:line="240" w:lineRule="auto"/>
              <w:rPr>
                <w:rFonts w:asciiTheme="majorBidi" w:hAnsiTheme="majorBidi" w:cstheme="majorBidi"/>
                <w:i/>
                <w:iCs/>
                <w:sz w:val="24"/>
                <w:szCs w:val="24"/>
              </w:rPr>
            </w:pPr>
            <w:r w:rsidRPr="00CA5895">
              <w:rPr>
                <w:rFonts w:asciiTheme="majorBidi" w:hAnsiTheme="majorBidi" w:cstheme="majorBidi"/>
                <w:i/>
                <w:iCs/>
                <w:sz w:val="24"/>
                <w:szCs w:val="24"/>
              </w:rPr>
              <w:t xml:space="preserve">Oooo, bohong aja kamu, dia sedang duduk, tahu ngga. </w:t>
            </w:r>
          </w:p>
        </w:tc>
        <w:tc>
          <w:tcPr>
            <w:tcW w:w="4252" w:type="dxa"/>
          </w:tcPr>
          <w:p w:rsidR="009E6F30" w:rsidRDefault="009E6F30" w:rsidP="00821000">
            <w:pPr>
              <w:spacing w:after="0" w:line="240" w:lineRule="auto"/>
              <w:rPr>
                <w:rFonts w:asciiTheme="majorBidi" w:hAnsiTheme="majorBidi" w:cstheme="majorBidi"/>
                <w:sz w:val="24"/>
                <w:szCs w:val="24"/>
              </w:rPr>
            </w:pPr>
            <w:r w:rsidRPr="003930EF">
              <w:rPr>
                <w:rFonts w:asciiTheme="majorBidi" w:hAnsiTheme="majorBidi" w:cstheme="majorBidi"/>
                <w:sz w:val="24"/>
                <w:szCs w:val="24"/>
              </w:rPr>
              <w:t>Oooo, you're lying, he's sitting, you know.</w:t>
            </w:r>
          </w:p>
        </w:tc>
      </w:tr>
    </w:tbl>
    <w:p w:rsidR="009E6F30" w:rsidRDefault="009E6F30" w:rsidP="009E6F30">
      <w:pPr>
        <w:spacing w:after="0" w:line="240" w:lineRule="auto"/>
        <w:jc w:val="both"/>
      </w:pPr>
    </w:p>
    <w:p w:rsidR="009E6F30" w:rsidRPr="00BC6174" w:rsidRDefault="009E6F30" w:rsidP="009E6F30">
      <w:pPr>
        <w:spacing w:after="0" w:line="240" w:lineRule="auto"/>
        <w:jc w:val="both"/>
        <w:rPr>
          <w:rFonts w:asciiTheme="majorBidi" w:hAnsiTheme="majorBidi" w:cstheme="majorBidi"/>
          <w:sz w:val="24"/>
          <w:szCs w:val="24"/>
        </w:rPr>
      </w:pPr>
      <w:r w:rsidRPr="00BC6174">
        <w:rPr>
          <w:rFonts w:asciiTheme="majorBidi" w:hAnsiTheme="majorBidi" w:cstheme="majorBidi"/>
          <w:sz w:val="24"/>
          <w:szCs w:val="24"/>
        </w:rPr>
        <w:t>Datum 13 shows the violation of the maximal quality. The client is in an unaware condition the shaman who sent the snake into his body is sitting.</w:t>
      </w:r>
      <w:r>
        <w:rPr>
          <w:rFonts w:asciiTheme="majorBidi" w:hAnsiTheme="majorBidi" w:cstheme="majorBidi"/>
          <w:sz w:val="24"/>
          <w:szCs w:val="24"/>
        </w:rPr>
        <w:t xml:space="preserve"> </w:t>
      </w:r>
      <w:r w:rsidRPr="00AF72BD">
        <w:rPr>
          <w:rFonts w:asciiTheme="majorBidi" w:hAnsiTheme="majorBidi" w:cstheme="majorBidi"/>
          <w:sz w:val="24"/>
          <w:szCs w:val="24"/>
        </w:rPr>
        <w:t xml:space="preserve">Violation of the maxim quality states that one of the implicit meanings of the flouting maxim is an intention of a politeness strategy because the speaker does not want to express it clearly. Consequently, it can be said that the speaker wants to </w:t>
      </w:r>
      <w:r>
        <w:rPr>
          <w:rFonts w:asciiTheme="majorBidi" w:hAnsiTheme="majorBidi" w:cstheme="majorBidi"/>
          <w:sz w:val="24"/>
          <w:szCs w:val="24"/>
        </w:rPr>
        <w:t>maintain a positive face of his shaman</w:t>
      </w:r>
      <w:r w:rsidRPr="00AF72BD">
        <w:rPr>
          <w:rFonts w:asciiTheme="majorBidi" w:hAnsiTheme="majorBidi" w:cstheme="majorBidi"/>
          <w:sz w:val="24"/>
          <w:szCs w:val="24"/>
        </w:rPr>
        <w:t>.</w:t>
      </w:r>
      <w:r>
        <w:rPr>
          <w:rFonts w:asciiTheme="majorBidi" w:hAnsiTheme="majorBidi" w:cstheme="majorBidi"/>
          <w:sz w:val="24"/>
          <w:szCs w:val="24"/>
        </w:rPr>
        <w:t xml:space="preserve">  </w:t>
      </w:r>
      <w:r w:rsidRPr="007A2ED5">
        <w:rPr>
          <w:rFonts w:asciiTheme="majorBidi" w:hAnsiTheme="majorBidi" w:cstheme="majorBidi"/>
          <w:sz w:val="24"/>
          <w:szCs w:val="24"/>
        </w:rPr>
        <w:t>From the analysis, 23 dialogues contain the flouting maxim. The writer finds several meanings contained in the speaker's implicit speech.</w:t>
      </w:r>
      <w:r>
        <w:rPr>
          <w:rFonts w:asciiTheme="majorBidi" w:hAnsiTheme="majorBidi" w:cstheme="majorBidi"/>
          <w:sz w:val="24"/>
          <w:szCs w:val="24"/>
        </w:rPr>
        <w:t xml:space="preserve">  </w:t>
      </w:r>
      <w:r w:rsidRPr="008C36A9">
        <w:rPr>
          <w:rFonts w:asciiTheme="majorBidi" w:hAnsiTheme="majorBidi" w:cstheme="majorBidi"/>
          <w:sz w:val="24"/>
          <w:szCs w:val="24"/>
        </w:rPr>
        <w:t>From the analysis, 23 dialogues contain the flouting maxim. The writer finds several meanings contained in the speaker's implicit speech.</w:t>
      </w:r>
      <w:r>
        <w:rPr>
          <w:rFonts w:asciiTheme="majorBidi" w:hAnsiTheme="majorBidi" w:cstheme="majorBidi"/>
          <w:sz w:val="24"/>
          <w:szCs w:val="24"/>
        </w:rPr>
        <w:t xml:space="preserve"> </w:t>
      </w:r>
      <w:r w:rsidRPr="008C36A9">
        <w:rPr>
          <w:rFonts w:asciiTheme="majorBidi" w:hAnsiTheme="majorBidi" w:cstheme="majorBidi"/>
          <w:sz w:val="24"/>
          <w:szCs w:val="24"/>
        </w:rPr>
        <w:t xml:space="preserve">Furthermore, from the obeying maxim of quality, the </w:t>
      </w:r>
      <w:r>
        <w:rPr>
          <w:rFonts w:asciiTheme="majorBidi" w:hAnsiTheme="majorBidi" w:cstheme="majorBidi"/>
          <w:sz w:val="24"/>
          <w:szCs w:val="24"/>
        </w:rPr>
        <w:t>write</w:t>
      </w:r>
      <w:r w:rsidRPr="008C36A9">
        <w:rPr>
          <w:rFonts w:asciiTheme="majorBidi" w:hAnsiTheme="majorBidi" w:cstheme="majorBidi"/>
          <w:sz w:val="24"/>
          <w:szCs w:val="24"/>
        </w:rPr>
        <w:t>r</w:t>
      </w:r>
      <w:r>
        <w:rPr>
          <w:rFonts w:asciiTheme="majorBidi" w:hAnsiTheme="majorBidi" w:cstheme="majorBidi"/>
          <w:sz w:val="24"/>
          <w:szCs w:val="24"/>
        </w:rPr>
        <w:t>s</w:t>
      </w:r>
      <w:r w:rsidRPr="008C36A9">
        <w:rPr>
          <w:rFonts w:asciiTheme="majorBidi" w:hAnsiTheme="majorBidi" w:cstheme="majorBidi"/>
          <w:sz w:val="24"/>
          <w:szCs w:val="24"/>
        </w:rPr>
        <w:t xml:space="preserve"> find that the purpose is why speaker obey. Example of datum 14</w:t>
      </w:r>
    </w:p>
    <w:p w:rsidR="009E6F30" w:rsidRDefault="009E6F30" w:rsidP="009E6F30">
      <w:pPr>
        <w:spacing w:after="0" w:line="240" w:lineRule="auto"/>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2"/>
        <w:gridCol w:w="3969"/>
        <w:gridCol w:w="3685"/>
      </w:tblGrid>
      <w:tr w:rsidR="009E6F30" w:rsidTr="00821000">
        <w:tc>
          <w:tcPr>
            <w:tcW w:w="562" w:type="dxa"/>
          </w:tcPr>
          <w:p w:rsidR="009E6F30" w:rsidRPr="00CA5895" w:rsidRDefault="009E6F30" w:rsidP="00821000">
            <w:pPr>
              <w:spacing w:after="0" w:line="240" w:lineRule="auto"/>
              <w:rPr>
                <w:rFonts w:asciiTheme="majorBidi" w:hAnsiTheme="majorBidi" w:cstheme="majorBidi"/>
                <w:sz w:val="24"/>
                <w:szCs w:val="24"/>
              </w:rPr>
            </w:pPr>
            <w:r w:rsidRPr="00CA5895">
              <w:rPr>
                <w:rFonts w:asciiTheme="majorBidi" w:hAnsiTheme="majorBidi" w:cstheme="majorBidi"/>
                <w:sz w:val="24"/>
                <w:szCs w:val="24"/>
              </w:rPr>
              <w:t>P4</w:t>
            </w:r>
          </w:p>
        </w:tc>
        <w:tc>
          <w:tcPr>
            <w:tcW w:w="3969" w:type="dxa"/>
          </w:tcPr>
          <w:p w:rsidR="009E6F30" w:rsidRPr="00CA5895" w:rsidRDefault="009E6F30" w:rsidP="00821000">
            <w:pPr>
              <w:spacing w:after="0" w:line="240" w:lineRule="auto"/>
              <w:rPr>
                <w:rFonts w:asciiTheme="majorBidi" w:hAnsiTheme="majorBidi" w:cstheme="majorBidi"/>
                <w:i/>
                <w:iCs/>
                <w:sz w:val="24"/>
                <w:szCs w:val="24"/>
              </w:rPr>
            </w:pPr>
            <w:r w:rsidRPr="00CA5895">
              <w:rPr>
                <w:rFonts w:asciiTheme="majorBidi" w:hAnsiTheme="majorBidi" w:cstheme="majorBidi"/>
                <w:i/>
                <w:iCs/>
                <w:sz w:val="24"/>
                <w:szCs w:val="24"/>
              </w:rPr>
              <w:t>Ular!</w:t>
            </w:r>
          </w:p>
        </w:tc>
        <w:tc>
          <w:tcPr>
            <w:tcW w:w="3685" w:type="dxa"/>
          </w:tcPr>
          <w:p w:rsidR="009E6F30" w:rsidRDefault="009E6F30" w:rsidP="00821000">
            <w:pPr>
              <w:spacing w:after="0" w:line="240" w:lineRule="auto"/>
              <w:rPr>
                <w:rFonts w:asciiTheme="majorBidi" w:hAnsiTheme="majorBidi" w:cstheme="majorBidi"/>
                <w:sz w:val="24"/>
                <w:szCs w:val="24"/>
              </w:rPr>
            </w:pPr>
            <w:r>
              <w:rPr>
                <w:rFonts w:asciiTheme="majorBidi" w:hAnsiTheme="majorBidi" w:cstheme="majorBidi"/>
                <w:sz w:val="24"/>
                <w:szCs w:val="24"/>
              </w:rPr>
              <w:t>Snake!</w:t>
            </w:r>
          </w:p>
        </w:tc>
      </w:tr>
      <w:tr w:rsidR="009E6F30" w:rsidTr="00821000">
        <w:tc>
          <w:tcPr>
            <w:tcW w:w="562" w:type="dxa"/>
          </w:tcPr>
          <w:p w:rsidR="009E6F30" w:rsidRPr="00CA5895" w:rsidRDefault="009E6F30" w:rsidP="00821000">
            <w:pPr>
              <w:spacing w:after="0" w:line="240" w:lineRule="auto"/>
              <w:rPr>
                <w:rFonts w:asciiTheme="majorBidi" w:hAnsiTheme="majorBidi" w:cstheme="majorBidi"/>
                <w:sz w:val="24"/>
                <w:szCs w:val="24"/>
              </w:rPr>
            </w:pPr>
            <w:r w:rsidRPr="00CA5895">
              <w:rPr>
                <w:rFonts w:asciiTheme="majorBidi" w:hAnsiTheme="majorBidi" w:cstheme="majorBidi"/>
                <w:sz w:val="24"/>
                <w:szCs w:val="24"/>
              </w:rPr>
              <w:t>C</w:t>
            </w:r>
          </w:p>
        </w:tc>
        <w:tc>
          <w:tcPr>
            <w:tcW w:w="3969" w:type="dxa"/>
          </w:tcPr>
          <w:p w:rsidR="009E6F30" w:rsidRPr="00CA5895" w:rsidRDefault="009E6F30" w:rsidP="00821000">
            <w:pPr>
              <w:spacing w:after="0" w:line="240" w:lineRule="auto"/>
              <w:rPr>
                <w:rFonts w:asciiTheme="majorBidi" w:hAnsiTheme="majorBidi" w:cstheme="majorBidi"/>
                <w:i/>
                <w:iCs/>
                <w:sz w:val="24"/>
                <w:szCs w:val="24"/>
              </w:rPr>
            </w:pPr>
            <w:r w:rsidRPr="00CA5895">
              <w:rPr>
                <w:rFonts w:asciiTheme="majorBidi" w:hAnsiTheme="majorBidi" w:cstheme="majorBidi"/>
                <w:i/>
                <w:iCs/>
                <w:sz w:val="24"/>
                <w:szCs w:val="24"/>
              </w:rPr>
              <w:t>Ular kamu mau keluar lewat mana?</w:t>
            </w:r>
          </w:p>
        </w:tc>
        <w:tc>
          <w:tcPr>
            <w:tcW w:w="3685" w:type="dxa"/>
          </w:tcPr>
          <w:p w:rsidR="009E6F30" w:rsidRDefault="009E6F30" w:rsidP="00821000">
            <w:pPr>
              <w:spacing w:after="0" w:line="240" w:lineRule="auto"/>
              <w:rPr>
                <w:rFonts w:asciiTheme="majorBidi" w:hAnsiTheme="majorBidi" w:cstheme="majorBidi"/>
                <w:sz w:val="24"/>
                <w:szCs w:val="24"/>
              </w:rPr>
            </w:pPr>
            <w:r w:rsidRPr="0058356E">
              <w:rPr>
                <w:rFonts w:asciiTheme="majorBidi" w:hAnsiTheme="majorBidi" w:cstheme="majorBidi"/>
                <w:sz w:val="24"/>
                <w:szCs w:val="24"/>
              </w:rPr>
              <w:t>Where do you want to come out?</w:t>
            </w:r>
          </w:p>
        </w:tc>
      </w:tr>
      <w:tr w:rsidR="009E6F30" w:rsidTr="00821000">
        <w:tc>
          <w:tcPr>
            <w:tcW w:w="562" w:type="dxa"/>
          </w:tcPr>
          <w:p w:rsidR="009E6F30" w:rsidRPr="00CA5895" w:rsidRDefault="009E6F30" w:rsidP="00821000">
            <w:pPr>
              <w:spacing w:after="0" w:line="240" w:lineRule="auto"/>
              <w:rPr>
                <w:rFonts w:asciiTheme="majorBidi" w:hAnsiTheme="majorBidi" w:cstheme="majorBidi"/>
                <w:sz w:val="24"/>
                <w:szCs w:val="24"/>
              </w:rPr>
            </w:pPr>
            <w:r w:rsidRPr="00CA5895">
              <w:rPr>
                <w:rFonts w:asciiTheme="majorBidi" w:hAnsiTheme="majorBidi" w:cstheme="majorBidi"/>
                <w:sz w:val="24"/>
                <w:szCs w:val="24"/>
              </w:rPr>
              <w:t>P4</w:t>
            </w:r>
          </w:p>
        </w:tc>
        <w:tc>
          <w:tcPr>
            <w:tcW w:w="3969" w:type="dxa"/>
          </w:tcPr>
          <w:p w:rsidR="009E6F30" w:rsidRPr="00CA5895" w:rsidRDefault="009E6F30" w:rsidP="00821000">
            <w:pPr>
              <w:spacing w:after="0" w:line="240" w:lineRule="auto"/>
              <w:rPr>
                <w:rFonts w:asciiTheme="majorBidi" w:hAnsiTheme="majorBidi" w:cstheme="majorBidi"/>
                <w:i/>
                <w:iCs/>
                <w:sz w:val="24"/>
                <w:szCs w:val="24"/>
              </w:rPr>
            </w:pPr>
            <w:r w:rsidRPr="00CA5895">
              <w:rPr>
                <w:rFonts w:asciiTheme="majorBidi" w:hAnsiTheme="majorBidi" w:cstheme="majorBidi"/>
                <w:i/>
                <w:iCs/>
                <w:sz w:val="24"/>
                <w:szCs w:val="24"/>
              </w:rPr>
              <w:t>Lewat mata aja</w:t>
            </w:r>
          </w:p>
        </w:tc>
        <w:tc>
          <w:tcPr>
            <w:tcW w:w="3685" w:type="dxa"/>
          </w:tcPr>
          <w:p w:rsidR="009E6F30" w:rsidRDefault="009E6F30" w:rsidP="00821000">
            <w:pPr>
              <w:spacing w:after="0" w:line="240" w:lineRule="auto"/>
              <w:rPr>
                <w:rFonts w:asciiTheme="majorBidi" w:hAnsiTheme="majorBidi" w:cstheme="majorBidi"/>
                <w:sz w:val="24"/>
                <w:szCs w:val="24"/>
              </w:rPr>
            </w:pPr>
            <w:r w:rsidRPr="0058356E">
              <w:rPr>
                <w:rFonts w:asciiTheme="majorBidi" w:hAnsiTheme="majorBidi" w:cstheme="majorBidi"/>
                <w:sz w:val="24"/>
                <w:szCs w:val="24"/>
              </w:rPr>
              <w:t>Just through the eye</w:t>
            </w:r>
          </w:p>
        </w:tc>
      </w:tr>
    </w:tbl>
    <w:p w:rsidR="009E6F30" w:rsidRDefault="009E6F30" w:rsidP="009E6F30">
      <w:pPr>
        <w:spacing w:after="0" w:line="240" w:lineRule="auto"/>
        <w:jc w:val="both"/>
      </w:pPr>
      <w:r>
        <w:t xml:space="preserve"> </w:t>
      </w:r>
    </w:p>
    <w:p w:rsidR="009E6F30" w:rsidRDefault="009E6F30" w:rsidP="009E6F30">
      <w:pPr>
        <w:spacing w:after="0" w:line="240" w:lineRule="auto"/>
        <w:jc w:val="both"/>
        <w:rPr>
          <w:rFonts w:asciiTheme="majorBidi" w:hAnsiTheme="majorBidi" w:cstheme="majorBidi"/>
          <w:sz w:val="24"/>
          <w:szCs w:val="24"/>
        </w:rPr>
      </w:pPr>
      <w:r w:rsidRPr="00D53987">
        <w:rPr>
          <w:rFonts w:asciiTheme="majorBidi" w:hAnsiTheme="majorBidi" w:cstheme="majorBidi"/>
          <w:sz w:val="24"/>
          <w:szCs w:val="24"/>
        </w:rPr>
        <w:t>Datum 14 is identified as assertive speech. There are two functions found in this speech, namely asking and stating. When the counselor asks the client in an unconscious state, the client remains obedient. Compliance is known through utterances in the form of assertive speech acts. Another form of obedience, namely asking questions, is spoken by the counselor in th</w:t>
      </w:r>
      <w:r>
        <w:rPr>
          <w:rFonts w:asciiTheme="majorBidi" w:hAnsiTheme="majorBidi" w:cstheme="majorBidi"/>
          <w:sz w:val="24"/>
          <w:szCs w:val="24"/>
        </w:rPr>
        <w:t xml:space="preserve">e form of directive speech acts. </w:t>
      </w:r>
      <w:r w:rsidRPr="006D3A57">
        <w:rPr>
          <w:rFonts w:asciiTheme="majorBidi" w:hAnsiTheme="majorBidi" w:cstheme="majorBidi"/>
          <w:sz w:val="24"/>
          <w:szCs w:val="24"/>
        </w:rPr>
        <w:t>The purpose of assertive-speech is to give a good impression, maintain good relations, persuade the other person, provide more information, use politeness strategies, and provide support to the interlocutor.</w:t>
      </w:r>
      <w:r>
        <w:rPr>
          <w:rFonts w:asciiTheme="majorBidi" w:hAnsiTheme="majorBidi" w:cstheme="majorBidi"/>
          <w:sz w:val="24"/>
          <w:szCs w:val="24"/>
        </w:rPr>
        <w:t xml:space="preserve"> </w:t>
      </w:r>
      <w:r w:rsidRPr="00A51EEA">
        <w:rPr>
          <w:rFonts w:asciiTheme="majorBidi" w:hAnsiTheme="majorBidi" w:cstheme="majorBidi"/>
          <w:sz w:val="24"/>
          <w:szCs w:val="24"/>
        </w:rPr>
        <w:t xml:space="preserve">For flouting maxim of manner, counselor and client use </w:t>
      </w:r>
      <w:r w:rsidRPr="00A51EEA">
        <w:rPr>
          <w:rFonts w:asciiTheme="majorBidi" w:hAnsiTheme="majorBidi" w:cstheme="majorBidi"/>
          <w:sz w:val="24"/>
          <w:szCs w:val="24"/>
        </w:rPr>
        <w:lastRenderedPageBreak/>
        <w:t>rhetorical expressions (rhetorical ways), for example us</w:t>
      </w:r>
      <w:r>
        <w:rPr>
          <w:rFonts w:asciiTheme="majorBidi" w:hAnsiTheme="majorBidi" w:cstheme="majorBidi"/>
          <w:sz w:val="24"/>
          <w:szCs w:val="24"/>
        </w:rPr>
        <w:t xml:space="preserve">ing metaphors and overstatement, the utterance such as: </w:t>
      </w:r>
      <w:r w:rsidRPr="001606FF">
        <w:rPr>
          <w:rFonts w:asciiTheme="majorBidi" w:hAnsiTheme="majorBidi" w:cstheme="majorBidi"/>
          <w:i/>
          <w:iCs/>
          <w:sz w:val="24"/>
          <w:szCs w:val="24"/>
        </w:rPr>
        <w:t>Hi snake stealth do you want to come out through the eyes?</w:t>
      </w:r>
      <w:r>
        <w:rPr>
          <w:rFonts w:asciiTheme="majorBidi" w:hAnsiTheme="majorBidi" w:cstheme="majorBidi"/>
          <w:sz w:val="24"/>
          <w:szCs w:val="24"/>
        </w:rPr>
        <w:t xml:space="preserve"> </w:t>
      </w:r>
      <w:r w:rsidRPr="001606FF">
        <w:rPr>
          <w:rFonts w:asciiTheme="majorBidi" w:hAnsiTheme="majorBidi" w:cstheme="majorBidi"/>
          <w:i/>
          <w:iCs/>
          <w:sz w:val="24"/>
          <w:szCs w:val="24"/>
        </w:rPr>
        <w:t>Yes I want to come out through the eyes</w:t>
      </w:r>
      <w:r>
        <w:rPr>
          <w:rFonts w:asciiTheme="majorBidi" w:hAnsiTheme="majorBidi" w:cstheme="majorBidi"/>
          <w:sz w:val="24"/>
          <w:szCs w:val="24"/>
        </w:rPr>
        <w:t xml:space="preserve">. </w:t>
      </w:r>
      <w:r w:rsidRPr="00A51EEA">
        <w:rPr>
          <w:rFonts w:asciiTheme="majorBidi" w:hAnsiTheme="majorBidi" w:cstheme="majorBidi"/>
          <w:sz w:val="24"/>
          <w:szCs w:val="24"/>
        </w:rPr>
        <w:t>Based on the dialogue that contains the obeying maxim of quality, the purpose of the speech delivered is to convince the client as the interlocutor.</w:t>
      </w:r>
      <w:r>
        <w:rPr>
          <w:rFonts w:asciiTheme="majorBidi" w:hAnsiTheme="majorBidi" w:cstheme="majorBidi"/>
          <w:sz w:val="24"/>
          <w:szCs w:val="24"/>
        </w:rPr>
        <w:t xml:space="preserve">  </w:t>
      </w:r>
      <w:r w:rsidRPr="001606FF">
        <w:rPr>
          <w:rFonts w:asciiTheme="majorBidi" w:hAnsiTheme="majorBidi" w:cstheme="majorBidi"/>
          <w:sz w:val="24"/>
          <w:szCs w:val="24"/>
        </w:rPr>
        <w:t>When the counselor finishes praying for the client, as a result, he is asked about the</w:t>
      </w:r>
      <w:r>
        <w:rPr>
          <w:rFonts w:asciiTheme="majorBidi" w:hAnsiTheme="majorBidi" w:cstheme="majorBidi"/>
          <w:sz w:val="24"/>
          <w:szCs w:val="24"/>
        </w:rPr>
        <w:t xml:space="preserve"> client's illness or shows </w:t>
      </w:r>
      <w:r w:rsidRPr="001606FF">
        <w:rPr>
          <w:rFonts w:asciiTheme="majorBidi" w:hAnsiTheme="majorBidi" w:cstheme="majorBidi"/>
          <w:sz w:val="24"/>
          <w:szCs w:val="24"/>
        </w:rPr>
        <w:t>h</w:t>
      </w:r>
      <w:r>
        <w:rPr>
          <w:rFonts w:asciiTheme="majorBidi" w:hAnsiTheme="majorBidi" w:cstheme="majorBidi"/>
          <w:sz w:val="24"/>
          <w:szCs w:val="24"/>
        </w:rPr>
        <w:t>is</w:t>
      </w:r>
      <w:r w:rsidRPr="001606FF">
        <w:rPr>
          <w:rFonts w:asciiTheme="majorBidi" w:hAnsiTheme="majorBidi" w:cstheme="majorBidi"/>
          <w:sz w:val="24"/>
          <w:szCs w:val="24"/>
        </w:rPr>
        <w:t xml:space="preserve"> </w:t>
      </w:r>
      <w:r>
        <w:rPr>
          <w:rFonts w:asciiTheme="majorBidi" w:hAnsiTheme="majorBidi" w:cstheme="majorBidi"/>
          <w:sz w:val="24"/>
          <w:szCs w:val="24"/>
        </w:rPr>
        <w:t>recover</w:t>
      </w:r>
      <w:r w:rsidRPr="001606FF">
        <w:rPr>
          <w:rFonts w:asciiTheme="majorBidi" w:hAnsiTheme="majorBidi" w:cstheme="majorBidi"/>
          <w:sz w:val="24"/>
          <w:szCs w:val="24"/>
        </w:rPr>
        <w:t>ing</w:t>
      </w:r>
      <w:r>
        <w:rPr>
          <w:rFonts w:asciiTheme="majorBidi" w:hAnsiTheme="majorBidi" w:cstheme="majorBidi"/>
          <w:sz w:val="24"/>
          <w:szCs w:val="24"/>
        </w:rPr>
        <w:t xml:space="preserve">.  </w:t>
      </w:r>
      <w:r w:rsidRPr="008268B9">
        <w:rPr>
          <w:rFonts w:asciiTheme="majorBidi" w:hAnsiTheme="majorBidi" w:cstheme="majorBidi"/>
          <w:sz w:val="24"/>
          <w:szCs w:val="24"/>
        </w:rPr>
        <w:t>For obeying, the maxim of relevance, the purpose of the speech given is for a politeness strategy, so it can be said that the counselor conveys his message explicitly, and the client intends to fulfill suggestions and maintain a positive image from the counselor to the client.</w:t>
      </w:r>
    </w:p>
    <w:p w:rsidR="009E6F30" w:rsidRDefault="009E6F30" w:rsidP="009E6F30">
      <w:pPr>
        <w:spacing w:after="0" w:line="240" w:lineRule="auto"/>
        <w:jc w:val="both"/>
        <w:rPr>
          <w:rFonts w:asciiTheme="majorBidi" w:hAnsiTheme="majorBidi" w:cstheme="majorBidi"/>
          <w:sz w:val="24"/>
          <w:szCs w:val="24"/>
        </w:rPr>
      </w:pPr>
      <w:r w:rsidRPr="008268B9">
        <w:rPr>
          <w:rFonts w:asciiTheme="majorBidi" w:hAnsiTheme="majorBidi" w:cstheme="majorBidi"/>
          <w:sz w:val="24"/>
          <w:szCs w:val="24"/>
        </w:rPr>
        <w:t>From the results of the analysis that has done, the use of this politeness strategy indeed is the most dominant, while the other objectives of the violation of this maxims are to show agreement, provide evidence, joke, persuade clients as speech partners and show happiness while carrying out the healing process.</w:t>
      </w:r>
    </w:p>
    <w:p w:rsidR="009E6F30" w:rsidRPr="005C7652" w:rsidRDefault="009E6F30" w:rsidP="009E6F30">
      <w:pPr>
        <w:spacing w:after="0" w:line="240" w:lineRule="auto"/>
        <w:jc w:val="both"/>
        <w:rPr>
          <w:rFonts w:asciiTheme="majorBidi" w:hAnsiTheme="majorBidi" w:cstheme="majorBidi"/>
          <w:sz w:val="24"/>
          <w:szCs w:val="24"/>
        </w:rPr>
      </w:pPr>
    </w:p>
    <w:p w:rsidR="009E6F30" w:rsidRDefault="009E6F30" w:rsidP="009E6F30">
      <w:pPr>
        <w:spacing w:after="0" w:line="240" w:lineRule="auto"/>
        <w:jc w:val="both"/>
        <w:rPr>
          <w:rFonts w:ascii="Times New Roman" w:hAnsi="Times New Roman" w:cs="Times New Roman"/>
          <w:b/>
          <w:bCs/>
          <w:sz w:val="24"/>
          <w:szCs w:val="24"/>
        </w:rPr>
      </w:pPr>
      <w:r w:rsidRPr="00D9391B">
        <w:rPr>
          <w:rFonts w:ascii="Times New Roman" w:hAnsi="Times New Roman" w:cs="Times New Roman"/>
          <w:b/>
          <w:bCs/>
          <w:sz w:val="24"/>
          <w:szCs w:val="24"/>
        </w:rPr>
        <w:t>Conclusion</w:t>
      </w:r>
    </w:p>
    <w:p w:rsidR="009E6F30" w:rsidRPr="0066200E" w:rsidRDefault="009E6F30" w:rsidP="009E6F30">
      <w:pPr>
        <w:spacing w:after="0" w:line="240" w:lineRule="auto"/>
        <w:ind w:firstLine="720"/>
        <w:jc w:val="both"/>
        <w:rPr>
          <w:rFonts w:ascii="Times New Roman" w:hAnsi="Times New Roman" w:cs="Times New Roman"/>
          <w:sz w:val="24"/>
          <w:szCs w:val="24"/>
        </w:rPr>
      </w:pPr>
      <w:r w:rsidRPr="008268B9">
        <w:rPr>
          <w:rFonts w:ascii="Times New Roman" w:hAnsi="Times New Roman" w:cs="Times New Roman"/>
          <w:sz w:val="24"/>
          <w:szCs w:val="24"/>
        </w:rPr>
        <w:t>Based on</w:t>
      </w:r>
      <w:r>
        <w:rPr>
          <w:rFonts w:ascii="Times New Roman" w:hAnsi="Times New Roman" w:cs="Times New Roman"/>
          <w:sz w:val="24"/>
          <w:szCs w:val="24"/>
        </w:rPr>
        <w:t xml:space="preserve"> cooperative principal focus on the research question and the analysis, the writers found 154 utterances </w:t>
      </w:r>
      <w:r w:rsidRPr="005C6BA8">
        <w:rPr>
          <w:rFonts w:asciiTheme="majorBidi" w:hAnsiTheme="majorBidi" w:cstheme="majorBidi"/>
          <w:sz w:val="24"/>
          <w:szCs w:val="24"/>
        </w:rPr>
        <w:t xml:space="preserve">when the client is </w:t>
      </w:r>
      <w:r>
        <w:rPr>
          <w:rFonts w:asciiTheme="majorBidi" w:hAnsiTheme="majorBidi" w:cstheme="majorBidi"/>
          <w:sz w:val="24"/>
          <w:szCs w:val="24"/>
        </w:rPr>
        <w:t>unaware</w:t>
      </w:r>
      <w:r w:rsidRPr="005C6BA8">
        <w:rPr>
          <w:rFonts w:asciiTheme="majorBidi" w:hAnsiTheme="majorBidi" w:cstheme="majorBidi"/>
          <w:sz w:val="24"/>
          <w:szCs w:val="24"/>
        </w:rPr>
        <w:t>, he is doing obeying and flouting maxim, both quantity, quality, relevance, and manner of conversation.</w:t>
      </w:r>
      <w:r>
        <w:rPr>
          <w:rFonts w:asciiTheme="majorBidi" w:hAnsiTheme="majorBidi" w:cstheme="majorBidi"/>
          <w:sz w:val="24"/>
          <w:szCs w:val="24"/>
        </w:rPr>
        <w:t xml:space="preserve"> Thus, </w:t>
      </w:r>
      <w:r>
        <w:rPr>
          <w:rFonts w:ascii="Times New Roman" w:hAnsi="Times New Roman" w:cs="Times New Roman"/>
          <w:sz w:val="24"/>
          <w:szCs w:val="24"/>
        </w:rPr>
        <w:t xml:space="preserve">32 utterances when the client aware, </w:t>
      </w:r>
      <w:r>
        <w:rPr>
          <w:rFonts w:asciiTheme="majorBidi" w:hAnsiTheme="majorBidi" w:cstheme="majorBidi"/>
          <w:sz w:val="24"/>
          <w:szCs w:val="24"/>
        </w:rPr>
        <w:t>i</w:t>
      </w:r>
      <w:r w:rsidRPr="005C6BA8">
        <w:rPr>
          <w:rFonts w:asciiTheme="majorBidi" w:hAnsiTheme="majorBidi" w:cstheme="majorBidi"/>
          <w:sz w:val="24"/>
          <w:szCs w:val="24"/>
        </w:rPr>
        <w:t>n the treatm</w:t>
      </w:r>
      <w:r>
        <w:rPr>
          <w:rFonts w:asciiTheme="majorBidi" w:hAnsiTheme="majorBidi" w:cstheme="majorBidi"/>
          <w:sz w:val="24"/>
          <w:szCs w:val="24"/>
        </w:rPr>
        <w:t xml:space="preserve">ent process, </w:t>
      </w:r>
      <w:r w:rsidRPr="005C6BA8">
        <w:rPr>
          <w:rFonts w:asciiTheme="majorBidi" w:hAnsiTheme="majorBidi" w:cstheme="majorBidi"/>
          <w:sz w:val="24"/>
          <w:szCs w:val="24"/>
        </w:rPr>
        <w:t xml:space="preserve">he is doing obeying and flouting maxim, </w:t>
      </w:r>
      <w:r>
        <w:rPr>
          <w:rFonts w:asciiTheme="majorBidi" w:hAnsiTheme="majorBidi" w:cstheme="majorBidi"/>
          <w:sz w:val="24"/>
          <w:szCs w:val="24"/>
        </w:rPr>
        <w:t>namely</w:t>
      </w:r>
      <w:r w:rsidRPr="005C6BA8">
        <w:rPr>
          <w:rFonts w:asciiTheme="majorBidi" w:hAnsiTheme="majorBidi" w:cstheme="majorBidi"/>
          <w:sz w:val="24"/>
          <w:szCs w:val="24"/>
        </w:rPr>
        <w:t xml:space="preserve"> quantity, quality, relevance,</w:t>
      </w:r>
      <w:r>
        <w:rPr>
          <w:rFonts w:asciiTheme="majorBidi" w:hAnsiTheme="majorBidi" w:cstheme="majorBidi"/>
          <w:sz w:val="24"/>
          <w:szCs w:val="24"/>
        </w:rPr>
        <w:t xml:space="preserve"> and manner of conversation (reference to Grice’s maxim theory). From 32 utterance, </w:t>
      </w:r>
      <w:r w:rsidRPr="0066200E">
        <w:rPr>
          <w:rFonts w:asciiTheme="majorBidi" w:hAnsiTheme="majorBidi" w:cstheme="majorBidi"/>
          <w:sz w:val="24"/>
          <w:szCs w:val="24"/>
        </w:rPr>
        <w:t xml:space="preserve">there were 14 utterances in the </w:t>
      </w:r>
      <w:r w:rsidRPr="005C7652">
        <w:rPr>
          <w:rFonts w:asciiTheme="majorBidi" w:hAnsiTheme="majorBidi" w:cstheme="majorBidi"/>
          <w:i/>
          <w:iCs/>
          <w:sz w:val="24"/>
          <w:szCs w:val="24"/>
        </w:rPr>
        <w:t>ruqyah syar’iyyah</w:t>
      </w:r>
      <w:r>
        <w:rPr>
          <w:rFonts w:asciiTheme="majorBidi" w:hAnsiTheme="majorBidi" w:cstheme="majorBidi"/>
          <w:sz w:val="24"/>
          <w:szCs w:val="24"/>
        </w:rPr>
        <w:t xml:space="preserve"> </w:t>
      </w:r>
      <w:r w:rsidRPr="0066200E">
        <w:rPr>
          <w:rFonts w:asciiTheme="majorBidi" w:hAnsiTheme="majorBidi" w:cstheme="majorBidi"/>
          <w:sz w:val="24"/>
          <w:szCs w:val="24"/>
        </w:rPr>
        <w:t>process that the client committed violations of maxims to make the counselor understand the message conveyed.</w:t>
      </w:r>
      <w:r>
        <w:rPr>
          <w:rFonts w:asciiTheme="majorBidi" w:hAnsiTheme="majorBidi" w:cstheme="majorBidi"/>
          <w:sz w:val="24"/>
          <w:szCs w:val="24"/>
        </w:rPr>
        <w:t xml:space="preserve"> </w:t>
      </w:r>
      <w:r w:rsidRPr="0066200E">
        <w:rPr>
          <w:rFonts w:asciiTheme="majorBidi" w:hAnsiTheme="majorBidi" w:cstheme="majorBidi"/>
          <w:sz w:val="24"/>
          <w:szCs w:val="24"/>
        </w:rPr>
        <w:t>In this situation, it can be said that there is a close relationship between the cooperative principle, which applies the four maxims and the implicatures.</w:t>
      </w:r>
      <w:r w:rsidRPr="005C7652">
        <w:t xml:space="preserve"> </w:t>
      </w:r>
      <w:r w:rsidRPr="005C7652">
        <w:rPr>
          <w:rFonts w:asciiTheme="majorBidi" w:hAnsiTheme="majorBidi" w:cstheme="majorBidi"/>
          <w:sz w:val="24"/>
          <w:szCs w:val="24"/>
        </w:rPr>
        <w:t>It can be said that when there is a violation of maxims, it becomes a link between speech and implicit meaning.</w:t>
      </w:r>
      <w:r>
        <w:rPr>
          <w:rFonts w:asciiTheme="majorBidi" w:hAnsiTheme="majorBidi" w:cstheme="majorBidi"/>
          <w:sz w:val="24"/>
          <w:szCs w:val="24"/>
        </w:rPr>
        <w:t xml:space="preserve"> </w:t>
      </w:r>
      <w:r w:rsidRPr="005C7652">
        <w:rPr>
          <w:rFonts w:asciiTheme="majorBidi" w:hAnsiTheme="majorBidi" w:cstheme="majorBidi"/>
          <w:sz w:val="24"/>
          <w:szCs w:val="24"/>
        </w:rPr>
        <w:t>Meanwhile, when there is compliance, it shows that something is conveyed in the form of directive action, found in 4 types, namely asking, advising, suggesting, confirmation, and inviting.</w:t>
      </w:r>
    </w:p>
    <w:p w:rsidR="009E6F30" w:rsidRPr="008268B9" w:rsidRDefault="009E6F30" w:rsidP="009E6F30">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writers would like to recommend the reader or another researcher who concentrated to analyze maxim to organize on other healing process of ruqyah syar’iyyah as non-verbal or sign language as the focus of the study. Furthermore, the reader of another researcher also can use the SPEAKING theory </w:t>
      </w:r>
      <w:r w:rsidRPr="00842996">
        <w:rPr>
          <w:rFonts w:ascii="Times New Roman" w:hAnsi="Times New Roman" w:cs="Times New Roman"/>
          <w:sz w:val="24"/>
          <w:szCs w:val="24"/>
        </w:rPr>
        <w:t>from Dell Hymes</w:t>
      </w:r>
      <w:r>
        <w:rPr>
          <w:rFonts w:ascii="Times New Roman" w:hAnsi="Times New Roman" w:cs="Times New Roman"/>
          <w:sz w:val="24"/>
          <w:szCs w:val="24"/>
        </w:rPr>
        <w:t xml:space="preserve">, or the speech act form J.L Austin to analyze a lot of healing utterance in ruqyah syar’iyyah for enriching and giving variety in utterance and non- verbal or sign language study. </w:t>
      </w:r>
    </w:p>
    <w:p w:rsidR="009E6F30" w:rsidRDefault="009E6F30" w:rsidP="009E6F30">
      <w:pPr>
        <w:spacing w:after="0" w:line="240" w:lineRule="auto"/>
        <w:jc w:val="both"/>
      </w:pPr>
    </w:p>
    <w:p w:rsidR="009E6F30" w:rsidRDefault="009E6F30" w:rsidP="009E6F30">
      <w:pPr>
        <w:spacing w:after="0" w:line="240" w:lineRule="auto"/>
        <w:jc w:val="center"/>
        <w:rPr>
          <w:rFonts w:ascii="Times New Roman" w:hAnsi="Times New Roman" w:cs="Times New Roman"/>
          <w:b/>
          <w:bCs/>
          <w:sz w:val="24"/>
          <w:szCs w:val="24"/>
        </w:rPr>
      </w:pPr>
      <w:r w:rsidRPr="00D9391B">
        <w:rPr>
          <w:rFonts w:ascii="Times New Roman" w:hAnsi="Times New Roman" w:cs="Times New Roman"/>
          <w:b/>
          <w:bCs/>
          <w:sz w:val="24"/>
          <w:szCs w:val="24"/>
        </w:rPr>
        <w:t>References</w:t>
      </w:r>
    </w:p>
    <w:p w:rsidR="009E6F30" w:rsidRDefault="009E6F30" w:rsidP="009E6F30">
      <w:pPr>
        <w:spacing w:after="0" w:line="240" w:lineRule="auto"/>
        <w:jc w:val="center"/>
        <w:rPr>
          <w:rFonts w:ascii="Times New Roman" w:hAnsi="Times New Roman" w:cs="Times New Roman"/>
          <w:b/>
          <w:bCs/>
          <w:sz w:val="24"/>
          <w:szCs w:val="24"/>
        </w:rPr>
      </w:pPr>
    </w:p>
    <w:p w:rsidR="009E6F30" w:rsidRPr="005573D7" w:rsidRDefault="009E6F30" w:rsidP="009E6F30">
      <w:pPr>
        <w:pStyle w:val="Bibliography"/>
        <w:spacing w:after="0" w:line="240" w:lineRule="auto"/>
        <w:ind w:left="567" w:hanging="567"/>
        <w:jc w:val="both"/>
        <w:rPr>
          <w:rFonts w:ascii="Times New Roman" w:hAnsi="Times New Roman" w:cs="Times New Roman"/>
          <w:sz w:val="24"/>
        </w:rPr>
      </w:pPr>
      <w:r>
        <w:rPr>
          <w:b/>
          <w:bCs/>
        </w:rPr>
        <w:fldChar w:fldCharType="begin"/>
      </w:r>
      <w:r>
        <w:rPr>
          <w:b/>
          <w:bCs/>
        </w:rPr>
        <w:instrText xml:space="preserve"> ADDIN ZOTERO_BIBL {"uncited":[],"omitted":[],"custom":[]} CSL_BIBLIOGRAPHY </w:instrText>
      </w:r>
      <w:r>
        <w:rPr>
          <w:b/>
          <w:bCs/>
        </w:rPr>
        <w:fldChar w:fldCharType="separate"/>
      </w:r>
      <w:r w:rsidRPr="005573D7">
        <w:rPr>
          <w:rFonts w:ascii="Times New Roman" w:hAnsi="Times New Roman" w:cs="Times New Roman"/>
          <w:sz w:val="24"/>
        </w:rPr>
        <w:t xml:space="preserve">Aisya, N, &amp; Fitrawati. (2019). An Analysis Of Flouting Of Maxim Performed By Politician Guests In Mata Najwa Talk Show In The Episode Of Adu Lantang Jelang Penentuan And Babak Akhir Pilpres. </w:t>
      </w:r>
      <w:r w:rsidRPr="005573D7">
        <w:rPr>
          <w:rFonts w:ascii="Times New Roman" w:hAnsi="Times New Roman" w:cs="Times New Roman"/>
          <w:i/>
          <w:iCs/>
          <w:sz w:val="24"/>
        </w:rPr>
        <w:t>E-Journal of English Language &amp; Literature</w:t>
      </w:r>
      <w:r w:rsidRPr="005573D7">
        <w:rPr>
          <w:rFonts w:ascii="Times New Roman" w:hAnsi="Times New Roman" w:cs="Times New Roman"/>
          <w:sz w:val="24"/>
        </w:rPr>
        <w:t xml:space="preserve">, </w:t>
      </w:r>
      <w:r w:rsidRPr="005573D7">
        <w:rPr>
          <w:rFonts w:ascii="Times New Roman" w:hAnsi="Times New Roman" w:cs="Times New Roman"/>
          <w:i/>
          <w:iCs/>
          <w:sz w:val="24"/>
        </w:rPr>
        <w:t>8</w:t>
      </w:r>
      <w:r w:rsidRPr="005573D7">
        <w:rPr>
          <w:rFonts w:ascii="Times New Roman" w:hAnsi="Times New Roman" w:cs="Times New Roman"/>
          <w:sz w:val="24"/>
        </w:rPr>
        <w:t>(4), 43–55.</w:t>
      </w:r>
    </w:p>
    <w:p w:rsidR="009E6F30" w:rsidRPr="005573D7" w:rsidRDefault="009E6F30" w:rsidP="009E6F30">
      <w:pPr>
        <w:pStyle w:val="Bibliography"/>
        <w:spacing w:after="0" w:line="240" w:lineRule="auto"/>
        <w:ind w:left="567" w:hanging="567"/>
        <w:jc w:val="both"/>
        <w:rPr>
          <w:rFonts w:ascii="Times New Roman" w:hAnsi="Times New Roman" w:cs="Times New Roman"/>
          <w:sz w:val="24"/>
        </w:rPr>
      </w:pPr>
      <w:r w:rsidRPr="005573D7">
        <w:rPr>
          <w:rFonts w:ascii="Times New Roman" w:hAnsi="Times New Roman" w:cs="Times New Roman"/>
          <w:sz w:val="24"/>
        </w:rPr>
        <w:t xml:space="preserve">Aisya, Norin, &amp; Fitrawati. (2019). </w:t>
      </w:r>
      <w:r w:rsidRPr="005573D7">
        <w:rPr>
          <w:rFonts w:ascii="Times New Roman" w:hAnsi="Times New Roman" w:cs="Times New Roman"/>
          <w:i/>
          <w:iCs/>
          <w:sz w:val="24"/>
        </w:rPr>
        <w:t>An Analysis of Flouting of Maxim Performed by Politician Guests in Mata Najwa Talk Show in The Episode of Adu Lantang Jelang Penentuan and Babak</w:t>
      </w:r>
      <w:r w:rsidRPr="005573D7">
        <w:rPr>
          <w:rFonts w:ascii="Times New Roman" w:hAnsi="Times New Roman" w:cs="Times New Roman"/>
          <w:sz w:val="24"/>
        </w:rPr>
        <w:t xml:space="preserve">. </w:t>
      </w:r>
      <w:r w:rsidRPr="005573D7">
        <w:rPr>
          <w:rFonts w:ascii="Times New Roman" w:hAnsi="Times New Roman" w:cs="Times New Roman"/>
          <w:i/>
          <w:iCs/>
          <w:sz w:val="24"/>
        </w:rPr>
        <w:t>Vol. 8</w:t>
      </w:r>
      <w:r w:rsidRPr="005573D7">
        <w:rPr>
          <w:rFonts w:ascii="Times New Roman" w:hAnsi="Times New Roman" w:cs="Times New Roman"/>
          <w:sz w:val="24"/>
        </w:rPr>
        <w:t>(No. 4), 42–55.</w:t>
      </w:r>
    </w:p>
    <w:p w:rsidR="009E6F30" w:rsidRPr="005573D7" w:rsidRDefault="009E6F30" w:rsidP="009E6F30">
      <w:pPr>
        <w:pStyle w:val="Bibliography"/>
        <w:spacing w:after="0" w:line="240" w:lineRule="auto"/>
        <w:ind w:left="567" w:hanging="567"/>
        <w:jc w:val="both"/>
        <w:rPr>
          <w:rFonts w:ascii="Times New Roman" w:hAnsi="Times New Roman" w:cs="Times New Roman"/>
          <w:sz w:val="24"/>
        </w:rPr>
      </w:pPr>
      <w:r w:rsidRPr="005573D7">
        <w:rPr>
          <w:rFonts w:ascii="Times New Roman" w:hAnsi="Times New Roman" w:cs="Times New Roman"/>
          <w:sz w:val="24"/>
        </w:rPr>
        <w:t xml:space="preserve">Al Mubarak, H., &amp; Bukhari, A. M. (2015). </w:t>
      </w:r>
      <w:r w:rsidRPr="005573D7">
        <w:rPr>
          <w:rFonts w:ascii="Times New Roman" w:hAnsi="Times New Roman" w:cs="Times New Roman"/>
          <w:i/>
          <w:iCs/>
          <w:sz w:val="24"/>
        </w:rPr>
        <w:t>Sembuh dengan Ruqyah.</w:t>
      </w:r>
      <w:r w:rsidRPr="005573D7">
        <w:rPr>
          <w:rFonts w:ascii="Times New Roman" w:hAnsi="Times New Roman" w:cs="Times New Roman"/>
          <w:sz w:val="24"/>
        </w:rPr>
        <w:t xml:space="preserve"> Hilal Media.</w:t>
      </w:r>
    </w:p>
    <w:p w:rsidR="009E6F30" w:rsidRPr="005573D7" w:rsidRDefault="009E6F30" w:rsidP="009E6F30">
      <w:pPr>
        <w:pStyle w:val="Bibliography"/>
        <w:spacing w:after="0" w:line="240" w:lineRule="auto"/>
        <w:ind w:left="567" w:hanging="567"/>
        <w:jc w:val="both"/>
        <w:rPr>
          <w:rFonts w:ascii="Times New Roman" w:hAnsi="Times New Roman" w:cs="Times New Roman"/>
          <w:sz w:val="24"/>
        </w:rPr>
      </w:pPr>
      <w:r w:rsidRPr="005573D7">
        <w:rPr>
          <w:rFonts w:ascii="Times New Roman" w:hAnsi="Times New Roman" w:cs="Times New Roman"/>
          <w:sz w:val="24"/>
        </w:rPr>
        <w:t xml:space="preserve">Al-Zubeiry, H. Y. A. (2020). Violation of Grice’s maxims and humorous implicatures in the Arabic comedy Madraset Al-Mushaghbeen. </w:t>
      </w:r>
      <w:r w:rsidRPr="005573D7">
        <w:rPr>
          <w:rFonts w:ascii="Times New Roman" w:hAnsi="Times New Roman" w:cs="Times New Roman"/>
          <w:i/>
          <w:iCs/>
          <w:sz w:val="24"/>
        </w:rPr>
        <w:t>Scopus</w:t>
      </w:r>
      <w:r w:rsidRPr="005573D7">
        <w:rPr>
          <w:rFonts w:ascii="Times New Roman" w:hAnsi="Times New Roman" w:cs="Times New Roman"/>
          <w:sz w:val="24"/>
        </w:rPr>
        <w:t xml:space="preserve">, </w:t>
      </w:r>
      <w:r w:rsidRPr="005573D7">
        <w:rPr>
          <w:rFonts w:ascii="Times New Roman" w:hAnsi="Times New Roman" w:cs="Times New Roman"/>
          <w:i/>
          <w:iCs/>
          <w:sz w:val="24"/>
        </w:rPr>
        <w:t>16</w:t>
      </w:r>
      <w:r w:rsidRPr="005573D7">
        <w:rPr>
          <w:rFonts w:ascii="Times New Roman" w:hAnsi="Times New Roman" w:cs="Times New Roman"/>
          <w:sz w:val="24"/>
        </w:rPr>
        <w:t>(2), 1043–1057. https://doi.org/10.17263/jlls.759363</w:t>
      </w:r>
    </w:p>
    <w:p w:rsidR="009E6F30" w:rsidRPr="005573D7" w:rsidRDefault="009E6F30" w:rsidP="009E6F30">
      <w:pPr>
        <w:pStyle w:val="Bibliography"/>
        <w:spacing w:after="0" w:line="240" w:lineRule="auto"/>
        <w:ind w:left="567" w:hanging="567"/>
        <w:jc w:val="both"/>
        <w:rPr>
          <w:rFonts w:ascii="Times New Roman" w:hAnsi="Times New Roman" w:cs="Times New Roman"/>
          <w:sz w:val="24"/>
        </w:rPr>
      </w:pPr>
      <w:r w:rsidRPr="005573D7">
        <w:rPr>
          <w:rFonts w:ascii="Times New Roman" w:hAnsi="Times New Roman" w:cs="Times New Roman"/>
          <w:sz w:val="24"/>
        </w:rPr>
        <w:t xml:space="preserve">Bahriah, Andi, S., &amp; Faisal, A. (2014). </w:t>
      </w:r>
      <w:r w:rsidRPr="005573D7">
        <w:rPr>
          <w:rFonts w:ascii="Times New Roman" w:hAnsi="Times New Roman" w:cs="Times New Roman"/>
          <w:i/>
          <w:iCs/>
          <w:sz w:val="24"/>
        </w:rPr>
        <w:t>Kebijakan Hukum Pidana Dalam Pelayanan Kesehatan</w:t>
      </w:r>
      <w:r w:rsidRPr="005573D7">
        <w:rPr>
          <w:rFonts w:ascii="Times New Roman" w:hAnsi="Times New Roman" w:cs="Times New Roman"/>
          <w:sz w:val="24"/>
        </w:rPr>
        <w:t xml:space="preserve">. </w:t>
      </w:r>
      <w:r w:rsidRPr="005573D7">
        <w:rPr>
          <w:rFonts w:ascii="Times New Roman" w:hAnsi="Times New Roman" w:cs="Times New Roman"/>
          <w:i/>
          <w:iCs/>
          <w:sz w:val="24"/>
        </w:rPr>
        <w:t>Vol. 3</w:t>
      </w:r>
      <w:r w:rsidRPr="005573D7">
        <w:rPr>
          <w:rFonts w:ascii="Times New Roman" w:hAnsi="Times New Roman" w:cs="Times New Roman"/>
          <w:sz w:val="24"/>
        </w:rPr>
        <w:t>(1), 12–20.</w:t>
      </w:r>
    </w:p>
    <w:p w:rsidR="009E6F30" w:rsidRPr="005573D7" w:rsidRDefault="009E6F30" w:rsidP="009E6F30">
      <w:pPr>
        <w:pStyle w:val="Bibliography"/>
        <w:spacing w:after="0" w:line="240" w:lineRule="auto"/>
        <w:ind w:left="567" w:hanging="567"/>
        <w:jc w:val="both"/>
        <w:rPr>
          <w:rFonts w:ascii="Times New Roman" w:hAnsi="Times New Roman" w:cs="Times New Roman"/>
          <w:sz w:val="24"/>
        </w:rPr>
      </w:pPr>
      <w:r w:rsidRPr="005573D7">
        <w:rPr>
          <w:rFonts w:ascii="Times New Roman" w:hAnsi="Times New Roman" w:cs="Times New Roman"/>
          <w:sz w:val="24"/>
        </w:rPr>
        <w:t xml:space="preserve">Berg, Bruce. L. (2007). </w:t>
      </w:r>
      <w:r w:rsidRPr="005573D7">
        <w:rPr>
          <w:rFonts w:ascii="Times New Roman" w:hAnsi="Times New Roman" w:cs="Times New Roman"/>
          <w:i/>
          <w:iCs/>
          <w:sz w:val="24"/>
        </w:rPr>
        <w:t>Qualitative Research Methodes for the Social Sciences</w:t>
      </w:r>
      <w:r w:rsidRPr="005573D7">
        <w:rPr>
          <w:rFonts w:ascii="Times New Roman" w:hAnsi="Times New Roman" w:cs="Times New Roman"/>
          <w:sz w:val="24"/>
        </w:rPr>
        <w:t xml:space="preserve"> (Sixth). Pearson.</w:t>
      </w:r>
    </w:p>
    <w:p w:rsidR="009E6F30" w:rsidRPr="005573D7" w:rsidRDefault="009E6F30" w:rsidP="009E6F30">
      <w:pPr>
        <w:pStyle w:val="Bibliography"/>
        <w:spacing w:after="0" w:line="240" w:lineRule="auto"/>
        <w:ind w:left="567" w:hanging="567"/>
        <w:jc w:val="both"/>
        <w:rPr>
          <w:rFonts w:ascii="Times New Roman" w:hAnsi="Times New Roman" w:cs="Times New Roman"/>
          <w:sz w:val="24"/>
        </w:rPr>
      </w:pPr>
      <w:r w:rsidRPr="005573D7">
        <w:rPr>
          <w:rFonts w:ascii="Times New Roman" w:hAnsi="Times New Roman" w:cs="Times New Roman"/>
          <w:sz w:val="24"/>
        </w:rPr>
        <w:t xml:space="preserve">Boch, F., &amp; Piolat, A. (2005). </w:t>
      </w:r>
      <w:r w:rsidRPr="005573D7">
        <w:rPr>
          <w:rFonts w:ascii="Times New Roman" w:hAnsi="Times New Roman" w:cs="Times New Roman"/>
          <w:i/>
          <w:iCs/>
          <w:sz w:val="24"/>
        </w:rPr>
        <w:t>Note Taking and Learning: A Summary of Research</w:t>
      </w:r>
      <w:r w:rsidRPr="005573D7">
        <w:rPr>
          <w:rFonts w:ascii="Times New Roman" w:hAnsi="Times New Roman" w:cs="Times New Roman"/>
          <w:sz w:val="24"/>
        </w:rPr>
        <w:t xml:space="preserve">. </w:t>
      </w:r>
      <w:r w:rsidRPr="005573D7">
        <w:rPr>
          <w:rFonts w:ascii="Times New Roman" w:hAnsi="Times New Roman" w:cs="Times New Roman"/>
          <w:i/>
          <w:iCs/>
          <w:sz w:val="24"/>
        </w:rPr>
        <w:t>Vol. 16</w:t>
      </w:r>
      <w:r w:rsidRPr="005573D7">
        <w:rPr>
          <w:rFonts w:ascii="Times New Roman" w:hAnsi="Times New Roman" w:cs="Times New Roman"/>
          <w:sz w:val="24"/>
        </w:rPr>
        <w:t>, 101–113.</w:t>
      </w:r>
    </w:p>
    <w:p w:rsidR="009E6F30" w:rsidRPr="005573D7" w:rsidRDefault="009E6F30" w:rsidP="009E6F30">
      <w:pPr>
        <w:pStyle w:val="Bibliography"/>
        <w:spacing w:after="0" w:line="240" w:lineRule="auto"/>
        <w:ind w:left="567" w:hanging="567"/>
        <w:jc w:val="both"/>
        <w:rPr>
          <w:rFonts w:ascii="Times New Roman" w:hAnsi="Times New Roman" w:cs="Times New Roman"/>
          <w:sz w:val="24"/>
        </w:rPr>
      </w:pPr>
      <w:r w:rsidRPr="005573D7">
        <w:rPr>
          <w:rFonts w:ascii="Times New Roman" w:hAnsi="Times New Roman" w:cs="Times New Roman"/>
          <w:sz w:val="24"/>
        </w:rPr>
        <w:lastRenderedPageBreak/>
        <w:t xml:space="preserve">Brown, P., &amp; S. Levinson. (1987). </w:t>
      </w:r>
      <w:r w:rsidRPr="005573D7">
        <w:rPr>
          <w:rFonts w:ascii="Times New Roman" w:hAnsi="Times New Roman" w:cs="Times New Roman"/>
          <w:i/>
          <w:iCs/>
          <w:sz w:val="24"/>
        </w:rPr>
        <w:t>Brown, P., &amp; Levinson, S. (1987). Politeness: Some universals in language usage. Cambridge: Cambridge University Press</w:t>
      </w:r>
      <w:r w:rsidRPr="005573D7">
        <w:rPr>
          <w:rFonts w:ascii="Times New Roman" w:hAnsi="Times New Roman" w:cs="Times New Roman"/>
          <w:sz w:val="24"/>
        </w:rPr>
        <w:t>. Cambridge University Press.</w:t>
      </w:r>
    </w:p>
    <w:p w:rsidR="009E6F30" w:rsidRPr="005573D7" w:rsidRDefault="009E6F30" w:rsidP="009E6F30">
      <w:pPr>
        <w:pStyle w:val="Bibliography"/>
        <w:spacing w:after="0" w:line="240" w:lineRule="auto"/>
        <w:ind w:left="567" w:hanging="567"/>
        <w:jc w:val="both"/>
        <w:rPr>
          <w:rFonts w:ascii="Times New Roman" w:hAnsi="Times New Roman" w:cs="Times New Roman"/>
          <w:sz w:val="24"/>
        </w:rPr>
      </w:pPr>
      <w:r w:rsidRPr="005573D7">
        <w:rPr>
          <w:rFonts w:ascii="Times New Roman" w:hAnsi="Times New Roman" w:cs="Times New Roman"/>
          <w:sz w:val="24"/>
        </w:rPr>
        <w:t xml:space="preserve">Creswell, J. W. (2009). </w:t>
      </w:r>
      <w:r w:rsidRPr="005573D7">
        <w:rPr>
          <w:rFonts w:ascii="Times New Roman" w:hAnsi="Times New Roman" w:cs="Times New Roman"/>
          <w:i/>
          <w:iCs/>
          <w:sz w:val="24"/>
        </w:rPr>
        <w:t>Research Design Qualitative Quantiative and Mixed Methods Approaches Third Edition</w:t>
      </w:r>
      <w:r w:rsidRPr="005573D7">
        <w:rPr>
          <w:rFonts w:ascii="Times New Roman" w:hAnsi="Times New Roman" w:cs="Times New Roman"/>
          <w:sz w:val="24"/>
        </w:rPr>
        <w:t xml:space="preserve"> (Third Edition). SAGE Publication, Inc.</w:t>
      </w:r>
    </w:p>
    <w:p w:rsidR="009E6F30" w:rsidRPr="005573D7" w:rsidRDefault="009E6F30" w:rsidP="009E6F30">
      <w:pPr>
        <w:pStyle w:val="Bibliography"/>
        <w:spacing w:after="0" w:line="240" w:lineRule="auto"/>
        <w:ind w:left="567" w:hanging="567"/>
        <w:jc w:val="both"/>
        <w:rPr>
          <w:rFonts w:ascii="Times New Roman" w:hAnsi="Times New Roman" w:cs="Times New Roman"/>
          <w:sz w:val="24"/>
        </w:rPr>
      </w:pPr>
      <w:r w:rsidRPr="005573D7">
        <w:rPr>
          <w:rFonts w:ascii="Times New Roman" w:hAnsi="Times New Roman" w:cs="Times New Roman"/>
          <w:sz w:val="24"/>
        </w:rPr>
        <w:t xml:space="preserve">Dell Hymes. (1974). </w:t>
      </w:r>
      <w:r w:rsidRPr="005573D7">
        <w:rPr>
          <w:rFonts w:ascii="Times New Roman" w:hAnsi="Times New Roman" w:cs="Times New Roman"/>
          <w:i/>
          <w:iCs/>
          <w:sz w:val="24"/>
        </w:rPr>
        <w:t>Foundations in Sociolinguistics: An Ethnographic Approach. Philadelphia: University of Pennsylvania Press.</w:t>
      </w:r>
      <w:r w:rsidRPr="005573D7">
        <w:rPr>
          <w:rFonts w:ascii="Times New Roman" w:hAnsi="Times New Roman" w:cs="Times New Roman"/>
          <w:sz w:val="24"/>
        </w:rPr>
        <w:t xml:space="preserve"> University of Pennsylvania Press.</w:t>
      </w:r>
    </w:p>
    <w:p w:rsidR="009E6F30" w:rsidRPr="005573D7" w:rsidRDefault="009E6F30" w:rsidP="009E6F30">
      <w:pPr>
        <w:pStyle w:val="Bibliography"/>
        <w:spacing w:after="0" w:line="240" w:lineRule="auto"/>
        <w:ind w:left="567" w:hanging="567"/>
        <w:jc w:val="both"/>
        <w:rPr>
          <w:rFonts w:ascii="Times New Roman" w:hAnsi="Times New Roman" w:cs="Times New Roman"/>
          <w:sz w:val="24"/>
        </w:rPr>
      </w:pPr>
      <w:r w:rsidRPr="005573D7">
        <w:rPr>
          <w:rFonts w:ascii="Times New Roman" w:hAnsi="Times New Roman" w:cs="Times New Roman"/>
          <w:sz w:val="24"/>
        </w:rPr>
        <w:t xml:space="preserve">Dinas Kesehatan Provinsi DKI Jakarta. (2017). </w:t>
      </w:r>
      <w:r w:rsidRPr="005573D7">
        <w:rPr>
          <w:rFonts w:ascii="Times New Roman" w:hAnsi="Times New Roman" w:cs="Times New Roman"/>
          <w:i/>
          <w:iCs/>
          <w:sz w:val="24"/>
        </w:rPr>
        <w:t>Profil Kesehatan DKI Jakarta 2017</w:t>
      </w:r>
      <w:r w:rsidRPr="005573D7">
        <w:rPr>
          <w:rFonts w:ascii="Times New Roman" w:hAnsi="Times New Roman" w:cs="Times New Roman"/>
          <w:sz w:val="24"/>
        </w:rPr>
        <w:t>. Dinas Kesehatan PRopinsi DKI Jakarta. https://dinkes.jakarta.go.id/</w:t>
      </w:r>
    </w:p>
    <w:p w:rsidR="009E6F30" w:rsidRPr="005573D7" w:rsidRDefault="009E6F30" w:rsidP="009E6F30">
      <w:pPr>
        <w:pStyle w:val="Bibliography"/>
        <w:spacing w:after="0" w:line="240" w:lineRule="auto"/>
        <w:ind w:left="567" w:hanging="567"/>
        <w:jc w:val="both"/>
        <w:rPr>
          <w:rFonts w:ascii="Times New Roman" w:hAnsi="Times New Roman" w:cs="Times New Roman"/>
          <w:sz w:val="24"/>
        </w:rPr>
      </w:pPr>
      <w:r w:rsidRPr="005573D7">
        <w:rPr>
          <w:rFonts w:ascii="Times New Roman" w:hAnsi="Times New Roman" w:cs="Times New Roman"/>
          <w:sz w:val="24"/>
        </w:rPr>
        <w:t xml:space="preserve">Dinges, A. (2018). Knowledge, intuition and implicature. </w:t>
      </w:r>
      <w:r w:rsidRPr="005573D7">
        <w:rPr>
          <w:rFonts w:ascii="Times New Roman" w:hAnsi="Times New Roman" w:cs="Times New Roman"/>
          <w:i/>
          <w:iCs/>
          <w:sz w:val="24"/>
        </w:rPr>
        <w:t>Springer Link</w:t>
      </w:r>
      <w:r w:rsidRPr="005573D7">
        <w:rPr>
          <w:rFonts w:ascii="Times New Roman" w:hAnsi="Times New Roman" w:cs="Times New Roman"/>
          <w:sz w:val="24"/>
        </w:rPr>
        <w:t xml:space="preserve">, </w:t>
      </w:r>
      <w:r w:rsidRPr="005573D7">
        <w:rPr>
          <w:rFonts w:ascii="Times New Roman" w:hAnsi="Times New Roman" w:cs="Times New Roman"/>
          <w:i/>
          <w:iCs/>
          <w:sz w:val="24"/>
        </w:rPr>
        <w:t>195</w:t>
      </w:r>
      <w:r w:rsidRPr="005573D7">
        <w:rPr>
          <w:rFonts w:ascii="Times New Roman" w:hAnsi="Times New Roman" w:cs="Times New Roman"/>
          <w:sz w:val="24"/>
        </w:rPr>
        <w:t>, 2821–2843. https://doi.org/10.1007/s11229-017-1359-2</w:t>
      </w:r>
    </w:p>
    <w:p w:rsidR="009E6F30" w:rsidRPr="005573D7" w:rsidRDefault="009E6F30" w:rsidP="009E6F30">
      <w:pPr>
        <w:pStyle w:val="Bibliography"/>
        <w:spacing w:after="0" w:line="240" w:lineRule="auto"/>
        <w:ind w:left="567" w:hanging="567"/>
        <w:jc w:val="both"/>
        <w:rPr>
          <w:rFonts w:ascii="Times New Roman" w:hAnsi="Times New Roman" w:cs="Times New Roman"/>
          <w:sz w:val="24"/>
        </w:rPr>
      </w:pPr>
      <w:r w:rsidRPr="005573D7">
        <w:rPr>
          <w:rFonts w:ascii="Times New Roman" w:hAnsi="Times New Roman" w:cs="Times New Roman"/>
          <w:sz w:val="24"/>
        </w:rPr>
        <w:t xml:space="preserve">Eliana, &amp; Sri, S. (2016). </w:t>
      </w:r>
      <w:r w:rsidRPr="005573D7">
        <w:rPr>
          <w:rFonts w:ascii="Times New Roman" w:hAnsi="Times New Roman" w:cs="Times New Roman"/>
          <w:i/>
          <w:iCs/>
          <w:sz w:val="24"/>
        </w:rPr>
        <w:t>Kesehatan Masyarakat</w:t>
      </w:r>
      <w:r w:rsidRPr="005573D7">
        <w:rPr>
          <w:rFonts w:ascii="Times New Roman" w:hAnsi="Times New Roman" w:cs="Times New Roman"/>
          <w:sz w:val="24"/>
        </w:rPr>
        <w:t xml:space="preserve"> (Cetakan Pertama). Kementerian Kesehatan Republik Indonesia Pusat Pendidikan Sumber Daya Manusia Kesehatan Badan Pengembangan dan Pemberdayaan Sumber Daya Manusia Kesehatan. http://bppsdmk.kemkes.go.id/pusdiksdmk</w:t>
      </w:r>
    </w:p>
    <w:p w:rsidR="009E6F30" w:rsidRPr="005573D7" w:rsidRDefault="009E6F30" w:rsidP="009E6F30">
      <w:pPr>
        <w:pStyle w:val="Bibliography"/>
        <w:spacing w:after="0" w:line="240" w:lineRule="auto"/>
        <w:ind w:left="567" w:hanging="567"/>
        <w:jc w:val="both"/>
        <w:rPr>
          <w:rFonts w:ascii="Times New Roman" w:hAnsi="Times New Roman" w:cs="Times New Roman"/>
          <w:sz w:val="24"/>
        </w:rPr>
      </w:pPr>
      <w:r w:rsidRPr="005573D7">
        <w:rPr>
          <w:rFonts w:ascii="Times New Roman" w:hAnsi="Times New Roman" w:cs="Times New Roman"/>
          <w:sz w:val="24"/>
        </w:rPr>
        <w:t xml:space="preserve">Franke, M., Dulcinati, G., &amp; Pauscoulous, N. (2020). Strategies of Deception: Under-Informativity, Uninformativity, and Lies—Misleading With Different Kinds of Implicature. </w:t>
      </w:r>
      <w:r w:rsidRPr="005573D7">
        <w:rPr>
          <w:rFonts w:ascii="Times New Roman" w:hAnsi="Times New Roman" w:cs="Times New Roman"/>
          <w:i/>
          <w:iCs/>
          <w:sz w:val="24"/>
        </w:rPr>
        <w:t>Cognitive Science Society</w:t>
      </w:r>
      <w:r w:rsidRPr="005573D7">
        <w:rPr>
          <w:rFonts w:ascii="Times New Roman" w:hAnsi="Times New Roman" w:cs="Times New Roman"/>
          <w:sz w:val="24"/>
        </w:rPr>
        <w:t xml:space="preserve">, </w:t>
      </w:r>
      <w:r w:rsidRPr="005573D7">
        <w:rPr>
          <w:rFonts w:ascii="Times New Roman" w:hAnsi="Times New Roman" w:cs="Times New Roman"/>
          <w:i/>
          <w:iCs/>
          <w:sz w:val="24"/>
        </w:rPr>
        <w:t>Vol. 2</w:t>
      </w:r>
      <w:r w:rsidRPr="005573D7">
        <w:rPr>
          <w:rFonts w:ascii="Times New Roman" w:hAnsi="Times New Roman" w:cs="Times New Roman"/>
          <w:sz w:val="24"/>
        </w:rPr>
        <w:t>(2), 583–607. https://doi.org/10.1111/tops.12456</w:t>
      </w:r>
    </w:p>
    <w:p w:rsidR="009E6F30" w:rsidRPr="005573D7" w:rsidRDefault="009E6F30" w:rsidP="009E6F30">
      <w:pPr>
        <w:pStyle w:val="Bibliography"/>
        <w:spacing w:after="0" w:line="240" w:lineRule="auto"/>
        <w:ind w:left="567" w:hanging="567"/>
        <w:jc w:val="both"/>
        <w:rPr>
          <w:rFonts w:ascii="Times New Roman" w:hAnsi="Times New Roman" w:cs="Times New Roman"/>
          <w:sz w:val="24"/>
        </w:rPr>
      </w:pPr>
      <w:r w:rsidRPr="005573D7">
        <w:rPr>
          <w:rFonts w:ascii="Times New Roman" w:hAnsi="Times New Roman" w:cs="Times New Roman"/>
          <w:sz w:val="24"/>
        </w:rPr>
        <w:t xml:space="preserve">George, E. J., &amp; Mamidi, R. (2020). Conversational implicatures in English dialogue: Annotated dataset. </w:t>
      </w:r>
      <w:r w:rsidRPr="005573D7">
        <w:rPr>
          <w:rFonts w:ascii="Times New Roman" w:hAnsi="Times New Roman" w:cs="Times New Roman"/>
          <w:i/>
          <w:iCs/>
          <w:sz w:val="24"/>
        </w:rPr>
        <w:t>Elsevier Inc</w:t>
      </w:r>
      <w:r w:rsidRPr="005573D7">
        <w:rPr>
          <w:rFonts w:ascii="Times New Roman" w:hAnsi="Times New Roman" w:cs="Times New Roman"/>
          <w:sz w:val="24"/>
        </w:rPr>
        <w:t xml:space="preserve">, </w:t>
      </w:r>
      <w:r w:rsidRPr="005573D7">
        <w:rPr>
          <w:rFonts w:ascii="Times New Roman" w:hAnsi="Times New Roman" w:cs="Times New Roman"/>
          <w:i/>
          <w:iCs/>
          <w:sz w:val="24"/>
        </w:rPr>
        <w:t>171</w:t>
      </w:r>
      <w:r w:rsidRPr="005573D7">
        <w:rPr>
          <w:rFonts w:ascii="Times New Roman" w:hAnsi="Times New Roman" w:cs="Times New Roman"/>
          <w:sz w:val="24"/>
        </w:rPr>
        <w:t>, 2316–2323. https://doi.org/10.1016/j.procs.2020.04.251</w:t>
      </w:r>
    </w:p>
    <w:p w:rsidR="009E6F30" w:rsidRPr="005573D7" w:rsidRDefault="009E6F30" w:rsidP="009E6F30">
      <w:pPr>
        <w:pStyle w:val="Bibliography"/>
        <w:spacing w:after="0" w:line="240" w:lineRule="auto"/>
        <w:ind w:left="567" w:hanging="567"/>
        <w:jc w:val="both"/>
        <w:rPr>
          <w:rFonts w:ascii="Times New Roman" w:hAnsi="Times New Roman" w:cs="Times New Roman"/>
          <w:sz w:val="24"/>
        </w:rPr>
      </w:pPr>
      <w:r w:rsidRPr="005573D7">
        <w:rPr>
          <w:rFonts w:ascii="Times New Roman" w:hAnsi="Times New Roman" w:cs="Times New Roman"/>
          <w:sz w:val="24"/>
        </w:rPr>
        <w:t xml:space="preserve">Ghozali, M. L. (2007). </w:t>
      </w:r>
      <w:r w:rsidRPr="005573D7">
        <w:rPr>
          <w:rFonts w:ascii="Times New Roman" w:hAnsi="Times New Roman" w:cs="Times New Roman"/>
          <w:i/>
          <w:iCs/>
          <w:sz w:val="24"/>
        </w:rPr>
        <w:t>Menguak Dunia Jin: Ruqyah dampak dan bahayanya</w:t>
      </w:r>
      <w:r w:rsidRPr="005573D7">
        <w:rPr>
          <w:rFonts w:ascii="Times New Roman" w:hAnsi="Times New Roman" w:cs="Times New Roman"/>
          <w:sz w:val="24"/>
        </w:rPr>
        <w:t xml:space="preserve"> (Second). Abshor. https://ponpesalfithrahgp.files.wordpress.com/2008/11/ruqyah-and-1.pdf</w:t>
      </w:r>
    </w:p>
    <w:p w:rsidR="009E6F30" w:rsidRPr="005573D7" w:rsidRDefault="009E6F30" w:rsidP="009E6F30">
      <w:pPr>
        <w:pStyle w:val="Bibliography"/>
        <w:spacing w:after="0" w:line="240" w:lineRule="auto"/>
        <w:ind w:left="567" w:hanging="567"/>
        <w:jc w:val="both"/>
        <w:rPr>
          <w:rFonts w:ascii="Times New Roman" w:hAnsi="Times New Roman" w:cs="Times New Roman"/>
          <w:sz w:val="24"/>
        </w:rPr>
      </w:pPr>
      <w:r w:rsidRPr="005573D7">
        <w:rPr>
          <w:rFonts w:ascii="Times New Roman" w:hAnsi="Times New Roman" w:cs="Times New Roman"/>
          <w:sz w:val="24"/>
        </w:rPr>
        <w:t xml:space="preserve">Grice, P. (1991). </w:t>
      </w:r>
      <w:r w:rsidRPr="005573D7">
        <w:rPr>
          <w:rFonts w:ascii="Times New Roman" w:hAnsi="Times New Roman" w:cs="Times New Roman"/>
          <w:i/>
          <w:iCs/>
          <w:sz w:val="24"/>
        </w:rPr>
        <w:t>Studies in the Way of Words</w:t>
      </w:r>
      <w:r w:rsidRPr="005573D7">
        <w:rPr>
          <w:rFonts w:ascii="Times New Roman" w:hAnsi="Times New Roman" w:cs="Times New Roman"/>
          <w:sz w:val="24"/>
        </w:rPr>
        <w:t>. Harvard University Press. https://idoc.pub/documents/studies-in-the-way-of-words-paul-grice-1991pdf-vlr0rk7wyjlz</w:t>
      </w:r>
    </w:p>
    <w:p w:rsidR="009E6F30" w:rsidRPr="005573D7" w:rsidRDefault="009E6F30" w:rsidP="009E6F30">
      <w:pPr>
        <w:pStyle w:val="Bibliography"/>
        <w:spacing w:after="0" w:line="240" w:lineRule="auto"/>
        <w:ind w:left="567" w:hanging="567"/>
        <w:jc w:val="both"/>
        <w:rPr>
          <w:rFonts w:ascii="Times New Roman" w:hAnsi="Times New Roman" w:cs="Times New Roman"/>
          <w:sz w:val="24"/>
        </w:rPr>
      </w:pPr>
      <w:r w:rsidRPr="005573D7">
        <w:rPr>
          <w:rFonts w:ascii="Times New Roman" w:hAnsi="Times New Roman" w:cs="Times New Roman"/>
          <w:sz w:val="24"/>
        </w:rPr>
        <w:t xml:space="preserve">Grice, P. W. (1975). </w:t>
      </w:r>
      <w:r w:rsidRPr="005573D7">
        <w:rPr>
          <w:rFonts w:ascii="Times New Roman" w:hAnsi="Times New Roman" w:cs="Times New Roman"/>
          <w:i/>
          <w:iCs/>
          <w:sz w:val="24"/>
        </w:rPr>
        <w:t>Logic and Conversation</w:t>
      </w:r>
      <w:r w:rsidRPr="005573D7">
        <w:rPr>
          <w:rFonts w:ascii="Times New Roman" w:hAnsi="Times New Roman" w:cs="Times New Roman"/>
          <w:sz w:val="24"/>
        </w:rPr>
        <w:t>. Harvard University Press.</w:t>
      </w:r>
    </w:p>
    <w:p w:rsidR="009E6F30" w:rsidRPr="005573D7" w:rsidRDefault="009E6F30" w:rsidP="009E6F30">
      <w:pPr>
        <w:pStyle w:val="Bibliography"/>
        <w:spacing w:after="0" w:line="240" w:lineRule="auto"/>
        <w:ind w:left="567" w:hanging="567"/>
        <w:jc w:val="both"/>
        <w:rPr>
          <w:rFonts w:ascii="Times New Roman" w:hAnsi="Times New Roman" w:cs="Times New Roman"/>
          <w:sz w:val="24"/>
        </w:rPr>
      </w:pPr>
      <w:r w:rsidRPr="005573D7">
        <w:rPr>
          <w:rFonts w:ascii="Times New Roman" w:hAnsi="Times New Roman" w:cs="Times New Roman"/>
          <w:sz w:val="24"/>
        </w:rPr>
        <w:t xml:space="preserve">Hadi, I. A. N., Ekaputri, M., &amp; Baskoro, J. C. (2021). Association between duration of untreated psychosis and executive function in early-onset psychosis. </w:t>
      </w:r>
      <w:r w:rsidRPr="005573D7">
        <w:rPr>
          <w:rFonts w:ascii="Times New Roman" w:hAnsi="Times New Roman" w:cs="Times New Roman"/>
          <w:i/>
          <w:iCs/>
          <w:sz w:val="24"/>
        </w:rPr>
        <w:t>Elsevier Inc</w:t>
      </w:r>
      <w:r w:rsidRPr="005573D7">
        <w:rPr>
          <w:rFonts w:ascii="Times New Roman" w:hAnsi="Times New Roman" w:cs="Times New Roman"/>
          <w:sz w:val="24"/>
        </w:rPr>
        <w:t xml:space="preserve">, </w:t>
      </w:r>
      <w:r w:rsidRPr="005573D7">
        <w:rPr>
          <w:rFonts w:ascii="Times New Roman" w:hAnsi="Times New Roman" w:cs="Times New Roman"/>
          <w:i/>
          <w:iCs/>
          <w:sz w:val="24"/>
        </w:rPr>
        <w:t>Vol. 4</w:t>
      </w:r>
      <w:r w:rsidRPr="005573D7">
        <w:rPr>
          <w:rFonts w:ascii="Times New Roman" w:hAnsi="Times New Roman" w:cs="Times New Roman"/>
          <w:sz w:val="24"/>
        </w:rPr>
        <w:t>, 1–6. https://doi.org/10.1016/j.jadr.2020.100068</w:t>
      </w:r>
    </w:p>
    <w:p w:rsidR="009E6F30" w:rsidRPr="005573D7" w:rsidRDefault="009E6F30" w:rsidP="009E6F30">
      <w:pPr>
        <w:pStyle w:val="Bibliography"/>
        <w:spacing w:after="0" w:line="240" w:lineRule="auto"/>
        <w:ind w:left="567" w:hanging="567"/>
        <w:jc w:val="both"/>
        <w:rPr>
          <w:rFonts w:ascii="Times New Roman" w:hAnsi="Times New Roman" w:cs="Times New Roman"/>
          <w:sz w:val="24"/>
        </w:rPr>
      </w:pPr>
      <w:r w:rsidRPr="005573D7">
        <w:rPr>
          <w:rFonts w:ascii="Times New Roman" w:hAnsi="Times New Roman" w:cs="Times New Roman"/>
          <w:sz w:val="24"/>
        </w:rPr>
        <w:t xml:space="preserve">Hartini, N., Fardana, N. A., Wardana, N. D., &amp; Ariana, A. D. (2018). Stigma toward people with mental health problems in Indonesia. </w:t>
      </w:r>
      <w:r w:rsidRPr="005573D7">
        <w:rPr>
          <w:rFonts w:ascii="Times New Roman" w:hAnsi="Times New Roman" w:cs="Times New Roman"/>
          <w:i/>
          <w:iCs/>
          <w:sz w:val="24"/>
        </w:rPr>
        <w:t>Dove Press Journal</w:t>
      </w:r>
      <w:r w:rsidRPr="005573D7">
        <w:rPr>
          <w:rFonts w:ascii="Times New Roman" w:hAnsi="Times New Roman" w:cs="Times New Roman"/>
          <w:sz w:val="24"/>
        </w:rPr>
        <w:t xml:space="preserve">, </w:t>
      </w:r>
      <w:r w:rsidRPr="005573D7">
        <w:rPr>
          <w:rFonts w:ascii="Times New Roman" w:hAnsi="Times New Roman" w:cs="Times New Roman"/>
          <w:i/>
          <w:iCs/>
          <w:sz w:val="24"/>
        </w:rPr>
        <w:t>Vol. 11</w:t>
      </w:r>
      <w:r w:rsidRPr="005573D7">
        <w:rPr>
          <w:rFonts w:ascii="Times New Roman" w:hAnsi="Times New Roman" w:cs="Times New Roman"/>
          <w:sz w:val="24"/>
        </w:rPr>
        <w:t>, 535–541. https://doi.org/10.2147/PRBM.S175251</w:t>
      </w:r>
    </w:p>
    <w:p w:rsidR="009E6F30" w:rsidRPr="005573D7" w:rsidRDefault="009E6F30" w:rsidP="009E6F30">
      <w:pPr>
        <w:pStyle w:val="Bibliography"/>
        <w:spacing w:after="0" w:line="240" w:lineRule="auto"/>
        <w:ind w:left="567" w:hanging="567"/>
        <w:jc w:val="both"/>
        <w:rPr>
          <w:rFonts w:ascii="Times New Roman" w:hAnsi="Times New Roman" w:cs="Times New Roman"/>
          <w:sz w:val="24"/>
        </w:rPr>
      </w:pPr>
      <w:r w:rsidRPr="005573D7">
        <w:rPr>
          <w:rFonts w:ascii="Times New Roman" w:hAnsi="Times New Roman" w:cs="Times New Roman"/>
          <w:sz w:val="24"/>
        </w:rPr>
        <w:t xml:space="preserve">Hooker, S. A., Masters, K. S., &amp; Park, C. L. (2018). A Meaningful Life Is a Healthy Life: A Conceptual Model Linking Meaning and Meaning Salience to Health. </w:t>
      </w:r>
      <w:r w:rsidRPr="005573D7">
        <w:rPr>
          <w:rFonts w:ascii="Times New Roman" w:hAnsi="Times New Roman" w:cs="Times New Roman"/>
          <w:i/>
          <w:iCs/>
          <w:sz w:val="24"/>
        </w:rPr>
        <w:t>SAGE  Journal</w:t>
      </w:r>
      <w:r w:rsidRPr="005573D7">
        <w:rPr>
          <w:rFonts w:ascii="Times New Roman" w:hAnsi="Times New Roman" w:cs="Times New Roman"/>
          <w:sz w:val="24"/>
        </w:rPr>
        <w:t xml:space="preserve">, </w:t>
      </w:r>
      <w:r w:rsidRPr="005573D7">
        <w:rPr>
          <w:rFonts w:ascii="Times New Roman" w:hAnsi="Times New Roman" w:cs="Times New Roman"/>
          <w:i/>
          <w:iCs/>
          <w:sz w:val="24"/>
        </w:rPr>
        <w:t>Vol. 22</w:t>
      </w:r>
      <w:r w:rsidRPr="005573D7">
        <w:rPr>
          <w:rFonts w:ascii="Times New Roman" w:hAnsi="Times New Roman" w:cs="Times New Roman"/>
          <w:sz w:val="24"/>
        </w:rPr>
        <w:t>(1), 11–24. https://doi.org/10.1037/gpr0000115</w:t>
      </w:r>
    </w:p>
    <w:p w:rsidR="009E6F30" w:rsidRPr="005573D7" w:rsidRDefault="009E6F30" w:rsidP="009E6F30">
      <w:pPr>
        <w:pStyle w:val="Bibliography"/>
        <w:spacing w:after="0" w:line="240" w:lineRule="auto"/>
        <w:ind w:left="567" w:hanging="567"/>
        <w:jc w:val="both"/>
        <w:rPr>
          <w:rFonts w:ascii="Times New Roman" w:hAnsi="Times New Roman" w:cs="Times New Roman"/>
          <w:sz w:val="24"/>
        </w:rPr>
      </w:pPr>
      <w:r w:rsidRPr="005573D7">
        <w:rPr>
          <w:rFonts w:ascii="Times New Roman" w:hAnsi="Times New Roman" w:cs="Times New Roman"/>
          <w:sz w:val="24"/>
        </w:rPr>
        <w:t xml:space="preserve">Ihsan, A. A. (2011). </w:t>
      </w:r>
      <w:r w:rsidRPr="005573D7">
        <w:rPr>
          <w:rFonts w:ascii="Times New Roman" w:hAnsi="Times New Roman" w:cs="Times New Roman"/>
          <w:i/>
          <w:iCs/>
          <w:sz w:val="24"/>
        </w:rPr>
        <w:t>Terapi Madu Hidup Sehat ala Rasul</w:t>
      </w:r>
      <w:r w:rsidRPr="005573D7">
        <w:rPr>
          <w:rFonts w:ascii="Times New Roman" w:hAnsi="Times New Roman" w:cs="Times New Roman"/>
          <w:sz w:val="24"/>
        </w:rPr>
        <w:t xml:space="preserve"> (First). Javalitera. : www.distributorbukukita.com</w:t>
      </w:r>
    </w:p>
    <w:p w:rsidR="009E6F30" w:rsidRPr="005573D7" w:rsidRDefault="009E6F30" w:rsidP="009E6F30">
      <w:pPr>
        <w:pStyle w:val="Bibliography"/>
        <w:spacing w:after="0" w:line="240" w:lineRule="auto"/>
        <w:ind w:left="567" w:hanging="567"/>
        <w:jc w:val="both"/>
        <w:rPr>
          <w:rFonts w:ascii="Times New Roman" w:hAnsi="Times New Roman" w:cs="Times New Roman"/>
          <w:sz w:val="24"/>
        </w:rPr>
      </w:pPr>
      <w:r w:rsidRPr="005573D7">
        <w:rPr>
          <w:rFonts w:ascii="Times New Roman" w:hAnsi="Times New Roman" w:cs="Times New Roman"/>
          <w:sz w:val="24"/>
        </w:rPr>
        <w:t xml:space="preserve">John, C. &amp; Konrat Talmot. (2005). </w:t>
      </w:r>
      <w:r w:rsidRPr="005573D7">
        <w:rPr>
          <w:rFonts w:ascii="Times New Roman" w:hAnsi="Times New Roman" w:cs="Times New Roman"/>
          <w:i/>
          <w:iCs/>
          <w:sz w:val="24"/>
        </w:rPr>
        <w:t>Pragmatist pragmatics: The fuctional context of utterance.</w:t>
      </w:r>
      <w:r w:rsidRPr="005573D7">
        <w:rPr>
          <w:rFonts w:ascii="Times New Roman" w:hAnsi="Times New Roman" w:cs="Times New Roman"/>
          <w:sz w:val="24"/>
        </w:rPr>
        <w:t xml:space="preserve"> </w:t>
      </w:r>
      <w:r w:rsidRPr="005573D7">
        <w:rPr>
          <w:rFonts w:ascii="Times New Roman" w:hAnsi="Times New Roman" w:cs="Times New Roman"/>
          <w:i/>
          <w:iCs/>
          <w:sz w:val="24"/>
        </w:rPr>
        <w:t>75</w:t>
      </w:r>
      <w:r w:rsidRPr="005573D7">
        <w:rPr>
          <w:rFonts w:ascii="Times New Roman" w:hAnsi="Times New Roman" w:cs="Times New Roman"/>
          <w:sz w:val="24"/>
        </w:rPr>
        <w:t>, 61–87.</w:t>
      </w:r>
    </w:p>
    <w:p w:rsidR="009E6F30" w:rsidRPr="005573D7" w:rsidRDefault="009E6F30" w:rsidP="009E6F30">
      <w:pPr>
        <w:pStyle w:val="Bibliography"/>
        <w:spacing w:after="0" w:line="240" w:lineRule="auto"/>
        <w:ind w:left="567" w:hanging="567"/>
        <w:jc w:val="both"/>
        <w:rPr>
          <w:rFonts w:ascii="Times New Roman" w:hAnsi="Times New Roman" w:cs="Times New Roman"/>
          <w:sz w:val="24"/>
        </w:rPr>
      </w:pPr>
      <w:r w:rsidRPr="005573D7">
        <w:rPr>
          <w:rFonts w:ascii="Times New Roman" w:hAnsi="Times New Roman" w:cs="Times New Roman"/>
          <w:sz w:val="24"/>
        </w:rPr>
        <w:t xml:space="preserve">Khairunnas Rajab. (2017). </w:t>
      </w:r>
      <w:r w:rsidRPr="005573D7">
        <w:rPr>
          <w:rFonts w:ascii="Times New Roman" w:hAnsi="Times New Roman" w:cs="Times New Roman"/>
          <w:i/>
          <w:iCs/>
          <w:sz w:val="24"/>
        </w:rPr>
        <w:t>Islamic psychotherapy formulation: Considering the Shifaul Qalbi Perak Malaysia psychotherapy model</w:t>
      </w:r>
      <w:r w:rsidRPr="005573D7">
        <w:rPr>
          <w:rFonts w:ascii="Times New Roman" w:hAnsi="Times New Roman" w:cs="Times New Roman"/>
          <w:sz w:val="24"/>
        </w:rPr>
        <w:t xml:space="preserve">. </w:t>
      </w:r>
      <w:r w:rsidRPr="005573D7">
        <w:rPr>
          <w:rFonts w:ascii="Times New Roman" w:hAnsi="Times New Roman" w:cs="Times New Roman"/>
          <w:i/>
          <w:iCs/>
          <w:sz w:val="24"/>
        </w:rPr>
        <w:t>Vol. 7</w:t>
      </w:r>
      <w:r w:rsidRPr="005573D7">
        <w:rPr>
          <w:rFonts w:ascii="Times New Roman" w:hAnsi="Times New Roman" w:cs="Times New Roman"/>
          <w:sz w:val="24"/>
        </w:rPr>
        <w:t>(2), 175–200. https://doi.org/10.18326/ijims.v7i2.175-200</w:t>
      </w:r>
    </w:p>
    <w:p w:rsidR="009E6F30" w:rsidRPr="005573D7" w:rsidRDefault="009E6F30" w:rsidP="009E6F30">
      <w:pPr>
        <w:pStyle w:val="Bibliography"/>
        <w:spacing w:after="0" w:line="240" w:lineRule="auto"/>
        <w:ind w:left="567" w:hanging="567"/>
        <w:jc w:val="both"/>
        <w:rPr>
          <w:rFonts w:ascii="Times New Roman" w:hAnsi="Times New Roman" w:cs="Times New Roman"/>
          <w:sz w:val="24"/>
        </w:rPr>
      </w:pPr>
      <w:r w:rsidRPr="005573D7">
        <w:rPr>
          <w:rFonts w:ascii="Times New Roman" w:hAnsi="Times New Roman" w:cs="Times New Roman"/>
          <w:sz w:val="24"/>
        </w:rPr>
        <w:t xml:space="preserve">Kunjana, R. (2005). </w:t>
      </w:r>
      <w:r w:rsidRPr="005573D7">
        <w:rPr>
          <w:rFonts w:ascii="Times New Roman" w:hAnsi="Times New Roman" w:cs="Times New Roman"/>
          <w:i/>
          <w:iCs/>
          <w:sz w:val="24"/>
        </w:rPr>
        <w:t>Kunjana Rahardi. Pragmatik Kesantunan Imperatif Bahasa Indonesia. (Yogyakarta: Erlangga, 2005)</w:t>
      </w:r>
      <w:r w:rsidRPr="005573D7">
        <w:rPr>
          <w:rFonts w:ascii="Times New Roman" w:hAnsi="Times New Roman" w:cs="Times New Roman"/>
          <w:sz w:val="24"/>
        </w:rPr>
        <w:t>. Erlangga.</w:t>
      </w:r>
    </w:p>
    <w:p w:rsidR="009E6F30" w:rsidRPr="005573D7" w:rsidRDefault="009E6F30" w:rsidP="009E6F30">
      <w:pPr>
        <w:pStyle w:val="Bibliography"/>
        <w:spacing w:after="0" w:line="240" w:lineRule="auto"/>
        <w:ind w:left="567" w:hanging="567"/>
        <w:jc w:val="both"/>
        <w:rPr>
          <w:rFonts w:ascii="Times New Roman" w:hAnsi="Times New Roman" w:cs="Times New Roman"/>
          <w:sz w:val="24"/>
        </w:rPr>
      </w:pPr>
      <w:r w:rsidRPr="005573D7">
        <w:rPr>
          <w:rFonts w:ascii="Times New Roman" w:hAnsi="Times New Roman" w:cs="Times New Roman"/>
          <w:sz w:val="24"/>
        </w:rPr>
        <w:t xml:space="preserve">Leech, G. (1993). </w:t>
      </w:r>
      <w:r w:rsidRPr="005573D7">
        <w:rPr>
          <w:rFonts w:ascii="Times New Roman" w:hAnsi="Times New Roman" w:cs="Times New Roman"/>
          <w:i/>
          <w:iCs/>
          <w:sz w:val="24"/>
        </w:rPr>
        <w:t>Prinsip-Prinsip Pragmatik. Diterjemahkan oleh M.D.D. Oka</w:t>
      </w:r>
      <w:r w:rsidRPr="005573D7">
        <w:rPr>
          <w:rFonts w:ascii="Times New Roman" w:hAnsi="Times New Roman" w:cs="Times New Roman"/>
          <w:sz w:val="24"/>
        </w:rPr>
        <w:t xml:space="preserve"> (Pertama). UI Press.</w:t>
      </w:r>
    </w:p>
    <w:p w:rsidR="009E6F30" w:rsidRPr="005573D7" w:rsidRDefault="009E6F30" w:rsidP="009E6F30">
      <w:pPr>
        <w:pStyle w:val="Bibliography"/>
        <w:spacing w:after="0" w:line="240" w:lineRule="auto"/>
        <w:ind w:left="567" w:hanging="567"/>
        <w:jc w:val="both"/>
        <w:rPr>
          <w:rFonts w:ascii="Times New Roman" w:hAnsi="Times New Roman" w:cs="Times New Roman"/>
          <w:sz w:val="24"/>
        </w:rPr>
      </w:pPr>
      <w:r w:rsidRPr="005573D7">
        <w:rPr>
          <w:rFonts w:ascii="Times New Roman" w:hAnsi="Times New Roman" w:cs="Times New Roman"/>
          <w:sz w:val="24"/>
        </w:rPr>
        <w:t xml:space="preserve">Levinson, S. C. (1991). </w:t>
      </w:r>
      <w:r w:rsidRPr="005573D7">
        <w:rPr>
          <w:rFonts w:ascii="Times New Roman" w:hAnsi="Times New Roman" w:cs="Times New Roman"/>
          <w:i/>
          <w:iCs/>
          <w:sz w:val="24"/>
        </w:rPr>
        <w:t>Pragmatics</w:t>
      </w:r>
      <w:r w:rsidRPr="005573D7">
        <w:rPr>
          <w:rFonts w:ascii="Times New Roman" w:hAnsi="Times New Roman" w:cs="Times New Roman"/>
          <w:sz w:val="24"/>
        </w:rPr>
        <w:t xml:space="preserve"> (Sixth). Cambridge University Press. https://www.pdfdrive.com/pragmatics-d187412100.html</w:t>
      </w:r>
    </w:p>
    <w:p w:rsidR="009E6F30" w:rsidRPr="005573D7" w:rsidRDefault="009E6F30" w:rsidP="009E6F30">
      <w:pPr>
        <w:pStyle w:val="Bibliography"/>
        <w:spacing w:after="0" w:line="240" w:lineRule="auto"/>
        <w:ind w:left="567" w:hanging="567"/>
        <w:jc w:val="both"/>
        <w:rPr>
          <w:rFonts w:ascii="Times New Roman" w:hAnsi="Times New Roman" w:cs="Times New Roman"/>
          <w:sz w:val="24"/>
        </w:rPr>
      </w:pPr>
      <w:r w:rsidRPr="005573D7">
        <w:rPr>
          <w:rFonts w:ascii="Times New Roman" w:hAnsi="Times New Roman" w:cs="Times New Roman"/>
          <w:sz w:val="24"/>
        </w:rPr>
        <w:t xml:space="preserve">Maulana, I., Suryani, Aat, S., &amp; Titin, S. (2019). Penyuluhan Kesehatan Jiwa untuk Meningkatkan Pengetahuan Masyarakat tentang Masalah Kesehatan Jiwa di Lingkungan </w:t>
      </w:r>
      <w:r w:rsidRPr="005573D7">
        <w:rPr>
          <w:rFonts w:ascii="Times New Roman" w:hAnsi="Times New Roman" w:cs="Times New Roman"/>
          <w:sz w:val="24"/>
        </w:rPr>
        <w:lastRenderedPageBreak/>
        <w:t xml:space="preserve">Sekitarnya. </w:t>
      </w:r>
      <w:r w:rsidRPr="005573D7">
        <w:rPr>
          <w:rFonts w:ascii="Times New Roman" w:hAnsi="Times New Roman" w:cs="Times New Roman"/>
          <w:i/>
          <w:iCs/>
          <w:sz w:val="24"/>
        </w:rPr>
        <w:t>Fakultas Keperawatan Universitas Padjadjaran</w:t>
      </w:r>
      <w:r w:rsidRPr="005573D7">
        <w:rPr>
          <w:rFonts w:ascii="Times New Roman" w:hAnsi="Times New Roman" w:cs="Times New Roman"/>
          <w:sz w:val="24"/>
        </w:rPr>
        <w:t xml:space="preserve">, </w:t>
      </w:r>
      <w:r w:rsidRPr="005573D7">
        <w:rPr>
          <w:rFonts w:ascii="Times New Roman" w:hAnsi="Times New Roman" w:cs="Times New Roman"/>
          <w:i/>
          <w:iCs/>
          <w:sz w:val="24"/>
        </w:rPr>
        <w:t>Vol.  2</w:t>
      </w:r>
      <w:r w:rsidRPr="005573D7">
        <w:rPr>
          <w:rFonts w:ascii="Times New Roman" w:hAnsi="Times New Roman" w:cs="Times New Roman"/>
          <w:sz w:val="24"/>
        </w:rPr>
        <w:t>(2), 218–225. https://doi.org/10.24198/mkk.v2i2.22175.g11611</w:t>
      </w:r>
    </w:p>
    <w:p w:rsidR="009E6F30" w:rsidRPr="005573D7" w:rsidRDefault="009E6F30" w:rsidP="009E6F30">
      <w:pPr>
        <w:pStyle w:val="Bibliography"/>
        <w:spacing w:after="0" w:line="240" w:lineRule="auto"/>
        <w:ind w:left="567" w:hanging="567"/>
        <w:jc w:val="both"/>
        <w:rPr>
          <w:rFonts w:ascii="Times New Roman" w:hAnsi="Times New Roman" w:cs="Times New Roman"/>
          <w:sz w:val="24"/>
        </w:rPr>
      </w:pPr>
      <w:r w:rsidRPr="005573D7">
        <w:rPr>
          <w:rFonts w:ascii="Times New Roman" w:hAnsi="Times New Roman" w:cs="Times New Roman"/>
          <w:sz w:val="24"/>
        </w:rPr>
        <w:t xml:space="preserve">Munawwir, A. W. (1984). </w:t>
      </w:r>
      <w:r w:rsidRPr="005573D7">
        <w:rPr>
          <w:rFonts w:ascii="Times New Roman" w:hAnsi="Times New Roman" w:cs="Times New Roman"/>
          <w:i/>
          <w:iCs/>
          <w:sz w:val="24"/>
        </w:rPr>
        <w:t>Kamus Al-Munawwir, Arab-Indonesia</w:t>
      </w:r>
      <w:r w:rsidRPr="005573D7">
        <w:rPr>
          <w:rFonts w:ascii="Times New Roman" w:hAnsi="Times New Roman" w:cs="Times New Roman"/>
          <w:sz w:val="24"/>
        </w:rPr>
        <w:t>. Pustaka Progresif.</w:t>
      </w:r>
    </w:p>
    <w:p w:rsidR="009E6F30" w:rsidRPr="005573D7" w:rsidRDefault="009E6F30" w:rsidP="009E6F30">
      <w:pPr>
        <w:pStyle w:val="Bibliography"/>
        <w:spacing w:after="0" w:line="240" w:lineRule="auto"/>
        <w:ind w:left="567" w:hanging="567"/>
        <w:jc w:val="both"/>
        <w:rPr>
          <w:rFonts w:ascii="Times New Roman" w:hAnsi="Times New Roman" w:cs="Times New Roman"/>
          <w:sz w:val="24"/>
        </w:rPr>
      </w:pPr>
      <w:r w:rsidRPr="005573D7">
        <w:rPr>
          <w:rFonts w:ascii="Times New Roman" w:hAnsi="Times New Roman" w:cs="Times New Roman"/>
          <w:sz w:val="24"/>
        </w:rPr>
        <w:t xml:space="preserve">Nadar, F. X. (2009). </w:t>
      </w:r>
      <w:r w:rsidRPr="005573D7">
        <w:rPr>
          <w:rFonts w:ascii="Times New Roman" w:hAnsi="Times New Roman" w:cs="Times New Roman"/>
          <w:i/>
          <w:iCs/>
          <w:sz w:val="24"/>
        </w:rPr>
        <w:t>Pragmatik dan Penelitian Pragmatik</w:t>
      </w:r>
      <w:r w:rsidRPr="005573D7">
        <w:rPr>
          <w:rFonts w:ascii="Times New Roman" w:hAnsi="Times New Roman" w:cs="Times New Roman"/>
          <w:sz w:val="24"/>
        </w:rPr>
        <w:t>. Graha Ilmu.</w:t>
      </w:r>
    </w:p>
    <w:p w:rsidR="009E6F30" w:rsidRPr="005573D7" w:rsidRDefault="009E6F30" w:rsidP="009E6F30">
      <w:pPr>
        <w:pStyle w:val="Bibliography"/>
        <w:spacing w:after="0" w:line="240" w:lineRule="auto"/>
        <w:ind w:left="567" w:hanging="567"/>
        <w:jc w:val="both"/>
        <w:rPr>
          <w:rFonts w:ascii="Times New Roman" w:hAnsi="Times New Roman" w:cs="Times New Roman"/>
          <w:sz w:val="24"/>
        </w:rPr>
      </w:pPr>
      <w:r w:rsidRPr="005573D7">
        <w:rPr>
          <w:rFonts w:ascii="Times New Roman" w:hAnsi="Times New Roman" w:cs="Times New Roman"/>
          <w:sz w:val="24"/>
        </w:rPr>
        <w:t xml:space="preserve">Ngai, C. S. B., Singh, R. G., Lu, W., &amp; Koon, A. C. K. (2020). Grappling With the COVID-19 Health Crisis: Content Analysis of Communication Strategies and Their Effects on Public Engagement on Social Media. </w:t>
      </w:r>
      <w:r w:rsidRPr="005573D7">
        <w:rPr>
          <w:rFonts w:ascii="Times New Roman" w:hAnsi="Times New Roman" w:cs="Times New Roman"/>
          <w:i/>
          <w:iCs/>
          <w:sz w:val="24"/>
        </w:rPr>
        <w:t>Journal of Medical Internet Research</w:t>
      </w:r>
      <w:r w:rsidRPr="005573D7">
        <w:rPr>
          <w:rFonts w:ascii="Times New Roman" w:hAnsi="Times New Roman" w:cs="Times New Roman"/>
          <w:sz w:val="24"/>
        </w:rPr>
        <w:t xml:space="preserve">, </w:t>
      </w:r>
      <w:r w:rsidRPr="005573D7">
        <w:rPr>
          <w:rFonts w:ascii="Times New Roman" w:hAnsi="Times New Roman" w:cs="Times New Roman"/>
          <w:i/>
          <w:iCs/>
          <w:sz w:val="24"/>
        </w:rPr>
        <w:t>22</w:t>
      </w:r>
      <w:r w:rsidRPr="005573D7">
        <w:rPr>
          <w:rFonts w:ascii="Times New Roman" w:hAnsi="Times New Roman" w:cs="Times New Roman"/>
          <w:sz w:val="24"/>
        </w:rPr>
        <w:t>(8), 1–16. https://doi.org/10.2196/21360</w:t>
      </w:r>
    </w:p>
    <w:p w:rsidR="009E6F30" w:rsidRPr="005573D7" w:rsidRDefault="009E6F30" w:rsidP="009E6F30">
      <w:pPr>
        <w:pStyle w:val="Bibliography"/>
        <w:spacing w:after="0" w:line="240" w:lineRule="auto"/>
        <w:ind w:left="567" w:hanging="567"/>
        <w:jc w:val="both"/>
        <w:rPr>
          <w:rFonts w:ascii="Times New Roman" w:hAnsi="Times New Roman" w:cs="Times New Roman"/>
          <w:sz w:val="24"/>
        </w:rPr>
      </w:pPr>
      <w:r w:rsidRPr="005573D7">
        <w:rPr>
          <w:rFonts w:ascii="Times New Roman" w:hAnsi="Times New Roman" w:cs="Times New Roman"/>
          <w:sz w:val="24"/>
        </w:rPr>
        <w:t xml:space="preserve">Nik Rosila Nik Yaacob. (2013). Cognitive therapy approach from Islamic psycho-spiritual conception. </w:t>
      </w:r>
      <w:r w:rsidRPr="005573D7">
        <w:rPr>
          <w:rFonts w:ascii="Times New Roman" w:hAnsi="Times New Roman" w:cs="Times New Roman"/>
          <w:i/>
          <w:iCs/>
          <w:sz w:val="24"/>
        </w:rPr>
        <w:t>Elsevier</w:t>
      </w:r>
      <w:r w:rsidRPr="005573D7">
        <w:rPr>
          <w:rFonts w:ascii="Times New Roman" w:hAnsi="Times New Roman" w:cs="Times New Roman"/>
          <w:sz w:val="24"/>
        </w:rPr>
        <w:t>, 182–187.</w:t>
      </w:r>
    </w:p>
    <w:p w:rsidR="009E6F30" w:rsidRPr="005573D7" w:rsidRDefault="009E6F30" w:rsidP="009E6F30">
      <w:pPr>
        <w:pStyle w:val="Bibliography"/>
        <w:spacing w:after="0" w:line="240" w:lineRule="auto"/>
        <w:ind w:left="567" w:hanging="567"/>
        <w:jc w:val="both"/>
        <w:rPr>
          <w:rFonts w:ascii="Times New Roman" w:hAnsi="Times New Roman" w:cs="Times New Roman"/>
          <w:sz w:val="24"/>
        </w:rPr>
      </w:pPr>
      <w:r w:rsidRPr="005573D7">
        <w:rPr>
          <w:rFonts w:ascii="Times New Roman" w:hAnsi="Times New Roman" w:cs="Times New Roman"/>
          <w:sz w:val="24"/>
        </w:rPr>
        <w:t xml:space="preserve">Pujiati, T., Al Rawafi, A. K., &amp; Suparno, D. (2020). </w:t>
      </w:r>
      <w:r w:rsidRPr="005573D7">
        <w:rPr>
          <w:rFonts w:ascii="Times New Roman" w:hAnsi="Times New Roman" w:cs="Times New Roman"/>
          <w:i/>
          <w:iCs/>
          <w:sz w:val="24"/>
        </w:rPr>
        <w:t>Implicature Analysis of Adel Al-Jubeir Political Interview on Yemen Campaign</w:t>
      </w:r>
      <w:r w:rsidRPr="005573D7">
        <w:rPr>
          <w:rFonts w:ascii="Times New Roman" w:hAnsi="Times New Roman" w:cs="Times New Roman"/>
          <w:sz w:val="24"/>
        </w:rPr>
        <w:t xml:space="preserve">. </w:t>
      </w:r>
      <w:r w:rsidRPr="005573D7">
        <w:rPr>
          <w:rFonts w:ascii="Times New Roman" w:hAnsi="Times New Roman" w:cs="Times New Roman"/>
          <w:i/>
          <w:iCs/>
          <w:sz w:val="24"/>
        </w:rPr>
        <w:t>Vol. 5</w:t>
      </w:r>
      <w:r w:rsidRPr="005573D7">
        <w:rPr>
          <w:rFonts w:ascii="Times New Roman" w:hAnsi="Times New Roman" w:cs="Times New Roman"/>
          <w:sz w:val="24"/>
        </w:rPr>
        <w:t>(No. 1), 22–35. https://doi.org/10.15408/insaniyat.v5i1.15958</w:t>
      </w:r>
    </w:p>
    <w:p w:rsidR="009E6F30" w:rsidRPr="005573D7" w:rsidRDefault="009E6F30" w:rsidP="009E6F30">
      <w:pPr>
        <w:pStyle w:val="Bibliography"/>
        <w:spacing w:after="0" w:line="240" w:lineRule="auto"/>
        <w:ind w:left="567" w:hanging="567"/>
        <w:jc w:val="both"/>
        <w:rPr>
          <w:rFonts w:ascii="Times New Roman" w:hAnsi="Times New Roman" w:cs="Times New Roman"/>
          <w:sz w:val="24"/>
        </w:rPr>
      </w:pPr>
      <w:r w:rsidRPr="005573D7">
        <w:rPr>
          <w:rFonts w:ascii="Times New Roman" w:hAnsi="Times New Roman" w:cs="Times New Roman"/>
          <w:sz w:val="24"/>
        </w:rPr>
        <w:t xml:space="preserve">Rahayu, Y. Y. S., Arakia, T., &amp; Rosleine, D. (2020). Factors affecting the use of herbal medicines in the universal health coverage system in Indonesia. </w:t>
      </w:r>
      <w:r w:rsidRPr="005573D7">
        <w:rPr>
          <w:rFonts w:ascii="Times New Roman" w:hAnsi="Times New Roman" w:cs="Times New Roman"/>
          <w:i/>
          <w:iCs/>
          <w:sz w:val="24"/>
        </w:rPr>
        <w:t>Elsevier</w:t>
      </w:r>
      <w:r w:rsidRPr="005573D7">
        <w:rPr>
          <w:rFonts w:ascii="Times New Roman" w:hAnsi="Times New Roman" w:cs="Times New Roman"/>
          <w:sz w:val="24"/>
        </w:rPr>
        <w:t xml:space="preserve">, </w:t>
      </w:r>
      <w:r w:rsidRPr="005573D7">
        <w:rPr>
          <w:rFonts w:ascii="Times New Roman" w:hAnsi="Times New Roman" w:cs="Times New Roman"/>
          <w:i/>
          <w:iCs/>
          <w:sz w:val="24"/>
        </w:rPr>
        <w:t>Vol. 260</w:t>
      </w:r>
      <w:r w:rsidRPr="005573D7">
        <w:rPr>
          <w:rFonts w:ascii="Times New Roman" w:hAnsi="Times New Roman" w:cs="Times New Roman"/>
          <w:sz w:val="24"/>
        </w:rPr>
        <w:t>, 1–10. https://doi.org/10.1016/j.jep.2020.112974</w:t>
      </w:r>
    </w:p>
    <w:p w:rsidR="009E6F30" w:rsidRPr="005573D7" w:rsidRDefault="009E6F30" w:rsidP="009E6F30">
      <w:pPr>
        <w:pStyle w:val="Bibliography"/>
        <w:spacing w:after="0" w:line="240" w:lineRule="auto"/>
        <w:ind w:left="567" w:hanging="567"/>
        <w:jc w:val="both"/>
        <w:rPr>
          <w:rFonts w:ascii="Times New Roman" w:hAnsi="Times New Roman" w:cs="Times New Roman"/>
          <w:sz w:val="24"/>
        </w:rPr>
      </w:pPr>
      <w:r w:rsidRPr="005573D7">
        <w:rPr>
          <w:rFonts w:ascii="Times New Roman" w:hAnsi="Times New Roman" w:cs="Times New Roman"/>
          <w:sz w:val="24"/>
        </w:rPr>
        <w:t xml:space="preserve">Rahmi, S. S., Refnaldi, &amp; Wahyuni, D. (2018). The Violation of Conversational Maxims Found in Political Conversation at Rosi Talkshow. </w:t>
      </w:r>
      <w:r w:rsidRPr="005573D7">
        <w:rPr>
          <w:rFonts w:ascii="Times New Roman" w:hAnsi="Times New Roman" w:cs="Times New Roman"/>
          <w:i/>
          <w:iCs/>
          <w:sz w:val="24"/>
        </w:rPr>
        <w:t>English</w:t>
      </w:r>
      <w:r w:rsidRPr="005573D7">
        <w:rPr>
          <w:rFonts w:ascii="Times New Roman" w:hAnsi="Times New Roman" w:cs="Times New Roman"/>
          <w:i/>
          <w:iCs/>
          <w:sz w:val="24"/>
        </w:rPr>
        <w:tab/>
        <w:t>Language</w:t>
      </w:r>
      <w:r w:rsidRPr="005573D7">
        <w:rPr>
          <w:rFonts w:ascii="Times New Roman" w:hAnsi="Times New Roman" w:cs="Times New Roman"/>
          <w:i/>
          <w:iCs/>
          <w:sz w:val="24"/>
        </w:rPr>
        <w:tab/>
        <w:t>&amp;</w:t>
      </w:r>
      <w:r w:rsidRPr="005573D7">
        <w:rPr>
          <w:rFonts w:ascii="Times New Roman" w:hAnsi="Times New Roman" w:cs="Times New Roman"/>
          <w:i/>
          <w:iCs/>
          <w:sz w:val="24"/>
        </w:rPr>
        <w:tab/>
        <w:t>Literature</w:t>
      </w:r>
      <w:r w:rsidRPr="005573D7">
        <w:rPr>
          <w:rFonts w:ascii="Times New Roman" w:hAnsi="Times New Roman" w:cs="Times New Roman"/>
          <w:i/>
          <w:iCs/>
          <w:sz w:val="24"/>
        </w:rPr>
        <w:tab/>
        <w:t>Study</w:t>
      </w:r>
      <w:r w:rsidRPr="005573D7">
        <w:rPr>
          <w:rFonts w:ascii="Times New Roman" w:hAnsi="Times New Roman" w:cs="Times New Roman"/>
          <w:i/>
          <w:iCs/>
          <w:sz w:val="24"/>
        </w:rPr>
        <w:tab/>
        <w:t>Program</w:t>
      </w:r>
      <w:r w:rsidRPr="005573D7">
        <w:rPr>
          <w:rFonts w:ascii="Times New Roman" w:hAnsi="Times New Roman" w:cs="Times New Roman"/>
          <w:i/>
          <w:iCs/>
          <w:sz w:val="24"/>
        </w:rPr>
        <w:tab/>
        <w:t>of FBS</w:t>
      </w:r>
      <w:r w:rsidRPr="005573D7">
        <w:rPr>
          <w:rFonts w:ascii="Times New Roman" w:hAnsi="Times New Roman" w:cs="Times New Roman"/>
          <w:i/>
          <w:iCs/>
          <w:sz w:val="24"/>
        </w:rPr>
        <w:tab/>
        <w:t>Universitas</w:t>
      </w:r>
      <w:r w:rsidRPr="005573D7">
        <w:rPr>
          <w:rFonts w:ascii="Times New Roman" w:hAnsi="Times New Roman" w:cs="Times New Roman"/>
          <w:i/>
          <w:iCs/>
          <w:sz w:val="24"/>
        </w:rPr>
        <w:tab/>
        <w:t>Negeri</w:t>
      </w:r>
      <w:r w:rsidRPr="005573D7">
        <w:rPr>
          <w:rFonts w:ascii="Times New Roman" w:hAnsi="Times New Roman" w:cs="Times New Roman"/>
          <w:i/>
          <w:iCs/>
          <w:sz w:val="24"/>
        </w:rPr>
        <w:tab/>
        <w:t>Padang</w:t>
      </w:r>
      <w:r w:rsidRPr="005573D7">
        <w:rPr>
          <w:rFonts w:ascii="Times New Roman" w:hAnsi="Times New Roman" w:cs="Times New Roman"/>
          <w:sz w:val="24"/>
        </w:rPr>
        <w:t xml:space="preserve">, </w:t>
      </w:r>
      <w:r w:rsidRPr="005573D7">
        <w:rPr>
          <w:rFonts w:ascii="Times New Roman" w:hAnsi="Times New Roman" w:cs="Times New Roman"/>
          <w:i/>
          <w:iCs/>
          <w:sz w:val="24"/>
        </w:rPr>
        <w:t>Vol. 7</w:t>
      </w:r>
      <w:r w:rsidRPr="005573D7">
        <w:rPr>
          <w:rFonts w:ascii="Times New Roman" w:hAnsi="Times New Roman" w:cs="Times New Roman"/>
          <w:sz w:val="24"/>
        </w:rPr>
        <w:t>(No.1), 177–183.</w:t>
      </w:r>
    </w:p>
    <w:p w:rsidR="009E6F30" w:rsidRPr="005573D7" w:rsidRDefault="009E6F30" w:rsidP="009E6F30">
      <w:pPr>
        <w:pStyle w:val="Bibliography"/>
        <w:spacing w:after="0" w:line="240" w:lineRule="auto"/>
        <w:ind w:left="567" w:hanging="567"/>
        <w:jc w:val="both"/>
        <w:rPr>
          <w:rFonts w:ascii="Times New Roman" w:hAnsi="Times New Roman" w:cs="Times New Roman"/>
          <w:sz w:val="24"/>
        </w:rPr>
      </w:pPr>
      <w:r w:rsidRPr="005573D7">
        <w:rPr>
          <w:rFonts w:ascii="Times New Roman" w:hAnsi="Times New Roman" w:cs="Times New Roman"/>
          <w:sz w:val="24"/>
        </w:rPr>
        <w:t xml:space="preserve">Rohim, E. A. (2014). </w:t>
      </w:r>
      <w:r w:rsidRPr="005573D7">
        <w:rPr>
          <w:rFonts w:ascii="Times New Roman" w:hAnsi="Times New Roman" w:cs="Times New Roman"/>
          <w:i/>
          <w:iCs/>
          <w:sz w:val="24"/>
        </w:rPr>
        <w:t>15 Menit Langsung Bisa Ruqyah Mandiri.</w:t>
      </w:r>
      <w:r w:rsidRPr="005573D7">
        <w:rPr>
          <w:rFonts w:ascii="Times New Roman" w:hAnsi="Times New Roman" w:cs="Times New Roman"/>
          <w:sz w:val="24"/>
        </w:rPr>
        <w:t xml:space="preserve"> Hilal Media.</w:t>
      </w:r>
    </w:p>
    <w:p w:rsidR="009E6F30" w:rsidRPr="005573D7" w:rsidRDefault="009E6F30" w:rsidP="009E6F30">
      <w:pPr>
        <w:pStyle w:val="Bibliography"/>
        <w:spacing w:after="0" w:line="240" w:lineRule="auto"/>
        <w:ind w:left="567" w:hanging="567"/>
        <w:jc w:val="both"/>
        <w:rPr>
          <w:rFonts w:ascii="Times New Roman" w:hAnsi="Times New Roman" w:cs="Times New Roman"/>
          <w:sz w:val="24"/>
        </w:rPr>
      </w:pPr>
      <w:r w:rsidRPr="005573D7">
        <w:rPr>
          <w:rFonts w:ascii="Times New Roman" w:hAnsi="Times New Roman" w:cs="Times New Roman"/>
          <w:sz w:val="24"/>
        </w:rPr>
        <w:t xml:space="preserve">Saeed, A. T., &amp; Al Salman, S. (2020). </w:t>
      </w:r>
      <w:r w:rsidRPr="005573D7">
        <w:rPr>
          <w:rFonts w:ascii="Times New Roman" w:hAnsi="Times New Roman" w:cs="Times New Roman"/>
          <w:i/>
          <w:iCs/>
          <w:sz w:val="24"/>
        </w:rPr>
        <w:t>Context-Based Interpretation of Subordinating Conjunctions in Communication</w:t>
      </w:r>
      <w:r w:rsidRPr="005573D7">
        <w:rPr>
          <w:rFonts w:ascii="Times New Roman" w:hAnsi="Times New Roman" w:cs="Times New Roman"/>
          <w:sz w:val="24"/>
        </w:rPr>
        <w:t xml:space="preserve">. </w:t>
      </w:r>
      <w:r w:rsidRPr="005573D7">
        <w:rPr>
          <w:rFonts w:ascii="Times New Roman" w:hAnsi="Times New Roman" w:cs="Times New Roman"/>
          <w:i/>
          <w:iCs/>
          <w:sz w:val="24"/>
        </w:rPr>
        <w:t>Vol. 5</w:t>
      </w:r>
      <w:r w:rsidRPr="005573D7">
        <w:rPr>
          <w:rFonts w:ascii="Times New Roman" w:hAnsi="Times New Roman" w:cs="Times New Roman"/>
          <w:sz w:val="24"/>
        </w:rPr>
        <w:t>(4), 1–16. https://doi.org/10.3390/languages5040062</w:t>
      </w:r>
    </w:p>
    <w:p w:rsidR="009E6F30" w:rsidRPr="005573D7" w:rsidRDefault="009E6F30" w:rsidP="009E6F30">
      <w:pPr>
        <w:pStyle w:val="Bibliography"/>
        <w:spacing w:after="0" w:line="240" w:lineRule="auto"/>
        <w:ind w:left="567" w:hanging="567"/>
        <w:jc w:val="both"/>
        <w:rPr>
          <w:rFonts w:ascii="Times New Roman" w:hAnsi="Times New Roman" w:cs="Times New Roman"/>
          <w:sz w:val="24"/>
        </w:rPr>
      </w:pPr>
      <w:r w:rsidRPr="005573D7">
        <w:rPr>
          <w:rFonts w:ascii="Times New Roman" w:hAnsi="Times New Roman" w:cs="Times New Roman"/>
          <w:sz w:val="24"/>
        </w:rPr>
        <w:t xml:space="preserve">Searle, John. R. (2005). </w:t>
      </w:r>
      <w:r w:rsidRPr="005573D7">
        <w:rPr>
          <w:rFonts w:ascii="Times New Roman" w:hAnsi="Times New Roman" w:cs="Times New Roman"/>
          <w:i/>
          <w:iCs/>
          <w:sz w:val="24"/>
        </w:rPr>
        <w:t>Expression and Meaning Studies in the Theory of Speech Acts</w:t>
      </w:r>
      <w:r w:rsidRPr="005573D7">
        <w:rPr>
          <w:rFonts w:ascii="Times New Roman" w:hAnsi="Times New Roman" w:cs="Times New Roman"/>
          <w:sz w:val="24"/>
        </w:rPr>
        <w:t xml:space="preserve"> (Second). Cambridge University Press. https://books.google.co.id/books</w:t>
      </w:r>
    </w:p>
    <w:p w:rsidR="009E6F30" w:rsidRPr="005573D7" w:rsidRDefault="009E6F30" w:rsidP="009E6F30">
      <w:pPr>
        <w:pStyle w:val="Bibliography"/>
        <w:spacing w:after="0" w:line="240" w:lineRule="auto"/>
        <w:ind w:left="567" w:hanging="567"/>
        <w:jc w:val="both"/>
        <w:rPr>
          <w:rFonts w:ascii="Times New Roman" w:hAnsi="Times New Roman" w:cs="Times New Roman"/>
          <w:sz w:val="24"/>
        </w:rPr>
      </w:pPr>
      <w:r w:rsidRPr="005573D7">
        <w:rPr>
          <w:rFonts w:ascii="Times New Roman" w:hAnsi="Times New Roman" w:cs="Times New Roman"/>
          <w:sz w:val="24"/>
        </w:rPr>
        <w:t xml:space="preserve">Sinclair, M. (1992). The Effects of Context on Utterance Interpretation: Some Questions and Some Answers. </w:t>
      </w:r>
      <w:r w:rsidRPr="005573D7">
        <w:rPr>
          <w:rFonts w:ascii="Times New Roman" w:hAnsi="Times New Roman" w:cs="Times New Roman"/>
          <w:i/>
          <w:iCs/>
          <w:sz w:val="24"/>
        </w:rPr>
        <w:t>CrossRef</w:t>
      </w:r>
      <w:r w:rsidRPr="005573D7">
        <w:rPr>
          <w:rFonts w:ascii="Times New Roman" w:hAnsi="Times New Roman" w:cs="Times New Roman"/>
          <w:sz w:val="24"/>
        </w:rPr>
        <w:t xml:space="preserve">, </w:t>
      </w:r>
      <w:r w:rsidRPr="005573D7">
        <w:rPr>
          <w:rFonts w:ascii="Times New Roman" w:hAnsi="Times New Roman" w:cs="Times New Roman"/>
          <w:i/>
          <w:iCs/>
          <w:sz w:val="24"/>
        </w:rPr>
        <w:t>Vol. 25</w:t>
      </w:r>
      <w:r w:rsidRPr="005573D7">
        <w:rPr>
          <w:rFonts w:ascii="Times New Roman" w:hAnsi="Times New Roman" w:cs="Times New Roman"/>
          <w:sz w:val="24"/>
        </w:rPr>
        <w:t>, 103–132. https://doi.org/: https://doi.org/10.5842/22-0-50</w:t>
      </w:r>
    </w:p>
    <w:p w:rsidR="009E6F30" w:rsidRPr="005573D7" w:rsidRDefault="009E6F30" w:rsidP="009E6F30">
      <w:pPr>
        <w:pStyle w:val="Bibliography"/>
        <w:spacing w:after="0" w:line="240" w:lineRule="auto"/>
        <w:ind w:left="567" w:hanging="567"/>
        <w:jc w:val="both"/>
        <w:rPr>
          <w:rFonts w:ascii="Times New Roman" w:hAnsi="Times New Roman" w:cs="Times New Roman"/>
          <w:sz w:val="24"/>
        </w:rPr>
      </w:pPr>
      <w:r w:rsidRPr="005573D7">
        <w:rPr>
          <w:rFonts w:ascii="Times New Roman" w:hAnsi="Times New Roman" w:cs="Times New Roman"/>
          <w:sz w:val="24"/>
        </w:rPr>
        <w:t xml:space="preserve">Siti Khalimah. (2020). </w:t>
      </w:r>
      <w:r w:rsidRPr="005573D7">
        <w:rPr>
          <w:rFonts w:ascii="Times New Roman" w:hAnsi="Times New Roman" w:cs="Times New Roman"/>
          <w:i/>
          <w:iCs/>
          <w:sz w:val="24"/>
        </w:rPr>
        <w:t>Rencana Aksi Kegiatan 2020 – 2024 Direktorat P2 Masalah Kesehatan Jiwa dan Napza</w:t>
      </w:r>
      <w:r w:rsidRPr="005573D7">
        <w:rPr>
          <w:rFonts w:ascii="Times New Roman" w:hAnsi="Times New Roman" w:cs="Times New Roman"/>
          <w:sz w:val="24"/>
        </w:rPr>
        <w:t>. Ditjen P2P Kemenkes. https://e-renggar.kemkes.go.id/</w:t>
      </w:r>
    </w:p>
    <w:p w:rsidR="009E6F30" w:rsidRPr="005573D7" w:rsidRDefault="009E6F30" w:rsidP="009E6F30">
      <w:pPr>
        <w:pStyle w:val="Bibliography"/>
        <w:spacing w:after="0" w:line="240" w:lineRule="auto"/>
        <w:ind w:left="567" w:hanging="567"/>
        <w:jc w:val="both"/>
        <w:rPr>
          <w:rFonts w:ascii="Times New Roman" w:hAnsi="Times New Roman" w:cs="Times New Roman"/>
          <w:sz w:val="24"/>
        </w:rPr>
      </w:pPr>
      <w:r w:rsidRPr="005573D7">
        <w:rPr>
          <w:rFonts w:ascii="Times New Roman" w:hAnsi="Times New Roman" w:cs="Times New Roman"/>
          <w:sz w:val="24"/>
        </w:rPr>
        <w:t xml:space="preserve">Smith, M. S. (2019). Internal context, language acquisition and multilingualism. </w:t>
      </w:r>
      <w:r w:rsidRPr="005573D7">
        <w:rPr>
          <w:rFonts w:ascii="Times New Roman" w:hAnsi="Times New Roman" w:cs="Times New Roman"/>
          <w:i/>
          <w:iCs/>
          <w:sz w:val="24"/>
        </w:rPr>
        <w:t>SAGE  Journal</w:t>
      </w:r>
      <w:r w:rsidRPr="005573D7">
        <w:rPr>
          <w:rFonts w:ascii="Times New Roman" w:hAnsi="Times New Roman" w:cs="Times New Roman"/>
          <w:sz w:val="24"/>
        </w:rPr>
        <w:t xml:space="preserve">, </w:t>
      </w:r>
      <w:r w:rsidRPr="005573D7">
        <w:rPr>
          <w:rFonts w:ascii="Times New Roman" w:hAnsi="Times New Roman" w:cs="Times New Roman"/>
          <w:i/>
          <w:iCs/>
          <w:sz w:val="24"/>
        </w:rPr>
        <w:t>Vol. 37</w:t>
      </w:r>
      <w:r w:rsidRPr="005573D7">
        <w:rPr>
          <w:rFonts w:ascii="Times New Roman" w:hAnsi="Times New Roman" w:cs="Times New Roman"/>
          <w:sz w:val="24"/>
        </w:rPr>
        <w:t>(No. 1), 161–170. https://doi.org/10.1177/0267658319877673</w:t>
      </w:r>
    </w:p>
    <w:p w:rsidR="009E6F30" w:rsidRPr="005573D7" w:rsidRDefault="009E6F30" w:rsidP="009E6F30">
      <w:pPr>
        <w:pStyle w:val="Bibliography"/>
        <w:spacing w:after="0" w:line="240" w:lineRule="auto"/>
        <w:ind w:left="567" w:hanging="567"/>
        <w:jc w:val="both"/>
        <w:rPr>
          <w:rFonts w:ascii="Times New Roman" w:hAnsi="Times New Roman" w:cs="Times New Roman"/>
          <w:sz w:val="24"/>
        </w:rPr>
      </w:pPr>
      <w:r w:rsidRPr="005573D7">
        <w:rPr>
          <w:rFonts w:ascii="Times New Roman" w:hAnsi="Times New Roman" w:cs="Times New Roman"/>
          <w:sz w:val="24"/>
        </w:rPr>
        <w:t xml:space="preserve">Stanislawski, E. R., Bilgrami, Z. R., Sarac, C., &amp; Sahil, G. (2021). Negative symptoms and speech pauses in youths at clinical high risk for psychosis. </w:t>
      </w:r>
      <w:r w:rsidRPr="005573D7">
        <w:rPr>
          <w:rFonts w:ascii="Times New Roman" w:hAnsi="Times New Roman" w:cs="Times New Roman"/>
          <w:i/>
          <w:iCs/>
          <w:sz w:val="24"/>
        </w:rPr>
        <w:t>Nature Research</w:t>
      </w:r>
      <w:r w:rsidRPr="005573D7">
        <w:rPr>
          <w:rFonts w:ascii="Times New Roman" w:hAnsi="Times New Roman" w:cs="Times New Roman"/>
          <w:sz w:val="24"/>
        </w:rPr>
        <w:t xml:space="preserve">, </w:t>
      </w:r>
      <w:r w:rsidRPr="005573D7">
        <w:rPr>
          <w:rFonts w:ascii="Times New Roman" w:hAnsi="Times New Roman" w:cs="Times New Roman"/>
          <w:i/>
          <w:iCs/>
          <w:sz w:val="24"/>
        </w:rPr>
        <w:t>Vol. 7</w:t>
      </w:r>
      <w:r w:rsidRPr="005573D7">
        <w:rPr>
          <w:rFonts w:ascii="Times New Roman" w:hAnsi="Times New Roman" w:cs="Times New Roman"/>
          <w:sz w:val="24"/>
        </w:rPr>
        <w:t>(1). https://doi.org/10.1038/s41537-020-00132-1</w:t>
      </w:r>
    </w:p>
    <w:p w:rsidR="009E6F30" w:rsidRPr="005573D7" w:rsidRDefault="009E6F30" w:rsidP="009E6F30">
      <w:pPr>
        <w:pStyle w:val="Bibliography"/>
        <w:spacing w:after="0" w:line="240" w:lineRule="auto"/>
        <w:ind w:left="567" w:hanging="567"/>
        <w:jc w:val="both"/>
        <w:rPr>
          <w:rFonts w:ascii="Times New Roman" w:hAnsi="Times New Roman" w:cs="Times New Roman"/>
          <w:sz w:val="24"/>
        </w:rPr>
      </w:pPr>
      <w:r w:rsidRPr="005573D7">
        <w:rPr>
          <w:rFonts w:ascii="Times New Roman" w:hAnsi="Times New Roman" w:cs="Times New Roman"/>
          <w:sz w:val="24"/>
        </w:rPr>
        <w:t xml:space="preserve">Thomas, J. (1995). </w:t>
      </w:r>
      <w:r w:rsidRPr="005573D7">
        <w:rPr>
          <w:rFonts w:ascii="Times New Roman" w:hAnsi="Times New Roman" w:cs="Times New Roman"/>
          <w:i/>
          <w:iCs/>
          <w:sz w:val="24"/>
        </w:rPr>
        <w:t>Meaning in interaction: An introduction to pragmatics.</w:t>
      </w:r>
      <w:r w:rsidRPr="005573D7">
        <w:rPr>
          <w:rFonts w:ascii="Times New Roman" w:hAnsi="Times New Roman" w:cs="Times New Roman"/>
          <w:sz w:val="24"/>
        </w:rPr>
        <w:t xml:space="preserve"> Longman.</w:t>
      </w:r>
    </w:p>
    <w:p w:rsidR="009E6F30" w:rsidRPr="005573D7" w:rsidRDefault="009E6F30" w:rsidP="009E6F30">
      <w:pPr>
        <w:pStyle w:val="Bibliography"/>
        <w:spacing w:after="0" w:line="240" w:lineRule="auto"/>
        <w:ind w:left="567" w:hanging="567"/>
        <w:jc w:val="both"/>
        <w:rPr>
          <w:rFonts w:ascii="Times New Roman" w:hAnsi="Times New Roman" w:cs="Times New Roman"/>
          <w:sz w:val="24"/>
        </w:rPr>
      </w:pPr>
      <w:r w:rsidRPr="005573D7">
        <w:rPr>
          <w:rFonts w:ascii="Times New Roman" w:hAnsi="Times New Roman" w:cs="Times New Roman"/>
          <w:sz w:val="24"/>
        </w:rPr>
        <w:t xml:space="preserve">Truscott, J., &amp; Michael, S. (2019). </w:t>
      </w:r>
      <w:r w:rsidRPr="005573D7">
        <w:rPr>
          <w:rFonts w:ascii="Times New Roman" w:hAnsi="Times New Roman" w:cs="Times New Roman"/>
          <w:i/>
          <w:iCs/>
          <w:sz w:val="24"/>
        </w:rPr>
        <w:t>The internal context of bilingual processing and acquisition.</w:t>
      </w:r>
      <w:r w:rsidRPr="005573D7">
        <w:rPr>
          <w:rFonts w:ascii="Times New Roman" w:hAnsi="Times New Roman" w:cs="Times New Roman"/>
          <w:sz w:val="24"/>
        </w:rPr>
        <w:t xml:space="preserve"> John Benjamins Publishing Company. https://books.google.co.id/books</w:t>
      </w:r>
    </w:p>
    <w:p w:rsidR="009E6F30" w:rsidRPr="005573D7" w:rsidRDefault="009E6F30" w:rsidP="009E6F30">
      <w:pPr>
        <w:pStyle w:val="Bibliography"/>
        <w:spacing w:after="0" w:line="240" w:lineRule="auto"/>
        <w:ind w:left="567" w:hanging="567"/>
        <w:jc w:val="both"/>
        <w:rPr>
          <w:rFonts w:ascii="Times New Roman" w:hAnsi="Times New Roman" w:cs="Times New Roman"/>
          <w:sz w:val="24"/>
        </w:rPr>
      </w:pPr>
      <w:r w:rsidRPr="005573D7">
        <w:rPr>
          <w:rFonts w:ascii="Times New Roman" w:hAnsi="Times New Roman" w:cs="Times New Roman"/>
          <w:sz w:val="24"/>
        </w:rPr>
        <w:t xml:space="preserve">Wardhaugh, R. &amp; Janet M. Fuller. (2014). </w:t>
      </w:r>
      <w:r w:rsidRPr="005573D7">
        <w:rPr>
          <w:rFonts w:ascii="Times New Roman" w:hAnsi="Times New Roman" w:cs="Times New Roman"/>
          <w:i/>
          <w:iCs/>
          <w:sz w:val="24"/>
        </w:rPr>
        <w:t>An Introduction to Sociolinguistics.</w:t>
      </w:r>
      <w:r w:rsidRPr="005573D7">
        <w:rPr>
          <w:rFonts w:ascii="Times New Roman" w:hAnsi="Times New Roman" w:cs="Times New Roman"/>
          <w:sz w:val="24"/>
        </w:rPr>
        <w:t xml:space="preserve"> Wiley-Blackwel.</w:t>
      </w:r>
    </w:p>
    <w:p w:rsidR="009E6F30" w:rsidRPr="005573D7" w:rsidRDefault="009E6F30" w:rsidP="009E6F30">
      <w:pPr>
        <w:pStyle w:val="Bibliography"/>
        <w:spacing w:after="0" w:line="240" w:lineRule="auto"/>
        <w:ind w:left="567" w:hanging="567"/>
        <w:jc w:val="both"/>
        <w:rPr>
          <w:rFonts w:ascii="Times New Roman" w:hAnsi="Times New Roman" w:cs="Times New Roman"/>
          <w:sz w:val="24"/>
        </w:rPr>
      </w:pPr>
      <w:r w:rsidRPr="005573D7">
        <w:rPr>
          <w:rFonts w:ascii="Times New Roman" w:hAnsi="Times New Roman" w:cs="Times New Roman"/>
          <w:sz w:val="24"/>
        </w:rPr>
        <w:t xml:space="preserve">Wehr, H. (2012). </w:t>
      </w:r>
      <w:r w:rsidRPr="005573D7">
        <w:rPr>
          <w:rFonts w:ascii="Times New Roman" w:hAnsi="Times New Roman" w:cs="Times New Roman"/>
          <w:i/>
          <w:iCs/>
          <w:sz w:val="24"/>
        </w:rPr>
        <w:t>A Dictionary of Modern Written Arabic</w:t>
      </w:r>
      <w:r w:rsidRPr="005573D7">
        <w:rPr>
          <w:rFonts w:ascii="Times New Roman" w:hAnsi="Times New Roman" w:cs="Times New Roman"/>
          <w:sz w:val="24"/>
        </w:rPr>
        <w:t>. Macdonal and Evans LTD.</w:t>
      </w:r>
    </w:p>
    <w:p w:rsidR="009E6F30" w:rsidRPr="005573D7" w:rsidRDefault="009E6F30" w:rsidP="009E6F30">
      <w:pPr>
        <w:pStyle w:val="Bibliography"/>
        <w:spacing w:after="0" w:line="240" w:lineRule="auto"/>
        <w:ind w:left="567" w:hanging="567"/>
        <w:jc w:val="both"/>
        <w:rPr>
          <w:rFonts w:ascii="Times New Roman" w:hAnsi="Times New Roman" w:cs="Times New Roman"/>
          <w:sz w:val="24"/>
        </w:rPr>
      </w:pPr>
      <w:r w:rsidRPr="005573D7">
        <w:rPr>
          <w:rFonts w:ascii="Times New Roman" w:hAnsi="Times New Roman" w:cs="Times New Roman"/>
          <w:sz w:val="24"/>
        </w:rPr>
        <w:t xml:space="preserve">Yule, G. (2013). </w:t>
      </w:r>
      <w:r w:rsidRPr="005573D7">
        <w:rPr>
          <w:rFonts w:ascii="Times New Roman" w:hAnsi="Times New Roman" w:cs="Times New Roman"/>
          <w:i/>
          <w:iCs/>
          <w:sz w:val="24"/>
        </w:rPr>
        <w:t>The Study of Language</w:t>
      </w:r>
      <w:r w:rsidRPr="005573D7">
        <w:rPr>
          <w:rFonts w:ascii="Times New Roman" w:hAnsi="Times New Roman" w:cs="Times New Roman"/>
          <w:sz w:val="24"/>
        </w:rPr>
        <w:t>. Cambridge University Press.</w:t>
      </w:r>
    </w:p>
    <w:p w:rsidR="009E6F30" w:rsidRPr="005573D7" w:rsidRDefault="009E6F30" w:rsidP="009E6F30">
      <w:pPr>
        <w:pStyle w:val="Bibliography"/>
        <w:spacing w:after="0" w:line="240" w:lineRule="auto"/>
        <w:ind w:left="567" w:hanging="567"/>
        <w:jc w:val="both"/>
        <w:rPr>
          <w:rFonts w:ascii="Times New Roman" w:hAnsi="Times New Roman" w:cs="Times New Roman"/>
          <w:sz w:val="24"/>
        </w:rPr>
      </w:pPr>
      <w:r w:rsidRPr="005573D7">
        <w:rPr>
          <w:rFonts w:ascii="Times New Roman" w:hAnsi="Times New Roman" w:cs="Times New Roman"/>
          <w:sz w:val="24"/>
        </w:rPr>
        <w:t xml:space="preserve">Zahnia, S., &amp; Sumekar, D. W. (2016). Kajian Epidemiologis Skizofrenia. </w:t>
      </w:r>
      <w:r w:rsidRPr="005573D7">
        <w:rPr>
          <w:rFonts w:ascii="Times New Roman" w:hAnsi="Times New Roman" w:cs="Times New Roman"/>
          <w:i/>
          <w:iCs/>
          <w:sz w:val="24"/>
        </w:rPr>
        <w:t>Faculty of Medicine Universitas Lampung</w:t>
      </w:r>
      <w:r w:rsidRPr="005573D7">
        <w:rPr>
          <w:rFonts w:ascii="Times New Roman" w:hAnsi="Times New Roman" w:cs="Times New Roman"/>
          <w:sz w:val="24"/>
        </w:rPr>
        <w:t xml:space="preserve">, </w:t>
      </w:r>
      <w:r w:rsidRPr="005573D7">
        <w:rPr>
          <w:rFonts w:ascii="Times New Roman" w:hAnsi="Times New Roman" w:cs="Times New Roman"/>
          <w:i/>
          <w:iCs/>
          <w:sz w:val="24"/>
        </w:rPr>
        <w:t>Vol. 5</w:t>
      </w:r>
      <w:r w:rsidRPr="005573D7">
        <w:rPr>
          <w:rFonts w:ascii="Times New Roman" w:hAnsi="Times New Roman" w:cs="Times New Roman"/>
          <w:sz w:val="24"/>
        </w:rPr>
        <w:t>(4), 160–167.</w:t>
      </w:r>
    </w:p>
    <w:p w:rsidR="009E6F30" w:rsidRDefault="009E6F30" w:rsidP="009E6F30">
      <w:pPr>
        <w:spacing w:after="0" w:line="240" w:lineRule="auto"/>
        <w:ind w:left="567" w:hanging="567"/>
        <w:jc w:val="both"/>
        <w:rPr>
          <w:rFonts w:ascii="Times New Roman" w:hAnsi="Times New Roman" w:cs="Times New Roman"/>
          <w:b/>
          <w:bCs/>
          <w:sz w:val="24"/>
          <w:szCs w:val="24"/>
        </w:rPr>
      </w:pPr>
      <w:r>
        <w:rPr>
          <w:rFonts w:ascii="Times New Roman" w:hAnsi="Times New Roman" w:cs="Times New Roman"/>
          <w:b/>
          <w:bCs/>
          <w:sz w:val="24"/>
          <w:szCs w:val="24"/>
        </w:rPr>
        <w:fldChar w:fldCharType="end"/>
      </w:r>
    </w:p>
    <w:p w:rsidR="009E6F30" w:rsidRPr="00D9391B" w:rsidRDefault="009E6F30" w:rsidP="009E6F30">
      <w:pPr>
        <w:spacing w:after="0" w:line="240" w:lineRule="auto"/>
        <w:ind w:left="567" w:hanging="567"/>
        <w:jc w:val="both"/>
        <w:rPr>
          <w:rFonts w:ascii="Times New Roman" w:hAnsi="Times New Roman" w:cs="Times New Roman"/>
          <w:b/>
          <w:bCs/>
          <w:sz w:val="24"/>
          <w:szCs w:val="24"/>
        </w:rPr>
      </w:pPr>
    </w:p>
    <w:p w:rsidR="009E6F30" w:rsidRDefault="009E6F30" w:rsidP="009E6F30">
      <w:pPr>
        <w:spacing w:after="0" w:line="240" w:lineRule="auto"/>
      </w:pPr>
    </w:p>
    <w:p w:rsidR="00614FA6" w:rsidRDefault="00614FA6"/>
    <w:sectPr w:rsidR="00614FA6" w:rsidSect="004B0CBD">
      <w:footerReference w:type="default" r:id="rId4"/>
      <w:pgSz w:w="11907" w:h="16840" w:code="9"/>
      <w:pgMar w:top="1418" w:right="1275" w:bottom="1418"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7817434"/>
      <w:docPartObj>
        <w:docPartGallery w:val="Page Numbers (Bottom of Page)"/>
        <w:docPartUnique/>
      </w:docPartObj>
    </w:sdtPr>
    <w:sdtEndPr>
      <w:rPr>
        <w:noProof/>
      </w:rPr>
    </w:sdtEndPr>
    <w:sdtContent>
      <w:p w:rsidR="004B0CBD" w:rsidRDefault="009E6F30">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4B0CBD" w:rsidRDefault="009E6F30">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F30"/>
    <w:rsid w:val="00614FA6"/>
    <w:rsid w:val="009E6F3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35A0C"/>
  <w15:chartTrackingRefBased/>
  <w15:docId w15:val="{5924C2A1-B278-4561-9D73-6A44D946D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6F3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9E6F30"/>
    <w:rPr>
      <w:color w:val="0000FF"/>
      <w:u w:val="single"/>
    </w:rPr>
  </w:style>
  <w:style w:type="character" w:styleId="Emphasis">
    <w:name w:val="Emphasis"/>
    <w:basedOn w:val="DefaultParagraphFont"/>
    <w:uiPriority w:val="20"/>
    <w:qFormat/>
    <w:rsid w:val="009E6F30"/>
    <w:rPr>
      <w:i/>
      <w:iCs/>
    </w:rPr>
  </w:style>
  <w:style w:type="table" w:styleId="TableGrid">
    <w:name w:val="Table Grid"/>
    <w:basedOn w:val="TableNormal"/>
    <w:uiPriority w:val="39"/>
    <w:rsid w:val="009E6F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9E6F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6F30"/>
  </w:style>
  <w:style w:type="paragraph" w:styleId="ListParagraph">
    <w:name w:val="List Paragraph"/>
    <w:basedOn w:val="Normal"/>
    <w:uiPriority w:val="34"/>
    <w:qFormat/>
    <w:rsid w:val="009E6F30"/>
    <w:pPr>
      <w:spacing w:after="160" w:line="259" w:lineRule="auto"/>
      <w:ind w:left="720"/>
      <w:contextualSpacing/>
    </w:pPr>
  </w:style>
  <w:style w:type="paragraph" w:styleId="Bibliography">
    <w:name w:val="Bibliography"/>
    <w:basedOn w:val="Normal"/>
    <w:next w:val="Normal"/>
    <w:uiPriority w:val="37"/>
    <w:unhideWhenUsed/>
    <w:rsid w:val="009E6F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9167</Words>
  <Characters>52256</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2022-10-12T01:12:00Z</dcterms:created>
  <dcterms:modified xsi:type="dcterms:W3CDTF">2022-10-12T01:13:00Z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0369a93a-b93f-4627-ba41-350b39af9196</vt:lpwstr>
  </property>
</Properties>
</file>