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E7267" w14:textId="4BB7B7E7" w:rsidR="005B7694" w:rsidRPr="005B7694" w:rsidRDefault="00A24CDC" w:rsidP="005B769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FITOREMEDIASI DENGAN </w:t>
      </w:r>
      <w:r>
        <w:rPr>
          <w:rFonts w:ascii="Times New Roman" w:hAnsi="Times New Roman" w:cs="Times New Roman"/>
          <w:b/>
          <w:i/>
          <w:sz w:val="28"/>
          <w:szCs w:val="28"/>
        </w:rPr>
        <w:t>WETLAND SYSTEM</w:t>
      </w:r>
      <w:r>
        <w:rPr>
          <w:rFonts w:ascii="Times New Roman" w:hAnsi="Times New Roman" w:cs="Times New Roman"/>
          <w:b/>
          <w:sz w:val="28"/>
          <w:szCs w:val="28"/>
        </w:rPr>
        <w:t xml:space="preserve"> MENGGUNAKAN </w:t>
      </w:r>
      <w:r>
        <w:rPr>
          <w:rFonts w:ascii="Times New Roman" w:hAnsi="Times New Roman" w:cs="Times New Roman"/>
          <w:b/>
          <w:i/>
          <w:sz w:val="28"/>
          <w:szCs w:val="28"/>
        </w:rPr>
        <w:t xml:space="preserve">Eichhornia crassipes, Limnocharis flava, </w:t>
      </w:r>
      <w:r>
        <w:rPr>
          <w:rFonts w:ascii="Times New Roman" w:hAnsi="Times New Roman" w:cs="Times New Roman"/>
          <w:b/>
          <w:sz w:val="28"/>
          <w:szCs w:val="28"/>
        </w:rPr>
        <w:t>DAN</w:t>
      </w:r>
      <w:r>
        <w:rPr>
          <w:rFonts w:ascii="Times New Roman" w:hAnsi="Times New Roman" w:cs="Times New Roman"/>
          <w:b/>
          <w:i/>
          <w:sz w:val="28"/>
          <w:szCs w:val="28"/>
        </w:rPr>
        <w:t xml:space="preserve"> Marsilea crenata</w:t>
      </w:r>
      <w:r>
        <w:rPr>
          <w:rFonts w:ascii="Times New Roman" w:hAnsi="Times New Roman" w:cs="Times New Roman"/>
          <w:b/>
          <w:sz w:val="28"/>
          <w:szCs w:val="28"/>
        </w:rPr>
        <w:t xml:space="preserve"> UNTUK MENGOLAH AIR LIMBAH DOMESTIK</w:t>
      </w:r>
    </w:p>
    <w:p w14:paraId="4A46A6F0" w14:textId="77777777" w:rsidR="00B068CE" w:rsidRDefault="00A24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Times New Roman" w:hAnsi="Cambria" w:cs="Courier New"/>
          <w:b/>
          <w:color w:val="212121"/>
          <w:sz w:val="24"/>
          <w:szCs w:val="24"/>
        </w:rPr>
      </w:pPr>
      <w:r>
        <w:rPr>
          <w:rFonts w:ascii="Cambria" w:eastAsia="Times New Roman" w:hAnsi="Cambria" w:cs="Courier New"/>
          <w:b/>
          <w:color w:val="212121"/>
          <w:sz w:val="24"/>
          <w:szCs w:val="24"/>
        </w:rPr>
        <w:t>WETLAND SYSTEM</w:t>
      </w:r>
      <w:r w:rsidR="00B2619C">
        <w:rPr>
          <w:rFonts w:ascii="Cambria" w:eastAsia="Times New Roman" w:hAnsi="Cambria" w:cs="Courier New"/>
          <w:b/>
          <w:color w:val="212121"/>
          <w:sz w:val="24"/>
          <w:szCs w:val="24"/>
        </w:rPr>
        <w:t xml:space="preserve"> FITOREMIDIATION</w:t>
      </w:r>
      <w:r>
        <w:rPr>
          <w:rFonts w:ascii="Cambria" w:eastAsia="Times New Roman" w:hAnsi="Cambria" w:cs="Courier New"/>
          <w:b/>
          <w:color w:val="212121"/>
          <w:sz w:val="24"/>
          <w:szCs w:val="24"/>
        </w:rPr>
        <w:t xml:space="preserve"> USING </w:t>
      </w:r>
      <w:r>
        <w:rPr>
          <w:rFonts w:ascii="Cambria" w:eastAsia="Times New Roman" w:hAnsi="Cambria" w:cs="Courier New"/>
          <w:b/>
          <w:i/>
          <w:color w:val="212121"/>
          <w:sz w:val="24"/>
          <w:szCs w:val="24"/>
        </w:rPr>
        <w:t>Eichhornia crassipes</w:t>
      </w:r>
      <w:r>
        <w:rPr>
          <w:rFonts w:ascii="Cambria" w:eastAsia="Times New Roman" w:hAnsi="Cambria" w:cs="Courier New"/>
          <w:b/>
          <w:color w:val="212121"/>
          <w:sz w:val="24"/>
          <w:szCs w:val="24"/>
        </w:rPr>
        <w:t xml:space="preserve">, </w:t>
      </w:r>
      <w:r>
        <w:rPr>
          <w:rFonts w:ascii="Cambria" w:eastAsia="Times New Roman" w:hAnsi="Cambria" w:cs="Courier New"/>
          <w:b/>
          <w:i/>
          <w:color w:val="212121"/>
          <w:sz w:val="24"/>
          <w:szCs w:val="24"/>
        </w:rPr>
        <w:t>Limnocharis flava</w:t>
      </w:r>
      <w:r w:rsidR="00D32DCB">
        <w:rPr>
          <w:rFonts w:ascii="Cambria" w:eastAsia="Times New Roman" w:hAnsi="Cambria" w:cs="Courier New"/>
          <w:b/>
          <w:color w:val="212121"/>
          <w:sz w:val="24"/>
          <w:szCs w:val="24"/>
        </w:rPr>
        <w:t>, AND</w:t>
      </w:r>
      <w:r>
        <w:rPr>
          <w:rFonts w:ascii="Cambria" w:eastAsia="Times New Roman" w:hAnsi="Cambria" w:cs="Courier New"/>
          <w:b/>
          <w:color w:val="212121"/>
          <w:sz w:val="24"/>
          <w:szCs w:val="24"/>
        </w:rPr>
        <w:t xml:space="preserve"> </w:t>
      </w:r>
      <w:r>
        <w:rPr>
          <w:rFonts w:ascii="Cambria" w:eastAsia="Times New Roman" w:hAnsi="Cambria" w:cs="Courier New"/>
          <w:b/>
          <w:i/>
          <w:color w:val="212121"/>
          <w:sz w:val="24"/>
          <w:szCs w:val="24"/>
        </w:rPr>
        <w:t>Marsilea crenata</w:t>
      </w:r>
      <w:r>
        <w:rPr>
          <w:rFonts w:ascii="Cambria" w:eastAsia="Times New Roman" w:hAnsi="Cambria" w:cs="Courier New"/>
          <w:b/>
          <w:color w:val="212121"/>
          <w:sz w:val="24"/>
          <w:szCs w:val="24"/>
        </w:rPr>
        <w:t xml:space="preserve"> FOR PROCESSING DOMESTIC WASTE WATER</w:t>
      </w:r>
    </w:p>
    <w:p w14:paraId="6216F4A1" w14:textId="77777777" w:rsidR="005B7694" w:rsidRDefault="005B76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Times New Roman" w:hAnsi="Cambria" w:cs="Courier New"/>
          <w:b/>
          <w:color w:val="212121"/>
          <w:sz w:val="24"/>
          <w:szCs w:val="24"/>
        </w:rPr>
      </w:pPr>
    </w:p>
    <w:p w14:paraId="25B3AAEB" w14:textId="28B36FE5" w:rsidR="005B7694" w:rsidRPr="00611774" w:rsidRDefault="005B76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vertAlign w:val="superscript"/>
          <w:lang w:val="en-US"/>
        </w:rPr>
      </w:pPr>
      <w:r w:rsidRPr="00611774">
        <w:rPr>
          <w:rFonts w:ascii="Times New Roman" w:eastAsia="Times New Roman" w:hAnsi="Times New Roman" w:cs="Times New Roman"/>
          <w:b/>
          <w:color w:val="212121"/>
          <w:sz w:val="24"/>
          <w:szCs w:val="24"/>
        </w:rPr>
        <w:t>Iin Inayatun Nadhifah</w:t>
      </w:r>
      <w:r w:rsidR="00611774" w:rsidRPr="00611774">
        <w:rPr>
          <w:rFonts w:ascii="Times New Roman" w:eastAsia="Times New Roman" w:hAnsi="Times New Roman" w:cs="Times New Roman"/>
          <w:b/>
          <w:color w:val="212121"/>
          <w:sz w:val="24"/>
          <w:szCs w:val="24"/>
          <w:vertAlign w:val="superscript"/>
        </w:rPr>
        <w:t>1</w:t>
      </w:r>
      <w:r w:rsidR="00611774" w:rsidRPr="00611774">
        <w:rPr>
          <w:rFonts w:ascii="Times New Roman" w:eastAsia="Times New Roman" w:hAnsi="Times New Roman" w:cs="Times New Roman"/>
          <w:b/>
          <w:color w:val="212121"/>
          <w:sz w:val="24"/>
          <w:szCs w:val="24"/>
          <w:vertAlign w:val="superscript"/>
          <w:lang w:val="en-US"/>
        </w:rPr>
        <w:t>*</w:t>
      </w:r>
      <w:r w:rsidRPr="00611774">
        <w:rPr>
          <w:rFonts w:ascii="Times New Roman" w:eastAsia="Times New Roman" w:hAnsi="Times New Roman" w:cs="Times New Roman"/>
          <w:b/>
          <w:color w:val="212121"/>
          <w:sz w:val="24"/>
          <w:szCs w:val="24"/>
        </w:rPr>
        <w:t>, Putri Fajarwati</w:t>
      </w:r>
      <w:r w:rsidR="00611774" w:rsidRPr="00611774">
        <w:rPr>
          <w:rFonts w:ascii="Times New Roman" w:eastAsia="Times New Roman" w:hAnsi="Times New Roman" w:cs="Times New Roman"/>
          <w:b/>
          <w:color w:val="212121"/>
          <w:sz w:val="24"/>
          <w:szCs w:val="24"/>
          <w:vertAlign w:val="superscript"/>
          <w:lang w:val="en-US"/>
        </w:rPr>
        <w:t>1*</w:t>
      </w:r>
      <w:r w:rsidR="00611774" w:rsidRPr="00611774">
        <w:rPr>
          <w:rFonts w:ascii="Times New Roman" w:eastAsia="Times New Roman" w:hAnsi="Times New Roman" w:cs="Times New Roman"/>
          <w:b/>
          <w:color w:val="212121"/>
          <w:sz w:val="24"/>
          <w:szCs w:val="24"/>
        </w:rPr>
        <w:t>, Eka Sulistiyowati</w:t>
      </w:r>
      <w:r w:rsidR="00611774" w:rsidRPr="00611774">
        <w:rPr>
          <w:rFonts w:ascii="Times New Roman" w:eastAsia="Times New Roman" w:hAnsi="Times New Roman" w:cs="Times New Roman"/>
          <w:b/>
          <w:color w:val="212121"/>
          <w:sz w:val="24"/>
          <w:szCs w:val="24"/>
          <w:vertAlign w:val="superscript"/>
          <w:lang w:val="en-US"/>
        </w:rPr>
        <w:t>1</w:t>
      </w:r>
    </w:p>
    <w:p w14:paraId="5ABC9323" w14:textId="774200CD" w:rsidR="005B7694" w:rsidRDefault="006117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12121"/>
          <w:sz w:val="20"/>
          <w:szCs w:val="20"/>
          <w:lang w:val="en-US"/>
        </w:rPr>
      </w:pPr>
      <w:r w:rsidRPr="00611774">
        <w:rPr>
          <w:rFonts w:ascii="Times New Roman" w:eastAsia="Times New Roman" w:hAnsi="Times New Roman" w:cs="Times New Roman"/>
          <w:i/>
          <w:color w:val="212121"/>
          <w:sz w:val="20"/>
          <w:szCs w:val="20"/>
          <w:vertAlign w:val="superscript"/>
        </w:rPr>
        <w:t>1</w:t>
      </w:r>
      <w:r w:rsidR="005B7694" w:rsidRPr="00611774">
        <w:rPr>
          <w:rFonts w:ascii="Times New Roman" w:eastAsia="Times New Roman" w:hAnsi="Times New Roman" w:cs="Times New Roman"/>
          <w:i/>
          <w:color w:val="212121"/>
          <w:sz w:val="20"/>
          <w:szCs w:val="20"/>
        </w:rPr>
        <w:t>Fakultas Sains dan Teknologi, UIN Sunan Kalijaga Yogyakarta</w:t>
      </w:r>
      <w:r>
        <w:rPr>
          <w:rFonts w:ascii="Times New Roman" w:eastAsia="Times New Roman" w:hAnsi="Times New Roman" w:cs="Times New Roman"/>
          <w:i/>
          <w:color w:val="212121"/>
          <w:sz w:val="20"/>
          <w:szCs w:val="20"/>
          <w:lang w:val="en-US"/>
        </w:rPr>
        <w:t xml:space="preserve">, </w:t>
      </w:r>
      <w:r w:rsidR="00C85C70">
        <w:rPr>
          <w:rFonts w:ascii="Times New Roman" w:eastAsia="Times New Roman" w:hAnsi="Times New Roman" w:cs="Times New Roman"/>
          <w:i/>
          <w:color w:val="212121"/>
          <w:sz w:val="20"/>
          <w:szCs w:val="20"/>
          <w:lang w:val="en-US"/>
        </w:rPr>
        <w:t xml:space="preserve">Jl. </w:t>
      </w:r>
      <w:proofErr w:type="spellStart"/>
      <w:r w:rsidR="00C85C70">
        <w:rPr>
          <w:rFonts w:ascii="Times New Roman" w:eastAsia="Times New Roman" w:hAnsi="Times New Roman" w:cs="Times New Roman"/>
          <w:i/>
          <w:color w:val="212121"/>
          <w:sz w:val="20"/>
          <w:szCs w:val="20"/>
          <w:lang w:val="en-US"/>
        </w:rPr>
        <w:t>Marsda</w:t>
      </w:r>
      <w:proofErr w:type="spellEnd"/>
      <w:r w:rsidR="00C85C70">
        <w:rPr>
          <w:rFonts w:ascii="Times New Roman" w:eastAsia="Times New Roman" w:hAnsi="Times New Roman" w:cs="Times New Roman"/>
          <w:i/>
          <w:color w:val="212121"/>
          <w:sz w:val="20"/>
          <w:szCs w:val="20"/>
          <w:lang w:val="en-US"/>
        </w:rPr>
        <w:t xml:space="preserve"> </w:t>
      </w:r>
      <w:proofErr w:type="spellStart"/>
      <w:r w:rsidR="00C85C70">
        <w:rPr>
          <w:rFonts w:ascii="Times New Roman" w:eastAsia="Times New Roman" w:hAnsi="Times New Roman" w:cs="Times New Roman"/>
          <w:i/>
          <w:color w:val="212121"/>
          <w:sz w:val="20"/>
          <w:szCs w:val="20"/>
          <w:lang w:val="en-US"/>
        </w:rPr>
        <w:t>Adi</w:t>
      </w:r>
      <w:proofErr w:type="spellEnd"/>
      <w:r w:rsidR="00C85C70">
        <w:rPr>
          <w:rFonts w:ascii="Times New Roman" w:eastAsia="Times New Roman" w:hAnsi="Times New Roman" w:cs="Times New Roman"/>
          <w:i/>
          <w:color w:val="212121"/>
          <w:sz w:val="20"/>
          <w:szCs w:val="20"/>
          <w:lang w:val="en-US"/>
        </w:rPr>
        <w:t xml:space="preserve"> </w:t>
      </w:r>
      <w:proofErr w:type="spellStart"/>
      <w:r w:rsidR="00C85C70">
        <w:rPr>
          <w:rFonts w:ascii="Times New Roman" w:eastAsia="Times New Roman" w:hAnsi="Times New Roman" w:cs="Times New Roman"/>
          <w:i/>
          <w:color w:val="212121"/>
          <w:sz w:val="20"/>
          <w:szCs w:val="20"/>
          <w:lang w:val="en-US"/>
        </w:rPr>
        <w:t>Sucipto</w:t>
      </w:r>
      <w:proofErr w:type="spellEnd"/>
      <w:r w:rsidR="00C85C70">
        <w:rPr>
          <w:rFonts w:ascii="Times New Roman" w:eastAsia="Times New Roman" w:hAnsi="Times New Roman" w:cs="Times New Roman"/>
          <w:i/>
          <w:color w:val="212121"/>
          <w:sz w:val="20"/>
          <w:szCs w:val="20"/>
          <w:lang w:val="en-US"/>
        </w:rPr>
        <w:t xml:space="preserve"> Yogyakarta 55281</w:t>
      </w:r>
    </w:p>
    <w:p w14:paraId="31C16AB4" w14:textId="77777777" w:rsidR="00C85C70" w:rsidRDefault="00C85C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12121"/>
          <w:sz w:val="20"/>
          <w:szCs w:val="20"/>
          <w:lang w:val="en-US"/>
        </w:rPr>
      </w:pPr>
    </w:p>
    <w:p w14:paraId="64273BAD" w14:textId="0B1E4EDD" w:rsidR="00C85C70" w:rsidRPr="00611774" w:rsidRDefault="00C85C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12121"/>
          <w:sz w:val="20"/>
          <w:szCs w:val="20"/>
          <w:lang w:val="en-US"/>
        </w:rPr>
      </w:pPr>
      <w:r>
        <w:rPr>
          <w:rFonts w:ascii="Times New Roman" w:eastAsia="Times New Roman" w:hAnsi="Times New Roman" w:cs="Times New Roman"/>
          <w:i/>
          <w:color w:val="212121"/>
          <w:sz w:val="20"/>
          <w:szCs w:val="20"/>
          <w:lang w:val="en-US"/>
        </w:rPr>
        <w:t xml:space="preserve">*Corresponding author: </w:t>
      </w:r>
      <w:hyperlink r:id="rId9" w:history="1">
        <w:r w:rsidRPr="00DC2481">
          <w:rPr>
            <w:rStyle w:val="Hyperlink"/>
            <w:rFonts w:ascii="Times New Roman" w:eastAsia="Times New Roman" w:hAnsi="Times New Roman"/>
            <w:i/>
            <w:sz w:val="20"/>
            <w:szCs w:val="20"/>
            <w:lang w:val="en-US"/>
          </w:rPr>
          <w:t>inayatunnadhifah@yahoo.com</w:t>
        </w:r>
      </w:hyperlink>
      <w:r>
        <w:rPr>
          <w:rFonts w:ascii="Times New Roman" w:eastAsia="Times New Roman" w:hAnsi="Times New Roman" w:cs="Times New Roman"/>
          <w:i/>
          <w:color w:val="212121"/>
          <w:sz w:val="20"/>
          <w:szCs w:val="20"/>
          <w:lang w:val="en-US"/>
        </w:rPr>
        <w:t xml:space="preserve">, </w:t>
      </w:r>
      <w:hyperlink r:id="rId10" w:history="1">
        <w:r w:rsidRPr="00DC2481">
          <w:rPr>
            <w:rStyle w:val="Hyperlink"/>
            <w:rFonts w:ascii="Times New Roman" w:eastAsia="Times New Roman" w:hAnsi="Times New Roman"/>
            <w:i/>
            <w:sz w:val="20"/>
            <w:szCs w:val="20"/>
            <w:lang w:val="en-US"/>
          </w:rPr>
          <w:t>putrifajarwati12@gmail.com</w:t>
        </w:r>
      </w:hyperlink>
      <w:r>
        <w:rPr>
          <w:rFonts w:ascii="Times New Roman" w:eastAsia="Times New Roman" w:hAnsi="Times New Roman" w:cs="Times New Roman"/>
          <w:i/>
          <w:color w:val="212121"/>
          <w:sz w:val="20"/>
          <w:szCs w:val="20"/>
          <w:lang w:val="en-US"/>
        </w:rPr>
        <w:t xml:space="preserve"> </w:t>
      </w:r>
    </w:p>
    <w:p w14:paraId="137F24F3" w14:textId="77777777" w:rsidR="00B068CE" w:rsidRDefault="00B06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n-US"/>
        </w:rPr>
      </w:pPr>
    </w:p>
    <w:p w14:paraId="0FB93700" w14:textId="77777777" w:rsidR="00B068CE" w:rsidRDefault="00A24CDC">
      <w:pPr>
        <w:spacing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Abstrak</w:t>
      </w:r>
      <w:proofErr w:type="spellEnd"/>
      <w:r>
        <w:rPr>
          <w:rFonts w:ascii="Times New Roman" w:hAnsi="Times New Roman" w:cs="Times New Roman"/>
          <w:b/>
          <w:sz w:val="24"/>
          <w:szCs w:val="24"/>
          <w:lang w:val="en-US"/>
        </w:rPr>
        <w:t xml:space="preserve"> </w:t>
      </w:r>
    </w:p>
    <w:p w14:paraId="4F7FC1BB" w14:textId="77777777" w:rsidR="00B068CE" w:rsidRDefault="00A24CDC">
      <w:pPr>
        <w:spacing w:line="240" w:lineRule="auto"/>
        <w:jc w:val="both"/>
        <w:rPr>
          <w:rFonts w:ascii="Times New Roman" w:hAnsi="Times New Roman"/>
          <w:sz w:val="24"/>
          <w:szCs w:val="24"/>
          <w:lang w:val="en-US"/>
        </w:rPr>
      </w:pPr>
      <w:proofErr w:type="spellStart"/>
      <w:r>
        <w:rPr>
          <w:rFonts w:ascii="Times New Roman" w:hAnsi="Times New Roman"/>
          <w:sz w:val="24"/>
          <w:szCs w:val="24"/>
          <w:lang w:val="en-US"/>
        </w:rPr>
        <w:t>Semakin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banyaknya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pemukiman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dibangun</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bantaran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sungai</w:t>
      </w:r>
      <w:proofErr w:type="spellEnd"/>
      <w:r>
        <w:rPr>
          <w:rFonts w:ascii="Times New Roman" w:hAnsi="Times New Roman"/>
          <w:sz w:val="24"/>
          <w:szCs w:val="24"/>
          <w:lang w:val="en-US"/>
        </w:rPr>
        <w:t xml:space="preserve"> di Yogyakarta </w:t>
      </w:r>
      <w:proofErr w:type="spellStart"/>
      <w:r>
        <w:rPr>
          <w:rFonts w:ascii="Times New Roman" w:hAnsi="Times New Roman"/>
          <w:sz w:val="24"/>
          <w:szCs w:val="24"/>
          <w:lang w:val="en-US"/>
        </w:rPr>
        <w:t>membuat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sungai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tercemar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limbah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rumah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tangga</w:t>
      </w:r>
      <w:proofErr w:type="spellEnd"/>
      <w:r>
        <w:rPr>
          <w:rFonts w:ascii="Times New Roman" w:hAnsi="Times New Roman"/>
          <w:sz w:val="24"/>
          <w:szCs w:val="24"/>
          <w:lang w:val="en-US"/>
        </w:rPr>
        <w:t xml:space="preserve">. </w:t>
      </w:r>
      <w:r>
        <w:rPr>
          <w:rFonts w:ascii="Times New Roman" w:hAnsi="Times New Roman"/>
          <w:sz w:val="24"/>
          <w:szCs w:val="24"/>
        </w:rPr>
        <w:t xml:space="preserve">Penelitian ini bertujuan untuk mengetahui efektifitas tanaman </w:t>
      </w:r>
      <w:proofErr w:type="spellStart"/>
      <w:r>
        <w:rPr>
          <w:rFonts w:ascii="Times New Roman" w:hAnsi="Times New Roman"/>
          <w:i/>
          <w:sz w:val="24"/>
          <w:szCs w:val="24"/>
          <w:lang w:val="en-US"/>
        </w:rPr>
        <w:t>Eichhornia</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crassipes</w:t>
      </w:r>
      <w:proofErr w:type="spellEnd"/>
      <w:r>
        <w:rPr>
          <w:rFonts w:ascii="Times New Roman" w:hAnsi="Times New Roman"/>
          <w:i/>
          <w:sz w:val="24"/>
          <w:szCs w:val="24"/>
          <w:lang w:val="en-US"/>
        </w:rPr>
        <w:t xml:space="preserve"> </w:t>
      </w:r>
      <w:r>
        <w:rPr>
          <w:rFonts w:ascii="Times New Roman" w:hAnsi="Times New Roman"/>
          <w:sz w:val="24"/>
          <w:szCs w:val="24"/>
          <w:lang w:val="en-US"/>
        </w:rPr>
        <w:t>(</w:t>
      </w:r>
      <w:r>
        <w:rPr>
          <w:rFonts w:ascii="Times New Roman" w:hAnsi="Times New Roman"/>
          <w:sz w:val="24"/>
          <w:szCs w:val="24"/>
        </w:rPr>
        <w:t>eceng gondok</w:t>
      </w:r>
      <w:r>
        <w:rPr>
          <w:rFonts w:ascii="Times New Roman" w:hAnsi="Times New Roman"/>
          <w:sz w:val="24"/>
          <w:szCs w:val="24"/>
          <w:lang w:val="en-US"/>
        </w:rPr>
        <w:t>)</w:t>
      </w:r>
      <w:r>
        <w:rPr>
          <w:rFonts w:ascii="Times New Roman" w:hAnsi="Times New Roman"/>
          <w:sz w:val="24"/>
          <w:szCs w:val="24"/>
        </w:rPr>
        <w:t xml:space="preserve">, </w:t>
      </w:r>
      <w:proofErr w:type="spellStart"/>
      <w:r>
        <w:rPr>
          <w:rFonts w:ascii="Times New Roman" w:hAnsi="Times New Roman"/>
          <w:i/>
          <w:sz w:val="24"/>
          <w:szCs w:val="24"/>
          <w:lang w:val="en-US"/>
        </w:rPr>
        <w:t>Limnocharis</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flava</w:t>
      </w:r>
      <w:proofErr w:type="spellEnd"/>
      <w:r>
        <w:rPr>
          <w:rFonts w:ascii="Times New Roman" w:hAnsi="Times New Roman"/>
          <w:i/>
          <w:sz w:val="24"/>
          <w:szCs w:val="24"/>
          <w:lang w:val="en-US"/>
        </w:rPr>
        <w:t xml:space="preserve"> </w:t>
      </w:r>
      <w:r>
        <w:rPr>
          <w:rFonts w:ascii="Times New Roman" w:hAnsi="Times New Roman"/>
          <w:sz w:val="24"/>
          <w:szCs w:val="24"/>
          <w:lang w:val="en-US"/>
        </w:rPr>
        <w:t>(</w:t>
      </w:r>
      <w:r>
        <w:rPr>
          <w:rFonts w:ascii="Times New Roman" w:hAnsi="Times New Roman"/>
          <w:sz w:val="24"/>
          <w:szCs w:val="24"/>
        </w:rPr>
        <w:t>genjer</w:t>
      </w:r>
      <w:r>
        <w:rPr>
          <w:rFonts w:ascii="Times New Roman" w:hAnsi="Times New Roman"/>
          <w:sz w:val="24"/>
          <w:szCs w:val="24"/>
          <w:lang w:val="en-US"/>
        </w:rPr>
        <w:t>)</w:t>
      </w:r>
      <w:r>
        <w:rPr>
          <w:rFonts w:ascii="Times New Roman" w:hAnsi="Times New Roman"/>
          <w:sz w:val="24"/>
          <w:szCs w:val="24"/>
        </w:rPr>
        <w:t xml:space="preserve">, dan </w:t>
      </w:r>
      <w:proofErr w:type="spellStart"/>
      <w:r>
        <w:rPr>
          <w:rFonts w:ascii="Times New Roman" w:hAnsi="Times New Roman"/>
          <w:i/>
          <w:sz w:val="24"/>
          <w:szCs w:val="24"/>
          <w:lang w:val="en-US"/>
        </w:rPr>
        <w:t>Marsilea</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crenata</w:t>
      </w:r>
      <w:proofErr w:type="spellEnd"/>
      <w:r>
        <w:rPr>
          <w:rFonts w:ascii="Times New Roman" w:hAnsi="Times New Roman"/>
          <w:i/>
          <w:sz w:val="24"/>
          <w:szCs w:val="24"/>
          <w:lang w:val="en-US"/>
        </w:rPr>
        <w:t xml:space="preserve"> </w:t>
      </w:r>
      <w:r>
        <w:rPr>
          <w:rFonts w:ascii="Times New Roman" w:hAnsi="Times New Roman"/>
          <w:sz w:val="24"/>
          <w:szCs w:val="24"/>
          <w:lang w:val="en-US"/>
        </w:rPr>
        <w:t>(</w:t>
      </w:r>
      <w:r>
        <w:rPr>
          <w:rFonts w:ascii="Times New Roman" w:hAnsi="Times New Roman"/>
          <w:sz w:val="24"/>
          <w:szCs w:val="24"/>
        </w:rPr>
        <w:t>semanggi</w:t>
      </w:r>
      <w:r>
        <w:rPr>
          <w:rFonts w:ascii="Times New Roman" w:hAnsi="Times New Roman"/>
          <w:sz w:val="24"/>
          <w:szCs w:val="24"/>
          <w:lang w:val="en-US"/>
        </w:rPr>
        <w:t>)</w:t>
      </w:r>
      <w:r>
        <w:rPr>
          <w:rFonts w:ascii="Times New Roman" w:hAnsi="Times New Roman"/>
          <w:sz w:val="24"/>
          <w:szCs w:val="24"/>
        </w:rPr>
        <w:t xml:space="preserve"> sebagai fitoremediator dengan </w:t>
      </w:r>
      <w:r>
        <w:rPr>
          <w:rFonts w:ascii="Times New Roman" w:hAnsi="Times New Roman"/>
          <w:i/>
          <w:sz w:val="24"/>
          <w:szCs w:val="24"/>
        </w:rPr>
        <w:t>wetland system</w:t>
      </w:r>
      <w:r>
        <w:rPr>
          <w:rFonts w:ascii="Times New Roman" w:hAnsi="Times New Roman"/>
          <w:sz w:val="24"/>
          <w:szCs w:val="24"/>
        </w:rPr>
        <w:t xml:space="preserve"> dalam pengolahan air limbah domesti</w:t>
      </w:r>
      <w:r>
        <w:rPr>
          <w:rFonts w:ascii="Times New Roman" w:hAnsi="Times New Roman"/>
          <w:sz w:val="24"/>
          <w:szCs w:val="24"/>
          <w:lang w:val="en-US"/>
        </w:rPr>
        <w:t xml:space="preserve">k. </w:t>
      </w:r>
      <w:r>
        <w:rPr>
          <w:rFonts w:ascii="Times New Roman" w:hAnsi="Times New Roman"/>
          <w:sz w:val="24"/>
          <w:szCs w:val="24"/>
        </w:rPr>
        <w:t>Tahap pelaksanaan penelitian fitoremediasi diawali dengan pengukuran parameter air limbah yaitu pH, suhu, DO, BOD, dan TDS. Setelah itu</w:t>
      </w:r>
      <w:r>
        <w:rPr>
          <w:rFonts w:ascii="Times New Roman" w:hAnsi="Times New Roman"/>
          <w:sz w:val="24"/>
          <w:szCs w:val="24"/>
          <w:lang w:val="en-US"/>
        </w:rPr>
        <w:t>,</w:t>
      </w:r>
      <w:r>
        <w:rPr>
          <w:rFonts w:ascii="Times New Roman" w:hAnsi="Times New Roman"/>
          <w:sz w:val="24"/>
          <w:szCs w:val="24"/>
        </w:rPr>
        <w:t xml:space="preserve"> dilakukan aklimatisasi tanaman pada reaktor yang berisi air dan </w:t>
      </w:r>
      <w:r>
        <w:rPr>
          <w:rFonts w:ascii="Times New Roman" w:hAnsi="Times New Roman"/>
          <w:i/>
          <w:sz w:val="24"/>
          <w:szCs w:val="24"/>
        </w:rPr>
        <w:t>wetland</w:t>
      </w:r>
      <w:r>
        <w:rPr>
          <w:rFonts w:ascii="Times New Roman" w:hAnsi="Times New Roman"/>
          <w:sz w:val="24"/>
          <w:szCs w:val="24"/>
        </w:rPr>
        <w:t xml:space="preserve"> selama 1 minggu. Terdapat empat perlakuan (P1, P2, P3, dan P4) yang digunakan, yaitu P1: air limbah + </w:t>
      </w:r>
      <w:r>
        <w:rPr>
          <w:rFonts w:ascii="Times New Roman" w:hAnsi="Times New Roman"/>
          <w:i/>
          <w:sz w:val="24"/>
          <w:szCs w:val="24"/>
        </w:rPr>
        <w:t>wetland</w:t>
      </w:r>
      <w:r>
        <w:rPr>
          <w:rFonts w:ascii="Times New Roman" w:hAnsi="Times New Roman"/>
          <w:sz w:val="24"/>
          <w:szCs w:val="24"/>
        </w:rPr>
        <w:t xml:space="preserve"> (sebagai kontrol), P2: air limbah + </w:t>
      </w:r>
      <w:r>
        <w:rPr>
          <w:rFonts w:ascii="Times New Roman" w:hAnsi="Times New Roman"/>
          <w:i/>
          <w:sz w:val="24"/>
          <w:szCs w:val="24"/>
        </w:rPr>
        <w:t xml:space="preserve">wetland </w:t>
      </w:r>
      <w:r>
        <w:rPr>
          <w:rFonts w:ascii="Times New Roman" w:hAnsi="Times New Roman"/>
          <w:sz w:val="24"/>
          <w:szCs w:val="24"/>
        </w:rPr>
        <w:t xml:space="preserve">+ 1 eceng gondok, P3: air limbah + </w:t>
      </w:r>
      <w:r>
        <w:rPr>
          <w:rFonts w:ascii="Times New Roman" w:hAnsi="Times New Roman"/>
          <w:i/>
          <w:sz w:val="24"/>
          <w:szCs w:val="24"/>
        </w:rPr>
        <w:t xml:space="preserve">wetland </w:t>
      </w:r>
      <w:r>
        <w:rPr>
          <w:rFonts w:ascii="Times New Roman" w:hAnsi="Times New Roman"/>
          <w:sz w:val="24"/>
          <w:szCs w:val="24"/>
        </w:rPr>
        <w:t xml:space="preserve">+ 1 genjer, P4: air limbah + </w:t>
      </w:r>
      <w:r>
        <w:rPr>
          <w:rFonts w:ascii="Times New Roman" w:hAnsi="Times New Roman"/>
          <w:i/>
          <w:sz w:val="24"/>
          <w:szCs w:val="24"/>
        </w:rPr>
        <w:t xml:space="preserve">wetland </w:t>
      </w:r>
      <w:r>
        <w:rPr>
          <w:rFonts w:ascii="Times New Roman" w:hAnsi="Times New Roman"/>
          <w:sz w:val="24"/>
          <w:szCs w:val="24"/>
        </w:rPr>
        <w:t xml:space="preserve">+ 1 semanggi. Terdapat 2 kali pengulangan selama masa retensi 12 hari, 2 variasi pengenceran yaitu 10x dan 100x.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menunjukkan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tanaman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genjer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mampu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meningkatkan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kadar</w:t>
      </w:r>
      <w:proofErr w:type="spellEnd"/>
      <w:r>
        <w:rPr>
          <w:rFonts w:ascii="Times New Roman" w:hAnsi="Times New Roman"/>
          <w:sz w:val="24"/>
          <w:szCs w:val="24"/>
          <w:lang w:val="en-US"/>
        </w:rPr>
        <w:t xml:space="preserve"> DO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50%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menurunkan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kadar</w:t>
      </w:r>
      <w:proofErr w:type="spellEnd"/>
      <w:r>
        <w:rPr>
          <w:rFonts w:ascii="Times New Roman" w:hAnsi="Times New Roman"/>
          <w:sz w:val="24"/>
          <w:szCs w:val="24"/>
          <w:lang w:val="en-US"/>
        </w:rPr>
        <w:t xml:space="preserve"> BOD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78%, </w:t>
      </w:r>
      <w:proofErr w:type="spellStart"/>
      <w:r>
        <w:rPr>
          <w:rFonts w:ascii="Times New Roman" w:hAnsi="Times New Roman"/>
          <w:sz w:val="24"/>
          <w:szCs w:val="24"/>
          <w:lang w:val="en-US"/>
        </w:rPr>
        <w:t>serta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tanaman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semanggi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mampu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menurunkan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kadar</w:t>
      </w:r>
      <w:proofErr w:type="spellEnd"/>
      <w:r>
        <w:rPr>
          <w:rFonts w:ascii="Times New Roman" w:hAnsi="Times New Roman"/>
          <w:sz w:val="24"/>
          <w:szCs w:val="24"/>
          <w:lang w:val="en-US"/>
        </w:rPr>
        <w:t xml:space="preserve"> TDS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41,4%.</w:t>
      </w:r>
    </w:p>
    <w:p w14:paraId="73380EC1" w14:textId="77777777" w:rsidR="00B068CE" w:rsidRDefault="00A24CDC">
      <w:pPr>
        <w:spacing w:line="240" w:lineRule="auto"/>
        <w:jc w:val="both"/>
        <w:rPr>
          <w:rFonts w:ascii="Times New Roman" w:hAnsi="Times New Roman"/>
          <w:lang w:val="en-US"/>
        </w:rPr>
      </w:pPr>
      <w:r>
        <w:rPr>
          <w:rFonts w:ascii="Times New Roman" w:hAnsi="Times New Roman"/>
          <w:b/>
          <w:lang w:val="en-US"/>
        </w:rPr>
        <w:t xml:space="preserve">Kata </w:t>
      </w:r>
      <w:proofErr w:type="spellStart"/>
      <w:r>
        <w:rPr>
          <w:rFonts w:ascii="Times New Roman" w:hAnsi="Times New Roman"/>
          <w:b/>
          <w:lang w:val="en-US"/>
        </w:rPr>
        <w:t>kunci</w:t>
      </w:r>
      <w:proofErr w:type="spellEnd"/>
      <w:r>
        <w:rPr>
          <w:rFonts w:ascii="Times New Roman" w:hAnsi="Times New Roman"/>
          <w:lang w:val="en-US"/>
        </w:rPr>
        <w:t xml:space="preserve"> : </w:t>
      </w:r>
      <w:proofErr w:type="spellStart"/>
      <w:r>
        <w:rPr>
          <w:rFonts w:ascii="Times New Roman" w:hAnsi="Times New Roman"/>
          <w:lang w:val="en-US"/>
        </w:rPr>
        <w:t>Fitoremediasi</w:t>
      </w:r>
      <w:proofErr w:type="spellEnd"/>
      <w:r>
        <w:rPr>
          <w:rFonts w:ascii="Times New Roman" w:hAnsi="Times New Roman"/>
          <w:lang w:val="en-US"/>
        </w:rPr>
        <w:t xml:space="preserve">, </w:t>
      </w:r>
      <w:proofErr w:type="spellStart"/>
      <w:r>
        <w:rPr>
          <w:rFonts w:ascii="Times New Roman" w:hAnsi="Times New Roman"/>
          <w:lang w:val="en-US"/>
        </w:rPr>
        <w:t>Limbah</w:t>
      </w:r>
      <w:proofErr w:type="spellEnd"/>
      <w:r>
        <w:rPr>
          <w:rFonts w:ascii="Times New Roman" w:hAnsi="Times New Roman"/>
          <w:lang w:val="en-US"/>
        </w:rPr>
        <w:t xml:space="preserve"> </w:t>
      </w:r>
      <w:proofErr w:type="spellStart"/>
      <w:r>
        <w:rPr>
          <w:rFonts w:ascii="Times New Roman" w:hAnsi="Times New Roman"/>
          <w:lang w:val="en-US"/>
        </w:rPr>
        <w:t>Domestik</w:t>
      </w:r>
      <w:proofErr w:type="spellEnd"/>
      <w:r>
        <w:rPr>
          <w:rFonts w:ascii="Times New Roman" w:hAnsi="Times New Roman"/>
          <w:lang w:val="en-US"/>
        </w:rPr>
        <w:t xml:space="preserve">, </w:t>
      </w:r>
      <w:r>
        <w:rPr>
          <w:rFonts w:ascii="Times New Roman" w:hAnsi="Times New Roman"/>
          <w:i/>
          <w:lang w:val="en-US"/>
        </w:rPr>
        <w:t>Wetland System</w:t>
      </w:r>
      <w:r>
        <w:rPr>
          <w:rFonts w:ascii="Times New Roman" w:hAnsi="Times New Roman"/>
          <w:lang w:val="en-US"/>
        </w:rPr>
        <w:t xml:space="preserve"> </w:t>
      </w:r>
    </w:p>
    <w:p w14:paraId="489AEA90" w14:textId="77777777" w:rsidR="00B068CE" w:rsidRDefault="00A24CDC">
      <w:pPr>
        <w:spacing w:line="240" w:lineRule="auto"/>
        <w:jc w:val="center"/>
        <w:rPr>
          <w:rFonts w:ascii="Times New Roman" w:hAnsi="Times New Roman"/>
          <w:b/>
          <w:i/>
          <w:sz w:val="24"/>
          <w:szCs w:val="24"/>
          <w:lang w:val="en-US"/>
        </w:rPr>
      </w:pPr>
      <w:r>
        <w:rPr>
          <w:rFonts w:ascii="Times New Roman" w:hAnsi="Times New Roman"/>
          <w:b/>
          <w:i/>
          <w:sz w:val="24"/>
          <w:szCs w:val="24"/>
          <w:lang w:val="en-US"/>
        </w:rPr>
        <w:t xml:space="preserve">Abstract </w:t>
      </w:r>
    </w:p>
    <w:p w14:paraId="7A25783E" w14:textId="43A97205" w:rsidR="00B068CE" w:rsidRDefault="00A24CDC">
      <w:pPr>
        <w:pStyle w:val="HTMLPreformatted"/>
        <w:shd w:val="clear" w:color="auto" w:fill="FFFFFF"/>
        <w:spacing w:after="200"/>
        <w:jc w:val="both"/>
        <w:rPr>
          <w:rFonts w:ascii="Times New Roman" w:hAnsi="Times New Roman" w:cs="Times New Roman"/>
          <w:i/>
          <w:sz w:val="24"/>
          <w:szCs w:val="24"/>
        </w:rPr>
      </w:pPr>
      <w:r>
        <w:rPr>
          <w:rFonts w:ascii="Times New Roman" w:hAnsi="Times New Roman" w:cs="Times New Roman"/>
          <w:i/>
          <w:sz w:val="24"/>
          <w:szCs w:val="24"/>
        </w:rPr>
        <w:t>The increasing number of settlements built along the river banks in Yogyakarta</w:t>
      </w:r>
      <w:r w:rsidR="00B2619C">
        <w:rPr>
          <w:rFonts w:ascii="Times New Roman" w:hAnsi="Times New Roman" w:cs="Times New Roman"/>
          <w:i/>
          <w:sz w:val="24"/>
          <w:szCs w:val="24"/>
        </w:rPr>
        <w:t xml:space="preserve"> resulted on household waste entering the river. This study aims at determining</w:t>
      </w:r>
      <w:r>
        <w:rPr>
          <w:rFonts w:ascii="Times New Roman" w:hAnsi="Times New Roman" w:cs="Times New Roman"/>
          <w:i/>
          <w:sz w:val="24"/>
          <w:szCs w:val="24"/>
        </w:rPr>
        <w:t xml:space="preserve"> the effectiveness of </w:t>
      </w:r>
      <w:proofErr w:type="spellStart"/>
      <w:r>
        <w:rPr>
          <w:rFonts w:ascii="Times New Roman" w:hAnsi="Times New Roman" w:cs="Times New Roman"/>
          <w:i/>
          <w:sz w:val="24"/>
          <w:szCs w:val="24"/>
        </w:rPr>
        <w:t>Eichhornia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crassipes</w:t>
      </w:r>
      <w:proofErr w:type="spellEnd"/>
      <w:r>
        <w:rPr>
          <w:rFonts w:ascii="Times New Roman" w:hAnsi="Times New Roman" w:cs="Times New Roman"/>
          <w:i/>
          <w:sz w:val="24"/>
          <w:szCs w:val="24"/>
        </w:rPr>
        <w:t xml:space="preserve"> (water hyacinth), </w:t>
      </w:r>
      <w:proofErr w:type="spellStart"/>
      <w:r>
        <w:rPr>
          <w:rFonts w:ascii="Times New Roman" w:hAnsi="Times New Roman" w:cs="Times New Roman"/>
          <w:i/>
          <w:sz w:val="24"/>
          <w:szCs w:val="24"/>
        </w:rPr>
        <w:t>Limnocharis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flava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genjer</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Marsilea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cren</w:t>
      </w:r>
      <w:r w:rsidR="002A20B4">
        <w:rPr>
          <w:rFonts w:ascii="Times New Roman" w:hAnsi="Times New Roman" w:cs="Times New Roman"/>
          <w:i/>
          <w:sz w:val="24"/>
          <w:szCs w:val="24"/>
        </w:rPr>
        <w:t>ata</w:t>
      </w:r>
      <w:proofErr w:type="spellEnd"/>
      <w:r w:rsidR="002A20B4">
        <w:rPr>
          <w:rFonts w:ascii="Times New Roman" w:hAnsi="Times New Roman" w:cs="Times New Roman"/>
          <w:i/>
          <w:sz w:val="24"/>
          <w:szCs w:val="24"/>
        </w:rPr>
        <w:t xml:space="preserve"> (clover) as </w:t>
      </w:r>
      <w:proofErr w:type="spellStart"/>
      <w:r w:rsidR="002A20B4">
        <w:rPr>
          <w:rFonts w:ascii="Times New Roman" w:hAnsi="Times New Roman" w:cs="Times New Roman"/>
          <w:i/>
          <w:sz w:val="24"/>
          <w:szCs w:val="24"/>
        </w:rPr>
        <w:t>phytoremediators</w:t>
      </w:r>
      <w:proofErr w:type="spellEnd"/>
      <w:r w:rsidR="002A20B4">
        <w:rPr>
          <w:rFonts w:ascii="Times New Roman" w:hAnsi="Times New Roman" w:cs="Times New Roman"/>
          <w:i/>
          <w:sz w:val="24"/>
          <w:szCs w:val="24"/>
        </w:rPr>
        <w:t>, in a wetland system</w:t>
      </w:r>
      <w:r>
        <w:rPr>
          <w:rFonts w:ascii="Times New Roman" w:hAnsi="Times New Roman" w:cs="Times New Roman"/>
          <w:i/>
          <w:sz w:val="24"/>
          <w:szCs w:val="24"/>
        </w:rPr>
        <w:t xml:space="preserve">. </w:t>
      </w:r>
      <w:r w:rsidR="002A20B4">
        <w:rPr>
          <w:rFonts w:ascii="Times New Roman" w:hAnsi="Times New Roman" w:cs="Times New Roman"/>
          <w:i/>
          <w:sz w:val="24"/>
          <w:szCs w:val="24"/>
        </w:rPr>
        <w:t xml:space="preserve">Firstly, wastewater parameters such </w:t>
      </w:r>
      <w:proofErr w:type="gramStart"/>
      <w:r w:rsidR="002A20B4">
        <w:rPr>
          <w:rFonts w:ascii="Times New Roman" w:hAnsi="Times New Roman" w:cs="Times New Roman"/>
          <w:i/>
          <w:sz w:val="24"/>
          <w:szCs w:val="24"/>
        </w:rPr>
        <w:t xml:space="preserve">as </w:t>
      </w:r>
      <w:r>
        <w:rPr>
          <w:rFonts w:ascii="Times New Roman" w:hAnsi="Times New Roman" w:cs="Times New Roman"/>
          <w:i/>
          <w:sz w:val="24"/>
          <w:szCs w:val="24"/>
        </w:rPr>
        <w:t xml:space="preserve"> pH</w:t>
      </w:r>
      <w:proofErr w:type="gramEnd"/>
      <w:r>
        <w:rPr>
          <w:rFonts w:ascii="Times New Roman" w:hAnsi="Times New Roman" w:cs="Times New Roman"/>
          <w:i/>
          <w:sz w:val="24"/>
          <w:szCs w:val="24"/>
        </w:rPr>
        <w:t>, temperature, DO,</w:t>
      </w:r>
      <w:r w:rsidR="00B2619C">
        <w:rPr>
          <w:rFonts w:ascii="Times New Roman" w:hAnsi="Times New Roman" w:cs="Times New Roman"/>
          <w:i/>
          <w:sz w:val="24"/>
          <w:szCs w:val="24"/>
        </w:rPr>
        <w:t xml:space="preserve"> BOD, and TDS</w:t>
      </w:r>
      <w:r w:rsidR="002A20B4">
        <w:rPr>
          <w:rFonts w:ascii="Times New Roman" w:hAnsi="Times New Roman" w:cs="Times New Roman"/>
          <w:i/>
          <w:sz w:val="24"/>
          <w:szCs w:val="24"/>
        </w:rPr>
        <w:t xml:space="preserve"> are measured</w:t>
      </w:r>
      <w:r w:rsidR="00B2619C">
        <w:rPr>
          <w:rFonts w:ascii="Times New Roman" w:hAnsi="Times New Roman" w:cs="Times New Roman"/>
          <w:i/>
          <w:sz w:val="24"/>
          <w:szCs w:val="24"/>
        </w:rPr>
        <w:t>. After that,</w:t>
      </w:r>
      <w:r>
        <w:rPr>
          <w:rFonts w:ascii="Times New Roman" w:hAnsi="Times New Roman" w:cs="Times New Roman"/>
          <w:i/>
          <w:sz w:val="24"/>
          <w:szCs w:val="24"/>
        </w:rPr>
        <w:t xml:space="preserve"> plants </w:t>
      </w:r>
      <w:r w:rsidR="00B2619C">
        <w:rPr>
          <w:rFonts w:ascii="Times New Roman" w:hAnsi="Times New Roman" w:cs="Times New Roman"/>
          <w:i/>
          <w:sz w:val="24"/>
          <w:szCs w:val="24"/>
        </w:rPr>
        <w:t>were acclimatized</w:t>
      </w:r>
      <w:r>
        <w:rPr>
          <w:rFonts w:ascii="Times New Roman" w:hAnsi="Times New Roman" w:cs="Times New Roman"/>
          <w:i/>
          <w:sz w:val="24"/>
          <w:szCs w:val="24"/>
        </w:rPr>
        <w:t xml:space="preserve"> on the reactor</w:t>
      </w:r>
      <w:r w:rsidR="002A20B4">
        <w:rPr>
          <w:rFonts w:ascii="Times New Roman" w:hAnsi="Times New Roman" w:cs="Times New Roman"/>
          <w:i/>
          <w:sz w:val="24"/>
          <w:szCs w:val="24"/>
        </w:rPr>
        <w:t>s containing</w:t>
      </w:r>
      <w:r>
        <w:rPr>
          <w:rFonts w:ascii="Times New Roman" w:hAnsi="Times New Roman" w:cs="Times New Roman"/>
          <w:i/>
          <w:sz w:val="24"/>
          <w:szCs w:val="24"/>
        </w:rPr>
        <w:t xml:space="preserve"> water a</w:t>
      </w:r>
      <w:r w:rsidR="00B2619C">
        <w:rPr>
          <w:rFonts w:ascii="Times New Roman" w:hAnsi="Times New Roman" w:cs="Times New Roman"/>
          <w:i/>
          <w:sz w:val="24"/>
          <w:szCs w:val="24"/>
        </w:rPr>
        <w:t>n</w:t>
      </w:r>
      <w:r w:rsidR="002A20B4">
        <w:rPr>
          <w:rFonts w:ascii="Times New Roman" w:hAnsi="Times New Roman" w:cs="Times New Roman"/>
          <w:i/>
          <w:sz w:val="24"/>
          <w:szCs w:val="24"/>
        </w:rPr>
        <w:t>d substrate derived from a wetland for 7 days</w:t>
      </w:r>
      <w:r w:rsidR="00B2619C">
        <w:rPr>
          <w:rFonts w:ascii="Times New Roman" w:hAnsi="Times New Roman" w:cs="Times New Roman"/>
          <w:i/>
          <w:sz w:val="24"/>
          <w:szCs w:val="24"/>
        </w:rPr>
        <w:t>. There were</w:t>
      </w:r>
      <w:r>
        <w:rPr>
          <w:rFonts w:ascii="Times New Roman" w:hAnsi="Times New Roman" w:cs="Times New Roman"/>
          <w:i/>
          <w:sz w:val="24"/>
          <w:szCs w:val="24"/>
        </w:rPr>
        <w:t xml:space="preserve"> four trea</w:t>
      </w:r>
      <w:r w:rsidR="00B2619C">
        <w:rPr>
          <w:rFonts w:ascii="Times New Roman" w:hAnsi="Times New Roman" w:cs="Times New Roman"/>
          <w:i/>
          <w:sz w:val="24"/>
          <w:szCs w:val="24"/>
        </w:rPr>
        <w:t>tments applied in this research (P1, P2, P3, and P4)</w:t>
      </w:r>
      <w:r>
        <w:rPr>
          <w:rFonts w:ascii="Times New Roman" w:hAnsi="Times New Roman" w:cs="Times New Roman"/>
          <w:i/>
          <w:sz w:val="24"/>
          <w:szCs w:val="24"/>
        </w:rPr>
        <w:t xml:space="preserve">, P1: waste water + wetland (as control), P2: wastewater + wetland + 1 water hyacinth, P3: wastewater + wetland + 1 </w:t>
      </w:r>
      <w:proofErr w:type="spellStart"/>
      <w:r>
        <w:rPr>
          <w:rFonts w:ascii="Times New Roman" w:hAnsi="Times New Roman" w:cs="Times New Roman"/>
          <w:i/>
          <w:sz w:val="24"/>
          <w:szCs w:val="24"/>
        </w:rPr>
        <w:t>genjer</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P4 :</w:t>
      </w:r>
      <w:proofErr w:type="gramEnd"/>
      <w:r>
        <w:rPr>
          <w:rFonts w:ascii="Times New Roman" w:hAnsi="Times New Roman" w:cs="Times New Roman"/>
          <w:i/>
          <w:sz w:val="24"/>
          <w:szCs w:val="24"/>
        </w:rPr>
        <w:t xml:space="preserve"> wetland water</w:t>
      </w:r>
      <w:r w:rsidR="00B2619C">
        <w:rPr>
          <w:rFonts w:ascii="Times New Roman" w:hAnsi="Times New Roman" w:cs="Times New Roman"/>
          <w:i/>
          <w:sz w:val="24"/>
          <w:szCs w:val="24"/>
        </w:rPr>
        <w:t xml:space="preserve"> + wetland + 1 clove</w:t>
      </w:r>
      <w:r w:rsidR="002A20B4">
        <w:rPr>
          <w:rFonts w:ascii="Times New Roman" w:hAnsi="Times New Roman" w:cs="Times New Roman"/>
          <w:i/>
          <w:sz w:val="24"/>
          <w:szCs w:val="24"/>
        </w:rPr>
        <w:t>r. Each treatment was replicated</w:t>
      </w:r>
      <w:r w:rsidR="00B2619C">
        <w:rPr>
          <w:rFonts w:ascii="Times New Roman" w:hAnsi="Times New Roman" w:cs="Times New Roman"/>
          <w:i/>
          <w:sz w:val="24"/>
          <w:szCs w:val="24"/>
        </w:rPr>
        <w:t xml:space="preserve"> 2 times </w:t>
      </w:r>
      <w:r>
        <w:rPr>
          <w:rFonts w:ascii="Times New Roman" w:hAnsi="Times New Roman" w:cs="Times New Roman"/>
          <w:i/>
          <w:sz w:val="24"/>
          <w:szCs w:val="24"/>
        </w:rPr>
        <w:t xml:space="preserve">during the 12 days retention period, 2 variations of dilution of </w:t>
      </w:r>
      <w:proofErr w:type="gramStart"/>
      <w:r>
        <w:rPr>
          <w:rFonts w:ascii="Times New Roman" w:hAnsi="Times New Roman" w:cs="Times New Roman"/>
          <w:i/>
          <w:sz w:val="24"/>
          <w:szCs w:val="24"/>
        </w:rPr>
        <w:t>10x</w:t>
      </w:r>
      <w:proofErr w:type="gramEnd"/>
      <w:r>
        <w:rPr>
          <w:rFonts w:ascii="Times New Roman" w:hAnsi="Times New Roman" w:cs="Times New Roman"/>
          <w:i/>
          <w:sz w:val="24"/>
          <w:szCs w:val="24"/>
        </w:rPr>
        <w:t xml:space="preserve"> and 100x</w:t>
      </w:r>
      <w:r w:rsidR="002A20B4">
        <w:rPr>
          <w:rFonts w:ascii="Times New Roman" w:hAnsi="Times New Roman" w:cs="Times New Roman"/>
          <w:i/>
          <w:sz w:val="24"/>
          <w:szCs w:val="24"/>
        </w:rPr>
        <w:t xml:space="preserve">. The results indicate that </w:t>
      </w:r>
      <w:proofErr w:type="spellStart"/>
      <w:r>
        <w:rPr>
          <w:rFonts w:ascii="Times New Roman" w:hAnsi="Times New Roman" w:cs="Times New Roman"/>
          <w:i/>
          <w:sz w:val="24"/>
          <w:szCs w:val="24"/>
        </w:rPr>
        <w:t>genjer</w:t>
      </w:r>
      <w:proofErr w:type="spellEnd"/>
      <w:r>
        <w:rPr>
          <w:rFonts w:ascii="Times New Roman" w:hAnsi="Times New Roman" w:cs="Times New Roman"/>
          <w:i/>
          <w:sz w:val="24"/>
          <w:szCs w:val="24"/>
        </w:rPr>
        <w:t xml:space="preserve"> pla</w:t>
      </w:r>
      <w:r w:rsidR="002A20B4">
        <w:rPr>
          <w:rFonts w:ascii="Times New Roman" w:hAnsi="Times New Roman" w:cs="Times New Roman"/>
          <w:i/>
          <w:sz w:val="24"/>
          <w:szCs w:val="24"/>
        </w:rPr>
        <w:t xml:space="preserve">nt was capable of increasing </w:t>
      </w:r>
      <w:r>
        <w:rPr>
          <w:rFonts w:ascii="Times New Roman" w:hAnsi="Times New Roman" w:cs="Times New Roman"/>
          <w:i/>
          <w:sz w:val="24"/>
          <w:szCs w:val="24"/>
        </w:rPr>
        <w:t>DO level by 50% and lowering the BOD level by 78%, and the clover plant was able to decrease the TDS level by 41.4%.</w:t>
      </w:r>
    </w:p>
    <w:p w14:paraId="0A82CBE0" w14:textId="77777777" w:rsidR="00B068CE" w:rsidRDefault="00A24CDC">
      <w:pPr>
        <w:pStyle w:val="HTMLPreformatted"/>
        <w:shd w:val="clear" w:color="auto" w:fill="FFFFFF"/>
        <w:spacing w:after="200"/>
        <w:jc w:val="both"/>
        <w:rPr>
          <w:rFonts w:ascii="Times New Roman" w:hAnsi="Times New Roman" w:cs="Times New Roman"/>
          <w:i/>
          <w:sz w:val="22"/>
          <w:szCs w:val="22"/>
        </w:rPr>
      </w:pPr>
      <w:r>
        <w:rPr>
          <w:rFonts w:ascii="Times New Roman" w:hAnsi="Times New Roman" w:cs="Times New Roman"/>
          <w:b/>
          <w:i/>
          <w:sz w:val="22"/>
          <w:szCs w:val="22"/>
        </w:rPr>
        <w:t>Keywords</w:t>
      </w:r>
      <w:r>
        <w:rPr>
          <w:rFonts w:ascii="Times New Roman" w:hAnsi="Times New Roman" w:cs="Times New Roman"/>
          <w:i/>
          <w:sz w:val="22"/>
          <w:szCs w:val="22"/>
        </w:rPr>
        <w:t xml:space="preserve"> : Domestic Wastewater, Phytoremediation, Wetland System</w:t>
      </w:r>
    </w:p>
    <w:p w14:paraId="56D412D6" w14:textId="77777777" w:rsidR="00B068CE" w:rsidRDefault="00B068CE">
      <w:pPr>
        <w:spacing w:line="240" w:lineRule="auto"/>
        <w:jc w:val="both"/>
        <w:rPr>
          <w:rFonts w:ascii="Times New Roman" w:hAnsi="Times New Roman"/>
          <w:b/>
          <w:lang w:val="en-US"/>
        </w:rPr>
      </w:pPr>
    </w:p>
    <w:p w14:paraId="20E37A01" w14:textId="77777777" w:rsidR="00B068CE" w:rsidRDefault="00B068CE">
      <w:pPr>
        <w:spacing w:line="240" w:lineRule="auto"/>
        <w:jc w:val="both"/>
        <w:rPr>
          <w:rFonts w:ascii="Times New Roman" w:hAnsi="Times New Roman"/>
          <w:sz w:val="24"/>
          <w:szCs w:val="24"/>
          <w:lang w:val="en-US"/>
        </w:rPr>
        <w:sectPr w:rsidR="00B068CE">
          <w:footerReference w:type="default" r:id="rId11"/>
          <w:pgSz w:w="11906" w:h="16838"/>
          <w:pgMar w:top="1134" w:right="1134" w:bottom="1134" w:left="1134" w:header="706" w:footer="706" w:gutter="0"/>
          <w:cols w:space="708"/>
          <w:docGrid w:linePitch="360"/>
        </w:sectPr>
      </w:pPr>
    </w:p>
    <w:p w14:paraId="51CC3F2B" w14:textId="77777777" w:rsidR="00B068CE" w:rsidRDefault="00A24CDC">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PENDAHULUAN</w:t>
      </w:r>
    </w:p>
    <w:p w14:paraId="23A0476A" w14:textId="77777777" w:rsidR="00B068CE" w:rsidRDefault="00A24CDC">
      <w:pPr>
        <w:pStyle w:val="ListParagraph"/>
        <w:spacing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Berdasarkan keadaan geografisnya, Provinsi Daerah Istimewa Yogyakarta memiliki luas wilayah terkecil kedua di Indonesia. Luas wilayahnya hanya mencapai 3.185,80 km</w:t>
      </w:r>
      <w:r>
        <w:rPr>
          <w:rFonts w:ascii="Times New Roman" w:hAnsi="Times New Roman" w:cs="Times New Roman"/>
          <w:sz w:val="24"/>
          <w:szCs w:val="24"/>
          <w:vertAlign w:val="superscript"/>
        </w:rPr>
        <w:t>2</w:t>
      </w:r>
      <w:r>
        <w:rPr>
          <w:rFonts w:ascii="Times New Roman" w:hAnsi="Times New Roman" w:cs="Times New Roman"/>
          <w:sz w:val="24"/>
          <w:szCs w:val="24"/>
        </w:rPr>
        <w:t xml:space="preserve"> atau </w:t>
      </w:r>
      <w:r>
        <w:rPr>
          <w:rFonts w:ascii="Times New Roman" w:hAnsi="Times New Roman" w:cs="Times New Roman"/>
          <w:sz w:val="24"/>
          <w:szCs w:val="24"/>
        </w:rPr>
        <w:lastRenderedPageBreak/>
        <w:t>0,17</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dari seluruh wilayah daratan NKRI (Mutijo </w:t>
      </w:r>
      <w:r>
        <w:rPr>
          <w:rFonts w:ascii="Times New Roman" w:hAnsi="Times New Roman" w:cs="Times New Roman"/>
          <w:i/>
          <w:sz w:val="24"/>
          <w:szCs w:val="24"/>
        </w:rPr>
        <w:t>et al</w:t>
      </w:r>
      <w:r>
        <w:rPr>
          <w:rFonts w:ascii="Times New Roman" w:hAnsi="Times New Roman" w:cs="Times New Roman"/>
          <w:sz w:val="24"/>
          <w:szCs w:val="24"/>
        </w:rPr>
        <w:t>., 2016). Jumlah penduduknya mencapai 3.679.176 Jiwa dengan kepadatan sebesar 1.174,3 tiap km</w:t>
      </w:r>
      <w:r>
        <w:rPr>
          <w:rFonts w:ascii="Times New Roman" w:hAnsi="Times New Roman" w:cs="Times New Roman"/>
          <w:sz w:val="24"/>
          <w:szCs w:val="24"/>
          <w:vertAlign w:val="superscript"/>
        </w:rPr>
        <w:t>2</w:t>
      </w:r>
      <w:r>
        <w:rPr>
          <w:rFonts w:ascii="Times New Roman" w:hAnsi="Times New Roman" w:cs="Times New Roman"/>
          <w:sz w:val="24"/>
          <w:szCs w:val="24"/>
        </w:rPr>
        <w:t xml:space="preserve"> pada tahun 2015. Kepadatan penduduk DIY menempati peringkat </w:t>
      </w:r>
      <w:r>
        <w:rPr>
          <w:rFonts w:ascii="Times New Roman" w:hAnsi="Times New Roman" w:cs="Times New Roman"/>
          <w:sz w:val="24"/>
          <w:szCs w:val="24"/>
        </w:rPr>
        <w:lastRenderedPageBreak/>
        <w:t>ke-4 terpadat dari seluruh daerah di Indonesia (Kemenkes, 2015). Kepadatan jumlah penduduk tersebut berakibat pada padatnya pemukiman. Hal tersebut juga memicu adanya pembangunan pemukiman di bantaran sungai. Akibatnya, sungai menjadi tercemar karena dijadikan tempat pembuangan limbah rumah tangga.</w:t>
      </w:r>
    </w:p>
    <w:p w14:paraId="56E06B79" w14:textId="77777777" w:rsidR="00B068CE" w:rsidRDefault="00A24CDC">
      <w:pPr>
        <w:pStyle w:val="ListParagraph"/>
        <w:spacing w:line="240" w:lineRule="auto"/>
        <w:ind w:left="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Kandungan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limbah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pencemar</w:t>
      </w:r>
      <w:proofErr w:type="spellEnd"/>
      <w:r>
        <w:rPr>
          <w:rFonts w:ascii="Times New Roman" w:hAnsi="Times New Roman" w:cs="Times New Roman"/>
          <w:sz w:val="24"/>
          <w:szCs w:val="24"/>
          <w:lang w:val="en-US"/>
        </w:rPr>
        <w:t xml:space="preserve"> air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lain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logam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bakteri</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fecal coliform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fosfat</w:t>
      </w:r>
      <w:proofErr w:type="spellEnd"/>
      <w:r>
        <w:rPr>
          <w:rFonts w:ascii="Times New Roman" w:hAnsi="Times New Roman" w:cs="Times New Roman"/>
          <w:sz w:val="24"/>
          <w:szCs w:val="24"/>
          <w:lang w:val="en-US"/>
        </w:rPr>
        <w:t xml:space="preserve">, sodium, nitrogen, virus,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bakteri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patogen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mengganggu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kesehatan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perairan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Botkin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2011). </w:t>
      </w:r>
      <w:proofErr w:type="spellStart"/>
      <w:r>
        <w:rPr>
          <w:rFonts w:ascii="Times New Roman" w:hAnsi="Times New Roman" w:cs="Times New Roman"/>
          <w:sz w:val="24"/>
          <w:szCs w:val="24"/>
          <w:lang w:val="en-US"/>
        </w:rPr>
        <w:t>Kandungan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pencemar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tertentu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dijadikan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indikator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air.  </w:t>
      </w:r>
      <w:proofErr w:type="spellStart"/>
      <w:r>
        <w:rPr>
          <w:rFonts w:ascii="Times New Roman" w:hAnsi="Times New Roman" w:cs="Times New Roman"/>
          <w:sz w:val="24"/>
          <w:szCs w:val="24"/>
          <w:lang w:val="en-US"/>
        </w:rPr>
        <w:t>Indikator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air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pencemar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Biological Oxygen Demand</w:t>
      </w:r>
      <w:r>
        <w:rPr>
          <w:rFonts w:ascii="Times New Roman" w:hAnsi="Times New Roman" w:cs="Times New Roman"/>
          <w:sz w:val="24"/>
          <w:szCs w:val="24"/>
          <w:lang w:val="en-US"/>
        </w:rPr>
        <w:t xml:space="preserve"> (BOD)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Dissolved Oxygen</w:t>
      </w:r>
      <w:r>
        <w:rPr>
          <w:rFonts w:ascii="Times New Roman" w:hAnsi="Times New Roman" w:cs="Times New Roman"/>
          <w:sz w:val="24"/>
          <w:szCs w:val="24"/>
          <w:lang w:val="en-US"/>
        </w:rPr>
        <w:t xml:space="preserve"> (DO) (Cunningham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2010). BOD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oksigen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dekomposer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memecah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tertentu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Enger</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2009).</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DO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kandungan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oksigen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terlarut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air yang </w:t>
      </w:r>
      <w:proofErr w:type="spellStart"/>
      <w:r>
        <w:rPr>
          <w:rFonts w:ascii="Times New Roman" w:hAnsi="Times New Roman" w:cs="Times New Roman"/>
          <w:sz w:val="24"/>
          <w:szCs w:val="24"/>
          <w:lang w:val="en-US"/>
        </w:rPr>
        <w:t>mendukung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kelangsungan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akuatik</w:t>
      </w:r>
      <w:proofErr w:type="spellEnd"/>
      <w:r>
        <w:rPr>
          <w:rFonts w:ascii="Times New Roman" w:hAnsi="Times New Roman" w:cs="Times New Roman"/>
          <w:sz w:val="24"/>
          <w:szCs w:val="24"/>
          <w:lang w:val="en-US"/>
        </w:rPr>
        <w:t xml:space="preserve"> (Cunningham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2010). </w:t>
      </w:r>
    </w:p>
    <w:p w14:paraId="7A87E31C" w14:textId="77777777" w:rsidR="00B068CE" w:rsidRDefault="00A24CDC">
      <w:pPr>
        <w:pStyle w:val="ListParagraph"/>
        <w:spacing w:line="240" w:lineRule="auto"/>
        <w:ind w:left="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Indikator</w:t>
      </w:r>
      <w:proofErr w:type="spellEnd"/>
      <w:r>
        <w:rPr>
          <w:rFonts w:ascii="Times New Roman" w:hAnsi="Times New Roman" w:cs="Times New Roman"/>
          <w:sz w:val="24"/>
          <w:szCs w:val="24"/>
          <w:lang w:val="en-US"/>
        </w:rPr>
        <w:t xml:space="preserve"> lain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Total Dissolved Solid</w:t>
      </w:r>
      <w:r>
        <w:rPr>
          <w:rFonts w:ascii="Times New Roman" w:hAnsi="Times New Roman" w:cs="Times New Roman"/>
          <w:sz w:val="24"/>
          <w:szCs w:val="24"/>
          <w:lang w:val="en-US"/>
        </w:rPr>
        <w:t xml:space="preserve"> (TDS)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Total Suspended Solid</w:t>
      </w:r>
      <w:r>
        <w:rPr>
          <w:rFonts w:ascii="Times New Roman" w:hAnsi="Times New Roman" w:cs="Times New Roman"/>
          <w:sz w:val="24"/>
          <w:szCs w:val="24"/>
          <w:lang w:val="en-US"/>
        </w:rPr>
        <w:t xml:space="preserve"> (TSS). </w:t>
      </w:r>
      <w:r>
        <w:rPr>
          <w:rFonts w:ascii="Times New Roman" w:hAnsi="Times New Roman" w:cs="Times New Roman"/>
          <w:sz w:val="24"/>
          <w:szCs w:val="24"/>
        </w:rPr>
        <w:t xml:space="preserve">TDS merupakan ukuran zat organik maupun anorganik yang terlarut pada suatu perairan (Agustira, </w:t>
      </w:r>
      <w:r>
        <w:rPr>
          <w:rFonts w:ascii="Times New Roman" w:hAnsi="Times New Roman" w:cs="Times New Roman"/>
          <w:i/>
          <w:iCs/>
          <w:sz w:val="24"/>
          <w:szCs w:val="24"/>
        </w:rPr>
        <w:t>et al</w:t>
      </w:r>
      <w:r>
        <w:rPr>
          <w:rFonts w:ascii="Times New Roman" w:hAnsi="Times New Roman" w:cs="Times New Roman"/>
          <w:sz w:val="24"/>
          <w:szCs w:val="24"/>
        </w:rPr>
        <w:t>., 2013).</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TSS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padatan yang tersuspensi (tidak terlarut) dalam air. </w:t>
      </w:r>
      <w:proofErr w:type="spellStart"/>
      <w:r>
        <w:rPr>
          <w:rFonts w:ascii="Times New Roman" w:hAnsi="Times New Roman" w:cs="Times New Roman"/>
          <w:sz w:val="24"/>
          <w:szCs w:val="24"/>
          <w:lang w:val="en-US"/>
        </w:rPr>
        <w:t>Padatan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lumpur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jasad-jasad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disebabkan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kikisan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erosi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masuk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perairan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Alaert</w:t>
      </w:r>
      <w:proofErr w:type="spellEnd"/>
      <w:r>
        <w:rPr>
          <w:rFonts w:ascii="Times New Roman" w:hAnsi="Times New Roman" w:cs="Times New Roman"/>
          <w:sz w:val="24"/>
          <w:szCs w:val="24"/>
          <w:lang w:val="en-US"/>
        </w:rPr>
        <w:t xml:space="preserve">, 1994).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air, </w:t>
      </w:r>
      <w:proofErr w:type="spellStart"/>
      <w:r>
        <w:rPr>
          <w:rFonts w:ascii="Times New Roman" w:hAnsi="Times New Roman" w:cs="Times New Roman"/>
          <w:sz w:val="24"/>
          <w:szCs w:val="24"/>
          <w:lang w:val="en-US"/>
        </w:rPr>
        <w:t>indikator-indikator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berbeda-beda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air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tercemar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
    <w:p w14:paraId="4A20A76D" w14:textId="77777777" w:rsidR="00B068CE" w:rsidRDefault="00A24CDC">
      <w:pPr>
        <w:pStyle w:val="ListParagraph"/>
        <w:spacing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Air yang </w:t>
      </w:r>
      <w:proofErr w:type="spellStart"/>
      <w:r>
        <w:rPr>
          <w:rFonts w:ascii="Times New Roman" w:hAnsi="Times New Roman" w:cs="Times New Roman"/>
          <w:sz w:val="24"/>
          <w:szCs w:val="24"/>
          <w:lang w:val="en-US"/>
        </w:rPr>
        <w:t>tercemar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dikurangi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pencemarnya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fitoremediasi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Fitoremediasi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pemanfaatan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asosiasinya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mikroorganisme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mendegradasi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mengisolasi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pencemar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Favaz</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2014). </w:t>
      </w:r>
      <w:proofErr w:type="spellStart"/>
      <w:r>
        <w:rPr>
          <w:rFonts w:ascii="Times New Roman" w:hAnsi="Times New Roman"/>
          <w:iCs/>
          <w:sz w:val="24"/>
          <w:szCs w:val="24"/>
          <w:lang w:val="en-US"/>
        </w:rPr>
        <w:t>Selain</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itu</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dengan</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penggunaan</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tanaman</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menjadikan</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teknik</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fitoremediasi</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lebih</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ramah</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lingkungan</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dan</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mampu</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menambah</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estetika</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serta</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murah</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dan</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mudah</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diterapkan</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Moosavi</w:t>
      </w:r>
      <w:proofErr w:type="spellEnd"/>
      <w:r>
        <w:rPr>
          <w:rFonts w:ascii="Times New Roman" w:hAnsi="Times New Roman"/>
          <w:iCs/>
          <w:sz w:val="24"/>
          <w:szCs w:val="24"/>
          <w:lang w:val="en-US"/>
        </w:rPr>
        <w:t xml:space="preserve">, </w:t>
      </w:r>
      <w:r>
        <w:rPr>
          <w:rFonts w:ascii="Times New Roman" w:hAnsi="Times New Roman"/>
          <w:i/>
          <w:sz w:val="24"/>
          <w:szCs w:val="24"/>
          <w:lang w:val="en-US"/>
        </w:rPr>
        <w:t>et al</w:t>
      </w:r>
      <w:r>
        <w:rPr>
          <w:rFonts w:ascii="Times New Roman" w:hAnsi="Times New Roman"/>
          <w:iCs/>
          <w:sz w:val="24"/>
          <w:szCs w:val="24"/>
          <w:lang w:val="en-US"/>
        </w:rPr>
        <w:t>., 2013).</w:t>
      </w:r>
    </w:p>
    <w:p w14:paraId="61C3DCFC" w14:textId="77777777" w:rsidR="00B068CE" w:rsidRDefault="00A24CDC">
      <w:pPr>
        <w:pStyle w:val="ListParagraph"/>
        <w:spacing w:line="240" w:lineRule="auto"/>
        <w:ind w:left="0" w:firstLine="720"/>
        <w:jc w:val="both"/>
        <w:rPr>
          <w:rFonts w:ascii="Times New Roman" w:hAnsi="Times New Roman"/>
          <w:sz w:val="24"/>
          <w:szCs w:val="24"/>
          <w:lang w:val="en-US"/>
        </w:rPr>
      </w:pPr>
      <w:proofErr w:type="spellStart"/>
      <w:r>
        <w:rPr>
          <w:rFonts w:ascii="Times New Roman" w:hAnsi="Times New Roman" w:cs="Times New Roman"/>
          <w:sz w:val="24"/>
          <w:szCs w:val="24"/>
          <w:lang w:val="en-US"/>
        </w:rPr>
        <w:lastRenderedPageBreak/>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tanaman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fitoremediator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lain </w:t>
      </w:r>
      <w:r>
        <w:rPr>
          <w:rFonts w:ascii="Times New Roman" w:hAnsi="Times New Roman" w:cs="Times New Roman"/>
          <w:i/>
          <w:sz w:val="24"/>
          <w:szCs w:val="24"/>
        </w:rPr>
        <w:t>Eichhornia crassipes</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eceng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gondok</w:t>
      </w:r>
      <w:proofErr w:type="spellEnd"/>
      <w:r>
        <w:rPr>
          <w:rFonts w:ascii="Times New Roman" w:hAnsi="Times New Roman" w:cs="Times New Roman"/>
          <w:sz w:val="24"/>
          <w:szCs w:val="24"/>
          <w:lang w:val="en-US"/>
        </w:rPr>
        <w:t>)</w:t>
      </w:r>
      <w:r>
        <w:rPr>
          <w:rFonts w:ascii="Times New Roman" w:hAnsi="Times New Roman" w:cs="Times New Roman"/>
          <w:i/>
          <w:sz w:val="24"/>
          <w:szCs w:val="24"/>
        </w:rPr>
        <w:t>, Limnocharis flava</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genjer</w:t>
      </w:r>
      <w:proofErr w:type="spellEnd"/>
      <w:r>
        <w:rPr>
          <w:rFonts w:ascii="Times New Roman" w:hAnsi="Times New Roman" w:cs="Times New Roman"/>
          <w:sz w:val="24"/>
          <w:szCs w:val="24"/>
          <w:lang w:val="en-US"/>
        </w:rPr>
        <w:t>)</w:t>
      </w:r>
      <w:r>
        <w:rPr>
          <w:rFonts w:ascii="Times New Roman" w:hAnsi="Times New Roman" w:cs="Times New Roman"/>
          <w:i/>
          <w:sz w:val="24"/>
          <w:szCs w:val="24"/>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i/>
          <w:sz w:val="24"/>
          <w:szCs w:val="24"/>
        </w:rPr>
        <w:t xml:space="preserve"> Marsilea crenata</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semanggi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berbeda-beda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pencemaran</w:t>
      </w:r>
      <w:proofErr w:type="spellEnd"/>
      <w:r>
        <w:rPr>
          <w:rFonts w:ascii="Times New Roman" w:hAnsi="Times New Roman" w:cs="Times New Roman"/>
          <w:sz w:val="24"/>
          <w:szCs w:val="24"/>
          <w:lang w:val="en-US"/>
        </w:rPr>
        <w:t xml:space="preserve"> air. Salah </w:t>
      </w:r>
      <w:proofErr w:type="spellStart"/>
      <w:r>
        <w:rPr>
          <w:rFonts w:ascii="Times New Roman" w:hAnsi="Times New Roman" w:cs="Times New Roman"/>
          <w:sz w:val="24"/>
          <w:szCs w:val="24"/>
          <w:lang w:val="en-US"/>
        </w:rPr>
        <w:t>satunya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tanaman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rPr>
        <w:t>Limnocharis flava</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genjer</w:t>
      </w:r>
      <w:proofErr w:type="spellEnd"/>
      <w:r>
        <w:rPr>
          <w:rFonts w:ascii="Times New Roman" w:hAnsi="Times New Roman" w:cs="Times New Roman"/>
          <w:sz w:val="24"/>
          <w:szCs w:val="24"/>
          <w:lang w:val="en-US"/>
        </w:rPr>
        <w:t xml:space="preserve">), </w:t>
      </w:r>
      <w:proofErr w:type="spellStart"/>
      <w:r>
        <w:rPr>
          <w:rFonts w:ascii="Times New Roman" w:hAnsi="Times New Roman"/>
          <w:iCs/>
          <w:sz w:val="24"/>
          <w:szCs w:val="24"/>
          <w:lang w:val="en-US"/>
        </w:rPr>
        <w:t>berdasarkan</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penelitian</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Kamarudzaman</w:t>
      </w:r>
      <w:proofErr w:type="spellEnd"/>
      <w:r>
        <w:rPr>
          <w:rFonts w:ascii="Times New Roman" w:hAnsi="Times New Roman"/>
          <w:iCs/>
          <w:sz w:val="24"/>
          <w:szCs w:val="24"/>
          <w:lang w:val="en-US"/>
        </w:rPr>
        <w:t xml:space="preserve"> </w:t>
      </w:r>
      <w:r>
        <w:rPr>
          <w:rFonts w:ascii="Times New Roman" w:hAnsi="Times New Roman"/>
          <w:i/>
          <w:sz w:val="24"/>
          <w:szCs w:val="24"/>
          <w:lang w:val="en-US"/>
        </w:rPr>
        <w:t>et al</w:t>
      </w:r>
      <w:r>
        <w:rPr>
          <w:rFonts w:ascii="Times New Roman" w:hAnsi="Times New Roman"/>
          <w:iCs/>
          <w:sz w:val="24"/>
          <w:szCs w:val="24"/>
          <w:lang w:val="en-US"/>
        </w:rPr>
        <w:t xml:space="preserve">., (2011), </w:t>
      </w:r>
      <w:proofErr w:type="spellStart"/>
      <w:r>
        <w:rPr>
          <w:rFonts w:ascii="Times New Roman" w:hAnsi="Times New Roman"/>
          <w:iCs/>
          <w:sz w:val="24"/>
          <w:szCs w:val="24"/>
          <w:lang w:val="en-US"/>
        </w:rPr>
        <w:t>tanaman</w:t>
      </w:r>
      <w:proofErr w:type="spellEnd"/>
      <w:r>
        <w:rPr>
          <w:rFonts w:ascii="Times New Roman" w:hAnsi="Times New Roman"/>
          <w:iCs/>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mampu</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mengakumulasi</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nutrien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logam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polutan</w:t>
      </w:r>
      <w:proofErr w:type="spellEnd"/>
      <w:r>
        <w:rPr>
          <w:rFonts w:ascii="Times New Roman" w:hAnsi="Times New Roman"/>
          <w:sz w:val="24"/>
          <w:szCs w:val="24"/>
          <w:lang w:val="en-US"/>
        </w:rPr>
        <w:t xml:space="preserve"> air paling optimal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jaringan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akar</w:t>
      </w:r>
      <w:proofErr w:type="spellEnd"/>
      <w:r>
        <w:rPr>
          <w:rFonts w:ascii="Times New Roman" w:hAnsi="Times New Roman"/>
          <w:sz w:val="24"/>
          <w:szCs w:val="24"/>
          <w:lang w:val="en-US"/>
        </w:rPr>
        <w:t xml:space="preserve">. </w:t>
      </w:r>
    </w:p>
    <w:p w14:paraId="320187F7" w14:textId="77777777" w:rsidR="00B068CE" w:rsidRDefault="00A24CDC">
      <w:pPr>
        <w:pStyle w:val="ListParagraph"/>
        <w:spacing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Fitoremediasi ini dapat dilakukan menggunakan sistem lahan basah (</w:t>
      </w:r>
      <w:r>
        <w:rPr>
          <w:rFonts w:ascii="Times New Roman" w:hAnsi="Times New Roman" w:cs="Times New Roman"/>
          <w:i/>
          <w:sz w:val="24"/>
          <w:szCs w:val="24"/>
        </w:rPr>
        <w:t>wetland system</w:t>
      </w:r>
      <w:r>
        <w:rPr>
          <w:rFonts w:ascii="Times New Roman" w:hAnsi="Times New Roman" w:cs="Times New Roman"/>
          <w:sz w:val="24"/>
          <w:szCs w:val="24"/>
        </w:rPr>
        <w:t xml:space="preserve">). Sistem </w:t>
      </w:r>
      <w:r>
        <w:rPr>
          <w:rFonts w:ascii="Times New Roman" w:hAnsi="Times New Roman" w:cs="Times New Roman"/>
          <w:i/>
          <w:sz w:val="24"/>
          <w:szCs w:val="24"/>
        </w:rPr>
        <w:t>wetland</w:t>
      </w:r>
      <w:r>
        <w:rPr>
          <w:rFonts w:ascii="Times New Roman" w:hAnsi="Times New Roman" w:cs="Times New Roman"/>
          <w:sz w:val="24"/>
          <w:szCs w:val="24"/>
        </w:rPr>
        <w:t xml:space="preserve"> buatan ini merupakan bentuk tiruan dari proses penjernihan air yang terjadi di rawa, dimana tumbuhan air (</w:t>
      </w:r>
      <w:r>
        <w:rPr>
          <w:rFonts w:ascii="Times New Roman" w:hAnsi="Times New Roman" w:cs="Times New Roman"/>
          <w:i/>
          <w:sz w:val="24"/>
          <w:szCs w:val="24"/>
        </w:rPr>
        <w:t>Hydrophita</w:t>
      </w:r>
      <w:r>
        <w:rPr>
          <w:rFonts w:ascii="Times New Roman" w:hAnsi="Times New Roman" w:cs="Times New Roman"/>
          <w:sz w:val="24"/>
          <w:szCs w:val="24"/>
        </w:rPr>
        <w:t xml:space="preserve">) yang hidup di rawa tersebut memegang peranan penting dalam mengembalikan kualitas air (Mardianto, </w:t>
      </w:r>
      <w:r>
        <w:rPr>
          <w:rFonts w:ascii="Times New Roman" w:hAnsi="Times New Roman" w:cs="Times New Roman"/>
          <w:i/>
          <w:sz w:val="24"/>
          <w:szCs w:val="24"/>
        </w:rPr>
        <w:t>et al.,</w:t>
      </w:r>
      <w:r>
        <w:rPr>
          <w:rFonts w:ascii="Times New Roman" w:hAnsi="Times New Roman" w:cs="Times New Roman"/>
          <w:sz w:val="24"/>
          <w:szCs w:val="24"/>
        </w:rPr>
        <w:t xml:space="preserve"> 2014). </w:t>
      </w:r>
    </w:p>
    <w:p w14:paraId="7FC9CF17" w14:textId="77777777" w:rsidR="00B068CE" w:rsidRDefault="00A24CDC">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MATERIAL DAN METODE</w:t>
      </w:r>
    </w:p>
    <w:p w14:paraId="7C1AA6AE" w14:textId="77777777" w:rsidR="00B068CE" w:rsidRDefault="00A24CDC">
      <w:pPr>
        <w:pStyle w:val="ListParagraph"/>
        <w:numPr>
          <w:ilvl w:val="0"/>
          <w:numId w:val="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Waktu dan Tempat Penelitian</w:t>
      </w:r>
    </w:p>
    <w:p w14:paraId="25794ED5" w14:textId="77777777" w:rsidR="00B068CE" w:rsidRDefault="00A24CDC">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Penelitian ini dilakukan pada bulan </w:t>
      </w:r>
      <w:proofErr w:type="spellStart"/>
      <w:r>
        <w:rPr>
          <w:rFonts w:ascii="Times New Roman" w:hAnsi="Times New Roman" w:cs="Times New Roman"/>
          <w:sz w:val="24"/>
          <w:szCs w:val="24"/>
          <w:lang w:val="en-US"/>
        </w:rPr>
        <w:t>Oktober</w:t>
      </w:r>
      <w:proofErr w:type="spellEnd"/>
      <w:r>
        <w:rPr>
          <w:rFonts w:ascii="Times New Roman" w:hAnsi="Times New Roman" w:cs="Times New Roman"/>
          <w:sz w:val="24"/>
          <w:szCs w:val="24"/>
          <w:lang w:val="en-US"/>
        </w:rPr>
        <w:t>-November</w:t>
      </w:r>
      <w:r>
        <w:rPr>
          <w:rFonts w:ascii="Times New Roman" w:hAnsi="Times New Roman" w:cs="Times New Roman"/>
          <w:sz w:val="24"/>
          <w:szCs w:val="24"/>
        </w:rPr>
        <w:t xml:space="preserve"> 2016 di Laboratorium Terpadu UIN Sunan Kalijaga Yogyakarta.  </w:t>
      </w:r>
    </w:p>
    <w:p w14:paraId="39D21154" w14:textId="77777777" w:rsidR="00B068CE" w:rsidRDefault="00A24CDC">
      <w:pPr>
        <w:pStyle w:val="ListParagraph"/>
        <w:numPr>
          <w:ilvl w:val="0"/>
          <w:numId w:val="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Alat dan Bahan</w:t>
      </w:r>
    </w:p>
    <w:p w14:paraId="4AEF9616" w14:textId="77777777" w:rsidR="00B068CE" w:rsidRDefault="00A24CDC">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Alat</w:t>
      </w:r>
    </w:p>
    <w:p w14:paraId="645DAA46" w14:textId="77777777" w:rsidR="00B068CE" w:rsidRDefault="00A24CDC">
      <w:pPr>
        <w:pStyle w:val="ListParagraph"/>
        <w:spacing w:line="240" w:lineRule="auto"/>
        <w:ind w:left="1069"/>
        <w:jc w:val="both"/>
        <w:rPr>
          <w:rFonts w:ascii="Times New Roman" w:hAnsi="Times New Roman" w:cs="Times New Roman"/>
          <w:sz w:val="24"/>
          <w:szCs w:val="24"/>
          <w:lang w:val="en-US"/>
        </w:rPr>
      </w:pPr>
      <w:r>
        <w:rPr>
          <w:rFonts w:ascii="Times New Roman" w:hAnsi="Times New Roman" w:cs="Times New Roman"/>
          <w:sz w:val="24"/>
          <w:szCs w:val="24"/>
        </w:rPr>
        <w:t>Alat yang akan digunakan dalam penelitian ini adalah: 16 ember plastik berukuran diameter 40 cm dan tinggi 20 cm, termometer, indikator pH universal, TDS meter, seperangkat alat titrasi DO, dan botol gelap.</w:t>
      </w:r>
    </w:p>
    <w:p w14:paraId="785A28ED" w14:textId="77777777" w:rsidR="00B068CE" w:rsidRDefault="00B068CE">
      <w:pPr>
        <w:pStyle w:val="ListParagraph"/>
        <w:spacing w:line="240" w:lineRule="auto"/>
        <w:ind w:left="1069"/>
        <w:jc w:val="both"/>
        <w:rPr>
          <w:rFonts w:ascii="Times New Roman" w:hAnsi="Times New Roman" w:cs="Times New Roman"/>
          <w:sz w:val="24"/>
          <w:szCs w:val="24"/>
          <w:lang w:val="en-US"/>
        </w:rPr>
      </w:pPr>
    </w:p>
    <w:p w14:paraId="35E102B6" w14:textId="77777777" w:rsidR="00B068CE" w:rsidRDefault="00A24CDC">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Bahan </w:t>
      </w:r>
    </w:p>
    <w:p w14:paraId="1431C847" w14:textId="77777777" w:rsidR="00B068CE" w:rsidRDefault="00A24CDC">
      <w:pPr>
        <w:pStyle w:val="ListParagraph"/>
        <w:spacing w:line="240" w:lineRule="auto"/>
        <w:ind w:left="1069"/>
        <w:jc w:val="both"/>
        <w:rPr>
          <w:rFonts w:ascii="Times New Roman" w:hAnsi="Times New Roman" w:cs="Times New Roman"/>
          <w:sz w:val="24"/>
          <w:szCs w:val="24"/>
          <w:lang w:val="en-GB"/>
        </w:rPr>
      </w:pPr>
      <w:r>
        <w:rPr>
          <w:rFonts w:ascii="Times New Roman" w:hAnsi="Times New Roman" w:cs="Times New Roman"/>
          <w:sz w:val="24"/>
          <w:szCs w:val="24"/>
        </w:rPr>
        <w:t>Bahan-bahan yang dibutuhkan yaitu: air limbah rumah tangga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sungai</w:t>
      </w:r>
      <w:proofErr w:type="spellEnd"/>
      <w:r>
        <w:rPr>
          <w:rFonts w:ascii="Times New Roman" w:hAnsi="Times New Roman" w:cs="Times New Roman"/>
          <w:sz w:val="24"/>
          <w:szCs w:val="24"/>
          <w:lang w:val="en-US"/>
        </w:rPr>
        <w:t xml:space="preserve"> Gajah Wong Yogyakarta</w:t>
      </w:r>
      <w:r>
        <w:rPr>
          <w:rFonts w:ascii="Times New Roman" w:hAnsi="Times New Roman" w:cs="Times New Roman"/>
          <w:sz w:val="24"/>
          <w:szCs w:val="24"/>
        </w:rPr>
        <w:t>, air, tanah sawah (</w:t>
      </w:r>
      <w:r>
        <w:rPr>
          <w:rFonts w:ascii="Times New Roman" w:hAnsi="Times New Roman" w:cs="Times New Roman"/>
          <w:i/>
          <w:sz w:val="24"/>
          <w:szCs w:val="24"/>
        </w:rPr>
        <w:t>wetland</w:t>
      </w:r>
      <w:r>
        <w:rPr>
          <w:rFonts w:ascii="Times New Roman" w:hAnsi="Times New Roman" w:cs="Times New Roman"/>
          <w:sz w:val="24"/>
          <w:szCs w:val="24"/>
        </w:rPr>
        <w:t xml:space="preserve">) yang diambil dari sawah daerah Nologaten- Sleman-Yogyakarta, tanaman </w:t>
      </w:r>
      <w:proofErr w:type="spellStart"/>
      <w:r>
        <w:rPr>
          <w:rFonts w:ascii="Times New Roman" w:hAnsi="Times New Roman" w:cs="Times New Roman"/>
          <w:i/>
          <w:sz w:val="24"/>
          <w:szCs w:val="24"/>
          <w:lang w:val="en-US"/>
        </w:rPr>
        <w:t>Eichhornia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crassipes</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sz w:val="24"/>
          <w:szCs w:val="24"/>
        </w:rPr>
        <w:t>eceng gondok</w:t>
      </w:r>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Pr>
          <w:rFonts w:ascii="Times New Roman" w:hAnsi="Times New Roman" w:cs="Times New Roman"/>
          <w:i/>
          <w:sz w:val="24"/>
          <w:szCs w:val="24"/>
          <w:lang w:val="en-US"/>
        </w:rPr>
        <w:t>Limnocharis</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flava</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sz w:val="24"/>
          <w:szCs w:val="24"/>
        </w:rPr>
        <w:t>semanggi</w:t>
      </w:r>
      <w:r>
        <w:rPr>
          <w:rFonts w:ascii="Times New Roman" w:hAnsi="Times New Roman" w:cs="Times New Roman"/>
          <w:sz w:val="24"/>
          <w:szCs w:val="24"/>
          <w:lang w:val="en-US"/>
        </w:rPr>
        <w:t>)</w:t>
      </w:r>
      <w:r>
        <w:rPr>
          <w:rFonts w:ascii="Times New Roman" w:hAnsi="Times New Roman" w:cs="Times New Roman"/>
          <w:sz w:val="24"/>
          <w:szCs w:val="24"/>
        </w:rPr>
        <w:t xml:space="preserve">, dan </w:t>
      </w:r>
      <w:proofErr w:type="spellStart"/>
      <w:r>
        <w:rPr>
          <w:rFonts w:ascii="Times New Roman" w:hAnsi="Times New Roman" w:cs="Times New Roman"/>
          <w:i/>
          <w:sz w:val="24"/>
          <w:szCs w:val="24"/>
          <w:lang w:val="en-US"/>
        </w:rPr>
        <w:t>Marsilea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crenata</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sz w:val="24"/>
          <w:szCs w:val="24"/>
        </w:rPr>
        <w:t>genjer</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lang w:val="en-GB"/>
        </w:rPr>
        <w:t xml:space="preserve"> </w:t>
      </w:r>
    </w:p>
    <w:p w14:paraId="33128ACD" w14:textId="77777777" w:rsidR="00105A01" w:rsidRDefault="00105A01">
      <w:pPr>
        <w:pStyle w:val="ListParagraph"/>
        <w:spacing w:line="240" w:lineRule="auto"/>
        <w:ind w:left="1069"/>
        <w:jc w:val="both"/>
        <w:rPr>
          <w:rFonts w:ascii="Times New Roman" w:hAnsi="Times New Roman" w:cs="Times New Roman"/>
          <w:sz w:val="24"/>
          <w:szCs w:val="24"/>
          <w:lang w:val="en-GB"/>
        </w:rPr>
      </w:pPr>
    </w:p>
    <w:p w14:paraId="6963BB81" w14:textId="77777777" w:rsidR="00105A01" w:rsidRDefault="00105A01">
      <w:pPr>
        <w:pStyle w:val="ListParagraph"/>
        <w:spacing w:line="240" w:lineRule="auto"/>
        <w:ind w:left="1069"/>
        <w:jc w:val="both"/>
        <w:rPr>
          <w:rFonts w:ascii="Times New Roman" w:hAnsi="Times New Roman" w:cs="Times New Roman"/>
          <w:color w:val="FF0000"/>
          <w:sz w:val="24"/>
          <w:szCs w:val="24"/>
        </w:rPr>
      </w:pPr>
    </w:p>
    <w:p w14:paraId="54DCFC32" w14:textId="77777777" w:rsidR="00B068CE" w:rsidRDefault="00A24CDC">
      <w:pPr>
        <w:pStyle w:val="ListParagraph"/>
        <w:numPr>
          <w:ilvl w:val="0"/>
          <w:numId w:val="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Rancangan Percobaan</w:t>
      </w:r>
    </w:p>
    <w:p w14:paraId="3CC3F10B" w14:textId="77777777" w:rsidR="00B068CE" w:rsidRDefault="00A24CDC">
      <w:pPr>
        <w:pStyle w:val="ListParagraph"/>
        <w:spacing w:line="240" w:lineRule="auto"/>
        <w:ind w:firstLine="556"/>
        <w:jc w:val="both"/>
        <w:rPr>
          <w:rFonts w:ascii="Times New Roman" w:hAnsi="Times New Roman" w:cs="Times New Roman"/>
          <w:sz w:val="24"/>
          <w:szCs w:val="24"/>
        </w:rPr>
      </w:pPr>
      <w:r>
        <w:rPr>
          <w:rFonts w:ascii="Times New Roman" w:hAnsi="Times New Roman" w:cs="Times New Roman"/>
          <w:sz w:val="24"/>
          <w:szCs w:val="24"/>
        </w:rPr>
        <w:t xml:space="preserve">Percobaan </w:t>
      </w:r>
      <w:r>
        <w:rPr>
          <w:rFonts w:ascii="Times New Roman" w:hAnsi="Times New Roman" w:cs="Times New Roman"/>
          <w:sz w:val="24"/>
          <w:szCs w:val="24"/>
          <w:lang w:val="en-GB"/>
        </w:rPr>
        <w:t>di</w:t>
      </w:r>
      <w:r>
        <w:rPr>
          <w:rFonts w:ascii="Times New Roman" w:hAnsi="Times New Roman" w:cs="Times New Roman"/>
          <w:sz w:val="24"/>
          <w:szCs w:val="24"/>
        </w:rPr>
        <w:t xml:space="preserve">lakukan menggunakan </w:t>
      </w:r>
      <w:proofErr w:type="spellStart"/>
      <w:r>
        <w:rPr>
          <w:rFonts w:ascii="Times New Roman" w:hAnsi="Times New Roman" w:cs="Times New Roman"/>
          <w:sz w:val="24"/>
          <w:szCs w:val="24"/>
          <w:lang w:val="en-GB"/>
        </w:rPr>
        <w:t>simpel</w:t>
      </w:r>
      <w:proofErr w:type="spellEnd"/>
      <w:r>
        <w:rPr>
          <w:rFonts w:ascii="Times New Roman" w:hAnsi="Times New Roman" w:cs="Times New Roman"/>
          <w:sz w:val="24"/>
          <w:szCs w:val="24"/>
          <w:lang w:val="en-GB"/>
        </w:rPr>
        <w:t xml:space="preserve"> random </w:t>
      </w:r>
      <w:proofErr w:type="spellStart"/>
      <w:r>
        <w:rPr>
          <w:rFonts w:ascii="Times New Roman" w:hAnsi="Times New Roman" w:cs="Times New Roman"/>
          <w:sz w:val="24"/>
          <w:szCs w:val="24"/>
          <w:lang w:val="en-GB"/>
        </w:rPr>
        <w:t>desain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to</w:t>
      </w:r>
      <w:r>
        <w:rPr>
          <w:rFonts w:ascii="Times New Roman" w:hAnsi="Times New Roman" w:cs="Times New Roman"/>
          <w:sz w:val="24"/>
          <w:szCs w:val="24"/>
        </w:rPr>
        <w:t xml:space="preserve">tal keseluruhan rancangan penelitian dengan 4 perlakuan, 2 variasi pengenceran, dan 2 waktu pengukuran. Pada penelitian ini diterapkan 4 perlakuan, perlakuan I (air limbah + </w:t>
      </w:r>
      <w:r>
        <w:rPr>
          <w:rFonts w:ascii="Times New Roman" w:hAnsi="Times New Roman" w:cs="Times New Roman"/>
          <w:i/>
          <w:sz w:val="24"/>
          <w:szCs w:val="24"/>
        </w:rPr>
        <w:t>wetland</w:t>
      </w:r>
      <w:r>
        <w:rPr>
          <w:rFonts w:ascii="Times New Roman" w:hAnsi="Times New Roman" w:cs="Times New Roman"/>
          <w:sz w:val="24"/>
          <w:szCs w:val="24"/>
        </w:rPr>
        <w:t xml:space="preserve">), perlakuan II (air limbah + </w:t>
      </w:r>
      <w:r>
        <w:rPr>
          <w:rFonts w:ascii="Times New Roman" w:hAnsi="Times New Roman" w:cs="Times New Roman"/>
          <w:i/>
          <w:sz w:val="24"/>
          <w:szCs w:val="24"/>
        </w:rPr>
        <w:t>wetland</w:t>
      </w:r>
      <w:r>
        <w:rPr>
          <w:rFonts w:ascii="Times New Roman" w:hAnsi="Times New Roman" w:cs="Times New Roman"/>
          <w:sz w:val="24"/>
          <w:szCs w:val="24"/>
        </w:rPr>
        <w:t xml:space="preserve"> + 1 eceng gondok), perlakuan III (air limbah + </w:t>
      </w:r>
      <w:r>
        <w:rPr>
          <w:rFonts w:ascii="Times New Roman" w:hAnsi="Times New Roman" w:cs="Times New Roman"/>
          <w:i/>
          <w:sz w:val="24"/>
          <w:szCs w:val="24"/>
        </w:rPr>
        <w:t>wetland</w:t>
      </w:r>
      <w:r>
        <w:rPr>
          <w:rFonts w:ascii="Times New Roman" w:hAnsi="Times New Roman" w:cs="Times New Roman"/>
          <w:sz w:val="24"/>
          <w:szCs w:val="24"/>
        </w:rPr>
        <w:t xml:space="preserve"> + 1 genjer), dan perlakuan IV (air limbah + </w:t>
      </w:r>
      <w:r>
        <w:rPr>
          <w:rFonts w:ascii="Times New Roman" w:hAnsi="Times New Roman" w:cs="Times New Roman"/>
          <w:i/>
          <w:sz w:val="24"/>
          <w:szCs w:val="24"/>
        </w:rPr>
        <w:t>wetland</w:t>
      </w:r>
      <w:r>
        <w:rPr>
          <w:rFonts w:ascii="Times New Roman" w:hAnsi="Times New Roman" w:cs="Times New Roman"/>
          <w:sz w:val="24"/>
          <w:szCs w:val="24"/>
        </w:rPr>
        <w:t xml:space="preserve"> + 1 semanggi). Perlakuan I digunakan sebagai kontrol, karena tidak ada </w:t>
      </w:r>
      <w:r>
        <w:rPr>
          <w:rFonts w:ascii="Times New Roman" w:hAnsi="Times New Roman" w:cs="Times New Roman"/>
          <w:i/>
          <w:sz w:val="24"/>
          <w:szCs w:val="24"/>
        </w:rPr>
        <w:t>treatment</w:t>
      </w:r>
      <w:r>
        <w:rPr>
          <w:rFonts w:ascii="Times New Roman" w:hAnsi="Times New Roman" w:cs="Times New Roman"/>
          <w:sz w:val="24"/>
          <w:szCs w:val="24"/>
        </w:rPr>
        <w:t xml:space="preserve"> fitoremediasi. Penentuan jumlah tanaman pada setiap perlakuan didasarkan pada jurnal dari Taner, </w:t>
      </w:r>
      <w:r>
        <w:rPr>
          <w:rFonts w:ascii="Times New Roman" w:hAnsi="Times New Roman" w:cs="Times New Roman"/>
          <w:i/>
          <w:sz w:val="24"/>
          <w:szCs w:val="24"/>
        </w:rPr>
        <w:t>et al</w:t>
      </w:r>
      <w:r>
        <w:rPr>
          <w:rFonts w:ascii="Times New Roman" w:hAnsi="Times New Roman" w:cs="Times New Roman"/>
          <w:sz w:val="24"/>
          <w:szCs w:val="24"/>
        </w:rPr>
        <w:t xml:space="preserve">., (1997) yang menyatakan bahwa kerapatan tanaman untuk perlakuan </w:t>
      </w:r>
      <w:r>
        <w:rPr>
          <w:rFonts w:ascii="Times New Roman" w:hAnsi="Times New Roman" w:cs="Times New Roman"/>
          <w:i/>
          <w:sz w:val="24"/>
          <w:szCs w:val="24"/>
        </w:rPr>
        <w:t>wetland</w:t>
      </w:r>
      <w:r>
        <w:rPr>
          <w:rFonts w:ascii="Times New Roman" w:hAnsi="Times New Roman" w:cs="Times New Roman"/>
          <w:sz w:val="24"/>
          <w:szCs w:val="24"/>
        </w:rPr>
        <w:t xml:space="preserve"> adalah 4 tanaman tiap meter persegi. Reaktor yang akan digunakan berukuran luas 0,23 m</w:t>
      </w:r>
      <w:r>
        <w:rPr>
          <w:rFonts w:ascii="Times New Roman" w:hAnsi="Times New Roman" w:cs="Times New Roman"/>
          <w:sz w:val="24"/>
          <w:szCs w:val="24"/>
          <w:vertAlign w:val="superscript"/>
        </w:rPr>
        <w:t>2</w:t>
      </w:r>
      <w:r>
        <w:rPr>
          <w:rFonts w:ascii="Times New Roman" w:hAnsi="Times New Roman" w:cs="Times New Roman"/>
          <w:sz w:val="24"/>
          <w:szCs w:val="24"/>
        </w:rPr>
        <w:t>, sehingga jumlah tanaman yang digunakan sebanyak 1 tanaman. Pengenceran yang dilakukan dibuat 2 variasi yaitu pengenceran 10 kali dan 100 kali. Pengenceran 10 kali artinya 11 ml sampel air limbah diencerkan dengan 99 ml air pengencer. Sedangkan untuk pengenceran 100 kali, hasil dari pengenceran 10 kali tersebut diambil 11 ml kemudian diencerkan kembali dengan 99 ml air pengencer (HACH Company, 2007). Untuk masa retensi dilakukan selama 12 hari dengan waktu pengukuran parameter 2 kali yaitu pada hari ke-6 dan ke-12.</w:t>
      </w:r>
    </w:p>
    <w:p w14:paraId="4402F588" w14:textId="77777777" w:rsidR="00B068CE" w:rsidRDefault="00A24CDC">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Aklimatisasi</w:t>
      </w:r>
    </w:p>
    <w:p w14:paraId="409247A2" w14:textId="77777777" w:rsidR="00B068CE" w:rsidRDefault="00A24CDC">
      <w:pPr>
        <w:pStyle w:val="ListParagraph"/>
        <w:spacing w:line="240" w:lineRule="auto"/>
        <w:ind w:left="1069" w:firstLine="632"/>
        <w:jc w:val="both"/>
        <w:rPr>
          <w:rFonts w:ascii="Times New Roman" w:hAnsi="Times New Roman" w:cs="Times New Roman"/>
          <w:sz w:val="24"/>
          <w:szCs w:val="24"/>
          <w:lang w:val="en-US"/>
        </w:rPr>
      </w:pPr>
      <w:r>
        <w:rPr>
          <w:rFonts w:ascii="Times New Roman" w:hAnsi="Times New Roman" w:cs="Times New Roman"/>
          <w:sz w:val="24"/>
          <w:szCs w:val="24"/>
        </w:rPr>
        <w:t xml:space="preserve">Tanaman eceng gondok, genjer, dan semanggi yang diambil dari lingkungan di daerah Banguntapan-Bantul-Yogyakarta dipilih yang seragam ukurannya, dibersihkan dari kotoran yang menempel di akarnya. Kemudian, tanaman diaklimatisasi dengan cara ditanam pada reaktor dari ember yang berisi air dan </w:t>
      </w:r>
      <w:r>
        <w:rPr>
          <w:rFonts w:ascii="Times New Roman" w:hAnsi="Times New Roman" w:cs="Times New Roman"/>
          <w:i/>
          <w:sz w:val="24"/>
          <w:szCs w:val="24"/>
        </w:rPr>
        <w:t>wetland</w:t>
      </w:r>
      <w:r>
        <w:rPr>
          <w:rFonts w:ascii="Times New Roman" w:hAnsi="Times New Roman" w:cs="Times New Roman"/>
          <w:sz w:val="24"/>
          <w:szCs w:val="24"/>
        </w:rPr>
        <w:t xml:space="preserve">. Tanaman masing-masing diaklimatisasi selama 1 minggu dan diamati pertumbuhannya (Ratnani, </w:t>
      </w:r>
      <w:r>
        <w:rPr>
          <w:rFonts w:ascii="Times New Roman" w:hAnsi="Times New Roman" w:cs="Times New Roman"/>
          <w:i/>
          <w:sz w:val="24"/>
          <w:szCs w:val="24"/>
        </w:rPr>
        <w:t>et al</w:t>
      </w:r>
      <w:r>
        <w:rPr>
          <w:rFonts w:ascii="Times New Roman" w:hAnsi="Times New Roman" w:cs="Times New Roman"/>
          <w:sz w:val="24"/>
          <w:szCs w:val="24"/>
        </w:rPr>
        <w:t xml:space="preserve">., 2010). </w:t>
      </w:r>
    </w:p>
    <w:p w14:paraId="321D2652" w14:textId="77777777" w:rsidR="00105A01" w:rsidRPr="00105A01" w:rsidRDefault="00105A01">
      <w:pPr>
        <w:pStyle w:val="ListParagraph"/>
        <w:spacing w:line="240" w:lineRule="auto"/>
        <w:ind w:left="1069" w:firstLine="632"/>
        <w:jc w:val="both"/>
        <w:rPr>
          <w:rFonts w:ascii="Times New Roman" w:hAnsi="Times New Roman" w:cs="Times New Roman"/>
          <w:sz w:val="24"/>
          <w:szCs w:val="24"/>
          <w:lang w:val="en-US"/>
        </w:rPr>
      </w:pPr>
    </w:p>
    <w:p w14:paraId="46D2FAE7" w14:textId="77777777" w:rsidR="00B068CE" w:rsidRDefault="00A24CDC">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Pengukuran Parameter Air Limbah </w:t>
      </w:r>
    </w:p>
    <w:p w14:paraId="26F03CB9" w14:textId="77777777" w:rsidR="00B068CE" w:rsidRDefault="00A24CDC">
      <w:pPr>
        <w:pStyle w:val="ListParagraph"/>
        <w:spacing w:line="240" w:lineRule="auto"/>
        <w:ind w:left="1069" w:firstLine="632"/>
        <w:jc w:val="both"/>
        <w:rPr>
          <w:rFonts w:ascii="Times New Roman" w:hAnsi="Times New Roman" w:cs="Times New Roman"/>
          <w:sz w:val="24"/>
          <w:szCs w:val="24"/>
        </w:rPr>
      </w:pPr>
      <w:r>
        <w:rPr>
          <w:rFonts w:ascii="Times New Roman" w:hAnsi="Times New Roman" w:cs="Times New Roman"/>
          <w:sz w:val="24"/>
          <w:szCs w:val="24"/>
        </w:rPr>
        <w:t>Sampel air limbah diambil pada sore hari. Sampel tersebut berasal dari air limbah domestik rumah warga yang ada di pinggiran Sungai Gajah Wong. Pengukuran parameter meliputi suhu, pH, DO, BOD, dan TDS.</w:t>
      </w:r>
    </w:p>
    <w:p w14:paraId="69563FA6" w14:textId="77777777" w:rsidR="00B068CE" w:rsidRDefault="00A24CD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Pengukuran Suhu</w:t>
      </w:r>
    </w:p>
    <w:p w14:paraId="2CD4B738" w14:textId="77777777" w:rsidR="00B068CE" w:rsidRDefault="00A24CDC">
      <w:pPr>
        <w:pStyle w:val="ListParagraph"/>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Suhu diukur dengan menggunakan termometer air. Termometer dicelupkan ke dalam air limbah pada masing-masing bak perlakuan dan kontrol sampai diketahui suhunya. Kemudian hasilnya dicatat.</w:t>
      </w:r>
    </w:p>
    <w:p w14:paraId="7785B91B" w14:textId="77777777" w:rsidR="00B068CE" w:rsidRDefault="00A24CD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Pengukuran pH</w:t>
      </w:r>
    </w:p>
    <w:p w14:paraId="601B31E0" w14:textId="77777777" w:rsidR="00B068CE" w:rsidRDefault="00A24CDC">
      <w:pPr>
        <w:pStyle w:val="ListParagraph"/>
        <w:spacing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pH diukur dengan menggunakan indikator pH universal. </w:t>
      </w:r>
    </w:p>
    <w:p w14:paraId="0E553BF7" w14:textId="77777777" w:rsidR="00B068CE" w:rsidRDefault="00A24CDC">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Pengukuran DO</w:t>
      </w:r>
    </w:p>
    <w:p w14:paraId="76EA212F" w14:textId="77777777" w:rsidR="00B068CE" w:rsidRDefault="00A24CDC">
      <w:pPr>
        <w:pStyle w:val="ListParagraph"/>
        <w:spacing w:line="240" w:lineRule="auto"/>
        <w:ind w:left="1418" w:firstLine="709"/>
        <w:jc w:val="both"/>
        <w:rPr>
          <w:rFonts w:ascii="Times New Roman" w:hAnsi="Times New Roman" w:cs="Times New Roman"/>
          <w:sz w:val="24"/>
          <w:szCs w:val="24"/>
          <w:lang w:val="en-GB"/>
        </w:rPr>
      </w:pPr>
      <w:r>
        <w:rPr>
          <w:rFonts w:ascii="Times New Roman" w:hAnsi="Times New Roman" w:cs="Times New Roman"/>
          <w:sz w:val="24"/>
          <w:szCs w:val="24"/>
        </w:rPr>
        <w:t xml:space="preserve">Pengukuran DO dilakukan dengan metode </w:t>
      </w:r>
      <w:r>
        <w:rPr>
          <w:rFonts w:ascii="Times New Roman" w:hAnsi="Times New Roman" w:cs="Times New Roman"/>
          <w:i/>
          <w:iCs/>
          <w:sz w:val="24"/>
          <w:szCs w:val="24"/>
        </w:rPr>
        <w:t>Micro Winkler</w:t>
      </w:r>
      <w:r>
        <w:rPr>
          <w:rFonts w:ascii="Times New Roman" w:hAnsi="Times New Roman" w:cs="Times New Roman"/>
          <w:i/>
          <w:iCs/>
          <w:sz w:val="24"/>
          <w:szCs w:val="24"/>
          <w:lang w:val="en-GB"/>
        </w:rPr>
        <w:t xml:space="preserve"> me</w:t>
      </w:r>
      <w:r>
        <w:rPr>
          <w:rFonts w:ascii="Times New Roman" w:hAnsi="Times New Roman" w:cs="Times New Roman"/>
          <w:sz w:val="24"/>
          <w:szCs w:val="24"/>
        </w:rPr>
        <w:t>nurut Silalahi (20</w:t>
      </w:r>
      <w:r>
        <w:rPr>
          <w:rFonts w:ascii="Times New Roman" w:hAnsi="Times New Roman" w:cs="Times New Roman"/>
          <w:sz w:val="24"/>
          <w:szCs w:val="24"/>
          <w:lang w:val="en-US"/>
        </w:rPr>
        <w:t>10</w:t>
      </w:r>
      <w:r>
        <w:rPr>
          <w:rFonts w:ascii="Times New Roman" w:hAnsi="Times New Roman" w:cs="Times New Roman"/>
          <w:sz w:val="24"/>
          <w:szCs w:val="24"/>
        </w:rPr>
        <w:t>)</w:t>
      </w:r>
      <w:r>
        <w:rPr>
          <w:rFonts w:ascii="Times New Roman" w:hAnsi="Times New Roman" w:cs="Times New Roman"/>
          <w:sz w:val="24"/>
          <w:szCs w:val="24"/>
          <w:lang w:val="en-GB"/>
        </w:rPr>
        <w:t>.</w:t>
      </w:r>
    </w:p>
    <w:p w14:paraId="0F07F998" w14:textId="77777777" w:rsidR="00B068CE" w:rsidRDefault="00A24CDC">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lang w:val="en-GB"/>
        </w:rPr>
        <w:t>BOD</w:t>
      </w:r>
    </w:p>
    <w:p w14:paraId="3FFEF6E3" w14:textId="77777777" w:rsidR="00B068CE" w:rsidRDefault="00A24CDC">
      <w:pPr>
        <w:pStyle w:val="ListParagraph"/>
        <w:spacing w:line="240" w:lineRule="auto"/>
        <w:ind w:left="1494" w:firstLine="666"/>
        <w:jc w:val="both"/>
        <w:rPr>
          <w:rFonts w:ascii="Times New Roman" w:hAnsi="Times New Roman" w:cs="Times New Roman"/>
          <w:sz w:val="24"/>
          <w:szCs w:val="24"/>
        </w:rPr>
      </w:pPr>
      <w:r>
        <w:rPr>
          <w:rFonts w:ascii="Times New Roman" w:hAnsi="Times New Roman" w:cs="Times New Roman"/>
          <w:sz w:val="24"/>
          <w:szCs w:val="24"/>
        </w:rPr>
        <w:t>Prinsip pengukuran BOD (</w:t>
      </w:r>
      <w:r>
        <w:rPr>
          <w:rFonts w:ascii="Times New Roman" w:hAnsi="Times New Roman" w:cs="Times New Roman"/>
          <w:i/>
          <w:sz w:val="24"/>
          <w:szCs w:val="24"/>
        </w:rPr>
        <w:t>Biological Oxygen Demand</w:t>
      </w:r>
      <w:r>
        <w:rPr>
          <w:rFonts w:ascii="Times New Roman" w:hAnsi="Times New Roman" w:cs="Times New Roman"/>
          <w:sz w:val="24"/>
          <w:szCs w:val="24"/>
        </w:rPr>
        <w:t>) yaitu mengukur kandungan oksigen terlarut awal (DOi) dari sampel segera setelah pengambilan contoh, kemudian mengukur kandungan oksigen terlarut pada sampel yang telah diinkubasi selama 5 hari pada kondisi gelap dan suhu tetap (20</w:t>
      </w:r>
      <w:r>
        <w:rPr>
          <w:rFonts w:ascii="Times New Roman" w:hAnsi="Times New Roman" w:cs="Times New Roman"/>
          <w:sz w:val="24"/>
          <w:szCs w:val="24"/>
          <w:vertAlign w:val="superscript"/>
        </w:rPr>
        <w:t>0</w:t>
      </w:r>
      <w:r>
        <w:rPr>
          <w:rFonts w:ascii="Times New Roman" w:hAnsi="Times New Roman" w:cs="Times New Roman"/>
          <w:sz w:val="24"/>
          <w:szCs w:val="24"/>
        </w:rPr>
        <w:t>C) yang sering disebut dengan DO5. Selisih DOi dan DO5 (D</w:t>
      </w:r>
      <w:r>
        <w:rPr>
          <w:rFonts w:ascii="Times New Roman" w:hAnsi="Times New Roman" w:cs="Times New Roman"/>
          <w:sz w:val="24"/>
          <w:szCs w:val="24"/>
          <w:lang w:val="en-US"/>
        </w:rPr>
        <w:t>O</w:t>
      </w:r>
      <w:r>
        <w:rPr>
          <w:rFonts w:ascii="Times New Roman" w:hAnsi="Times New Roman" w:cs="Times New Roman"/>
          <w:sz w:val="24"/>
          <w:szCs w:val="24"/>
        </w:rPr>
        <w:t>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DO5) merupakan nilai BOD yang dinyatakan dalam miligram oksigen per liter (mg/L) [Haryadi (2004) dalam Agustira, </w:t>
      </w:r>
      <w:r>
        <w:rPr>
          <w:rFonts w:ascii="Times New Roman" w:hAnsi="Times New Roman" w:cs="Times New Roman"/>
          <w:i/>
          <w:sz w:val="24"/>
          <w:szCs w:val="24"/>
        </w:rPr>
        <w:t>et al</w:t>
      </w:r>
      <w:r>
        <w:rPr>
          <w:rFonts w:ascii="Times New Roman" w:hAnsi="Times New Roman" w:cs="Times New Roman"/>
          <w:sz w:val="24"/>
          <w:szCs w:val="24"/>
        </w:rPr>
        <w:t>., (2013)].</w:t>
      </w:r>
    </w:p>
    <w:p w14:paraId="335244EC" w14:textId="77777777" w:rsidR="00B068CE" w:rsidRDefault="00A24CDC">
      <w:pPr>
        <w:pStyle w:val="ListParagraph"/>
        <w:numPr>
          <w:ilvl w:val="0"/>
          <w:numId w:val="1"/>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Pengukuran TDS</w:t>
      </w:r>
    </w:p>
    <w:p w14:paraId="762ADF22" w14:textId="77777777" w:rsidR="00B068CE" w:rsidRDefault="00A24CDC">
      <w:pPr>
        <w:pStyle w:val="ListParagraph"/>
        <w:autoSpaceDE w:val="0"/>
        <w:autoSpaceDN w:val="0"/>
        <w:adjustRightInd w:val="0"/>
        <w:spacing w:line="240" w:lineRule="auto"/>
        <w:ind w:left="1494" w:firstLine="666"/>
        <w:jc w:val="both"/>
        <w:rPr>
          <w:rFonts w:ascii="Times New Roman" w:hAnsi="Times New Roman" w:cs="Times New Roman"/>
          <w:sz w:val="24"/>
          <w:szCs w:val="24"/>
        </w:rPr>
      </w:pPr>
      <w:r>
        <w:rPr>
          <w:rFonts w:ascii="Times New Roman" w:hAnsi="Times New Roman" w:cs="Times New Roman"/>
          <w:sz w:val="24"/>
          <w:szCs w:val="24"/>
        </w:rPr>
        <w:t>Pengukuran</w:t>
      </w:r>
      <w:r>
        <w:rPr>
          <w:rFonts w:ascii="Times New Roman" w:hAnsi="Times New Roman" w:cs="Times New Roman"/>
          <w:sz w:val="24"/>
          <w:szCs w:val="24"/>
          <w:lang w:val="en-US"/>
        </w:rPr>
        <w:t xml:space="preserve"> </w:t>
      </w:r>
      <w:r>
        <w:rPr>
          <w:rFonts w:ascii="Times New Roman" w:hAnsi="Times New Roman" w:cs="Times New Roman"/>
          <w:sz w:val="24"/>
          <w:szCs w:val="24"/>
        </w:rPr>
        <w:t>TDS (</w:t>
      </w:r>
      <w:r>
        <w:rPr>
          <w:rFonts w:ascii="Times New Roman" w:hAnsi="Times New Roman" w:cs="Times New Roman"/>
          <w:i/>
          <w:sz w:val="24"/>
          <w:szCs w:val="24"/>
        </w:rPr>
        <w:t>Total Dissolved Solid</w:t>
      </w:r>
      <w:r>
        <w:rPr>
          <w:rFonts w:ascii="Times New Roman" w:hAnsi="Times New Roman" w:cs="Times New Roman"/>
          <w:sz w:val="24"/>
          <w:szCs w:val="24"/>
        </w:rPr>
        <w:t>) dilakukan menggunakan alat TDS meter.</w:t>
      </w:r>
    </w:p>
    <w:p w14:paraId="65BF0D8A" w14:textId="77777777" w:rsidR="00B068CE" w:rsidRDefault="00A24CDC">
      <w:pPr>
        <w:pStyle w:val="ListParagraph"/>
        <w:numPr>
          <w:ilvl w:val="0"/>
          <w:numId w:val="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Analisis Data</w:t>
      </w:r>
      <w:r>
        <w:rPr>
          <w:rFonts w:ascii="Times New Roman" w:hAnsi="Times New Roman" w:cs="Times New Roman"/>
          <w:sz w:val="24"/>
          <w:szCs w:val="24"/>
          <w:lang w:val="en-US"/>
        </w:rPr>
        <w:t xml:space="preserve"> </w:t>
      </w:r>
    </w:p>
    <w:p w14:paraId="6D776070" w14:textId="77777777" w:rsidR="00B068CE" w:rsidRDefault="00A24CDC">
      <w:pPr>
        <w:pStyle w:val="ListParagraph"/>
        <w:spacing w:line="240" w:lineRule="auto"/>
        <w:ind w:firstLine="720"/>
        <w:jc w:val="both"/>
        <w:rPr>
          <w:rFonts w:ascii="Times New Roman" w:hAnsi="Times New Roman" w:cs="Times New Roman"/>
          <w:b/>
          <w:color w:val="FF0000"/>
          <w:sz w:val="24"/>
          <w:szCs w:val="24"/>
        </w:rPr>
      </w:pPr>
      <w:r>
        <w:rPr>
          <w:rFonts w:ascii="Times New Roman" w:hAnsi="Times New Roman" w:cs="Times New Roman"/>
          <w:sz w:val="24"/>
          <w:szCs w:val="24"/>
        </w:rPr>
        <w:t xml:space="preserve">Teknik analisis data yang digunakan adalah secara deskriptif. Data hasil pengukuran parameter dibandingkan dengan parameter baku </w:t>
      </w:r>
      <w:r>
        <w:rPr>
          <w:rFonts w:ascii="Times New Roman" w:hAnsi="Times New Roman" w:cs="Times New Roman"/>
          <w:sz w:val="24"/>
          <w:szCs w:val="24"/>
        </w:rPr>
        <w:lastRenderedPageBreak/>
        <w:t>mutu air limbah cair domestik sesuai Keputusan Menteri Negara No. 82 tahun 2001 tentang baku mutu air limbah domestik dan Peraturan Daerah Kota Yogyakarta No. 7 tahun 2016 tentang baku mutu air limbah.</w:t>
      </w:r>
    </w:p>
    <w:p w14:paraId="17BBABD1" w14:textId="77777777" w:rsidR="00B068CE" w:rsidRDefault="00B068CE">
      <w:pPr>
        <w:autoSpaceDE w:val="0"/>
        <w:autoSpaceDN w:val="0"/>
        <w:adjustRightInd w:val="0"/>
        <w:spacing w:line="240" w:lineRule="auto"/>
        <w:jc w:val="both"/>
        <w:rPr>
          <w:rFonts w:ascii="Times New Roman" w:hAnsi="Times New Roman" w:cs="Times New Roman"/>
          <w:sz w:val="24"/>
          <w:szCs w:val="24"/>
          <w:lang w:val="en-US"/>
        </w:rPr>
      </w:pPr>
    </w:p>
    <w:p w14:paraId="15BB1F9C" w14:textId="77777777" w:rsidR="00B068CE" w:rsidRDefault="00A24CDC">
      <w:pPr>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HASIL </w:t>
      </w:r>
    </w:p>
    <w:p w14:paraId="46B85D5E" w14:textId="77777777" w:rsidR="00B068CE" w:rsidRDefault="00A24CDC">
      <w:pPr>
        <w:pStyle w:val="ListParagraph"/>
        <w:spacing w:line="240" w:lineRule="auto"/>
        <w:ind w:left="360" w:firstLine="720"/>
        <w:jc w:val="both"/>
        <w:rPr>
          <w:rFonts w:ascii="Times New Roman" w:hAnsi="Times New Roman"/>
          <w:sz w:val="24"/>
          <w:szCs w:val="24"/>
          <w:lang w:val="en-US"/>
        </w:rPr>
      </w:pPr>
      <w:r>
        <w:rPr>
          <w:rFonts w:ascii="Times New Roman" w:hAnsi="Times New Roman"/>
          <w:sz w:val="24"/>
          <w:szCs w:val="24"/>
        </w:rPr>
        <w:t xml:space="preserve">Penelitian fitoremediasi dengan </w:t>
      </w:r>
      <w:r>
        <w:rPr>
          <w:rFonts w:ascii="Times New Roman" w:hAnsi="Times New Roman"/>
          <w:i/>
          <w:sz w:val="24"/>
          <w:szCs w:val="24"/>
        </w:rPr>
        <w:t>wetland system</w:t>
      </w:r>
      <w:r>
        <w:rPr>
          <w:rFonts w:ascii="Times New Roman" w:hAnsi="Times New Roman"/>
          <w:sz w:val="24"/>
          <w:szCs w:val="24"/>
        </w:rPr>
        <w:t xml:space="preserve"> dilakukan untuk mengolah</w:t>
      </w:r>
      <w:r>
        <w:rPr>
          <w:rFonts w:ascii="Times New Roman" w:hAnsi="Times New Roman"/>
          <w:sz w:val="24"/>
          <w:szCs w:val="24"/>
          <w:lang w:val="en-US"/>
        </w:rPr>
        <w:t xml:space="preserve"> air</w:t>
      </w:r>
      <w:r>
        <w:rPr>
          <w:rFonts w:ascii="Times New Roman" w:hAnsi="Times New Roman"/>
          <w:sz w:val="24"/>
          <w:szCs w:val="24"/>
        </w:rPr>
        <w:t xml:space="preserve"> limbah domestik dari perumahan di bantaran sungai Gajah Wong Yogyakarta menggunakan tanaman genjer (</w:t>
      </w:r>
      <w:r>
        <w:rPr>
          <w:rFonts w:ascii="Times New Roman" w:hAnsi="Times New Roman"/>
          <w:i/>
          <w:sz w:val="24"/>
          <w:szCs w:val="24"/>
        </w:rPr>
        <w:t>Limnocharis flava</w:t>
      </w:r>
      <w:r>
        <w:rPr>
          <w:rFonts w:ascii="Times New Roman" w:hAnsi="Times New Roman"/>
          <w:sz w:val="24"/>
          <w:szCs w:val="24"/>
        </w:rPr>
        <w:t>), eceng gondok (</w:t>
      </w:r>
      <w:r>
        <w:rPr>
          <w:rFonts w:ascii="Times New Roman" w:hAnsi="Times New Roman"/>
          <w:i/>
          <w:sz w:val="24"/>
          <w:szCs w:val="24"/>
        </w:rPr>
        <w:t xml:space="preserve">Eichhornia </w:t>
      </w:r>
      <w:r>
        <w:rPr>
          <w:rFonts w:ascii="Times New Roman" w:hAnsi="Times New Roman"/>
          <w:i/>
          <w:sz w:val="24"/>
          <w:szCs w:val="24"/>
        </w:rPr>
        <w:lastRenderedPageBreak/>
        <w:t>crassipes</w:t>
      </w:r>
      <w:r>
        <w:rPr>
          <w:rFonts w:ascii="Times New Roman" w:hAnsi="Times New Roman"/>
          <w:sz w:val="24"/>
          <w:szCs w:val="24"/>
        </w:rPr>
        <w:t>), dan semanggi (</w:t>
      </w:r>
      <w:r>
        <w:rPr>
          <w:rFonts w:ascii="Times New Roman" w:hAnsi="Times New Roman"/>
          <w:i/>
          <w:sz w:val="24"/>
          <w:szCs w:val="24"/>
        </w:rPr>
        <w:t>Marsilea crenata</w:t>
      </w:r>
      <w:r>
        <w:rPr>
          <w:rFonts w:ascii="Times New Roman" w:hAnsi="Times New Roman"/>
          <w:sz w:val="24"/>
          <w:szCs w:val="24"/>
        </w:rPr>
        <w:t xml:space="preserve">). </w:t>
      </w:r>
      <w:proofErr w:type="spellStart"/>
      <w:r>
        <w:rPr>
          <w:rFonts w:ascii="Times New Roman" w:hAnsi="Times New Roman"/>
          <w:sz w:val="24"/>
          <w:szCs w:val="24"/>
          <w:lang w:val="en-US"/>
        </w:rPr>
        <w:t>Pengukuran</w:t>
      </w:r>
      <w:proofErr w:type="spellEnd"/>
      <w:r>
        <w:rPr>
          <w:rFonts w:ascii="Times New Roman" w:hAnsi="Times New Roman"/>
          <w:sz w:val="24"/>
          <w:szCs w:val="24"/>
          <w:lang w:val="en-US"/>
        </w:rPr>
        <w:t xml:space="preserve"> parameter </w:t>
      </w:r>
      <w:proofErr w:type="spellStart"/>
      <w:r>
        <w:rPr>
          <w:rFonts w:ascii="Times New Roman" w:hAnsi="Times New Roman"/>
          <w:sz w:val="24"/>
          <w:szCs w:val="24"/>
          <w:lang w:val="en-US"/>
        </w:rPr>
        <w:t>limbah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sebelum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r>
        <w:rPr>
          <w:rFonts w:ascii="Times New Roman" w:hAnsi="Times New Roman"/>
          <w:i/>
          <w:sz w:val="24"/>
          <w:szCs w:val="24"/>
          <w:lang w:val="en-US"/>
        </w:rPr>
        <w:t>treatment</w:t>
      </w:r>
      <w:r>
        <w:rPr>
          <w:rFonts w:ascii="Times New Roman" w:hAnsi="Times New Roman"/>
          <w:sz w:val="24"/>
          <w:szCs w:val="24"/>
          <w:lang w:val="en-US"/>
        </w:rPr>
        <w:t xml:space="preserve"> </w:t>
      </w:r>
      <w:proofErr w:type="spellStart"/>
      <w:r>
        <w:rPr>
          <w:rFonts w:ascii="Times New Roman" w:hAnsi="Times New Roman"/>
          <w:sz w:val="24"/>
          <w:szCs w:val="24"/>
          <w:lang w:val="en-US"/>
        </w:rPr>
        <w:t>fitoremediasi</w:t>
      </w:r>
      <w:proofErr w:type="spellEnd"/>
      <w:r>
        <w:rPr>
          <w:rFonts w:ascii="Times New Roman" w:hAnsi="Times New Roman"/>
          <w:sz w:val="24"/>
          <w:szCs w:val="24"/>
          <w:lang w:val="en-US"/>
        </w:rPr>
        <w:t xml:space="preserve">. Air </w:t>
      </w:r>
      <w:proofErr w:type="spellStart"/>
      <w:r>
        <w:rPr>
          <w:rFonts w:ascii="Times New Roman" w:hAnsi="Times New Roman"/>
          <w:sz w:val="24"/>
          <w:szCs w:val="24"/>
          <w:lang w:val="en-US"/>
        </w:rPr>
        <w:t>limbah</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diukur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berasal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dua</w:t>
      </w:r>
      <w:proofErr w:type="spellEnd"/>
      <w:r>
        <w:rPr>
          <w:rFonts w:ascii="Times New Roman" w:hAnsi="Times New Roman"/>
          <w:sz w:val="24"/>
          <w:szCs w:val="24"/>
          <w:lang w:val="en-US"/>
        </w:rPr>
        <w:t xml:space="preserve"> </w:t>
      </w:r>
      <w:r>
        <w:rPr>
          <w:rFonts w:ascii="Times New Roman" w:hAnsi="Times New Roman"/>
          <w:i/>
          <w:sz w:val="24"/>
          <w:szCs w:val="24"/>
          <w:lang w:val="en-US"/>
        </w:rPr>
        <w:t>outlet</w:t>
      </w:r>
      <w:r>
        <w:rPr>
          <w:rFonts w:ascii="Times New Roman" w:hAnsi="Times New Roman"/>
          <w:sz w:val="24"/>
          <w:szCs w:val="24"/>
          <w:lang w:val="en-US"/>
        </w:rPr>
        <w:t xml:space="preserve"> yang </w:t>
      </w:r>
      <w:proofErr w:type="spellStart"/>
      <w:r>
        <w:rPr>
          <w:rFonts w:ascii="Times New Roman" w:hAnsi="Times New Roman"/>
          <w:sz w:val="24"/>
          <w:szCs w:val="24"/>
          <w:lang w:val="en-US"/>
        </w:rPr>
        <w:t>berbeda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Namun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pengambilannya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waktu</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sama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masing-masing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limbah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r>
        <w:rPr>
          <w:rFonts w:ascii="Times New Roman" w:hAnsi="Times New Roman"/>
          <w:i/>
          <w:sz w:val="24"/>
          <w:szCs w:val="24"/>
          <w:lang w:val="en-US"/>
        </w:rPr>
        <w:t xml:space="preserve">outlet </w:t>
      </w:r>
      <w:r>
        <w:rPr>
          <w:rFonts w:ascii="Times New Roman" w:hAnsi="Times New Roman"/>
          <w:sz w:val="24"/>
          <w:szCs w:val="24"/>
          <w:lang w:val="en-US"/>
        </w:rPr>
        <w:t xml:space="preserve">A </w:t>
      </w:r>
      <w:proofErr w:type="spellStart"/>
      <w:r>
        <w:rPr>
          <w:rFonts w:ascii="Times New Roman" w:hAnsi="Times New Roman"/>
          <w:sz w:val="24"/>
          <w:szCs w:val="24"/>
          <w:lang w:val="en-US"/>
        </w:rPr>
        <w:t>maupun</w:t>
      </w:r>
      <w:proofErr w:type="spellEnd"/>
      <w:r>
        <w:rPr>
          <w:rFonts w:ascii="Times New Roman" w:hAnsi="Times New Roman"/>
          <w:sz w:val="24"/>
          <w:szCs w:val="24"/>
          <w:lang w:val="en-US"/>
        </w:rPr>
        <w:t xml:space="preserve"> </w:t>
      </w:r>
      <w:r>
        <w:rPr>
          <w:rFonts w:ascii="Times New Roman" w:hAnsi="Times New Roman"/>
          <w:i/>
          <w:sz w:val="24"/>
          <w:szCs w:val="24"/>
          <w:lang w:val="en-US"/>
        </w:rPr>
        <w:t xml:space="preserve">outlet </w:t>
      </w:r>
      <w:r>
        <w:rPr>
          <w:rFonts w:ascii="Times New Roman" w:hAnsi="Times New Roman"/>
          <w:sz w:val="24"/>
          <w:szCs w:val="24"/>
          <w:lang w:val="en-US"/>
        </w:rPr>
        <w:t xml:space="preserve">B </w:t>
      </w:r>
      <w:proofErr w:type="spellStart"/>
      <w:r>
        <w:rPr>
          <w:rFonts w:ascii="Times New Roman" w:hAnsi="Times New Roman"/>
          <w:sz w:val="24"/>
          <w:szCs w:val="24"/>
          <w:lang w:val="en-US"/>
        </w:rPr>
        <w:t>diukur</w:t>
      </w:r>
      <w:proofErr w:type="spellEnd"/>
      <w:r>
        <w:rPr>
          <w:rFonts w:ascii="Times New Roman" w:hAnsi="Times New Roman"/>
          <w:sz w:val="24"/>
          <w:szCs w:val="24"/>
          <w:lang w:val="en-US"/>
        </w:rPr>
        <w:t xml:space="preserve"> parameter pH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indikator</w:t>
      </w:r>
      <w:proofErr w:type="spellEnd"/>
      <w:r>
        <w:rPr>
          <w:rFonts w:ascii="Times New Roman" w:hAnsi="Times New Roman"/>
          <w:sz w:val="24"/>
          <w:szCs w:val="24"/>
          <w:lang w:val="en-US"/>
        </w:rPr>
        <w:t xml:space="preserve"> pH universal, </w:t>
      </w:r>
      <w:proofErr w:type="spellStart"/>
      <w:r>
        <w:rPr>
          <w:rFonts w:ascii="Times New Roman" w:hAnsi="Times New Roman"/>
          <w:sz w:val="24"/>
          <w:szCs w:val="24"/>
          <w:lang w:val="en-US"/>
        </w:rPr>
        <w:t>suhu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termometer</w:t>
      </w:r>
      <w:proofErr w:type="spellEnd"/>
      <w:r>
        <w:rPr>
          <w:rFonts w:ascii="Times New Roman" w:hAnsi="Times New Roman"/>
          <w:sz w:val="24"/>
          <w:szCs w:val="24"/>
          <w:lang w:val="en-US"/>
        </w:rPr>
        <w:t xml:space="preserve">, TDS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TDS meter, </w:t>
      </w:r>
      <w:proofErr w:type="spellStart"/>
      <w:r>
        <w:rPr>
          <w:rFonts w:ascii="Times New Roman" w:hAnsi="Times New Roman"/>
          <w:sz w:val="24"/>
          <w:szCs w:val="24"/>
          <w:lang w:val="en-US"/>
        </w:rPr>
        <w:t>serta</w:t>
      </w:r>
      <w:proofErr w:type="spellEnd"/>
      <w:r>
        <w:rPr>
          <w:rFonts w:ascii="Times New Roman" w:hAnsi="Times New Roman"/>
          <w:sz w:val="24"/>
          <w:szCs w:val="24"/>
          <w:lang w:val="en-US"/>
        </w:rPr>
        <w:t xml:space="preserve"> DO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BOD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metode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titrasi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Mikro</w:t>
      </w:r>
      <w:proofErr w:type="spellEnd"/>
      <w:r>
        <w:rPr>
          <w:rFonts w:ascii="Times New Roman" w:hAnsi="Times New Roman"/>
          <w:sz w:val="24"/>
          <w:szCs w:val="24"/>
          <w:lang w:val="en-US"/>
        </w:rPr>
        <w:t xml:space="preserve"> Winkler (APHA, 1999).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pengukuran</w:t>
      </w:r>
      <w:proofErr w:type="spellEnd"/>
      <w:r>
        <w:rPr>
          <w:rFonts w:ascii="Times New Roman" w:hAnsi="Times New Roman"/>
          <w:sz w:val="24"/>
          <w:szCs w:val="24"/>
          <w:lang w:val="en-US"/>
        </w:rPr>
        <w:t xml:space="preserve"> parameter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dilihat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tabel</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bawah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w:t>
      </w:r>
    </w:p>
    <w:p w14:paraId="29E2B3BF" w14:textId="77777777" w:rsidR="00B068CE" w:rsidRDefault="00B068CE">
      <w:pPr>
        <w:pStyle w:val="ListParagraph"/>
        <w:spacing w:line="240" w:lineRule="auto"/>
        <w:ind w:left="360" w:firstLine="720"/>
        <w:jc w:val="both"/>
        <w:rPr>
          <w:rFonts w:ascii="Times New Roman" w:hAnsi="Times New Roman"/>
          <w:sz w:val="24"/>
          <w:szCs w:val="24"/>
          <w:lang w:val="en-US"/>
        </w:rPr>
        <w:sectPr w:rsidR="00B068CE">
          <w:type w:val="continuous"/>
          <w:pgSz w:w="11906" w:h="16838"/>
          <w:pgMar w:top="1134" w:right="1134" w:bottom="1134" w:left="1134" w:header="706" w:footer="706" w:gutter="0"/>
          <w:cols w:num="2" w:space="334"/>
          <w:docGrid w:linePitch="360"/>
        </w:sectPr>
      </w:pPr>
    </w:p>
    <w:p w14:paraId="79165CA2" w14:textId="77777777" w:rsidR="00B068CE" w:rsidRDefault="00B068CE">
      <w:pPr>
        <w:spacing w:line="240" w:lineRule="auto"/>
        <w:jc w:val="both"/>
        <w:rPr>
          <w:rFonts w:ascii="Times New Roman" w:hAnsi="Times New Roman"/>
          <w:b/>
          <w:sz w:val="24"/>
          <w:szCs w:val="24"/>
          <w:lang w:val="en-US"/>
        </w:rPr>
      </w:pPr>
    </w:p>
    <w:p w14:paraId="69ECA02B" w14:textId="77777777" w:rsidR="00B068CE" w:rsidRDefault="00A24CDC">
      <w:pPr>
        <w:spacing w:line="240" w:lineRule="auto"/>
        <w:ind w:left="360"/>
        <w:jc w:val="both"/>
        <w:rPr>
          <w:rFonts w:ascii="Times New Roman" w:hAnsi="Times New Roman"/>
          <w:szCs w:val="24"/>
          <w:lang w:val="en-US"/>
        </w:rPr>
      </w:pPr>
      <w:proofErr w:type="spellStart"/>
      <w:r>
        <w:rPr>
          <w:rFonts w:ascii="Times New Roman" w:hAnsi="Times New Roman"/>
          <w:b/>
          <w:sz w:val="24"/>
          <w:szCs w:val="24"/>
          <w:lang w:val="en-US"/>
        </w:rPr>
        <w:t>Tabel</w:t>
      </w:r>
      <w:proofErr w:type="spellEnd"/>
      <w:r>
        <w:rPr>
          <w:rFonts w:ascii="Times New Roman" w:hAnsi="Times New Roman"/>
          <w:b/>
          <w:sz w:val="24"/>
          <w:szCs w:val="24"/>
          <w:lang w:val="en-US"/>
        </w:rPr>
        <w:t xml:space="preserve"> 1.</w:t>
      </w:r>
      <w:r>
        <w:rPr>
          <w:rFonts w:ascii="Times New Roman" w:hAnsi="Times New Roman"/>
          <w:sz w:val="24"/>
          <w:szCs w:val="24"/>
          <w:lang w:val="en-US"/>
        </w:rPr>
        <w:t xml:space="preserve"> </w:t>
      </w:r>
      <w:r>
        <w:rPr>
          <w:rFonts w:ascii="Times New Roman" w:hAnsi="Times New Roman"/>
          <w:szCs w:val="24"/>
        </w:rPr>
        <w:t xml:space="preserve">Karakteristik limbah awal sebelum dilakukan </w:t>
      </w:r>
      <w:r>
        <w:rPr>
          <w:rFonts w:ascii="Times New Roman" w:hAnsi="Times New Roman"/>
          <w:i/>
          <w:szCs w:val="24"/>
        </w:rPr>
        <w:t>treatment</w:t>
      </w:r>
    </w:p>
    <w:tbl>
      <w:tblPr>
        <w:tblW w:w="9359" w:type="dxa"/>
        <w:tblInd w:w="468" w:type="dxa"/>
        <w:tblBorders>
          <w:top w:val="single" w:sz="4" w:space="0" w:color="auto"/>
          <w:bottom w:val="single" w:sz="4" w:space="0" w:color="auto"/>
          <w:insideH w:val="single" w:sz="4" w:space="0" w:color="auto"/>
        </w:tblBorders>
        <w:tblLook w:val="04A0" w:firstRow="1" w:lastRow="0" w:firstColumn="1" w:lastColumn="0" w:noHBand="0" w:noVBand="1"/>
      </w:tblPr>
      <w:tblGrid>
        <w:gridCol w:w="1702"/>
        <w:gridCol w:w="777"/>
        <w:gridCol w:w="1554"/>
        <w:gridCol w:w="1778"/>
        <w:gridCol w:w="1778"/>
        <w:gridCol w:w="1770"/>
      </w:tblGrid>
      <w:tr w:rsidR="00B068CE" w14:paraId="3F6121AB" w14:textId="77777777">
        <w:trPr>
          <w:trHeight w:val="356"/>
        </w:trPr>
        <w:tc>
          <w:tcPr>
            <w:tcW w:w="1702" w:type="dxa"/>
            <w:vMerge w:val="restart"/>
            <w:noWrap/>
            <w:vAlign w:val="center"/>
            <w:hideMark/>
          </w:tcPr>
          <w:p w14:paraId="35C9926C" w14:textId="77777777" w:rsidR="00B068CE" w:rsidRDefault="00A24CDC">
            <w:pPr>
              <w:spacing w:line="240" w:lineRule="auto"/>
              <w:jc w:val="center"/>
              <w:rPr>
                <w:rFonts w:ascii="Times New Roman" w:hAnsi="Times New Roman"/>
                <w:b/>
                <w:bCs/>
                <w:color w:val="000000"/>
                <w:szCs w:val="24"/>
                <w:lang w:eastAsia="id-ID"/>
              </w:rPr>
            </w:pPr>
            <w:r>
              <w:rPr>
                <w:rFonts w:ascii="Times New Roman" w:hAnsi="Times New Roman"/>
                <w:b/>
                <w:bCs/>
                <w:color w:val="000000"/>
                <w:szCs w:val="24"/>
                <w:lang w:eastAsia="id-ID"/>
              </w:rPr>
              <w:t>Limbah</w:t>
            </w:r>
          </w:p>
        </w:tc>
        <w:tc>
          <w:tcPr>
            <w:tcW w:w="7657" w:type="dxa"/>
            <w:gridSpan w:val="5"/>
            <w:vAlign w:val="center"/>
          </w:tcPr>
          <w:p w14:paraId="11031C4B" w14:textId="77777777" w:rsidR="00B068CE" w:rsidRDefault="00A24CDC">
            <w:pPr>
              <w:spacing w:line="240" w:lineRule="auto"/>
              <w:jc w:val="center"/>
              <w:rPr>
                <w:rFonts w:ascii="Times New Roman" w:hAnsi="Times New Roman"/>
                <w:b/>
                <w:bCs/>
                <w:color w:val="000000"/>
                <w:szCs w:val="24"/>
                <w:lang w:eastAsia="id-ID"/>
              </w:rPr>
            </w:pPr>
            <w:r>
              <w:rPr>
                <w:rFonts w:ascii="Times New Roman" w:hAnsi="Times New Roman"/>
                <w:b/>
                <w:bCs/>
                <w:color w:val="000000"/>
                <w:szCs w:val="24"/>
                <w:lang w:eastAsia="id-ID"/>
              </w:rPr>
              <w:t>Parameter</w:t>
            </w:r>
          </w:p>
        </w:tc>
      </w:tr>
      <w:tr w:rsidR="00B068CE" w14:paraId="5C4F3481" w14:textId="77777777">
        <w:trPr>
          <w:trHeight w:val="356"/>
        </w:trPr>
        <w:tc>
          <w:tcPr>
            <w:tcW w:w="1702" w:type="dxa"/>
            <w:vMerge/>
            <w:noWrap/>
            <w:vAlign w:val="center"/>
            <w:hideMark/>
          </w:tcPr>
          <w:p w14:paraId="0C556E59" w14:textId="77777777" w:rsidR="00B068CE" w:rsidRDefault="00B068CE">
            <w:pPr>
              <w:spacing w:line="240" w:lineRule="auto"/>
              <w:jc w:val="center"/>
              <w:rPr>
                <w:rFonts w:ascii="Times New Roman" w:hAnsi="Times New Roman"/>
                <w:b/>
                <w:bCs/>
                <w:color w:val="000000"/>
                <w:szCs w:val="24"/>
                <w:lang w:eastAsia="id-ID"/>
              </w:rPr>
            </w:pPr>
          </w:p>
        </w:tc>
        <w:tc>
          <w:tcPr>
            <w:tcW w:w="777" w:type="dxa"/>
            <w:noWrap/>
            <w:vAlign w:val="center"/>
            <w:hideMark/>
          </w:tcPr>
          <w:p w14:paraId="4476FBE9" w14:textId="77777777" w:rsidR="00B068CE" w:rsidRDefault="00A24CDC">
            <w:pPr>
              <w:spacing w:line="240" w:lineRule="auto"/>
              <w:jc w:val="center"/>
              <w:rPr>
                <w:rFonts w:ascii="Times New Roman" w:hAnsi="Times New Roman"/>
                <w:b/>
                <w:bCs/>
                <w:color w:val="000000"/>
                <w:szCs w:val="24"/>
                <w:lang w:eastAsia="id-ID"/>
              </w:rPr>
            </w:pPr>
            <w:r>
              <w:rPr>
                <w:rFonts w:ascii="Times New Roman" w:hAnsi="Times New Roman"/>
                <w:b/>
                <w:bCs/>
                <w:color w:val="000000"/>
                <w:szCs w:val="24"/>
                <w:lang w:eastAsia="id-ID"/>
              </w:rPr>
              <w:t>pH</w:t>
            </w:r>
          </w:p>
        </w:tc>
        <w:tc>
          <w:tcPr>
            <w:tcW w:w="1554" w:type="dxa"/>
            <w:noWrap/>
            <w:vAlign w:val="center"/>
            <w:hideMark/>
          </w:tcPr>
          <w:p w14:paraId="23AB0099" w14:textId="77777777" w:rsidR="00B068CE" w:rsidRDefault="00A24CDC">
            <w:pPr>
              <w:spacing w:line="240" w:lineRule="auto"/>
              <w:jc w:val="center"/>
              <w:rPr>
                <w:rFonts w:ascii="Times New Roman" w:hAnsi="Times New Roman"/>
                <w:b/>
                <w:bCs/>
                <w:color w:val="000000"/>
                <w:szCs w:val="24"/>
                <w:lang w:val="en-US" w:eastAsia="id-ID"/>
              </w:rPr>
            </w:pPr>
            <w:r>
              <w:rPr>
                <w:rFonts w:ascii="Times New Roman" w:hAnsi="Times New Roman"/>
                <w:b/>
                <w:bCs/>
                <w:color w:val="000000"/>
                <w:szCs w:val="24"/>
                <w:lang w:eastAsia="id-ID"/>
              </w:rPr>
              <w:t>Suhu</w:t>
            </w:r>
            <w:r>
              <w:rPr>
                <w:rFonts w:ascii="Times New Roman" w:hAnsi="Times New Roman"/>
                <w:b/>
                <w:bCs/>
                <w:color w:val="000000"/>
                <w:szCs w:val="24"/>
                <w:lang w:val="en-US" w:eastAsia="id-ID"/>
              </w:rPr>
              <w:t xml:space="preserve"> (</w:t>
            </w:r>
            <w:r>
              <w:rPr>
                <w:rFonts w:ascii="Times New Roman" w:hAnsi="Times New Roman"/>
                <w:b/>
                <w:bCs/>
                <w:color w:val="000000"/>
                <w:szCs w:val="24"/>
                <w:vertAlign w:val="superscript"/>
                <w:lang w:val="en-US" w:eastAsia="id-ID"/>
              </w:rPr>
              <w:t>0</w:t>
            </w:r>
            <w:r>
              <w:rPr>
                <w:rFonts w:ascii="Times New Roman" w:hAnsi="Times New Roman"/>
                <w:b/>
                <w:bCs/>
                <w:color w:val="000000"/>
                <w:szCs w:val="24"/>
                <w:lang w:val="en-US" w:eastAsia="id-ID"/>
              </w:rPr>
              <w:t>C)</w:t>
            </w:r>
          </w:p>
        </w:tc>
        <w:tc>
          <w:tcPr>
            <w:tcW w:w="1778" w:type="dxa"/>
            <w:noWrap/>
            <w:vAlign w:val="center"/>
            <w:hideMark/>
          </w:tcPr>
          <w:p w14:paraId="7242B715" w14:textId="77777777" w:rsidR="00B068CE" w:rsidRDefault="00A24CDC">
            <w:pPr>
              <w:spacing w:line="240" w:lineRule="auto"/>
              <w:jc w:val="center"/>
              <w:rPr>
                <w:rFonts w:ascii="Times New Roman" w:hAnsi="Times New Roman"/>
                <w:b/>
                <w:bCs/>
                <w:color w:val="000000"/>
                <w:szCs w:val="24"/>
                <w:lang w:val="en-US" w:eastAsia="id-ID"/>
              </w:rPr>
            </w:pPr>
            <w:r>
              <w:rPr>
                <w:rFonts w:ascii="Times New Roman" w:hAnsi="Times New Roman"/>
                <w:b/>
                <w:bCs/>
                <w:color w:val="000000"/>
                <w:szCs w:val="24"/>
                <w:lang w:eastAsia="id-ID"/>
              </w:rPr>
              <w:t>TDS</w:t>
            </w:r>
            <w:r>
              <w:rPr>
                <w:rFonts w:ascii="Times New Roman" w:hAnsi="Times New Roman"/>
                <w:b/>
                <w:bCs/>
                <w:color w:val="000000"/>
                <w:szCs w:val="24"/>
                <w:lang w:val="en-US" w:eastAsia="id-ID"/>
              </w:rPr>
              <w:t xml:space="preserve"> (ppm)</w:t>
            </w:r>
          </w:p>
        </w:tc>
        <w:tc>
          <w:tcPr>
            <w:tcW w:w="1778" w:type="dxa"/>
            <w:noWrap/>
            <w:vAlign w:val="center"/>
            <w:hideMark/>
          </w:tcPr>
          <w:p w14:paraId="0476A81A" w14:textId="77777777" w:rsidR="00B068CE" w:rsidRDefault="00A24CDC">
            <w:pPr>
              <w:spacing w:line="240" w:lineRule="auto"/>
              <w:jc w:val="center"/>
              <w:rPr>
                <w:rFonts w:ascii="Times New Roman" w:hAnsi="Times New Roman"/>
                <w:b/>
                <w:bCs/>
                <w:color w:val="000000"/>
                <w:szCs w:val="24"/>
                <w:lang w:val="en-US" w:eastAsia="id-ID"/>
              </w:rPr>
            </w:pPr>
            <w:r>
              <w:rPr>
                <w:rFonts w:ascii="Times New Roman" w:hAnsi="Times New Roman"/>
                <w:b/>
                <w:bCs/>
                <w:color w:val="000000"/>
                <w:szCs w:val="24"/>
                <w:lang w:eastAsia="id-ID"/>
              </w:rPr>
              <w:t>DO</w:t>
            </w:r>
            <w:r>
              <w:rPr>
                <w:rFonts w:ascii="Times New Roman" w:hAnsi="Times New Roman"/>
                <w:b/>
                <w:bCs/>
                <w:color w:val="000000"/>
                <w:szCs w:val="24"/>
                <w:lang w:val="en-US" w:eastAsia="id-ID"/>
              </w:rPr>
              <w:t xml:space="preserve"> (ppm)</w:t>
            </w:r>
          </w:p>
        </w:tc>
        <w:tc>
          <w:tcPr>
            <w:tcW w:w="1770" w:type="dxa"/>
            <w:noWrap/>
            <w:vAlign w:val="center"/>
            <w:hideMark/>
          </w:tcPr>
          <w:p w14:paraId="571BB081" w14:textId="77777777" w:rsidR="00B068CE" w:rsidRDefault="00A24CDC">
            <w:pPr>
              <w:spacing w:line="240" w:lineRule="auto"/>
              <w:jc w:val="center"/>
              <w:rPr>
                <w:rFonts w:ascii="Times New Roman" w:hAnsi="Times New Roman"/>
                <w:b/>
                <w:bCs/>
                <w:color w:val="000000"/>
                <w:szCs w:val="24"/>
                <w:lang w:val="en-US" w:eastAsia="id-ID"/>
              </w:rPr>
            </w:pPr>
            <w:r>
              <w:rPr>
                <w:rFonts w:ascii="Times New Roman" w:hAnsi="Times New Roman"/>
                <w:b/>
                <w:bCs/>
                <w:color w:val="000000"/>
                <w:szCs w:val="24"/>
                <w:lang w:eastAsia="id-ID"/>
              </w:rPr>
              <w:t>BOD</w:t>
            </w:r>
            <w:r>
              <w:rPr>
                <w:rFonts w:ascii="Times New Roman" w:hAnsi="Times New Roman"/>
                <w:b/>
                <w:bCs/>
                <w:color w:val="000000"/>
                <w:szCs w:val="24"/>
                <w:lang w:val="en-US" w:eastAsia="id-ID"/>
              </w:rPr>
              <w:t xml:space="preserve"> (ppm)</w:t>
            </w:r>
          </w:p>
        </w:tc>
      </w:tr>
      <w:tr w:rsidR="00B068CE" w14:paraId="494E68C2" w14:textId="77777777">
        <w:trPr>
          <w:trHeight w:val="356"/>
        </w:trPr>
        <w:tc>
          <w:tcPr>
            <w:tcW w:w="1702" w:type="dxa"/>
            <w:noWrap/>
            <w:vAlign w:val="center"/>
            <w:hideMark/>
          </w:tcPr>
          <w:p w14:paraId="659E2B6D" w14:textId="77777777" w:rsidR="00B068CE" w:rsidRDefault="00A24CDC">
            <w:pPr>
              <w:spacing w:line="240" w:lineRule="auto"/>
              <w:jc w:val="center"/>
              <w:rPr>
                <w:rFonts w:ascii="Times New Roman" w:hAnsi="Times New Roman"/>
                <w:color w:val="000000"/>
                <w:szCs w:val="24"/>
                <w:lang w:eastAsia="id-ID"/>
              </w:rPr>
            </w:pPr>
            <w:r>
              <w:rPr>
                <w:rFonts w:ascii="Times New Roman" w:hAnsi="Times New Roman"/>
                <w:color w:val="000000"/>
                <w:szCs w:val="24"/>
                <w:lang w:eastAsia="id-ID"/>
              </w:rPr>
              <w:t>A</w:t>
            </w:r>
          </w:p>
        </w:tc>
        <w:tc>
          <w:tcPr>
            <w:tcW w:w="777" w:type="dxa"/>
            <w:noWrap/>
            <w:vAlign w:val="center"/>
            <w:hideMark/>
          </w:tcPr>
          <w:p w14:paraId="7FF4EA62" w14:textId="77777777" w:rsidR="00B068CE" w:rsidRDefault="00A24CDC">
            <w:pPr>
              <w:spacing w:line="240" w:lineRule="auto"/>
              <w:jc w:val="center"/>
              <w:rPr>
                <w:rFonts w:ascii="Times New Roman" w:hAnsi="Times New Roman"/>
                <w:color w:val="000000"/>
                <w:szCs w:val="24"/>
                <w:lang w:eastAsia="id-ID"/>
              </w:rPr>
            </w:pPr>
            <w:r>
              <w:rPr>
                <w:rFonts w:ascii="Times New Roman" w:hAnsi="Times New Roman"/>
                <w:color w:val="000000"/>
                <w:szCs w:val="24"/>
                <w:lang w:eastAsia="id-ID"/>
              </w:rPr>
              <w:t>8</w:t>
            </w:r>
          </w:p>
        </w:tc>
        <w:tc>
          <w:tcPr>
            <w:tcW w:w="1554" w:type="dxa"/>
            <w:noWrap/>
            <w:vAlign w:val="center"/>
            <w:hideMark/>
          </w:tcPr>
          <w:p w14:paraId="71D0A01E" w14:textId="77777777" w:rsidR="00B068CE" w:rsidRDefault="00A24CDC">
            <w:pPr>
              <w:spacing w:line="240" w:lineRule="auto"/>
              <w:jc w:val="center"/>
              <w:rPr>
                <w:rFonts w:ascii="Times New Roman" w:hAnsi="Times New Roman"/>
                <w:color w:val="000000"/>
                <w:szCs w:val="24"/>
                <w:lang w:eastAsia="id-ID"/>
              </w:rPr>
            </w:pPr>
            <w:r>
              <w:rPr>
                <w:rFonts w:ascii="Times New Roman" w:hAnsi="Times New Roman"/>
                <w:color w:val="000000"/>
                <w:szCs w:val="24"/>
                <w:lang w:eastAsia="id-ID"/>
              </w:rPr>
              <w:t>29,1</w:t>
            </w:r>
          </w:p>
        </w:tc>
        <w:tc>
          <w:tcPr>
            <w:tcW w:w="1778" w:type="dxa"/>
            <w:noWrap/>
            <w:vAlign w:val="center"/>
            <w:hideMark/>
          </w:tcPr>
          <w:p w14:paraId="6B9B9C1A" w14:textId="77777777" w:rsidR="00B068CE" w:rsidRDefault="00A24CDC">
            <w:pPr>
              <w:spacing w:line="240" w:lineRule="auto"/>
              <w:jc w:val="center"/>
              <w:rPr>
                <w:rFonts w:ascii="Times New Roman" w:hAnsi="Times New Roman"/>
                <w:color w:val="000000"/>
                <w:szCs w:val="24"/>
                <w:lang w:eastAsia="id-ID"/>
              </w:rPr>
            </w:pPr>
            <w:r>
              <w:rPr>
                <w:rFonts w:ascii="Times New Roman" w:hAnsi="Times New Roman"/>
                <w:color w:val="000000"/>
                <w:szCs w:val="24"/>
                <w:lang w:eastAsia="id-ID"/>
              </w:rPr>
              <w:t>405</w:t>
            </w:r>
          </w:p>
        </w:tc>
        <w:tc>
          <w:tcPr>
            <w:tcW w:w="1778" w:type="dxa"/>
            <w:noWrap/>
            <w:vAlign w:val="center"/>
            <w:hideMark/>
          </w:tcPr>
          <w:p w14:paraId="4BC07F5D" w14:textId="77777777" w:rsidR="00B068CE" w:rsidRDefault="00A24CDC">
            <w:pPr>
              <w:spacing w:line="240" w:lineRule="auto"/>
              <w:jc w:val="center"/>
              <w:rPr>
                <w:rFonts w:ascii="Times New Roman" w:hAnsi="Times New Roman"/>
                <w:color w:val="000000"/>
                <w:szCs w:val="24"/>
                <w:lang w:eastAsia="id-ID"/>
              </w:rPr>
            </w:pPr>
            <w:r>
              <w:rPr>
                <w:rFonts w:ascii="Times New Roman" w:hAnsi="Times New Roman"/>
                <w:color w:val="000000"/>
                <w:szCs w:val="24"/>
                <w:lang w:eastAsia="id-ID"/>
              </w:rPr>
              <w:t>3</w:t>
            </w:r>
          </w:p>
        </w:tc>
        <w:tc>
          <w:tcPr>
            <w:tcW w:w="1770" w:type="dxa"/>
            <w:noWrap/>
            <w:vAlign w:val="center"/>
            <w:hideMark/>
          </w:tcPr>
          <w:p w14:paraId="32E2FE9C" w14:textId="77777777" w:rsidR="00B068CE" w:rsidRDefault="00A24CDC">
            <w:pPr>
              <w:spacing w:line="240" w:lineRule="auto"/>
              <w:jc w:val="center"/>
              <w:rPr>
                <w:rFonts w:ascii="Times New Roman" w:hAnsi="Times New Roman"/>
                <w:color w:val="000000"/>
                <w:szCs w:val="24"/>
                <w:lang w:eastAsia="id-ID"/>
              </w:rPr>
            </w:pPr>
            <w:r>
              <w:rPr>
                <w:rFonts w:ascii="Times New Roman" w:hAnsi="Times New Roman"/>
                <w:color w:val="000000"/>
                <w:szCs w:val="24"/>
                <w:lang w:eastAsia="id-ID"/>
              </w:rPr>
              <w:t>10</w:t>
            </w:r>
          </w:p>
        </w:tc>
      </w:tr>
      <w:tr w:rsidR="00B068CE" w14:paraId="6122E466" w14:textId="77777777">
        <w:trPr>
          <w:trHeight w:val="356"/>
        </w:trPr>
        <w:tc>
          <w:tcPr>
            <w:tcW w:w="1702" w:type="dxa"/>
            <w:noWrap/>
            <w:vAlign w:val="center"/>
            <w:hideMark/>
          </w:tcPr>
          <w:p w14:paraId="6015BC42" w14:textId="77777777" w:rsidR="00B068CE" w:rsidRDefault="00A24CDC">
            <w:pPr>
              <w:spacing w:line="240" w:lineRule="auto"/>
              <w:jc w:val="center"/>
              <w:rPr>
                <w:rFonts w:ascii="Times New Roman" w:hAnsi="Times New Roman"/>
                <w:color w:val="000000"/>
                <w:szCs w:val="24"/>
                <w:lang w:eastAsia="id-ID"/>
              </w:rPr>
            </w:pPr>
            <w:r>
              <w:rPr>
                <w:rFonts w:ascii="Times New Roman" w:hAnsi="Times New Roman"/>
                <w:color w:val="000000"/>
                <w:szCs w:val="24"/>
                <w:lang w:eastAsia="id-ID"/>
              </w:rPr>
              <w:t>B</w:t>
            </w:r>
          </w:p>
        </w:tc>
        <w:tc>
          <w:tcPr>
            <w:tcW w:w="777" w:type="dxa"/>
            <w:noWrap/>
            <w:vAlign w:val="center"/>
            <w:hideMark/>
          </w:tcPr>
          <w:p w14:paraId="3CE40B64" w14:textId="77777777" w:rsidR="00B068CE" w:rsidRDefault="00A24CDC">
            <w:pPr>
              <w:spacing w:line="240" w:lineRule="auto"/>
              <w:jc w:val="center"/>
              <w:rPr>
                <w:rFonts w:ascii="Times New Roman" w:hAnsi="Times New Roman"/>
                <w:color w:val="000000"/>
                <w:szCs w:val="24"/>
                <w:lang w:eastAsia="id-ID"/>
              </w:rPr>
            </w:pPr>
            <w:r>
              <w:rPr>
                <w:rFonts w:ascii="Times New Roman" w:hAnsi="Times New Roman"/>
                <w:color w:val="000000"/>
                <w:szCs w:val="24"/>
                <w:lang w:eastAsia="id-ID"/>
              </w:rPr>
              <w:t>8</w:t>
            </w:r>
          </w:p>
        </w:tc>
        <w:tc>
          <w:tcPr>
            <w:tcW w:w="1554" w:type="dxa"/>
            <w:noWrap/>
            <w:vAlign w:val="center"/>
            <w:hideMark/>
          </w:tcPr>
          <w:p w14:paraId="1395C5E3" w14:textId="77777777" w:rsidR="00B068CE" w:rsidRDefault="00A24CDC">
            <w:pPr>
              <w:spacing w:line="240" w:lineRule="auto"/>
              <w:jc w:val="center"/>
              <w:rPr>
                <w:rFonts w:ascii="Times New Roman" w:hAnsi="Times New Roman"/>
                <w:color w:val="000000"/>
                <w:szCs w:val="24"/>
                <w:lang w:eastAsia="id-ID"/>
              </w:rPr>
            </w:pPr>
            <w:r>
              <w:rPr>
                <w:rFonts w:ascii="Times New Roman" w:hAnsi="Times New Roman"/>
                <w:color w:val="000000"/>
                <w:szCs w:val="24"/>
                <w:lang w:eastAsia="id-ID"/>
              </w:rPr>
              <w:t>29</w:t>
            </w:r>
          </w:p>
        </w:tc>
        <w:tc>
          <w:tcPr>
            <w:tcW w:w="1778" w:type="dxa"/>
            <w:noWrap/>
            <w:vAlign w:val="center"/>
            <w:hideMark/>
          </w:tcPr>
          <w:p w14:paraId="73D53EAC" w14:textId="77777777" w:rsidR="00B068CE" w:rsidRDefault="00A24CDC">
            <w:pPr>
              <w:spacing w:line="240" w:lineRule="auto"/>
              <w:jc w:val="center"/>
              <w:rPr>
                <w:rFonts w:ascii="Times New Roman" w:hAnsi="Times New Roman"/>
                <w:color w:val="000000"/>
                <w:szCs w:val="24"/>
                <w:lang w:eastAsia="id-ID"/>
              </w:rPr>
            </w:pPr>
            <w:r>
              <w:rPr>
                <w:rFonts w:ascii="Times New Roman" w:hAnsi="Times New Roman"/>
                <w:color w:val="000000"/>
                <w:szCs w:val="24"/>
                <w:lang w:eastAsia="id-ID"/>
              </w:rPr>
              <w:t>390</w:t>
            </w:r>
          </w:p>
        </w:tc>
        <w:tc>
          <w:tcPr>
            <w:tcW w:w="1778" w:type="dxa"/>
            <w:noWrap/>
            <w:vAlign w:val="center"/>
            <w:hideMark/>
          </w:tcPr>
          <w:p w14:paraId="56D248F0" w14:textId="77777777" w:rsidR="00B068CE" w:rsidRDefault="00A24CDC">
            <w:pPr>
              <w:spacing w:line="240" w:lineRule="auto"/>
              <w:jc w:val="center"/>
              <w:rPr>
                <w:rFonts w:ascii="Times New Roman" w:hAnsi="Times New Roman"/>
                <w:color w:val="000000"/>
                <w:szCs w:val="24"/>
                <w:lang w:eastAsia="id-ID"/>
              </w:rPr>
            </w:pPr>
            <w:r>
              <w:rPr>
                <w:rFonts w:ascii="Times New Roman" w:hAnsi="Times New Roman"/>
                <w:color w:val="000000"/>
                <w:szCs w:val="24"/>
                <w:lang w:eastAsia="id-ID"/>
              </w:rPr>
              <w:t>2</w:t>
            </w:r>
          </w:p>
        </w:tc>
        <w:tc>
          <w:tcPr>
            <w:tcW w:w="1770" w:type="dxa"/>
            <w:noWrap/>
            <w:vAlign w:val="center"/>
            <w:hideMark/>
          </w:tcPr>
          <w:p w14:paraId="5C451426" w14:textId="77777777" w:rsidR="00B068CE" w:rsidRDefault="00A24CDC">
            <w:pPr>
              <w:spacing w:line="240" w:lineRule="auto"/>
              <w:jc w:val="center"/>
              <w:rPr>
                <w:rFonts w:ascii="Times New Roman" w:hAnsi="Times New Roman"/>
                <w:color w:val="000000"/>
                <w:szCs w:val="24"/>
                <w:lang w:eastAsia="id-ID"/>
              </w:rPr>
            </w:pPr>
            <w:r>
              <w:rPr>
                <w:rFonts w:ascii="Times New Roman" w:hAnsi="Times New Roman"/>
                <w:color w:val="000000"/>
                <w:szCs w:val="24"/>
                <w:lang w:eastAsia="id-ID"/>
              </w:rPr>
              <w:t>4</w:t>
            </w:r>
          </w:p>
        </w:tc>
      </w:tr>
      <w:tr w:rsidR="00B068CE" w14:paraId="07553CA5" w14:textId="77777777">
        <w:trPr>
          <w:trHeight w:val="356"/>
        </w:trPr>
        <w:tc>
          <w:tcPr>
            <w:tcW w:w="1702" w:type="dxa"/>
            <w:noWrap/>
            <w:vAlign w:val="center"/>
          </w:tcPr>
          <w:p w14:paraId="12A0FACB" w14:textId="77777777" w:rsidR="00B068CE" w:rsidRDefault="00A24CDC">
            <w:pPr>
              <w:spacing w:line="240" w:lineRule="auto"/>
              <w:jc w:val="center"/>
              <w:rPr>
                <w:rFonts w:ascii="Times New Roman" w:hAnsi="Times New Roman"/>
                <w:b/>
                <w:bCs/>
                <w:color w:val="000000"/>
                <w:szCs w:val="24"/>
                <w:lang w:val="en-US" w:eastAsia="id-ID"/>
              </w:rPr>
            </w:pPr>
            <w:r>
              <w:rPr>
                <w:rFonts w:ascii="Times New Roman" w:hAnsi="Times New Roman"/>
                <w:b/>
                <w:bCs/>
                <w:color w:val="000000"/>
                <w:szCs w:val="24"/>
                <w:lang w:eastAsia="id-ID"/>
              </w:rPr>
              <w:t xml:space="preserve">Campuran </w:t>
            </w:r>
            <w:r>
              <w:rPr>
                <w:rFonts w:ascii="Times New Roman" w:hAnsi="Times New Roman"/>
                <w:b/>
                <w:bCs/>
                <w:color w:val="000000"/>
                <w:szCs w:val="24"/>
                <w:lang w:val="en-US" w:eastAsia="id-ID"/>
              </w:rPr>
              <w:t xml:space="preserve"> A &amp; B</w:t>
            </w:r>
          </w:p>
        </w:tc>
        <w:tc>
          <w:tcPr>
            <w:tcW w:w="777" w:type="dxa"/>
            <w:noWrap/>
            <w:vAlign w:val="center"/>
          </w:tcPr>
          <w:p w14:paraId="44C1FA23" w14:textId="77777777" w:rsidR="00B068CE" w:rsidRDefault="00A24CDC">
            <w:pPr>
              <w:spacing w:line="240" w:lineRule="auto"/>
              <w:jc w:val="center"/>
              <w:rPr>
                <w:rFonts w:ascii="Times New Roman" w:hAnsi="Times New Roman"/>
                <w:b/>
                <w:bCs/>
                <w:color w:val="000000"/>
                <w:szCs w:val="24"/>
                <w:lang w:val="en-US" w:eastAsia="id-ID"/>
              </w:rPr>
            </w:pPr>
            <w:r>
              <w:rPr>
                <w:rFonts w:ascii="Times New Roman" w:hAnsi="Times New Roman"/>
                <w:b/>
                <w:bCs/>
                <w:color w:val="000000"/>
                <w:szCs w:val="24"/>
                <w:lang w:val="en-US" w:eastAsia="id-ID"/>
              </w:rPr>
              <w:t>8</w:t>
            </w:r>
          </w:p>
        </w:tc>
        <w:tc>
          <w:tcPr>
            <w:tcW w:w="1554" w:type="dxa"/>
            <w:noWrap/>
            <w:vAlign w:val="center"/>
          </w:tcPr>
          <w:p w14:paraId="60A5F9FD" w14:textId="77777777" w:rsidR="00B068CE" w:rsidRDefault="00A24CDC">
            <w:pPr>
              <w:spacing w:line="240" w:lineRule="auto"/>
              <w:jc w:val="center"/>
              <w:rPr>
                <w:rFonts w:ascii="Times New Roman" w:hAnsi="Times New Roman"/>
                <w:b/>
                <w:bCs/>
                <w:color w:val="000000"/>
                <w:szCs w:val="24"/>
                <w:lang w:val="en-US" w:eastAsia="id-ID"/>
              </w:rPr>
            </w:pPr>
            <w:r>
              <w:rPr>
                <w:rFonts w:ascii="Times New Roman" w:hAnsi="Times New Roman"/>
                <w:b/>
                <w:bCs/>
                <w:color w:val="000000"/>
                <w:szCs w:val="24"/>
                <w:lang w:val="en-US" w:eastAsia="id-ID"/>
              </w:rPr>
              <w:t>29,05</w:t>
            </w:r>
          </w:p>
        </w:tc>
        <w:tc>
          <w:tcPr>
            <w:tcW w:w="1778" w:type="dxa"/>
            <w:noWrap/>
            <w:vAlign w:val="center"/>
          </w:tcPr>
          <w:p w14:paraId="5A74409E" w14:textId="77777777" w:rsidR="00B068CE" w:rsidRDefault="00A24CDC">
            <w:pPr>
              <w:spacing w:line="240" w:lineRule="auto"/>
              <w:jc w:val="center"/>
              <w:rPr>
                <w:rFonts w:ascii="Times New Roman" w:hAnsi="Times New Roman"/>
                <w:b/>
                <w:bCs/>
                <w:color w:val="000000"/>
                <w:szCs w:val="24"/>
                <w:lang w:val="en-US" w:eastAsia="id-ID"/>
              </w:rPr>
            </w:pPr>
            <w:r>
              <w:rPr>
                <w:rFonts w:ascii="Times New Roman" w:hAnsi="Times New Roman"/>
                <w:b/>
                <w:bCs/>
                <w:color w:val="000000"/>
                <w:szCs w:val="24"/>
                <w:lang w:val="en-US" w:eastAsia="id-ID"/>
              </w:rPr>
              <w:t>397,5</w:t>
            </w:r>
          </w:p>
        </w:tc>
        <w:tc>
          <w:tcPr>
            <w:tcW w:w="1778" w:type="dxa"/>
            <w:noWrap/>
            <w:vAlign w:val="center"/>
          </w:tcPr>
          <w:p w14:paraId="38DFC1D8" w14:textId="77777777" w:rsidR="00B068CE" w:rsidRDefault="00A24CDC">
            <w:pPr>
              <w:spacing w:line="240" w:lineRule="auto"/>
              <w:jc w:val="center"/>
              <w:rPr>
                <w:rFonts w:ascii="Times New Roman" w:hAnsi="Times New Roman"/>
                <w:b/>
                <w:bCs/>
                <w:color w:val="000000"/>
                <w:szCs w:val="24"/>
                <w:lang w:val="en-US" w:eastAsia="id-ID"/>
              </w:rPr>
            </w:pPr>
            <w:r>
              <w:rPr>
                <w:rFonts w:ascii="Times New Roman" w:hAnsi="Times New Roman"/>
                <w:b/>
                <w:bCs/>
                <w:color w:val="000000"/>
                <w:szCs w:val="24"/>
                <w:lang w:val="en-US" w:eastAsia="id-ID"/>
              </w:rPr>
              <w:t>2,5</w:t>
            </w:r>
          </w:p>
        </w:tc>
        <w:tc>
          <w:tcPr>
            <w:tcW w:w="1770" w:type="dxa"/>
            <w:noWrap/>
            <w:vAlign w:val="center"/>
          </w:tcPr>
          <w:p w14:paraId="7B1C4A24" w14:textId="77777777" w:rsidR="00B068CE" w:rsidRDefault="00A24CDC">
            <w:pPr>
              <w:spacing w:line="240" w:lineRule="auto"/>
              <w:jc w:val="center"/>
              <w:rPr>
                <w:rFonts w:ascii="Times New Roman" w:hAnsi="Times New Roman"/>
                <w:b/>
                <w:bCs/>
                <w:color w:val="000000"/>
                <w:szCs w:val="24"/>
                <w:lang w:val="en-US" w:eastAsia="id-ID"/>
              </w:rPr>
            </w:pPr>
            <w:r>
              <w:rPr>
                <w:rFonts w:ascii="Times New Roman" w:hAnsi="Times New Roman"/>
                <w:b/>
                <w:bCs/>
                <w:color w:val="000000"/>
                <w:szCs w:val="24"/>
                <w:lang w:val="en-US" w:eastAsia="id-ID"/>
              </w:rPr>
              <w:t>7</w:t>
            </w:r>
          </w:p>
        </w:tc>
      </w:tr>
    </w:tbl>
    <w:p w14:paraId="6C043944" w14:textId="77777777" w:rsidR="00B068CE" w:rsidRDefault="00B068CE">
      <w:pPr>
        <w:spacing w:line="240" w:lineRule="auto"/>
        <w:jc w:val="both"/>
        <w:rPr>
          <w:rFonts w:ascii="Times New Roman" w:hAnsi="Times New Roman"/>
          <w:szCs w:val="24"/>
          <w:lang w:val="en-US"/>
        </w:rPr>
      </w:pPr>
    </w:p>
    <w:p w14:paraId="7915CFCC" w14:textId="77777777" w:rsidR="00B068CE" w:rsidRDefault="00B068CE">
      <w:pPr>
        <w:spacing w:line="240" w:lineRule="auto"/>
        <w:ind w:left="360" w:firstLine="720"/>
        <w:jc w:val="both"/>
        <w:rPr>
          <w:rFonts w:ascii="Times New Roman" w:hAnsi="Times New Roman"/>
          <w:sz w:val="24"/>
          <w:szCs w:val="24"/>
          <w:lang w:val="en-US"/>
        </w:rPr>
        <w:sectPr w:rsidR="00B068CE">
          <w:type w:val="continuous"/>
          <w:pgSz w:w="11906" w:h="16838"/>
          <w:pgMar w:top="1134" w:right="1134" w:bottom="1134" w:left="1134" w:header="706" w:footer="706" w:gutter="0"/>
          <w:cols w:space="708"/>
          <w:docGrid w:linePitch="360"/>
        </w:sectPr>
      </w:pPr>
    </w:p>
    <w:p w14:paraId="54D1CD1A" w14:textId="77777777" w:rsidR="00B068CE" w:rsidRDefault="00A24CDC">
      <w:pPr>
        <w:spacing w:line="240" w:lineRule="auto"/>
        <w:ind w:left="360" w:firstLine="720"/>
        <w:jc w:val="both"/>
        <w:rPr>
          <w:rFonts w:ascii="Times New Roman" w:hAnsi="Times New Roman"/>
          <w:sz w:val="24"/>
          <w:szCs w:val="24"/>
          <w:lang w:val="en-US"/>
        </w:rPr>
      </w:pPr>
      <w:proofErr w:type="spellStart"/>
      <w:r>
        <w:rPr>
          <w:rFonts w:ascii="Times New Roman" w:hAnsi="Times New Roman"/>
          <w:sz w:val="24"/>
          <w:szCs w:val="24"/>
          <w:lang w:val="en-US"/>
        </w:rPr>
        <w:lastRenderedPageBreak/>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pengukuran</w:t>
      </w:r>
      <w:proofErr w:type="spellEnd"/>
      <w:r>
        <w:rPr>
          <w:rFonts w:ascii="Times New Roman" w:hAnsi="Times New Roman"/>
          <w:sz w:val="24"/>
          <w:szCs w:val="24"/>
          <w:lang w:val="en-US"/>
        </w:rPr>
        <w:t xml:space="preserve"> parameter air </w:t>
      </w:r>
      <w:proofErr w:type="spellStart"/>
      <w:r>
        <w:rPr>
          <w:rFonts w:ascii="Times New Roman" w:hAnsi="Times New Roman"/>
          <w:sz w:val="24"/>
          <w:szCs w:val="24"/>
          <w:lang w:val="en-US"/>
        </w:rPr>
        <w:t>limbah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domestik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tabel</w:t>
      </w:r>
      <w:proofErr w:type="spellEnd"/>
      <w:r>
        <w:rPr>
          <w:rFonts w:ascii="Times New Roman" w:hAnsi="Times New Roman"/>
          <w:sz w:val="24"/>
          <w:szCs w:val="24"/>
          <w:lang w:val="en-US"/>
        </w:rPr>
        <w:t xml:space="preserve"> 1 di </w:t>
      </w:r>
      <w:proofErr w:type="spellStart"/>
      <w:r>
        <w:rPr>
          <w:rFonts w:ascii="Times New Roman" w:hAnsi="Times New Roman"/>
          <w:sz w:val="24"/>
          <w:szCs w:val="24"/>
          <w:lang w:val="en-US"/>
        </w:rPr>
        <w:t>atas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selanjutnya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dijadikan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mengetahui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kualitas</w:t>
      </w:r>
      <w:proofErr w:type="spellEnd"/>
      <w:r>
        <w:rPr>
          <w:rFonts w:ascii="Times New Roman" w:hAnsi="Times New Roman"/>
          <w:sz w:val="24"/>
          <w:szCs w:val="24"/>
          <w:lang w:val="en-US"/>
        </w:rPr>
        <w:t xml:space="preserve"> air </w:t>
      </w:r>
      <w:proofErr w:type="spellStart"/>
      <w:r>
        <w:rPr>
          <w:rFonts w:ascii="Times New Roman" w:hAnsi="Times New Roman"/>
          <w:sz w:val="24"/>
          <w:szCs w:val="24"/>
          <w:lang w:val="en-US"/>
        </w:rPr>
        <w:t>limbah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melalui</w:t>
      </w:r>
      <w:proofErr w:type="spellEnd"/>
      <w:r>
        <w:rPr>
          <w:rFonts w:ascii="Times New Roman" w:hAnsi="Times New Roman"/>
          <w:sz w:val="24"/>
          <w:szCs w:val="24"/>
          <w:lang w:val="en-US"/>
        </w:rPr>
        <w:t xml:space="preserve"> proses </w:t>
      </w:r>
      <w:proofErr w:type="spellStart"/>
      <w:r>
        <w:rPr>
          <w:rFonts w:ascii="Times New Roman" w:hAnsi="Times New Roman"/>
          <w:sz w:val="24"/>
          <w:szCs w:val="24"/>
          <w:lang w:val="en-US"/>
        </w:rPr>
        <w:t>fitoremediasi</w:t>
      </w:r>
      <w:proofErr w:type="spellEnd"/>
      <w:r>
        <w:rPr>
          <w:rFonts w:ascii="Times New Roman" w:hAnsi="Times New Roman"/>
          <w:sz w:val="24"/>
          <w:szCs w:val="24"/>
          <w:lang w:val="en-US"/>
        </w:rPr>
        <w:t xml:space="preserve"> </w:t>
      </w:r>
      <w:r>
        <w:rPr>
          <w:rFonts w:ascii="Times New Roman" w:hAnsi="Times New Roman"/>
          <w:i/>
          <w:sz w:val="24"/>
          <w:szCs w:val="24"/>
          <w:lang w:val="en-US"/>
        </w:rPr>
        <w:t>wetland system</w:t>
      </w:r>
      <w:r>
        <w:rPr>
          <w:rFonts w:ascii="Times New Roman" w:hAnsi="Times New Roman"/>
          <w:iCs/>
          <w:sz w:val="24"/>
          <w:szCs w:val="24"/>
          <w:lang w:val="en-US"/>
        </w:rPr>
        <w:t xml:space="preserve"> </w:t>
      </w:r>
      <w:proofErr w:type="spellStart"/>
      <w:r>
        <w:rPr>
          <w:rFonts w:ascii="Times New Roman" w:hAnsi="Times New Roman"/>
          <w:iCs/>
          <w:sz w:val="24"/>
          <w:szCs w:val="24"/>
          <w:lang w:val="en-US"/>
        </w:rPr>
        <w:t>dengan</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masa</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retensi</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selama</w:t>
      </w:r>
      <w:proofErr w:type="spellEnd"/>
      <w:r>
        <w:rPr>
          <w:rFonts w:ascii="Times New Roman" w:hAnsi="Times New Roman"/>
          <w:iCs/>
          <w:sz w:val="24"/>
          <w:szCs w:val="24"/>
          <w:lang w:val="en-US"/>
        </w:rPr>
        <w:t xml:space="preserve"> 12 </w:t>
      </w:r>
      <w:proofErr w:type="spellStart"/>
      <w:r>
        <w:rPr>
          <w:rFonts w:ascii="Times New Roman" w:hAnsi="Times New Roman"/>
          <w:iCs/>
          <w:sz w:val="24"/>
          <w:szCs w:val="24"/>
          <w:lang w:val="en-US"/>
        </w:rPr>
        <w:t>hari</w:t>
      </w:r>
      <w:proofErr w:type="spellEnd"/>
      <w:r>
        <w:rPr>
          <w:rFonts w:ascii="Times New Roman" w:hAnsi="Times New Roman"/>
          <w:sz w:val="24"/>
          <w:szCs w:val="24"/>
          <w:lang w:val="en-US"/>
        </w:rPr>
        <w:t xml:space="preserve">. Air </w:t>
      </w:r>
      <w:proofErr w:type="spellStart"/>
      <w:r>
        <w:rPr>
          <w:rFonts w:ascii="Times New Roman" w:hAnsi="Times New Roman"/>
          <w:sz w:val="24"/>
          <w:szCs w:val="24"/>
          <w:lang w:val="en-US"/>
        </w:rPr>
        <w:t>limbah</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fitoremediasi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r>
        <w:rPr>
          <w:rFonts w:ascii="Times New Roman" w:hAnsi="Times New Roman"/>
          <w:i/>
          <w:iCs/>
          <w:sz w:val="24"/>
          <w:szCs w:val="24"/>
          <w:lang w:val="en-US"/>
        </w:rPr>
        <w:t>wetland system</w:t>
      </w:r>
      <w:r>
        <w:rPr>
          <w:rFonts w:ascii="Times New Roman" w:hAnsi="Times New Roman"/>
          <w:sz w:val="24"/>
          <w:szCs w:val="24"/>
          <w:lang w:val="en-US"/>
        </w:rPr>
        <w:t xml:space="preserve"> </w:t>
      </w:r>
      <w:proofErr w:type="spellStart"/>
      <w:r>
        <w:rPr>
          <w:rFonts w:ascii="Times New Roman" w:hAnsi="Times New Roman"/>
          <w:sz w:val="24"/>
          <w:szCs w:val="24"/>
          <w:lang w:val="en-US"/>
        </w:rPr>
        <w:t>merupakan</w:t>
      </w:r>
      <w:proofErr w:type="spellEnd"/>
      <w:r>
        <w:rPr>
          <w:rFonts w:ascii="Times New Roman" w:hAnsi="Times New Roman"/>
          <w:sz w:val="24"/>
          <w:szCs w:val="24"/>
          <w:lang w:val="en-US"/>
        </w:rPr>
        <w:t xml:space="preserve"> air </w:t>
      </w:r>
      <w:proofErr w:type="spellStart"/>
      <w:r>
        <w:rPr>
          <w:rFonts w:ascii="Times New Roman" w:hAnsi="Times New Roman"/>
          <w:sz w:val="24"/>
          <w:szCs w:val="24"/>
          <w:lang w:val="en-US"/>
        </w:rPr>
        <w:t>limbah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lastRenderedPageBreak/>
        <w:t>campuran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limbah</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limbah</w:t>
      </w:r>
      <w:proofErr w:type="spellEnd"/>
      <w:r>
        <w:rPr>
          <w:rFonts w:ascii="Times New Roman" w:hAnsi="Times New Roman"/>
          <w:sz w:val="24"/>
          <w:szCs w:val="24"/>
          <w:lang w:val="en-US"/>
        </w:rPr>
        <w:t xml:space="preserve"> B</w:t>
      </w:r>
      <w:r>
        <w:rPr>
          <w:rFonts w:ascii="Times New Roman" w:hAnsi="Times New Roman"/>
          <w:sz w:val="24"/>
          <w:szCs w:val="24"/>
        </w:rPr>
        <w:t xml:space="preserve"> dengan perbandingan 1:1</w:t>
      </w:r>
      <w:r>
        <w:rPr>
          <w:rFonts w:ascii="Times New Roman" w:hAnsi="Times New Roman"/>
          <w:sz w:val="24"/>
          <w:szCs w:val="24"/>
          <w:lang w:val="en-US"/>
        </w:rPr>
        <w:t xml:space="preserve">. </w:t>
      </w:r>
      <w:r>
        <w:rPr>
          <w:rFonts w:ascii="Times New Roman" w:hAnsi="Times New Roman"/>
          <w:sz w:val="24"/>
          <w:szCs w:val="24"/>
        </w:rPr>
        <w:t>Sehingga</w:t>
      </w:r>
      <w:r>
        <w:rPr>
          <w:rFonts w:ascii="Times New Roman" w:hAnsi="Times New Roman"/>
          <w:sz w:val="24"/>
          <w:szCs w:val="24"/>
          <w:lang w:val="en-US"/>
        </w:rPr>
        <w:t xml:space="preserve">, yang </w:t>
      </w:r>
      <w:proofErr w:type="spellStart"/>
      <w:r>
        <w:rPr>
          <w:rFonts w:ascii="Times New Roman" w:hAnsi="Times New Roman"/>
          <w:sz w:val="24"/>
          <w:szCs w:val="24"/>
          <w:lang w:val="en-US"/>
        </w:rPr>
        <w:t>dijadikan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w:t>
      </w:r>
      <w:r>
        <w:rPr>
          <w:rFonts w:ascii="Times New Roman" w:hAnsi="Times New Roman"/>
          <w:sz w:val="24"/>
          <w:szCs w:val="24"/>
        </w:rPr>
        <w:t>parameter campuran</w:t>
      </w:r>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limbah</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B. </w:t>
      </w:r>
      <w:r>
        <w:rPr>
          <w:rFonts w:ascii="Times New Roman" w:hAnsi="Times New Roman"/>
          <w:sz w:val="24"/>
          <w:szCs w:val="24"/>
        </w:rPr>
        <w:t xml:space="preserve">Berikut ini merupakan hasil pengukuran parameter limbah dengan 8 perlakuan fitoremediasi dengan </w:t>
      </w:r>
      <w:r>
        <w:rPr>
          <w:rFonts w:ascii="Times New Roman" w:hAnsi="Times New Roman"/>
          <w:i/>
          <w:iCs/>
          <w:sz w:val="24"/>
          <w:szCs w:val="24"/>
        </w:rPr>
        <w:t>wetland system</w:t>
      </w:r>
      <w:r>
        <w:rPr>
          <w:rFonts w:ascii="Times New Roman" w:hAnsi="Times New Roman"/>
          <w:sz w:val="24"/>
          <w:szCs w:val="24"/>
        </w:rPr>
        <w:t xml:space="preserve"> pada hari ke-12:</w:t>
      </w:r>
    </w:p>
    <w:p w14:paraId="0FB6525D" w14:textId="77777777" w:rsidR="00B068CE" w:rsidRDefault="00B068CE">
      <w:pPr>
        <w:pStyle w:val="ListParagraph"/>
        <w:numPr>
          <w:ilvl w:val="0"/>
          <w:numId w:val="5"/>
        </w:numPr>
        <w:spacing w:line="240" w:lineRule="auto"/>
        <w:jc w:val="both"/>
        <w:rPr>
          <w:rFonts w:ascii="Times New Roman" w:hAnsi="Times New Roman"/>
          <w:sz w:val="24"/>
          <w:szCs w:val="24"/>
          <w:lang w:val="en-US"/>
        </w:rPr>
        <w:sectPr w:rsidR="00B068CE">
          <w:type w:val="continuous"/>
          <w:pgSz w:w="11906" w:h="16838"/>
          <w:pgMar w:top="1134" w:right="1134" w:bottom="1134" w:left="1134" w:header="706" w:footer="706" w:gutter="0"/>
          <w:cols w:num="2" w:space="154"/>
          <w:docGrid w:linePitch="360"/>
        </w:sectPr>
      </w:pPr>
    </w:p>
    <w:p w14:paraId="60826D2F" w14:textId="77777777" w:rsidR="00B068CE" w:rsidRDefault="00B068CE">
      <w:pPr>
        <w:pStyle w:val="ListParagraph"/>
        <w:spacing w:line="240" w:lineRule="auto"/>
        <w:ind w:left="1440"/>
        <w:jc w:val="both"/>
        <w:rPr>
          <w:rFonts w:ascii="Times New Roman" w:hAnsi="Times New Roman"/>
          <w:sz w:val="24"/>
          <w:szCs w:val="24"/>
          <w:lang w:val="en-US"/>
        </w:rPr>
      </w:pPr>
    </w:p>
    <w:p w14:paraId="06A39525" w14:textId="77777777" w:rsidR="00B068CE" w:rsidRDefault="00A24CDC">
      <w:pPr>
        <w:pStyle w:val="ListParagraph"/>
        <w:numPr>
          <w:ilvl w:val="0"/>
          <w:numId w:val="5"/>
        </w:numPr>
        <w:spacing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i/>
          <w:sz w:val="24"/>
          <w:szCs w:val="24"/>
          <w:lang w:val="en-US"/>
        </w:rPr>
        <w:t>Dissolved Oxygen</w:t>
      </w:r>
      <w:r>
        <w:rPr>
          <w:rFonts w:ascii="Times New Roman" w:hAnsi="Times New Roman"/>
          <w:sz w:val="24"/>
          <w:szCs w:val="24"/>
          <w:lang w:val="en-US"/>
        </w:rPr>
        <w:t>) DO</w:t>
      </w:r>
    </w:p>
    <w:p w14:paraId="4C9D6397" w14:textId="77777777" w:rsidR="00B068CE" w:rsidRDefault="00A24CDC">
      <w:pPr>
        <w:spacing w:line="240" w:lineRule="auto"/>
        <w:ind w:left="360" w:firstLine="720"/>
        <w:jc w:val="both"/>
        <w:rPr>
          <w:rFonts w:ascii="Times New Roman" w:hAnsi="Times New Roman"/>
          <w:szCs w:val="24"/>
          <w:lang w:val="en-US"/>
        </w:rPr>
      </w:pPr>
      <w:r>
        <w:rPr>
          <w:noProof/>
          <w:shd w:val="clear" w:color="auto" w:fill="FDE9D9"/>
          <w:lang w:val="en-US"/>
        </w:rPr>
        <w:drawing>
          <wp:inline distT="0" distB="0" distL="114300" distR="114300" wp14:anchorId="0A4D3CD8" wp14:editId="5023D1F5">
            <wp:extent cx="5048250" cy="1609725"/>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0265B5" w14:textId="77777777" w:rsidR="00B068CE" w:rsidRDefault="00A24CDC">
      <w:pPr>
        <w:pStyle w:val="ListParagraph"/>
        <w:spacing w:line="240" w:lineRule="auto"/>
        <w:ind w:left="1800" w:hanging="706"/>
        <w:jc w:val="both"/>
        <w:rPr>
          <w:rFonts w:ascii="Times New Roman" w:hAnsi="Times New Roman"/>
          <w:b/>
          <w:sz w:val="20"/>
          <w:szCs w:val="20"/>
          <w:lang w:val="en-US"/>
        </w:rPr>
      </w:pPr>
      <w:r>
        <w:rPr>
          <w:rFonts w:ascii="Times New Roman" w:hAnsi="Times New Roman"/>
          <w:b/>
          <w:sz w:val="20"/>
          <w:szCs w:val="20"/>
        </w:rPr>
        <w:lastRenderedPageBreak/>
        <w:t xml:space="preserve">Gambar 1. Kadar DO </w:t>
      </w:r>
      <w:r>
        <w:rPr>
          <w:rFonts w:ascii="Times New Roman" w:hAnsi="Times New Roman"/>
          <w:b/>
          <w:i/>
          <w:sz w:val="20"/>
          <w:szCs w:val="20"/>
        </w:rPr>
        <w:t xml:space="preserve">treatment </w:t>
      </w:r>
      <w:r>
        <w:rPr>
          <w:rFonts w:ascii="Times New Roman" w:hAnsi="Times New Roman"/>
          <w:b/>
          <w:iCs/>
          <w:sz w:val="20"/>
          <w:szCs w:val="20"/>
        </w:rPr>
        <w:t xml:space="preserve">fitoremediasi </w:t>
      </w:r>
      <w:r>
        <w:rPr>
          <w:rFonts w:ascii="Times New Roman" w:hAnsi="Times New Roman"/>
          <w:b/>
          <w:sz w:val="20"/>
          <w:szCs w:val="20"/>
        </w:rPr>
        <w:t>limbah cair domestik pada hari ke-12; keterangan perlakuan limbah</w:t>
      </w:r>
      <w:r>
        <w:rPr>
          <w:rFonts w:ascii="Times New Roman" w:hAnsi="Times New Roman"/>
          <w:b/>
          <w:sz w:val="20"/>
          <w:szCs w:val="20"/>
          <w:lang w:val="en-US"/>
        </w:rPr>
        <w:t xml:space="preserve"> </w:t>
      </w:r>
      <w:proofErr w:type="spellStart"/>
      <w:r>
        <w:rPr>
          <w:rFonts w:ascii="Times New Roman" w:hAnsi="Times New Roman"/>
          <w:b/>
          <w:sz w:val="20"/>
          <w:szCs w:val="20"/>
          <w:lang w:val="en-US"/>
        </w:rPr>
        <w:t>dengan</w:t>
      </w:r>
      <w:proofErr w:type="spellEnd"/>
      <w:r>
        <w:rPr>
          <w:rFonts w:ascii="Times New Roman" w:hAnsi="Times New Roman"/>
          <w:b/>
          <w:sz w:val="20"/>
          <w:szCs w:val="20"/>
          <w:lang w:val="en-US"/>
        </w:rPr>
        <w:t xml:space="preserve"> </w:t>
      </w:r>
      <w:proofErr w:type="spellStart"/>
      <w:r>
        <w:rPr>
          <w:rFonts w:ascii="Times New Roman" w:hAnsi="Times New Roman"/>
          <w:b/>
          <w:sz w:val="20"/>
          <w:szCs w:val="20"/>
          <w:lang w:val="en-US"/>
        </w:rPr>
        <w:t>variasi</w:t>
      </w:r>
      <w:proofErr w:type="spellEnd"/>
      <w:r>
        <w:rPr>
          <w:rFonts w:ascii="Times New Roman" w:hAnsi="Times New Roman"/>
          <w:b/>
          <w:sz w:val="20"/>
          <w:szCs w:val="20"/>
          <w:lang w:val="en-US"/>
        </w:rPr>
        <w:t xml:space="preserve"> </w:t>
      </w:r>
      <w:proofErr w:type="spellStart"/>
      <w:r>
        <w:rPr>
          <w:rFonts w:ascii="Times New Roman" w:hAnsi="Times New Roman"/>
          <w:b/>
          <w:sz w:val="20"/>
          <w:szCs w:val="20"/>
          <w:lang w:val="en-US"/>
        </w:rPr>
        <w:t>pengenceran</w:t>
      </w:r>
      <w:proofErr w:type="spellEnd"/>
      <w:r>
        <w:rPr>
          <w:rFonts w:ascii="Times New Roman" w:hAnsi="Times New Roman"/>
          <w:b/>
          <w:sz w:val="20"/>
          <w:szCs w:val="20"/>
        </w:rPr>
        <w:t xml:space="preserve">: a. </w:t>
      </w:r>
      <w:r>
        <w:rPr>
          <w:rFonts w:ascii="Times New Roman" w:hAnsi="Times New Roman"/>
          <w:b/>
          <w:sz w:val="20"/>
          <w:szCs w:val="20"/>
          <w:lang w:val="en-US"/>
        </w:rPr>
        <w:t>K</w:t>
      </w:r>
      <w:r>
        <w:rPr>
          <w:rFonts w:ascii="Times New Roman" w:hAnsi="Times New Roman"/>
          <w:b/>
          <w:sz w:val="20"/>
          <w:szCs w:val="20"/>
        </w:rPr>
        <w:t xml:space="preserve">ontrol </w:t>
      </w:r>
      <w:r>
        <w:rPr>
          <w:rFonts w:ascii="Times New Roman" w:hAnsi="Times New Roman"/>
          <w:b/>
          <w:sz w:val="20"/>
          <w:szCs w:val="20"/>
          <w:lang w:val="en-US"/>
        </w:rPr>
        <w:t>(</w:t>
      </w:r>
      <w:r>
        <w:rPr>
          <w:rFonts w:ascii="Times New Roman" w:hAnsi="Times New Roman"/>
          <w:b/>
          <w:sz w:val="20"/>
          <w:szCs w:val="20"/>
        </w:rPr>
        <w:t>10x</w:t>
      </w:r>
      <w:r>
        <w:rPr>
          <w:rFonts w:ascii="Times New Roman" w:hAnsi="Times New Roman"/>
          <w:b/>
          <w:sz w:val="20"/>
          <w:szCs w:val="20"/>
          <w:lang w:val="en-US"/>
        </w:rPr>
        <w:t>)</w:t>
      </w:r>
      <w:r>
        <w:rPr>
          <w:rFonts w:ascii="Times New Roman" w:hAnsi="Times New Roman"/>
          <w:b/>
          <w:sz w:val="20"/>
          <w:szCs w:val="20"/>
        </w:rPr>
        <w:t xml:space="preserve">, b. Kontrol </w:t>
      </w:r>
      <w:r>
        <w:rPr>
          <w:rFonts w:ascii="Times New Roman" w:hAnsi="Times New Roman"/>
          <w:b/>
          <w:sz w:val="20"/>
          <w:szCs w:val="20"/>
          <w:lang w:val="en-US"/>
        </w:rPr>
        <w:t>(</w:t>
      </w:r>
      <w:r>
        <w:rPr>
          <w:rFonts w:ascii="Times New Roman" w:hAnsi="Times New Roman"/>
          <w:b/>
          <w:sz w:val="20"/>
          <w:szCs w:val="20"/>
        </w:rPr>
        <w:t>100x</w:t>
      </w:r>
      <w:r>
        <w:rPr>
          <w:rFonts w:ascii="Times New Roman" w:hAnsi="Times New Roman"/>
          <w:b/>
          <w:sz w:val="20"/>
          <w:szCs w:val="20"/>
          <w:lang w:val="en-US"/>
        </w:rPr>
        <w:t>)</w:t>
      </w:r>
      <w:r>
        <w:rPr>
          <w:rFonts w:ascii="Times New Roman" w:hAnsi="Times New Roman"/>
          <w:b/>
          <w:sz w:val="20"/>
          <w:szCs w:val="20"/>
        </w:rPr>
        <w:t xml:space="preserve">, c. Genjer </w:t>
      </w:r>
      <w:r>
        <w:rPr>
          <w:rFonts w:ascii="Times New Roman" w:hAnsi="Times New Roman"/>
          <w:b/>
          <w:sz w:val="20"/>
          <w:szCs w:val="20"/>
          <w:lang w:val="en-US"/>
        </w:rPr>
        <w:t>(</w:t>
      </w:r>
      <w:r>
        <w:rPr>
          <w:rFonts w:ascii="Times New Roman" w:hAnsi="Times New Roman"/>
          <w:b/>
          <w:sz w:val="20"/>
          <w:szCs w:val="20"/>
        </w:rPr>
        <w:t>10x</w:t>
      </w:r>
      <w:r>
        <w:rPr>
          <w:rFonts w:ascii="Times New Roman" w:hAnsi="Times New Roman"/>
          <w:b/>
          <w:sz w:val="20"/>
          <w:szCs w:val="20"/>
          <w:lang w:val="en-US"/>
        </w:rPr>
        <w:t>)</w:t>
      </w:r>
      <w:r>
        <w:rPr>
          <w:rFonts w:ascii="Times New Roman" w:hAnsi="Times New Roman"/>
          <w:b/>
          <w:sz w:val="20"/>
          <w:szCs w:val="20"/>
        </w:rPr>
        <w:t xml:space="preserve">, d. Genjer </w:t>
      </w:r>
      <w:r>
        <w:rPr>
          <w:rFonts w:ascii="Times New Roman" w:hAnsi="Times New Roman"/>
          <w:b/>
          <w:sz w:val="20"/>
          <w:szCs w:val="20"/>
          <w:lang w:val="en-US"/>
        </w:rPr>
        <w:t>(</w:t>
      </w:r>
      <w:r>
        <w:rPr>
          <w:rFonts w:ascii="Times New Roman" w:hAnsi="Times New Roman"/>
          <w:b/>
          <w:sz w:val="20"/>
          <w:szCs w:val="20"/>
        </w:rPr>
        <w:t>100x</w:t>
      </w:r>
      <w:r>
        <w:rPr>
          <w:rFonts w:ascii="Times New Roman" w:hAnsi="Times New Roman"/>
          <w:b/>
          <w:sz w:val="20"/>
          <w:szCs w:val="20"/>
          <w:lang w:val="en-US"/>
        </w:rPr>
        <w:t>)</w:t>
      </w:r>
      <w:r>
        <w:rPr>
          <w:rFonts w:ascii="Times New Roman" w:hAnsi="Times New Roman"/>
          <w:b/>
          <w:sz w:val="20"/>
          <w:szCs w:val="20"/>
        </w:rPr>
        <w:t xml:space="preserve">, e. Eceng gondok </w:t>
      </w:r>
      <w:r>
        <w:rPr>
          <w:rFonts w:ascii="Times New Roman" w:hAnsi="Times New Roman"/>
          <w:b/>
          <w:sz w:val="20"/>
          <w:szCs w:val="20"/>
          <w:lang w:val="en-US"/>
        </w:rPr>
        <w:t>(</w:t>
      </w:r>
      <w:r>
        <w:rPr>
          <w:rFonts w:ascii="Times New Roman" w:hAnsi="Times New Roman"/>
          <w:b/>
          <w:sz w:val="20"/>
          <w:szCs w:val="20"/>
        </w:rPr>
        <w:t>10x</w:t>
      </w:r>
      <w:r>
        <w:rPr>
          <w:rFonts w:ascii="Times New Roman" w:hAnsi="Times New Roman"/>
          <w:b/>
          <w:sz w:val="20"/>
          <w:szCs w:val="20"/>
          <w:lang w:val="en-US"/>
        </w:rPr>
        <w:t>)</w:t>
      </w:r>
      <w:r>
        <w:rPr>
          <w:rFonts w:ascii="Times New Roman" w:hAnsi="Times New Roman"/>
          <w:b/>
          <w:sz w:val="20"/>
          <w:szCs w:val="20"/>
        </w:rPr>
        <w:t xml:space="preserve">, f. Eceng gondok </w:t>
      </w:r>
      <w:r>
        <w:rPr>
          <w:rFonts w:ascii="Times New Roman" w:hAnsi="Times New Roman"/>
          <w:b/>
          <w:sz w:val="20"/>
          <w:szCs w:val="20"/>
          <w:lang w:val="en-US"/>
        </w:rPr>
        <w:t>(</w:t>
      </w:r>
      <w:r>
        <w:rPr>
          <w:rFonts w:ascii="Times New Roman" w:hAnsi="Times New Roman"/>
          <w:b/>
          <w:sz w:val="20"/>
          <w:szCs w:val="20"/>
        </w:rPr>
        <w:t>100x</w:t>
      </w:r>
      <w:r>
        <w:rPr>
          <w:rFonts w:ascii="Times New Roman" w:hAnsi="Times New Roman"/>
          <w:b/>
          <w:sz w:val="20"/>
          <w:szCs w:val="20"/>
          <w:lang w:val="en-US"/>
        </w:rPr>
        <w:t>)</w:t>
      </w:r>
      <w:r>
        <w:rPr>
          <w:rFonts w:ascii="Times New Roman" w:hAnsi="Times New Roman"/>
          <w:b/>
          <w:sz w:val="20"/>
          <w:szCs w:val="20"/>
        </w:rPr>
        <w:t xml:space="preserve">, g. Semanggi </w:t>
      </w:r>
      <w:r>
        <w:rPr>
          <w:rFonts w:ascii="Times New Roman" w:hAnsi="Times New Roman"/>
          <w:b/>
          <w:sz w:val="20"/>
          <w:szCs w:val="20"/>
          <w:lang w:val="en-US"/>
        </w:rPr>
        <w:t>(</w:t>
      </w:r>
      <w:r>
        <w:rPr>
          <w:rFonts w:ascii="Times New Roman" w:hAnsi="Times New Roman"/>
          <w:b/>
          <w:sz w:val="20"/>
          <w:szCs w:val="20"/>
        </w:rPr>
        <w:t>10x</w:t>
      </w:r>
      <w:r>
        <w:rPr>
          <w:rFonts w:ascii="Times New Roman" w:hAnsi="Times New Roman"/>
          <w:b/>
          <w:sz w:val="20"/>
          <w:szCs w:val="20"/>
          <w:lang w:val="en-US"/>
        </w:rPr>
        <w:t>)</w:t>
      </w:r>
      <w:r>
        <w:rPr>
          <w:rFonts w:ascii="Times New Roman" w:hAnsi="Times New Roman"/>
          <w:b/>
          <w:sz w:val="20"/>
          <w:szCs w:val="20"/>
        </w:rPr>
        <w:t xml:space="preserve">, h. Semanggi </w:t>
      </w:r>
      <w:r>
        <w:rPr>
          <w:rFonts w:ascii="Times New Roman" w:hAnsi="Times New Roman"/>
          <w:b/>
          <w:sz w:val="20"/>
          <w:szCs w:val="20"/>
          <w:lang w:val="en-US"/>
        </w:rPr>
        <w:t>(</w:t>
      </w:r>
      <w:r>
        <w:rPr>
          <w:rFonts w:ascii="Times New Roman" w:hAnsi="Times New Roman"/>
          <w:b/>
          <w:sz w:val="20"/>
          <w:szCs w:val="20"/>
        </w:rPr>
        <w:t>100x</w:t>
      </w:r>
      <w:r>
        <w:rPr>
          <w:rFonts w:ascii="Times New Roman" w:hAnsi="Times New Roman"/>
          <w:b/>
          <w:sz w:val="20"/>
          <w:szCs w:val="20"/>
          <w:lang w:val="en-US"/>
        </w:rPr>
        <w:t>)</w:t>
      </w:r>
    </w:p>
    <w:p w14:paraId="7004A007" w14:textId="77777777" w:rsidR="00B068CE" w:rsidRDefault="00B068CE">
      <w:pPr>
        <w:spacing w:before="200" w:line="240" w:lineRule="auto"/>
        <w:ind w:left="1440" w:firstLine="630"/>
        <w:jc w:val="both"/>
        <w:rPr>
          <w:rFonts w:ascii="Times New Roman" w:hAnsi="Times New Roman"/>
          <w:sz w:val="24"/>
          <w:szCs w:val="24"/>
        </w:rPr>
        <w:sectPr w:rsidR="00B068CE">
          <w:type w:val="continuous"/>
          <w:pgSz w:w="11906" w:h="16838"/>
          <w:pgMar w:top="1134" w:right="1134" w:bottom="1134" w:left="1134" w:header="706" w:footer="706" w:gutter="0"/>
          <w:cols w:space="708"/>
          <w:docGrid w:linePitch="360"/>
        </w:sectPr>
      </w:pPr>
    </w:p>
    <w:p w14:paraId="7C7C0D1F" w14:textId="77777777" w:rsidR="00B068CE" w:rsidRDefault="00A24CDC">
      <w:pPr>
        <w:spacing w:before="200" w:line="240" w:lineRule="auto"/>
        <w:ind w:left="630" w:firstLine="630"/>
        <w:jc w:val="both"/>
        <w:rPr>
          <w:rFonts w:ascii="Times New Roman" w:hAnsi="Times New Roman"/>
          <w:sz w:val="24"/>
          <w:szCs w:val="24"/>
          <w:lang w:val="en-US"/>
        </w:rPr>
      </w:pPr>
      <w:r>
        <w:rPr>
          <w:rFonts w:ascii="Times New Roman" w:hAnsi="Times New Roman"/>
          <w:sz w:val="24"/>
          <w:szCs w:val="24"/>
        </w:rPr>
        <w:lastRenderedPageBreak/>
        <w:t xml:space="preserve">Setelah dilakukan </w:t>
      </w:r>
      <w:r>
        <w:rPr>
          <w:rFonts w:ascii="Times New Roman" w:hAnsi="Times New Roman"/>
          <w:i/>
          <w:sz w:val="24"/>
          <w:szCs w:val="24"/>
        </w:rPr>
        <w:t>treatment</w:t>
      </w:r>
      <w:r>
        <w:rPr>
          <w:rFonts w:ascii="Times New Roman" w:hAnsi="Times New Roman"/>
          <w:sz w:val="24"/>
          <w:szCs w:val="24"/>
        </w:rPr>
        <w:t xml:space="preserve"> fitoremediasi selama 12 hari, terjadi peningkatan kadar DO dari kisaran 2-3 ppm sebelum perlakuan (Tabel. </w:t>
      </w:r>
      <w:r>
        <w:rPr>
          <w:rFonts w:ascii="Times New Roman" w:hAnsi="Times New Roman"/>
          <w:sz w:val="24"/>
          <w:szCs w:val="24"/>
          <w:lang w:val="en-US"/>
        </w:rPr>
        <w:t>1</w:t>
      </w:r>
      <w:r>
        <w:rPr>
          <w:rFonts w:ascii="Times New Roman" w:hAnsi="Times New Roman"/>
          <w:sz w:val="24"/>
          <w:szCs w:val="24"/>
        </w:rPr>
        <w:t>) menjadi kisaran 3-5 ppm  setelah perlakuan.</w:t>
      </w:r>
      <w:r>
        <w:rPr>
          <w:rFonts w:ascii="Times New Roman" w:hAnsi="Times New Roman"/>
          <w:sz w:val="24"/>
          <w:szCs w:val="24"/>
          <w:lang w:val="en-US"/>
        </w:rPr>
        <w:t xml:space="preserve"> </w:t>
      </w:r>
      <w:r>
        <w:rPr>
          <w:rFonts w:ascii="Times New Roman" w:hAnsi="Times New Roman"/>
          <w:sz w:val="24"/>
          <w:szCs w:val="24"/>
        </w:rPr>
        <w:t xml:space="preserve">Peningkatan DO tertinggi terdapat pada perlakuan air limbah dengan pengenceran 100 kali menggunakan </w:t>
      </w:r>
      <w:r>
        <w:rPr>
          <w:rFonts w:ascii="Times New Roman" w:hAnsi="Times New Roman"/>
          <w:i/>
          <w:sz w:val="24"/>
          <w:szCs w:val="24"/>
        </w:rPr>
        <w:t xml:space="preserve">Limnocharis flava </w:t>
      </w:r>
      <w:r>
        <w:rPr>
          <w:rFonts w:ascii="Times New Roman" w:hAnsi="Times New Roman"/>
          <w:sz w:val="24"/>
          <w:szCs w:val="24"/>
        </w:rPr>
        <w:t>(genjer) sebagai agen fitoremediator. Peningkatan DO tersebut mencapai 2,5 ppm</w:t>
      </w:r>
      <w:r>
        <w:rPr>
          <w:rFonts w:ascii="Times New Roman" w:hAnsi="Times New Roman"/>
          <w:sz w:val="24"/>
          <w:szCs w:val="24"/>
          <w:lang w:val="en-US"/>
        </w:rPr>
        <w:t xml:space="preserve"> (50%) ,</w:t>
      </w:r>
      <w:r>
        <w:rPr>
          <w:rFonts w:ascii="Times New Roman" w:hAnsi="Times New Roman"/>
          <w:sz w:val="24"/>
          <w:szCs w:val="24"/>
        </w:rPr>
        <w:t xml:space="preserve"> dari sebelum perlakuan sebesar 2,5 ppm </w:t>
      </w:r>
      <w:r>
        <w:rPr>
          <w:rFonts w:ascii="Times New Roman" w:hAnsi="Times New Roman"/>
          <w:sz w:val="24"/>
          <w:szCs w:val="24"/>
          <w:lang w:val="en-US"/>
        </w:rPr>
        <w:t>(</w:t>
      </w:r>
      <w:r>
        <w:rPr>
          <w:rFonts w:ascii="Times New Roman" w:hAnsi="Times New Roman"/>
          <w:sz w:val="24"/>
          <w:szCs w:val="24"/>
        </w:rPr>
        <w:t>T</w:t>
      </w:r>
      <w:r>
        <w:rPr>
          <w:rFonts w:ascii="Times New Roman" w:hAnsi="Times New Roman"/>
          <w:sz w:val="24"/>
          <w:szCs w:val="24"/>
          <w:lang w:val="en-US"/>
        </w:rPr>
        <w:t xml:space="preserve">abel.1) </w:t>
      </w:r>
      <w:r>
        <w:rPr>
          <w:rFonts w:ascii="Times New Roman" w:hAnsi="Times New Roman"/>
          <w:sz w:val="24"/>
          <w:szCs w:val="24"/>
        </w:rPr>
        <w:t xml:space="preserve">menjadi 5 ppm setelah </w:t>
      </w:r>
      <w:r>
        <w:rPr>
          <w:rFonts w:ascii="Times New Roman" w:hAnsi="Times New Roman"/>
          <w:sz w:val="24"/>
          <w:szCs w:val="24"/>
        </w:rPr>
        <w:lastRenderedPageBreak/>
        <w:t xml:space="preserve">perlakuan. Perlakuan dengan </w:t>
      </w:r>
      <w:r>
        <w:rPr>
          <w:rFonts w:ascii="Times New Roman" w:hAnsi="Times New Roman"/>
          <w:i/>
          <w:sz w:val="24"/>
          <w:szCs w:val="24"/>
        </w:rPr>
        <w:t xml:space="preserve">Limnocharis flava </w:t>
      </w:r>
      <w:r>
        <w:rPr>
          <w:rFonts w:ascii="Times New Roman" w:hAnsi="Times New Roman"/>
          <w:sz w:val="24"/>
          <w:szCs w:val="24"/>
        </w:rPr>
        <w:t xml:space="preserve">(genjer) untuk air limbah pengenceran 10 kali juga mengalami peningkatan dari 2,5 ppm menjadi 4,6 ppm. Peningkatan tersebut masih lebih tinggi dibandingkan perlakuan menggunakan tanaman </w:t>
      </w:r>
      <w:r>
        <w:rPr>
          <w:rFonts w:ascii="Times New Roman" w:hAnsi="Times New Roman"/>
          <w:i/>
          <w:sz w:val="24"/>
          <w:szCs w:val="24"/>
        </w:rPr>
        <w:t xml:space="preserve">Marsilea crenata </w:t>
      </w:r>
      <w:r>
        <w:rPr>
          <w:rFonts w:ascii="Times New Roman" w:hAnsi="Times New Roman"/>
          <w:sz w:val="24"/>
          <w:szCs w:val="24"/>
        </w:rPr>
        <w:t xml:space="preserve">(semanggi) </w:t>
      </w:r>
      <w:r>
        <w:rPr>
          <w:rFonts w:ascii="Times New Roman" w:hAnsi="Times New Roman"/>
          <w:sz w:val="24"/>
          <w:szCs w:val="24"/>
          <w:lang w:val="en-US"/>
        </w:rPr>
        <w:t xml:space="preserve">(4,4 ppm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pengenceran</w:t>
      </w:r>
      <w:proofErr w:type="spellEnd"/>
      <w:r>
        <w:rPr>
          <w:rFonts w:ascii="Times New Roman" w:hAnsi="Times New Roman"/>
          <w:sz w:val="24"/>
          <w:szCs w:val="24"/>
          <w:lang w:val="en-US"/>
        </w:rPr>
        <w:t xml:space="preserve"> 10x) </w:t>
      </w:r>
      <w:r>
        <w:rPr>
          <w:rFonts w:ascii="Times New Roman" w:hAnsi="Times New Roman"/>
          <w:sz w:val="24"/>
          <w:szCs w:val="24"/>
        </w:rPr>
        <w:t xml:space="preserve">dan </w:t>
      </w:r>
      <w:r>
        <w:rPr>
          <w:rFonts w:ascii="Times New Roman" w:hAnsi="Times New Roman"/>
          <w:i/>
          <w:sz w:val="24"/>
          <w:szCs w:val="24"/>
        </w:rPr>
        <w:t xml:space="preserve">Eichhornia crassipes </w:t>
      </w:r>
      <w:r>
        <w:rPr>
          <w:rFonts w:ascii="Times New Roman" w:hAnsi="Times New Roman"/>
          <w:sz w:val="24"/>
          <w:szCs w:val="24"/>
        </w:rPr>
        <w:t>(eceng gondok)</w:t>
      </w:r>
      <w:r>
        <w:rPr>
          <w:rFonts w:ascii="Times New Roman" w:hAnsi="Times New Roman"/>
          <w:sz w:val="24"/>
          <w:szCs w:val="24"/>
          <w:lang w:val="en-US"/>
        </w:rPr>
        <w:t xml:space="preserve"> (4,4 ppm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pengenceran</w:t>
      </w:r>
      <w:proofErr w:type="spellEnd"/>
      <w:r>
        <w:rPr>
          <w:rFonts w:ascii="Times New Roman" w:hAnsi="Times New Roman"/>
          <w:sz w:val="24"/>
          <w:szCs w:val="24"/>
          <w:lang w:val="en-US"/>
        </w:rPr>
        <w:t xml:space="preserve"> 100x)</w:t>
      </w:r>
      <w:r>
        <w:rPr>
          <w:rFonts w:ascii="Times New Roman" w:hAnsi="Times New Roman"/>
          <w:sz w:val="24"/>
          <w:szCs w:val="24"/>
        </w:rPr>
        <w:t>.</w:t>
      </w:r>
    </w:p>
    <w:p w14:paraId="3E1063B6" w14:textId="77777777" w:rsidR="00B068CE" w:rsidRDefault="00B068CE">
      <w:pPr>
        <w:spacing w:line="240" w:lineRule="auto"/>
        <w:jc w:val="both"/>
        <w:rPr>
          <w:rFonts w:ascii="Times New Roman" w:hAnsi="Times New Roman"/>
          <w:sz w:val="24"/>
          <w:szCs w:val="24"/>
          <w:lang w:val="en-US"/>
        </w:rPr>
      </w:pPr>
    </w:p>
    <w:p w14:paraId="15CE03ED" w14:textId="77777777" w:rsidR="00B068CE" w:rsidRDefault="00B068CE">
      <w:pPr>
        <w:spacing w:line="240" w:lineRule="auto"/>
        <w:jc w:val="both"/>
        <w:rPr>
          <w:rFonts w:ascii="Times New Roman" w:hAnsi="Times New Roman"/>
          <w:sz w:val="24"/>
          <w:szCs w:val="24"/>
          <w:lang w:val="en-US"/>
        </w:rPr>
        <w:sectPr w:rsidR="00B068CE">
          <w:type w:val="continuous"/>
          <w:pgSz w:w="11906" w:h="16838"/>
          <w:pgMar w:top="1134" w:right="1134" w:bottom="1134" w:left="1134" w:header="706" w:footer="706" w:gutter="0"/>
          <w:cols w:num="2" w:space="334"/>
          <w:docGrid w:linePitch="360"/>
        </w:sectPr>
      </w:pPr>
    </w:p>
    <w:p w14:paraId="1B796787" w14:textId="77777777" w:rsidR="00B068CE" w:rsidRDefault="00B068CE">
      <w:pPr>
        <w:pStyle w:val="ListParagraph"/>
        <w:spacing w:line="240" w:lineRule="auto"/>
        <w:ind w:left="1440"/>
        <w:jc w:val="both"/>
        <w:rPr>
          <w:rFonts w:ascii="Times New Roman" w:hAnsi="Times New Roman"/>
          <w:sz w:val="24"/>
          <w:szCs w:val="24"/>
          <w:lang w:val="en-US"/>
        </w:rPr>
      </w:pPr>
    </w:p>
    <w:p w14:paraId="1B856403" w14:textId="77777777" w:rsidR="00B068CE" w:rsidRDefault="00A24CDC">
      <w:pPr>
        <w:pStyle w:val="ListParagraph"/>
        <w:numPr>
          <w:ilvl w:val="0"/>
          <w:numId w:val="5"/>
        </w:numPr>
        <w:spacing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i/>
          <w:sz w:val="24"/>
          <w:szCs w:val="24"/>
          <w:lang w:val="en-US"/>
        </w:rPr>
        <w:t>Biological Oxygen Demand</w:t>
      </w:r>
      <w:r>
        <w:rPr>
          <w:rFonts w:ascii="Times New Roman" w:hAnsi="Times New Roman"/>
          <w:sz w:val="24"/>
          <w:szCs w:val="24"/>
          <w:lang w:val="en-US"/>
        </w:rPr>
        <w:t>) BOD</w:t>
      </w:r>
    </w:p>
    <w:p w14:paraId="675A82E1" w14:textId="77777777" w:rsidR="00B068CE" w:rsidRDefault="00B068CE">
      <w:pPr>
        <w:pStyle w:val="ListParagraph"/>
        <w:spacing w:line="240" w:lineRule="auto"/>
        <w:ind w:left="1440"/>
        <w:jc w:val="both"/>
        <w:rPr>
          <w:rFonts w:ascii="Times New Roman" w:hAnsi="Times New Roman"/>
          <w:sz w:val="24"/>
          <w:szCs w:val="24"/>
          <w:lang w:val="en-US"/>
        </w:rPr>
      </w:pPr>
    </w:p>
    <w:p w14:paraId="165BEFFF" w14:textId="77777777" w:rsidR="00B068CE" w:rsidRDefault="00A24CDC">
      <w:pPr>
        <w:pStyle w:val="ListParagraph"/>
        <w:spacing w:line="240" w:lineRule="auto"/>
        <w:ind w:left="1080"/>
        <w:jc w:val="both"/>
        <w:rPr>
          <w:rFonts w:ascii="Times New Roman" w:hAnsi="Times New Roman"/>
          <w:sz w:val="24"/>
          <w:szCs w:val="24"/>
          <w:lang w:val="en-US"/>
        </w:rPr>
      </w:pPr>
      <w:r>
        <w:rPr>
          <w:noProof/>
          <w:shd w:val="clear" w:color="auto" w:fill="D6E3BC"/>
          <w:lang w:val="en-US"/>
        </w:rPr>
        <w:drawing>
          <wp:inline distT="0" distB="0" distL="114300" distR="114300" wp14:anchorId="093A7348" wp14:editId="22654B61">
            <wp:extent cx="5048250" cy="154305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012BF95" w14:textId="77777777" w:rsidR="00B068CE" w:rsidRDefault="00A24CDC">
      <w:pPr>
        <w:pStyle w:val="ListParagraph"/>
        <w:spacing w:line="240" w:lineRule="auto"/>
        <w:ind w:left="1800" w:hanging="708"/>
        <w:jc w:val="both"/>
        <w:rPr>
          <w:rFonts w:ascii="Times New Roman" w:hAnsi="Times New Roman"/>
          <w:b/>
          <w:sz w:val="20"/>
          <w:szCs w:val="20"/>
          <w:lang w:val="en-US"/>
        </w:rPr>
      </w:pPr>
      <w:r>
        <w:rPr>
          <w:rFonts w:ascii="Times New Roman" w:hAnsi="Times New Roman"/>
          <w:b/>
          <w:sz w:val="20"/>
          <w:szCs w:val="20"/>
        </w:rPr>
        <w:t xml:space="preserve">Gambar 2. Kadar </w:t>
      </w:r>
      <w:r>
        <w:rPr>
          <w:rFonts w:ascii="Times New Roman" w:hAnsi="Times New Roman"/>
          <w:b/>
          <w:sz w:val="20"/>
          <w:szCs w:val="20"/>
          <w:lang w:val="en-US"/>
        </w:rPr>
        <w:t>BOD</w:t>
      </w:r>
      <w:r>
        <w:rPr>
          <w:rFonts w:ascii="Times New Roman" w:hAnsi="Times New Roman"/>
          <w:b/>
          <w:sz w:val="20"/>
          <w:szCs w:val="20"/>
        </w:rPr>
        <w:t xml:space="preserve"> </w:t>
      </w:r>
      <w:r>
        <w:rPr>
          <w:rFonts w:ascii="Times New Roman" w:hAnsi="Times New Roman"/>
          <w:b/>
          <w:i/>
          <w:sz w:val="20"/>
          <w:szCs w:val="20"/>
        </w:rPr>
        <w:t xml:space="preserve">treatment </w:t>
      </w:r>
      <w:r>
        <w:rPr>
          <w:rFonts w:ascii="Times New Roman" w:hAnsi="Times New Roman"/>
          <w:b/>
          <w:iCs/>
          <w:sz w:val="20"/>
          <w:szCs w:val="20"/>
        </w:rPr>
        <w:t xml:space="preserve">fitoremediasi </w:t>
      </w:r>
      <w:r>
        <w:rPr>
          <w:rFonts w:ascii="Times New Roman" w:hAnsi="Times New Roman"/>
          <w:b/>
          <w:sz w:val="20"/>
          <w:szCs w:val="20"/>
        </w:rPr>
        <w:t>limbah cair domestik pada hari ke-12; keterangan perlakuan limbah</w:t>
      </w:r>
      <w:r>
        <w:rPr>
          <w:rFonts w:ascii="Times New Roman" w:hAnsi="Times New Roman"/>
          <w:b/>
          <w:sz w:val="20"/>
          <w:szCs w:val="20"/>
          <w:lang w:val="en-US"/>
        </w:rPr>
        <w:t xml:space="preserve"> </w:t>
      </w:r>
      <w:proofErr w:type="spellStart"/>
      <w:r>
        <w:rPr>
          <w:rFonts w:ascii="Times New Roman" w:hAnsi="Times New Roman"/>
          <w:b/>
          <w:sz w:val="20"/>
          <w:szCs w:val="20"/>
          <w:lang w:val="en-US"/>
        </w:rPr>
        <w:t>dengan</w:t>
      </w:r>
      <w:proofErr w:type="spellEnd"/>
      <w:r>
        <w:rPr>
          <w:rFonts w:ascii="Times New Roman" w:hAnsi="Times New Roman"/>
          <w:b/>
          <w:sz w:val="20"/>
          <w:szCs w:val="20"/>
          <w:lang w:val="en-US"/>
        </w:rPr>
        <w:t xml:space="preserve"> </w:t>
      </w:r>
      <w:proofErr w:type="spellStart"/>
      <w:r>
        <w:rPr>
          <w:rFonts w:ascii="Times New Roman" w:hAnsi="Times New Roman"/>
          <w:b/>
          <w:sz w:val="20"/>
          <w:szCs w:val="20"/>
          <w:lang w:val="en-US"/>
        </w:rPr>
        <w:t>variasi</w:t>
      </w:r>
      <w:proofErr w:type="spellEnd"/>
      <w:r>
        <w:rPr>
          <w:rFonts w:ascii="Times New Roman" w:hAnsi="Times New Roman"/>
          <w:b/>
          <w:sz w:val="20"/>
          <w:szCs w:val="20"/>
          <w:lang w:val="en-US"/>
        </w:rPr>
        <w:t xml:space="preserve"> </w:t>
      </w:r>
      <w:proofErr w:type="spellStart"/>
      <w:r>
        <w:rPr>
          <w:rFonts w:ascii="Times New Roman" w:hAnsi="Times New Roman"/>
          <w:b/>
          <w:sz w:val="20"/>
          <w:szCs w:val="20"/>
          <w:lang w:val="en-US"/>
        </w:rPr>
        <w:t>pengenceran</w:t>
      </w:r>
      <w:proofErr w:type="spellEnd"/>
      <w:r>
        <w:rPr>
          <w:rFonts w:ascii="Times New Roman" w:hAnsi="Times New Roman"/>
          <w:b/>
          <w:sz w:val="20"/>
          <w:szCs w:val="20"/>
        </w:rPr>
        <w:t xml:space="preserve">: a. </w:t>
      </w:r>
      <w:r>
        <w:rPr>
          <w:rFonts w:ascii="Times New Roman" w:hAnsi="Times New Roman"/>
          <w:b/>
          <w:sz w:val="20"/>
          <w:szCs w:val="20"/>
          <w:lang w:val="en-US"/>
        </w:rPr>
        <w:t>K</w:t>
      </w:r>
      <w:r>
        <w:rPr>
          <w:rFonts w:ascii="Times New Roman" w:hAnsi="Times New Roman"/>
          <w:b/>
          <w:sz w:val="20"/>
          <w:szCs w:val="20"/>
        </w:rPr>
        <w:t xml:space="preserve">ontrol </w:t>
      </w:r>
      <w:r>
        <w:rPr>
          <w:rFonts w:ascii="Times New Roman" w:hAnsi="Times New Roman"/>
          <w:b/>
          <w:sz w:val="20"/>
          <w:szCs w:val="20"/>
          <w:lang w:val="en-US"/>
        </w:rPr>
        <w:t>(</w:t>
      </w:r>
      <w:r>
        <w:rPr>
          <w:rFonts w:ascii="Times New Roman" w:hAnsi="Times New Roman"/>
          <w:b/>
          <w:sz w:val="20"/>
          <w:szCs w:val="20"/>
        </w:rPr>
        <w:t>10x</w:t>
      </w:r>
      <w:r>
        <w:rPr>
          <w:rFonts w:ascii="Times New Roman" w:hAnsi="Times New Roman"/>
          <w:b/>
          <w:sz w:val="20"/>
          <w:szCs w:val="20"/>
          <w:lang w:val="en-US"/>
        </w:rPr>
        <w:t>)</w:t>
      </w:r>
      <w:r>
        <w:rPr>
          <w:rFonts w:ascii="Times New Roman" w:hAnsi="Times New Roman"/>
          <w:b/>
          <w:sz w:val="20"/>
          <w:szCs w:val="20"/>
        </w:rPr>
        <w:t xml:space="preserve">, b. Kontrol </w:t>
      </w:r>
      <w:r>
        <w:rPr>
          <w:rFonts w:ascii="Times New Roman" w:hAnsi="Times New Roman"/>
          <w:b/>
          <w:sz w:val="20"/>
          <w:szCs w:val="20"/>
          <w:lang w:val="en-US"/>
        </w:rPr>
        <w:t>(</w:t>
      </w:r>
      <w:r>
        <w:rPr>
          <w:rFonts w:ascii="Times New Roman" w:hAnsi="Times New Roman"/>
          <w:b/>
          <w:sz w:val="20"/>
          <w:szCs w:val="20"/>
        </w:rPr>
        <w:t>100x</w:t>
      </w:r>
      <w:r>
        <w:rPr>
          <w:rFonts w:ascii="Times New Roman" w:hAnsi="Times New Roman"/>
          <w:b/>
          <w:sz w:val="20"/>
          <w:szCs w:val="20"/>
          <w:lang w:val="en-US"/>
        </w:rPr>
        <w:t>)</w:t>
      </w:r>
      <w:r>
        <w:rPr>
          <w:rFonts w:ascii="Times New Roman" w:hAnsi="Times New Roman"/>
          <w:b/>
          <w:sz w:val="20"/>
          <w:szCs w:val="20"/>
        </w:rPr>
        <w:t xml:space="preserve">, c. Genjer </w:t>
      </w:r>
      <w:r>
        <w:rPr>
          <w:rFonts w:ascii="Times New Roman" w:hAnsi="Times New Roman"/>
          <w:b/>
          <w:sz w:val="20"/>
          <w:szCs w:val="20"/>
          <w:lang w:val="en-US"/>
        </w:rPr>
        <w:t>(</w:t>
      </w:r>
      <w:r>
        <w:rPr>
          <w:rFonts w:ascii="Times New Roman" w:hAnsi="Times New Roman"/>
          <w:b/>
          <w:sz w:val="20"/>
          <w:szCs w:val="20"/>
        </w:rPr>
        <w:t>10x</w:t>
      </w:r>
      <w:r>
        <w:rPr>
          <w:rFonts w:ascii="Times New Roman" w:hAnsi="Times New Roman"/>
          <w:b/>
          <w:sz w:val="20"/>
          <w:szCs w:val="20"/>
          <w:lang w:val="en-US"/>
        </w:rPr>
        <w:t>)</w:t>
      </w:r>
      <w:r>
        <w:rPr>
          <w:rFonts w:ascii="Times New Roman" w:hAnsi="Times New Roman"/>
          <w:b/>
          <w:sz w:val="20"/>
          <w:szCs w:val="20"/>
        </w:rPr>
        <w:t xml:space="preserve">, d. Genjer </w:t>
      </w:r>
      <w:r>
        <w:rPr>
          <w:rFonts w:ascii="Times New Roman" w:hAnsi="Times New Roman"/>
          <w:b/>
          <w:sz w:val="20"/>
          <w:szCs w:val="20"/>
          <w:lang w:val="en-US"/>
        </w:rPr>
        <w:t>(</w:t>
      </w:r>
      <w:r>
        <w:rPr>
          <w:rFonts w:ascii="Times New Roman" w:hAnsi="Times New Roman"/>
          <w:b/>
          <w:sz w:val="20"/>
          <w:szCs w:val="20"/>
        </w:rPr>
        <w:t>100x</w:t>
      </w:r>
      <w:r>
        <w:rPr>
          <w:rFonts w:ascii="Times New Roman" w:hAnsi="Times New Roman"/>
          <w:b/>
          <w:sz w:val="20"/>
          <w:szCs w:val="20"/>
          <w:lang w:val="en-US"/>
        </w:rPr>
        <w:t>)</w:t>
      </w:r>
      <w:r>
        <w:rPr>
          <w:rFonts w:ascii="Times New Roman" w:hAnsi="Times New Roman"/>
          <w:b/>
          <w:sz w:val="20"/>
          <w:szCs w:val="20"/>
        </w:rPr>
        <w:t xml:space="preserve">, e. Eceng gondok </w:t>
      </w:r>
      <w:r>
        <w:rPr>
          <w:rFonts w:ascii="Times New Roman" w:hAnsi="Times New Roman"/>
          <w:b/>
          <w:sz w:val="20"/>
          <w:szCs w:val="20"/>
          <w:lang w:val="en-US"/>
        </w:rPr>
        <w:t>(</w:t>
      </w:r>
      <w:r>
        <w:rPr>
          <w:rFonts w:ascii="Times New Roman" w:hAnsi="Times New Roman"/>
          <w:b/>
          <w:sz w:val="20"/>
          <w:szCs w:val="20"/>
        </w:rPr>
        <w:t>10x</w:t>
      </w:r>
      <w:r>
        <w:rPr>
          <w:rFonts w:ascii="Times New Roman" w:hAnsi="Times New Roman"/>
          <w:b/>
          <w:sz w:val="20"/>
          <w:szCs w:val="20"/>
          <w:lang w:val="en-US"/>
        </w:rPr>
        <w:t>)</w:t>
      </w:r>
      <w:r>
        <w:rPr>
          <w:rFonts w:ascii="Times New Roman" w:hAnsi="Times New Roman"/>
          <w:b/>
          <w:sz w:val="20"/>
          <w:szCs w:val="20"/>
        </w:rPr>
        <w:t xml:space="preserve">, f. Eceng gondok </w:t>
      </w:r>
      <w:r>
        <w:rPr>
          <w:rFonts w:ascii="Times New Roman" w:hAnsi="Times New Roman"/>
          <w:b/>
          <w:sz w:val="20"/>
          <w:szCs w:val="20"/>
          <w:lang w:val="en-US"/>
        </w:rPr>
        <w:t>(</w:t>
      </w:r>
      <w:r>
        <w:rPr>
          <w:rFonts w:ascii="Times New Roman" w:hAnsi="Times New Roman"/>
          <w:b/>
          <w:sz w:val="20"/>
          <w:szCs w:val="20"/>
        </w:rPr>
        <w:t>100x</w:t>
      </w:r>
      <w:r>
        <w:rPr>
          <w:rFonts w:ascii="Times New Roman" w:hAnsi="Times New Roman"/>
          <w:b/>
          <w:sz w:val="20"/>
          <w:szCs w:val="20"/>
          <w:lang w:val="en-US"/>
        </w:rPr>
        <w:t>)</w:t>
      </w:r>
      <w:r>
        <w:rPr>
          <w:rFonts w:ascii="Times New Roman" w:hAnsi="Times New Roman"/>
          <w:b/>
          <w:sz w:val="20"/>
          <w:szCs w:val="20"/>
        </w:rPr>
        <w:t xml:space="preserve">, g. Semanggi </w:t>
      </w:r>
      <w:r>
        <w:rPr>
          <w:rFonts w:ascii="Times New Roman" w:hAnsi="Times New Roman"/>
          <w:b/>
          <w:sz w:val="20"/>
          <w:szCs w:val="20"/>
          <w:lang w:val="en-US"/>
        </w:rPr>
        <w:t>(</w:t>
      </w:r>
      <w:r>
        <w:rPr>
          <w:rFonts w:ascii="Times New Roman" w:hAnsi="Times New Roman"/>
          <w:b/>
          <w:sz w:val="20"/>
          <w:szCs w:val="20"/>
        </w:rPr>
        <w:t>10x</w:t>
      </w:r>
      <w:r>
        <w:rPr>
          <w:rFonts w:ascii="Times New Roman" w:hAnsi="Times New Roman"/>
          <w:b/>
          <w:sz w:val="20"/>
          <w:szCs w:val="20"/>
          <w:lang w:val="en-US"/>
        </w:rPr>
        <w:t>)</w:t>
      </w:r>
      <w:r>
        <w:rPr>
          <w:rFonts w:ascii="Times New Roman" w:hAnsi="Times New Roman"/>
          <w:b/>
          <w:sz w:val="20"/>
          <w:szCs w:val="20"/>
        </w:rPr>
        <w:t xml:space="preserve">, h. Semanggi </w:t>
      </w:r>
      <w:r>
        <w:rPr>
          <w:rFonts w:ascii="Times New Roman" w:hAnsi="Times New Roman"/>
          <w:b/>
          <w:sz w:val="20"/>
          <w:szCs w:val="20"/>
          <w:lang w:val="en-US"/>
        </w:rPr>
        <w:t>(</w:t>
      </w:r>
      <w:r>
        <w:rPr>
          <w:rFonts w:ascii="Times New Roman" w:hAnsi="Times New Roman"/>
          <w:b/>
          <w:sz w:val="20"/>
          <w:szCs w:val="20"/>
        </w:rPr>
        <w:t>100x</w:t>
      </w:r>
      <w:r>
        <w:rPr>
          <w:rFonts w:ascii="Times New Roman" w:hAnsi="Times New Roman"/>
          <w:b/>
          <w:sz w:val="20"/>
          <w:szCs w:val="20"/>
          <w:lang w:val="en-US"/>
        </w:rPr>
        <w:t>)</w:t>
      </w:r>
    </w:p>
    <w:p w14:paraId="4A4CAEF0" w14:textId="77777777" w:rsidR="00B068CE" w:rsidRDefault="00B068CE">
      <w:pPr>
        <w:spacing w:line="240" w:lineRule="auto"/>
        <w:ind w:left="567" w:firstLine="709"/>
        <w:jc w:val="both"/>
        <w:rPr>
          <w:rFonts w:ascii="Times New Roman" w:hAnsi="Times New Roman"/>
          <w:sz w:val="24"/>
          <w:szCs w:val="24"/>
        </w:rPr>
        <w:sectPr w:rsidR="00B068CE">
          <w:type w:val="continuous"/>
          <w:pgSz w:w="11906" w:h="16838"/>
          <w:pgMar w:top="1134" w:right="1134" w:bottom="1134" w:left="1134" w:header="706" w:footer="706" w:gutter="0"/>
          <w:cols w:space="708"/>
          <w:docGrid w:linePitch="360"/>
        </w:sectPr>
      </w:pPr>
    </w:p>
    <w:p w14:paraId="7AE01808" w14:textId="77777777" w:rsidR="00B068CE" w:rsidRDefault="00A24CDC">
      <w:pPr>
        <w:spacing w:line="240" w:lineRule="auto"/>
        <w:ind w:left="567" w:firstLine="709"/>
        <w:jc w:val="both"/>
        <w:rPr>
          <w:rFonts w:ascii="Times New Roman" w:hAnsi="Times New Roman"/>
          <w:sz w:val="24"/>
          <w:szCs w:val="24"/>
          <w:lang w:val="en-US"/>
        </w:rPr>
      </w:pPr>
      <w:r>
        <w:rPr>
          <w:rFonts w:ascii="Times New Roman" w:hAnsi="Times New Roman"/>
          <w:sz w:val="24"/>
          <w:szCs w:val="24"/>
        </w:rPr>
        <w:lastRenderedPageBreak/>
        <w:t xml:space="preserve">Penurunan BOD tertinggi terdapat pada perlakuan limbah cair pengenceran 10 kali dengan tanaman </w:t>
      </w:r>
      <w:r>
        <w:rPr>
          <w:rFonts w:ascii="Times New Roman" w:hAnsi="Times New Roman"/>
          <w:i/>
          <w:sz w:val="24"/>
          <w:szCs w:val="24"/>
        </w:rPr>
        <w:t xml:space="preserve">Limnocharis flava </w:t>
      </w:r>
      <w:r>
        <w:rPr>
          <w:rFonts w:ascii="Times New Roman" w:hAnsi="Times New Roman"/>
          <w:sz w:val="24"/>
          <w:szCs w:val="24"/>
        </w:rPr>
        <w:t xml:space="preserve">(genjer) sebagai agen fitoremediator. </w:t>
      </w:r>
      <w:r>
        <w:rPr>
          <w:rFonts w:ascii="Times New Roman" w:hAnsi="Times New Roman"/>
          <w:sz w:val="24"/>
          <w:szCs w:val="24"/>
        </w:rPr>
        <w:lastRenderedPageBreak/>
        <w:t xml:space="preserve">Kadar penurunan BOD pada perlakuan tersebut mencapai 5,5 ppm yaitu dari kadar awal 7 ppm </w:t>
      </w:r>
      <w:r>
        <w:rPr>
          <w:rFonts w:ascii="Times New Roman" w:hAnsi="Times New Roman"/>
          <w:sz w:val="24"/>
          <w:szCs w:val="24"/>
          <w:lang w:val="en-US"/>
        </w:rPr>
        <w:t>(</w:t>
      </w:r>
      <w:r>
        <w:rPr>
          <w:rFonts w:ascii="Times New Roman" w:hAnsi="Times New Roman"/>
          <w:sz w:val="24"/>
          <w:szCs w:val="24"/>
        </w:rPr>
        <w:t>tabel.</w:t>
      </w:r>
      <w:r>
        <w:rPr>
          <w:rFonts w:ascii="Times New Roman" w:hAnsi="Times New Roman"/>
          <w:sz w:val="24"/>
          <w:szCs w:val="24"/>
          <w:lang w:val="en-US"/>
        </w:rPr>
        <w:t>1</w:t>
      </w:r>
      <w:r>
        <w:rPr>
          <w:rFonts w:ascii="Times New Roman" w:hAnsi="Times New Roman"/>
          <w:sz w:val="24"/>
          <w:szCs w:val="24"/>
        </w:rPr>
        <w:t xml:space="preserve">) menjadi 1,5 ppm pada perlakuan hari ke-12. </w:t>
      </w:r>
    </w:p>
    <w:p w14:paraId="0206EBDD" w14:textId="77777777" w:rsidR="00B068CE" w:rsidRDefault="00B068CE">
      <w:pPr>
        <w:pStyle w:val="ListParagraph"/>
        <w:numPr>
          <w:ilvl w:val="0"/>
          <w:numId w:val="5"/>
        </w:numPr>
        <w:spacing w:line="240" w:lineRule="auto"/>
        <w:jc w:val="both"/>
        <w:rPr>
          <w:rFonts w:ascii="Times New Roman" w:hAnsi="Times New Roman"/>
          <w:sz w:val="24"/>
          <w:szCs w:val="24"/>
          <w:lang w:val="en-US"/>
        </w:rPr>
        <w:sectPr w:rsidR="00B068CE">
          <w:type w:val="continuous"/>
          <w:pgSz w:w="11906" w:h="16838"/>
          <w:pgMar w:top="1134" w:right="1134" w:bottom="1134" w:left="1134" w:header="706" w:footer="706" w:gutter="0"/>
          <w:cols w:num="2" w:space="334"/>
          <w:docGrid w:linePitch="360"/>
        </w:sectPr>
      </w:pPr>
    </w:p>
    <w:p w14:paraId="5E9321A0" w14:textId="77777777" w:rsidR="00B068CE" w:rsidRDefault="00A24CDC">
      <w:pPr>
        <w:pStyle w:val="ListParagraph"/>
        <w:numPr>
          <w:ilvl w:val="0"/>
          <w:numId w:val="5"/>
        </w:numPr>
        <w:spacing w:line="240" w:lineRule="auto"/>
        <w:jc w:val="both"/>
        <w:rPr>
          <w:rFonts w:ascii="Times New Roman" w:hAnsi="Times New Roman"/>
          <w:sz w:val="24"/>
          <w:szCs w:val="24"/>
          <w:lang w:val="en-US"/>
        </w:rPr>
      </w:pPr>
      <w:r>
        <w:rPr>
          <w:rFonts w:ascii="Times New Roman" w:hAnsi="Times New Roman"/>
          <w:sz w:val="24"/>
          <w:szCs w:val="24"/>
          <w:lang w:val="en-US"/>
        </w:rPr>
        <w:lastRenderedPageBreak/>
        <w:t>(</w:t>
      </w:r>
      <w:r>
        <w:rPr>
          <w:rFonts w:ascii="Times New Roman" w:hAnsi="Times New Roman"/>
          <w:i/>
          <w:sz w:val="24"/>
          <w:szCs w:val="24"/>
          <w:lang w:val="en-US"/>
        </w:rPr>
        <w:t>Total Dissolved Solid</w:t>
      </w:r>
      <w:r>
        <w:rPr>
          <w:rFonts w:ascii="Times New Roman" w:hAnsi="Times New Roman"/>
          <w:sz w:val="24"/>
          <w:szCs w:val="24"/>
          <w:lang w:val="en-US"/>
        </w:rPr>
        <w:t>) TDS</w:t>
      </w:r>
    </w:p>
    <w:p w14:paraId="02CD0463" w14:textId="77777777" w:rsidR="00105A01" w:rsidRDefault="00105A01" w:rsidP="00105A01">
      <w:pPr>
        <w:pStyle w:val="ListParagraph"/>
        <w:spacing w:line="240" w:lineRule="auto"/>
        <w:ind w:left="1440"/>
        <w:jc w:val="both"/>
        <w:rPr>
          <w:rFonts w:ascii="Times New Roman" w:hAnsi="Times New Roman"/>
          <w:sz w:val="24"/>
          <w:szCs w:val="24"/>
          <w:lang w:val="en-US"/>
        </w:rPr>
      </w:pPr>
    </w:p>
    <w:p w14:paraId="4D7DD4A3" w14:textId="77777777" w:rsidR="00B068CE" w:rsidRDefault="00A24CDC">
      <w:pPr>
        <w:pStyle w:val="ListParagraph"/>
        <w:spacing w:line="240" w:lineRule="auto"/>
        <w:ind w:left="1080"/>
        <w:jc w:val="both"/>
        <w:rPr>
          <w:rFonts w:ascii="Times New Roman" w:hAnsi="Times New Roman"/>
          <w:sz w:val="24"/>
          <w:szCs w:val="24"/>
          <w:lang w:val="en-US"/>
        </w:rPr>
      </w:pPr>
      <w:r>
        <w:rPr>
          <w:noProof/>
          <w:lang w:val="en-US"/>
        </w:rPr>
        <w:drawing>
          <wp:inline distT="0" distB="0" distL="114300" distR="114300" wp14:anchorId="230980E3" wp14:editId="573E0EDC">
            <wp:extent cx="5047488" cy="2048256"/>
            <wp:effectExtent l="0" t="0" r="20320" b="9525"/>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535611" w14:textId="77777777" w:rsidR="00B068CE" w:rsidRDefault="00A24CDC">
      <w:pPr>
        <w:pStyle w:val="ListParagraph"/>
        <w:spacing w:line="240" w:lineRule="auto"/>
        <w:ind w:left="1800" w:hanging="720"/>
        <w:jc w:val="both"/>
        <w:rPr>
          <w:rFonts w:ascii="Times New Roman" w:hAnsi="Times New Roman"/>
          <w:b/>
          <w:sz w:val="20"/>
          <w:szCs w:val="20"/>
          <w:lang w:val="en-US"/>
        </w:rPr>
      </w:pPr>
      <w:r>
        <w:rPr>
          <w:rFonts w:ascii="Times New Roman" w:hAnsi="Times New Roman"/>
          <w:b/>
          <w:sz w:val="20"/>
          <w:szCs w:val="20"/>
        </w:rPr>
        <w:lastRenderedPageBreak/>
        <w:t xml:space="preserve">Gambar </w:t>
      </w:r>
      <w:r>
        <w:rPr>
          <w:rFonts w:ascii="Times New Roman" w:hAnsi="Times New Roman"/>
          <w:b/>
          <w:sz w:val="20"/>
          <w:szCs w:val="20"/>
          <w:lang w:val="en-US"/>
        </w:rPr>
        <w:t>3</w:t>
      </w:r>
      <w:r>
        <w:rPr>
          <w:rFonts w:ascii="Times New Roman" w:hAnsi="Times New Roman"/>
          <w:b/>
          <w:sz w:val="20"/>
          <w:szCs w:val="20"/>
        </w:rPr>
        <w:t xml:space="preserve">. Kadar </w:t>
      </w:r>
      <w:r>
        <w:rPr>
          <w:rFonts w:ascii="Times New Roman" w:hAnsi="Times New Roman"/>
          <w:b/>
          <w:sz w:val="20"/>
          <w:szCs w:val="20"/>
          <w:lang w:val="en-US"/>
        </w:rPr>
        <w:t>TDS</w:t>
      </w:r>
      <w:r>
        <w:rPr>
          <w:rFonts w:ascii="Times New Roman" w:hAnsi="Times New Roman"/>
          <w:b/>
          <w:sz w:val="20"/>
          <w:szCs w:val="20"/>
        </w:rPr>
        <w:t xml:space="preserve"> </w:t>
      </w:r>
      <w:r>
        <w:rPr>
          <w:rFonts w:ascii="Times New Roman" w:hAnsi="Times New Roman"/>
          <w:b/>
          <w:i/>
          <w:sz w:val="20"/>
          <w:szCs w:val="20"/>
        </w:rPr>
        <w:t xml:space="preserve">treatment </w:t>
      </w:r>
      <w:r>
        <w:rPr>
          <w:rFonts w:ascii="Times New Roman" w:hAnsi="Times New Roman"/>
          <w:b/>
          <w:iCs/>
          <w:sz w:val="20"/>
          <w:szCs w:val="20"/>
        </w:rPr>
        <w:t xml:space="preserve">fitoremediasi </w:t>
      </w:r>
      <w:r>
        <w:rPr>
          <w:rFonts w:ascii="Times New Roman" w:hAnsi="Times New Roman"/>
          <w:b/>
          <w:sz w:val="20"/>
          <w:szCs w:val="20"/>
        </w:rPr>
        <w:t>limbah cair domestik pada hari ke-12; keterangan perlakuan limbah</w:t>
      </w:r>
      <w:r>
        <w:rPr>
          <w:rFonts w:ascii="Times New Roman" w:hAnsi="Times New Roman"/>
          <w:b/>
          <w:sz w:val="20"/>
          <w:szCs w:val="20"/>
          <w:lang w:val="en-US"/>
        </w:rPr>
        <w:t xml:space="preserve"> </w:t>
      </w:r>
      <w:proofErr w:type="spellStart"/>
      <w:r>
        <w:rPr>
          <w:rFonts w:ascii="Times New Roman" w:hAnsi="Times New Roman"/>
          <w:b/>
          <w:sz w:val="20"/>
          <w:szCs w:val="20"/>
          <w:lang w:val="en-US"/>
        </w:rPr>
        <w:t>dengan</w:t>
      </w:r>
      <w:proofErr w:type="spellEnd"/>
      <w:r>
        <w:rPr>
          <w:rFonts w:ascii="Times New Roman" w:hAnsi="Times New Roman"/>
          <w:b/>
          <w:sz w:val="20"/>
          <w:szCs w:val="20"/>
          <w:lang w:val="en-US"/>
        </w:rPr>
        <w:t xml:space="preserve"> </w:t>
      </w:r>
      <w:proofErr w:type="spellStart"/>
      <w:r>
        <w:rPr>
          <w:rFonts w:ascii="Times New Roman" w:hAnsi="Times New Roman"/>
          <w:b/>
          <w:sz w:val="20"/>
          <w:szCs w:val="20"/>
          <w:lang w:val="en-US"/>
        </w:rPr>
        <w:t>variasi</w:t>
      </w:r>
      <w:proofErr w:type="spellEnd"/>
      <w:r>
        <w:rPr>
          <w:rFonts w:ascii="Times New Roman" w:hAnsi="Times New Roman"/>
          <w:b/>
          <w:sz w:val="20"/>
          <w:szCs w:val="20"/>
          <w:lang w:val="en-US"/>
        </w:rPr>
        <w:t xml:space="preserve"> </w:t>
      </w:r>
      <w:proofErr w:type="spellStart"/>
      <w:r>
        <w:rPr>
          <w:rFonts w:ascii="Times New Roman" w:hAnsi="Times New Roman"/>
          <w:b/>
          <w:sz w:val="20"/>
          <w:szCs w:val="20"/>
          <w:lang w:val="en-US"/>
        </w:rPr>
        <w:t>pengenceran</w:t>
      </w:r>
      <w:proofErr w:type="spellEnd"/>
      <w:r>
        <w:rPr>
          <w:rFonts w:ascii="Times New Roman" w:hAnsi="Times New Roman"/>
          <w:b/>
          <w:sz w:val="20"/>
          <w:szCs w:val="20"/>
        </w:rPr>
        <w:t xml:space="preserve">: a. </w:t>
      </w:r>
      <w:r>
        <w:rPr>
          <w:rFonts w:ascii="Times New Roman" w:hAnsi="Times New Roman"/>
          <w:b/>
          <w:sz w:val="20"/>
          <w:szCs w:val="20"/>
          <w:lang w:val="en-US"/>
        </w:rPr>
        <w:t>K</w:t>
      </w:r>
      <w:r>
        <w:rPr>
          <w:rFonts w:ascii="Times New Roman" w:hAnsi="Times New Roman"/>
          <w:b/>
          <w:sz w:val="20"/>
          <w:szCs w:val="20"/>
        </w:rPr>
        <w:t xml:space="preserve">ontrol </w:t>
      </w:r>
      <w:r>
        <w:rPr>
          <w:rFonts w:ascii="Times New Roman" w:hAnsi="Times New Roman"/>
          <w:b/>
          <w:sz w:val="20"/>
          <w:szCs w:val="20"/>
          <w:lang w:val="en-US"/>
        </w:rPr>
        <w:t>(</w:t>
      </w:r>
      <w:r>
        <w:rPr>
          <w:rFonts w:ascii="Times New Roman" w:hAnsi="Times New Roman"/>
          <w:b/>
          <w:sz w:val="20"/>
          <w:szCs w:val="20"/>
        </w:rPr>
        <w:t>10x</w:t>
      </w:r>
      <w:r>
        <w:rPr>
          <w:rFonts w:ascii="Times New Roman" w:hAnsi="Times New Roman"/>
          <w:b/>
          <w:sz w:val="20"/>
          <w:szCs w:val="20"/>
          <w:lang w:val="en-US"/>
        </w:rPr>
        <w:t>)</w:t>
      </w:r>
      <w:r>
        <w:rPr>
          <w:rFonts w:ascii="Times New Roman" w:hAnsi="Times New Roman"/>
          <w:b/>
          <w:sz w:val="20"/>
          <w:szCs w:val="20"/>
        </w:rPr>
        <w:t xml:space="preserve">, b. Kontrol </w:t>
      </w:r>
      <w:r>
        <w:rPr>
          <w:rFonts w:ascii="Times New Roman" w:hAnsi="Times New Roman"/>
          <w:b/>
          <w:sz w:val="20"/>
          <w:szCs w:val="20"/>
          <w:lang w:val="en-US"/>
        </w:rPr>
        <w:t>(</w:t>
      </w:r>
      <w:r>
        <w:rPr>
          <w:rFonts w:ascii="Times New Roman" w:hAnsi="Times New Roman"/>
          <w:b/>
          <w:sz w:val="20"/>
          <w:szCs w:val="20"/>
        </w:rPr>
        <w:t>100x</w:t>
      </w:r>
      <w:r>
        <w:rPr>
          <w:rFonts w:ascii="Times New Roman" w:hAnsi="Times New Roman"/>
          <w:b/>
          <w:sz w:val="20"/>
          <w:szCs w:val="20"/>
          <w:lang w:val="en-US"/>
        </w:rPr>
        <w:t>)</w:t>
      </w:r>
      <w:r>
        <w:rPr>
          <w:rFonts w:ascii="Times New Roman" w:hAnsi="Times New Roman"/>
          <w:b/>
          <w:sz w:val="20"/>
          <w:szCs w:val="20"/>
        </w:rPr>
        <w:t xml:space="preserve">, c. Genjer </w:t>
      </w:r>
      <w:r>
        <w:rPr>
          <w:rFonts w:ascii="Times New Roman" w:hAnsi="Times New Roman"/>
          <w:b/>
          <w:sz w:val="20"/>
          <w:szCs w:val="20"/>
          <w:lang w:val="en-US"/>
        </w:rPr>
        <w:t>(</w:t>
      </w:r>
      <w:r>
        <w:rPr>
          <w:rFonts w:ascii="Times New Roman" w:hAnsi="Times New Roman"/>
          <w:b/>
          <w:sz w:val="20"/>
          <w:szCs w:val="20"/>
        </w:rPr>
        <w:t>10x</w:t>
      </w:r>
      <w:r>
        <w:rPr>
          <w:rFonts w:ascii="Times New Roman" w:hAnsi="Times New Roman"/>
          <w:b/>
          <w:sz w:val="20"/>
          <w:szCs w:val="20"/>
          <w:lang w:val="en-US"/>
        </w:rPr>
        <w:t>)</w:t>
      </w:r>
      <w:r>
        <w:rPr>
          <w:rFonts w:ascii="Times New Roman" w:hAnsi="Times New Roman"/>
          <w:b/>
          <w:sz w:val="20"/>
          <w:szCs w:val="20"/>
        </w:rPr>
        <w:t xml:space="preserve">, d. Genjer </w:t>
      </w:r>
      <w:r>
        <w:rPr>
          <w:rFonts w:ascii="Times New Roman" w:hAnsi="Times New Roman"/>
          <w:b/>
          <w:sz w:val="20"/>
          <w:szCs w:val="20"/>
          <w:lang w:val="en-US"/>
        </w:rPr>
        <w:t>(</w:t>
      </w:r>
      <w:r>
        <w:rPr>
          <w:rFonts w:ascii="Times New Roman" w:hAnsi="Times New Roman"/>
          <w:b/>
          <w:sz w:val="20"/>
          <w:szCs w:val="20"/>
        </w:rPr>
        <w:t>100x</w:t>
      </w:r>
      <w:r>
        <w:rPr>
          <w:rFonts w:ascii="Times New Roman" w:hAnsi="Times New Roman"/>
          <w:b/>
          <w:sz w:val="20"/>
          <w:szCs w:val="20"/>
          <w:lang w:val="en-US"/>
        </w:rPr>
        <w:t>)</w:t>
      </w:r>
      <w:r>
        <w:rPr>
          <w:rFonts w:ascii="Times New Roman" w:hAnsi="Times New Roman"/>
          <w:b/>
          <w:sz w:val="20"/>
          <w:szCs w:val="20"/>
        </w:rPr>
        <w:t xml:space="preserve">, e. Eceng gondok </w:t>
      </w:r>
      <w:r>
        <w:rPr>
          <w:rFonts w:ascii="Times New Roman" w:hAnsi="Times New Roman"/>
          <w:b/>
          <w:sz w:val="20"/>
          <w:szCs w:val="20"/>
          <w:lang w:val="en-US"/>
        </w:rPr>
        <w:t>(</w:t>
      </w:r>
      <w:r>
        <w:rPr>
          <w:rFonts w:ascii="Times New Roman" w:hAnsi="Times New Roman"/>
          <w:b/>
          <w:sz w:val="20"/>
          <w:szCs w:val="20"/>
        </w:rPr>
        <w:t>10x</w:t>
      </w:r>
      <w:r>
        <w:rPr>
          <w:rFonts w:ascii="Times New Roman" w:hAnsi="Times New Roman"/>
          <w:b/>
          <w:sz w:val="20"/>
          <w:szCs w:val="20"/>
          <w:lang w:val="en-US"/>
        </w:rPr>
        <w:t>)</w:t>
      </w:r>
      <w:r>
        <w:rPr>
          <w:rFonts w:ascii="Times New Roman" w:hAnsi="Times New Roman"/>
          <w:b/>
          <w:sz w:val="20"/>
          <w:szCs w:val="20"/>
        </w:rPr>
        <w:t xml:space="preserve">, f. Eceng gondok </w:t>
      </w:r>
      <w:r>
        <w:rPr>
          <w:rFonts w:ascii="Times New Roman" w:hAnsi="Times New Roman"/>
          <w:b/>
          <w:sz w:val="20"/>
          <w:szCs w:val="20"/>
          <w:lang w:val="en-US"/>
        </w:rPr>
        <w:t>(</w:t>
      </w:r>
      <w:r>
        <w:rPr>
          <w:rFonts w:ascii="Times New Roman" w:hAnsi="Times New Roman"/>
          <w:b/>
          <w:sz w:val="20"/>
          <w:szCs w:val="20"/>
        </w:rPr>
        <w:t>100x</w:t>
      </w:r>
      <w:r>
        <w:rPr>
          <w:rFonts w:ascii="Times New Roman" w:hAnsi="Times New Roman"/>
          <w:b/>
          <w:sz w:val="20"/>
          <w:szCs w:val="20"/>
          <w:lang w:val="en-US"/>
        </w:rPr>
        <w:t>)</w:t>
      </w:r>
      <w:r>
        <w:rPr>
          <w:rFonts w:ascii="Times New Roman" w:hAnsi="Times New Roman"/>
          <w:b/>
          <w:sz w:val="20"/>
          <w:szCs w:val="20"/>
        </w:rPr>
        <w:t xml:space="preserve">, g. Semanggi </w:t>
      </w:r>
      <w:r>
        <w:rPr>
          <w:rFonts w:ascii="Times New Roman" w:hAnsi="Times New Roman"/>
          <w:b/>
          <w:sz w:val="20"/>
          <w:szCs w:val="20"/>
          <w:lang w:val="en-US"/>
        </w:rPr>
        <w:t>(</w:t>
      </w:r>
      <w:r>
        <w:rPr>
          <w:rFonts w:ascii="Times New Roman" w:hAnsi="Times New Roman"/>
          <w:b/>
          <w:sz w:val="20"/>
          <w:szCs w:val="20"/>
        </w:rPr>
        <w:t>10x</w:t>
      </w:r>
      <w:r>
        <w:rPr>
          <w:rFonts w:ascii="Times New Roman" w:hAnsi="Times New Roman"/>
          <w:b/>
          <w:sz w:val="20"/>
          <w:szCs w:val="20"/>
          <w:lang w:val="en-US"/>
        </w:rPr>
        <w:t>)</w:t>
      </w:r>
      <w:r>
        <w:rPr>
          <w:rFonts w:ascii="Times New Roman" w:hAnsi="Times New Roman"/>
          <w:b/>
          <w:sz w:val="20"/>
          <w:szCs w:val="20"/>
        </w:rPr>
        <w:t xml:space="preserve">, h. Semanggi </w:t>
      </w:r>
      <w:r>
        <w:rPr>
          <w:rFonts w:ascii="Times New Roman" w:hAnsi="Times New Roman"/>
          <w:b/>
          <w:sz w:val="20"/>
          <w:szCs w:val="20"/>
          <w:lang w:val="en-US"/>
        </w:rPr>
        <w:t>(</w:t>
      </w:r>
      <w:r>
        <w:rPr>
          <w:rFonts w:ascii="Times New Roman" w:hAnsi="Times New Roman"/>
          <w:b/>
          <w:sz w:val="20"/>
          <w:szCs w:val="20"/>
        </w:rPr>
        <w:t>100x</w:t>
      </w:r>
      <w:r>
        <w:rPr>
          <w:rFonts w:ascii="Times New Roman" w:hAnsi="Times New Roman"/>
          <w:b/>
          <w:sz w:val="20"/>
          <w:szCs w:val="20"/>
          <w:lang w:val="en-US"/>
        </w:rPr>
        <w:t>)</w:t>
      </w:r>
      <w:r>
        <w:rPr>
          <w:rFonts w:ascii="Times New Roman" w:hAnsi="Times New Roman"/>
          <w:b/>
          <w:sz w:val="20"/>
          <w:szCs w:val="20"/>
        </w:rPr>
        <w:t>. Pengenceran 100x pada semanggi memiliki kadar TDS lebih rendah daripada pengenceran 10 x, berbeda dengan perlakuan lainnya.</w:t>
      </w:r>
    </w:p>
    <w:p w14:paraId="6B19B6BF" w14:textId="77777777" w:rsidR="00B068CE" w:rsidRDefault="00B068CE">
      <w:pPr>
        <w:spacing w:line="240" w:lineRule="auto"/>
        <w:ind w:left="540" w:firstLine="720"/>
        <w:jc w:val="both"/>
        <w:rPr>
          <w:rFonts w:ascii="Times New Roman" w:hAnsi="Times New Roman"/>
          <w:sz w:val="24"/>
          <w:szCs w:val="24"/>
        </w:rPr>
        <w:sectPr w:rsidR="00B068CE">
          <w:type w:val="continuous"/>
          <w:pgSz w:w="11906" w:h="16838"/>
          <w:pgMar w:top="1134" w:right="1134" w:bottom="1134" w:left="1134" w:header="706" w:footer="706" w:gutter="0"/>
          <w:cols w:space="708"/>
          <w:docGrid w:linePitch="360"/>
        </w:sectPr>
      </w:pPr>
    </w:p>
    <w:p w14:paraId="54849EDE" w14:textId="77777777" w:rsidR="00B068CE" w:rsidRDefault="00A24CDC">
      <w:pPr>
        <w:spacing w:line="240" w:lineRule="auto"/>
        <w:ind w:left="540" w:firstLine="720"/>
        <w:jc w:val="both"/>
        <w:rPr>
          <w:rFonts w:ascii="Times New Roman" w:hAnsi="Times New Roman"/>
          <w:sz w:val="24"/>
          <w:szCs w:val="24"/>
          <w:lang w:val="en-US"/>
        </w:rPr>
      </w:pPr>
      <w:r>
        <w:rPr>
          <w:rFonts w:ascii="Times New Roman" w:hAnsi="Times New Roman"/>
          <w:sz w:val="24"/>
          <w:szCs w:val="24"/>
        </w:rPr>
        <w:lastRenderedPageBreak/>
        <w:t xml:space="preserve">Kadar TDS terendah terdapat pada kontrol pengenceran 10 kali dengan penurunan sebesar 171 ppm. Perlakuan fitoremediasi menggunakan tanaman </w:t>
      </w:r>
      <w:r>
        <w:rPr>
          <w:rFonts w:ascii="Times New Roman" w:hAnsi="Times New Roman"/>
          <w:i/>
          <w:sz w:val="24"/>
          <w:szCs w:val="24"/>
        </w:rPr>
        <w:t>Marsilea crenata</w:t>
      </w:r>
      <w:r>
        <w:rPr>
          <w:rFonts w:ascii="Times New Roman" w:hAnsi="Times New Roman"/>
          <w:sz w:val="24"/>
          <w:szCs w:val="24"/>
        </w:rPr>
        <w:t xml:space="preserve"> (Semanggi) pengenceran 100 kali juga menunjukkan penurunan kadar TDS lebih besar dibandingkan </w:t>
      </w:r>
      <w:r>
        <w:rPr>
          <w:rFonts w:ascii="Times New Roman" w:hAnsi="Times New Roman"/>
          <w:sz w:val="24"/>
          <w:szCs w:val="24"/>
        </w:rPr>
        <w:lastRenderedPageBreak/>
        <w:t>perlakuan yang lain, walaupun masih lebih rendah dibandingkan kontrol. Penurunan kadar TDS tersebut sebesar 164,5 ppm</w:t>
      </w:r>
      <w:r>
        <w:rPr>
          <w:rFonts w:ascii="Times New Roman" w:hAnsi="Times New Roman"/>
          <w:sz w:val="24"/>
          <w:szCs w:val="24"/>
          <w:lang w:val="en-US"/>
        </w:rPr>
        <w:t xml:space="preserve"> (41,4%)</w:t>
      </w:r>
      <w:r>
        <w:rPr>
          <w:rFonts w:ascii="Times New Roman" w:hAnsi="Times New Roman"/>
          <w:sz w:val="24"/>
          <w:szCs w:val="24"/>
        </w:rPr>
        <w:t xml:space="preserve"> dari kadar awal 397,5 ppm (</w:t>
      </w:r>
      <w:r>
        <w:rPr>
          <w:rFonts w:ascii="Times New Roman" w:hAnsi="Times New Roman"/>
          <w:sz w:val="24"/>
          <w:szCs w:val="24"/>
          <w:lang w:val="en-US"/>
        </w:rPr>
        <w:t>t</w:t>
      </w:r>
      <w:r>
        <w:rPr>
          <w:rFonts w:ascii="Times New Roman" w:hAnsi="Times New Roman"/>
          <w:sz w:val="24"/>
          <w:szCs w:val="24"/>
        </w:rPr>
        <w:t>abel.</w:t>
      </w:r>
      <w:r>
        <w:rPr>
          <w:rFonts w:ascii="Times New Roman" w:hAnsi="Times New Roman"/>
          <w:sz w:val="24"/>
          <w:szCs w:val="24"/>
          <w:lang w:val="en-US"/>
        </w:rPr>
        <w:t>1</w:t>
      </w:r>
      <w:r>
        <w:rPr>
          <w:rFonts w:ascii="Times New Roman" w:hAnsi="Times New Roman"/>
          <w:sz w:val="24"/>
          <w:szCs w:val="24"/>
        </w:rPr>
        <w:t xml:space="preserve">) menjadi 233 ppm setelah perlakuan fitoremediasi dengan </w:t>
      </w:r>
      <w:r>
        <w:rPr>
          <w:rFonts w:ascii="Times New Roman" w:hAnsi="Times New Roman"/>
          <w:i/>
          <w:sz w:val="24"/>
          <w:szCs w:val="24"/>
        </w:rPr>
        <w:t>wetland system</w:t>
      </w:r>
      <w:r>
        <w:rPr>
          <w:rFonts w:ascii="Times New Roman" w:hAnsi="Times New Roman"/>
          <w:sz w:val="24"/>
          <w:szCs w:val="24"/>
          <w:lang w:val="en-US"/>
        </w:rPr>
        <w:t>.</w:t>
      </w:r>
    </w:p>
    <w:p w14:paraId="7ECF909F" w14:textId="77777777" w:rsidR="00B068CE" w:rsidRDefault="00B068CE">
      <w:pPr>
        <w:spacing w:line="240" w:lineRule="auto"/>
        <w:jc w:val="both"/>
        <w:rPr>
          <w:rFonts w:ascii="Times New Roman" w:hAnsi="Times New Roman"/>
          <w:sz w:val="24"/>
          <w:szCs w:val="24"/>
          <w:lang w:val="en-US"/>
        </w:rPr>
        <w:sectPr w:rsidR="00B068CE">
          <w:type w:val="continuous"/>
          <w:pgSz w:w="11906" w:h="16838"/>
          <w:pgMar w:top="1134" w:right="1134" w:bottom="1134" w:left="1134" w:header="706" w:footer="706" w:gutter="0"/>
          <w:cols w:num="2" w:space="154"/>
          <w:docGrid w:linePitch="360"/>
        </w:sectPr>
      </w:pPr>
    </w:p>
    <w:p w14:paraId="7BEC2C21" w14:textId="77777777" w:rsidR="00B068CE" w:rsidRDefault="00B068CE">
      <w:pPr>
        <w:spacing w:line="240" w:lineRule="auto"/>
        <w:jc w:val="both"/>
        <w:rPr>
          <w:rFonts w:ascii="Times New Roman" w:hAnsi="Times New Roman"/>
          <w:sz w:val="24"/>
          <w:szCs w:val="24"/>
          <w:lang w:val="en-US"/>
        </w:rPr>
      </w:pPr>
    </w:p>
    <w:p w14:paraId="2E65DE4F" w14:textId="77777777" w:rsidR="00B068CE" w:rsidRDefault="00A24CDC">
      <w:pPr>
        <w:pStyle w:val="ListParagraph"/>
        <w:numPr>
          <w:ilvl w:val="0"/>
          <w:numId w:val="5"/>
        </w:numPr>
        <w:spacing w:line="240" w:lineRule="auto"/>
        <w:jc w:val="both"/>
        <w:rPr>
          <w:rFonts w:ascii="Times New Roman" w:hAnsi="Times New Roman"/>
          <w:sz w:val="24"/>
          <w:szCs w:val="24"/>
          <w:lang w:val="en-US"/>
        </w:rPr>
      </w:pPr>
      <w:proofErr w:type="spellStart"/>
      <w:r>
        <w:rPr>
          <w:rFonts w:ascii="Times New Roman" w:hAnsi="Times New Roman"/>
          <w:sz w:val="24"/>
          <w:szCs w:val="24"/>
          <w:lang w:val="en-US"/>
        </w:rPr>
        <w:t>Suhu</w:t>
      </w:r>
      <w:proofErr w:type="spellEnd"/>
      <w:r>
        <w:rPr>
          <w:rFonts w:ascii="Times New Roman" w:hAnsi="Times New Roman"/>
          <w:sz w:val="24"/>
          <w:szCs w:val="24"/>
          <w:lang w:val="en-US"/>
        </w:rPr>
        <w:t xml:space="preserve"> </w:t>
      </w:r>
    </w:p>
    <w:p w14:paraId="150E3AF8" w14:textId="77777777" w:rsidR="00B068CE" w:rsidRDefault="00A24CDC">
      <w:pPr>
        <w:pStyle w:val="ListParagraph"/>
        <w:spacing w:line="240" w:lineRule="auto"/>
        <w:ind w:left="1080"/>
        <w:jc w:val="both"/>
        <w:rPr>
          <w:rFonts w:ascii="Times New Roman" w:hAnsi="Times New Roman"/>
          <w:sz w:val="24"/>
          <w:szCs w:val="24"/>
          <w:lang w:val="en-US"/>
        </w:rPr>
      </w:pPr>
      <w:r>
        <w:rPr>
          <w:noProof/>
          <w:lang w:val="en-US"/>
        </w:rPr>
        <w:drawing>
          <wp:inline distT="0" distB="0" distL="114300" distR="114300" wp14:anchorId="72205503" wp14:editId="5D6A3C2A">
            <wp:extent cx="4991100" cy="2305050"/>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F8ED65" w14:textId="77777777" w:rsidR="00B068CE" w:rsidRDefault="00A24CDC">
      <w:pPr>
        <w:pStyle w:val="ListParagraph"/>
        <w:spacing w:line="240" w:lineRule="auto"/>
        <w:ind w:left="1800" w:hanging="708"/>
        <w:jc w:val="both"/>
        <w:rPr>
          <w:rFonts w:ascii="Times New Roman" w:hAnsi="Times New Roman"/>
          <w:b/>
          <w:sz w:val="20"/>
          <w:szCs w:val="20"/>
          <w:lang w:val="en-US"/>
        </w:rPr>
      </w:pPr>
      <w:r>
        <w:rPr>
          <w:rFonts w:ascii="Times New Roman" w:hAnsi="Times New Roman"/>
          <w:b/>
          <w:sz w:val="20"/>
          <w:szCs w:val="20"/>
        </w:rPr>
        <w:t xml:space="preserve">Gambar </w:t>
      </w:r>
      <w:r>
        <w:rPr>
          <w:rFonts w:ascii="Times New Roman" w:hAnsi="Times New Roman"/>
          <w:b/>
          <w:sz w:val="20"/>
          <w:szCs w:val="20"/>
          <w:lang w:val="en-US"/>
        </w:rPr>
        <w:t>4</w:t>
      </w:r>
      <w:r>
        <w:rPr>
          <w:rFonts w:ascii="Times New Roman" w:hAnsi="Times New Roman"/>
          <w:b/>
          <w:sz w:val="20"/>
          <w:szCs w:val="20"/>
        </w:rPr>
        <w:t xml:space="preserve">. Kadar </w:t>
      </w:r>
      <w:proofErr w:type="spellStart"/>
      <w:r>
        <w:rPr>
          <w:rFonts w:ascii="Times New Roman" w:hAnsi="Times New Roman"/>
          <w:b/>
          <w:sz w:val="20"/>
          <w:szCs w:val="20"/>
          <w:lang w:val="en-US"/>
        </w:rPr>
        <w:t>suhu</w:t>
      </w:r>
      <w:proofErr w:type="spellEnd"/>
      <w:r>
        <w:rPr>
          <w:rFonts w:ascii="Times New Roman" w:hAnsi="Times New Roman"/>
          <w:b/>
          <w:sz w:val="20"/>
          <w:szCs w:val="20"/>
        </w:rPr>
        <w:t xml:space="preserve"> </w:t>
      </w:r>
      <w:r>
        <w:rPr>
          <w:rFonts w:ascii="Times New Roman" w:hAnsi="Times New Roman"/>
          <w:b/>
          <w:i/>
          <w:sz w:val="20"/>
          <w:szCs w:val="20"/>
        </w:rPr>
        <w:t xml:space="preserve">treatment </w:t>
      </w:r>
      <w:r>
        <w:rPr>
          <w:rFonts w:ascii="Times New Roman" w:hAnsi="Times New Roman"/>
          <w:b/>
          <w:iCs/>
          <w:sz w:val="20"/>
          <w:szCs w:val="20"/>
        </w:rPr>
        <w:t xml:space="preserve">fitoremediasi </w:t>
      </w:r>
      <w:r>
        <w:rPr>
          <w:rFonts w:ascii="Times New Roman" w:hAnsi="Times New Roman"/>
          <w:b/>
          <w:sz w:val="20"/>
          <w:szCs w:val="20"/>
        </w:rPr>
        <w:t>limbah cair domestik pada hari ke-12; keterangan perlakuan limbah</w:t>
      </w:r>
      <w:r>
        <w:rPr>
          <w:rFonts w:ascii="Times New Roman" w:hAnsi="Times New Roman"/>
          <w:b/>
          <w:sz w:val="20"/>
          <w:szCs w:val="20"/>
          <w:lang w:val="en-US"/>
        </w:rPr>
        <w:t xml:space="preserve"> </w:t>
      </w:r>
      <w:proofErr w:type="spellStart"/>
      <w:r>
        <w:rPr>
          <w:rFonts w:ascii="Times New Roman" w:hAnsi="Times New Roman"/>
          <w:b/>
          <w:sz w:val="20"/>
          <w:szCs w:val="20"/>
          <w:lang w:val="en-US"/>
        </w:rPr>
        <w:t>dengan</w:t>
      </w:r>
      <w:proofErr w:type="spellEnd"/>
      <w:r>
        <w:rPr>
          <w:rFonts w:ascii="Times New Roman" w:hAnsi="Times New Roman"/>
          <w:b/>
          <w:sz w:val="20"/>
          <w:szCs w:val="20"/>
          <w:lang w:val="en-US"/>
        </w:rPr>
        <w:t xml:space="preserve"> </w:t>
      </w:r>
      <w:proofErr w:type="spellStart"/>
      <w:r>
        <w:rPr>
          <w:rFonts w:ascii="Times New Roman" w:hAnsi="Times New Roman"/>
          <w:b/>
          <w:sz w:val="20"/>
          <w:szCs w:val="20"/>
          <w:lang w:val="en-US"/>
        </w:rPr>
        <w:t>variasi</w:t>
      </w:r>
      <w:proofErr w:type="spellEnd"/>
      <w:r>
        <w:rPr>
          <w:rFonts w:ascii="Times New Roman" w:hAnsi="Times New Roman"/>
          <w:b/>
          <w:sz w:val="20"/>
          <w:szCs w:val="20"/>
          <w:lang w:val="en-US"/>
        </w:rPr>
        <w:t xml:space="preserve"> </w:t>
      </w:r>
      <w:proofErr w:type="spellStart"/>
      <w:r>
        <w:rPr>
          <w:rFonts w:ascii="Times New Roman" w:hAnsi="Times New Roman"/>
          <w:b/>
          <w:sz w:val="20"/>
          <w:szCs w:val="20"/>
          <w:lang w:val="en-US"/>
        </w:rPr>
        <w:t>pengenceran</w:t>
      </w:r>
      <w:proofErr w:type="spellEnd"/>
      <w:r>
        <w:rPr>
          <w:rFonts w:ascii="Times New Roman" w:hAnsi="Times New Roman"/>
          <w:b/>
          <w:sz w:val="20"/>
          <w:szCs w:val="20"/>
        </w:rPr>
        <w:t xml:space="preserve">: a. </w:t>
      </w:r>
      <w:r>
        <w:rPr>
          <w:rFonts w:ascii="Times New Roman" w:hAnsi="Times New Roman"/>
          <w:b/>
          <w:sz w:val="20"/>
          <w:szCs w:val="20"/>
          <w:lang w:val="en-US"/>
        </w:rPr>
        <w:t>K</w:t>
      </w:r>
      <w:r>
        <w:rPr>
          <w:rFonts w:ascii="Times New Roman" w:hAnsi="Times New Roman"/>
          <w:b/>
          <w:sz w:val="20"/>
          <w:szCs w:val="20"/>
        </w:rPr>
        <w:t xml:space="preserve">ontrol </w:t>
      </w:r>
      <w:r>
        <w:rPr>
          <w:rFonts w:ascii="Times New Roman" w:hAnsi="Times New Roman"/>
          <w:b/>
          <w:sz w:val="20"/>
          <w:szCs w:val="20"/>
          <w:lang w:val="en-US"/>
        </w:rPr>
        <w:t>(</w:t>
      </w:r>
      <w:r>
        <w:rPr>
          <w:rFonts w:ascii="Times New Roman" w:hAnsi="Times New Roman"/>
          <w:b/>
          <w:sz w:val="20"/>
          <w:szCs w:val="20"/>
        </w:rPr>
        <w:t>10x</w:t>
      </w:r>
      <w:r>
        <w:rPr>
          <w:rFonts w:ascii="Times New Roman" w:hAnsi="Times New Roman"/>
          <w:b/>
          <w:sz w:val="20"/>
          <w:szCs w:val="20"/>
          <w:lang w:val="en-US"/>
        </w:rPr>
        <w:t>)</w:t>
      </w:r>
      <w:r>
        <w:rPr>
          <w:rFonts w:ascii="Times New Roman" w:hAnsi="Times New Roman"/>
          <w:b/>
          <w:sz w:val="20"/>
          <w:szCs w:val="20"/>
        </w:rPr>
        <w:t xml:space="preserve">, b. Kontrol </w:t>
      </w:r>
      <w:r>
        <w:rPr>
          <w:rFonts w:ascii="Times New Roman" w:hAnsi="Times New Roman"/>
          <w:b/>
          <w:sz w:val="20"/>
          <w:szCs w:val="20"/>
          <w:lang w:val="en-US"/>
        </w:rPr>
        <w:t>(</w:t>
      </w:r>
      <w:r>
        <w:rPr>
          <w:rFonts w:ascii="Times New Roman" w:hAnsi="Times New Roman"/>
          <w:b/>
          <w:sz w:val="20"/>
          <w:szCs w:val="20"/>
        </w:rPr>
        <w:t>100x</w:t>
      </w:r>
      <w:r>
        <w:rPr>
          <w:rFonts w:ascii="Times New Roman" w:hAnsi="Times New Roman"/>
          <w:b/>
          <w:sz w:val="20"/>
          <w:szCs w:val="20"/>
          <w:lang w:val="en-US"/>
        </w:rPr>
        <w:t>)</w:t>
      </w:r>
      <w:r>
        <w:rPr>
          <w:rFonts w:ascii="Times New Roman" w:hAnsi="Times New Roman"/>
          <w:b/>
          <w:sz w:val="20"/>
          <w:szCs w:val="20"/>
        </w:rPr>
        <w:t xml:space="preserve">, c. Genjer </w:t>
      </w:r>
      <w:r>
        <w:rPr>
          <w:rFonts w:ascii="Times New Roman" w:hAnsi="Times New Roman"/>
          <w:b/>
          <w:sz w:val="20"/>
          <w:szCs w:val="20"/>
          <w:lang w:val="en-US"/>
        </w:rPr>
        <w:t>(</w:t>
      </w:r>
      <w:r>
        <w:rPr>
          <w:rFonts w:ascii="Times New Roman" w:hAnsi="Times New Roman"/>
          <w:b/>
          <w:sz w:val="20"/>
          <w:szCs w:val="20"/>
        </w:rPr>
        <w:t>10x</w:t>
      </w:r>
      <w:r>
        <w:rPr>
          <w:rFonts w:ascii="Times New Roman" w:hAnsi="Times New Roman"/>
          <w:b/>
          <w:sz w:val="20"/>
          <w:szCs w:val="20"/>
          <w:lang w:val="en-US"/>
        </w:rPr>
        <w:t>)</w:t>
      </w:r>
      <w:r>
        <w:rPr>
          <w:rFonts w:ascii="Times New Roman" w:hAnsi="Times New Roman"/>
          <w:b/>
          <w:sz w:val="20"/>
          <w:szCs w:val="20"/>
        </w:rPr>
        <w:t xml:space="preserve">, d. Genjer </w:t>
      </w:r>
      <w:r>
        <w:rPr>
          <w:rFonts w:ascii="Times New Roman" w:hAnsi="Times New Roman"/>
          <w:b/>
          <w:sz w:val="20"/>
          <w:szCs w:val="20"/>
          <w:lang w:val="en-US"/>
        </w:rPr>
        <w:t>(</w:t>
      </w:r>
      <w:r>
        <w:rPr>
          <w:rFonts w:ascii="Times New Roman" w:hAnsi="Times New Roman"/>
          <w:b/>
          <w:sz w:val="20"/>
          <w:szCs w:val="20"/>
        </w:rPr>
        <w:t>100x</w:t>
      </w:r>
      <w:r>
        <w:rPr>
          <w:rFonts w:ascii="Times New Roman" w:hAnsi="Times New Roman"/>
          <w:b/>
          <w:sz w:val="20"/>
          <w:szCs w:val="20"/>
          <w:lang w:val="en-US"/>
        </w:rPr>
        <w:t>)</w:t>
      </w:r>
      <w:r>
        <w:rPr>
          <w:rFonts w:ascii="Times New Roman" w:hAnsi="Times New Roman"/>
          <w:b/>
          <w:sz w:val="20"/>
          <w:szCs w:val="20"/>
        </w:rPr>
        <w:t xml:space="preserve">, e. Eceng gondok </w:t>
      </w:r>
      <w:r>
        <w:rPr>
          <w:rFonts w:ascii="Times New Roman" w:hAnsi="Times New Roman"/>
          <w:b/>
          <w:sz w:val="20"/>
          <w:szCs w:val="20"/>
          <w:lang w:val="en-US"/>
        </w:rPr>
        <w:t>(</w:t>
      </w:r>
      <w:r>
        <w:rPr>
          <w:rFonts w:ascii="Times New Roman" w:hAnsi="Times New Roman"/>
          <w:b/>
          <w:sz w:val="20"/>
          <w:szCs w:val="20"/>
        </w:rPr>
        <w:t>10x</w:t>
      </w:r>
      <w:r>
        <w:rPr>
          <w:rFonts w:ascii="Times New Roman" w:hAnsi="Times New Roman"/>
          <w:b/>
          <w:sz w:val="20"/>
          <w:szCs w:val="20"/>
          <w:lang w:val="en-US"/>
        </w:rPr>
        <w:t>)</w:t>
      </w:r>
      <w:r>
        <w:rPr>
          <w:rFonts w:ascii="Times New Roman" w:hAnsi="Times New Roman"/>
          <w:b/>
          <w:sz w:val="20"/>
          <w:szCs w:val="20"/>
        </w:rPr>
        <w:t xml:space="preserve">, f. Eceng gondok </w:t>
      </w:r>
      <w:r>
        <w:rPr>
          <w:rFonts w:ascii="Times New Roman" w:hAnsi="Times New Roman"/>
          <w:b/>
          <w:sz w:val="20"/>
          <w:szCs w:val="20"/>
          <w:lang w:val="en-US"/>
        </w:rPr>
        <w:t>(</w:t>
      </w:r>
      <w:r>
        <w:rPr>
          <w:rFonts w:ascii="Times New Roman" w:hAnsi="Times New Roman"/>
          <w:b/>
          <w:sz w:val="20"/>
          <w:szCs w:val="20"/>
        </w:rPr>
        <w:t>100x</w:t>
      </w:r>
      <w:r>
        <w:rPr>
          <w:rFonts w:ascii="Times New Roman" w:hAnsi="Times New Roman"/>
          <w:b/>
          <w:sz w:val="20"/>
          <w:szCs w:val="20"/>
          <w:lang w:val="en-US"/>
        </w:rPr>
        <w:t>)</w:t>
      </w:r>
      <w:r>
        <w:rPr>
          <w:rFonts w:ascii="Times New Roman" w:hAnsi="Times New Roman"/>
          <w:b/>
          <w:sz w:val="20"/>
          <w:szCs w:val="20"/>
        </w:rPr>
        <w:t xml:space="preserve">, g. Semanggi </w:t>
      </w:r>
      <w:r>
        <w:rPr>
          <w:rFonts w:ascii="Times New Roman" w:hAnsi="Times New Roman"/>
          <w:b/>
          <w:sz w:val="20"/>
          <w:szCs w:val="20"/>
          <w:lang w:val="en-US"/>
        </w:rPr>
        <w:t>(</w:t>
      </w:r>
      <w:r>
        <w:rPr>
          <w:rFonts w:ascii="Times New Roman" w:hAnsi="Times New Roman"/>
          <w:b/>
          <w:sz w:val="20"/>
          <w:szCs w:val="20"/>
        </w:rPr>
        <w:t>10x</w:t>
      </w:r>
      <w:r>
        <w:rPr>
          <w:rFonts w:ascii="Times New Roman" w:hAnsi="Times New Roman"/>
          <w:b/>
          <w:sz w:val="20"/>
          <w:szCs w:val="20"/>
          <w:lang w:val="en-US"/>
        </w:rPr>
        <w:t>)</w:t>
      </w:r>
      <w:r>
        <w:rPr>
          <w:rFonts w:ascii="Times New Roman" w:hAnsi="Times New Roman"/>
          <w:b/>
          <w:sz w:val="20"/>
          <w:szCs w:val="20"/>
        </w:rPr>
        <w:t xml:space="preserve">, h. Semanggi </w:t>
      </w:r>
      <w:r>
        <w:rPr>
          <w:rFonts w:ascii="Times New Roman" w:hAnsi="Times New Roman"/>
          <w:b/>
          <w:sz w:val="20"/>
          <w:szCs w:val="20"/>
          <w:lang w:val="en-US"/>
        </w:rPr>
        <w:t>(</w:t>
      </w:r>
      <w:r>
        <w:rPr>
          <w:rFonts w:ascii="Times New Roman" w:hAnsi="Times New Roman"/>
          <w:b/>
          <w:sz w:val="20"/>
          <w:szCs w:val="20"/>
        </w:rPr>
        <w:t>100x</w:t>
      </w:r>
      <w:r>
        <w:rPr>
          <w:rFonts w:ascii="Times New Roman" w:hAnsi="Times New Roman"/>
          <w:b/>
          <w:sz w:val="20"/>
          <w:szCs w:val="20"/>
          <w:lang w:val="en-US"/>
        </w:rPr>
        <w:t>)</w:t>
      </w:r>
    </w:p>
    <w:p w14:paraId="31B82976" w14:textId="77777777" w:rsidR="00B068CE" w:rsidRDefault="00A24CDC">
      <w:pPr>
        <w:spacing w:line="240" w:lineRule="auto"/>
        <w:ind w:left="540" w:firstLine="720"/>
        <w:jc w:val="both"/>
        <w:rPr>
          <w:rFonts w:ascii="Times New Roman" w:hAnsi="Times New Roman"/>
          <w:sz w:val="24"/>
          <w:szCs w:val="24"/>
          <w:lang w:val="en-US"/>
        </w:rPr>
      </w:pP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menunjukkan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perubahan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suhu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sebelum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perlakuan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perlakuan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rentang</w:t>
      </w:r>
      <w:proofErr w:type="spellEnd"/>
      <w:r>
        <w:rPr>
          <w:rFonts w:ascii="Times New Roman" w:hAnsi="Times New Roman"/>
          <w:sz w:val="24"/>
          <w:szCs w:val="24"/>
          <w:lang w:val="en-US"/>
        </w:rPr>
        <w:t xml:space="preserve"> normal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antara</w:t>
      </w:r>
      <w:proofErr w:type="spellEnd"/>
      <w:r>
        <w:rPr>
          <w:rFonts w:ascii="Times New Roman" w:hAnsi="Times New Roman"/>
          <w:sz w:val="24"/>
          <w:szCs w:val="24"/>
          <w:lang w:val="en-US"/>
        </w:rPr>
        <w:t xml:space="preserve"> 28-29</w:t>
      </w:r>
      <w:r>
        <w:rPr>
          <w:rFonts w:ascii="Times New Roman" w:hAnsi="Times New Roman"/>
          <w:sz w:val="24"/>
          <w:szCs w:val="24"/>
          <w:vertAlign w:val="superscript"/>
          <w:lang w:val="en-US"/>
        </w:rPr>
        <w:t>0</w:t>
      </w:r>
      <w:r>
        <w:rPr>
          <w:rFonts w:ascii="Times New Roman" w:hAnsi="Times New Roman"/>
          <w:sz w:val="24"/>
          <w:szCs w:val="24"/>
          <w:lang w:val="en-US"/>
        </w:rPr>
        <w:t xml:space="preserve">C.  </w:t>
      </w:r>
      <w:proofErr w:type="spellStart"/>
      <w:r>
        <w:rPr>
          <w:rFonts w:ascii="Times New Roman" w:hAnsi="Times New Roman"/>
          <w:sz w:val="24"/>
          <w:szCs w:val="24"/>
          <w:lang w:val="en-US"/>
        </w:rPr>
        <w:t>Menurut</w:t>
      </w:r>
      <w:proofErr w:type="spellEnd"/>
      <w:r>
        <w:rPr>
          <w:rFonts w:ascii="Times New Roman" w:hAnsi="Times New Roman"/>
          <w:sz w:val="24"/>
          <w:szCs w:val="24"/>
          <w:lang w:val="en-US"/>
        </w:rPr>
        <w:t xml:space="preserve"> Patty (2013), </w:t>
      </w:r>
      <w:proofErr w:type="spellStart"/>
      <w:r>
        <w:rPr>
          <w:rFonts w:ascii="Times New Roman" w:hAnsi="Times New Roman"/>
          <w:sz w:val="24"/>
          <w:szCs w:val="24"/>
          <w:lang w:val="en-US"/>
        </w:rPr>
        <w:t>suhu</w:t>
      </w:r>
      <w:proofErr w:type="spellEnd"/>
      <w:r>
        <w:rPr>
          <w:rFonts w:ascii="Times New Roman" w:hAnsi="Times New Roman"/>
          <w:sz w:val="24"/>
          <w:szCs w:val="24"/>
          <w:lang w:val="en-US"/>
        </w:rPr>
        <w:t xml:space="preserve"> normal air di </w:t>
      </w:r>
      <w:proofErr w:type="spellStart"/>
      <w:r>
        <w:rPr>
          <w:rFonts w:ascii="Times New Roman" w:hAnsi="Times New Roman"/>
          <w:sz w:val="24"/>
          <w:szCs w:val="24"/>
          <w:lang w:val="en-US"/>
        </w:rPr>
        <w:t>perairan</w:t>
      </w:r>
      <w:proofErr w:type="spellEnd"/>
      <w:r>
        <w:rPr>
          <w:rFonts w:ascii="Times New Roman" w:hAnsi="Times New Roman"/>
          <w:sz w:val="24"/>
          <w:szCs w:val="24"/>
          <w:lang w:val="en-US"/>
        </w:rPr>
        <w:t xml:space="preserve"> Indonesia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umumnya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berkisar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antara</w:t>
      </w:r>
      <w:proofErr w:type="spellEnd"/>
      <w:r>
        <w:rPr>
          <w:rFonts w:ascii="Times New Roman" w:hAnsi="Times New Roman"/>
          <w:sz w:val="24"/>
          <w:szCs w:val="24"/>
          <w:lang w:val="en-US"/>
        </w:rPr>
        <w:t xml:space="preserve"> 28-31</w:t>
      </w:r>
      <w:r>
        <w:rPr>
          <w:rFonts w:ascii="Times New Roman" w:hAnsi="Times New Roman"/>
          <w:sz w:val="24"/>
          <w:szCs w:val="24"/>
          <w:vertAlign w:val="superscript"/>
          <w:lang w:val="en-US"/>
        </w:rPr>
        <w:t>0</w:t>
      </w:r>
      <w:r>
        <w:rPr>
          <w:rFonts w:ascii="Times New Roman" w:hAnsi="Times New Roman"/>
          <w:sz w:val="24"/>
          <w:szCs w:val="24"/>
          <w:lang w:val="en-US"/>
        </w:rPr>
        <w:t>C.</w:t>
      </w:r>
    </w:p>
    <w:p w14:paraId="011B71AE" w14:textId="77777777" w:rsidR="00B068CE" w:rsidRDefault="00A24CDC">
      <w:pPr>
        <w:pStyle w:val="ListParagraph"/>
        <w:numPr>
          <w:ilvl w:val="0"/>
          <w:numId w:val="5"/>
        </w:numPr>
        <w:spacing w:line="240" w:lineRule="auto"/>
        <w:jc w:val="both"/>
        <w:rPr>
          <w:rFonts w:ascii="Times New Roman" w:hAnsi="Times New Roman"/>
          <w:sz w:val="24"/>
          <w:szCs w:val="24"/>
          <w:lang w:val="en-US"/>
        </w:rPr>
      </w:pPr>
      <w:r>
        <w:rPr>
          <w:rFonts w:ascii="Times New Roman" w:hAnsi="Times New Roman"/>
          <w:sz w:val="24"/>
          <w:szCs w:val="24"/>
          <w:lang w:val="en-US"/>
        </w:rPr>
        <w:t>pH</w:t>
      </w:r>
    </w:p>
    <w:p w14:paraId="14E4E393" w14:textId="77777777" w:rsidR="00B068CE" w:rsidRDefault="00A24CDC">
      <w:pPr>
        <w:pStyle w:val="ListParagraph"/>
        <w:spacing w:line="240" w:lineRule="auto"/>
        <w:ind w:left="1440"/>
        <w:jc w:val="both"/>
        <w:rPr>
          <w:rFonts w:ascii="Times New Roman" w:hAnsi="Times New Roman"/>
          <w:bCs/>
          <w:sz w:val="24"/>
          <w:szCs w:val="24"/>
          <w:lang w:val="en-US"/>
        </w:rPr>
      </w:pPr>
      <w:r>
        <w:rPr>
          <w:rFonts w:ascii="Times New Roman" w:hAnsi="Times New Roman"/>
          <w:bCs/>
          <w:sz w:val="24"/>
          <w:szCs w:val="24"/>
        </w:rPr>
        <w:t xml:space="preserve">Hasil pengukuran pH pada hari ke-12 dari semua perlakuan limbah menggunakan </w:t>
      </w:r>
      <w:r>
        <w:rPr>
          <w:rFonts w:ascii="Times New Roman" w:hAnsi="Times New Roman"/>
          <w:bCs/>
          <w:i/>
          <w:iCs/>
          <w:sz w:val="24"/>
          <w:szCs w:val="24"/>
        </w:rPr>
        <w:t>Limnocharis flava</w:t>
      </w:r>
      <w:r>
        <w:rPr>
          <w:rFonts w:ascii="Times New Roman" w:hAnsi="Times New Roman"/>
          <w:bCs/>
          <w:sz w:val="24"/>
          <w:szCs w:val="24"/>
        </w:rPr>
        <w:t xml:space="preserve"> (genjer), </w:t>
      </w:r>
      <w:r>
        <w:rPr>
          <w:rFonts w:ascii="Times New Roman" w:hAnsi="Times New Roman"/>
          <w:bCs/>
          <w:i/>
          <w:iCs/>
          <w:sz w:val="24"/>
          <w:szCs w:val="24"/>
        </w:rPr>
        <w:t>Eichhornia crassipes</w:t>
      </w:r>
      <w:r>
        <w:rPr>
          <w:rFonts w:ascii="Times New Roman" w:hAnsi="Times New Roman"/>
          <w:bCs/>
          <w:sz w:val="24"/>
          <w:szCs w:val="24"/>
        </w:rPr>
        <w:t xml:space="preserve"> (eceng gondok), </w:t>
      </w:r>
      <w:r>
        <w:rPr>
          <w:rFonts w:ascii="Times New Roman" w:hAnsi="Times New Roman"/>
          <w:bCs/>
          <w:i/>
          <w:iCs/>
          <w:sz w:val="24"/>
          <w:szCs w:val="24"/>
        </w:rPr>
        <w:t xml:space="preserve">Marsilea crenata </w:t>
      </w:r>
      <w:r>
        <w:rPr>
          <w:rFonts w:ascii="Times New Roman" w:hAnsi="Times New Roman"/>
          <w:bCs/>
          <w:sz w:val="24"/>
          <w:szCs w:val="24"/>
        </w:rPr>
        <w:t>(semanggi), maupun kontrol dengan variasi pengenceran 10x dan 100x menunjukkan nilai 7.</w:t>
      </w:r>
      <w:r>
        <w:rPr>
          <w:rFonts w:ascii="Times New Roman" w:hAnsi="Times New Roman"/>
          <w:bCs/>
          <w:sz w:val="24"/>
          <w:szCs w:val="24"/>
          <w:lang w:val="en-US"/>
        </w:rPr>
        <w:t xml:space="preserve"> </w:t>
      </w:r>
      <w:r>
        <w:rPr>
          <w:rFonts w:ascii="Times New Roman" w:hAnsi="Times New Roman"/>
          <w:bCs/>
          <w:szCs w:val="24"/>
        </w:rPr>
        <w:t>H</w:t>
      </w:r>
      <w:proofErr w:type="spellStart"/>
      <w:r>
        <w:rPr>
          <w:rFonts w:ascii="Times New Roman" w:hAnsi="Times New Roman"/>
          <w:bCs/>
          <w:szCs w:val="24"/>
          <w:lang w:val="en-US"/>
        </w:rPr>
        <w:t>asil</w:t>
      </w:r>
      <w:proofErr w:type="spellEnd"/>
      <w:r>
        <w:rPr>
          <w:rFonts w:ascii="Times New Roman" w:hAnsi="Times New Roman"/>
          <w:bCs/>
          <w:szCs w:val="24"/>
          <w:lang w:val="en-US"/>
        </w:rPr>
        <w:t xml:space="preserve"> </w:t>
      </w:r>
      <w:proofErr w:type="spellStart"/>
      <w:r>
        <w:rPr>
          <w:rFonts w:ascii="Times New Roman" w:hAnsi="Times New Roman"/>
          <w:bCs/>
          <w:szCs w:val="24"/>
          <w:lang w:val="en-US"/>
        </w:rPr>
        <w:t>tersebut</w:t>
      </w:r>
      <w:proofErr w:type="spellEnd"/>
      <w:r>
        <w:rPr>
          <w:rFonts w:ascii="Times New Roman" w:hAnsi="Times New Roman"/>
          <w:bCs/>
          <w:szCs w:val="24"/>
          <w:lang w:val="en-US"/>
        </w:rPr>
        <w:t xml:space="preserve"> </w:t>
      </w:r>
      <w:r>
        <w:rPr>
          <w:rFonts w:ascii="Times New Roman" w:hAnsi="Times New Roman"/>
          <w:szCs w:val="24"/>
        </w:rPr>
        <w:t xml:space="preserve">menunjukkan tingkat penurunan yang konstan yaitu dari pH sebelum perlakuan sebesar 8 </w:t>
      </w:r>
      <w:r>
        <w:rPr>
          <w:rFonts w:ascii="Times New Roman" w:hAnsi="Times New Roman"/>
          <w:szCs w:val="24"/>
          <w:lang w:val="en-US"/>
        </w:rPr>
        <w:t xml:space="preserve">(tabel.1) </w:t>
      </w:r>
      <w:r>
        <w:rPr>
          <w:rFonts w:ascii="Times New Roman" w:hAnsi="Times New Roman"/>
          <w:szCs w:val="24"/>
        </w:rPr>
        <w:t xml:space="preserve">menjadi 7 setelah perlakuan.  </w:t>
      </w:r>
    </w:p>
    <w:p w14:paraId="2BFB3D32" w14:textId="77777777" w:rsidR="00B068CE" w:rsidRDefault="00A24CDC">
      <w:pPr>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PEMBAHASAN</w:t>
      </w:r>
    </w:p>
    <w:p w14:paraId="60676E62" w14:textId="77777777" w:rsidR="00B068CE" w:rsidRDefault="00B068CE">
      <w:pPr>
        <w:autoSpaceDE w:val="0"/>
        <w:autoSpaceDN w:val="0"/>
        <w:adjustRightInd w:val="0"/>
        <w:spacing w:line="240" w:lineRule="auto"/>
        <w:ind w:firstLine="720"/>
        <w:jc w:val="both"/>
        <w:rPr>
          <w:rFonts w:ascii="Times New Roman" w:hAnsi="Times New Roman" w:cs="Times New Roman"/>
          <w:sz w:val="24"/>
          <w:szCs w:val="24"/>
          <w:lang w:val="en-US"/>
        </w:rPr>
        <w:sectPr w:rsidR="00B068CE">
          <w:type w:val="continuous"/>
          <w:pgSz w:w="11906" w:h="16838"/>
          <w:pgMar w:top="1134" w:right="1134" w:bottom="1134" w:left="1134" w:header="706" w:footer="706" w:gutter="0"/>
          <w:cols w:space="708"/>
          <w:docGrid w:linePitch="360"/>
        </w:sectPr>
      </w:pPr>
    </w:p>
    <w:p w14:paraId="7B02852B" w14:textId="77777777" w:rsidR="00B068CE" w:rsidRDefault="00A24CDC">
      <w:pPr>
        <w:autoSpaceDE w:val="0"/>
        <w:autoSpaceDN w:val="0"/>
        <w:adjustRightInd w:val="0"/>
        <w:spacing w:line="240" w:lineRule="auto"/>
        <w:ind w:firstLine="720"/>
        <w:jc w:val="both"/>
        <w:rPr>
          <w:rFonts w:ascii="Times New Roman" w:hAnsi="Times New Roman"/>
          <w:bCs/>
          <w:sz w:val="24"/>
          <w:szCs w:val="24"/>
        </w:rPr>
        <w:sectPr w:rsidR="00B068CE">
          <w:type w:val="continuous"/>
          <w:pgSz w:w="11906" w:h="16838"/>
          <w:pgMar w:top="1134" w:right="1134" w:bottom="1134" w:left="1134" w:header="706" w:footer="706" w:gutter="0"/>
          <w:cols w:num="2" w:space="334"/>
          <w:docGrid w:linePitch="360"/>
        </w:sectPr>
      </w:pPr>
      <w:proofErr w:type="spellStart"/>
      <w:r>
        <w:rPr>
          <w:rFonts w:ascii="Times New Roman" w:hAnsi="Times New Roman" w:cs="Times New Roman"/>
          <w:sz w:val="24"/>
          <w:szCs w:val="24"/>
          <w:lang w:val="en-US"/>
        </w:rPr>
        <w:lastRenderedPageBreak/>
        <w:t>Menurut</w:t>
      </w:r>
      <w:proofErr w:type="spellEnd"/>
      <w:r>
        <w:rPr>
          <w:rFonts w:ascii="Times New Roman" w:hAnsi="Times New Roman" w:cs="Times New Roman"/>
          <w:sz w:val="24"/>
          <w:szCs w:val="24"/>
          <w:lang w:val="en-US"/>
        </w:rPr>
        <w:t xml:space="preserve"> USEPA (2000)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ADDIN CSL_CITATION { "citationItems" : [ { "id" : "ITEM-1", "itemData" : { "author" : [ { "dropping-particle" : "", "family" : "Etim", "given" : "E E", "non-dropping-particle" : "", "parse-names" : false, "suffix" : "" } ], "container-title" : "International Journal of Environment and Bioenergy", "id" : "ITEM-1", "issue" : "3", "issued" : { "date-parts" : [ [ "2012" ] ] }, "page" : "1-10", "title" : "Phytoremediation and Its Mechanisms : A Review", "type" : "article-journal", "volume" : "2" }, "uris" : [ "http://www.mendeley.com/documents/?uuid=4dcd5e1a-a755-4e84-9380-f7dc4cab9946" ] } ], "mendeley" : { "formattedCitation" : "(Etim, 2012)", "plainTextFormattedCitation" : "(Etim, 2012)", "previouslyFormattedCitation" : "(Etim, 2012)" }, "properties" : {  }, "schema" : "https://github.com/citation-style-language/schema/raw/master/csl-citation.json"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(Etim, 2012)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fitoremediasi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sejak</w:t>
      </w:r>
      <w:proofErr w:type="spellEnd"/>
      <w:r>
        <w:rPr>
          <w:rFonts w:ascii="Times New Roman" w:hAnsi="Times New Roman" w:cs="Times New Roman"/>
          <w:sz w:val="24"/>
          <w:szCs w:val="24"/>
          <w:lang w:val="en-US"/>
        </w:rPr>
        <w:t xml:space="preserve"> 1991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kegunaan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mengurangi</w:t>
      </w:r>
      <w:proofErr w:type="spellEnd"/>
      <w:r>
        <w:rPr>
          <w:rFonts w:ascii="Times New Roman" w:hAnsi="Times New Roman" w:cs="Times New Roman"/>
          <w:sz w:val="24"/>
          <w:szCs w:val="24"/>
          <w:lang w:val="en-US"/>
        </w:rPr>
        <w:t xml:space="preserve"> volume, </w:t>
      </w:r>
      <w:proofErr w:type="spellStart"/>
      <w:r>
        <w:rPr>
          <w:rFonts w:ascii="Times New Roman" w:hAnsi="Times New Roman" w:cs="Times New Roman"/>
          <w:sz w:val="24"/>
          <w:szCs w:val="24"/>
          <w:lang w:val="en-US"/>
        </w:rPr>
        <w:t>mobilitas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toksisitas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kontaminan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tanah</w:t>
      </w:r>
      <w:proofErr w:type="spellEnd"/>
      <w:r>
        <w:rPr>
          <w:rFonts w:ascii="Times New Roman" w:hAnsi="Times New Roman" w:cs="Times New Roman"/>
          <w:sz w:val="24"/>
          <w:szCs w:val="24"/>
          <w:lang w:val="en-US"/>
        </w:rPr>
        <w:t xml:space="preserve">, air </w:t>
      </w:r>
      <w:proofErr w:type="spellStart"/>
      <w:r>
        <w:rPr>
          <w:rFonts w:ascii="Times New Roman" w:hAnsi="Times New Roman" w:cs="Times New Roman"/>
          <w:sz w:val="24"/>
          <w:szCs w:val="24"/>
          <w:lang w:val="en-US"/>
        </w:rPr>
        <w:t>tanah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lainnya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fitoremediasi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membandingkan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pengukuran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parameter air </w:t>
      </w:r>
      <w:proofErr w:type="spellStart"/>
      <w:r>
        <w:rPr>
          <w:rFonts w:ascii="Times New Roman" w:hAnsi="Times New Roman" w:cs="Times New Roman"/>
          <w:sz w:val="24"/>
          <w:szCs w:val="24"/>
          <w:lang w:val="en-US"/>
        </w:rPr>
        <w:t>sebelum</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treatment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treatment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disajikan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pH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8 </w:t>
      </w:r>
      <w:proofErr w:type="spellStart"/>
      <w:r>
        <w:rPr>
          <w:rFonts w:ascii="Times New Roman" w:hAnsi="Times New Roman"/>
          <w:sz w:val="24"/>
          <w:szCs w:val="24"/>
          <w:lang w:val="en-US"/>
        </w:rPr>
        <w:t>menunjukkan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air </w:t>
      </w:r>
      <w:proofErr w:type="spellStart"/>
      <w:r>
        <w:rPr>
          <w:rFonts w:ascii="Times New Roman" w:hAnsi="Times New Roman"/>
          <w:sz w:val="24"/>
          <w:szCs w:val="24"/>
          <w:lang w:val="en-US"/>
        </w:rPr>
        <w:t>limbah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domestik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cenderung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Menurut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Wirawan</w:t>
      </w:r>
      <w:proofErr w:type="spellEnd"/>
      <w:r>
        <w:rPr>
          <w:rFonts w:ascii="Times New Roman" w:hAnsi="Times New Roman"/>
          <w:sz w:val="24"/>
          <w:szCs w:val="24"/>
          <w:lang w:val="en-US"/>
        </w:rPr>
        <w:t xml:space="preserve">, </w:t>
      </w:r>
      <w:r>
        <w:rPr>
          <w:rFonts w:ascii="Times New Roman" w:hAnsi="Times New Roman"/>
          <w:i/>
          <w:sz w:val="24"/>
          <w:szCs w:val="24"/>
          <w:lang w:val="en-US"/>
        </w:rPr>
        <w:t>et al</w:t>
      </w:r>
      <w:r>
        <w:rPr>
          <w:rFonts w:ascii="Times New Roman" w:hAnsi="Times New Roman"/>
          <w:sz w:val="24"/>
          <w:szCs w:val="24"/>
          <w:lang w:val="en-US"/>
        </w:rPr>
        <w:t xml:space="preserve">.,(2014),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pH yang </w:t>
      </w:r>
      <w:proofErr w:type="spellStart"/>
      <w:r>
        <w:rPr>
          <w:rFonts w:ascii="Times New Roman" w:hAnsi="Times New Roman"/>
          <w:sz w:val="24"/>
          <w:szCs w:val="24"/>
          <w:lang w:val="en-US"/>
        </w:rPr>
        <w:t>cenderung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disebabkan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karena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masuknya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zat</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bersifat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basa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berasal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sabun</w:t>
      </w:r>
      <w:proofErr w:type="spellEnd"/>
      <w:r>
        <w:rPr>
          <w:rFonts w:ascii="Times New Roman" w:hAnsi="Times New Roman"/>
          <w:sz w:val="24"/>
          <w:szCs w:val="24"/>
          <w:lang w:val="en-US"/>
        </w:rPr>
        <w:t xml:space="preserve">, shampoo, </w:t>
      </w:r>
      <w:proofErr w:type="spellStart"/>
      <w:r>
        <w:rPr>
          <w:rFonts w:ascii="Times New Roman" w:hAnsi="Times New Roman"/>
          <w:sz w:val="24"/>
          <w:szCs w:val="24"/>
          <w:lang w:val="en-US"/>
        </w:rPr>
        <w:t>maupun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lastRenderedPageBreak/>
        <w:t>deterjen</w:t>
      </w:r>
      <w:proofErr w:type="spellEnd"/>
      <w:r>
        <w:rPr>
          <w:rFonts w:ascii="Times New Roman" w:hAnsi="Times New Roman"/>
          <w:sz w:val="24"/>
          <w:szCs w:val="24"/>
          <w:lang w:val="en-US"/>
        </w:rPr>
        <w:t xml:space="preserve">. Hal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dikarenakan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sampel</w:t>
      </w:r>
      <w:proofErr w:type="spellEnd"/>
      <w:r>
        <w:rPr>
          <w:rFonts w:ascii="Times New Roman" w:hAnsi="Times New Roman"/>
          <w:sz w:val="24"/>
          <w:szCs w:val="24"/>
          <w:lang w:val="en-US"/>
        </w:rPr>
        <w:t xml:space="preserve"> air </w:t>
      </w:r>
      <w:proofErr w:type="spellStart"/>
      <w:r>
        <w:rPr>
          <w:rFonts w:ascii="Times New Roman" w:hAnsi="Times New Roman"/>
          <w:sz w:val="24"/>
          <w:szCs w:val="24"/>
          <w:lang w:val="en-US"/>
        </w:rPr>
        <w:t>limbah</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diukur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berasal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r>
        <w:rPr>
          <w:rFonts w:ascii="Times New Roman" w:hAnsi="Times New Roman"/>
          <w:i/>
          <w:iCs/>
          <w:sz w:val="24"/>
          <w:szCs w:val="24"/>
          <w:lang w:val="en-US"/>
        </w:rPr>
        <w:t>outlet</w:t>
      </w:r>
      <w:r>
        <w:rPr>
          <w:rFonts w:ascii="Times New Roman" w:hAnsi="Times New Roman"/>
          <w:sz w:val="24"/>
          <w:szCs w:val="24"/>
          <w:lang w:val="en-US"/>
        </w:rPr>
        <w:t xml:space="preserve"> </w:t>
      </w:r>
      <w:proofErr w:type="spellStart"/>
      <w:r>
        <w:rPr>
          <w:rFonts w:ascii="Times New Roman" w:hAnsi="Times New Roman"/>
          <w:sz w:val="24"/>
          <w:szCs w:val="24"/>
          <w:lang w:val="en-US"/>
        </w:rPr>
        <w:t>rumah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warga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memang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aktifitas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sehari-hari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terlepas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penggunaan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sabun</w:t>
      </w:r>
      <w:proofErr w:type="spellEnd"/>
      <w:r>
        <w:rPr>
          <w:rFonts w:ascii="Times New Roman" w:hAnsi="Times New Roman"/>
          <w:sz w:val="24"/>
          <w:szCs w:val="24"/>
          <w:lang w:val="en-US"/>
        </w:rPr>
        <w:t xml:space="preserve">, shampoo,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deterjen</w:t>
      </w:r>
      <w:proofErr w:type="spellEnd"/>
      <w:r>
        <w:rPr>
          <w:rFonts w:ascii="Times New Roman" w:hAnsi="Times New Roman"/>
          <w:sz w:val="24"/>
          <w:szCs w:val="24"/>
          <w:lang w:val="en-US"/>
        </w:rPr>
        <w:t xml:space="preserve">. </w:t>
      </w:r>
      <w:r>
        <w:rPr>
          <w:rFonts w:ascii="Times New Roman" w:hAnsi="Times New Roman"/>
          <w:sz w:val="24"/>
          <w:szCs w:val="24"/>
        </w:rPr>
        <w:t xml:space="preserve">pH merupakan ukuran keasaman </w:t>
      </w:r>
      <w:r>
        <w:rPr>
          <w:rFonts w:ascii="Times New Roman" w:hAnsi="Times New Roman"/>
          <w:sz w:val="24"/>
          <w:szCs w:val="24"/>
        </w:rPr>
        <w:lastRenderedPageBreak/>
        <w:t>ataupun alkalinitas suatu perairan (</w:t>
      </w:r>
      <w:r>
        <w:rPr>
          <w:rFonts w:ascii="Times New Roman" w:hAnsi="Times New Roman"/>
          <w:iCs/>
          <w:sz w:val="24"/>
          <w:szCs w:val="24"/>
        </w:rPr>
        <w:t xml:space="preserve">Stephanie, 2012). </w:t>
      </w:r>
      <w:r>
        <w:rPr>
          <w:rFonts w:ascii="Times New Roman" w:hAnsi="Times New Roman"/>
          <w:sz w:val="24"/>
          <w:szCs w:val="24"/>
        </w:rPr>
        <w:t>pH pada suatu perairan dipengaruhi oleh aktivitas fotosintesis tumbuhan air, suhu, dan salinitas (Azis, 2013)</w:t>
      </w:r>
      <w:r>
        <w:rPr>
          <w:rFonts w:ascii="Times New Roman" w:hAnsi="Times New Roman"/>
          <w:sz w:val="24"/>
          <w:szCs w:val="24"/>
          <w:lang w:val="en-US"/>
        </w:rPr>
        <w:t xml:space="preserve">. </w:t>
      </w:r>
      <w:r>
        <w:rPr>
          <w:rFonts w:ascii="Times New Roman" w:hAnsi="Times New Roman"/>
          <w:bCs/>
          <w:sz w:val="24"/>
          <w:szCs w:val="24"/>
        </w:rPr>
        <w:t xml:space="preserve">Hasil pengukuran pH pada hari ke-12 dari semua perlakuan limbah </w:t>
      </w:r>
    </w:p>
    <w:p w14:paraId="2ABBC9CB" w14:textId="77777777" w:rsidR="00B068CE" w:rsidRDefault="00A24CDC">
      <w:pPr>
        <w:autoSpaceDE w:val="0"/>
        <w:autoSpaceDN w:val="0"/>
        <w:adjustRightInd w:val="0"/>
        <w:spacing w:line="240" w:lineRule="auto"/>
        <w:jc w:val="both"/>
        <w:rPr>
          <w:rFonts w:ascii="Times New Roman" w:hAnsi="Times New Roman"/>
          <w:sz w:val="24"/>
          <w:szCs w:val="24"/>
          <w:lang w:val="en-US"/>
        </w:rPr>
      </w:pPr>
      <w:r>
        <w:rPr>
          <w:rFonts w:ascii="Times New Roman" w:hAnsi="Times New Roman"/>
          <w:bCs/>
          <w:sz w:val="24"/>
          <w:szCs w:val="24"/>
        </w:rPr>
        <w:lastRenderedPageBreak/>
        <w:t xml:space="preserve">menggunakan </w:t>
      </w:r>
      <w:r>
        <w:rPr>
          <w:rFonts w:ascii="Times New Roman" w:hAnsi="Times New Roman"/>
          <w:bCs/>
          <w:i/>
          <w:iCs/>
          <w:sz w:val="24"/>
          <w:szCs w:val="24"/>
        </w:rPr>
        <w:t>Limnocharis flava</w:t>
      </w:r>
      <w:r>
        <w:rPr>
          <w:rFonts w:ascii="Times New Roman" w:hAnsi="Times New Roman"/>
          <w:bCs/>
          <w:sz w:val="24"/>
          <w:szCs w:val="24"/>
        </w:rPr>
        <w:t xml:space="preserve"> (genjer), </w:t>
      </w:r>
      <w:r>
        <w:rPr>
          <w:rFonts w:ascii="Times New Roman" w:hAnsi="Times New Roman"/>
          <w:bCs/>
          <w:i/>
          <w:iCs/>
          <w:sz w:val="24"/>
          <w:szCs w:val="24"/>
        </w:rPr>
        <w:t>Eichhornia crassipes</w:t>
      </w:r>
      <w:r>
        <w:rPr>
          <w:rFonts w:ascii="Times New Roman" w:hAnsi="Times New Roman"/>
          <w:bCs/>
          <w:sz w:val="24"/>
          <w:szCs w:val="24"/>
        </w:rPr>
        <w:t xml:space="preserve"> (eceng gondok), </w:t>
      </w:r>
      <w:r>
        <w:rPr>
          <w:rFonts w:ascii="Times New Roman" w:hAnsi="Times New Roman"/>
          <w:bCs/>
          <w:i/>
          <w:iCs/>
          <w:sz w:val="24"/>
          <w:szCs w:val="24"/>
        </w:rPr>
        <w:t xml:space="preserve">Marsilea crenata </w:t>
      </w:r>
      <w:r>
        <w:rPr>
          <w:rFonts w:ascii="Times New Roman" w:hAnsi="Times New Roman"/>
          <w:bCs/>
          <w:sz w:val="24"/>
          <w:szCs w:val="24"/>
        </w:rPr>
        <w:t>(semanggi), maupun kontrol dengan variasi pengenceran 10x dan 100x menunjukkan nilai 7. H</w:t>
      </w:r>
      <w:proofErr w:type="spellStart"/>
      <w:r>
        <w:rPr>
          <w:rFonts w:ascii="Times New Roman" w:hAnsi="Times New Roman"/>
          <w:bCs/>
          <w:sz w:val="24"/>
          <w:szCs w:val="24"/>
          <w:lang w:val="en-US"/>
        </w:rPr>
        <w:t>asil</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tersebut</w:t>
      </w:r>
      <w:proofErr w:type="spellEnd"/>
      <w:r>
        <w:rPr>
          <w:rFonts w:ascii="Times New Roman" w:hAnsi="Times New Roman"/>
          <w:bCs/>
          <w:sz w:val="24"/>
          <w:szCs w:val="24"/>
          <w:lang w:val="en-US"/>
        </w:rPr>
        <w:t xml:space="preserve"> </w:t>
      </w:r>
      <w:r>
        <w:rPr>
          <w:rFonts w:ascii="Times New Roman" w:hAnsi="Times New Roman"/>
          <w:sz w:val="24"/>
          <w:szCs w:val="24"/>
        </w:rPr>
        <w:t xml:space="preserve">menunjukkan tingkat penurunan yang konstan yaitu dari pH sebelum perlakuan sebesar 8 </w:t>
      </w:r>
      <w:r>
        <w:rPr>
          <w:rFonts w:ascii="Times New Roman" w:hAnsi="Times New Roman"/>
          <w:sz w:val="24"/>
          <w:szCs w:val="24"/>
          <w:lang w:val="en-US"/>
        </w:rPr>
        <w:t xml:space="preserve">(tabel.1) </w:t>
      </w:r>
      <w:r>
        <w:rPr>
          <w:rFonts w:ascii="Times New Roman" w:hAnsi="Times New Roman"/>
          <w:sz w:val="24"/>
          <w:szCs w:val="24"/>
        </w:rPr>
        <w:t xml:space="preserve">menjadi 7 setelah perlakuan.  </w:t>
      </w:r>
    </w:p>
    <w:p w14:paraId="01393E4D" w14:textId="77777777" w:rsidR="00B068CE" w:rsidRDefault="00A24CDC">
      <w:pPr>
        <w:autoSpaceDE w:val="0"/>
        <w:autoSpaceDN w:val="0"/>
        <w:adjustRightInd w:val="0"/>
        <w:spacing w:line="240" w:lineRule="auto"/>
        <w:ind w:firstLine="720"/>
        <w:jc w:val="both"/>
        <w:rPr>
          <w:rFonts w:ascii="Times New Roman" w:hAnsi="Times New Roman"/>
          <w:sz w:val="24"/>
          <w:szCs w:val="24"/>
          <w:lang w:val="en-US"/>
        </w:rPr>
      </w:pP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pengukuran</w:t>
      </w:r>
      <w:proofErr w:type="spellEnd"/>
      <w:r>
        <w:rPr>
          <w:rFonts w:ascii="Times New Roman" w:hAnsi="Times New Roman"/>
          <w:sz w:val="24"/>
          <w:szCs w:val="24"/>
          <w:lang w:val="en-US"/>
        </w:rPr>
        <w:t xml:space="preserve"> parameter </w:t>
      </w:r>
      <w:proofErr w:type="spellStart"/>
      <w:r>
        <w:rPr>
          <w:rFonts w:ascii="Times New Roman" w:hAnsi="Times New Roman"/>
          <w:sz w:val="24"/>
          <w:szCs w:val="24"/>
          <w:lang w:val="en-US"/>
        </w:rPr>
        <w:t>suhu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menunjukkan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suhu</w:t>
      </w:r>
      <w:proofErr w:type="spellEnd"/>
      <w:r>
        <w:rPr>
          <w:rFonts w:ascii="Times New Roman" w:hAnsi="Times New Roman"/>
          <w:sz w:val="24"/>
          <w:szCs w:val="24"/>
          <w:lang w:val="en-US"/>
        </w:rPr>
        <w:t xml:space="preserve"> air </w:t>
      </w:r>
      <w:proofErr w:type="spellStart"/>
      <w:r>
        <w:rPr>
          <w:rFonts w:ascii="Times New Roman" w:hAnsi="Times New Roman"/>
          <w:sz w:val="24"/>
          <w:szCs w:val="24"/>
          <w:lang w:val="en-US"/>
        </w:rPr>
        <w:t>limbah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29,1</w:t>
      </w:r>
      <w:r>
        <w:rPr>
          <w:rFonts w:ascii="Times New Roman" w:hAnsi="Times New Roman"/>
          <w:sz w:val="24"/>
          <w:szCs w:val="24"/>
          <w:vertAlign w:val="superscript"/>
          <w:lang w:val="en-US"/>
        </w:rPr>
        <w:t>0</w:t>
      </w:r>
      <w:r>
        <w:rPr>
          <w:rFonts w:ascii="Times New Roman" w:hAnsi="Times New Roman"/>
          <w:sz w:val="24"/>
          <w:szCs w:val="24"/>
          <w:lang w:val="en-US"/>
        </w:rPr>
        <w:t xml:space="preserve">C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29</w:t>
      </w:r>
      <w:r>
        <w:rPr>
          <w:rFonts w:ascii="Times New Roman" w:hAnsi="Times New Roman"/>
          <w:sz w:val="24"/>
          <w:szCs w:val="24"/>
          <w:vertAlign w:val="superscript"/>
          <w:lang w:val="en-US"/>
        </w:rPr>
        <w:t>0</w:t>
      </w:r>
      <w:r>
        <w:rPr>
          <w:rFonts w:ascii="Times New Roman" w:hAnsi="Times New Roman"/>
          <w:sz w:val="24"/>
          <w:szCs w:val="24"/>
          <w:lang w:val="en-US"/>
        </w:rPr>
        <w:t xml:space="preserve">C </w:t>
      </w:r>
      <w:proofErr w:type="spellStart"/>
      <w:r>
        <w:rPr>
          <w:rFonts w:ascii="Times New Roman" w:hAnsi="Times New Roman"/>
          <w:sz w:val="24"/>
          <w:szCs w:val="24"/>
          <w:lang w:val="en-US"/>
        </w:rPr>
        <w:t>masih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kisaran</w:t>
      </w:r>
      <w:proofErr w:type="spellEnd"/>
      <w:r>
        <w:rPr>
          <w:rFonts w:ascii="Times New Roman" w:hAnsi="Times New Roman"/>
          <w:sz w:val="24"/>
          <w:szCs w:val="24"/>
          <w:lang w:val="en-US"/>
        </w:rPr>
        <w:t xml:space="preserve"> normal. Hal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diketahui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berdasarkan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Nontji</w:t>
      </w:r>
      <w:proofErr w:type="spellEnd"/>
      <w:r>
        <w:rPr>
          <w:rFonts w:ascii="Times New Roman" w:hAnsi="Times New Roman"/>
          <w:sz w:val="24"/>
          <w:szCs w:val="24"/>
          <w:lang w:val="en-US"/>
        </w:rPr>
        <w:t xml:space="preserve"> (2002)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(Patty, 2013) yang </w:t>
      </w:r>
      <w:proofErr w:type="spellStart"/>
      <w:r>
        <w:rPr>
          <w:rFonts w:ascii="Times New Roman" w:hAnsi="Times New Roman"/>
          <w:sz w:val="24"/>
          <w:szCs w:val="24"/>
          <w:lang w:val="en-US"/>
        </w:rPr>
        <w:t>menyatakan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suhu</w:t>
      </w:r>
      <w:proofErr w:type="spellEnd"/>
      <w:r>
        <w:rPr>
          <w:rFonts w:ascii="Times New Roman" w:hAnsi="Times New Roman"/>
          <w:sz w:val="24"/>
          <w:szCs w:val="24"/>
          <w:lang w:val="en-US"/>
        </w:rPr>
        <w:t xml:space="preserve"> normal air di </w:t>
      </w:r>
      <w:proofErr w:type="spellStart"/>
      <w:r>
        <w:rPr>
          <w:rFonts w:ascii="Times New Roman" w:hAnsi="Times New Roman"/>
          <w:sz w:val="24"/>
          <w:szCs w:val="24"/>
          <w:lang w:val="en-US"/>
        </w:rPr>
        <w:t>perairan</w:t>
      </w:r>
      <w:proofErr w:type="spellEnd"/>
      <w:r>
        <w:rPr>
          <w:rFonts w:ascii="Times New Roman" w:hAnsi="Times New Roman"/>
          <w:sz w:val="24"/>
          <w:szCs w:val="24"/>
          <w:lang w:val="en-US"/>
        </w:rPr>
        <w:t xml:space="preserve"> Indonesia </w:t>
      </w:r>
      <w:proofErr w:type="spellStart"/>
      <w:r>
        <w:rPr>
          <w:rFonts w:ascii="Times New Roman" w:hAnsi="Times New Roman"/>
          <w:sz w:val="24"/>
          <w:szCs w:val="24"/>
          <w:lang w:val="en-US"/>
        </w:rPr>
        <w:t>berkisar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antara</w:t>
      </w:r>
      <w:proofErr w:type="spellEnd"/>
      <w:r>
        <w:rPr>
          <w:rFonts w:ascii="Times New Roman" w:hAnsi="Times New Roman"/>
          <w:sz w:val="24"/>
          <w:szCs w:val="24"/>
          <w:lang w:val="en-US"/>
        </w:rPr>
        <w:t xml:space="preserve"> 28-31</w:t>
      </w:r>
      <w:r>
        <w:rPr>
          <w:rFonts w:ascii="Times New Roman" w:hAnsi="Times New Roman"/>
          <w:sz w:val="24"/>
          <w:szCs w:val="24"/>
          <w:vertAlign w:val="superscript"/>
          <w:lang w:val="en-US"/>
        </w:rPr>
        <w:t>0</w:t>
      </w:r>
      <w:r>
        <w:rPr>
          <w:rFonts w:ascii="Times New Roman" w:hAnsi="Times New Roman"/>
          <w:sz w:val="24"/>
          <w:szCs w:val="24"/>
          <w:lang w:val="en-US"/>
        </w:rPr>
        <w:t xml:space="preserve">C. </w:t>
      </w:r>
      <w:proofErr w:type="spellStart"/>
      <w:r>
        <w:rPr>
          <w:rFonts w:ascii="Times New Roman" w:hAnsi="Times New Roman"/>
          <w:sz w:val="24"/>
          <w:szCs w:val="24"/>
          <w:lang w:val="en-US"/>
        </w:rPr>
        <w:t>Suhu</w:t>
      </w:r>
      <w:proofErr w:type="spellEnd"/>
      <w:r>
        <w:rPr>
          <w:rFonts w:ascii="Times New Roman" w:hAnsi="Times New Roman"/>
          <w:sz w:val="24"/>
          <w:szCs w:val="24"/>
          <w:lang w:val="en-US"/>
        </w:rPr>
        <w:t xml:space="preserve"> air </w:t>
      </w:r>
      <w:proofErr w:type="spellStart"/>
      <w:r>
        <w:rPr>
          <w:rFonts w:ascii="Times New Roman" w:hAnsi="Times New Roman"/>
          <w:sz w:val="24"/>
          <w:szCs w:val="24"/>
          <w:lang w:val="en-US"/>
        </w:rPr>
        <w:t>limbah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dipengaruhi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sinar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matahari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karena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waktu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pengambilan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sampel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sekitar</w:t>
      </w:r>
      <w:proofErr w:type="spellEnd"/>
      <w:r>
        <w:rPr>
          <w:rFonts w:ascii="Times New Roman" w:hAnsi="Times New Roman"/>
          <w:sz w:val="24"/>
          <w:szCs w:val="24"/>
          <w:lang w:val="en-US"/>
        </w:rPr>
        <w:t xml:space="preserve"> jam 8-10 </w:t>
      </w:r>
      <w:proofErr w:type="spellStart"/>
      <w:r>
        <w:rPr>
          <w:rFonts w:ascii="Times New Roman" w:hAnsi="Times New Roman"/>
          <w:sz w:val="24"/>
          <w:szCs w:val="24"/>
          <w:lang w:val="en-US"/>
        </w:rPr>
        <w:t>pagi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dimana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intensitas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cahaya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matahari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jam-jam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mulai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meningkat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Wijayanto</w:t>
      </w:r>
      <w:proofErr w:type="spellEnd"/>
      <w:r>
        <w:rPr>
          <w:rFonts w:ascii="Times New Roman" w:hAnsi="Times New Roman"/>
          <w:sz w:val="24"/>
          <w:szCs w:val="24"/>
          <w:lang w:val="en-US"/>
        </w:rPr>
        <w:t xml:space="preserve">, </w:t>
      </w:r>
      <w:r>
        <w:rPr>
          <w:rFonts w:ascii="Times New Roman" w:hAnsi="Times New Roman"/>
          <w:i/>
          <w:sz w:val="24"/>
          <w:szCs w:val="24"/>
          <w:lang w:val="en-US"/>
        </w:rPr>
        <w:t>et al</w:t>
      </w:r>
      <w:r>
        <w:rPr>
          <w:rFonts w:ascii="Times New Roman" w:hAnsi="Times New Roman"/>
          <w:sz w:val="24"/>
          <w:szCs w:val="24"/>
          <w:lang w:val="en-US"/>
        </w:rPr>
        <w:t xml:space="preserve">., 2012). </w:t>
      </w: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r>
        <w:rPr>
          <w:rFonts w:ascii="Times New Roman" w:hAnsi="Times New Roman"/>
          <w:i/>
          <w:sz w:val="24"/>
          <w:szCs w:val="24"/>
          <w:lang w:val="en-US"/>
        </w:rPr>
        <w:t>treatment</w:t>
      </w:r>
      <w:r>
        <w:rPr>
          <w:rFonts w:ascii="Times New Roman" w:hAnsi="Times New Roman"/>
          <w:sz w:val="24"/>
          <w:szCs w:val="24"/>
          <w:lang w:val="en-US"/>
        </w:rPr>
        <w:t xml:space="preserve"> </w:t>
      </w:r>
      <w:proofErr w:type="spellStart"/>
      <w:r>
        <w:rPr>
          <w:rFonts w:ascii="Times New Roman" w:hAnsi="Times New Roman"/>
          <w:sz w:val="24"/>
          <w:szCs w:val="24"/>
          <w:lang w:val="en-US"/>
        </w:rPr>
        <w:t>fitoremediasi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selama</w:t>
      </w:r>
      <w:proofErr w:type="spellEnd"/>
      <w:r>
        <w:rPr>
          <w:rFonts w:ascii="Times New Roman" w:hAnsi="Times New Roman"/>
          <w:sz w:val="24"/>
          <w:szCs w:val="24"/>
          <w:lang w:val="en-US"/>
        </w:rPr>
        <w:t xml:space="preserve"> 12 </w:t>
      </w:r>
      <w:proofErr w:type="spellStart"/>
      <w:r>
        <w:rPr>
          <w:rFonts w:ascii="Times New Roman" w:hAnsi="Times New Roman"/>
          <w:sz w:val="24"/>
          <w:szCs w:val="24"/>
          <w:lang w:val="en-US"/>
        </w:rPr>
        <w:t>hari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perubahan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suhu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Namun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perubahan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suhu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sebelum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perlakuan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perlakuan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masih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rentang</w:t>
      </w:r>
      <w:proofErr w:type="spellEnd"/>
      <w:r>
        <w:rPr>
          <w:rFonts w:ascii="Times New Roman" w:hAnsi="Times New Roman"/>
          <w:sz w:val="24"/>
          <w:szCs w:val="24"/>
          <w:lang w:val="en-US"/>
        </w:rPr>
        <w:t xml:space="preserve"> normal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antara</w:t>
      </w:r>
      <w:proofErr w:type="spellEnd"/>
      <w:r>
        <w:rPr>
          <w:rFonts w:ascii="Times New Roman" w:hAnsi="Times New Roman"/>
          <w:sz w:val="24"/>
          <w:szCs w:val="24"/>
          <w:lang w:val="en-US"/>
        </w:rPr>
        <w:t xml:space="preserve"> 28-29</w:t>
      </w:r>
      <w:r>
        <w:rPr>
          <w:rFonts w:ascii="Times New Roman" w:hAnsi="Times New Roman"/>
          <w:sz w:val="24"/>
          <w:szCs w:val="24"/>
          <w:vertAlign w:val="superscript"/>
          <w:lang w:val="en-US"/>
        </w:rPr>
        <w:t>0</w:t>
      </w:r>
      <w:r>
        <w:rPr>
          <w:rFonts w:ascii="Times New Roman" w:hAnsi="Times New Roman"/>
          <w:sz w:val="24"/>
          <w:szCs w:val="24"/>
          <w:lang w:val="en-US"/>
        </w:rPr>
        <w:t>C (</w:t>
      </w:r>
      <w:proofErr w:type="spellStart"/>
      <w:r>
        <w:rPr>
          <w:rFonts w:ascii="Times New Roman" w:hAnsi="Times New Roman"/>
          <w:sz w:val="24"/>
          <w:szCs w:val="24"/>
          <w:lang w:val="en-US"/>
        </w:rPr>
        <w:t>Gambar</w:t>
      </w:r>
      <w:proofErr w:type="spellEnd"/>
      <w:r>
        <w:rPr>
          <w:rFonts w:ascii="Times New Roman" w:hAnsi="Times New Roman"/>
          <w:sz w:val="24"/>
          <w:szCs w:val="24"/>
          <w:lang w:val="en-US"/>
        </w:rPr>
        <w:t xml:space="preserve">. 4).  </w:t>
      </w:r>
    </w:p>
    <w:p w14:paraId="0C17C361" w14:textId="77777777" w:rsidR="00B068CE" w:rsidRDefault="00A24CDC">
      <w:pPr>
        <w:autoSpaceDE w:val="0"/>
        <w:autoSpaceDN w:val="0"/>
        <w:adjustRightInd w:val="0"/>
        <w:spacing w:line="240" w:lineRule="auto"/>
        <w:ind w:firstLine="720"/>
        <w:jc w:val="both"/>
        <w:rPr>
          <w:rFonts w:ascii="Times New Roman" w:hAnsi="Times New Roman"/>
          <w:sz w:val="24"/>
          <w:szCs w:val="24"/>
          <w:lang w:val="en-US"/>
        </w:rPr>
      </w:pPr>
      <w:proofErr w:type="spellStart"/>
      <w:r>
        <w:rPr>
          <w:rFonts w:ascii="Times New Roman" w:hAnsi="Times New Roman"/>
          <w:sz w:val="24"/>
          <w:szCs w:val="24"/>
          <w:lang w:val="en-US"/>
        </w:rPr>
        <w:t>Pengukuran</w:t>
      </w:r>
      <w:proofErr w:type="spellEnd"/>
      <w:r>
        <w:rPr>
          <w:rFonts w:ascii="Times New Roman" w:hAnsi="Times New Roman"/>
          <w:sz w:val="24"/>
          <w:szCs w:val="24"/>
          <w:lang w:val="en-US"/>
        </w:rPr>
        <w:t xml:space="preserve"> TDS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limbah</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menghasilkan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405 ppm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limbah</w:t>
      </w:r>
      <w:proofErr w:type="spellEnd"/>
      <w:r>
        <w:rPr>
          <w:rFonts w:ascii="Times New Roman" w:hAnsi="Times New Roman"/>
          <w:sz w:val="24"/>
          <w:szCs w:val="24"/>
          <w:lang w:val="en-US"/>
        </w:rPr>
        <w:t xml:space="preserve"> B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390 ppm. </w:t>
      </w:r>
      <w:proofErr w:type="spellStart"/>
      <w:r>
        <w:rPr>
          <w:rFonts w:ascii="Times New Roman" w:hAnsi="Times New Roman"/>
          <w:sz w:val="24"/>
          <w:szCs w:val="24"/>
          <w:lang w:val="en-US"/>
        </w:rPr>
        <w:t>Secara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umum</w:t>
      </w:r>
      <w:proofErr w:type="spellEnd"/>
      <w:r>
        <w:rPr>
          <w:rFonts w:ascii="Times New Roman" w:hAnsi="Times New Roman"/>
          <w:sz w:val="24"/>
          <w:szCs w:val="24"/>
          <w:lang w:val="en-US"/>
        </w:rPr>
        <w:t xml:space="preserve">, TDS </w:t>
      </w:r>
      <w:proofErr w:type="spellStart"/>
      <w:r>
        <w:rPr>
          <w:rFonts w:ascii="Times New Roman" w:hAnsi="Times New Roman"/>
          <w:sz w:val="24"/>
          <w:szCs w:val="24"/>
          <w:lang w:val="en-US"/>
        </w:rPr>
        <w:t>merupakan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garam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inorganik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zat-zat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organik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material lain yang </w:t>
      </w:r>
      <w:proofErr w:type="spellStart"/>
      <w:r>
        <w:rPr>
          <w:rFonts w:ascii="Times New Roman" w:hAnsi="Times New Roman"/>
          <w:sz w:val="24"/>
          <w:szCs w:val="24"/>
          <w:lang w:val="en-US"/>
        </w:rPr>
        <w:t>terlarut</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air (</w:t>
      </w:r>
      <w:proofErr w:type="spellStart"/>
      <w:r>
        <w:rPr>
          <w:rFonts w:ascii="Times New Roman" w:hAnsi="Times New Roman"/>
          <w:sz w:val="24"/>
          <w:szCs w:val="24"/>
          <w:lang w:val="en-US"/>
        </w:rPr>
        <w:t>Scannell</w:t>
      </w:r>
      <w:proofErr w:type="spellEnd"/>
      <w:r>
        <w:rPr>
          <w:rFonts w:ascii="Times New Roman" w:hAnsi="Times New Roman"/>
          <w:sz w:val="24"/>
          <w:szCs w:val="24"/>
          <w:lang w:val="en-US"/>
        </w:rPr>
        <w:t xml:space="preserve">, </w:t>
      </w:r>
      <w:r>
        <w:rPr>
          <w:rFonts w:ascii="Times New Roman" w:hAnsi="Times New Roman"/>
          <w:i/>
          <w:sz w:val="24"/>
          <w:szCs w:val="24"/>
          <w:lang w:val="en-US"/>
        </w:rPr>
        <w:t>et al</w:t>
      </w:r>
      <w:r>
        <w:rPr>
          <w:rFonts w:ascii="Times New Roman" w:hAnsi="Times New Roman"/>
          <w:sz w:val="24"/>
          <w:szCs w:val="24"/>
          <w:lang w:val="en-US"/>
        </w:rPr>
        <w:t xml:space="preserve">., 2001). </w:t>
      </w:r>
      <w:proofErr w:type="spellStart"/>
      <w:r>
        <w:rPr>
          <w:rFonts w:ascii="Times New Roman" w:hAnsi="Times New Roman"/>
          <w:sz w:val="24"/>
          <w:szCs w:val="24"/>
          <w:lang w:val="en-US"/>
        </w:rPr>
        <w:t>Standar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TDS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air </w:t>
      </w:r>
      <w:proofErr w:type="spellStart"/>
      <w:r>
        <w:rPr>
          <w:rFonts w:ascii="Times New Roman" w:hAnsi="Times New Roman"/>
          <w:sz w:val="24"/>
          <w:szCs w:val="24"/>
          <w:lang w:val="en-US"/>
        </w:rPr>
        <w:t>tawar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100-1000 ppm </w:t>
      </w:r>
      <w:r>
        <w:rPr>
          <w:rFonts w:ascii="Times New Roman" w:hAnsi="Times New Roman"/>
          <w:iCs/>
          <w:sz w:val="24"/>
          <w:szCs w:val="24"/>
        </w:rPr>
        <w:t>(Stephanie, 2012).</w:t>
      </w:r>
      <w:r>
        <w:rPr>
          <w:rFonts w:ascii="Times New Roman" w:hAnsi="Times New Roman"/>
          <w:sz w:val="24"/>
          <w:szCs w:val="24"/>
          <w:lang w:val="en-US"/>
        </w:rPr>
        <w:t xml:space="preserve"> </w:t>
      </w:r>
      <w:proofErr w:type="spellStart"/>
      <w:r>
        <w:rPr>
          <w:rFonts w:ascii="Times New Roman" w:hAnsi="Times New Roman"/>
          <w:sz w:val="24"/>
          <w:szCs w:val="24"/>
          <w:lang w:val="en-US"/>
        </w:rPr>
        <w:t>Sehingga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pengukuran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menunjukkan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normal. </w:t>
      </w: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r>
        <w:rPr>
          <w:rFonts w:ascii="Times New Roman" w:hAnsi="Times New Roman"/>
          <w:i/>
          <w:sz w:val="24"/>
          <w:szCs w:val="24"/>
          <w:lang w:val="en-US"/>
        </w:rPr>
        <w:t xml:space="preserve">treatment </w:t>
      </w:r>
      <w:proofErr w:type="spellStart"/>
      <w:r>
        <w:rPr>
          <w:rFonts w:ascii="Times New Roman" w:hAnsi="Times New Roman"/>
          <w:sz w:val="24"/>
          <w:szCs w:val="24"/>
          <w:lang w:val="en-US"/>
        </w:rPr>
        <w:t>fitoremediasi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selama</w:t>
      </w:r>
      <w:proofErr w:type="spellEnd"/>
      <w:r>
        <w:rPr>
          <w:rFonts w:ascii="Times New Roman" w:hAnsi="Times New Roman"/>
          <w:sz w:val="24"/>
          <w:szCs w:val="24"/>
          <w:lang w:val="en-US"/>
        </w:rPr>
        <w:t xml:space="preserve"> 12 </w:t>
      </w:r>
      <w:proofErr w:type="spellStart"/>
      <w:r>
        <w:rPr>
          <w:rFonts w:ascii="Times New Roman" w:hAnsi="Times New Roman"/>
          <w:sz w:val="24"/>
          <w:szCs w:val="24"/>
          <w:lang w:val="en-US"/>
        </w:rPr>
        <w:t>hari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hasilnya</w:t>
      </w:r>
      <w:proofErr w:type="spellEnd"/>
      <w:r>
        <w:rPr>
          <w:rFonts w:ascii="Times New Roman" w:hAnsi="Times New Roman"/>
          <w:sz w:val="24"/>
          <w:szCs w:val="24"/>
        </w:rPr>
        <w:t xml:space="preserve"> menunjukkan bahwa terjadi penurunan kadar TDS pada setiap perlakuan</w:t>
      </w:r>
      <w:r>
        <w:rPr>
          <w:rFonts w:ascii="Times New Roman" w:hAnsi="Times New Roman"/>
          <w:sz w:val="24"/>
          <w:szCs w:val="24"/>
          <w:lang w:val="en-US"/>
        </w:rPr>
        <w:t xml:space="preserve"> (G</w:t>
      </w:r>
      <w:r>
        <w:rPr>
          <w:rFonts w:ascii="Times New Roman" w:hAnsi="Times New Roman"/>
          <w:sz w:val="24"/>
          <w:szCs w:val="24"/>
        </w:rPr>
        <w:t>ambar</w:t>
      </w:r>
      <w:r>
        <w:rPr>
          <w:rFonts w:ascii="Times New Roman" w:hAnsi="Times New Roman"/>
          <w:sz w:val="24"/>
          <w:szCs w:val="24"/>
          <w:lang w:val="en-US"/>
        </w:rPr>
        <w:t>.3)</w:t>
      </w:r>
      <w:r>
        <w:rPr>
          <w:rFonts w:ascii="Times New Roman" w:hAnsi="Times New Roman"/>
          <w:sz w:val="24"/>
          <w:szCs w:val="24"/>
        </w:rPr>
        <w:t>.</w:t>
      </w:r>
    </w:p>
    <w:p w14:paraId="06AF0495" w14:textId="77777777" w:rsidR="00B068CE" w:rsidRDefault="00A24CDC">
      <w:pPr>
        <w:autoSpaceDE w:val="0"/>
        <w:autoSpaceDN w:val="0"/>
        <w:adjustRightInd w:val="0"/>
        <w:spacing w:line="240" w:lineRule="auto"/>
        <w:ind w:firstLine="720"/>
        <w:jc w:val="both"/>
        <w:rPr>
          <w:rFonts w:ascii="Times New Roman" w:hAnsi="Times New Roman"/>
          <w:sz w:val="24"/>
          <w:szCs w:val="24"/>
          <w:lang w:val="en-US"/>
        </w:rPr>
      </w:pPr>
      <w:r>
        <w:rPr>
          <w:rFonts w:ascii="Times New Roman" w:hAnsi="Times New Roman"/>
          <w:sz w:val="24"/>
          <w:szCs w:val="24"/>
          <w:lang w:val="en-US"/>
        </w:rPr>
        <w:t xml:space="preserve">Kadar </w:t>
      </w:r>
      <w:proofErr w:type="spellStart"/>
      <w:r>
        <w:rPr>
          <w:rFonts w:ascii="Times New Roman" w:hAnsi="Times New Roman"/>
          <w:sz w:val="24"/>
          <w:szCs w:val="24"/>
          <w:lang w:val="en-US"/>
        </w:rPr>
        <w:t>oksigen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terlarut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juga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sangat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mempenga</w:t>
      </w:r>
      <w:proofErr w:type="spellEnd"/>
      <w:r>
        <w:rPr>
          <w:rFonts w:ascii="Times New Roman" w:hAnsi="Times New Roman"/>
          <w:sz w:val="24"/>
          <w:szCs w:val="24"/>
        </w:rPr>
        <w:t>r</w:t>
      </w:r>
      <w:proofErr w:type="spellStart"/>
      <w:r>
        <w:rPr>
          <w:rFonts w:ascii="Times New Roman" w:hAnsi="Times New Roman"/>
          <w:sz w:val="24"/>
          <w:szCs w:val="24"/>
          <w:lang w:val="en-US"/>
        </w:rPr>
        <w:t>uhi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kehidupan</w:t>
      </w:r>
      <w:proofErr w:type="spellEnd"/>
      <w:r>
        <w:rPr>
          <w:rFonts w:ascii="Times New Roman" w:hAnsi="Times New Roman"/>
          <w:sz w:val="24"/>
          <w:szCs w:val="24"/>
          <w:lang w:val="en-US"/>
        </w:rPr>
        <w:t xml:space="preserve"> organism</w:t>
      </w:r>
      <w:r>
        <w:rPr>
          <w:rFonts w:ascii="Times New Roman" w:hAnsi="Times New Roman"/>
          <w:sz w:val="24"/>
          <w:szCs w:val="24"/>
        </w:rPr>
        <w:t>e</w:t>
      </w:r>
      <w:r>
        <w:rPr>
          <w:rFonts w:ascii="Times New Roman" w:hAnsi="Times New Roman"/>
          <w:sz w:val="24"/>
          <w:szCs w:val="24"/>
          <w:lang w:val="en-US"/>
        </w:rPr>
        <w:t xml:space="preserve"> </w:t>
      </w:r>
      <w:proofErr w:type="spellStart"/>
      <w:r>
        <w:rPr>
          <w:rFonts w:ascii="Times New Roman" w:hAnsi="Times New Roman"/>
          <w:sz w:val="24"/>
          <w:szCs w:val="24"/>
          <w:lang w:val="en-US"/>
        </w:rPr>
        <w:t>akuatik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pengukuran</w:t>
      </w:r>
      <w:proofErr w:type="spellEnd"/>
      <w:r>
        <w:rPr>
          <w:rFonts w:ascii="Times New Roman" w:hAnsi="Times New Roman"/>
          <w:sz w:val="24"/>
          <w:szCs w:val="24"/>
          <w:lang w:val="en-US"/>
        </w:rPr>
        <w:t xml:space="preserve"> DO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limbah</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limbah</w:t>
      </w:r>
      <w:proofErr w:type="spellEnd"/>
      <w:r>
        <w:rPr>
          <w:rFonts w:ascii="Times New Roman" w:hAnsi="Times New Roman"/>
          <w:sz w:val="24"/>
          <w:szCs w:val="24"/>
          <w:lang w:val="en-US"/>
        </w:rPr>
        <w:t xml:space="preserve"> B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berbeda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Limbah</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memiliki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kadar</w:t>
      </w:r>
      <w:proofErr w:type="spellEnd"/>
      <w:r>
        <w:rPr>
          <w:rFonts w:ascii="Times New Roman" w:hAnsi="Times New Roman"/>
          <w:sz w:val="24"/>
          <w:szCs w:val="24"/>
          <w:lang w:val="en-US"/>
        </w:rPr>
        <w:t xml:space="preserve"> DO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3 ppm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limbah</w:t>
      </w:r>
      <w:proofErr w:type="spellEnd"/>
      <w:r>
        <w:rPr>
          <w:rFonts w:ascii="Times New Roman" w:hAnsi="Times New Roman"/>
          <w:sz w:val="24"/>
          <w:szCs w:val="24"/>
          <w:lang w:val="en-US"/>
        </w:rPr>
        <w:t xml:space="preserve"> B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2 ppm.</w:t>
      </w:r>
      <w:r>
        <w:rPr>
          <w:rFonts w:ascii="Times New Roman" w:hAnsi="Times New Roman"/>
          <w:sz w:val="24"/>
          <w:szCs w:val="24"/>
        </w:rPr>
        <w:t xml:space="preserve"> Setelah dilakukan </w:t>
      </w:r>
      <w:r>
        <w:rPr>
          <w:rFonts w:ascii="Times New Roman" w:hAnsi="Times New Roman"/>
          <w:i/>
          <w:sz w:val="24"/>
          <w:szCs w:val="24"/>
        </w:rPr>
        <w:t>treatment</w:t>
      </w:r>
      <w:r>
        <w:rPr>
          <w:rFonts w:ascii="Times New Roman" w:hAnsi="Times New Roman"/>
          <w:sz w:val="24"/>
          <w:szCs w:val="24"/>
        </w:rPr>
        <w:t xml:space="preserve"> fitoremediasi selama 12 hari, terjadi </w:t>
      </w:r>
      <w:r>
        <w:rPr>
          <w:rFonts w:ascii="Times New Roman" w:hAnsi="Times New Roman"/>
          <w:sz w:val="24"/>
          <w:szCs w:val="24"/>
        </w:rPr>
        <w:lastRenderedPageBreak/>
        <w:t xml:space="preserve">peningkatan kadar DO dari kisaran 2-3 ppm sebelum perlakuan (Tabel. </w:t>
      </w:r>
      <w:r>
        <w:rPr>
          <w:rFonts w:ascii="Times New Roman" w:hAnsi="Times New Roman"/>
          <w:sz w:val="24"/>
          <w:szCs w:val="24"/>
          <w:lang w:val="en-US"/>
        </w:rPr>
        <w:t>1</w:t>
      </w:r>
      <w:r>
        <w:rPr>
          <w:rFonts w:ascii="Times New Roman" w:hAnsi="Times New Roman"/>
          <w:sz w:val="24"/>
          <w:szCs w:val="24"/>
        </w:rPr>
        <w:t>) menjadi kisaran 3-5 ppm  setelah perlakuan. Berdasarkan hasil penelitian di atas, peningkatan tersebut menunjukan perubahan status kualitas air dari tercemar sedang menjadi tercemar ringan</w:t>
      </w:r>
      <w:r>
        <w:rPr>
          <w:rFonts w:ascii="Times New Roman" w:hAnsi="Times New Roman"/>
          <w:sz w:val="24"/>
          <w:szCs w:val="24"/>
          <w:lang w:val="en-US"/>
        </w:rPr>
        <w:t xml:space="preserve"> (G</w:t>
      </w:r>
      <w:r>
        <w:rPr>
          <w:rFonts w:ascii="Times New Roman" w:hAnsi="Times New Roman"/>
          <w:sz w:val="24"/>
          <w:szCs w:val="24"/>
        </w:rPr>
        <w:t>ambar</w:t>
      </w:r>
      <w:r>
        <w:rPr>
          <w:rFonts w:ascii="Times New Roman" w:hAnsi="Times New Roman"/>
          <w:sz w:val="24"/>
          <w:szCs w:val="24"/>
          <w:lang w:val="en-US"/>
        </w:rPr>
        <w:t>.1)</w:t>
      </w:r>
      <w:r>
        <w:rPr>
          <w:rFonts w:ascii="Times New Roman" w:hAnsi="Times New Roman"/>
          <w:sz w:val="24"/>
          <w:szCs w:val="24"/>
        </w:rPr>
        <w:t xml:space="preserve"> (Silalahi, 2009).</w:t>
      </w:r>
    </w:p>
    <w:p w14:paraId="034F8AC8" w14:textId="77777777" w:rsidR="00B068CE" w:rsidRDefault="00A24CDC">
      <w:pPr>
        <w:autoSpaceDE w:val="0"/>
        <w:autoSpaceDN w:val="0"/>
        <w:adjustRightInd w:val="0"/>
        <w:spacing w:line="240" w:lineRule="auto"/>
        <w:ind w:firstLine="720"/>
        <w:jc w:val="both"/>
        <w:rPr>
          <w:rFonts w:ascii="Times New Roman" w:hAnsi="Times New Roman"/>
          <w:sz w:val="24"/>
          <w:szCs w:val="24"/>
          <w:lang w:val="en-US"/>
        </w:rPr>
      </w:pPr>
      <w:r>
        <w:rPr>
          <w:rFonts w:ascii="Times New Roman" w:hAnsi="Times New Roman"/>
          <w:sz w:val="24"/>
          <w:szCs w:val="24"/>
        </w:rPr>
        <w:t>Parameter selanjutnya yang diukur setelah parameter DO adalah BOD</w:t>
      </w:r>
      <w:r>
        <w:rPr>
          <w:rFonts w:ascii="Times New Roman" w:hAnsi="Times New Roman"/>
          <w:sz w:val="24"/>
          <w:szCs w:val="24"/>
          <w:vertAlign w:val="subscript"/>
        </w:rPr>
        <w:t>5</w:t>
      </w:r>
      <w:r>
        <w:rPr>
          <w:rFonts w:ascii="Times New Roman" w:hAnsi="Times New Roman"/>
          <w:sz w:val="24"/>
          <w:szCs w:val="24"/>
        </w:rPr>
        <w:t>. Hasil pengukuran BOD</w:t>
      </w:r>
      <w:r>
        <w:rPr>
          <w:rFonts w:ascii="Times New Roman" w:hAnsi="Times New Roman"/>
          <w:sz w:val="24"/>
          <w:szCs w:val="24"/>
          <w:vertAlign w:val="subscript"/>
        </w:rPr>
        <w:t>5</w:t>
      </w:r>
      <w:r>
        <w:rPr>
          <w:rFonts w:ascii="Times New Roman" w:hAnsi="Times New Roman"/>
          <w:sz w:val="24"/>
          <w:szCs w:val="24"/>
        </w:rPr>
        <w:t xml:space="preserve"> untuk limbah A sebesar 10 ppm, sangat berbeda jauh dengan limbah B sebesar 4 ppm</w:t>
      </w:r>
      <w:r>
        <w:rPr>
          <w:rFonts w:ascii="Times New Roman" w:hAnsi="Times New Roman"/>
          <w:sz w:val="24"/>
          <w:szCs w:val="24"/>
          <w:lang w:val="en-US"/>
        </w:rPr>
        <w:t xml:space="preserve"> (</w:t>
      </w:r>
      <w:proofErr w:type="spellStart"/>
      <w:r>
        <w:rPr>
          <w:rFonts w:ascii="Times New Roman" w:hAnsi="Times New Roman"/>
          <w:sz w:val="24"/>
          <w:szCs w:val="24"/>
          <w:lang w:val="en-US"/>
        </w:rPr>
        <w:t>Tabel</w:t>
      </w:r>
      <w:proofErr w:type="spellEnd"/>
      <w:r>
        <w:rPr>
          <w:rFonts w:ascii="Times New Roman" w:hAnsi="Times New Roman"/>
          <w:sz w:val="24"/>
          <w:szCs w:val="24"/>
          <w:lang w:val="en-US"/>
        </w:rPr>
        <w:t>. 1)</w:t>
      </w:r>
      <w:r>
        <w:rPr>
          <w:rFonts w:ascii="Times New Roman" w:hAnsi="Times New Roman"/>
          <w:sz w:val="24"/>
          <w:szCs w:val="24"/>
        </w:rPr>
        <w:t>. BOD diartikan sebagai banyaknya oksigen yang dibutuhkan oleh mikroorganisme untuk memecah bahan organik dalam kondisi aerobik (Salmin, 2005).</w:t>
      </w:r>
      <w:r>
        <w:rPr>
          <w:rFonts w:ascii="Times New Roman" w:hAnsi="Times New Roman"/>
          <w:sz w:val="24"/>
          <w:szCs w:val="24"/>
          <w:lang w:val="en-US"/>
        </w:rPr>
        <w:t xml:space="preserve"> </w:t>
      </w:r>
      <w:r>
        <w:rPr>
          <w:rFonts w:ascii="Times New Roman" w:hAnsi="Times New Roman"/>
          <w:sz w:val="24"/>
          <w:szCs w:val="24"/>
        </w:rPr>
        <w:t xml:space="preserve">Seperti halnya hasil pengukuran DO, berdasarkan status kualitas air, hasil pengukuran BOD limbah awal sebelum perlakuan (Tabel. </w:t>
      </w:r>
      <w:r>
        <w:rPr>
          <w:rFonts w:ascii="Times New Roman" w:hAnsi="Times New Roman"/>
          <w:sz w:val="24"/>
          <w:szCs w:val="24"/>
          <w:lang w:val="en-US"/>
        </w:rPr>
        <w:t>1</w:t>
      </w:r>
      <w:r>
        <w:rPr>
          <w:rFonts w:ascii="Times New Roman" w:hAnsi="Times New Roman"/>
          <w:sz w:val="24"/>
          <w:szCs w:val="24"/>
        </w:rPr>
        <w:t xml:space="preserve">) tergolong tercemar sedang. Status kualitas air tersebut yaitu BOD ≥ 15 ppm tergolong tercemar berat; 5,1 – 14,9 ppm tercemar sedang; 3,0-5,0 ppm tercemar ringan; dan BOD ≤ 2,9 ppm tidak tercemar (Silalahi, 2009). Hasil penelitian menunjukkan bahwa nilai BOD mengalami penurunan setelah perlakuan fitoremediasi dengan </w:t>
      </w:r>
      <w:r>
        <w:rPr>
          <w:rFonts w:ascii="Times New Roman" w:hAnsi="Times New Roman"/>
          <w:i/>
          <w:sz w:val="24"/>
          <w:szCs w:val="24"/>
        </w:rPr>
        <w:t xml:space="preserve">wetland system </w:t>
      </w:r>
      <w:r>
        <w:rPr>
          <w:rFonts w:ascii="Times New Roman" w:hAnsi="Times New Roman"/>
          <w:sz w:val="24"/>
          <w:szCs w:val="24"/>
        </w:rPr>
        <w:t>selama 12 hari</w:t>
      </w:r>
      <w:r>
        <w:rPr>
          <w:rFonts w:ascii="Times New Roman" w:hAnsi="Times New Roman"/>
          <w:sz w:val="24"/>
          <w:szCs w:val="24"/>
          <w:lang w:val="en-US"/>
        </w:rPr>
        <w:t xml:space="preserve"> (G</w:t>
      </w:r>
      <w:r>
        <w:rPr>
          <w:rFonts w:ascii="Times New Roman" w:hAnsi="Times New Roman"/>
          <w:sz w:val="24"/>
          <w:szCs w:val="24"/>
        </w:rPr>
        <w:t>ambar</w:t>
      </w:r>
      <w:r>
        <w:rPr>
          <w:rFonts w:ascii="Times New Roman" w:hAnsi="Times New Roman"/>
          <w:sz w:val="24"/>
          <w:szCs w:val="24"/>
          <w:lang w:val="en-US"/>
        </w:rPr>
        <w:t>. 2)</w:t>
      </w:r>
      <w:r>
        <w:rPr>
          <w:rFonts w:ascii="Times New Roman" w:hAnsi="Times New Roman"/>
          <w:sz w:val="24"/>
          <w:szCs w:val="24"/>
        </w:rPr>
        <w:t xml:space="preserve">. Penurunan BOD tersebut menunjukkan perubahan status kualitas air dari tercemar sedang menjadi tercemar ringan, kecuali kontrol dengan pengenceran 100 kali </w:t>
      </w:r>
      <w:r>
        <w:rPr>
          <w:rFonts w:ascii="Times New Roman" w:hAnsi="Times New Roman"/>
          <w:sz w:val="24"/>
          <w:szCs w:val="24"/>
          <w:lang w:val="en-US"/>
        </w:rPr>
        <w:t xml:space="preserve">(6,25 ppm) </w:t>
      </w:r>
      <w:r>
        <w:rPr>
          <w:rFonts w:ascii="Times New Roman" w:hAnsi="Times New Roman"/>
          <w:sz w:val="24"/>
          <w:szCs w:val="24"/>
        </w:rPr>
        <w:t>masih menunjukkan tercemar sedan</w:t>
      </w:r>
      <w:r>
        <w:rPr>
          <w:rFonts w:ascii="Times New Roman" w:hAnsi="Times New Roman"/>
          <w:sz w:val="24"/>
          <w:szCs w:val="24"/>
          <w:lang w:val="en-US"/>
        </w:rPr>
        <w:t>g.</w:t>
      </w:r>
    </w:p>
    <w:p w14:paraId="1D8BD0CB" w14:textId="77777777" w:rsidR="00B068CE" w:rsidRDefault="00A24CDC">
      <w:pPr>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KESIMPULAN </w:t>
      </w:r>
    </w:p>
    <w:p w14:paraId="17D5CB70" w14:textId="77777777" w:rsidR="00B068CE" w:rsidRDefault="00A24CDC">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Tanaman </w:t>
      </w:r>
      <w:r>
        <w:rPr>
          <w:rFonts w:ascii="Times New Roman" w:hAnsi="Times New Roman"/>
          <w:bCs/>
          <w:i/>
          <w:iCs/>
          <w:sz w:val="24"/>
          <w:szCs w:val="24"/>
        </w:rPr>
        <w:t>Limnocharis flava</w:t>
      </w:r>
      <w:r>
        <w:rPr>
          <w:rFonts w:ascii="Times New Roman" w:hAnsi="Times New Roman"/>
          <w:bCs/>
          <w:sz w:val="24"/>
          <w:szCs w:val="24"/>
        </w:rPr>
        <w:t xml:space="preserve"> (genjer), </w:t>
      </w:r>
      <w:r>
        <w:rPr>
          <w:rFonts w:ascii="Times New Roman" w:hAnsi="Times New Roman"/>
          <w:bCs/>
          <w:i/>
          <w:iCs/>
          <w:sz w:val="24"/>
          <w:szCs w:val="24"/>
        </w:rPr>
        <w:t>Eichhornia crassipes</w:t>
      </w:r>
      <w:r>
        <w:rPr>
          <w:rFonts w:ascii="Times New Roman" w:hAnsi="Times New Roman"/>
          <w:bCs/>
          <w:sz w:val="24"/>
          <w:szCs w:val="24"/>
        </w:rPr>
        <w:t xml:space="preserve"> (eceng gondok), </w:t>
      </w:r>
      <w:r>
        <w:rPr>
          <w:rFonts w:ascii="Times New Roman" w:hAnsi="Times New Roman"/>
          <w:bCs/>
          <w:i/>
          <w:iCs/>
          <w:sz w:val="24"/>
          <w:szCs w:val="24"/>
        </w:rPr>
        <w:t xml:space="preserve">Marsilea crenata </w:t>
      </w:r>
      <w:r>
        <w:rPr>
          <w:rFonts w:ascii="Times New Roman" w:hAnsi="Times New Roman"/>
          <w:bCs/>
          <w:sz w:val="24"/>
          <w:szCs w:val="24"/>
        </w:rPr>
        <w:t>(semanggi)</w:t>
      </w:r>
      <w:r>
        <w:rPr>
          <w:rFonts w:ascii="Times New Roman" w:hAnsi="Times New Roman" w:cs="Times New Roman"/>
          <w:sz w:val="24"/>
          <w:szCs w:val="24"/>
        </w:rPr>
        <w:t xml:space="preserve"> efektif sebagai agen fitoremediator dengan </w:t>
      </w:r>
      <w:r>
        <w:rPr>
          <w:rFonts w:ascii="Times New Roman" w:hAnsi="Times New Roman" w:cs="Times New Roman"/>
          <w:i/>
          <w:iCs/>
          <w:sz w:val="24"/>
          <w:szCs w:val="24"/>
        </w:rPr>
        <w:t xml:space="preserve">wetland system </w:t>
      </w:r>
      <w:r>
        <w:rPr>
          <w:rFonts w:ascii="Times New Roman" w:hAnsi="Times New Roman" w:cs="Times New Roman"/>
          <w:sz w:val="24"/>
          <w:szCs w:val="24"/>
        </w:rPr>
        <w:t>dalam pengolahan air limbah domestik. Namun</w:t>
      </w:r>
      <w:r>
        <w:rPr>
          <w:rFonts w:ascii="Times New Roman" w:hAnsi="Times New Roman" w:cs="Times New Roman"/>
          <w:sz w:val="24"/>
          <w:szCs w:val="24"/>
          <w:lang w:val="en-US"/>
        </w:rPr>
        <w:t>,</w:t>
      </w:r>
      <w:r>
        <w:rPr>
          <w:rFonts w:ascii="Times New Roman" w:hAnsi="Times New Roman" w:cs="Times New Roman"/>
          <w:sz w:val="24"/>
          <w:szCs w:val="24"/>
        </w:rPr>
        <w:t xml:space="preserve"> keefektifan ketiga tanaman tersebut berbeda-beda. Tanaman genjer mampu meningkatkan kadar DO sebesar 50% dan menurunkan kadar</w:t>
      </w:r>
      <w:r>
        <w:rPr>
          <w:rFonts w:ascii="Times New Roman" w:hAnsi="Times New Roman" w:cs="Times New Roman"/>
          <w:sz w:val="24"/>
          <w:szCs w:val="24"/>
          <w:lang w:val="en-US"/>
        </w:rPr>
        <w:t xml:space="preserve"> </w:t>
      </w:r>
      <w:r>
        <w:rPr>
          <w:rFonts w:ascii="Times New Roman" w:hAnsi="Times New Roman" w:cs="Times New Roman"/>
          <w:sz w:val="24"/>
          <w:szCs w:val="24"/>
        </w:rPr>
        <w:t>BOD sebesar 78%. Sedangkan tanaman semanggi lebih efektif dalam menurunkan kadar TDS yaitu sebesar 41,4%.</w:t>
      </w:r>
    </w:p>
    <w:p w14:paraId="7FEA45B0" w14:textId="77777777" w:rsidR="00B068CE" w:rsidRDefault="00A24CDC">
      <w:pPr>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REFERENSI</w:t>
      </w:r>
    </w:p>
    <w:p w14:paraId="16607E38" w14:textId="77777777" w:rsidR="00105A01" w:rsidRDefault="00A24CDC" w:rsidP="00105A01">
      <w:pPr>
        <w:autoSpaceDE w:val="0"/>
        <w:autoSpaceDN w:val="0"/>
        <w:adjustRightInd w:val="0"/>
        <w:spacing w:line="240" w:lineRule="auto"/>
        <w:ind w:left="720" w:hanging="720"/>
        <w:jc w:val="both"/>
        <w:rPr>
          <w:rFonts w:ascii="Times New Roman" w:hAnsi="Times New Roman" w:cs="Times New Roman"/>
          <w:b/>
          <w:sz w:val="24"/>
          <w:szCs w:val="24"/>
          <w:lang w:val="en-US"/>
        </w:rPr>
      </w:pPr>
      <w:r>
        <w:rPr>
          <w:rFonts w:ascii="Times New Roman" w:hAnsi="Times New Roman" w:cs="Times New Roman"/>
          <w:sz w:val="24"/>
          <w:szCs w:val="24"/>
        </w:rPr>
        <w:t xml:space="preserve">Agustira, Riyanda., K. S. Lubis dan Jamilah. </w:t>
      </w:r>
      <w:r>
        <w:rPr>
          <w:rFonts w:ascii="Times New Roman" w:hAnsi="Times New Roman" w:cs="Times New Roman"/>
          <w:sz w:val="24"/>
          <w:szCs w:val="24"/>
          <w:lang w:val="en-US"/>
        </w:rPr>
        <w:t>(</w:t>
      </w:r>
      <w:r>
        <w:rPr>
          <w:rFonts w:ascii="Times New Roman" w:hAnsi="Times New Roman" w:cs="Times New Roman"/>
          <w:sz w:val="24"/>
          <w:szCs w:val="24"/>
        </w:rPr>
        <w:t>2013</w:t>
      </w:r>
      <w:r>
        <w:rPr>
          <w:rFonts w:ascii="Times New Roman" w:hAnsi="Times New Roman" w:cs="Times New Roman"/>
          <w:sz w:val="24"/>
          <w:szCs w:val="24"/>
          <w:lang w:val="en-US"/>
        </w:rPr>
        <w:t>)</w:t>
      </w:r>
      <w:r>
        <w:rPr>
          <w:rFonts w:ascii="Times New Roman" w:hAnsi="Times New Roman" w:cs="Times New Roman"/>
          <w:sz w:val="24"/>
          <w:szCs w:val="24"/>
        </w:rPr>
        <w:t>. Kajian Karekteristik Kimia Air,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Fisika</w:t>
      </w:r>
      <w:proofErr w:type="spellEnd"/>
      <w:r>
        <w:rPr>
          <w:rFonts w:ascii="Times New Roman" w:hAnsi="Times New Roman" w:cs="Times New Roman"/>
          <w:sz w:val="24"/>
          <w:szCs w:val="24"/>
          <w:lang w:val="en-US"/>
        </w:rPr>
        <w:t xml:space="preserve"> Air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Debit Sungai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Kawasan</w:t>
      </w:r>
      <w:proofErr w:type="spellEnd"/>
      <w:r>
        <w:rPr>
          <w:rFonts w:ascii="Times New Roman" w:hAnsi="Times New Roman" w:cs="Times New Roman"/>
          <w:sz w:val="24"/>
          <w:szCs w:val="24"/>
          <w:lang w:val="en-US"/>
        </w:rPr>
        <w:t xml:space="preserve"> DAS Padang </w:t>
      </w:r>
      <w:proofErr w:type="spellStart"/>
      <w:r>
        <w:rPr>
          <w:rFonts w:ascii="Times New Roman" w:hAnsi="Times New Roman" w:cs="Times New Roman"/>
          <w:sz w:val="24"/>
          <w:szCs w:val="24"/>
          <w:lang w:val="en-US"/>
        </w:rPr>
        <w:t>Akibat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Limbah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Tapioka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Jurnal</w:t>
      </w:r>
      <w:proofErr w:type="spellEnd"/>
      <w:r>
        <w:rPr>
          <w:rFonts w:ascii="Times New Roman" w:hAnsi="Times New Roman" w:cs="Times New Roman"/>
          <w:i/>
          <w:sz w:val="24"/>
          <w:szCs w:val="24"/>
          <w:lang w:val="en-US"/>
        </w:rPr>
        <w:t xml:space="preserve"> Online </w:t>
      </w:r>
      <w:proofErr w:type="spellStart"/>
      <w:r>
        <w:rPr>
          <w:rFonts w:ascii="Times New Roman" w:hAnsi="Times New Roman" w:cs="Times New Roman"/>
          <w:i/>
          <w:sz w:val="24"/>
          <w:szCs w:val="24"/>
          <w:lang w:val="en-US"/>
        </w:rPr>
        <w:t>Agroteknologi</w:t>
      </w:r>
      <w:proofErr w:type="spellEnd"/>
      <w:r>
        <w:rPr>
          <w:rFonts w:ascii="Times New Roman" w:hAnsi="Times New Roman" w:cs="Times New Roman"/>
          <w:i/>
          <w:sz w:val="24"/>
          <w:szCs w:val="24"/>
          <w:lang w:val="en-US"/>
        </w:rPr>
        <w:t xml:space="preserve"> Volume 1 </w:t>
      </w:r>
      <w:proofErr w:type="spellStart"/>
      <w:r>
        <w:rPr>
          <w:rFonts w:ascii="Times New Roman" w:hAnsi="Times New Roman" w:cs="Times New Roman"/>
          <w:i/>
          <w:sz w:val="24"/>
          <w:szCs w:val="24"/>
          <w:lang w:val="en-US"/>
        </w:rPr>
        <w:t>Nomor</w:t>
      </w:r>
      <w:proofErr w:type="spellEnd"/>
      <w:r>
        <w:rPr>
          <w:rFonts w:ascii="Times New Roman" w:hAnsi="Times New Roman" w:cs="Times New Roman"/>
          <w:i/>
          <w:sz w:val="24"/>
          <w:szCs w:val="24"/>
          <w:lang w:val="en-US"/>
        </w:rPr>
        <w:t xml:space="preserve"> 3</w:t>
      </w:r>
      <w:r>
        <w:rPr>
          <w:rFonts w:ascii="Times New Roman" w:hAnsi="Times New Roman" w:cs="Times New Roman"/>
          <w:sz w:val="24"/>
          <w:szCs w:val="24"/>
          <w:lang w:val="en-US"/>
        </w:rPr>
        <w:t>. ISSN No. 2337-6597</w:t>
      </w:r>
    </w:p>
    <w:p w14:paraId="2E66209A" w14:textId="0ED6DEDF" w:rsidR="00B068CE" w:rsidRPr="00105A01" w:rsidRDefault="00A24CDC" w:rsidP="00105A01">
      <w:pPr>
        <w:autoSpaceDE w:val="0"/>
        <w:autoSpaceDN w:val="0"/>
        <w:adjustRightInd w:val="0"/>
        <w:spacing w:line="240" w:lineRule="auto"/>
        <w:ind w:left="720" w:hanging="720"/>
        <w:jc w:val="both"/>
        <w:rPr>
          <w:rFonts w:ascii="Times New Roman" w:hAnsi="Times New Roman" w:cs="Times New Roman"/>
          <w:b/>
          <w:sz w:val="24"/>
          <w:szCs w:val="24"/>
          <w:lang w:val="en-US"/>
        </w:rPr>
      </w:pPr>
      <w:r>
        <w:rPr>
          <w:rFonts w:ascii="Times New Roman" w:hAnsi="Times New Roman" w:cs="Times New Roman"/>
          <w:sz w:val="24"/>
          <w:szCs w:val="24"/>
        </w:rPr>
        <w:t xml:space="preserve">Alaert, Sri Sumestri Santika. </w:t>
      </w:r>
      <w:r>
        <w:rPr>
          <w:rFonts w:ascii="Times New Roman" w:hAnsi="Times New Roman" w:cs="Times New Roman"/>
          <w:sz w:val="24"/>
          <w:szCs w:val="24"/>
          <w:lang w:val="en-US"/>
        </w:rPr>
        <w:t>(</w:t>
      </w:r>
      <w:r>
        <w:rPr>
          <w:rFonts w:ascii="Times New Roman" w:hAnsi="Times New Roman" w:cs="Times New Roman"/>
          <w:sz w:val="24"/>
          <w:szCs w:val="24"/>
        </w:rPr>
        <w:t>1994</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iCs/>
          <w:sz w:val="24"/>
          <w:szCs w:val="24"/>
        </w:rPr>
        <w:t>Metoda Penelitian Air</w:t>
      </w:r>
      <w:r>
        <w:rPr>
          <w:rFonts w:ascii="Times New Roman" w:hAnsi="Times New Roman" w:cs="Times New Roman"/>
          <w:sz w:val="24"/>
          <w:szCs w:val="24"/>
        </w:rPr>
        <w:t>. Surabaya: Penerbit Usaha Nasional</w:t>
      </w:r>
    </w:p>
    <w:p w14:paraId="1EFD87B8" w14:textId="77777777" w:rsidR="00B068CE" w:rsidRDefault="00A24CDC">
      <w:pPr>
        <w:spacing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APHA. (1999). </w:t>
      </w:r>
      <w:r>
        <w:rPr>
          <w:rFonts w:ascii="Times New Roman" w:hAnsi="Times New Roman" w:cs="Times New Roman"/>
          <w:i/>
          <w:iCs/>
          <w:sz w:val="24"/>
          <w:szCs w:val="24"/>
          <w:lang w:val="en-US"/>
        </w:rPr>
        <w:t>Standard Methods for the Examination of Water and Wastewater</w:t>
      </w:r>
      <w:r>
        <w:rPr>
          <w:rFonts w:ascii="Times New Roman" w:hAnsi="Times New Roman" w:cs="Times New Roman"/>
          <w:sz w:val="24"/>
          <w:szCs w:val="24"/>
          <w:lang w:val="en-US"/>
        </w:rPr>
        <w:t>. America: American Public Health Association, American Water Works Association, Water Environment Federation</w:t>
      </w:r>
    </w:p>
    <w:p w14:paraId="7F4C542A" w14:textId="77777777" w:rsidR="00B068CE" w:rsidRDefault="00A24CDC">
      <w:pPr>
        <w:spacing w:line="240" w:lineRule="auto"/>
        <w:ind w:left="720"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Botkin</w:t>
      </w:r>
      <w:proofErr w:type="spellEnd"/>
      <w:r>
        <w:rPr>
          <w:rFonts w:ascii="Times New Roman" w:hAnsi="Times New Roman" w:cs="Times New Roman"/>
          <w:sz w:val="24"/>
          <w:szCs w:val="24"/>
          <w:lang w:val="en-US"/>
        </w:rPr>
        <w:t xml:space="preserve">, Daniel B., Edward A. Keller. (2011). </w:t>
      </w:r>
      <w:r>
        <w:rPr>
          <w:rFonts w:ascii="Times New Roman" w:hAnsi="Times New Roman" w:cs="Times New Roman"/>
          <w:i/>
          <w:sz w:val="24"/>
          <w:szCs w:val="24"/>
          <w:lang w:val="en-US"/>
        </w:rPr>
        <w:t>Environmental Science, Earth as a Living Planet</w:t>
      </w:r>
      <w:r>
        <w:rPr>
          <w:rFonts w:ascii="Times New Roman" w:hAnsi="Times New Roman" w:cs="Times New Roman"/>
          <w:sz w:val="24"/>
          <w:szCs w:val="24"/>
          <w:lang w:val="en-US"/>
        </w:rPr>
        <w:t xml:space="preserve">. United State of America : John Wiley and Sons, </w:t>
      </w:r>
      <w:proofErr w:type="spellStart"/>
      <w:r>
        <w:rPr>
          <w:rFonts w:ascii="Times New Roman" w:hAnsi="Times New Roman" w:cs="Times New Roman"/>
          <w:sz w:val="24"/>
          <w:szCs w:val="24"/>
          <w:lang w:val="en-US"/>
        </w:rPr>
        <w:t>Inc</w:t>
      </w:r>
      <w:proofErr w:type="spellEnd"/>
    </w:p>
    <w:p w14:paraId="2E45C38C" w14:textId="77777777" w:rsidR="00B068CE" w:rsidRDefault="00A24CDC">
      <w:pPr>
        <w:spacing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Cunningham, William., Mary Cunningham. (2010). </w:t>
      </w:r>
      <w:r>
        <w:rPr>
          <w:rFonts w:ascii="Times New Roman" w:hAnsi="Times New Roman" w:cs="Times New Roman"/>
          <w:i/>
          <w:sz w:val="24"/>
          <w:szCs w:val="24"/>
          <w:lang w:val="en-US"/>
        </w:rPr>
        <w:t>Principle of Environmental Science</w:t>
      </w:r>
      <w:r>
        <w:rPr>
          <w:rFonts w:ascii="Times New Roman" w:hAnsi="Times New Roman" w:cs="Times New Roman"/>
          <w:sz w:val="24"/>
          <w:szCs w:val="24"/>
          <w:lang w:val="en-US"/>
        </w:rPr>
        <w:t>. New York : The McGraw-Hill Companies</w:t>
      </w:r>
    </w:p>
    <w:p w14:paraId="456BA81A" w14:textId="77777777" w:rsidR="00B068CE" w:rsidRDefault="00A24CDC">
      <w:pPr>
        <w:spacing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Enger</w:t>
      </w:r>
      <w:proofErr w:type="spellEnd"/>
      <w:r>
        <w:rPr>
          <w:rFonts w:ascii="Times New Roman" w:hAnsi="Times New Roman" w:cs="Times New Roman"/>
          <w:sz w:val="24"/>
          <w:szCs w:val="24"/>
          <w:lang w:val="en-US"/>
        </w:rPr>
        <w:t xml:space="preserve">, Eldon D., Bradley F. Smith. (2009). </w:t>
      </w:r>
      <w:r>
        <w:rPr>
          <w:rFonts w:ascii="Times New Roman" w:hAnsi="Times New Roman" w:cs="Times New Roman"/>
          <w:i/>
          <w:sz w:val="24"/>
          <w:szCs w:val="24"/>
          <w:lang w:val="en-US"/>
        </w:rPr>
        <w:t>Environmental Science, A Study of Interrelationships</w:t>
      </w:r>
      <w:r>
        <w:rPr>
          <w:rFonts w:ascii="Times New Roman" w:hAnsi="Times New Roman" w:cs="Times New Roman"/>
          <w:sz w:val="24"/>
          <w:szCs w:val="24"/>
          <w:lang w:val="en-US"/>
        </w:rPr>
        <w:t>. New York : The McGraw-Hill Companies</w:t>
      </w:r>
    </w:p>
    <w:p w14:paraId="4E1CC9E8" w14:textId="77777777" w:rsidR="00B068CE" w:rsidRDefault="00A24CDC">
      <w:pPr>
        <w:spacing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Etim</w:t>
      </w:r>
      <w:proofErr w:type="spellEnd"/>
      <w:r>
        <w:rPr>
          <w:rFonts w:ascii="Times New Roman" w:hAnsi="Times New Roman" w:cs="Times New Roman"/>
          <w:sz w:val="24"/>
          <w:szCs w:val="24"/>
          <w:lang w:val="en-US"/>
        </w:rPr>
        <w:t xml:space="preserve">, E. E. (2012). Phytoremediation and Its Mechanisms: A Review. </w:t>
      </w:r>
      <w:r>
        <w:rPr>
          <w:rFonts w:ascii="Times New Roman" w:hAnsi="Times New Roman" w:cs="Times New Roman"/>
          <w:i/>
          <w:iCs/>
          <w:sz w:val="24"/>
          <w:szCs w:val="24"/>
          <w:lang w:val="en-US"/>
        </w:rPr>
        <w:t>International Journal of Environment and Bioenergy, 2012, 2(3): 120-136</w:t>
      </w:r>
      <w:r>
        <w:rPr>
          <w:rFonts w:ascii="Times New Roman" w:hAnsi="Times New Roman" w:cs="Times New Roman"/>
          <w:sz w:val="24"/>
          <w:szCs w:val="24"/>
          <w:lang w:val="en-US"/>
        </w:rPr>
        <w:t>. ISSN: 2165-8951</w:t>
      </w:r>
    </w:p>
    <w:p w14:paraId="417AA8AA" w14:textId="77777777" w:rsidR="00B068CE" w:rsidRDefault="00A24CDC">
      <w:pPr>
        <w:spacing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Favas, Paulo J.C., Joao Pratas., Mayank Varun., Rohan D’Souza., and Manoj S. Paul. </w:t>
      </w:r>
      <w:r>
        <w:rPr>
          <w:rFonts w:ascii="Times New Roman" w:hAnsi="Times New Roman" w:cs="Times New Roman"/>
          <w:sz w:val="24"/>
          <w:szCs w:val="24"/>
          <w:lang w:val="en-US"/>
        </w:rPr>
        <w:t>(</w:t>
      </w:r>
      <w:r>
        <w:rPr>
          <w:rFonts w:ascii="Times New Roman" w:hAnsi="Times New Roman" w:cs="Times New Roman"/>
          <w:sz w:val="24"/>
          <w:szCs w:val="24"/>
        </w:rPr>
        <w:t>2014</w:t>
      </w:r>
      <w:r>
        <w:rPr>
          <w:rFonts w:ascii="Times New Roman" w:hAnsi="Times New Roman" w:cs="Times New Roman"/>
          <w:sz w:val="24"/>
          <w:szCs w:val="24"/>
          <w:lang w:val="en-US"/>
        </w:rPr>
        <w:t>)</w:t>
      </w:r>
      <w:r>
        <w:rPr>
          <w:rFonts w:ascii="Times New Roman" w:hAnsi="Times New Roman" w:cs="Times New Roman"/>
          <w:sz w:val="24"/>
          <w:szCs w:val="24"/>
        </w:rPr>
        <w:t>. Phytoremediation of Soils Contaminated with Metals and Metalloids at Mining Areas: Potential of Native Flora</w:t>
      </w:r>
      <w:r>
        <w:rPr>
          <w:rFonts w:ascii="Times New Roman" w:hAnsi="Times New Roman" w:cs="Times New Roman"/>
          <w:sz w:val="24"/>
          <w:szCs w:val="24"/>
          <w:lang w:val="en-US"/>
        </w:rPr>
        <w:t>. Retrieved from</w:t>
      </w:r>
      <w:r>
        <w:rPr>
          <w:rFonts w:ascii="Times New Roman" w:hAnsi="Times New Roman" w:cs="Times New Roman"/>
          <w:sz w:val="24"/>
          <w:szCs w:val="24"/>
        </w:rPr>
        <w:t xml:space="preserve"> </w:t>
      </w:r>
      <w:hyperlink r:id="rId16" w:history="1">
        <w:r>
          <w:rPr>
            <w:rStyle w:val="Hyperlink"/>
            <w:rFonts w:ascii="Times New Roman" w:hAnsi="Times New Roman"/>
            <w:sz w:val="24"/>
            <w:szCs w:val="24"/>
          </w:rPr>
          <w:t>http://creativecommons.org/licenses/by/3.0</w:t>
        </w:r>
      </w:hyperlink>
      <w:r>
        <w:rPr>
          <w:rFonts w:ascii="Times New Roman" w:hAnsi="Times New Roman" w:cs="Times New Roman"/>
          <w:sz w:val="24"/>
          <w:szCs w:val="24"/>
        </w:rPr>
        <w:t xml:space="preserve"> . </w:t>
      </w:r>
    </w:p>
    <w:p w14:paraId="19A5645E" w14:textId="77777777" w:rsidR="00B068CE" w:rsidRDefault="00A24CDC">
      <w:pPr>
        <w:spacing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Kamarudzaman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Nihla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Mohd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Abd</w:t>
      </w:r>
      <w:proofErr w:type="spellEnd"/>
      <w:r>
        <w:rPr>
          <w:rFonts w:ascii="Times New Roman" w:hAnsi="Times New Roman" w:cs="Times New Roman"/>
          <w:sz w:val="24"/>
          <w:szCs w:val="24"/>
          <w:lang w:val="en-US"/>
        </w:rPr>
        <w:t xml:space="preserve"> Hafiz </w:t>
      </w:r>
      <w:proofErr w:type="spellStart"/>
      <w:r>
        <w:rPr>
          <w:rFonts w:ascii="Times New Roman" w:hAnsi="Times New Roman" w:cs="Times New Roman"/>
          <w:sz w:val="24"/>
          <w:szCs w:val="24"/>
          <w:lang w:val="en-US"/>
        </w:rPr>
        <w:t>Zakaria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Roslaili</w:t>
      </w:r>
      <w:proofErr w:type="spellEnd"/>
      <w:r>
        <w:rPr>
          <w:rFonts w:ascii="Times New Roman" w:hAnsi="Times New Roman" w:cs="Times New Roman"/>
          <w:sz w:val="24"/>
          <w:szCs w:val="24"/>
          <w:lang w:val="en-US"/>
        </w:rPr>
        <w:t xml:space="preserve"> Abdul Aziz., and </w:t>
      </w:r>
      <w:proofErr w:type="spellStart"/>
      <w:r>
        <w:rPr>
          <w:rFonts w:ascii="Times New Roman" w:hAnsi="Times New Roman" w:cs="Times New Roman"/>
          <w:sz w:val="24"/>
          <w:szCs w:val="24"/>
          <w:lang w:val="en-US"/>
        </w:rPr>
        <w:t>Mohd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Faizal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Jalil</w:t>
      </w:r>
      <w:proofErr w:type="spellEnd"/>
      <w:r>
        <w:rPr>
          <w:rFonts w:ascii="Times New Roman" w:hAnsi="Times New Roman" w:cs="Times New Roman"/>
          <w:sz w:val="24"/>
          <w:szCs w:val="24"/>
          <w:lang w:val="en-US"/>
        </w:rPr>
        <w:t xml:space="preserve">. (2011). Study the Accumulation of Nutrients and Heavy </w:t>
      </w:r>
      <w:r>
        <w:rPr>
          <w:rFonts w:ascii="Times New Roman" w:hAnsi="Times New Roman" w:cs="Times New Roman"/>
          <w:sz w:val="24"/>
          <w:szCs w:val="24"/>
          <w:lang w:val="en-US"/>
        </w:rPr>
        <w:lastRenderedPageBreak/>
        <w:t xml:space="preserve">Metals in the Plant Tissues of </w:t>
      </w:r>
      <w:proofErr w:type="spellStart"/>
      <w:r>
        <w:rPr>
          <w:rFonts w:ascii="Times New Roman" w:hAnsi="Times New Roman" w:cs="Times New Roman"/>
          <w:i/>
          <w:iCs/>
          <w:sz w:val="24"/>
          <w:szCs w:val="24"/>
          <w:lang w:val="en-US"/>
        </w:rPr>
        <w:t>Limnocharis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flava</w:t>
      </w:r>
      <w:proofErr w:type="spellEnd"/>
      <w:r>
        <w:rPr>
          <w:rFonts w:ascii="Times New Roman" w:hAnsi="Times New Roman" w:cs="Times New Roman"/>
          <w:sz w:val="24"/>
          <w:szCs w:val="24"/>
          <w:lang w:val="en-US"/>
        </w:rPr>
        <w:t xml:space="preserve"> Planted in Both Vertical and Horizontal Subsurface Flow Constructed Wetland. </w:t>
      </w:r>
      <w:r>
        <w:rPr>
          <w:rFonts w:ascii="Times New Roman" w:hAnsi="Times New Roman" w:cs="Times New Roman"/>
          <w:i/>
          <w:iCs/>
          <w:sz w:val="24"/>
          <w:szCs w:val="24"/>
          <w:lang w:val="en-US"/>
        </w:rPr>
        <w:t>International Conference on Environment and Industrial Innovation IPCBEE vo.12 (2011), IACSIT Press, Singapore</w:t>
      </w:r>
    </w:p>
    <w:p w14:paraId="79081F1F" w14:textId="77777777" w:rsidR="00B068CE" w:rsidRDefault="00A24CDC">
      <w:pPr>
        <w:spacing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Kementerian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Kesehatan</w:t>
      </w:r>
      <w:proofErr w:type="spellEnd"/>
      <w:r>
        <w:rPr>
          <w:rFonts w:ascii="Times New Roman" w:hAnsi="Times New Roman" w:cs="Times New Roman"/>
          <w:sz w:val="24"/>
          <w:szCs w:val="24"/>
          <w:lang w:val="en-US"/>
        </w:rPr>
        <w:t xml:space="preserve">. (2015). </w:t>
      </w:r>
      <w:proofErr w:type="spellStart"/>
      <w:r>
        <w:rPr>
          <w:rFonts w:ascii="Times New Roman" w:hAnsi="Times New Roman" w:cs="Times New Roman"/>
          <w:i/>
          <w:sz w:val="24"/>
          <w:szCs w:val="24"/>
          <w:lang w:val="en-US"/>
        </w:rPr>
        <w:t>Ringkasan</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Eksekutif</w:t>
      </w:r>
      <w:proofErr w:type="spellEnd"/>
      <w:r>
        <w:rPr>
          <w:rFonts w:ascii="Times New Roman" w:hAnsi="Times New Roman" w:cs="Times New Roman"/>
          <w:i/>
          <w:sz w:val="24"/>
          <w:szCs w:val="24"/>
          <w:lang w:val="en-US"/>
        </w:rPr>
        <w:t xml:space="preserve"> Data </w:t>
      </w:r>
      <w:proofErr w:type="spellStart"/>
      <w:r>
        <w:rPr>
          <w:rFonts w:ascii="Times New Roman" w:hAnsi="Times New Roman" w:cs="Times New Roman"/>
          <w:i/>
          <w:sz w:val="24"/>
          <w:szCs w:val="24"/>
          <w:lang w:val="en-US"/>
        </w:rPr>
        <w:t>dan</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Informasi</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Kesehatan</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Provinsi</w:t>
      </w:r>
      <w:proofErr w:type="spellEnd"/>
      <w:r>
        <w:rPr>
          <w:rFonts w:ascii="Times New Roman" w:hAnsi="Times New Roman" w:cs="Times New Roman"/>
          <w:i/>
          <w:sz w:val="24"/>
          <w:szCs w:val="24"/>
          <w:lang w:val="en-US"/>
        </w:rPr>
        <w:t xml:space="preserve"> Daerah Istimewa Yogyakarta</w:t>
      </w:r>
      <w:r>
        <w:rPr>
          <w:rFonts w:ascii="Times New Roman" w:hAnsi="Times New Roman" w:cs="Times New Roman"/>
          <w:sz w:val="24"/>
          <w:szCs w:val="24"/>
          <w:lang w:val="en-US"/>
        </w:rPr>
        <w:t xml:space="preserve">. Yogyakarta: </w:t>
      </w:r>
      <w:proofErr w:type="spellStart"/>
      <w:r>
        <w:rPr>
          <w:rFonts w:ascii="Times New Roman" w:hAnsi="Times New Roman" w:cs="Times New Roman"/>
          <w:sz w:val="24"/>
          <w:szCs w:val="24"/>
          <w:lang w:val="en-US"/>
        </w:rPr>
        <w:t>Kemenkes</w:t>
      </w:r>
      <w:proofErr w:type="spellEnd"/>
      <w:r>
        <w:rPr>
          <w:rFonts w:ascii="Times New Roman" w:hAnsi="Times New Roman" w:cs="Times New Roman"/>
          <w:sz w:val="24"/>
          <w:szCs w:val="24"/>
          <w:lang w:val="en-US"/>
        </w:rPr>
        <w:t xml:space="preserve"> </w:t>
      </w:r>
    </w:p>
    <w:p w14:paraId="479ED236" w14:textId="77777777" w:rsidR="00B068CE" w:rsidRDefault="00A24CDC">
      <w:pPr>
        <w:spacing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Mardianto, Wiwien., Isna Apriani., Rita Hayati. </w:t>
      </w:r>
      <w:r>
        <w:rPr>
          <w:rFonts w:ascii="Times New Roman" w:hAnsi="Times New Roman" w:cs="Times New Roman"/>
          <w:sz w:val="24"/>
          <w:szCs w:val="24"/>
          <w:lang w:val="en-US"/>
        </w:rPr>
        <w:t>(</w:t>
      </w:r>
      <w:r>
        <w:rPr>
          <w:rFonts w:ascii="Times New Roman" w:hAnsi="Times New Roman" w:cs="Times New Roman"/>
          <w:sz w:val="24"/>
          <w:szCs w:val="24"/>
        </w:rPr>
        <w:t>2014</w:t>
      </w:r>
      <w:r>
        <w:rPr>
          <w:rFonts w:ascii="Times New Roman" w:hAnsi="Times New Roman" w:cs="Times New Roman"/>
          <w:sz w:val="24"/>
          <w:szCs w:val="24"/>
          <w:lang w:val="en-US"/>
        </w:rPr>
        <w:t>)</w:t>
      </w:r>
      <w:r>
        <w:rPr>
          <w:rFonts w:ascii="Times New Roman" w:hAnsi="Times New Roman" w:cs="Times New Roman"/>
          <w:sz w:val="24"/>
          <w:szCs w:val="24"/>
        </w:rPr>
        <w:t xml:space="preserve">. Pengolahan Libah Cair Rumah Makan Menggunakan Sistem Kombinasi ABR dan </w:t>
      </w:r>
      <w:r>
        <w:rPr>
          <w:rFonts w:ascii="Times New Roman" w:hAnsi="Times New Roman" w:cs="Times New Roman"/>
          <w:i/>
          <w:sz w:val="24"/>
          <w:szCs w:val="24"/>
        </w:rPr>
        <w:t>Wetland</w:t>
      </w:r>
      <w:r>
        <w:rPr>
          <w:rFonts w:ascii="Times New Roman" w:hAnsi="Times New Roman" w:cs="Times New Roman"/>
          <w:sz w:val="24"/>
          <w:szCs w:val="24"/>
        </w:rPr>
        <w:t xml:space="preserve"> dengan Sistem Kontinu. </w:t>
      </w:r>
      <w:r>
        <w:rPr>
          <w:rFonts w:ascii="Times New Roman" w:hAnsi="Times New Roman" w:cs="Times New Roman"/>
          <w:i/>
          <w:sz w:val="24"/>
          <w:szCs w:val="24"/>
        </w:rPr>
        <w:t>Jurnal Fakultas Teknik dan Fakultas Pertanian Universitas Tanjung</w:t>
      </w:r>
      <w:proofErr w:type="spellStart"/>
      <w:r>
        <w:rPr>
          <w:rFonts w:ascii="Times New Roman" w:hAnsi="Times New Roman" w:cs="Times New Roman"/>
          <w:i/>
          <w:sz w:val="24"/>
          <w:szCs w:val="24"/>
          <w:lang w:val="en-US"/>
        </w:rPr>
        <w:t>rimoro</w:t>
      </w:r>
      <w:proofErr w:type="spellEnd"/>
      <w:r>
        <w:rPr>
          <w:rFonts w:ascii="Times New Roman" w:hAnsi="Times New Roman" w:cs="Times New Roman"/>
          <w:i/>
          <w:sz w:val="24"/>
          <w:szCs w:val="24"/>
          <w:lang w:val="en-US"/>
        </w:rPr>
        <w:t>.,</w:t>
      </w:r>
      <w:r>
        <w:rPr>
          <w:rFonts w:ascii="Times New Roman" w:hAnsi="Times New Roman" w:cs="Times New Roman"/>
          <w:i/>
          <w:sz w:val="24"/>
          <w:szCs w:val="24"/>
        </w:rPr>
        <w:t>pura, Pontianak</w:t>
      </w:r>
    </w:p>
    <w:p w14:paraId="32F33577" w14:textId="77777777" w:rsidR="00B068CE" w:rsidRDefault="00A24CDC">
      <w:pPr>
        <w:spacing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iCs/>
          <w:sz w:val="24"/>
          <w:szCs w:val="24"/>
          <w:lang w:val="en-US"/>
        </w:rPr>
        <w:t>Moosavi</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Sayyed</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Gholamreza</w:t>
      </w:r>
      <w:proofErr w:type="spellEnd"/>
      <w:r>
        <w:rPr>
          <w:rFonts w:ascii="Times New Roman" w:hAnsi="Times New Roman" w:cs="Times New Roman"/>
          <w:iCs/>
          <w:sz w:val="24"/>
          <w:szCs w:val="24"/>
          <w:lang w:val="en-US"/>
        </w:rPr>
        <w:t xml:space="preserve">., and </w:t>
      </w:r>
      <w:proofErr w:type="spellStart"/>
      <w:r>
        <w:rPr>
          <w:rFonts w:ascii="Times New Roman" w:hAnsi="Times New Roman" w:cs="Times New Roman"/>
          <w:iCs/>
          <w:sz w:val="24"/>
          <w:szCs w:val="24"/>
          <w:lang w:val="en-US"/>
        </w:rPr>
        <w:t>Mohamd</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Javad</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Seghatoleslami</w:t>
      </w:r>
      <w:proofErr w:type="spellEnd"/>
      <w:r>
        <w:rPr>
          <w:rFonts w:ascii="Times New Roman" w:hAnsi="Times New Roman" w:cs="Times New Roman"/>
          <w:iCs/>
          <w:sz w:val="24"/>
          <w:szCs w:val="24"/>
          <w:lang w:val="en-US"/>
        </w:rPr>
        <w:t xml:space="preserve">. (2013). Phytoremediation: A Review. </w:t>
      </w:r>
      <w:r>
        <w:rPr>
          <w:rFonts w:ascii="Times New Roman" w:hAnsi="Times New Roman" w:cs="Times New Roman"/>
          <w:i/>
          <w:sz w:val="24"/>
          <w:szCs w:val="24"/>
          <w:lang w:val="en-US"/>
        </w:rPr>
        <w:t>Journal Advance in Agriculture and Biology 1 (1), 2013: 5-11©</w:t>
      </w:r>
      <w:r>
        <w:rPr>
          <w:rFonts w:ascii="Times New Roman" w:hAnsi="Times New Roman" w:cs="Times New Roman"/>
          <w:iCs/>
          <w:sz w:val="24"/>
          <w:szCs w:val="24"/>
          <w:lang w:val="en-US"/>
        </w:rPr>
        <w:t xml:space="preserve"> PCSI Publication</w:t>
      </w:r>
    </w:p>
    <w:p w14:paraId="3756D386" w14:textId="77777777" w:rsidR="00B068CE" w:rsidRDefault="00A24CDC">
      <w:pPr>
        <w:spacing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Mutijo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Kusriatmi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Suryono</w:t>
      </w:r>
      <w:proofErr w:type="spellEnd"/>
      <w:r>
        <w:rPr>
          <w:rFonts w:ascii="Times New Roman" w:hAnsi="Times New Roman" w:cs="Times New Roman"/>
          <w:sz w:val="24"/>
          <w:szCs w:val="24"/>
          <w:lang w:val="en-US"/>
        </w:rPr>
        <w:t xml:space="preserve">., Gita </w:t>
      </w:r>
      <w:proofErr w:type="spellStart"/>
      <w:r>
        <w:rPr>
          <w:rFonts w:ascii="Times New Roman" w:hAnsi="Times New Roman" w:cs="Times New Roman"/>
          <w:sz w:val="24"/>
          <w:szCs w:val="24"/>
          <w:lang w:val="en-US"/>
        </w:rPr>
        <w:t>Oktavia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Fitri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Astuti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Nurita</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i/>
          <w:sz w:val="24"/>
          <w:szCs w:val="24"/>
          <w:lang w:val="en-US"/>
        </w:rPr>
        <w:t>Analisis</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Informasi</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Statistik</w:t>
      </w:r>
      <w:proofErr w:type="spellEnd"/>
      <w:r>
        <w:rPr>
          <w:rFonts w:ascii="Times New Roman" w:hAnsi="Times New Roman" w:cs="Times New Roman"/>
          <w:i/>
          <w:sz w:val="24"/>
          <w:szCs w:val="24"/>
          <w:lang w:val="en-US"/>
        </w:rPr>
        <w:t xml:space="preserve"> Pembangunan Daerah Istimewa Yogyakarta</w:t>
      </w:r>
      <w:r>
        <w:rPr>
          <w:rFonts w:ascii="Times New Roman" w:hAnsi="Times New Roman" w:cs="Times New Roman"/>
          <w:sz w:val="24"/>
          <w:szCs w:val="24"/>
          <w:lang w:val="en-US"/>
        </w:rPr>
        <w:t xml:space="preserve">. Yogyakarta: </w:t>
      </w:r>
      <w:proofErr w:type="spellStart"/>
      <w:r>
        <w:rPr>
          <w:rFonts w:ascii="Times New Roman" w:hAnsi="Times New Roman" w:cs="Times New Roman"/>
          <w:sz w:val="24"/>
          <w:szCs w:val="24"/>
          <w:lang w:val="en-US"/>
        </w:rPr>
        <w:t>Badan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Pembangunan Daerah – </w:t>
      </w:r>
      <w:proofErr w:type="spellStart"/>
      <w:r>
        <w:rPr>
          <w:rFonts w:ascii="Times New Roman" w:hAnsi="Times New Roman" w:cs="Times New Roman"/>
          <w:sz w:val="24"/>
          <w:szCs w:val="24"/>
          <w:lang w:val="en-US"/>
        </w:rPr>
        <w:t>Badan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Statistik</w:t>
      </w:r>
      <w:proofErr w:type="spellEnd"/>
      <w:r>
        <w:rPr>
          <w:rFonts w:ascii="Times New Roman" w:hAnsi="Times New Roman" w:cs="Times New Roman"/>
          <w:sz w:val="24"/>
          <w:szCs w:val="24"/>
          <w:lang w:val="en-US"/>
        </w:rPr>
        <w:t xml:space="preserve"> Daerah Istimewa Yogyakarta</w:t>
      </w:r>
    </w:p>
    <w:p w14:paraId="18FD857D" w14:textId="77777777" w:rsidR="00B068CE" w:rsidRDefault="00A24CDC">
      <w:pPr>
        <w:spacing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Patty, Simon I. (2013). </w:t>
      </w:r>
      <w:proofErr w:type="spellStart"/>
      <w:r>
        <w:rPr>
          <w:rFonts w:ascii="Times New Roman" w:hAnsi="Times New Roman" w:cs="Times New Roman"/>
          <w:sz w:val="24"/>
          <w:szCs w:val="24"/>
          <w:lang w:val="en-US"/>
        </w:rPr>
        <w:t>Distribusi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Suhu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Salinitas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Oksigen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Terlarut</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Perairan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w:t>
      </w:r>
      <w:proofErr w:type="spellEnd"/>
      <w:r>
        <w:rPr>
          <w:rFonts w:ascii="Times New Roman" w:hAnsi="Times New Roman" w:cs="Times New Roman"/>
          <w:sz w:val="24"/>
          <w:szCs w:val="24"/>
          <w:lang w:val="en-US"/>
        </w:rPr>
        <w:t xml:space="preserve">, Sulawesi Utara. </w:t>
      </w:r>
      <w:proofErr w:type="spellStart"/>
      <w:r>
        <w:rPr>
          <w:rFonts w:ascii="Times New Roman" w:hAnsi="Times New Roman" w:cs="Times New Roman"/>
          <w:i/>
          <w:sz w:val="24"/>
          <w:szCs w:val="24"/>
          <w:lang w:val="en-US"/>
        </w:rPr>
        <w:t>Jurnal</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Ilmiah</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Platax</w:t>
      </w:r>
      <w:proofErr w:type="spellEnd"/>
      <w:r>
        <w:rPr>
          <w:rFonts w:ascii="Times New Roman" w:hAnsi="Times New Roman" w:cs="Times New Roman"/>
          <w:i/>
          <w:sz w:val="24"/>
          <w:szCs w:val="24"/>
          <w:lang w:val="en-US"/>
        </w:rPr>
        <w:t xml:space="preserve"> Vol.1(3), Mei 2013</w:t>
      </w:r>
      <w:r>
        <w:rPr>
          <w:rFonts w:ascii="Times New Roman" w:hAnsi="Times New Roman" w:cs="Times New Roman"/>
          <w:sz w:val="24"/>
          <w:szCs w:val="24"/>
          <w:lang w:val="en-US"/>
        </w:rPr>
        <w:t>. ISSN: 2302-3589</w:t>
      </w:r>
    </w:p>
    <w:p w14:paraId="50F6BCAA" w14:textId="77777777" w:rsidR="00B068CE" w:rsidRDefault="00A24CDC">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Salmin. </w:t>
      </w:r>
      <w:r>
        <w:rPr>
          <w:rFonts w:ascii="Times New Roman" w:hAnsi="Times New Roman" w:cs="Times New Roman"/>
          <w:sz w:val="24"/>
          <w:szCs w:val="24"/>
          <w:lang w:val="en-US"/>
        </w:rPr>
        <w:t>(</w:t>
      </w:r>
      <w:r>
        <w:rPr>
          <w:rFonts w:ascii="Times New Roman" w:hAnsi="Times New Roman" w:cs="Times New Roman"/>
          <w:sz w:val="24"/>
          <w:szCs w:val="24"/>
        </w:rPr>
        <w:t>2005</w:t>
      </w:r>
      <w:r>
        <w:rPr>
          <w:rFonts w:ascii="Times New Roman" w:hAnsi="Times New Roman" w:cs="Times New Roman"/>
          <w:sz w:val="24"/>
          <w:szCs w:val="24"/>
          <w:lang w:val="en-US"/>
        </w:rPr>
        <w:t>)</w:t>
      </w:r>
      <w:r>
        <w:rPr>
          <w:rFonts w:ascii="Times New Roman" w:hAnsi="Times New Roman" w:cs="Times New Roman"/>
          <w:sz w:val="24"/>
          <w:szCs w:val="24"/>
        </w:rPr>
        <w:t xml:space="preserve">. Oksigen Terlarut (DO) dan Kebutuhan Okigen Biologi (BOD) Sebagai Salah Satu Indikator untuk Menentukan Kualitas Perairan. </w:t>
      </w:r>
      <w:r>
        <w:rPr>
          <w:rFonts w:ascii="Times New Roman" w:hAnsi="Times New Roman" w:cs="Times New Roman"/>
          <w:i/>
          <w:iCs/>
          <w:sz w:val="24"/>
          <w:szCs w:val="24"/>
        </w:rPr>
        <w:t>Jurnal Oseana, Volume XX, Nomor 3, 2005:21-26</w:t>
      </w:r>
      <w:r>
        <w:rPr>
          <w:rFonts w:ascii="Times New Roman" w:hAnsi="Times New Roman" w:cs="Times New Roman"/>
          <w:sz w:val="24"/>
          <w:szCs w:val="24"/>
        </w:rPr>
        <w:t xml:space="preserve">. ISSN 0216-1877 </w:t>
      </w:r>
    </w:p>
    <w:p w14:paraId="24B09EB3" w14:textId="77777777" w:rsidR="00B068CE" w:rsidRDefault="00A24CDC">
      <w:pPr>
        <w:spacing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Scannell</w:t>
      </w:r>
      <w:proofErr w:type="spellEnd"/>
      <w:r>
        <w:rPr>
          <w:rFonts w:ascii="Times New Roman" w:hAnsi="Times New Roman" w:cs="Times New Roman"/>
          <w:sz w:val="24"/>
          <w:szCs w:val="24"/>
          <w:lang w:val="en-US"/>
        </w:rPr>
        <w:t xml:space="preserve">, Phyllis Weber., and Laura L. Jacobs. (2001). </w:t>
      </w:r>
      <w:r>
        <w:rPr>
          <w:rFonts w:ascii="Times New Roman" w:hAnsi="Times New Roman" w:cs="Times New Roman"/>
          <w:i/>
          <w:sz w:val="24"/>
          <w:szCs w:val="24"/>
          <w:lang w:val="en-US"/>
        </w:rPr>
        <w:t>Effects of Total Dissolved Solids On Aquatic Organisms</w:t>
      </w:r>
      <w:r>
        <w:rPr>
          <w:rFonts w:ascii="Times New Roman" w:hAnsi="Times New Roman" w:cs="Times New Roman"/>
          <w:sz w:val="24"/>
          <w:szCs w:val="24"/>
          <w:lang w:val="en-US"/>
        </w:rPr>
        <w:t>. Alaska: Alaska Department of Fish and Game Restoration</w:t>
      </w:r>
    </w:p>
    <w:p w14:paraId="26C503CF" w14:textId="77777777" w:rsidR="00B068CE" w:rsidRDefault="00A24CDC">
      <w:pPr>
        <w:spacing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Silalahi, Juliana. </w:t>
      </w:r>
      <w:r>
        <w:rPr>
          <w:rFonts w:ascii="Times New Roman" w:hAnsi="Times New Roman" w:cs="Times New Roman"/>
          <w:sz w:val="24"/>
          <w:szCs w:val="24"/>
          <w:lang w:val="en-US"/>
        </w:rPr>
        <w:t>(</w:t>
      </w:r>
      <w:r>
        <w:rPr>
          <w:rFonts w:ascii="Times New Roman" w:hAnsi="Times New Roman" w:cs="Times New Roman"/>
          <w:sz w:val="24"/>
          <w:szCs w:val="24"/>
        </w:rPr>
        <w:t>20</w:t>
      </w:r>
      <w:r>
        <w:rPr>
          <w:rFonts w:ascii="Times New Roman" w:hAnsi="Times New Roman" w:cs="Times New Roman"/>
          <w:sz w:val="24"/>
          <w:szCs w:val="24"/>
          <w:lang w:val="en-US"/>
        </w:rPr>
        <w:t>10)</w:t>
      </w:r>
      <w:r>
        <w:rPr>
          <w:rFonts w:ascii="Times New Roman" w:hAnsi="Times New Roman" w:cs="Times New Roman"/>
          <w:sz w:val="24"/>
          <w:szCs w:val="24"/>
        </w:rPr>
        <w:t>. Analisis Kualitas Air dan Hubunganya dengan Keanekaragaman Vegetasi Akuatik di Perairan Balige Danau Toba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Tesis</w:t>
      </w:r>
      <w:proofErr w:type="spellEnd"/>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Sekolah Pasca Sarjana Universitas Sumatera Utara</w:t>
      </w:r>
      <w:r>
        <w:rPr>
          <w:rFonts w:ascii="Times New Roman" w:hAnsi="Times New Roman" w:cs="Times New Roman"/>
          <w:sz w:val="24"/>
          <w:szCs w:val="24"/>
          <w:lang w:val="en-US"/>
        </w:rPr>
        <w:t>,</w:t>
      </w:r>
      <w:r>
        <w:rPr>
          <w:rFonts w:ascii="Times New Roman" w:hAnsi="Times New Roman" w:cs="Times New Roman"/>
          <w:sz w:val="24"/>
          <w:szCs w:val="24"/>
        </w:rPr>
        <w:t xml:space="preserve"> Medan </w:t>
      </w:r>
    </w:p>
    <w:p w14:paraId="6F2FDA50" w14:textId="77777777" w:rsidR="00B068CE" w:rsidRDefault="00A24CDC">
      <w:pPr>
        <w:spacing w:line="240" w:lineRule="auto"/>
        <w:ind w:left="567" w:hanging="567"/>
        <w:jc w:val="both"/>
        <w:rPr>
          <w:rFonts w:ascii="Times New Roman" w:hAnsi="Times New Roman" w:cs="Times New Roman"/>
          <w:iCs/>
          <w:sz w:val="24"/>
          <w:szCs w:val="24"/>
          <w:lang w:val="en-US"/>
        </w:rPr>
      </w:pPr>
      <w:r>
        <w:rPr>
          <w:rFonts w:ascii="Times New Roman" w:hAnsi="Times New Roman" w:cs="Times New Roman"/>
          <w:iCs/>
          <w:sz w:val="24"/>
          <w:szCs w:val="24"/>
        </w:rPr>
        <w:t xml:space="preserve">Stephanie. </w:t>
      </w:r>
      <w:r>
        <w:rPr>
          <w:rFonts w:ascii="Times New Roman" w:hAnsi="Times New Roman" w:cs="Times New Roman"/>
          <w:iCs/>
          <w:sz w:val="24"/>
          <w:szCs w:val="24"/>
          <w:lang w:val="en-US"/>
        </w:rPr>
        <w:t>(</w:t>
      </w:r>
      <w:r>
        <w:rPr>
          <w:rFonts w:ascii="Times New Roman" w:hAnsi="Times New Roman" w:cs="Times New Roman"/>
          <w:iCs/>
          <w:sz w:val="24"/>
          <w:szCs w:val="24"/>
        </w:rPr>
        <w:t>2012</w:t>
      </w:r>
      <w:r>
        <w:rPr>
          <w:rFonts w:ascii="Times New Roman" w:hAnsi="Times New Roman" w:cs="Times New Roman"/>
          <w:iCs/>
          <w:sz w:val="24"/>
          <w:szCs w:val="24"/>
          <w:lang w:val="en-US"/>
        </w:rPr>
        <w:t>)</w:t>
      </w:r>
      <w:r>
        <w:rPr>
          <w:rFonts w:ascii="Times New Roman" w:hAnsi="Times New Roman" w:cs="Times New Roman"/>
          <w:iCs/>
          <w:sz w:val="24"/>
          <w:szCs w:val="24"/>
        </w:rPr>
        <w:t xml:space="preserve">. </w:t>
      </w:r>
      <w:r>
        <w:rPr>
          <w:rFonts w:ascii="Times New Roman" w:hAnsi="Times New Roman" w:cs="Times New Roman"/>
          <w:i/>
          <w:sz w:val="24"/>
          <w:szCs w:val="24"/>
        </w:rPr>
        <w:t>Water Quality Parameters and Indicators</w:t>
      </w:r>
      <w:r>
        <w:rPr>
          <w:rFonts w:ascii="Times New Roman" w:hAnsi="Times New Roman" w:cs="Times New Roman"/>
          <w:iCs/>
          <w:sz w:val="24"/>
          <w:szCs w:val="24"/>
        </w:rPr>
        <w:t>. Namoi Catchment Management Authority, Water Watch New South Wales</w:t>
      </w:r>
    </w:p>
    <w:p w14:paraId="19D71F28" w14:textId="77777777" w:rsidR="00B068CE" w:rsidRDefault="00A24CDC">
      <w:pPr>
        <w:spacing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Wijayanto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Nurheni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Nurunnajah</w:t>
      </w:r>
      <w:proofErr w:type="spellEnd"/>
      <w:r>
        <w:rPr>
          <w:rFonts w:ascii="Times New Roman" w:hAnsi="Times New Roman" w:cs="Times New Roman"/>
          <w:sz w:val="24"/>
          <w:szCs w:val="24"/>
          <w:lang w:val="en-US"/>
        </w:rPr>
        <w:t xml:space="preserve">. (2012). </w:t>
      </w:r>
      <w:proofErr w:type="spellStart"/>
      <w:r>
        <w:rPr>
          <w:rFonts w:ascii="Times New Roman" w:hAnsi="Times New Roman" w:cs="Times New Roman"/>
          <w:sz w:val="24"/>
          <w:szCs w:val="24"/>
          <w:lang w:val="en-US"/>
        </w:rPr>
        <w:t>Intensitas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Cahaya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Suhu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Kelambaban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Perakaran</w:t>
      </w:r>
      <w:proofErr w:type="spellEnd"/>
      <w:r>
        <w:rPr>
          <w:rFonts w:ascii="Times New Roman" w:hAnsi="Times New Roman" w:cs="Times New Roman"/>
          <w:sz w:val="24"/>
          <w:szCs w:val="24"/>
          <w:lang w:val="en-US"/>
        </w:rPr>
        <w:t xml:space="preserve"> Lateral </w:t>
      </w:r>
      <w:proofErr w:type="spellStart"/>
      <w:r>
        <w:rPr>
          <w:rFonts w:ascii="Times New Roman" w:hAnsi="Times New Roman" w:cs="Times New Roman"/>
          <w:sz w:val="24"/>
          <w:szCs w:val="24"/>
          <w:lang w:val="en-US"/>
        </w:rPr>
        <w:t>Mahoni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Swietenia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lastRenderedPageBreak/>
        <w:t>macrophylla</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King.) di RPH </w:t>
      </w:r>
      <w:proofErr w:type="spellStart"/>
      <w:r>
        <w:rPr>
          <w:rFonts w:ascii="Times New Roman" w:hAnsi="Times New Roman" w:cs="Times New Roman"/>
          <w:sz w:val="24"/>
          <w:szCs w:val="24"/>
          <w:lang w:val="en-US"/>
        </w:rPr>
        <w:t>Babakan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Madang</w:t>
      </w:r>
      <w:proofErr w:type="spellEnd"/>
      <w:r>
        <w:rPr>
          <w:rFonts w:ascii="Times New Roman" w:hAnsi="Times New Roman" w:cs="Times New Roman"/>
          <w:sz w:val="24"/>
          <w:szCs w:val="24"/>
          <w:lang w:val="en-US"/>
        </w:rPr>
        <w:t xml:space="preserve">, BKPH Bogor, KPH Bogor. </w:t>
      </w:r>
      <w:proofErr w:type="spellStart"/>
      <w:r>
        <w:rPr>
          <w:rFonts w:ascii="Times New Roman" w:hAnsi="Times New Roman" w:cs="Times New Roman"/>
          <w:i/>
          <w:sz w:val="24"/>
          <w:szCs w:val="24"/>
          <w:lang w:val="en-US"/>
        </w:rPr>
        <w:t>Jurnal</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Silvikultur</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Tropika</w:t>
      </w:r>
      <w:proofErr w:type="spellEnd"/>
      <w:r>
        <w:rPr>
          <w:rFonts w:ascii="Times New Roman" w:hAnsi="Times New Roman" w:cs="Times New Roman"/>
          <w:i/>
          <w:sz w:val="24"/>
          <w:szCs w:val="24"/>
          <w:lang w:val="en-US"/>
        </w:rPr>
        <w:t xml:space="preserve"> Vol. 03 No.01 April 2012, Hal.8-13</w:t>
      </w:r>
      <w:r>
        <w:rPr>
          <w:rFonts w:ascii="Times New Roman" w:hAnsi="Times New Roman" w:cs="Times New Roman"/>
          <w:sz w:val="24"/>
          <w:szCs w:val="24"/>
          <w:lang w:val="en-US"/>
        </w:rPr>
        <w:t>. ISSN: 2086-82</w:t>
      </w:r>
    </w:p>
    <w:p w14:paraId="6CD3112D" w14:textId="77777777" w:rsidR="00B068CE" w:rsidRDefault="00A24CDC">
      <w:pPr>
        <w:spacing w:line="240" w:lineRule="auto"/>
        <w:ind w:left="567" w:hanging="567"/>
        <w:jc w:val="both"/>
        <w:rPr>
          <w:rFonts w:ascii="Times New Roman" w:hAnsi="Times New Roman" w:cs="Times New Roman"/>
          <w:i/>
          <w:sz w:val="24"/>
          <w:szCs w:val="24"/>
          <w:lang w:val="en-US"/>
        </w:rPr>
      </w:pPr>
      <w:proofErr w:type="spellStart"/>
      <w:r>
        <w:rPr>
          <w:rFonts w:ascii="Times New Roman" w:hAnsi="Times New Roman" w:cs="Times New Roman"/>
          <w:sz w:val="24"/>
          <w:szCs w:val="24"/>
          <w:lang w:val="en-US"/>
        </w:rPr>
        <w:t>Wirawan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Wiweka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Ruslan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Wirosoedarmo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Liliya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Dewi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Susanawati</w:t>
      </w:r>
      <w:proofErr w:type="spellEnd"/>
      <w:r>
        <w:rPr>
          <w:rFonts w:ascii="Times New Roman" w:hAnsi="Times New Roman" w:cs="Times New Roman"/>
          <w:sz w:val="24"/>
          <w:szCs w:val="24"/>
          <w:lang w:val="en-US"/>
        </w:rPr>
        <w:t xml:space="preserve">. (2014). </w:t>
      </w:r>
      <w:proofErr w:type="spellStart"/>
      <w:r>
        <w:rPr>
          <w:rFonts w:ascii="Times New Roman" w:hAnsi="Times New Roman" w:cs="Times New Roman"/>
          <w:sz w:val="24"/>
          <w:szCs w:val="24"/>
          <w:lang w:val="en-US"/>
        </w:rPr>
        <w:t>Pengolahan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Limbah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Kayu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Pistia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stratiotes</w:t>
      </w:r>
      <w:proofErr w:type="spellEnd"/>
      <w:r>
        <w:rPr>
          <w:rFonts w:ascii="Times New Roman" w:hAnsi="Times New Roman" w:cs="Times New Roman"/>
          <w:sz w:val="24"/>
          <w:szCs w:val="24"/>
          <w:lang w:val="en-US"/>
        </w:rPr>
        <w:t xml:space="preserve"> L.)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Hidroponik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DFT (</w:t>
      </w:r>
      <w:proofErr w:type="spellStart"/>
      <w:r>
        <w:rPr>
          <w:rFonts w:ascii="Times New Roman" w:hAnsi="Times New Roman" w:cs="Times New Roman"/>
          <w:i/>
          <w:sz w:val="24"/>
          <w:szCs w:val="24"/>
          <w:lang w:val="en-US"/>
        </w:rPr>
        <w:t>Deepflowtechnique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Jurnal</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Sumberdaya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Alam</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dan</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Lingkungan</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Universitas</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Brawijaya</w:t>
      </w:r>
      <w:proofErr w:type="spellEnd"/>
      <w:r>
        <w:rPr>
          <w:rFonts w:ascii="Times New Roman" w:hAnsi="Times New Roman" w:cs="Times New Roman"/>
          <w:i/>
          <w:sz w:val="24"/>
          <w:szCs w:val="24"/>
          <w:lang w:val="en-US"/>
        </w:rPr>
        <w:t xml:space="preserve"> Malang</w:t>
      </w:r>
    </w:p>
    <w:p w14:paraId="7846EEC5" w14:textId="77777777" w:rsidR="00B068CE" w:rsidRDefault="00B068CE">
      <w:pPr>
        <w:spacing w:line="240" w:lineRule="auto"/>
        <w:ind w:left="567" w:hanging="567"/>
        <w:jc w:val="both"/>
        <w:rPr>
          <w:rFonts w:ascii="Times New Roman" w:hAnsi="Times New Roman" w:cs="Times New Roman"/>
          <w:iCs/>
          <w:sz w:val="24"/>
          <w:szCs w:val="24"/>
          <w:lang w:val="en-US"/>
        </w:rPr>
        <w:sectPr w:rsidR="00B068CE">
          <w:type w:val="continuous"/>
          <w:pgSz w:w="11906" w:h="16838"/>
          <w:pgMar w:top="1134" w:right="1134" w:bottom="1134" w:left="1134" w:header="706" w:footer="706" w:gutter="0"/>
          <w:cols w:num="2" w:space="334"/>
          <w:docGrid w:linePitch="360"/>
        </w:sectPr>
      </w:pPr>
    </w:p>
    <w:p w14:paraId="5442EC7C" w14:textId="77777777" w:rsidR="00B068CE" w:rsidRDefault="00B068CE">
      <w:pPr>
        <w:spacing w:line="240" w:lineRule="auto"/>
        <w:ind w:left="567" w:hanging="567"/>
        <w:jc w:val="both"/>
        <w:rPr>
          <w:rFonts w:ascii="Times New Roman" w:hAnsi="Times New Roman" w:cs="Times New Roman"/>
          <w:iCs/>
          <w:sz w:val="24"/>
          <w:szCs w:val="24"/>
          <w:lang w:val="en-US"/>
        </w:rPr>
      </w:pPr>
    </w:p>
    <w:p w14:paraId="267720B3" w14:textId="77777777" w:rsidR="00B068CE" w:rsidRDefault="00B068CE">
      <w:pPr>
        <w:spacing w:line="240" w:lineRule="auto"/>
        <w:ind w:left="567" w:hanging="567"/>
        <w:jc w:val="both"/>
        <w:rPr>
          <w:rFonts w:ascii="Times New Roman" w:hAnsi="Times New Roman" w:cs="Times New Roman"/>
          <w:sz w:val="24"/>
          <w:szCs w:val="24"/>
          <w:lang w:val="en-US"/>
        </w:rPr>
      </w:pPr>
    </w:p>
    <w:p w14:paraId="432E29BA" w14:textId="77777777" w:rsidR="00B068CE" w:rsidRDefault="00B068CE">
      <w:pPr>
        <w:autoSpaceDE w:val="0"/>
        <w:autoSpaceDN w:val="0"/>
        <w:adjustRightInd w:val="0"/>
        <w:spacing w:line="240" w:lineRule="auto"/>
        <w:jc w:val="both"/>
        <w:rPr>
          <w:rFonts w:ascii="Times New Roman" w:hAnsi="Times New Roman" w:cs="Times New Roman"/>
          <w:sz w:val="24"/>
          <w:szCs w:val="24"/>
          <w:lang w:val="en-US"/>
        </w:rPr>
      </w:pPr>
    </w:p>
    <w:p w14:paraId="5D038EF9" w14:textId="77777777" w:rsidR="00B068CE" w:rsidRDefault="00B068CE">
      <w:pPr>
        <w:autoSpaceDE w:val="0"/>
        <w:autoSpaceDN w:val="0"/>
        <w:adjustRightInd w:val="0"/>
        <w:spacing w:line="240" w:lineRule="auto"/>
        <w:jc w:val="both"/>
        <w:rPr>
          <w:rFonts w:ascii="Times New Roman" w:hAnsi="Times New Roman" w:cs="Times New Roman"/>
          <w:sz w:val="24"/>
          <w:szCs w:val="24"/>
          <w:lang w:val="en-US"/>
        </w:rPr>
      </w:pPr>
    </w:p>
    <w:p w14:paraId="6C90CE75" w14:textId="77777777" w:rsidR="00B068CE" w:rsidRDefault="00B068CE">
      <w:pPr>
        <w:autoSpaceDE w:val="0"/>
        <w:autoSpaceDN w:val="0"/>
        <w:adjustRightInd w:val="0"/>
        <w:spacing w:line="240" w:lineRule="auto"/>
        <w:jc w:val="both"/>
        <w:rPr>
          <w:rFonts w:ascii="Times New Roman" w:hAnsi="Times New Roman" w:cs="Times New Roman"/>
          <w:sz w:val="24"/>
          <w:szCs w:val="24"/>
          <w:lang w:val="en-US"/>
        </w:rPr>
      </w:pPr>
      <w:bookmarkStart w:id="0" w:name="_GoBack"/>
      <w:bookmarkEnd w:id="0"/>
    </w:p>
    <w:sectPr w:rsidR="00B068CE">
      <w:type w:val="continuous"/>
      <w:pgSz w:w="11906" w:h="16838"/>
      <w:pgMar w:top="1134" w:right="1134" w:bottom="1134"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CA242" w14:textId="77777777" w:rsidR="00763BAA" w:rsidRDefault="00763BAA">
      <w:pPr>
        <w:spacing w:after="0" w:line="240" w:lineRule="auto"/>
      </w:pPr>
      <w:r>
        <w:separator/>
      </w:r>
    </w:p>
  </w:endnote>
  <w:endnote w:type="continuationSeparator" w:id="0">
    <w:p w14:paraId="1B1798FC" w14:textId="77777777" w:rsidR="00763BAA" w:rsidRDefault="00763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BE222" w14:textId="77777777" w:rsidR="00B068CE" w:rsidRDefault="00A24CDC">
    <w:pPr>
      <w:pStyle w:val="Footer"/>
      <w:jc w:val="right"/>
    </w:pPr>
    <w:r>
      <w:fldChar w:fldCharType="begin"/>
    </w:r>
    <w:r>
      <w:instrText xml:space="preserve"> PAGE   \* MERGEFORMAT </w:instrText>
    </w:r>
    <w:r>
      <w:fldChar w:fldCharType="separate"/>
    </w:r>
    <w:r w:rsidR="00105A01">
      <w:rPr>
        <w:noProof/>
      </w:rPr>
      <w:t>1</w:t>
    </w:r>
    <w:r>
      <w:rPr>
        <w:noProof/>
      </w:rPr>
      <w:fldChar w:fldCharType="end"/>
    </w:r>
  </w:p>
  <w:p w14:paraId="7B7F2690" w14:textId="77777777" w:rsidR="00B068CE" w:rsidRDefault="00B068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B9DDC" w14:textId="77777777" w:rsidR="00763BAA" w:rsidRDefault="00763BAA">
      <w:pPr>
        <w:spacing w:after="0" w:line="240" w:lineRule="auto"/>
      </w:pPr>
      <w:r>
        <w:separator/>
      </w:r>
    </w:p>
  </w:footnote>
  <w:footnote w:type="continuationSeparator" w:id="0">
    <w:p w14:paraId="287E5FB1" w14:textId="77777777" w:rsidR="00763BAA" w:rsidRDefault="00763B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13C9EC4"/>
    <w:lvl w:ilvl="0" w:tplc="A90A576A">
      <w:start w:val="1"/>
      <w:numFmt w:val="lowerLetter"/>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
    <w:nsid w:val="00000002"/>
    <w:multiLevelType w:val="hybridMultilevel"/>
    <w:tmpl w:val="6BF6228E"/>
    <w:lvl w:ilvl="0" w:tplc="16BC7A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3"/>
    <w:multiLevelType w:val="hybridMultilevel"/>
    <w:tmpl w:val="724E97F6"/>
    <w:lvl w:ilvl="0" w:tplc="7632DD4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
    <w:nsid w:val="00000004"/>
    <w:multiLevelType w:val="hybridMultilevel"/>
    <w:tmpl w:val="716E000E"/>
    <w:lvl w:ilvl="0" w:tplc="B46033FA">
      <w:start w:val="1"/>
      <w:numFmt w:val="lowerLetter"/>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4">
    <w:nsid w:val="00000005"/>
    <w:multiLevelType w:val="hybridMultilevel"/>
    <w:tmpl w:val="5172F7F2"/>
    <w:lvl w:ilvl="0" w:tplc="B98260C8">
      <w:start w:val="1"/>
      <w:numFmt w:val="decimal"/>
      <w:lvlText w:val="%1."/>
      <w:lvlJc w:val="left"/>
      <w:pPr>
        <w:ind w:left="1353" w:hanging="360"/>
      </w:pPr>
      <w:rPr>
        <w:rFonts w:cs="Times New Roman" w:hint="default"/>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5">
    <w:nsid w:val="22D45ED4"/>
    <w:multiLevelType w:val="hybridMultilevel"/>
    <w:tmpl w:val="792E5C82"/>
    <w:lvl w:ilvl="0" w:tplc="6BF2926A">
      <w:start w:val="1"/>
      <w:numFmt w:val="decimal"/>
      <w:lvlText w:val="%1.)"/>
      <w:lvlJc w:val="left"/>
      <w:pPr>
        <w:ind w:left="1069" w:hanging="360"/>
      </w:pPr>
      <w:rPr>
        <w:rFonts w:ascii="Times New Roman" w:eastAsia="Times New Roman" w:hAnsi="Times New Roman" w:cs="Times New Roman"/>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8CE"/>
    <w:rsid w:val="000F25F8"/>
    <w:rsid w:val="00105A01"/>
    <w:rsid w:val="002A20B4"/>
    <w:rsid w:val="005B7694"/>
    <w:rsid w:val="00611774"/>
    <w:rsid w:val="00763BAA"/>
    <w:rsid w:val="00A24CDC"/>
    <w:rsid w:val="00B068CE"/>
    <w:rsid w:val="00B2619C"/>
    <w:rsid w:val="00B516A1"/>
    <w:rsid w:val="00B9595A"/>
    <w:rsid w:val="00C85C70"/>
    <w:rsid w:val="00CE65E9"/>
    <w:rsid w:val="00D32DCB"/>
    <w:rsid w:val="00DF13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rFonts w:cs="Times New Roman"/>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rFonts w:cs="Times New Roman"/>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reativecommons.org/licenses/by/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hyperlink" Target="mailto:putrifajarwati12@gmail.com" TargetMode="External"/><Relationship Id="rId4" Type="http://schemas.microsoft.com/office/2007/relationships/stylesWithEffects" Target="stylesWithEffects.xml"/><Relationship Id="rId9" Type="http://schemas.openxmlformats.org/officeDocument/2006/relationships/hyperlink" Target="mailto:inayatunnadhifah@yahoo.com"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localhost\E:\SKRIPSI%20IIN\SKRIPSI%20IIN\DATA%20PENELITIAN%20SKRIPSI\DATA%20FITOREMEDIAS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localhost\E:\SKRIPSI%20IIN\SKRIPSI%20IIN\DATA%20PENELITIAN%20SKRIPSI\DATA%20FITOREMEDIAS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localhost\G:\SKRIPSI%20IIN\DATA%20PENELITIAN%20SKRIPSI\DATA%20FITOREMEDIAS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localhost\G:\SKRIPSI%20IIN\DATA%20PENELITIAN%20SKRIPSI\DATA%20FITOREMEDIA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Sheet5!$B$1</c:f>
              <c:strCache>
                <c:ptCount val="1"/>
                <c:pt idx="0">
                  <c:v>DO (ppm)</c:v>
                </c:pt>
              </c:strCache>
            </c:strRef>
          </c:tx>
          <c:invertIfNegative val="0"/>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Pt>
            <c:idx val="6"/>
            <c:invertIfNegative val="0"/>
            <c:bubble3D val="0"/>
          </c:dPt>
          <c:dPt>
            <c:idx val="7"/>
            <c:invertIfNegative val="0"/>
            <c:bubble3D val="0"/>
          </c:dPt>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Sheet5!$A$2:$A$9</c:f>
              <c:strCache>
                <c:ptCount val="8"/>
                <c:pt idx="0">
                  <c:v>a</c:v>
                </c:pt>
                <c:pt idx="1">
                  <c:v>b</c:v>
                </c:pt>
                <c:pt idx="2">
                  <c:v>c</c:v>
                </c:pt>
                <c:pt idx="3">
                  <c:v>d</c:v>
                </c:pt>
                <c:pt idx="4">
                  <c:v>e </c:v>
                </c:pt>
                <c:pt idx="5">
                  <c:v>f</c:v>
                </c:pt>
                <c:pt idx="6">
                  <c:v>g</c:v>
                </c:pt>
                <c:pt idx="7">
                  <c:v>h</c:v>
                </c:pt>
              </c:strCache>
            </c:strRef>
          </c:cat>
          <c:val>
            <c:numRef>
              <c:f>Sheet5!$B$2:$B$9</c:f>
              <c:numCache>
                <c:formatCode>General</c:formatCode>
                <c:ptCount val="8"/>
                <c:pt idx="0">
                  <c:v>3.95</c:v>
                </c:pt>
                <c:pt idx="1">
                  <c:v>4.45</c:v>
                </c:pt>
                <c:pt idx="2">
                  <c:v>4.5999999999999996</c:v>
                </c:pt>
                <c:pt idx="3">
                  <c:v>5</c:v>
                </c:pt>
                <c:pt idx="4">
                  <c:v>4.3</c:v>
                </c:pt>
                <c:pt idx="5">
                  <c:v>4.4000000000000004</c:v>
                </c:pt>
                <c:pt idx="6">
                  <c:v>4.4000000000000004</c:v>
                </c:pt>
                <c:pt idx="7">
                  <c:v>4.2</c:v>
                </c:pt>
              </c:numCache>
            </c:numRef>
          </c:val>
        </c:ser>
        <c:dLbls>
          <c:showLegendKey val="0"/>
          <c:showVal val="0"/>
          <c:showCatName val="0"/>
          <c:showSerName val="0"/>
          <c:showPercent val="0"/>
          <c:showBubbleSize val="0"/>
        </c:dLbls>
        <c:gapWidth val="300"/>
        <c:axId val="170242432"/>
        <c:axId val="170244352"/>
      </c:barChart>
      <c:catAx>
        <c:axId val="170242432"/>
        <c:scaling>
          <c:orientation val="minMax"/>
        </c:scaling>
        <c:delete val="0"/>
        <c:axPos val="b"/>
        <c:title>
          <c:tx>
            <c:rich>
              <a:bodyPr rot="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P</a:t>
                </a:r>
                <a:r>
                  <a:rPr lang="id-ID">
                    <a:latin typeface="Times New Roman" pitchFamily="18" charset="0"/>
                    <a:cs typeface="Times New Roman" pitchFamily="18" charset="0"/>
                  </a:rPr>
                  <a:t>erlakuan limbah</a:t>
                </a:r>
                <a:r>
                  <a:rPr lang="en-US">
                    <a:latin typeface="Times New Roman" pitchFamily="18" charset="0"/>
                    <a:cs typeface="Times New Roman" pitchFamily="18" charset="0"/>
                  </a:rPr>
                  <a:t> dengan variasi pengenceran</a:t>
                </a:r>
                <a:endParaRPr lang="id-ID">
                  <a:latin typeface="Times New Roman" pitchFamily="18" charset="0"/>
                  <a:cs typeface="Times New Roman" pitchFamily="18" charset="0"/>
                </a:endParaRPr>
              </a:p>
            </c:rich>
          </c:tx>
          <c:overlay val="0"/>
        </c:title>
        <c:numFmt formatCode="General" sourceLinked="1"/>
        <c:majorTickMark val="none"/>
        <c:minorTickMark val="none"/>
        <c:tickLblPos val="nextTo"/>
        <c:txPr>
          <a:bodyPr rot="-60000000" vert="horz"/>
          <a:lstStyle/>
          <a:p>
            <a:pPr>
              <a:defRPr/>
            </a:pPr>
            <a:endParaRPr lang="en-US"/>
          </a:p>
        </c:txPr>
        <c:crossAx val="170244352"/>
        <c:crosses val="autoZero"/>
        <c:auto val="1"/>
        <c:lblAlgn val="ctr"/>
        <c:lblOffset val="100"/>
        <c:noMultiLvlLbl val="0"/>
      </c:catAx>
      <c:valAx>
        <c:axId val="170244352"/>
        <c:scaling>
          <c:orientation val="minMax"/>
        </c:scaling>
        <c:delete val="0"/>
        <c:axPos val="l"/>
        <c:majorGridlines/>
        <c:minorGridlines/>
        <c:title>
          <c:tx>
            <c:rich>
              <a:bodyPr rot="-5400000" vert="horz"/>
              <a:lstStyle/>
              <a:p>
                <a:pPr>
                  <a:defRPr>
                    <a:latin typeface="Times New Roman" pitchFamily="18" charset="0"/>
                    <a:cs typeface="Times New Roman" pitchFamily="18" charset="0"/>
                  </a:defRPr>
                </a:pPr>
                <a:r>
                  <a:rPr lang="id-ID">
                    <a:latin typeface="Times New Roman" pitchFamily="18" charset="0"/>
                    <a:cs typeface="Times New Roman" pitchFamily="18" charset="0"/>
                  </a:rPr>
                  <a:t>kadar DO (ppm)</a:t>
                </a:r>
              </a:p>
            </c:rich>
          </c:tx>
          <c:overlay val="0"/>
        </c:title>
        <c:numFmt formatCode="General" sourceLinked="1"/>
        <c:majorTickMark val="out"/>
        <c:minorTickMark val="none"/>
        <c:tickLblPos val="nextTo"/>
        <c:txPr>
          <a:bodyPr rot="-60000000" vert="horz"/>
          <a:lstStyle/>
          <a:p>
            <a:pPr>
              <a:defRPr/>
            </a:pPr>
            <a:endParaRPr lang="en-US"/>
          </a:p>
        </c:txPr>
        <c:crossAx val="17024243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Sheet5!$B$11</c:f>
              <c:strCache>
                <c:ptCount val="1"/>
                <c:pt idx="0">
                  <c:v>BOD (ppm)</c:v>
                </c:pt>
              </c:strCache>
            </c:strRef>
          </c:tx>
          <c:invertIfNegative val="0"/>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Pt>
            <c:idx val="6"/>
            <c:invertIfNegative val="0"/>
            <c:bubble3D val="0"/>
          </c:dPt>
          <c:dPt>
            <c:idx val="7"/>
            <c:invertIfNegative val="0"/>
            <c:bubble3D val="0"/>
          </c:dPt>
          <c:dLbls>
            <c:dLbl>
              <c:idx val="5"/>
              <c:tx>
                <c:rich>
                  <a:bodyPr/>
                  <a:lstStyle/>
                  <a:p>
                    <a:r>
                      <a:rPr lang="fi-FI"/>
                      <a:t>1,6</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Sheet5!$A$12:$A$19</c:f>
              <c:strCache>
                <c:ptCount val="8"/>
                <c:pt idx="0">
                  <c:v>a</c:v>
                </c:pt>
                <c:pt idx="1">
                  <c:v>b</c:v>
                </c:pt>
                <c:pt idx="2">
                  <c:v>c</c:v>
                </c:pt>
                <c:pt idx="3">
                  <c:v>d</c:v>
                </c:pt>
                <c:pt idx="4">
                  <c:v>e </c:v>
                </c:pt>
                <c:pt idx="5">
                  <c:v>f</c:v>
                </c:pt>
                <c:pt idx="6">
                  <c:v>g</c:v>
                </c:pt>
                <c:pt idx="7">
                  <c:v>h</c:v>
                </c:pt>
              </c:strCache>
            </c:strRef>
          </c:cat>
          <c:val>
            <c:numRef>
              <c:f>Sheet5!$B$12:$B$19</c:f>
              <c:numCache>
                <c:formatCode>General</c:formatCode>
                <c:ptCount val="8"/>
                <c:pt idx="0">
                  <c:v>2.75</c:v>
                </c:pt>
                <c:pt idx="1">
                  <c:v>6.25</c:v>
                </c:pt>
                <c:pt idx="2">
                  <c:v>1.5</c:v>
                </c:pt>
                <c:pt idx="3">
                  <c:v>1.75</c:v>
                </c:pt>
                <c:pt idx="4">
                  <c:v>3</c:v>
                </c:pt>
                <c:pt idx="5">
                  <c:v>1.5</c:v>
                </c:pt>
                <c:pt idx="6">
                  <c:v>2</c:v>
                </c:pt>
                <c:pt idx="7">
                  <c:v>4</c:v>
                </c:pt>
              </c:numCache>
            </c:numRef>
          </c:val>
        </c:ser>
        <c:dLbls>
          <c:dLblPos val="outEnd"/>
          <c:showLegendKey val="0"/>
          <c:showVal val="1"/>
          <c:showCatName val="0"/>
          <c:showSerName val="0"/>
          <c:showPercent val="0"/>
          <c:showBubbleSize val="0"/>
        </c:dLbls>
        <c:gapWidth val="150"/>
        <c:axId val="170251392"/>
        <c:axId val="146092416"/>
      </c:barChart>
      <c:catAx>
        <c:axId val="170251392"/>
        <c:scaling>
          <c:orientation val="minMax"/>
        </c:scaling>
        <c:delete val="0"/>
        <c:axPos val="b"/>
        <c:title>
          <c:tx>
            <c:rich>
              <a:bodyPr rot="0" vert="horz"/>
              <a:lstStyle/>
              <a:p>
                <a:pPr>
                  <a:defRPr/>
                </a:pPr>
                <a:r>
                  <a:rPr lang="en-US"/>
                  <a:t>P</a:t>
                </a:r>
                <a:r>
                  <a:rPr lang="id-ID"/>
                  <a:t>erlakuan limbah</a:t>
                </a:r>
                <a:r>
                  <a:rPr lang="en-US"/>
                  <a:t> dengan variasi pengenceran</a:t>
                </a:r>
                <a:endParaRPr lang="id-ID"/>
              </a:p>
            </c:rich>
          </c:tx>
          <c:overlay val="0"/>
        </c:title>
        <c:numFmt formatCode="General" sourceLinked="1"/>
        <c:majorTickMark val="none"/>
        <c:minorTickMark val="none"/>
        <c:tickLblPos val="nextTo"/>
        <c:txPr>
          <a:bodyPr rot="-60000000" vert="horz"/>
          <a:lstStyle/>
          <a:p>
            <a:pPr>
              <a:defRPr/>
            </a:pPr>
            <a:endParaRPr lang="en-US"/>
          </a:p>
        </c:txPr>
        <c:crossAx val="146092416"/>
        <c:crosses val="autoZero"/>
        <c:auto val="1"/>
        <c:lblAlgn val="ctr"/>
        <c:lblOffset val="100"/>
        <c:noMultiLvlLbl val="0"/>
      </c:catAx>
      <c:valAx>
        <c:axId val="146092416"/>
        <c:scaling>
          <c:orientation val="minMax"/>
        </c:scaling>
        <c:delete val="0"/>
        <c:axPos val="l"/>
        <c:majorGridlines/>
        <c:title>
          <c:tx>
            <c:rich>
              <a:bodyPr rot="-5400000" vert="horz"/>
              <a:lstStyle/>
              <a:p>
                <a:pPr>
                  <a:defRPr/>
                </a:pPr>
                <a:r>
                  <a:rPr lang="id-ID"/>
                  <a:t>kadar BOD (ppm)</a:t>
                </a:r>
              </a:p>
            </c:rich>
          </c:tx>
          <c:overlay val="0"/>
        </c:title>
        <c:numFmt formatCode="General" sourceLinked="1"/>
        <c:majorTickMark val="out"/>
        <c:minorTickMark val="none"/>
        <c:tickLblPos val="nextTo"/>
        <c:txPr>
          <a:bodyPr rot="-60000000" vert="horz"/>
          <a:lstStyle/>
          <a:p>
            <a:pPr>
              <a:defRPr/>
            </a:pPr>
            <a:endParaRPr lang="en-US"/>
          </a:p>
        </c:txPr>
        <c:crossAx val="17025139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Sheet5!$E$11</c:f>
              <c:strCache>
                <c:ptCount val="1"/>
                <c:pt idx="0">
                  <c:v>TDS (ppm)</c:v>
                </c:pt>
              </c:strCache>
            </c:strRef>
          </c:tx>
          <c:invertIfNegative val="0"/>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Pt>
            <c:idx val="6"/>
            <c:invertIfNegative val="0"/>
            <c:bubble3D val="0"/>
          </c:dPt>
          <c:dPt>
            <c:idx val="7"/>
            <c:invertIfNegative val="0"/>
            <c:bubble3D val="0"/>
          </c:dPt>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Sheet5!$D$12:$D$19</c:f>
              <c:strCache>
                <c:ptCount val="8"/>
                <c:pt idx="0">
                  <c:v>a</c:v>
                </c:pt>
                <c:pt idx="1">
                  <c:v>b</c:v>
                </c:pt>
                <c:pt idx="2">
                  <c:v>c</c:v>
                </c:pt>
                <c:pt idx="3">
                  <c:v>d</c:v>
                </c:pt>
                <c:pt idx="4">
                  <c:v>e </c:v>
                </c:pt>
                <c:pt idx="5">
                  <c:v>f</c:v>
                </c:pt>
                <c:pt idx="6">
                  <c:v>g</c:v>
                </c:pt>
                <c:pt idx="7">
                  <c:v>h</c:v>
                </c:pt>
              </c:strCache>
            </c:strRef>
          </c:cat>
          <c:val>
            <c:numRef>
              <c:f>Sheet5!$E$12:$E$19</c:f>
              <c:numCache>
                <c:formatCode>General</c:formatCode>
                <c:ptCount val="8"/>
                <c:pt idx="0">
                  <c:v>226.5</c:v>
                </c:pt>
                <c:pt idx="1">
                  <c:v>241</c:v>
                </c:pt>
                <c:pt idx="2">
                  <c:v>258</c:v>
                </c:pt>
                <c:pt idx="3">
                  <c:v>277.5</c:v>
                </c:pt>
                <c:pt idx="4">
                  <c:v>258</c:v>
                </c:pt>
                <c:pt idx="5">
                  <c:v>274</c:v>
                </c:pt>
                <c:pt idx="6">
                  <c:v>252</c:v>
                </c:pt>
                <c:pt idx="7">
                  <c:v>233</c:v>
                </c:pt>
              </c:numCache>
            </c:numRef>
          </c:val>
        </c:ser>
        <c:dLbls>
          <c:dLblPos val="outEnd"/>
          <c:showLegendKey val="0"/>
          <c:showVal val="1"/>
          <c:showCatName val="0"/>
          <c:showSerName val="0"/>
          <c:showPercent val="0"/>
          <c:showBubbleSize val="0"/>
        </c:dLbls>
        <c:gapWidth val="150"/>
        <c:axId val="41329408"/>
        <c:axId val="41330944"/>
      </c:barChart>
      <c:catAx>
        <c:axId val="41329408"/>
        <c:scaling>
          <c:orientation val="minMax"/>
        </c:scaling>
        <c:delete val="0"/>
        <c:axPos val="b"/>
        <c:title>
          <c:tx>
            <c:rich>
              <a:bodyPr rot="0" vert="horz"/>
              <a:lstStyle/>
              <a:p>
                <a:pPr>
                  <a:defRPr/>
                </a:pPr>
                <a:r>
                  <a:rPr lang="en-US"/>
                  <a:t>P</a:t>
                </a:r>
                <a:r>
                  <a:rPr lang="id-ID"/>
                  <a:t>erlakuan limbah</a:t>
                </a:r>
                <a:r>
                  <a:rPr lang="en-US"/>
                  <a:t> dengan variasi pengenceran</a:t>
                </a:r>
                <a:endParaRPr lang="id-ID"/>
              </a:p>
            </c:rich>
          </c:tx>
          <c:overlay val="0"/>
        </c:title>
        <c:numFmt formatCode="General" sourceLinked="1"/>
        <c:majorTickMark val="none"/>
        <c:minorTickMark val="none"/>
        <c:tickLblPos val="nextTo"/>
        <c:txPr>
          <a:bodyPr rot="-60000000" vert="horz"/>
          <a:lstStyle/>
          <a:p>
            <a:pPr>
              <a:defRPr/>
            </a:pPr>
            <a:endParaRPr lang="en-US"/>
          </a:p>
        </c:txPr>
        <c:crossAx val="41330944"/>
        <c:crosses val="autoZero"/>
        <c:auto val="1"/>
        <c:lblAlgn val="ctr"/>
        <c:lblOffset val="100"/>
        <c:noMultiLvlLbl val="0"/>
      </c:catAx>
      <c:valAx>
        <c:axId val="41330944"/>
        <c:scaling>
          <c:orientation val="minMax"/>
        </c:scaling>
        <c:delete val="0"/>
        <c:axPos val="l"/>
        <c:majorGridlines/>
        <c:title>
          <c:tx>
            <c:rich>
              <a:bodyPr rot="-5400000" vert="horz"/>
              <a:lstStyle/>
              <a:p>
                <a:pPr>
                  <a:defRPr/>
                </a:pPr>
                <a:r>
                  <a:rPr lang="id-ID"/>
                  <a:t>kadar TDS</a:t>
                </a:r>
              </a:p>
            </c:rich>
          </c:tx>
          <c:overlay val="0"/>
        </c:title>
        <c:numFmt formatCode="General" sourceLinked="1"/>
        <c:majorTickMark val="out"/>
        <c:minorTickMark val="none"/>
        <c:tickLblPos val="nextTo"/>
        <c:txPr>
          <a:bodyPr rot="-60000000" vert="horz"/>
          <a:lstStyle/>
          <a:p>
            <a:pPr>
              <a:defRPr/>
            </a:pPr>
            <a:endParaRPr lang="en-US"/>
          </a:p>
        </c:txPr>
        <c:crossAx val="4132940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Sheet5!$B$21</c:f>
              <c:strCache>
                <c:ptCount val="1"/>
                <c:pt idx="0">
                  <c:v>Suhu</c:v>
                </c:pt>
              </c:strCache>
            </c:strRef>
          </c:tx>
          <c:invertIfNegative val="0"/>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Pt>
            <c:idx val="6"/>
            <c:invertIfNegative val="0"/>
            <c:bubble3D val="0"/>
          </c:dPt>
          <c:dPt>
            <c:idx val="7"/>
            <c:invertIfNegative val="0"/>
            <c:bubble3D val="0"/>
          </c:dPt>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Sheet5!$A$22:$A$29</c:f>
              <c:strCache>
                <c:ptCount val="8"/>
                <c:pt idx="0">
                  <c:v>a</c:v>
                </c:pt>
                <c:pt idx="1">
                  <c:v>b</c:v>
                </c:pt>
                <c:pt idx="2">
                  <c:v>c</c:v>
                </c:pt>
                <c:pt idx="3">
                  <c:v>d</c:v>
                </c:pt>
                <c:pt idx="4">
                  <c:v>e </c:v>
                </c:pt>
                <c:pt idx="5">
                  <c:v>f</c:v>
                </c:pt>
                <c:pt idx="6">
                  <c:v>g</c:v>
                </c:pt>
                <c:pt idx="7">
                  <c:v>h</c:v>
                </c:pt>
              </c:strCache>
            </c:strRef>
          </c:cat>
          <c:val>
            <c:numRef>
              <c:f>Sheet5!$B$22:$B$29</c:f>
              <c:numCache>
                <c:formatCode>General</c:formatCode>
                <c:ptCount val="8"/>
                <c:pt idx="0">
                  <c:v>28.35</c:v>
                </c:pt>
                <c:pt idx="1">
                  <c:v>28.25</c:v>
                </c:pt>
                <c:pt idx="2">
                  <c:v>28.35</c:v>
                </c:pt>
                <c:pt idx="3">
                  <c:v>28.25</c:v>
                </c:pt>
                <c:pt idx="4">
                  <c:v>28.3</c:v>
                </c:pt>
                <c:pt idx="5">
                  <c:v>28.25</c:v>
                </c:pt>
                <c:pt idx="6">
                  <c:v>28.2</c:v>
                </c:pt>
                <c:pt idx="7">
                  <c:v>28.9</c:v>
                </c:pt>
              </c:numCache>
            </c:numRef>
          </c:val>
        </c:ser>
        <c:dLbls>
          <c:dLblPos val="outEnd"/>
          <c:showLegendKey val="0"/>
          <c:showVal val="1"/>
          <c:showCatName val="0"/>
          <c:showSerName val="0"/>
          <c:showPercent val="0"/>
          <c:showBubbleSize val="0"/>
        </c:dLbls>
        <c:gapWidth val="150"/>
        <c:axId val="166659200"/>
        <c:axId val="166666624"/>
      </c:barChart>
      <c:catAx>
        <c:axId val="166659200"/>
        <c:scaling>
          <c:orientation val="minMax"/>
        </c:scaling>
        <c:delete val="0"/>
        <c:axPos val="b"/>
        <c:title>
          <c:tx>
            <c:rich>
              <a:bodyPr rot="0" vert="horz"/>
              <a:lstStyle/>
              <a:p>
                <a:pPr>
                  <a:defRPr/>
                </a:pPr>
                <a:r>
                  <a:rPr lang="en-US"/>
                  <a:t>P</a:t>
                </a:r>
                <a:r>
                  <a:rPr lang="id-ID"/>
                  <a:t>erlakuan limbah</a:t>
                </a:r>
                <a:r>
                  <a:rPr lang="en-US"/>
                  <a:t> dengan variasi pengenceran</a:t>
                </a:r>
                <a:endParaRPr lang="id-ID"/>
              </a:p>
            </c:rich>
          </c:tx>
          <c:overlay val="0"/>
        </c:title>
        <c:numFmt formatCode="General" sourceLinked="1"/>
        <c:majorTickMark val="none"/>
        <c:minorTickMark val="none"/>
        <c:tickLblPos val="nextTo"/>
        <c:txPr>
          <a:bodyPr rot="-60000000" vert="horz"/>
          <a:lstStyle/>
          <a:p>
            <a:pPr>
              <a:defRPr/>
            </a:pPr>
            <a:endParaRPr lang="en-US"/>
          </a:p>
        </c:txPr>
        <c:crossAx val="166666624"/>
        <c:crosses val="autoZero"/>
        <c:auto val="1"/>
        <c:lblAlgn val="ctr"/>
        <c:lblOffset val="100"/>
        <c:noMultiLvlLbl val="0"/>
      </c:catAx>
      <c:valAx>
        <c:axId val="166666624"/>
        <c:scaling>
          <c:orientation val="minMax"/>
        </c:scaling>
        <c:delete val="0"/>
        <c:axPos val="l"/>
        <c:majorGridlines/>
        <c:title>
          <c:tx>
            <c:rich>
              <a:bodyPr rot="-5400000" vert="horz"/>
              <a:lstStyle/>
              <a:p>
                <a:pPr>
                  <a:defRPr/>
                </a:pPr>
                <a:r>
                  <a:rPr lang="id-ID"/>
                  <a:t>suhu (0C)</a:t>
                </a:r>
              </a:p>
            </c:rich>
          </c:tx>
          <c:overlay val="0"/>
        </c:title>
        <c:numFmt formatCode="General" sourceLinked="1"/>
        <c:majorTickMark val="out"/>
        <c:minorTickMark val="none"/>
        <c:tickLblPos val="nextTo"/>
        <c:txPr>
          <a:bodyPr rot="-60000000" vert="horz"/>
          <a:lstStyle/>
          <a:p>
            <a:pPr>
              <a:defRPr/>
            </a:pPr>
            <a:endParaRPr lang="en-US"/>
          </a:p>
        </c:txPr>
        <c:crossAx val="16665920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884E3-0FA2-449B-8B20-A184F898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3731</Words>
  <Characters>21269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2017-09-17T13:44:00Z</cp:lastPrinted>
  <dcterms:created xsi:type="dcterms:W3CDTF">2018-04-18T03:23:00Z</dcterms:created>
  <dcterms:modified xsi:type="dcterms:W3CDTF">2018-04-19T12:04:00Z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e6d07d5e-c823-385b-81c0-ff78c0858163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