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17CE" w14:textId="3A24476B" w:rsidR="00A00EE9" w:rsidRDefault="00624CE0">
      <w:pPr>
        <w:spacing w:before="60" w:line="321" w:lineRule="exact"/>
        <w:ind w:left="15"/>
        <w:jc w:val="center"/>
        <w:rPr>
          <w:b/>
          <w:sz w:val="28"/>
        </w:rPr>
      </w:pPr>
      <w:r>
        <w:rPr>
          <w:noProof/>
        </w:rPr>
        <w:drawing>
          <wp:anchor distT="0" distB="0" distL="0" distR="0" simplePos="0" relativeHeight="15730176" behindDoc="0" locked="0" layoutInCell="1" allowOverlap="1" wp14:anchorId="112C06BA" wp14:editId="610AC528">
            <wp:simplePos x="0" y="0"/>
            <wp:positionH relativeFrom="page">
              <wp:posOffset>871473</wp:posOffset>
            </wp:positionH>
            <wp:positionV relativeFrom="paragraph">
              <wp:posOffset>18450</wp:posOffset>
            </wp:positionV>
            <wp:extent cx="752325" cy="9149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2325" cy="914967"/>
                    </a:xfrm>
                    <a:prstGeom prst="rect">
                      <a:avLst/>
                    </a:prstGeom>
                  </pic:spPr>
                </pic:pic>
              </a:graphicData>
            </a:graphic>
          </wp:anchor>
        </w:drawing>
      </w:r>
      <w:r>
        <w:rPr>
          <w:b/>
          <w:sz w:val="28"/>
        </w:rPr>
        <w:t>JOURNAL</w:t>
      </w:r>
      <w:r>
        <w:rPr>
          <w:b/>
          <w:spacing w:val="-6"/>
          <w:sz w:val="28"/>
        </w:rPr>
        <w:t xml:space="preserve"> </w:t>
      </w:r>
      <w:r>
        <w:rPr>
          <w:b/>
          <w:sz w:val="28"/>
        </w:rPr>
        <w:t>OF</w:t>
      </w:r>
      <w:r>
        <w:rPr>
          <w:b/>
          <w:spacing w:val="-6"/>
          <w:sz w:val="28"/>
        </w:rPr>
        <w:t xml:space="preserve"> </w:t>
      </w:r>
      <w:r>
        <w:rPr>
          <w:b/>
          <w:sz w:val="28"/>
        </w:rPr>
        <w:t>QUR'ᾹN</w:t>
      </w:r>
      <w:r>
        <w:rPr>
          <w:b/>
          <w:spacing w:val="-5"/>
          <w:sz w:val="28"/>
        </w:rPr>
        <w:t xml:space="preserve"> </w:t>
      </w:r>
      <w:r>
        <w:rPr>
          <w:b/>
          <w:sz w:val="28"/>
        </w:rPr>
        <w:t>AND</w:t>
      </w:r>
      <w:r>
        <w:rPr>
          <w:b/>
          <w:spacing w:val="-5"/>
          <w:sz w:val="28"/>
        </w:rPr>
        <w:t xml:space="preserve"> </w:t>
      </w:r>
      <w:r>
        <w:rPr>
          <w:b/>
          <w:sz w:val="28"/>
        </w:rPr>
        <w:t>HADῙTH</w:t>
      </w:r>
      <w:r>
        <w:rPr>
          <w:b/>
          <w:spacing w:val="-4"/>
          <w:sz w:val="28"/>
        </w:rPr>
        <w:t xml:space="preserve"> </w:t>
      </w:r>
      <w:r>
        <w:rPr>
          <w:b/>
          <w:spacing w:val="-2"/>
          <w:sz w:val="28"/>
        </w:rPr>
        <w:t>STUDIES</w:t>
      </w:r>
    </w:p>
    <w:p w14:paraId="07791D92" w14:textId="453D3BEF" w:rsidR="00A00EE9" w:rsidRDefault="00624CE0">
      <w:pPr>
        <w:spacing w:line="252" w:lineRule="exact"/>
        <w:ind w:left="15"/>
        <w:jc w:val="center"/>
      </w:pPr>
      <w:r>
        <w:t>Volume</w:t>
      </w:r>
      <w:r>
        <w:rPr>
          <w:spacing w:val="-8"/>
        </w:rPr>
        <w:t xml:space="preserve"> </w:t>
      </w:r>
      <w:r>
        <w:t>1</w:t>
      </w:r>
      <w:r w:rsidR="00AF1410">
        <w:t>3</w:t>
      </w:r>
      <w:r>
        <w:t>,</w:t>
      </w:r>
      <w:r>
        <w:rPr>
          <w:spacing w:val="-5"/>
        </w:rPr>
        <w:t xml:space="preserve"> </w:t>
      </w:r>
      <w:r>
        <w:t>No.</w:t>
      </w:r>
      <w:r>
        <w:rPr>
          <w:spacing w:val="-5"/>
        </w:rPr>
        <w:t xml:space="preserve"> </w:t>
      </w:r>
      <w:r w:rsidR="00AF1410">
        <w:t>2</w:t>
      </w:r>
      <w:r>
        <w:t>,</w:t>
      </w:r>
      <w:r>
        <w:rPr>
          <w:spacing w:val="-6"/>
        </w:rPr>
        <w:t xml:space="preserve"> </w:t>
      </w:r>
      <w:r>
        <w:t>J</w:t>
      </w:r>
      <w:r w:rsidR="00AF1410">
        <w:t>uly</w:t>
      </w:r>
      <w:r>
        <w:t>-</w:t>
      </w:r>
      <w:r w:rsidR="00AF1410">
        <w:t xml:space="preserve"> December </w:t>
      </w:r>
      <w:r>
        <w:t>202</w:t>
      </w:r>
      <w:r w:rsidR="00AF1410">
        <w:t>4</w:t>
      </w:r>
      <w:r>
        <w:rPr>
          <w:spacing w:val="-5"/>
        </w:rPr>
        <w:t xml:space="preserve"> </w:t>
      </w:r>
      <w:r w:rsidRPr="00AF1410">
        <w:rPr>
          <w:color w:val="FF0000"/>
        </w:rPr>
        <w:t>(57-</w:t>
      </w:r>
      <w:r w:rsidRPr="00AF1410">
        <w:rPr>
          <w:color w:val="FF0000"/>
          <w:spacing w:val="-5"/>
        </w:rPr>
        <w:t>76)</w:t>
      </w:r>
    </w:p>
    <w:p w14:paraId="4C701473" w14:textId="77777777" w:rsidR="00A00EE9" w:rsidRDefault="00624CE0">
      <w:pPr>
        <w:ind w:left="16"/>
        <w:jc w:val="center"/>
        <w:rPr>
          <w:sz w:val="20"/>
        </w:rPr>
      </w:pPr>
      <w:r>
        <w:rPr>
          <w:sz w:val="20"/>
        </w:rPr>
        <w:t>Office:</w:t>
      </w:r>
      <w:r>
        <w:rPr>
          <w:spacing w:val="-8"/>
          <w:sz w:val="20"/>
        </w:rPr>
        <w:t xml:space="preserve"> </w:t>
      </w:r>
      <w:r>
        <w:rPr>
          <w:sz w:val="20"/>
        </w:rPr>
        <w:t>Faculty</w:t>
      </w:r>
      <w:r>
        <w:rPr>
          <w:spacing w:val="-7"/>
          <w:sz w:val="20"/>
        </w:rPr>
        <w:t xml:space="preserve"> </w:t>
      </w:r>
      <w:r>
        <w:rPr>
          <w:sz w:val="20"/>
        </w:rPr>
        <w:t>of</w:t>
      </w:r>
      <w:r>
        <w:rPr>
          <w:spacing w:val="-7"/>
          <w:sz w:val="20"/>
        </w:rPr>
        <w:t xml:space="preserve"> </w:t>
      </w:r>
      <w:proofErr w:type="spellStart"/>
      <w:r>
        <w:rPr>
          <w:sz w:val="20"/>
        </w:rPr>
        <w:t>Ushuluddin</w:t>
      </w:r>
      <w:proofErr w:type="spellEnd"/>
      <w:r>
        <w:rPr>
          <w:spacing w:val="-8"/>
          <w:sz w:val="20"/>
        </w:rPr>
        <w:t xml:space="preserve"> </w:t>
      </w:r>
      <w:r>
        <w:rPr>
          <w:sz w:val="20"/>
        </w:rPr>
        <w:t>UIN</w:t>
      </w:r>
      <w:r>
        <w:rPr>
          <w:spacing w:val="-8"/>
          <w:sz w:val="20"/>
        </w:rPr>
        <w:t xml:space="preserve"> </w:t>
      </w:r>
      <w:proofErr w:type="spellStart"/>
      <w:r>
        <w:rPr>
          <w:sz w:val="20"/>
        </w:rPr>
        <w:t>Syarif</w:t>
      </w:r>
      <w:proofErr w:type="spellEnd"/>
      <w:r>
        <w:rPr>
          <w:spacing w:val="-7"/>
          <w:sz w:val="20"/>
        </w:rPr>
        <w:t xml:space="preserve"> </w:t>
      </w:r>
      <w:proofErr w:type="spellStart"/>
      <w:r>
        <w:rPr>
          <w:sz w:val="20"/>
        </w:rPr>
        <w:t>Hidayatullah</w:t>
      </w:r>
      <w:proofErr w:type="spellEnd"/>
      <w:r>
        <w:rPr>
          <w:spacing w:val="-7"/>
          <w:sz w:val="20"/>
        </w:rPr>
        <w:t xml:space="preserve"> </w:t>
      </w:r>
      <w:r>
        <w:rPr>
          <w:spacing w:val="-2"/>
          <w:sz w:val="20"/>
        </w:rPr>
        <w:t>Jakarta</w:t>
      </w:r>
    </w:p>
    <w:p w14:paraId="02CD5247" w14:textId="77777777" w:rsidR="00A00EE9" w:rsidRDefault="00624CE0">
      <w:pPr>
        <w:spacing w:before="1"/>
        <w:ind w:left="3266" w:right="1089" w:hanging="1811"/>
        <w:rPr>
          <w:sz w:val="20"/>
        </w:rPr>
      </w:pPr>
      <w:r>
        <w:rPr>
          <w:sz w:val="20"/>
        </w:rPr>
        <w:t>Website</w:t>
      </w:r>
      <w:r>
        <w:rPr>
          <w:spacing w:val="-11"/>
          <w:sz w:val="20"/>
        </w:rPr>
        <w:t xml:space="preserve"> </w:t>
      </w:r>
      <w:r>
        <w:rPr>
          <w:sz w:val="20"/>
        </w:rPr>
        <w:t>OJS</w:t>
      </w:r>
      <w:r>
        <w:rPr>
          <w:spacing w:val="-11"/>
          <w:sz w:val="20"/>
        </w:rPr>
        <w:t xml:space="preserve"> </w:t>
      </w:r>
      <w:r>
        <w:rPr>
          <w:sz w:val="20"/>
        </w:rPr>
        <w:t>:</w:t>
      </w:r>
      <w:r>
        <w:rPr>
          <w:spacing w:val="-11"/>
          <w:sz w:val="20"/>
        </w:rPr>
        <w:t xml:space="preserve"> </w:t>
      </w:r>
      <w:hyperlink r:id="rId9">
        <w:r w:rsidR="00A00EE9">
          <w:rPr>
            <w:color w:val="0000FF"/>
            <w:sz w:val="20"/>
            <w:u w:val="single" w:color="0000FF"/>
          </w:rPr>
          <w:t>http://journal.uinjkt.ac.id/index.php/journal-of-quran-and-hadith/index</w:t>
        </w:r>
      </w:hyperlink>
      <w:r>
        <w:rPr>
          <w:color w:val="0000FF"/>
          <w:sz w:val="20"/>
        </w:rPr>
        <w:t xml:space="preserve"> </w:t>
      </w:r>
      <w:r>
        <w:rPr>
          <w:sz w:val="20"/>
        </w:rPr>
        <w:t xml:space="preserve">E-mail : </w:t>
      </w:r>
      <w:hyperlink r:id="rId10">
        <w:r w:rsidR="00A00EE9">
          <w:rPr>
            <w:color w:val="0000FF"/>
            <w:sz w:val="20"/>
            <w:u w:val="single" w:color="0000FF"/>
          </w:rPr>
          <w:t>journal.quhas@uinjkt.ac.id</w:t>
        </w:r>
      </w:hyperlink>
    </w:p>
    <w:p w14:paraId="19DA20BF" w14:textId="77777777" w:rsidR="00A00EE9" w:rsidRDefault="00624CE0">
      <w:pPr>
        <w:tabs>
          <w:tab w:val="left" w:pos="1848"/>
        </w:tabs>
        <w:spacing w:before="1"/>
        <w:ind w:left="15"/>
        <w:jc w:val="center"/>
        <w:rPr>
          <w:sz w:val="20"/>
        </w:rPr>
      </w:pPr>
      <w:r>
        <w:rPr>
          <w:noProof/>
        </w:rPr>
        <mc:AlternateContent>
          <mc:Choice Requires="wps">
            <w:drawing>
              <wp:anchor distT="0" distB="0" distL="0" distR="0" simplePos="0" relativeHeight="487366144" behindDoc="1" locked="0" layoutInCell="1" allowOverlap="1" wp14:anchorId="753A77F1" wp14:editId="5F1849FE">
                <wp:simplePos x="0" y="0"/>
                <wp:positionH relativeFrom="page">
                  <wp:posOffset>3799085</wp:posOffset>
                </wp:positionH>
                <wp:positionV relativeFrom="paragraph">
                  <wp:posOffset>24747</wp:posOffset>
                </wp:positionV>
                <wp:extent cx="1270" cy="1314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1445"/>
                        </a:xfrm>
                        <a:custGeom>
                          <a:avLst/>
                          <a:gdLst/>
                          <a:ahLst/>
                          <a:cxnLst/>
                          <a:rect l="l" t="t" r="r" b="b"/>
                          <a:pathLst>
                            <a:path h="131445">
                              <a:moveTo>
                                <a:pt x="0" y="0"/>
                              </a:moveTo>
                              <a:lnTo>
                                <a:pt x="1" y="13144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17DB550" id="Graphic 2" o:spid="_x0000_s1026" style="position:absolute;margin-left:299.15pt;margin-top:1.95pt;width:.1pt;height:10.35pt;z-index:-15950336;visibility:visible;mso-wrap-style:square;mso-wrap-distance-left:0;mso-wrap-distance-top:0;mso-wrap-distance-right:0;mso-wrap-distance-bottom:0;mso-position-horizontal:absolute;mso-position-horizontal-relative:page;mso-position-vertical:absolute;mso-position-vertical-relative:text;v-text-anchor:top" coordsize="127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" path="m,l1,131445e" filled="f">
                <v:path arrowok="t"/>
                <w10:wrap anchorx="page"/>
              </v:shape>
            </w:pict>
          </mc:Fallback>
        </mc:AlternateContent>
      </w:r>
      <w:r>
        <w:rPr>
          <w:spacing w:val="-2"/>
          <w:sz w:val="20"/>
        </w:rPr>
        <w:t>P-ISSN:</w:t>
      </w:r>
      <w:r>
        <w:rPr>
          <w:spacing w:val="11"/>
          <w:sz w:val="20"/>
        </w:rPr>
        <w:t xml:space="preserve"> </w:t>
      </w:r>
      <w:r>
        <w:rPr>
          <w:spacing w:val="-2"/>
          <w:sz w:val="20"/>
        </w:rPr>
        <w:t>2089-</w:t>
      </w:r>
      <w:r>
        <w:rPr>
          <w:spacing w:val="-4"/>
          <w:sz w:val="20"/>
        </w:rPr>
        <w:t>3434</w:t>
      </w:r>
      <w:r>
        <w:rPr>
          <w:sz w:val="20"/>
        </w:rPr>
        <w:tab/>
      </w:r>
      <w:r>
        <w:rPr>
          <w:spacing w:val="-2"/>
          <w:sz w:val="20"/>
        </w:rPr>
        <w:t>E-ISSN:</w:t>
      </w:r>
      <w:r>
        <w:rPr>
          <w:spacing w:val="9"/>
          <w:sz w:val="20"/>
        </w:rPr>
        <w:t xml:space="preserve"> </w:t>
      </w:r>
      <w:r>
        <w:rPr>
          <w:spacing w:val="-2"/>
          <w:sz w:val="20"/>
        </w:rPr>
        <w:t>2252-</w:t>
      </w:r>
      <w:r>
        <w:rPr>
          <w:spacing w:val="-4"/>
          <w:sz w:val="20"/>
        </w:rPr>
        <w:t>7060</w:t>
      </w:r>
    </w:p>
    <w:p w14:paraId="602706A5" w14:textId="77777777" w:rsidR="00A00EE9" w:rsidRDefault="00624CE0">
      <w:pPr>
        <w:pStyle w:val="BodyText"/>
        <w:spacing w:before="11"/>
        <w:ind w:left="0" w:right="0"/>
        <w:jc w:val="left"/>
        <w:rPr>
          <w:sz w:val="7"/>
        </w:rPr>
      </w:pPr>
      <w:r>
        <w:rPr>
          <w:noProof/>
        </w:rPr>
        <mc:AlternateContent>
          <mc:Choice Requires="wps">
            <w:drawing>
              <wp:anchor distT="0" distB="0" distL="0" distR="0" simplePos="0" relativeHeight="487587840" behindDoc="1" locked="0" layoutInCell="1" allowOverlap="1" wp14:anchorId="41DB6F6A" wp14:editId="1A4DFCB1">
                <wp:simplePos x="0" y="0"/>
                <wp:positionH relativeFrom="page">
                  <wp:posOffset>886339</wp:posOffset>
                </wp:positionH>
                <wp:positionV relativeFrom="paragraph">
                  <wp:posOffset>73643</wp:posOffset>
                </wp:positionV>
                <wp:extent cx="57054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475"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806148A" id="Graphic 3" o:spid="_x0000_s1026" style="position:absolute;margin-left:69.8pt;margin-top:5.8pt;width:44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" path="m,l5705475,1e" filled="f">
                <v:path arrowok="t"/>
                <w10:wrap type="topAndBottom" anchorx="page"/>
              </v:shape>
            </w:pict>
          </mc:Fallback>
        </mc:AlternateContent>
      </w:r>
    </w:p>
    <w:p w14:paraId="5436CED1" w14:textId="77777777" w:rsidR="00A00EE9" w:rsidRDefault="00A00EE9">
      <w:pPr>
        <w:pStyle w:val="BodyText"/>
        <w:spacing w:before="90"/>
        <w:ind w:left="0" w:right="0"/>
        <w:jc w:val="left"/>
        <w:rPr>
          <w:sz w:val="28"/>
        </w:rPr>
      </w:pPr>
    </w:p>
    <w:p w14:paraId="27C531DD" w14:textId="24CB618D" w:rsidR="001B44A1" w:rsidRPr="00F15E78" w:rsidRDefault="001B44A1" w:rsidP="001B44A1">
      <w:pPr>
        <w:tabs>
          <w:tab w:val="left" w:pos="3828"/>
        </w:tabs>
        <w:jc w:val="center"/>
        <w:rPr>
          <w:rFonts w:asciiTheme="majorBidi" w:hAnsiTheme="majorBidi" w:cstheme="majorBidi"/>
          <w:b/>
          <w:bCs/>
          <w:sz w:val="28"/>
          <w:szCs w:val="28"/>
        </w:rPr>
      </w:pPr>
      <w:r w:rsidRPr="005D21CA">
        <w:rPr>
          <w:rFonts w:asciiTheme="majorBidi" w:hAnsiTheme="majorBidi" w:cstheme="majorBidi"/>
          <w:b/>
          <w:bCs/>
          <w:sz w:val="28"/>
          <w:szCs w:val="28"/>
        </w:rPr>
        <w:t>Hadis</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Tentang</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Mengeraskan</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Suara</w:t>
      </w:r>
      <w:proofErr w:type="spellEnd"/>
      <w:r>
        <w:rPr>
          <w:rFonts w:asciiTheme="majorBidi" w:hAnsiTheme="majorBidi" w:cstheme="majorBidi"/>
          <w:b/>
          <w:bCs/>
          <w:sz w:val="28"/>
          <w:szCs w:val="28"/>
        </w:rPr>
        <w:t xml:space="preserve">: Kajian </w:t>
      </w:r>
      <w:proofErr w:type="spellStart"/>
      <w:r>
        <w:rPr>
          <w:rFonts w:asciiTheme="majorBidi" w:hAnsiTheme="majorBidi" w:cstheme="majorBidi"/>
          <w:b/>
          <w:bCs/>
          <w:sz w:val="28"/>
          <w:szCs w:val="28"/>
        </w:rPr>
        <w:t>Ma’anil</w:t>
      </w:r>
      <w:proofErr w:type="spellEnd"/>
      <w:r>
        <w:rPr>
          <w:rFonts w:asciiTheme="majorBidi" w:hAnsiTheme="majorBidi" w:cstheme="majorBidi"/>
          <w:b/>
          <w:bCs/>
          <w:sz w:val="28"/>
          <w:szCs w:val="28"/>
        </w:rPr>
        <w:t xml:space="preserve"> Hadis </w:t>
      </w:r>
      <w:proofErr w:type="spellStart"/>
      <w:r>
        <w:rPr>
          <w:rFonts w:asciiTheme="majorBidi" w:hAnsiTheme="majorBidi" w:cstheme="majorBidi"/>
          <w:b/>
          <w:bCs/>
          <w:sz w:val="28"/>
          <w:szCs w:val="28"/>
        </w:rPr>
        <w:t>dengan</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Pendekatan</w:t>
      </w:r>
      <w:proofErr w:type="spellEnd"/>
      <w:r>
        <w:rPr>
          <w:rFonts w:asciiTheme="majorBidi" w:hAnsiTheme="majorBidi" w:cstheme="majorBidi"/>
          <w:b/>
          <w:bCs/>
          <w:sz w:val="28"/>
          <w:szCs w:val="28"/>
        </w:rPr>
        <w:t xml:space="preserve"> </w:t>
      </w:r>
      <w:r w:rsidRPr="001F2653">
        <w:rPr>
          <w:rFonts w:ascii="Times New Arabic" w:hAnsi="Times New Arabic"/>
          <w:b/>
          <w:bCs/>
          <w:i/>
          <w:iCs/>
          <w:sz w:val="28"/>
          <w:szCs w:val="28"/>
        </w:rPr>
        <w:t>al</w:t>
      </w:r>
      <w:r w:rsidRPr="001F2653">
        <w:rPr>
          <w:b/>
          <w:bCs/>
          <w:i/>
          <w:iCs/>
          <w:sz w:val="28"/>
          <w:szCs w:val="28"/>
        </w:rPr>
        <w:t>-</w:t>
      </w:r>
      <w:proofErr w:type="spellStart"/>
      <w:r w:rsidRPr="001F2653">
        <w:rPr>
          <w:rFonts w:ascii="Times New Arabic" w:hAnsi="Times New Arabic"/>
          <w:b/>
          <w:bCs/>
          <w:i/>
          <w:iCs/>
          <w:sz w:val="28"/>
          <w:szCs w:val="28"/>
        </w:rPr>
        <w:t>Wa</w:t>
      </w:r>
      <w:proofErr w:type="spellEnd"/>
      <w:r w:rsidRPr="001F2653">
        <w:rPr>
          <w:rFonts w:ascii="Times New Arabic" w:hAnsi="Times New Arabic"/>
          <w:b/>
          <w:bCs/>
          <w:i/>
          <w:iCs/>
          <w:sz w:val="28"/>
          <w:szCs w:val="28"/>
        </w:rPr>
        <w:t>&gt;</w:t>
      </w:r>
      <w:proofErr w:type="spellStart"/>
      <w:r w:rsidRPr="001F2653">
        <w:rPr>
          <w:rFonts w:ascii="Times New Arabic" w:hAnsi="Times New Arabic"/>
          <w:b/>
          <w:bCs/>
          <w:i/>
          <w:iCs/>
          <w:sz w:val="28"/>
          <w:szCs w:val="28"/>
        </w:rPr>
        <w:t>sila</w:t>
      </w:r>
      <w:proofErr w:type="spellEnd"/>
      <w:r w:rsidRPr="001F2653">
        <w:rPr>
          <w:rFonts w:ascii="Times New Arabic" w:hAnsi="Times New Arabic"/>
          <w:b/>
          <w:bCs/>
          <w:i/>
          <w:iCs/>
          <w:sz w:val="28"/>
          <w:szCs w:val="28"/>
        </w:rPr>
        <w:t>&gt;h al-</w:t>
      </w:r>
      <w:proofErr w:type="spellStart"/>
      <w:r w:rsidRPr="001F2653">
        <w:rPr>
          <w:rFonts w:ascii="Times New Arabic" w:hAnsi="Times New Arabic"/>
          <w:b/>
          <w:bCs/>
          <w:i/>
          <w:iCs/>
          <w:sz w:val="28"/>
          <w:szCs w:val="28"/>
        </w:rPr>
        <w:t>Mutaghayyirah</w:t>
      </w:r>
      <w:proofErr w:type="spellEnd"/>
      <w:r w:rsidRPr="001F2653">
        <w:rPr>
          <w:rFonts w:asciiTheme="majorBidi" w:hAnsiTheme="majorBidi" w:cstheme="majorBidi"/>
          <w:b/>
          <w:bCs/>
          <w:i/>
          <w:iCs/>
          <w:sz w:val="28"/>
          <w:szCs w:val="28"/>
        </w:rPr>
        <w:t xml:space="preserve"> </w:t>
      </w:r>
      <w:proofErr w:type="spellStart"/>
      <w:r w:rsidRPr="001F2653">
        <w:rPr>
          <w:rFonts w:asciiTheme="majorBidi" w:hAnsiTheme="majorBidi" w:cstheme="majorBidi"/>
          <w:b/>
          <w:bCs/>
          <w:i/>
          <w:iCs/>
          <w:sz w:val="28"/>
          <w:szCs w:val="28"/>
        </w:rPr>
        <w:t>wa</w:t>
      </w:r>
      <w:proofErr w:type="spellEnd"/>
      <w:r w:rsidRPr="001F2653">
        <w:rPr>
          <w:rFonts w:asciiTheme="majorBidi" w:hAnsiTheme="majorBidi" w:cstheme="majorBidi"/>
          <w:b/>
          <w:bCs/>
          <w:i/>
          <w:iCs/>
          <w:sz w:val="28"/>
          <w:szCs w:val="28"/>
        </w:rPr>
        <w:t xml:space="preserve"> </w:t>
      </w:r>
      <w:r w:rsidRPr="001F2653">
        <w:rPr>
          <w:rFonts w:ascii="Times New Arabic" w:hAnsi="Times New Arabic" w:cstheme="majorBidi"/>
          <w:b/>
          <w:bCs/>
          <w:i/>
          <w:iCs/>
          <w:sz w:val="28"/>
          <w:szCs w:val="28"/>
        </w:rPr>
        <w:t>al-</w:t>
      </w:r>
      <w:proofErr w:type="spellStart"/>
      <w:r w:rsidRPr="001F2653">
        <w:rPr>
          <w:rFonts w:ascii="Times New Arabic" w:hAnsi="Times New Arabic" w:cstheme="majorBidi"/>
          <w:b/>
          <w:bCs/>
          <w:i/>
          <w:iCs/>
          <w:sz w:val="28"/>
          <w:szCs w:val="28"/>
        </w:rPr>
        <w:t>Hadf</w:t>
      </w:r>
      <w:proofErr w:type="spellEnd"/>
      <w:r w:rsidRPr="001F2653">
        <w:rPr>
          <w:rFonts w:ascii="Times New Arabic" w:hAnsi="Times New Arabic" w:cstheme="majorBidi"/>
          <w:b/>
          <w:bCs/>
          <w:i/>
          <w:iCs/>
          <w:sz w:val="28"/>
          <w:szCs w:val="28"/>
        </w:rPr>
        <w:t xml:space="preserve"> al-</w:t>
      </w:r>
      <w:proofErr w:type="spellStart"/>
      <w:r w:rsidRPr="001F2653">
        <w:rPr>
          <w:rFonts w:ascii="Times New Arabic" w:hAnsi="Times New Arabic" w:cstheme="majorBidi"/>
          <w:b/>
          <w:bCs/>
          <w:i/>
          <w:iCs/>
          <w:sz w:val="28"/>
          <w:szCs w:val="28"/>
        </w:rPr>
        <w:t>Tha</w:t>
      </w:r>
      <w:proofErr w:type="spellEnd"/>
      <w:r w:rsidRPr="001F2653">
        <w:rPr>
          <w:rFonts w:ascii="Times New Arabic" w:hAnsi="Times New Arabic" w:cstheme="majorBidi"/>
          <w:b/>
          <w:bCs/>
          <w:i/>
          <w:iCs/>
          <w:sz w:val="28"/>
          <w:szCs w:val="28"/>
        </w:rPr>
        <w:t>&gt;bit</w:t>
      </w:r>
      <w:r w:rsidRPr="005D21CA">
        <w:rPr>
          <w:rFonts w:ascii="Times New Arabic" w:hAnsi="Times New Arabic" w:cstheme="majorBidi"/>
          <w:b/>
          <w:bCs/>
          <w:sz w:val="28"/>
          <w:szCs w:val="28"/>
        </w:rPr>
        <w:t xml:space="preserve"> </w:t>
      </w:r>
      <w:proofErr w:type="spellStart"/>
      <w:r w:rsidRPr="00F15E78">
        <w:rPr>
          <w:rFonts w:asciiTheme="majorBidi" w:hAnsiTheme="majorBidi" w:cstheme="majorBidi"/>
          <w:b/>
          <w:bCs/>
          <w:sz w:val="28"/>
          <w:szCs w:val="28"/>
        </w:rPr>
        <w:t>P</w:t>
      </w:r>
      <w:r w:rsidR="00696CAD">
        <w:rPr>
          <w:rFonts w:asciiTheme="majorBidi" w:hAnsiTheme="majorBidi" w:cstheme="majorBidi"/>
          <w:b/>
          <w:bCs/>
          <w:sz w:val="28"/>
          <w:szCs w:val="28"/>
        </w:rPr>
        <w:t>ers</w:t>
      </w:r>
      <w:r w:rsidRPr="00F15E78">
        <w:rPr>
          <w:rFonts w:asciiTheme="majorBidi" w:hAnsiTheme="majorBidi" w:cstheme="majorBidi"/>
          <w:b/>
          <w:bCs/>
          <w:sz w:val="28"/>
          <w:szCs w:val="28"/>
        </w:rPr>
        <w:t>pektif</w:t>
      </w:r>
      <w:proofErr w:type="spellEnd"/>
      <w:r w:rsidRPr="00F15E78">
        <w:rPr>
          <w:rFonts w:asciiTheme="majorBidi" w:hAnsiTheme="majorBidi" w:cstheme="majorBidi"/>
          <w:b/>
          <w:bCs/>
          <w:sz w:val="28"/>
          <w:szCs w:val="28"/>
        </w:rPr>
        <w:t xml:space="preserve"> Yusuf al-</w:t>
      </w:r>
      <w:proofErr w:type="spellStart"/>
      <w:r w:rsidRPr="00F15E78">
        <w:rPr>
          <w:rFonts w:asciiTheme="majorBidi" w:hAnsiTheme="majorBidi" w:cstheme="majorBidi"/>
          <w:b/>
          <w:bCs/>
          <w:sz w:val="28"/>
          <w:szCs w:val="28"/>
        </w:rPr>
        <w:t>Qardhawi</w:t>
      </w:r>
      <w:proofErr w:type="spellEnd"/>
    </w:p>
    <w:p w14:paraId="51F753E1" w14:textId="4976E73F" w:rsidR="00A00EE9" w:rsidRDefault="00F23209">
      <w:pPr>
        <w:pStyle w:val="Heading1"/>
        <w:spacing w:before="284"/>
        <w:ind w:left="14"/>
        <w:jc w:val="center"/>
        <w:rPr>
          <w:rFonts w:asciiTheme="majorHAnsi" w:hAnsiTheme="majorHAnsi"/>
          <w:spacing w:val="-2"/>
          <w:vertAlign w:val="superscript"/>
        </w:rPr>
      </w:pPr>
      <w:proofErr w:type="spellStart"/>
      <w:r>
        <w:rPr>
          <w:rFonts w:ascii="Cambria"/>
        </w:rPr>
        <w:t>Muhid</w:t>
      </w:r>
      <w:proofErr w:type="spellEnd"/>
      <w:r w:rsidR="001B44A1">
        <w:rPr>
          <w:rFonts w:ascii="Cambria"/>
          <w:position w:val="6"/>
          <w:sz w:val="16"/>
        </w:rPr>
        <w:t>1</w:t>
      </w:r>
      <w:r w:rsidR="001B44A1">
        <w:rPr>
          <w:rFonts w:ascii="Cambria"/>
        </w:rPr>
        <w:t>,</w:t>
      </w:r>
      <w:r w:rsidR="001B44A1">
        <w:rPr>
          <w:rFonts w:ascii="Cambria"/>
          <w:spacing w:val="-2"/>
        </w:rPr>
        <w:t xml:space="preserve"> </w:t>
      </w:r>
      <w:proofErr w:type="spellStart"/>
      <w:r>
        <w:rPr>
          <w:rFonts w:ascii="Cambria"/>
        </w:rPr>
        <w:t>Zumrotus</w:t>
      </w:r>
      <w:proofErr w:type="spellEnd"/>
      <w:r>
        <w:rPr>
          <w:rFonts w:ascii="Cambria"/>
        </w:rPr>
        <w:t xml:space="preserve"> Shof</w:t>
      </w:r>
      <w:r w:rsidR="00626358">
        <w:rPr>
          <w:rFonts w:ascii="Cambria"/>
        </w:rPr>
        <w:t>a</w:t>
      </w:r>
      <w:r w:rsidR="00626358">
        <w:rPr>
          <w:rFonts w:ascii="Cambria"/>
          <w:vertAlign w:val="superscript"/>
        </w:rPr>
        <w:t>2</w:t>
      </w:r>
      <w:r w:rsidR="00AF1410">
        <w:rPr>
          <w:rFonts w:ascii="Cambria"/>
          <w:vertAlign w:val="superscript"/>
        </w:rPr>
        <w:t>*</w:t>
      </w:r>
      <w:r w:rsidR="00626358">
        <w:rPr>
          <w:rFonts w:ascii="Cambria"/>
        </w:rPr>
        <w:t>,</w:t>
      </w:r>
      <w:r w:rsidR="00626358">
        <w:rPr>
          <w:rFonts w:ascii="Cambria"/>
          <w:spacing w:val="-2"/>
          <w:position w:val="6"/>
          <w:sz w:val="16"/>
        </w:rPr>
        <w:t xml:space="preserve"> </w:t>
      </w:r>
      <w:r w:rsidR="00AF1410">
        <w:rPr>
          <w:rFonts w:asciiTheme="majorHAnsi" w:hAnsiTheme="majorHAnsi"/>
          <w:spacing w:val="-2"/>
        </w:rPr>
        <w:t xml:space="preserve">and </w:t>
      </w:r>
      <w:proofErr w:type="spellStart"/>
      <w:r w:rsidR="00AF1410">
        <w:rPr>
          <w:rFonts w:asciiTheme="majorHAnsi" w:hAnsiTheme="majorHAnsi"/>
          <w:spacing w:val="-2"/>
        </w:rPr>
        <w:t>K</w:t>
      </w:r>
      <w:r w:rsidR="00626358" w:rsidRPr="00626358">
        <w:rPr>
          <w:rFonts w:asciiTheme="majorHAnsi" w:hAnsiTheme="majorHAnsi"/>
          <w:spacing w:val="-2"/>
        </w:rPr>
        <w:t>hotimah</w:t>
      </w:r>
      <w:proofErr w:type="spellEnd"/>
      <w:r w:rsidR="00626358" w:rsidRPr="00626358">
        <w:rPr>
          <w:rFonts w:asciiTheme="majorHAnsi" w:hAnsiTheme="majorHAnsi"/>
          <w:spacing w:val="-2"/>
        </w:rPr>
        <w:t xml:space="preserve"> Suryani</w:t>
      </w:r>
      <w:r w:rsidR="00626358" w:rsidRPr="00626358">
        <w:rPr>
          <w:rFonts w:asciiTheme="majorHAnsi" w:hAnsiTheme="majorHAnsi"/>
          <w:spacing w:val="-2"/>
          <w:vertAlign w:val="superscript"/>
        </w:rPr>
        <w:t>3</w:t>
      </w:r>
    </w:p>
    <w:p w14:paraId="1F83375A" w14:textId="77777777" w:rsidR="00AF1410" w:rsidRPr="00626358" w:rsidRDefault="00AF1410">
      <w:pPr>
        <w:pStyle w:val="Heading1"/>
        <w:spacing w:before="284"/>
        <w:ind w:left="14"/>
        <w:jc w:val="center"/>
        <w:rPr>
          <w:rFonts w:ascii="Cambria"/>
          <w:sz w:val="16"/>
          <w:vertAlign w:val="superscript"/>
        </w:rPr>
      </w:pPr>
    </w:p>
    <w:p w14:paraId="1859C7CA" w14:textId="0CA24936" w:rsidR="00A00EE9" w:rsidRDefault="00624CE0">
      <w:pPr>
        <w:spacing w:before="1"/>
        <w:ind w:left="14"/>
        <w:jc w:val="center"/>
        <w:rPr>
          <w:rFonts w:ascii="Cambria"/>
          <w:spacing w:val="-2"/>
          <w:sz w:val="20"/>
        </w:rPr>
      </w:pPr>
      <w:r>
        <w:rPr>
          <w:rFonts w:ascii="Cambria"/>
          <w:position w:val="5"/>
          <w:sz w:val="13"/>
        </w:rPr>
        <w:t>1,</w:t>
      </w:r>
      <w:r w:rsidR="00626358">
        <w:rPr>
          <w:rFonts w:ascii="Cambria"/>
          <w:position w:val="5"/>
          <w:sz w:val="13"/>
        </w:rPr>
        <w:t xml:space="preserve">2 </w:t>
      </w:r>
      <w:r w:rsidR="00626358">
        <w:rPr>
          <w:rFonts w:ascii="Cambria"/>
          <w:sz w:val="20"/>
        </w:rPr>
        <w:t xml:space="preserve">UIN </w:t>
      </w:r>
      <w:r>
        <w:rPr>
          <w:rFonts w:ascii="Cambria"/>
          <w:sz w:val="20"/>
        </w:rPr>
        <w:t>S</w:t>
      </w:r>
      <w:r w:rsidR="001B44A1">
        <w:rPr>
          <w:rFonts w:ascii="Cambria"/>
          <w:sz w:val="20"/>
        </w:rPr>
        <w:t>unan Ampel Surabaya</w:t>
      </w:r>
      <w:r>
        <w:rPr>
          <w:rFonts w:ascii="Cambria"/>
          <w:sz w:val="20"/>
        </w:rPr>
        <w:t>,</w:t>
      </w:r>
      <w:r w:rsidR="00626358">
        <w:rPr>
          <w:rFonts w:ascii="Cambria"/>
          <w:sz w:val="20"/>
        </w:rPr>
        <w:t xml:space="preserve"> </w:t>
      </w:r>
      <w:r w:rsidR="00626358">
        <w:rPr>
          <w:rFonts w:ascii="Cambria"/>
          <w:sz w:val="20"/>
          <w:vertAlign w:val="superscript"/>
        </w:rPr>
        <w:t xml:space="preserve">3 </w:t>
      </w:r>
      <w:r w:rsidR="00626358" w:rsidRPr="00626358">
        <w:rPr>
          <w:rFonts w:ascii="Cambria"/>
          <w:sz w:val="20"/>
        </w:rPr>
        <w:t xml:space="preserve">Universitas Islam </w:t>
      </w:r>
      <w:proofErr w:type="spellStart"/>
      <w:r w:rsidR="00626358" w:rsidRPr="00626358">
        <w:rPr>
          <w:rFonts w:ascii="Cambria"/>
          <w:sz w:val="20"/>
        </w:rPr>
        <w:t>Darul</w:t>
      </w:r>
      <w:proofErr w:type="spellEnd"/>
      <w:r w:rsidR="00626358" w:rsidRPr="00626358">
        <w:rPr>
          <w:rFonts w:ascii="Cambria"/>
          <w:sz w:val="20"/>
        </w:rPr>
        <w:t xml:space="preserve"> </w:t>
      </w:r>
      <w:proofErr w:type="spellStart"/>
      <w:r w:rsidR="00626358" w:rsidRPr="00626358">
        <w:rPr>
          <w:rFonts w:ascii="Cambria"/>
          <w:sz w:val="20"/>
        </w:rPr>
        <w:t>Ulum</w:t>
      </w:r>
      <w:proofErr w:type="spellEnd"/>
      <w:r w:rsidR="00626358" w:rsidRPr="00626358">
        <w:rPr>
          <w:rFonts w:ascii="Cambria"/>
          <w:sz w:val="20"/>
        </w:rPr>
        <w:t xml:space="preserve"> (</w:t>
      </w:r>
      <w:proofErr w:type="spellStart"/>
      <w:r w:rsidR="00626358" w:rsidRPr="00626358">
        <w:rPr>
          <w:rFonts w:ascii="Cambria"/>
          <w:sz w:val="20"/>
        </w:rPr>
        <w:t>Unisda</w:t>
      </w:r>
      <w:proofErr w:type="spellEnd"/>
      <w:r w:rsidR="00626358" w:rsidRPr="00626358">
        <w:rPr>
          <w:rFonts w:ascii="Cambria"/>
          <w:sz w:val="20"/>
        </w:rPr>
        <w:t xml:space="preserve">) </w:t>
      </w:r>
      <w:proofErr w:type="spellStart"/>
      <w:r w:rsidR="00626358" w:rsidRPr="00626358">
        <w:rPr>
          <w:rFonts w:ascii="Cambria"/>
          <w:sz w:val="20"/>
        </w:rPr>
        <w:t>Lamongan</w:t>
      </w:r>
      <w:proofErr w:type="spellEnd"/>
      <w:r w:rsidR="00626358">
        <w:rPr>
          <w:rFonts w:ascii="Cambria"/>
          <w:sz w:val="20"/>
        </w:rPr>
        <w:t>,</w:t>
      </w:r>
      <w:r>
        <w:rPr>
          <w:rFonts w:ascii="Cambria"/>
          <w:spacing w:val="-8"/>
          <w:sz w:val="20"/>
        </w:rPr>
        <w:t xml:space="preserve"> </w:t>
      </w:r>
      <w:r>
        <w:rPr>
          <w:rFonts w:ascii="Cambria"/>
          <w:spacing w:val="-2"/>
          <w:sz w:val="20"/>
        </w:rPr>
        <w:t>Indonesia</w:t>
      </w:r>
    </w:p>
    <w:p w14:paraId="47525D2F" w14:textId="77777777" w:rsidR="00A00EE9" w:rsidRDefault="00A00EE9">
      <w:pPr>
        <w:pStyle w:val="BodyText"/>
        <w:spacing w:before="207"/>
        <w:ind w:left="0" w:right="0"/>
        <w:jc w:val="left"/>
        <w:rPr>
          <w:rFonts w:ascii="Cambria"/>
          <w:sz w:val="20"/>
        </w:rPr>
      </w:pPr>
    </w:p>
    <w:p w14:paraId="3DCDB4E2" w14:textId="77777777" w:rsidR="00A00EE9" w:rsidRDefault="00A00EE9">
      <w:pPr>
        <w:rPr>
          <w:rFonts w:ascii="Cambria"/>
          <w:sz w:val="20"/>
        </w:rPr>
        <w:sectPr w:rsidR="00A00EE9">
          <w:footerReference w:type="default" r:id="rId11"/>
          <w:type w:val="continuous"/>
          <w:pgSz w:w="11910" w:h="16840"/>
          <w:pgMar w:top="640" w:right="1260" w:bottom="280" w:left="1260" w:header="0" w:footer="0" w:gutter="0"/>
          <w:pgNumType w:start="57"/>
          <w:cols w:space="720"/>
        </w:sectPr>
      </w:pPr>
    </w:p>
    <w:p w14:paraId="17A10FA8" w14:textId="77777777" w:rsidR="00A00EE9" w:rsidRDefault="00A00EE9">
      <w:pPr>
        <w:pStyle w:val="BodyText"/>
        <w:ind w:left="0" w:right="0"/>
        <w:jc w:val="left"/>
        <w:rPr>
          <w:rFonts w:ascii="Cambria"/>
          <w:sz w:val="20"/>
        </w:rPr>
      </w:pPr>
    </w:p>
    <w:p w14:paraId="18E2536F" w14:textId="77777777" w:rsidR="00A00EE9" w:rsidRDefault="00A00EE9">
      <w:pPr>
        <w:pStyle w:val="BodyText"/>
        <w:spacing w:before="14"/>
        <w:ind w:left="0" w:right="0"/>
        <w:jc w:val="left"/>
        <w:rPr>
          <w:rFonts w:ascii="Cambria"/>
          <w:sz w:val="20"/>
        </w:rPr>
      </w:pPr>
    </w:p>
    <w:p w14:paraId="3DA79407" w14:textId="77777777" w:rsidR="00A00EE9" w:rsidRDefault="00624CE0">
      <w:pPr>
        <w:pStyle w:val="BodyText"/>
        <w:spacing w:line="20" w:lineRule="exact"/>
        <w:ind w:left="177" w:right="-44"/>
        <w:jc w:val="left"/>
        <w:rPr>
          <w:rFonts w:ascii="Cambria"/>
          <w:sz w:val="2"/>
        </w:rPr>
      </w:pPr>
      <w:r>
        <w:rPr>
          <w:rFonts w:ascii="Cambria"/>
          <w:noProof/>
          <w:sz w:val="2"/>
        </w:rPr>
        <mc:AlternateContent>
          <mc:Choice Requires="wpg">
            <w:drawing>
              <wp:inline distT="0" distB="0" distL="0" distR="0" wp14:anchorId="3CE3DB35" wp14:editId="0C5D4FFB">
                <wp:extent cx="1590675" cy="9525"/>
                <wp:effectExtent l="9525" t="0" r="0"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9525"/>
                          <a:chOff x="0" y="0"/>
                          <a:chExt cx="1590675" cy="9525"/>
                        </a:xfrm>
                      </wpg:grpSpPr>
                      <wps:wsp>
                        <wps:cNvPr id="5" name="Graphic 5"/>
                        <wps:cNvSpPr/>
                        <wps:spPr>
                          <a:xfrm>
                            <a:off x="0" y="4762"/>
                            <a:ext cx="1590675" cy="1270"/>
                          </a:xfrm>
                          <a:custGeom>
                            <a:avLst/>
                            <a:gdLst/>
                            <a:ahLst/>
                            <a:cxnLst/>
                            <a:rect l="l" t="t" r="r" b="b"/>
                            <a:pathLst>
                              <a:path w="1590675">
                                <a:moveTo>
                                  <a:pt x="0" y="0"/>
                                </a:moveTo>
                                <a:lnTo>
                                  <a:pt x="1590675" y="1"/>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0F548722" id="Group 4" o:spid="_x0000_s1026" style="width:125.25pt;height:.75pt;mso-position-horizontal-relative:char;mso-position-vertical-relative:line" coordsize="159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">
                <v:shape id="Graphic 5" o:spid="_x0000_s1027" style="position:absolute;top:47;width:15906;height:13;visibility:visible;mso-wrap-style:square;v-text-anchor:top" coordsize="159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" path="m,l1590675,1e" filled="f">
                  <v:path arrowok="t"/>
                </v:shape>
                <w10:anchorlock/>
              </v:group>
            </w:pict>
          </mc:Fallback>
        </mc:AlternateContent>
      </w:r>
    </w:p>
    <w:p w14:paraId="60E6AE0D" w14:textId="77777777" w:rsidR="00A00EE9" w:rsidRPr="00AF1410" w:rsidRDefault="00624CE0">
      <w:pPr>
        <w:spacing w:before="53" w:line="228" w:lineRule="exact"/>
        <w:ind w:left="165"/>
        <w:rPr>
          <w:b/>
          <w:sz w:val="18"/>
          <w:szCs w:val="18"/>
        </w:rPr>
      </w:pPr>
      <w:r w:rsidRPr="00AF1410">
        <w:rPr>
          <w:b/>
          <w:spacing w:val="-2"/>
          <w:sz w:val="18"/>
          <w:szCs w:val="18"/>
        </w:rPr>
        <w:t>Article:</w:t>
      </w:r>
    </w:p>
    <w:p w14:paraId="0CB01CF1" w14:textId="1C7DF2CD" w:rsidR="00A00EE9" w:rsidRPr="00AF1410" w:rsidRDefault="00624CE0" w:rsidP="00AF1410">
      <w:pPr>
        <w:spacing w:line="228" w:lineRule="exact"/>
        <w:ind w:left="165" w:right="-315"/>
        <w:rPr>
          <w:sz w:val="18"/>
          <w:szCs w:val="18"/>
        </w:rPr>
      </w:pPr>
      <w:r w:rsidRPr="00AF1410">
        <w:rPr>
          <w:sz w:val="18"/>
          <w:szCs w:val="18"/>
        </w:rPr>
        <w:t>Accepted:</w:t>
      </w:r>
      <w:r w:rsidRPr="00AF1410">
        <w:rPr>
          <w:spacing w:val="-6"/>
          <w:sz w:val="18"/>
          <w:szCs w:val="18"/>
        </w:rPr>
        <w:t xml:space="preserve"> </w:t>
      </w:r>
      <w:r w:rsidR="00AF1410" w:rsidRPr="00AF1410">
        <w:rPr>
          <w:sz w:val="18"/>
          <w:szCs w:val="18"/>
        </w:rPr>
        <w:t>September</w:t>
      </w:r>
      <w:r w:rsidRPr="00AF1410">
        <w:rPr>
          <w:spacing w:val="-6"/>
          <w:sz w:val="18"/>
          <w:szCs w:val="18"/>
        </w:rPr>
        <w:t xml:space="preserve"> </w:t>
      </w:r>
      <w:r w:rsidRPr="00AF1410">
        <w:rPr>
          <w:sz w:val="18"/>
          <w:szCs w:val="18"/>
        </w:rPr>
        <w:t>12,</w:t>
      </w:r>
      <w:r w:rsidRPr="00AF1410">
        <w:rPr>
          <w:spacing w:val="-5"/>
          <w:sz w:val="18"/>
          <w:szCs w:val="18"/>
        </w:rPr>
        <w:t xml:space="preserve"> </w:t>
      </w:r>
      <w:r w:rsidRPr="00AF1410">
        <w:rPr>
          <w:spacing w:val="-4"/>
          <w:sz w:val="18"/>
          <w:szCs w:val="18"/>
        </w:rPr>
        <w:t>202</w:t>
      </w:r>
      <w:r w:rsidR="00AF1410" w:rsidRPr="00AF1410">
        <w:rPr>
          <w:spacing w:val="-4"/>
          <w:sz w:val="18"/>
          <w:szCs w:val="18"/>
        </w:rPr>
        <w:t>4</w:t>
      </w:r>
    </w:p>
    <w:p w14:paraId="5B52F276" w14:textId="295419CD" w:rsidR="00A00EE9" w:rsidRPr="00AF1410" w:rsidRDefault="00624CE0">
      <w:pPr>
        <w:ind w:left="165"/>
        <w:rPr>
          <w:sz w:val="18"/>
          <w:szCs w:val="18"/>
        </w:rPr>
      </w:pPr>
      <w:r w:rsidRPr="00AF1410">
        <w:rPr>
          <w:sz w:val="18"/>
          <w:szCs w:val="18"/>
        </w:rPr>
        <w:t>Revised:</w:t>
      </w:r>
      <w:r w:rsidRPr="00AF1410">
        <w:rPr>
          <w:spacing w:val="-6"/>
          <w:sz w:val="18"/>
          <w:szCs w:val="18"/>
        </w:rPr>
        <w:t xml:space="preserve"> </w:t>
      </w:r>
      <w:r w:rsidR="00AF1410" w:rsidRPr="00AF1410">
        <w:rPr>
          <w:sz w:val="18"/>
          <w:szCs w:val="18"/>
        </w:rPr>
        <w:t xml:space="preserve">August </w:t>
      </w:r>
      <w:r w:rsidRPr="00AF1410">
        <w:rPr>
          <w:sz w:val="18"/>
          <w:szCs w:val="18"/>
        </w:rPr>
        <w:t>22,</w:t>
      </w:r>
      <w:r w:rsidRPr="00AF1410">
        <w:rPr>
          <w:spacing w:val="-6"/>
          <w:sz w:val="18"/>
          <w:szCs w:val="18"/>
        </w:rPr>
        <w:t xml:space="preserve"> </w:t>
      </w:r>
      <w:r w:rsidRPr="00AF1410">
        <w:rPr>
          <w:spacing w:val="-4"/>
          <w:sz w:val="18"/>
          <w:szCs w:val="18"/>
        </w:rPr>
        <w:t>202</w:t>
      </w:r>
      <w:r w:rsidR="00AF1410" w:rsidRPr="00AF1410">
        <w:rPr>
          <w:spacing w:val="-4"/>
          <w:sz w:val="18"/>
          <w:szCs w:val="18"/>
        </w:rPr>
        <w:t>4</w:t>
      </w:r>
    </w:p>
    <w:p w14:paraId="182C7974" w14:textId="0A7FF3C8" w:rsidR="00A00EE9" w:rsidRPr="00AF1410" w:rsidRDefault="00624CE0" w:rsidP="00AF1410">
      <w:pPr>
        <w:ind w:left="165" w:right="-173"/>
        <w:rPr>
          <w:sz w:val="18"/>
          <w:szCs w:val="18"/>
        </w:rPr>
      </w:pPr>
      <w:r w:rsidRPr="00AF1410">
        <w:rPr>
          <w:sz w:val="18"/>
          <w:szCs w:val="18"/>
        </w:rPr>
        <w:t>Issued:</w:t>
      </w:r>
      <w:r w:rsidRPr="00AF1410">
        <w:rPr>
          <w:spacing w:val="-5"/>
          <w:sz w:val="18"/>
          <w:szCs w:val="18"/>
        </w:rPr>
        <w:t xml:space="preserve"> </w:t>
      </w:r>
      <w:r w:rsidR="00AF1410" w:rsidRPr="00AF1410">
        <w:rPr>
          <w:sz w:val="18"/>
          <w:szCs w:val="18"/>
        </w:rPr>
        <w:t>December 25</w:t>
      </w:r>
      <w:r w:rsidRPr="00AF1410">
        <w:rPr>
          <w:sz w:val="18"/>
          <w:szCs w:val="18"/>
        </w:rPr>
        <w:t>,</w:t>
      </w:r>
      <w:r w:rsidRPr="00AF1410">
        <w:rPr>
          <w:spacing w:val="-4"/>
          <w:sz w:val="18"/>
          <w:szCs w:val="18"/>
        </w:rPr>
        <w:t xml:space="preserve"> 202</w:t>
      </w:r>
      <w:r w:rsidR="00AF1410" w:rsidRPr="00AF1410">
        <w:rPr>
          <w:spacing w:val="-4"/>
          <w:sz w:val="18"/>
          <w:szCs w:val="18"/>
        </w:rPr>
        <w:t>4</w:t>
      </w:r>
    </w:p>
    <w:p w14:paraId="7D3C0FC8" w14:textId="77777777" w:rsidR="00A00EE9" w:rsidRPr="00AF1410" w:rsidRDefault="00A00EE9">
      <w:pPr>
        <w:pStyle w:val="BodyText"/>
        <w:spacing w:before="2"/>
        <w:ind w:left="0" w:right="0"/>
        <w:jc w:val="left"/>
        <w:rPr>
          <w:sz w:val="18"/>
          <w:szCs w:val="18"/>
        </w:rPr>
      </w:pPr>
    </w:p>
    <w:p w14:paraId="04367827" w14:textId="7C7A3C5A" w:rsidR="00A00EE9" w:rsidRPr="00AF1410" w:rsidRDefault="00624CE0">
      <w:pPr>
        <w:ind w:left="165"/>
        <w:rPr>
          <w:spacing w:val="-2"/>
          <w:sz w:val="18"/>
          <w:szCs w:val="18"/>
        </w:rPr>
      </w:pPr>
      <w:r w:rsidRPr="00AF1410">
        <w:rPr>
          <w:sz w:val="18"/>
          <w:szCs w:val="18"/>
        </w:rPr>
        <w:t>©</w:t>
      </w:r>
      <w:r w:rsidRPr="00AF1410">
        <w:rPr>
          <w:spacing w:val="11"/>
          <w:sz w:val="18"/>
          <w:szCs w:val="18"/>
        </w:rPr>
        <w:t xml:space="preserve"> </w:t>
      </w:r>
      <w:proofErr w:type="spellStart"/>
      <w:r w:rsidR="00AF1410" w:rsidRPr="00AF1410">
        <w:rPr>
          <w:sz w:val="18"/>
          <w:szCs w:val="18"/>
        </w:rPr>
        <w:t>Muhid</w:t>
      </w:r>
      <w:proofErr w:type="spellEnd"/>
      <w:r w:rsidR="00AF1410" w:rsidRPr="00AF1410">
        <w:rPr>
          <w:sz w:val="18"/>
          <w:szCs w:val="18"/>
        </w:rPr>
        <w:t xml:space="preserve"> et.al (2024)</w:t>
      </w:r>
    </w:p>
    <w:p w14:paraId="4349CD3C" w14:textId="77777777" w:rsidR="00AF1410" w:rsidRPr="00AF1410" w:rsidRDefault="00AF1410">
      <w:pPr>
        <w:ind w:left="165"/>
        <w:rPr>
          <w:sz w:val="18"/>
          <w:szCs w:val="18"/>
        </w:rPr>
      </w:pPr>
    </w:p>
    <w:p w14:paraId="38AC1376" w14:textId="77777777" w:rsidR="00A00EE9" w:rsidRPr="00AF1410" w:rsidRDefault="00624CE0">
      <w:pPr>
        <w:pStyle w:val="BodyText"/>
        <w:ind w:left="185" w:right="0"/>
        <w:jc w:val="left"/>
        <w:rPr>
          <w:sz w:val="18"/>
          <w:szCs w:val="18"/>
        </w:rPr>
      </w:pPr>
      <w:r w:rsidRPr="00AF1410">
        <w:rPr>
          <w:noProof/>
          <w:sz w:val="18"/>
          <w:szCs w:val="18"/>
        </w:rPr>
        <w:drawing>
          <wp:inline distT="0" distB="0" distL="0" distR="0" wp14:anchorId="72D20DD9" wp14:editId="7F6A2A79">
            <wp:extent cx="948281" cy="3194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948281" cy="319468"/>
                    </a:xfrm>
                    <a:prstGeom prst="rect">
                      <a:avLst/>
                    </a:prstGeom>
                  </pic:spPr>
                </pic:pic>
              </a:graphicData>
            </a:graphic>
          </wp:inline>
        </w:drawing>
      </w:r>
    </w:p>
    <w:p w14:paraId="3C735E8C" w14:textId="77777777" w:rsidR="00A00EE9" w:rsidRPr="00AF1410" w:rsidRDefault="00624CE0">
      <w:pPr>
        <w:spacing w:before="20"/>
        <w:ind w:left="165"/>
        <w:rPr>
          <w:sz w:val="18"/>
          <w:szCs w:val="18"/>
        </w:rPr>
      </w:pPr>
      <w:r w:rsidRPr="00AF1410">
        <w:rPr>
          <w:sz w:val="18"/>
          <w:szCs w:val="18"/>
        </w:rPr>
        <w:t>This</w:t>
      </w:r>
      <w:r w:rsidRPr="00AF1410">
        <w:rPr>
          <w:spacing w:val="-8"/>
          <w:sz w:val="18"/>
          <w:szCs w:val="18"/>
        </w:rPr>
        <w:t xml:space="preserve"> </w:t>
      </w:r>
      <w:r w:rsidRPr="00AF1410">
        <w:rPr>
          <w:sz w:val="18"/>
          <w:szCs w:val="18"/>
        </w:rPr>
        <w:t>is</w:t>
      </w:r>
      <w:r w:rsidRPr="00AF1410">
        <w:rPr>
          <w:spacing w:val="-8"/>
          <w:sz w:val="18"/>
          <w:szCs w:val="18"/>
        </w:rPr>
        <w:t xml:space="preserve"> </w:t>
      </w:r>
      <w:r w:rsidRPr="00AF1410">
        <w:rPr>
          <w:sz w:val="18"/>
          <w:szCs w:val="18"/>
        </w:rPr>
        <w:t>an</w:t>
      </w:r>
      <w:r w:rsidRPr="00AF1410">
        <w:rPr>
          <w:spacing w:val="-8"/>
          <w:sz w:val="18"/>
          <w:szCs w:val="18"/>
        </w:rPr>
        <w:t xml:space="preserve"> </w:t>
      </w:r>
      <w:r w:rsidRPr="00AF1410">
        <w:rPr>
          <w:sz w:val="18"/>
          <w:szCs w:val="18"/>
        </w:rPr>
        <w:t>open</w:t>
      </w:r>
      <w:r w:rsidRPr="00AF1410">
        <w:rPr>
          <w:spacing w:val="-8"/>
          <w:sz w:val="18"/>
          <w:szCs w:val="18"/>
        </w:rPr>
        <w:t xml:space="preserve"> </w:t>
      </w:r>
      <w:r w:rsidRPr="00AF1410">
        <w:rPr>
          <w:sz w:val="18"/>
          <w:szCs w:val="18"/>
        </w:rPr>
        <w:t>access</w:t>
      </w:r>
      <w:r w:rsidRPr="00AF1410">
        <w:rPr>
          <w:spacing w:val="-8"/>
          <w:sz w:val="18"/>
          <w:szCs w:val="18"/>
        </w:rPr>
        <w:t xml:space="preserve"> </w:t>
      </w:r>
      <w:r w:rsidRPr="00AF1410">
        <w:rPr>
          <w:sz w:val="18"/>
          <w:szCs w:val="18"/>
        </w:rPr>
        <w:t>article under</w:t>
      </w:r>
      <w:r w:rsidRPr="00AF1410">
        <w:rPr>
          <w:spacing w:val="-5"/>
          <w:sz w:val="18"/>
          <w:szCs w:val="18"/>
        </w:rPr>
        <w:t xml:space="preserve"> </w:t>
      </w:r>
      <w:r w:rsidRPr="00AF1410">
        <w:rPr>
          <w:sz w:val="18"/>
          <w:szCs w:val="18"/>
        </w:rPr>
        <w:t>the</w:t>
      </w:r>
      <w:r w:rsidRPr="00AF1410">
        <w:rPr>
          <w:spacing w:val="-5"/>
          <w:sz w:val="18"/>
          <w:szCs w:val="18"/>
        </w:rPr>
        <w:t xml:space="preserve"> </w:t>
      </w:r>
      <w:r w:rsidRPr="00AF1410">
        <w:rPr>
          <w:color w:val="0000FF"/>
          <w:sz w:val="18"/>
          <w:szCs w:val="18"/>
        </w:rPr>
        <w:t>CC</w:t>
      </w:r>
      <w:r w:rsidRPr="00AF1410">
        <w:rPr>
          <w:color w:val="0000FF"/>
          <w:spacing w:val="-5"/>
          <w:sz w:val="18"/>
          <w:szCs w:val="18"/>
        </w:rPr>
        <w:t xml:space="preserve"> </w:t>
      </w:r>
      <w:r w:rsidRPr="00AF1410">
        <w:rPr>
          <w:color w:val="0000FF"/>
          <w:sz w:val="18"/>
          <w:szCs w:val="18"/>
        </w:rPr>
        <w:t>BY-SA</w:t>
      </w:r>
      <w:r w:rsidRPr="00AF1410">
        <w:rPr>
          <w:color w:val="0000FF"/>
          <w:spacing w:val="-5"/>
          <w:sz w:val="18"/>
          <w:szCs w:val="18"/>
        </w:rPr>
        <w:t xml:space="preserve"> </w:t>
      </w:r>
      <w:r w:rsidRPr="00AF1410">
        <w:rPr>
          <w:spacing w:val="-2"/>
          <w:sz w:val="18"/>
          <w:szCs w:val="18"/>
        </w:rPr>
        <w:t>license</w:t>
      </w:r>
    </w:p>
    <w:p w14:paraId="30FF020B" w14:textId="77777777" w:rsidR="00A00EE9" w:rsidRPr="00AF1410" w:rsidRDefault="00A00EE9">
      <w:pPr>
        <w:pStyle w:val="BodyText"/>
        <w:spacing w:before="4"/>
        <w:ind w:left="0" w:right="0"/>
        <w:jc w:val="left"/>
        <w:rPr>
          <w:sz w:val="18"/>
          <w:szCs w:val="18"/>
        </w:rPr>
      </w:pPr>
    </w:p>
    <w:p w14:paraId="41FE2A07" w14:textId="77777777" w:rsidR="00A00EE9" w:rsidRPr="00AF1410" w:rsidRDefault="00624CE0">
      <w:pPr>
        <w:pStyle w:val="BodyText"/>
        <w:spacing w:line="20" w:lineRule="exact"/>
        <w:ind w:left="192" w:right="-58"/>
        <w:jc w:val="left"/>
        <w:rPr>
          <w:sz w:val="18"/>
          <w:szCs w:val="18"/>
        </w:rPr>
      </w:pPr>
      <w:r w:rsidRPr="00AF1410">
        <w:rPr>
          <w:noProof/>
          <w:sz w:val="18"/>
          <w:szCs w:val="18"/>
        </w:rPr>
        <mc:AlternateContent>
          <mc:Choice Requires="wpg">
            <w:drawing>
              <wp:inline distT="0" distB="0" distL="0" distR="0" wp14:anchorId="26EC72D9" wp14:editId="57FEB14B">
                <wp:extent cx="1590675" cy="9525"/>
                <wp:effectExtent l="9525"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9525"/>
                          <a:chOff x="0" y="0"/>
                          <a:chExt cx="1590675" cy="9525"/>
                        </a:xfrm>
                      </wpg:grpSpPr>
                      <wps:wsp>
                        <wps:cNvPr id="8" name="Graphic 8"/>
                        <wps:cNvSpPr/>
                        <wps:spPr>
                          <a:xfrm>
                            <a:off x="0" y="4762"/>
                            <a:ext cx="1590675" cy="1270"/>
                          </a:xfrm>
                          <a:custGeom>
                            <a:avLst/>
                            <a:gdLst/>
                            <a:ahLst/>
                            <a:cxnLst/>
                            <a:rect l="l" t="t" r="r" b="b"/>
                            <a:pathLst>
                              <a:path w="1590675">
                                <a:moveTo>
                                  <a:pt x="0" y="0"/>
                                </a:moveTo>
                                <a:lnTo>
                                  <a:pt x="1590675" y="1"/>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oel="http://schemas.microsoft.com/office/2019/extlst">
            <w:pict>
              <v:group w14:anchorId="252A7997" id="Group 7" o:spid="_x0000_s1026" style="width:125.25pt;height:.75pt;mso-position-horizontal-relative:char;mso-position-vertical-relative:line" coordsize="159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">
                <v:shape id="Graphic 8" o:spid="_x0000_s1027" style="position:absolute;top:47;width:15906;height:13;visibility:visible;mso-wrap-style:square;v-text-anchor:top" coordsize="159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" path="m,l1590675,1e" filled="f">
                  <v:path arrowok="t"/>
                </v:shape>
                <w10:anchorlock/>
              </v:group>
            </w:pict>
          </mc:Fallback>
        </mc:AlternateContent>
      </w:r>
    </w:p>
    <w:p w14:paraId="4E9F13B4" w14:textId="3424E183" w:rsidR="00A00EE9" w:rsidRPr="00AF1410" w:rsidRDefault="00624CE0">
      <w:pPr>
        <w:spacing w:before="184" w:line="220" w:lineRule="exact"/>
        <w:ind w:left="165"/>
        <w:rPr>
          <w:color w:val="0000FF"/>
          <w:spacing w:val="-2"/>
          <w:sz w:val="18"/>
          <w:szCs w:val="18"/>
          <w:u w:val="single" w:color="0000FF"/>
        </w:rPr>
      </w:pPr>
      <w:r w:rsidRPr="00AF1410">
        <w:rPr>
          <w:sz w:val="18"/>
          <w:szCs w:val="18"/>
        </w:rPr>
        <w:t>Doi:</w:t>
      </w:r>
      <w:r w:rsidRPr="00AF1410">
        <w:rPr>
          <w:spacing w:val="-5"/>
          <w:sz w:val="18"/>
          <w:szCs w:val="18"/>
        </w:rPr>
        <w:t xml:space="preserve"> </w:t>
      </w:r>
      <w:hyperlink r:id="rId13" w:history="1">
        <w:r w:rsidR="00AF1410" w:rsidRPr="00AF1410">
          <w:rPr>
            <w:rStyle w:val="Hyperlink"/>
            <w:spacing w:val="-2"/>
            <w:sz w:val="18"/>
            <w:szCs w:val="18"/>
          </w:rPr>
          <w:t>10.15408/quhas.v13i2.36315</w:t>
        </w:r>
      </w:hyperlink>
    </w:p>
    <w:p w14:paraId="165BE553" w14:textId="2B604FF3" w:rsidR="00AF1410" w:rsidRPr="00AF1410" w:rsidRDefault="00AF1410">
      <w:pPr>
        <w:spacing w:before="184" w:line="220" w:lineRule="exact"/>
        <w:ind w:left="165"/>
        <w:rPr>
          <w:color w:val="FF0000"/>
          <w:spacing w:val="-2"/>
          <w:sz w:val="18"/>
          <w:szCs w:val="18"/>
          <w:u w:val="single" w:color="0000FF"/>
        </w:rPr>
      </w:pPr>
      <w:r w:rsidRPr="00AF1410">
        <w:rPr>
          <w:color w:val="FF0000"/>
          <w:spacing w:val="-2"/>
          <w:sz w:val="18"/>
          <w:szCs w:val="18"/>
          <w:u w:val="single" w:color="0000FF"/>
        </w:rPr>
        <w:t>(</w:t>
      </w:r>
      <w:proofErr w:type="spellStart"/>
      <w:proofErr w:type="gramStart"/>
      <w:r w:rsidRPr="00AF1410">
        <w:rPr>
          <w:color w:val="FF0000"/>
          <w:spacing w:val="-2"/>
          <w:sz w:val="18"/>
          <w:szCs w:val="18"/>
          <w:u w:val="single" w:color="0000FF"/>
        </w:rPr>
        <w:t>kasih</w:t>
      </w:r>
      <w:proofErr w:type="spellEnd"/>
      <w:proofErr w:type="gramEnd"/>
      <w:r w:rsidRPr="00AF1410">
        <w:rPr>
          <w:color w:val="FF0000"/>
          <w:spacing w:val="-2"/>
          <w:sz w:val="18"/>
          <w:szCs w:val="18"/>
          <w:u w:val="single" w:color="0000FF"/>
        </w:rPr>
        <w:t xml:space="preserve"> garis) </w:t>
      </w:r>
    </w:p>
    <w:p w14:paraId="13389CC5" w14:textId="615D5D51" w:rsidR="00AF1410" w:rsidRPr="00AF1410" w:rsidRDefault="00AF1410" w:rsidP="00AF1410">
      <w:pPr>
        <w:rPr>
          <w:sz w:val="18"/>
          <w:szCs w:val="18"/>
        </w:rPr>
      </w:pPr>
      <w:r w:rsidRPr="00AF1410">
        <w:rPr>
          <w:sz w:val="18"/>
          <w:szCs w:val="18"/>
        </w:rPr>
        <w:t xml:space="preserve">  C</w:t>
      </w:r>
      <w:r w:rsidRPr="00AF1410">
        <w:rPr>
          <w:sz w:val="18"/>
          <w:szCs w:val="18"/>
        </w:rPr>
        <w:t>orrespondence Address:</w:t>
      </w:r>
    </w:p>
    <w:p w14:paraId="7DE2DDD8" w14:textId="623E98F0" w:rsidR="00AF1410" w:rsidRPr="00AF1410" w:rsidRDefault="00AF1410" w:rsidP="00AF1410">
      <w:pPr>
        <w:tabs>
          <w:tab w:val="left" w:pos="24"/>
        </w:tabs>
        <w:adjustRightInd w:val="0"/>
        <w:snapToGrid w:val="0"/>
        <w:rPr>
          <w:sz w:val="18"/>
          <w:szCs w:val="18"/>
        </w:rPr>
      </w:pPr>
      <w:r w:rsidRPr="00AF1410">
        <w:rPr>
          <w:sz w:val="18"/>
          <w:szCs w:val="18"/>
        </w:rPr>
        <w:t xml:space="preserve">  </w:t>
      </w:r>
      <w:hyperlink r:id="rId14" w:history="1">
        <w:r w:rsidRPr="00AF1410">
          <w:rPr>
            <w:rStyle w:val="Hyperlink"/>
            <w:sz w:val="18"/>
            <w:szCs w:val="18"/>
          </w:rPr>
          <w:t>zumrotusshofa@gmail.com</w:t>
        </w:r>
      </w:hyperlink>
    </w:p>
    <w:p w14:paraId="50718F1C" w14:textId="77777777" w:rsidR="00AF1410" w:rsidRPr="00AF1410" w:rsidRDefault="00AF1410" w:rsidP="00AF1410">
      <w:pPr>
        <w:tabs>
          <w:tab w:val="left" w:pos="24"/>
        </w:tabs>
        <w:adjustRightInd w:val="0"/>
        <w:snapToGrid w:val="0"/>
        <w:rPr>
          <w:sz w:val="18"/>
          <w:szCs w:val="18"/>
        </w:rPr>
      </w:pPr>
    </w:p>
    <w:p w14:paraId="71656280" w14:textId="1545628D" w:rsidR="00AF1410" w:rsidRDefault="00AF1410">
      <w:pPr>
        <w:spacing w:before="184" w:line="220" w:lineRule="exact"/>
        <w:ind w:left="165"/>
        <w:rPr>
          <w:sz w:val="18"/>
        </w:rPr>
      </w:pPr>
    </w:p>
    <w:p w14:paraId="47C3ACF8" w14:textId="12ABA88A" w:rsidR="00A00EE9" w:rsidRDefault="00624CE0" w:rsidP="00FA2D81">
      <w:pPr>
        <w:spacing w:before="91"/>
        <w:ind w:left="16"/>
        <w:jc w:val="center"/>
        <w:rPr>
          <w:b/>
          <w:spacing w:val="-2"/>
        </w:rPr>
      </w:pPr>
      <w:r>
        <w:br w:type="column"/>
      </w:r>
      <w:r>
        <w:rPr>
          <w:b/>
          <w:spacing w:val="-2"/>
        </w:rPr>
        <w:t>ABSTRACT</w:t>
      </w:r>
    </w:p>
    <w:p w14:paraId="39798B7F" w14:textId="1693738B" w:rsidR="00357DE9" w:rsidRPr="00357DE9" w:rsidRDefault="000E0BF2" w:rsidP="000E0BF2">
      <w:pPr>
        <w:spacing w:before="89"/>
        <w:ind w:left="165" w:right="32"/>
        <w:jc w:val="both"/>
        <w:rPr>
          <w:rFonts w:asciiTheme="majorBidi" w:hAnsiTheme="majorBidi" w:cstheme="majorBidi"/>
          <w:b/>
        </w:rPr>
      </w:pPr>
      <w:r w:rsidRPr="000E0BF2">
        <w:rPr>
          <w:rFonts w:asciiTheme="majorBidi" w:hAnsiTheme="majorBidi" w:cstheme="majorBidi"/>
          <w:bCs/>
        </w:rPr>
        <w:t>Zikr is a form of worship that is light but has great rewards that is said through the heart and verbally, dhikr is also a worship that essentially means a person is connecting with Allah.</w:t>
      </w:r>
      <w:r w:rsidR="0094254E">
        <w:rPr>
          <w:rFonts w:asciiTheme="majorBidi" w:hAnsiTheme="majorBidi" w:cstheme="majorBidi"/>
          <w:bCs/>
        </w:rPr>
        <w:t xml:space="preserve"> </w:t>
      </w:r>
      <w:r w:rsidRPr="000E0BF2">
        <w:rPr>
          <w:rFonts w:asciiTheme="majorBidi" w:hAnsiTheme="majorBidi" w:cstheme="majorBidi"/>
          <w:bCs/>
        </w:rPr>
        <w:t>Therefore,</w:t>
      </w:r>
      <w:r w:rsidR="0094254E">
        <w:rPr>
          <w:rFonts w:asciiTheme="majorBidi" w:hAnsiTheme="majorBidi" w:cstheme="majorBidi"/>
          <w:bCs/>
        </w:rPr>
        <w:t xml:space="preserve"> </w:t>
      </w:r>
      <w:r w:rsidRPr="000E0BF2">
        <w:rPr>
          <w:rFonts w:asciiTheme="majorBidi" w:hAnsiTheme="majorBidi" w:cstheme="majorBidi"/>
          <w:bCs/>
        </w:rPr>
        <w:t>this research explains the hadith of raising one's voice in the principles of Al-</w:t>
      </w:r>
      <w:proofErr w:type="spellStart"/>
      <w:r w:rsidRPr="000E0BF2">
        <w:rPr>
          <w:rFonts w:asciiTheme="majorBidi" w:hAnsiTheme="majorBidi" w:cstheme="majorBidi"/>
          <w:bCs/>
        </w:rPr>
        <w:t>Wasilah</w:t>
      </w:r>
      <w:proofErr w:type="spellEnd"/>
      <w:r w:rsidRPr="000E0BF2">
        <w:rPr>
          <w:rFonts w:asciiTheme="majorBidi" w:hAnsiTheme="majorBidi" w:cstheme="majorBidi"/>
          <w:bCs/>
        </w:rPr>
        <w:t xml:space="preserve"> al-</w:t>
      </w:r>
      <w:proofErr w:type="spellStart"/>
      <w:r w:rsidRPr="000E0BF2">
        <w:rPr>
          <w:rFonts w:asciiTheme="majorBidi" w:hAnsiTheme="majorBidi" w:cstheme="majorBidi"/>
          <w:bCs/>
        </w:rPr>
        <w:t>Mutaghayyirah</w:t>
      </w:r>
      <w:proofErr w:type="spellEnd"/>
      <w:r w:rsidRPr="000E0BF2">
        <w:rPr>
          <w:rFonts w:asciiTheme="majorBidi" w:hAnsiTheme="majorBidi" w:cstheme="majorBidi"/>
          <w:bCs/>
        </w:rPr>
        <w:t xml:space="preserve"> </w:t>
      </w:r>
      <w:proofErr w:type="spellStart"/>
      <w:r w:rsidRPr="000E0BF2">
        <w:rPr>
          <w:rFonts w:asciiTheme="majorBidi" w:hAnsiTheme="majorBidi" w:cstheme="majorBidi"/>
          <w:bCs/>
        </w:rPr>
        <w:t>wa</w:t>
      </w:r>
      <w:proofErr w:type="spellEnd"/>
      <w:r w:rsidRPr="000E0BF2">
        <w:rPr>
          <w:rFonts w:asciiTheme="majorBidi" w:hAnsiTheme="majorBidi" w:cstheme="majorBidi"/>
          <w:bCs/>
        </w:rPr>
        <w:t xml:space="preserve"> al-</w:t>
      </w:r>
      <w:proofErr w:type="spellStart"/>
      <w:r w:rsidRPr="000E0BF2">
        <w:rPr>
          <w:rFonts w:asciiTheme="majorBidi" w:hAnsiTheme="majorBidi" w:cstheme="majorBidi"/>
          <w:bCs/>
        </w:rPr>
        <w:t>Hadf</w:t>
      </w:r>
      <w:proofErr w:type="spellEnd"/>
      <w:r w:rsidRPr="000E0BF2">
        <w:rPr>
          <w:rFonts w:asciiTheme="majorBidi" w:hAnsiTheme="majorBidi" w:cstheme="majorBidi"/>
          <w:bCs/>
        </w:rPr>
        <w:t xml:space="preserve"> al-Thabit, views of Yusuf al-</w:t>
      </w:r>
      <w:proofErr w:type="spellStart"/>
      <w:r w:rsidRPr="000E0BF2">
        <w:rPr>
          <w:rFonts w:asciiTheme="majorBidi" w:hAnsiTheme="majorBidi" w:cstheme="majorBidi"/>
          <w:bCs/>
        </w:rPr>
        <w:t>Qardhawi</w:t>
      </w:r>
      <w:proofErr w:type="spellEnd"/>
      <w:r w:rsidRPr="000E0BF2">
        <w:rPr>
          <w:rFonts w:asciiTheme="majorBidi" w:hAnsiTheme="majorBidi" w:cstheme="majorBidi"/>
          <w:bCs/>
        </w:rPr>
        <w:t>. The research used by the author is qualitative research using the library research method.</w:t>
      </w:r>
      <w:r w:rsidR="00537FF3" w:rsidRPr="00537FF3">
        <w:t xml:space="preserve"> </w:t>
      </w:r>
      <w:r w:rsidR="00537FF3" w:rsidRPr="00537FF3">
        <w:rPr>
          <w:rFonts w:asciiTheme="majorBidi" w:hAnsiTheme="majorBidi" w:cstheme="majorBidi"/>
          <w:bCs/>
        </w:rPr>
        <w:t>The results of the author's research show that the behavior of raising one's voice when doing dhikr is permissible, as long as it does not disturb other congregation members in the surrounding area</w:t>
      </w:r>
      <w:r w:rsidR="00357DE9" w:rsidRPr="00357DE9">
        <w:rPr>
          <w:rFonts w:asciiTheme="majorBidi" w:hAnsiTheme="majorBidi" w:cstheme="majorBidi"/>
          <w:bCs/>
        </w:rPr>
        <w:t>. Returning to the rule that Yusuf al-</w:t>
      </w:r>
      <w:proofErr w:type="spellStart"/>
      <w:r w:rsidR="00357DE9" w:rsidRPr="00357DE9">
        <w:rPr>
          <w:rFonts w:asciiTheme="majorBidi" w:hAnsiTheme="majorBidi" w:cstheme="majorBidi"/>
          <w:bCs/>
        </w:rPr>
        <w:t>Qardhawi</w:t>
      </w:r>
      <w:proofErr w:type="spellEnd"/>
      <w:r w:rsidR="00357DE9" w:rsidRPr="00357DE9">
        <w:rPr>
          <w:rFonts w:asciiTheme="majorBidi" w:hAnsiTheme="majorBidi" w:cstheme="majorBidi"/>
          <w:bCs/>
        </w:rPr>
        <w:t xml:space="preserve"> uses, the means can change according to situations and conditions, but do not change the original goals set at the beginning. Dhikr can be done using any means, including by raising your voice, lowering your voice, lying down, sitting, sleeping, walking, standing and so on with the intention of not just showing off for Allah's sake in front of other people. In this case, as a Muslim, it would be better not to arbitrarily blame other people, even if they have different beliefs.</w:t>
      </w:r>
    </w:p>
    <w:p w14:paraId="7413EB55" w14:textId="6A89B5BB" w:rsidR="00A00EE9" w:rsidRPr="00357DE9" w:rsidRDefault="00624CE0" w:rsidP="00357DE9">
      <w:pPr>
        <w:spacing w:before="89"/>
        <w:ind w:left="165" w:right="434"/>
        <w:jc w:val="both"/>
        <w:rPr>
          <w:bCs/>
          <w:spacing w:val="-5"/>
        </w:rPr>
      </w:pPr>
      <w:r>
        <w:rPr>
          <w:b/>
        </w:rPr>
        <w:t>Keyword:</w:t>
      </w:r>
      <w:r>
        <w:rPr>
          <w:b/>
          <w:spacing w:val="-5"/>
        </w:rPr>
        <w:t xml:space="preserve"> </w:t>
      </w:r>
      <w:r w:rsidR="00BC3968" w:rsidRPr="00861C65">
        <w:rPr>
          <w:bCs/>
          <w:spacing w:val="-5"/>
        </w:rPr>
        <w:t xml:space="preserve">Zikr, </w:t>
      </w:r>
      <w:r w:rsidR="00861C65" w:rsidRPr="00861C65">
        <w:rPr>
          <w:bCs/>
          <w:spacing w:val="-5"/>
        </w:rPr>
        <w:t>hadith, raising one’s Voice, al-</w:t>
      </w:r>
      <w:proofErr w:type="spellStart"/>
      <w:r w:rsidR="00861C65" w:rsidRPr="00861C65">
        <w:rPr>
          <w:bCs/>
          <w:spacing w:val="-5"/>
        </w:rPr>
        <w:t>wasilah</w:t>
      </w:r>
      <w:proofErr w:type="spellEnd"/>
      <w:r w:rsidR="00861C65" w:rsidRPr="00861C65">
        <w:rPr>
          <w:bCs/>
          <w:spacing w:val="-5"/>
        </w:rPr>
        <w:t xml:space="preserve"> al-</w:t>
      </w:r>
      <w:proofErr w:type="spellStart"/>
      <w:r w:rsidR="00861C65" w:rsidRPr="00861C65">
        <w:rPr>
          <w:bCs/>
          <w:spacing w:val="-5"/>
        </w:rPr>
        <w:t>mutaghayyirah</w:t>
      </w:r>
      <w:proofErr w:type="spellEnd"/>
      <w:r w:rsidR="00861C65" w:rsidRPr="00861C65">
        <w:rPr>
          <w:bCs/>
          <w:spacing w:val="-5"/>
        </w:rPr>
        <w:t>.</w:t>
      </w:r>
    </w:p>
    <w:p w14:paraId="3B3823F3" w14:textId="77777777" w:rsidR="00A00EE9" w:rsidRDefault="00624CE0">
      <w:pPr>
        <w:ind w:left="16"/>
        <w:jc w:val="center"/>
        <w:rPr>
          <w:b/>
          <w:spacing w:val="-2"/>
        </w:rPr>
      </w:pPr>
      <w:r>
        <w:rPr>
          <w:b/>
          <w:spacing w:val="-2"/>
        </w:rPr>
        <w:t>ABSTRAK</w:t>
      </w:r>
    </w:p>
    <w:p w14:paraId="57F889F7" w14:textId="4754E69B" w:rsidR="00495F43" w:rsidRPr="0094254E" w:rsidRDefault="00482101" w:rsidP="0094254E">
      <w:pPr>
        <w:ind w:left="142"/>
        <w:jc w:val="both"/>
        <w:rPr>
          <w:rFonts w:asciiTheme="majorBidi" w:hAnsiTheme="majorBidi" w:cstheme="majorBidi"/>
          <w:bCs/>
          <w:spacing w:val="-2"/>
          <w:sz w:val="20"/>
          <w:szCs w:val="20"/>
        </w:rPr>
      </w:pPr>
      <w:bookmarkStart w:id="0" w:name="_Hlk151076692"/>
      <w:proofErr w:type="spellStart"/>
      <w:r w:rsidRPr="0094254E">
        <w:rPr>
          <w:rFonts w:asciiTheme="majorBidi" w:hAnsiTheme="majorBidi" w:cstheme="majorBidi"/>
          <w:bCs/>
          <w:spacing w:val="-2"/>
        </w:rPr>
        <w:t>Zikir</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merupakan</w:t>
      </w:r>
      <w:proofErr w:type="spellEnd"/>
      <w:r w:rsidRPr="0094254E">
        <w:rPr>
          <w:rFonts w:asciiTheme="majorBidi" w:hAnsiTheme="majorBidi" w:cstheme="majorBidi"/>
          <w:bCs/>
          <w:spacing w:val="-2"/>
        </w:rPr>
        <w:t xml:space="preserve"> salah </w:t>
      </w:r>
      <w:proofErr w:type="spellStart"/>
      <w:r w:rsidRPr="0094254E">
        <w:rPr>
          <w:rFonts w:asciiTheme="majorBidi" w:hAnsiTheme="majorBidi" w:cstheme="majorBidi"/>
          <w:bCs/>
          <w:spacing w:val="-2"/>
        </w:rPr>
        <w:t>satu</w:t>
      </w:r>
      <w:proofErr w:type="spellEnd"/>
      <w:r w:rsidRPr="0094254E">
        <w:rPr>
          <w:rFonts w:asciiTheme="majorBidi" w:hAnsiTheme="majorBidi" w:cstheme="majorBidi"/>
          <w:bCs/>
          <w:spacing w:val="-2"/>
        </w:rPr>
        <w:t xml:space="preserve"> ibadah </w:t>
      </w:r>
      <w:r w:rsidR="00357DE9" w:rsidRPr="0094254E">
        <w:rPr>
          <w:rFonts w:asciiTheme="majorBidi" w:hAnsiTheme="majorBidi" w:cstheme="majorBidi"/>
          <w:bCs/>
          <w:spacing w:val="-2"/>
        </w:rPr>
        <w:t xml:space="preserve">yang </w:t>
      </w:r>
      <w:proofErr w:type="spellStart"/>
      <w:r w:rsidR="000E0BF2" w:rsidRPr="0094254E">
        <w:rPr>
          <w:rFonts w:asciiTheme="majorBidi" w:hAnsiTheme="majorBidi" w:cstheme="majorBidi"/>
          <w:bCs/>
          <w:spacing w:val="-2"/>
        </w:rPr>
        <w:t>ringan</w:t>
      </w:r>
      <w:proofErr w:type="spellEnd"/>
      <w:r w:rsidR="000E0BF2"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tapi</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berpahala</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besar</w:t>
      </w:r>
      <w:proofErr w:type="spellEnd"/>
      <w:r w:rsidR="00357DE9" w:rsidRPr="0094254E">
        <w:rPr>
          <w:rFonts w:asciiTheme="majorBidi" w:hAnsiTheme="majorBidi" w:cstheme="majorBidi"/>
          <w:bCs/>
          <w:spacing w:val="-2"/>
        </w:rPr>
        <w:t xml:space="preserve"> </w:t>
      </w:r>
      <w:proofErr w:type="spellStart"/>
      <w:r w:rsidR="00D06972">
        <w:rPr>
          <w:rFonts w:asciiTheme="majorBidi" w:hAnsiTheme="majorBidi" w:cstheme="majorBidi"/>
          <w:bCs/>
          <w:spacing w:val="-2"/>
        </w:rPr>
        <w:t>melalui</w:t>
      </w:r>
      <w:proofErr w:type="spellEnd"/>
      <w:r w:rsidR="00D06972">
        <w:rPr>
          <w:rFonts w:asciiTheme="majorBidi" w:hAnsiTheme="majorBidi" w:cstheme="majorBidi"/>
          <w:bCs/>
          <w:spacing w:val="-2"/>
        </w:rPr>
        <w:t xml:space="preserve"> </w:t>
      </w:r>
      <w:proofErr w:type="spellStart"/>
      <w:r w:rsidR="00D06972">
        <w:rPr>
          <w:rFonts w:asciiTheme="majorBidi" w:hAnsiTheme="majorBidi" w:cstheme="majorBidi"/>
          <w:bCs/>
          <w:spacing w:val="-2"/>
        </w:rPr>
        <w:t>pelafalan</w:t>
      </w:r>
      <w:proofErr w:type="spellEnd"/>
      <w:r w:rsidR="00D06972">
        <w:rPr>
          <w:rFonts w:asciiTheme="majorBidi" w:hAnsiTheme="majorBidi" w:cstheme="majorBidi"/>
          <w:bCs/>
          <w:spacing w:val="-2"/>
        </w:rPr>
        <w:t xml:space="preserve"> </w:t>
      </w:r>
      <w:proofErr w:type="spellStart"/>
      <w:r w:rsidR="00D06972">
        <w:rPr>
          <w:rFonts w:asciiTheme="majorBidi" w:hAnsiTheme="majorBidi" w:cstheme="majorBidi"/>
          <w:bCs/>
          <w:spacing w:val="-2"/>
        </w:rPr>
        <w:t>lisan</w:t>
      </w:r>
      <w:proofErr w:type="spellEnd"/>
      <w:r w:rsidR="00D06972">
        <w:rPr>
          <w:rFonts w:asciiTheme="majorBidi" w:hAnsiTheme="majorBidi" w:cstheme="majorBidi"/>
          <w:bCs/>
          <w:spacing w:val="-2"/>
        </w:rPr>
        <w:t xml:space="preserve"> dan </w:t>
      </w:r>
      <w:proofErr w:type="spellStart"/>
      <w:r w:rsidR="00D06972">
        <w:rPr>
          <w:rFonts w:asciiTheme="majorBidi" w:hAnsiTheme="majorBidi" w:cstheme="majorBidi"/>
          <w:bCs/>
          <w:spacing w:val="-2"/>
        </w:rPr>
        <w:t>hati</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zikir</w:t>
      </w:r>
      <w:proofErr w:type="spellEnd"/>
      <w:r w:rsidRPr="0094254E">
        <w:rPr>
          <w:rFonts w:asciiTheme="majorBidi" w:hAnsiTheme="majorBidi" w:cstheme="majorBidi"/>
          <w:bCs/>
          <w:spacing w:val="-2"/>
        </w:rPr>
        <w:t xml:space="preserve"> </w:t>
      </w:r>
      <w:r w:rsidR="00E614BB">
        <w:rPr>
          <w:rFonts w:asciiTheme="majorBidi" w:hAnsiTheme="majorBidi" w:cstheme="majorBidi"/>
          <w:bCs/>
          <w:spacing w:val="-2"/>
        </w:rPr>
        <w:t>j</w:t>
      </w:r>
      <w:r w:rsidR="00D06972">
        <w:rPr>
          <w:rFonts w:asciiTheme="majorBidi" w:hAnsiTheme="majorBidi" w:cstheme="majorBidi"/>
          <w:bCs/>
          <w:spacing w:val="-2"/>
        </w:rPr>
        <w:t xml:space="preserve">uga </w:t>
      </w:r>
      <w:r w:rsidRPr="0094254E">
        <w:rPr>
          <w:rFonts w:asciiTheme="majorBidi" w:hAnsiTheme="majorBidi" w:cstheme="majorBidi"/>
          <w:bCs/>
          <w:spacing w:val="-2"/>
        </w:rPr>
        <w:t xml:space="preserve">ibadah yang </w:t>
      </w:r>
      <w:proofErr w:type="spellStart"/>
      <w:r w:rsidRPr="0094254E">
        <w:rPr>
          <w:rFonts w:asciiTheme="majorBidi" w:hAnsiTheme="majorBidi" w:cstheme="majorBidi"/>
          <w:bCs/>
          <w:spacing w:val="-2"/>
        </w:rPr>
        <w:t>hakikatnya</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seseorang</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sedang</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berhubungan</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dengan</w:t>
      </w:r>
      <w:proofErr w:type="spellEnd"/>
      <w:r w:rsidRPr="0094254E">
        <w:rPr>
          <w:rFonts w:asciiTheme="majorBidi" w:hAnsiTheme="majorBidi" w:cstheme="majorBidi"/>
          <w:bCs/>
          <w:spacing w:val="-2"/>
        </w:rPr>
        <w:t xml:space="preserve"> Allah. Oleh </w:t>
      </w:r>
      <w:proofErr w:type="spellStart"/>
      <w:r w:rsidRPr="0094254E">
        <w:rPr>
          <w:rFonts w:asciiTheme="majorBidi" w:hAnsiTheme="majorBidi" w:cstheme="majorBidi"/>
          <w:bCs/>
          <w:spacing w:val="-2"/>
        </w:rPr>
        <w:t>karena</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itu</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penelitian</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ini</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memaparkan</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hadis</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meninggikan</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suara</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dalam</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kaidah</w:t>
      </w:r>
      <w:proofErr w:type="spellEnd"/>
      <w:r w:rsidRPr="0094254E">
        <w:rPr>
          <w:rFonts w:asciiTheme="majorBidi" w:hAnsiTheme="majorBidi" w:cstheme="majorBidi"/>
          <w:bCs/>
          <w:spacing w:val="-2"/>
        </w:rPr>
        <w:t xml:space="preserve"> </w:t>
      </w:r>
      <w:r w:rsidRPr="00D06972">
        <w:rPr>
          <w:rFonts w:asciiTheme="majorBidi" w:hAnsiTheme="majorBidi" w:cstheme="majorBidi"/>
          <w:bCs/>
          <w:i/>
          <w:iCs/>
          <w:spacing w:val="-2"/>
        </w:rPr>
        <w:t>Al-</w:t>
      </w:r>
      <w:proofErr w:type="spellStart"/>
      <w:r w:rsidRPr="00D06972">
        <w:rPr>
          <w:rFonts w:asciiTheme="majorBidi" w:hAnsiTheme="majorBidi" w:cstheme="majorBidi"/>
          <w:bCs/>
          <w:i/>
          <w:iCs/>
          <w:spacing w:val="-2"/>
        </w:rPr>
        <w:t>Wasilah</w:t>
      </w:r>
      <w:proofErr w:type="spellEnd"/>
      <w:r w:rsidRPr="00D06972">
        <w:rPr>
          <w:rFonts w:asciiTheme="majorBidi" w:hAnsiTheme="majorBidi" w:cstheme="majorBidi"/>
          <w:bCs/>
          <w:i/>
          <w:iCs/>
          <w:spacing w:val="-2"/>
        </w:rPr>
        <w:t xml:space="preserve"> al-</w:t>
      </w:r>
      <w:proofErr w:type="spellStart"/>
      <w:r w:rsidRPr="00D06972">
        <w:rPr>
          <w:rFonts w:asciiTheme="majorBidi" w:hAnsiTheme="majorBidi" w:cstheme="majorBidi"/>
          <w:bCs/>
          <w:i/>
          <w:iCs/>
          <w:spacing w:val="-2"/>
        </w:rPr>
        <w:t>Mutaghayyirah</w:t>
      </w:r>
      <w:proofErr w:type="spellEnd"/>
      <w:r w:rsidRPr="00D06972">
        <w:rPr>
          <w:rFonts w:asciiTheme="majorBidi" w:hAnsiTheme="majorBidi" w:cstheme="majorBidi"/>
          <w:bCs/>
          <w:i/>
          <w:iCs/>
          <w:spacing w:val="-2"/>
        </w:rPr>
        <w:t xml:space="preserve"> </w:t>
      </w:r>
      <w:proofErr w:type="spellStart"/>
      <w:r w:rsidRPr="00D06972">
        <w:rPr>
          <w:rFonts w:asciiTheme="majorBidi" w:hAnsiTheme="majorBidi" w:cstheme="majorBidi"/>
          <w:bCs/>
          <w:i/>
          <w:iCs/>
          <w:spacing w:val="-2"/>
        </w:rPr>
        <w:t>wa</w:t>
      </w:r>
      <w:proofErr w:type="spellEnd"/>
      <w:r w:rsidRPr="00D06972">
        <w:rPr>
          <w:rFonts w:asciiTheme="majorBidi" w:hAnsiTheme="majorBidi" w:cstheme="majorBidi"/>
          <w:bCs/>
          <w:i/>
          <w:iCs/>
          <w:spacing w:val="-2"/>
        </w:rPr>
        <w:t xml:space="preserve"> al-</w:t>
      </w:r>
      <w:proofErr w:type="spellStart"/>
      <w:r w:rsidRPr="00D06972">
        <w:rPr>
          <w:rFonts w:asciiTheme="majorBidi" w:hAnsiTheme="majorBidi" w:cstheme="majorBidi"/>
          <w:bCs/>
          <w:i/>
          <w:iCs/>
          <w:spacing w:val="-2"/>
        </w:rPr>
        <w:t>Hadf</w:t>
      </w:r>
      <w:proofErr w:type="spellEnd"/>
      <w:r w:rsidRPr="00D06972">
        <w:rPr>
          <w:rFonts w:asciiTheme="majorBidi" w:hAnsiTheme="majorBidi" w:cstheme="majorBidi"/>
          <w:bCs/>
          <w:i/>
          <w:iCs/>
          <w:spacing w:val="-2"/>
        </w:rPr>
        <w:t xml:space="preserve"> al-Thabit </w:t>
      </w:r>
      <w:proofErr w:type="spellStart"/>
      <w:r w:rsidRPr="0094254E">
        <w:rPr>
          <w:rFonts w:asciiTheme="majorBidi" w:hAnsiTheme="majorBidi" w:cstheme="majorBidi"/>
          <w:bCs/>
          <w:spacing w:val="-2"/>
        </w:rPr>
        <w:t>pandangan</w:t>
      </w:r>
      <w:proofErr w:type="spellEnd"/>
      <w:r w:rsidRPr="0094254E">
        <w:rPr>
          <w:rFonts w:asciiTheme="majorBidi" w:hAnsiTheme="majorBidi" w:cstheme="majorBidi"/>
          <w:bCs/>
          <w:spacing w:val="-2"/>
        </w:rPr>
        <w:t xml:space="preserve"> Yusuf al-</w:t>
      </w:r>
      <w:proofErr w:type="spellStart"/>
      <w:r w:rsidRPr="0094254E">
        <w:rPr>
          <w:rFonts w:asciiTheme="majorBidi" w:hAnsiTheme="majorBidi" w:cstheme="majorBidi"/>
          <w:bCs/>
          <w:spacing w:val="-2"/>
        </w:rPr>
        <w:t>Qardhawi</w:t>
      </w:r>
      <w:proofErr w:type="spellEnd"/>
      <w:r w:rsidRPr="0094254E">
        <w:rPr>
          <w:rFonts w:asciiTheme="majorBidi" w:hAnsiTheme="majorBidi" w:cstheme="majorBidi"/>
          <w:bCs/>
          <w:spacing w:val="-2"/>
        </w:rPr>
        <w:t xml:space="preserve">. </w:t>
      </w:r>
      <w:proofErr w:type="spellStart"/>
      <w:r w:rsidRPr="0094254E">
        <w:rPr>
          <w:rFonts w:asciiTheme="majorBidi" w:hAnsiTheme="majorBidi" w:cstheme="majorBidi"/>
          <w:bCs/>
          <w:spacing w:val="-2"/>
        </w:rPr>
        <w:t>Penelitian</w:t>
      </w:r>
      <w:proofErr w:type="spellEnd"/>
      <w:r w:rsidRPr="0094254E">
        <w:rPr>
          <w:rFonts w:asciiTheme="majorBidi" w:hAnsiTheme="majorBidi" w:cstheme="majorBidi"/>
          <w:bCs/>
          <w:spacing w:val="-2"/>
        </w:rPr>
        <w:t xml:space="preserve"> </w:t>
      </w:r>
      <w:r w:rsidR="00357DE9" w:rsidRPr="0094254E">
        <w:rPr>
          <w:rFonts w:asciiTheme="majorBidi" w:hAnsiTheme="majorBidi" w:cstheme="majorBidi"/>
          <w:bCs/>
          <w:spacing w:val="-2"/>
        </w:rPr>
        <w:t xml:space="preserve">yang </w:t>
      </w:r>
      <w:proofErr w:type="spellStart"/>
      <w:r w:rsidR="00357DE9" w:rsidRPr="0094254E">
        <w:rPr>
          <w:rFonts w:asciiTheme="majorBidi" w:hAnsiTheme="majorBidi" w:cstheme="majorBidi"/>
          <w:bCs/>
          <w:spacing w:val="-2"/>
        </w:rPr>
        <w:t>digunakan</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penulis</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adalah</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penelitian</w:t>
      </w:r>
      <w:proofErr w:type="spellEnd"/>
      <w:r w:rsidR="00357DE9" w:rsidRPr="0094254E">
        <w:rPr>
          <w:rFonts w:asciiTheme="majorBidi" w:hAnsiTheme="majorBidi" w:cstheme="majorBidi"/>
          <w:bCs/>
          <w:spacing w:val="-2"/>
        </w:rPr>
        <w:t xml:space="preserve"> </w:t>
      </w:r>
      <w:proofErr w:type="spellStart"/>
      <w:r w:rsidR="000E0BF2" w:rsidRPr="0094254E">
        <w:rPr>
          <w:rFonts w:asciiTheme="majorBidi" w:hAnsiTheme="majorBidi" w:cstheme="majorBidi"/>
          <w:bCs/>
          <w:spacing w:val="-2"/>
        </w:rPr>
        <w:t>kualitatif</w:t>
      </w:r>
      <w:proofErr w:type="spellEnd"/>
      <w:r w:rsidR="000E0BF2"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dengan</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metode</w:t>
      </w:r>
      <w:proofErr w:type="spellEnd"/>
      <w:r w:rsidR="00357DE9" w:rsidRPr="0094254E">
        <w:rPr>
          <w:rFonts w:asciiTheme="majorBidi" w:hAnsiTheme="majorBidi" w:cstheme="majorBidi"/>
          <w:bCs/>
          <w:spacing w:val="-2"/>
        </w:rPr>
        <w:t xml:space="preserve"> </w:t>
      </w:r>
      <w:proofErr w:type="spellStart"/>
      <w:r w:rsidR="00357DE9" w:rsidRPr="0094254E">
        <w:rPr>
          <w:rFonts w:asciiTheme="majorBidi" w:hAnsiTheme="majorBidi" w:cstheme="majorBidi"/>
          <w:bCs/>
          <w:spacing w:val="-2"/>
        </w:rPr>
        <w:t>kepustakaan</w:t>
      </w:r>
      <w:proofErr w:type="spellEnd"/>
      <w:r w:rsidR="00357DE9" w:rsidRPr="0094254E">
        <w:rPr>
          <w:rFonts w:asciiTheme="majorBidi" w:hAnsiTheme="majorBidi" w:cstheme="majorBidi"/>
          <w:bCs/>
          <w:spacing w:val="-2"/>
        </w:rPr>
        <w:t xml:space="preserve"> </w:t>
      </w:r>
      <w:r w:rsidR="00357DE9" w:rsidRPr="0094254E">
        <w:rPr>
          <w:rFonts w:asciiTheme="majorBidi" w:hAnsiTheme="majorBidi" w:cstheme="majorBidi"/>
          <w:i/>
          <w:iCs/>
        </w:rPr>
        <w:t>library research</w:t>
      </w:r>
      <w:r w:rsidR="000E0BF2" w:rsidRPr="0094254E">
        <w:rPr>
          <w:rFonts w:asciiTheme="majorBidi" w:hAnsiTheme="majorBidi" w:cstheme="majorBidi"/>
          <w:bCs/>
          <w:spacing w:val="-2"/>
        </w:rPr>
        <w:t xml:space="preserve">. </w:t>
      </w:r>
      <w:r w:rsidR="00543E71" w:rsidRPr="0094254E">
        <w:rPr>
          <w:rFonts w:asciiTheme="majorBidi" w:hAnsiTheme="majorBidi" w:cstheme="majorBidi"/>
        </w:rPr>
        <w:t xml:space="preserve">Hasil </w:t>
      </w:r>
      <w:proofErr w:type="spellStart"/>
      <w:r w:rsidR="00537FF3">
        <w:rPr>
          <w:rFonts w:asciiTheme="majorBidi" w:hAnsiTheme="majorBidi" w:cstheme="majorBidi"/>
        </w:rPr>
        <w:t>dari</w:t>
      </w:r>
      <w:proofErr w:type="spellEnd"/>
      <w:r w:rsidR="00537FF3">
        <w:rPr>
          <w:rFonts w:asciiTheme="majorBidi" w:hAnsiTheme="majorBidi" w:cstheme="majorBidi"/>
        </w:rPr>
        <w:t xml:space="preserve"> </w:t>
      </w:r>
      <w:proofErr w:type="spellStart"/>
      <w:r w:rsidR="00537FF3">
        <w:rPr>
          <w:rFonts w:asciiTheme="majorBidi" w:hAnsiTheme="majorBidi" w:cstheme="majorBidi"/>
        </w:rPr>
        <w:t>penelitian</w:t>
      </w:r>
      <w:proofErr w:type="spellEnd"/>
      <w:r w:rsidR="00537FF3">
        <w:rPr>
          <w:rFonts w:asciiTheme="majorBidi" w:hAnsiTheme="majorBidi" w:cstheme="majorBidi"/>
        </w:rPr>
        <w:t xml:space="preserve"> yang </w:t>
      </w:r>
      <w:proofErr w:type="spellStart"/>
      <w:r w:rsidR="00537FF3">
        <w:rPr>
          <w:rFonts w:asciiTheme="majorBidi" w:hAnsiTheme="majorBidi" w:cstheme="majorBidi"/>
        </w:rPr>
        <w:t>penulis</w:t>
      </w:r>
      <w:proofErr w:type="spellEnd"/>
      <w:r w:rsidR="00537FF3">
        <w:rPr>
          <w:rFonts w:asciiTheme="majorBidi" w:hAnsiTheme="majorBidi" w:cstheme="majorBidi"/>
        </w:rPr>
        <w:t xml:space="preserve"> </w:t>
      </w:r>
      <w:proofErr w:type="spellStart"/>
      <w:r w:rsidR="00537FF3">
        <w:rPr>
          <w:rFonts w:asciiTheme="majorBidi" w:hAnsiTheme="majorBidi" w:cstheme="majorBidi"/>
        </w:rPr>
        <w:t>dapat</w:t>
      </w:r>
      <w:proofErr w:type="spellEnd"/>
      <w:r w:rsidR="00537FF3">
        <w:rPr>
          <w:rFonts w:asciiTheme="majorBidi" w:hAnsiTheme="majorBidi" w:cstheme="majorBidi"/>
        </w:rPr>
        <w:t xml:space="preserve"> </w:t>
      </w:r>
      <w:proofErr w:type="spellStart"/>
      <w:r w:rsidR="00543E71" w:rsidRPr="0094254E">
        <w:rPr>
          <w:rFonts w:asciiTheme="majorBidi" w:hAnsiTheme="majorBidi" w:cstheme="majorBidi"/>
        </w:rPr>
        <w:t>menunjukkan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bahwa</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perilaku</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mengeraskan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suara</w:t>
      </w:r>
      <w:proofErr w:type="spellEnd"/>
      <w:r w:rsidR="00543E71" w:rsidRPr="0094254E">
        <w:rPr>
          <w:rFonts w:asciiTheme="majorBidi" w:hAnsiTheme="majorBidi" w:cstheme="majorBidi"/>
        </w:rPr>
        <w:t xml:space="preserve"> </w:t>
      </w:r>
      <w:proofErr w:type="spellStart"/>
      <w:r w:rsidR="00BC3968" w:rsidRPr="0094254E">
        <w:rPr>
          <w:rFonts w:asciiTheme="majorBidi" w:hAnsiTheme="majorBidi" w:cstheme="majorBidi"/>
        </w:rPr>
        <w:t>k</w:t>
      </w:r>
      <w:r w:rsidR="00543E71" w:rsidRPr="0094254E">
        <w:rPr>
          <w:rFonts w:asciiTheme="majorBidi" w:hAnsiTheme="majorBidi" w:cstheme="majorBidi"/>
        </w:rPr>
        <w:t>etika</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berdzikir</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itu</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boleh</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asalkan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tidak</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sampai</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mengganggu</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jamaah</w:t>
      </w:r>
      <w:proofErr w:type="spellEnd"/>
      <w:r w:rsidR="00543E71" w:rsidRPr="0094254E">
        <w:rPr>
          <w:rFonts w:asciiTheme="majorBidi" w:hAnsiTheme="majorBidi" w:cstheme="majorBidi"/>
        </w:rPr>
        <w:t xml:space="preserve"> lain di </w:t>
      </w:r>
      <w:proofErr w:type="spellStart"/>
      <w:r w:rsidR="00543E71" w:rsidRPr="0094254E">
        <w:rPr>
          <w:rFonts w:asciiTheme="majorBidi" w:hAnsiTheme="majorBidi" w:cstheme="majorBidi"/>
        </w:rPr>
        <w:t>sekitarnya</w:t>
      </w:r>
      <w:proofErr w:type="spellEnd"/>
      <w:r w:rsidR="00543E71" w:rsidRPr="0094254E">
        <w:rPr>
          <w:rFonts w:asciiTheme="majorBidi" w:hAnsiTheme="majorBidi" w:cstheme="majorBidi"/>
        </w:rPr>
        <w:t xml:space="preserve">. Kembali </w:t>
      </w:r>
      <w:proofErr w:type="spellStart"/>
      <w:r w:rsidR="00543E71" w:rsidRPr="0094254E">
        <w:rPr>
          <w:rFonts w:asciiTheme="majorBidi" w:hAnsiTheme="majorBidi" w:cstheme="majorBidi"/>
        </w:rPr>
        <w:t>dalam</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kaidah</w:t>
      </w:r>
      <w:proofErr w:type="spellEnd"/>
      <w:r w:rsidR="00543E71" w:rsidRPr="0094254E">
        <w:rPr>
          <w:rFonts w:asciiTheme="majorBidi" w:hAnsiTheme="majorBidi" w:cstheme="majorBidi"/>
        </w:rPr>
        <w:t xml:space="preserve"> yang </w:t>
      </w:r>
      <w:proofErr w:type="spellStart"/>
      <w:r w:rsidR="00D06972">
        <w:rPr>
          <w:rFonts w:asciiTheme="majorBidi" w:hAnsiTheme="majorBidi" w:cstheme="majorBidi"/>
        </w:rPr>
        <w:t>digagas</w:t>
      </w:r>
      <w:proofErr w:type="spellEnd"/>
      <w:r w:rsidR="00D06972">
        <w:rPr>
          <w:rFonts w:asciiTheme="majorBidi" w:hAnsiTheme="majorBidi" w:cstheme="majorBidi"/>
        </w:rPr>
        <w:t xml:space="preserve"> oleh </w:t>
      </w:r>
      <w:r w:rsidR="00543E71" w:rsidRPr="0094254E">
        <w:rPr>
          <w:rFonts w:asciiTheme="majorBidi" w:hAnsiTheme="majorBidi" w:cstheme="majorBidi"/>
        </w:rPr>
        <w:t>Yusuf al-</w:t>
      </w:r>
      <w:proofErr w:type="spellStart"/>
      <w:r w:rsidR="00543E71" w:rsidRPr="0094254E">
        <w:rPr>
          <w:rFonts w:asciiTheme="majorBidi" w:hAnsiTheme="majorBidi" w:cstheme="majorBidi"/>
        </w:rPr>
        <w:t>Qardhawi</w:t>
      </w:r>
      <w:proofErr w:type="spellEnd"/>
      <w:r w:rsidR="00D06972">
        <w:rPr>
          <w:rFonts w:asciiTheme="majorBidi" w:hAnsiTheme="majorBidi" w:cstheme="majorBidi"/>
        </w:rPr>
        <w:t xml:space="preserve">, </w:t>
      </w:r>
      <w:proofErr w:type="spellStart"/>
      <w:r w:rsidR="00543E71" w:rsidRPr="0094254E">
        <w:rPr>
          <w:rFonts w:asciiTheme="majorBidi" w:hAnsiTheme="majorBidi" w:cstheme="majorBidi"/>
        </w:rPr>
        <w:t>sarana</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itu</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dapat</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berubah</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sesuai</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dengan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situasi</w:t>
      </w:r>
      <w:proofErr w:type="spellEnd"/>
      <w:r w:rsidR="00543E71" w:rsidRPr="0094254E">
        <w:rPr>
          <w:rFonts w:asciiTheme="majorBidi" w:hAnsiTheme="majorBidi" w:cstheme="majorBidi"/>
        </w:rPr>
        <w:t xml:space="preserve"> dan </w:t>
      </w:r>
      <w:proofErr w:type="spellStart"/>
      <w:r w:rsidR="00543E71" w:rsidRPr="0094254E">
        <w:rPr>
          <w:rFonts w:asciiTheme="majorBidi" w:hAnsiTheme="majorBidi" w:cstheme="majorBidi"/>
        </w:rPr>
        <w:t>kondisi</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tetapi</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tidak</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merubah</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tujuan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asli</w:t>
      </w:r>
      <w:proofErr w:type="spellEnd"/>
      <w:r w:rsidR="00543E71" w:rsidRPr="0094254E">
        <w:rPr>
          <w:rFonts w:asciiTheme="majorBidi" w:hAnsiTheme="majorBidi" w:cstheme="majorBidi"/>
        </w:rPr>
        <w:t xml:space="preserve"> yang </w:t>
      </w:r>
      <w:proofErr w:type="spellStart"/>
      <w:r w:rsidR="00543E71" w:rsidRPr="0094254E">
        <w:rPr>
          <w:rFonts w:asciiTheme="majorBidi" w:hAnsiTheme="majorBidi" w:cstheme="majorBidi"/>
        </w:rPr>
        <w:t>ditetapkan</w:t>
      </w:r>
      <w:proofErr w:type="spellEnd"/>
      <w:r w:rsidR="00543E71" w:rsidRPr="0094254E">
        <w:rPr>
          <w:rFonts w:asciiTheme="majorBidi" w:hAnsiTheme="majorBidi" w:cstheme="majorBidi"/>
        </w:rPr>
        <w:t xml:space="preserve"> di </w:t>
      </w:r>
      <w:proofErr w:type="spellStart"/>
      <w:r w:rsidR="00543E71" w:rsidRPr="0094254E">
        <w:rPr>
          <w:rFonts w:asciiTheme="majorBidi" w:hAnsiTheme="majorBidi" w:cstheme="majorBidi"/>
        </w:rPr>
        <w:t>awal</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Berdzikir</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dapat</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dilakukan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dengan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sarana</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apapun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termasuk</w:t>
      </w:r>
      <w:proofErr w:type="spellEnd"/>
      <w:r w:rsidR="00872A0F" w:rsidRPr="0094254E">
        <w:rPr>
          <w:rFonts w:asciiTheme="majorBidi" w:hAnsiTheme="majorBidi" w:cstheme="majorBidi"/>
        </w:rPr>
        <w:t xml:space="preserve"> </w:t>
      </w:r>
      <w:proofErr w:type="spellStart"/>
      <w:r w:rsidR="00872A0F" w:rsidRPr="0094254E">
        <w:rPr>
          <w:rFonts w:asciiTheme="majorBidi" w:hAnsiTheme="majorBidi" w:cstheme="majorBidi"/>
        </w:rPr>
        <w:t>dengan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mengeraskan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suara</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melirihkan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suara</w:t>
      </w:r>
      <w:proofErr w:type="spellEnd"/>
      <w:r w:rsidR="00543E71" w:rsidRPr="0094254E">
        <w:rPr>
          <w:rFonts w:asciiTheme="majorBidi" w:hAnsiTheme="majorBidi" w:cstheme="majorBidi"/>
        </w:rPr>
        <w:t>,</w:t>
      </w:r>
      <w:r w:rsidR="00872A0F" w:rsidRPr="0094254E">
        <w:rPr>
          <w:rFonts w:asciiTheme="majorBidi" w:hAnsiTheme="majorBidi" w:cstheme="majorBidi"/>
        </w:rPr>
        <w:t xml:space="preserve"> </w:t>
      </w:r>
      <w:proofErr w:type="spellStart"/>
      <w:r w:rsidR="00543E71" w:rsidRPr="0094254E">
        <w:rPr>
          <w:rFonts w:asciiTheme="majorBidi" w:hAnsiTheme="majorBidi" w:cstheme="majorBidi"/>
        </w:rPr>
        <w:t>posisi</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berbaring</w:t>
      </w:r>
      <w:proofErr w:type="spellEnd"/>
      <w:r w:rsidR="00543E71" w:rsidRPr="0094254E">
        <w:rPr>
          <w:rFonts w:asciiTheme="majorBidi" w:hAnsiTheme="majorBidi" w:cstheme="majorBidi"/>
        </w:rPr>
        <w:t xml:space="preserve">, duduk, </w:t>
      </w:r>
      <w:proofErr w:type="spellStart"/>
      <w:r w:rsidR="00543E71" w:rsidRPr="0094254E">
        <w:rPr>
          <w:rFonts w:asciiTheme="majorBidi" w:hAnsiTheme="majorBidi" w:cstheme="majorBidi"/>
        </w:rPr>
        <w:t>tidur</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jalan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berdiri</w:t>
      </w:r>
      <w:proofErr w:type="spellEnd"/>
      <w:r w:rsidR="00543E71" w:rsidRPr="0094254E">
        <w:rPr>
          <w:rFonts w:asciiTheme="majorBidi" w:hAnsiTheme="majorBidi" w:cstheme="majorBidi"/>
        </w:rPr>
        <w:t xml:space="preserve"> dan </w:t>
      </w:r>
      <w:proofErr w:type="spellStart"/>
      <w:r w:rsidR="00543E71" w:rsidRPr="0094254E">
        <w:rPr>
          <w:rFonts w:asciiTheme="majorBidi" w:hAnsiTheme="majorBidi" w:cstheme="majorBidi"/>
        </w:rPr>
        <w:t>sebagainya</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dengan</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niat</w:t>
      </w:r>
      <w:proofErr w:type="spellEnd"/>
      <w:r w:rsidR="00543E71" w:rsidRPr="0094254E">
        <w:rPr>
          <w:rFonts w:asciiTheme="majorBidi" w:hAnsiTheme="majorBidi" w:cstheme="majorBidi"/>
        </w:rPr>
        <w:t xml:space="preserve"> </w:t>
      </w:r>
      <w:proofErr w:type="spellStart"/>
      <w:r w:rsidR="00543E71" w:rsidRPr="0094254E">
        <w:rPr>
          <w:rFonts w:asciiTheme="majorBidi" w:hAnsiTheme="majorBidi" w:cstheme="majorBidi"/>
        </w:rPr>
        <w:t>karena</w:t>
      </w:r>
      <w:proofErr w:type="spellEnd"/>
      <w:r w:rsidR="00543E71" w:rsidRPr="0094254E">
        <w:rPr>
          <w:rFonts w:asciiTheme="majorBidi" w:hAnsiTheme="majorBidi" w:cstheme="majorBidi"/>
        </w:rPr>
        <w:t xml:space="preserve"> Allah </w:t>
      </w:r>
      <w:proofErr w:type="spellStart"/>
      <w:r w:rsidR="00543E71" w:rsidRPr="0094254E">
        <w:rPr>
          <w:rFonts w:asciiTheme="majorBidi" w:hAnsiTheme="majorBidi" w:cstheme="majorBidi"/>
        </w:rPr>
        <w:t>semata</w:t>
      </w:r>
      <w:proofErr w:type="spellEnd"/>
      <w:r w:rsidR="00872A0F" w:rsidRPr="0094254E">
        <w:rPr>
          <w:rFonts w:asciiTheme="majorBidi" w:hAnsiTheme="majorBidi" w:cstheme="majorBidi"/>
        </w:rPr>
        <w:t xml:space="preserve"> </w:t>
      </w:r>
      <w:proofErr w:type="spellStart"/>
      <w:r w:rsidR="00872A0F" w:rsidRPr="0094254E">
        <w:rPr>
          <w:rFonts w:asciiTheme="majorBidi" w:hAnsiTheme="majorBidi" w:cstheme="majorBidi"/>
        </w:rPr>
        <w:t>tidak</w:t>
      </w:r>
      <w:proofErr w:type="spellEnd"/>
      <w:r w:rsidR="00872A0F" w:rsidRPr="0094254E">
        <w:rPr>
          <w:rFonts w:asciiTheme="majorBidi" w:hAnsiTheme="majorBidi" w:cstheme="majorBidi"/>
        </w:rPr>
        <w:t xml:space="preserve"> </w:t>
      </w:r>
      <w:proofErr w:type="spellStart"/>
      <w:r w:rsidR="00872A0F" w:rsidRPr="0094254E">
        <w:rPr>
          <w:rFonts w:asciiTheme="majorBidi" w:hAnsiTheme="majorBidi" w:cstheme="majorBidi"/>
        </w:rPr>
        <w:t>untuk</w:t>
      </w:r>
      <w:proofErr w:type="spellEnd"/>
      <w:r w:rsidR="00872A0F" w:rsidRPr="0094254E">
        <w:rPr>
          <w:rFonts w:asciiTheme="majorBidi" w:hAnsiTheme="majorBidi" w:cstheme="majorBidi"/>
        </w:rPr>
        <w:t xml:space="preserve"> </w:t>
      </w:r>
      <w:proofErr w:type="spellStart"/>
      <w:r w:rsidR="00872A0F" w:rsidRPr="0094254E">
        <w:rPr>
          <w:rFonts w:asciiTheme="majorBidi" w:hAnsiTheme="majorBidi" w:cstheme="majorBidi"/>
        </w:rPr>
        <w:t>riya</w:t>
      </w:r>
      <w:proofErr w:type="spellEnd"/>
      <w:r w:rsidR="00872A0F" w:rsidRPr="0094254E">
        <w:rPr>
          <w:rFonts w:asciiTheme="majorBidi" w:hAnsiTheme="majorBidi" w:cstheme="majorBidi"/>
        </w:rPr>
        <w:t xml:space="preserve">’ di </w:t>
      </w:r>
      <w:proofErr w:type="spellStart"/>
      <w:r w:rsidR="00872A0F" w:rsidRPr="0094254E">
        <w:rPr>
          <w:rFonts w:asciiTheme="majorBidi" w:hAnsiTheme="majorBidi" w:cstheme="majorBidi"/>
        </w:rPr>
        <w:t>depan</w:t>
      </w:r>
      <w:proofErr w:type="spellEnd"/>
      <w:r w:rsidR="00872A0F" w:rsidRPr="0094254E">
        <w:rPr>
          <w:rFonts w:asciiTheme="majorBidi" w:hAnsiTheme="majorBidi" w:cstheme="majorBidi"/>
        </w:rPr>
        <w:t xml:space="preserve"> orang lain.</w:t>
      </w:r>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Dalam</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hal</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ini</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sebagai</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seorang</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muslim</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alangkah</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baiknya</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tidak</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semena-mena</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dalam</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menyalahkan</w:t>
      </w:r>
      <w:proofErr w:type="spellEnd"/>
      <w:r w:rsidR="00BC3968" w:rsidRPr="0094254E">
        <w:rPr>
          <w:rFonts w:asciiTheme="majorBidi" w:hAnsiTheme="majorBidi" w:cstheme="majorBidi"/>
        </w:rPr>
        <w:t xml:space="preserve"> orang lain </w:t>
      </w:r>
      <w:proofErr w:type="spellStart"/>
      <w:r w:rsidR="00BC3968" w:rsidRPr="0094254E">
        <w:rPr>
          <w:rFonts w:asciiTheme="majorBidi" w:hAnsiTheme="majorBidi" w:cstheme="majorBidi"/>
        </w:rPr>
        <w:t>sekalipun</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itu</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berbeda</w:t>
      </w:r>
      <w:proofErr w:type="spellEnd"/>
      <w:r w:rsidR="00BC3968" w:rsidRPr="0094254E">
        <w:rPr>
          <w:rFonts w:asciiTheme="majorBidi" w:hAnsiTheme="majorBidi" w:cstheme="majorBidi"/>
        </w:rPr>
        <w:t xml:space="preserve"> </w:t>
      </w:r>
      <w:proofErr w:type="spellStart"/>
      <w:r w:rsidR="00BC3968" w:rsidRPr="0094254E">
        <w:rPr>
          <w:rFonts w:asciiTheme="majorBidi" w:hAnsiTheme="majorBidi" w:cstheme="majorBidi"/>
        </w:rPr>
        <w:t>keyakinan</w:t>
      </w:r>
      <w:proofErr w:type="spellEnd"/>
      <w:r w:rsidR="00BC3968" w:rsidRPr="0094254E">
        <w:rPr>
          <w:rFonts w:asciiTheme="majorBidi" w:hAnsiTheme="majorBidi" w:cstheme="majorBidi"/>
        </w:rPr>
        <w:t xml:space="preserve">. </w:t>
      </w:r>
      <w:r w:rsidR="00872A0F" w:rsidRPr="0094254E">
        <w:rPr>
          <w:rFonts w:asciiTheme="majorBidi" w:hAnsiTheme="majorBidi" w:cstheme="majorBidi"/>
        </w:rPr>
        <w:t xml:space="preserve"> </w:t>
      </w:r>
    </w:p>
    <w:bookmarkEnd w:id="0"/>
    <w:p w14:paraId="592A88E1" w14:textId="0F2EAF42" w:rsidR="00A00EE9" w:rsidRPr="00861C65" w:rsidRDefault="00624CE0" w:rsidP="002C1272">
      <w:pPr>
        <w:spacing w:before="103" w:line="237" w:lineRule="auto"/>
        <w:ind w:left="165" w:right="146"/>
        <w:jc w:val="both"/>
        <w:rPr>
          <w:bCs/>
        </w:rPr>
      </w:pPr>
      <w:r>
        <w:rPr>
          <w:b/>
        </w:rPr>
        <w:t xml:space="preserve">Kata </w:t>
      </w:r>
      <w:proofErr w:type="spellStart"/>
      <w:r>
        <w:rPr>
          <w:b/>
        </w:rPr>
        <w:t>kunci</w:t>
      </w:r>
      <w:proofErr w:type="spellEnd"/>
      <w:r>
        <w:rPr>
          <w:b/>
        </w:rPr>
        <w:t xml:space="preserve">: </w:t>
      </w:r>
      <w:proofErr w:type="spellStart"/>
      <w:r w:rsidR="00861C65" w:rsidRPr="00861C65">
        <w:rPr>
          <w:bCs/>
        </w:rPr>
        <w:t>Zikir</w:t>
      </w:r>
      <w:proofErr w:type="spellEnd"/>
      <w:r w:rsidR="00861C65" w:rsidRPr="00861C65">
        <w:rPr>
          <w:bCs/>
        </w:rPr>
        <w:t xml:space="preserve">, Hadis, </w:t>
      </w:r>
      <w:proofErr w:type="spellStart"/>
      <w:r w:rsidR="00861C65" w:rsidRPr="00861C65">
        <w:rPr>
          <w:bCs/>
        </w:rPr>
        <w:t>Meninggikan</w:t>
      </w:r>
      <w:proofErr w:type="spellEnd"/>
      <w:r w:rsidR="00861C65" w:rsidRPr="00861C65">
        <w:rPr>
          <w:bCs/>
        </w:rPr>
        <w:t xml:space="preserve"> </w:t>
      </w:r>
      <w:proofErr w:type="spellStart"/>
      <w:r w:rsidR="00861C65" w:rsidRPr="00861C65">
        <w:rPr>
          <w:bCs/>
        </w:rPr>
        <w:t>Suara</w:t>
      </w:r>
      <w:proofErr w:type="spellEnd"/>
      <w:r w:rsidR="00861C65" w:rsidRPr="00861C65">
        <w:rPr>
          <w:bCs/>
        </w:rPr>
        <w:t>, al-</w:t>
      </w:r>
      <w:proofErr w:type="spellStart"/>
      <w:r w:rsidR="00861C65" w:rsidRPr="00861C65">
        <w:rPr>
          <w:bCs/>
        </w:rPr>
        <w:t>Wasilah</w:t>
      </w:r>
      <w:proofErr w:type="spellEnd"/>
      <w:r w:rsidR="00861C65" w:rsidRPr="00861C65">
        <w:rPr>
          <w:bCs/>
        </w:rPr>
        <w:t xml:space="preserve"> al-</w:t>
      </w:r>
      <w:proofErr w:type="spellStart"/>
      <w:r w:rsidR="00861C65" w:rsidRPr="00861C65">
        <w:rPr>
          <w:bCs/>
        </w:rPr>
        <w:t>Mutaghayyirah</w:t>
      </w:r>
      <w:proofErr w:type="spellEnd"/>
      <w:r w:rsidR="00861C65" w:rsidRPr="00861C65">
        <w:rPr>
          <w:bCs/>
        </w:rPr>
        <w:t>.</w:t>
      </w:r>
    </w:p>
    <w:p w14:paraId="26161CD2" w14:textId="77777777" w:rsidR="002C1272" w:rsidRDefault="002C1272" w:rsidP="002C1272">
      <w:pPr>
        <w:spacing w:before="103" w:line="237" w:lineRule="auto"/>
        <w:ind w:left="165" w:right="146"/>
        <w:jc w:val="both"/>
      </w:pPr>
    </w:p>
    <w:p w14:paraId="4FD21573" w14:textId="77777777" w:rsidR="00A00EE9" w:rsidRDefault="00A00EE9">
      <w:pPr>
        <w:spacing w:line="237" w:lineRule="auto"/>
        <w:jc w:val="both"/>
        <w:sectPr w:rsidR="00A00EE9">
          <w:type w:val="continuous"/>
          <w:pgSz w:w="11910" w:h="16840"/>
          <w:pgMar w:top="640" w:right="1260" w:bottom="280" w:left="1260" w:header="0" w:footer="0" w:gutter="0"/>
          <w:cols w:num="2" w:space="720" w:equalWidth="0">
            <w:col w:w="2237" w:space="600"/>
            <w:col w:w="6553"/>
          </w:cols>
        </w:sectPr>
      </w:pPr>
    </w:p>
    <w:p w14:paraId="498DC454" w14:textId="77777777" w:rsidR="00A00EE9" w:rsidRDefault="00A00EE9">
      <w:pPr>
        <w:pStyle w:val="BodyText"/>
        <w:spacing w:before="181"/>
        <w:ind w:left="0" w:right="0"/>
        <w:jc w:val="left"/>
      </w:pPr>
    </w:p>
    <w:p w14:paraId="7673C73B" w14:textId="52AF29FA" w:rsidR="00BE1993" w:rsidRPr="00BE1993" w:rsidRDefault="00624CE0" w:rsidP="00BE1993">
      <w:pPr>
        <w:pStyle w:val="Heading1"/>
        <w:spacing w:before="1"/>
        <w:ind w:firstLine="282"/>
        <w:jc w:val="left"/>
        <w:rPr>
          <w:spacing w:val="-2"/>
        </w:rPr>
      </w:pPr>
      <w:r>
        <w:rPr>
          <w:spacing w:val="-2"/>
        </w:rPr>
        <w:t>P</w:t>
      </w:r>
      <w:bookmarkStart w:id="1" w:name="_Hlk147840783"/>
      <w:r w:rsidR="00BE1993">
        <w:rPr>
          <w:spacing w:val="-2"/>
        </w:rPr>
        <w:t>ENDAHULUAN</w:t>
      </w:r>
    </w:p>
    <w:p w14:paraId="461A0449" w14:textId="514AC78A" w:rsidR="001B44A1" w:rsidRPr="001B44A1" w:rsidRDefault="000E0BF2" w:rsidP="00B208B4">
      <w:pPr>
        <w:spacing w:line="360" w:lineRule="auto"/>
        <w:ind w:left="447" w:firstLine="720"/>
        <w:jc w:val="both"/>
        <w:rPr>
          <w:rFonts w:asciiTheme="majorBidi" w:hAnsiTheme="majorBidi" w:cstheme="majorBidi"/>
          <w:sz w:val="24"/>
          <w:szCs w:val="24"/>
        </w:rPr>
      </w:pPr>
      <w:bookmarkStart w:id="2" w:name="_Hlk152338906"/>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al-Qur’an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sidR="00696CAD">
        <w:rPr>
          <w:rFonts w:asciiTheme="majorBidi" w:hAnsiTheme="majorBidi" w:cstheme="majorBidi"/>
          <w:sz w:val="24"/>
          <w:szCs w:val="24"/>
        </w:rPr>
        <w:t>h</w:t>
      </w:r>
      <w:r w:rsidR="001B44A1" w:rsidRPr="001B44A1">
        <w:rPr>
          <w:rFonts w:asciiTheme="majorBidi" w:hAnsiTheme="majorBidi" w:cstheme="majorBidi"/>
          <w:sz w:val="24"/>
          <w:szCs w:val="24"/>
        </w:rPr>
        <w:t>adis</w:t>
      </w:r>
      <w:proofErr w:type="spellEnd"/>
      <w:r w:rsidR="001B44A1" w:rsidRPr="001B44A1">
        <w:rPr>
          <w:rFonts w:asciiTheme="majorBidi" w:hAnsiTheme="majorBidi" w:cstheme="majorBidi"/>
          <w:sz w:val="24"/>
          <w:szCs w:val="24"/>
        </w:rPr>
        <w:t xml:space="preserve"> yang </w:t>
      </w:r>
      <w:proofErr w:type="spellStart"/>
      <w:r w:rsidR="001B44A1" w:rsidRPr="001B44A1">
        <w:rPr>
          <w:rFonts w:asciiTheme="majorBidi" w:hAnsiTheme="majorBidi" w:cstheme="majorBidi"/>
          <w:sz w:val="24"/>
          <w:szCs w:val="24"/>
        </w:rPr>
        <w:t>mempunyai</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kedudukan</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sama</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penting</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karena</w:t>
      </w:r>
      <w:proofErr w:type="spellEnd"/>
      <w:r w:rsidR="001B44A1" w:rsidRPr="001B44A1">
        <w:rPr>
          <w:rFonts w:asciiTheme="majorBidi" w:hAnsiTheme="majorBidi" w:cstheme="majorBidi"/>
          <w:sz w:val="24"/>
          <w:szCs w:val="24"/>
        </w:rPr>
        <w:t xml:space="preserve"> al-Qur’an </w:t>
      </w:r>
      <w:proofErr w:type="spellStart"/>
      <w:r w:rsidR="001B44A1" w:rsidRPr="001B44A1">
        <w:rPr>
          <w:rFonts w:asciiTheme="majorBidi" w:hAnsiTheme="majorBidi" w:cstheme="majorBidi"/>
          <w:sz w:val="24"/>
          <w:szCs w:val="24"/>
        </w:rPr>
        <w:t>tidak</w:t>
      </w:r>
      <w:proofErr w:type="spellEnd"/>
      <w:r w:rsidR="001B44A1" w:rsidRPr="001B44A1">
        <w:rPr>
          <w:rFonts w:asciiTheme="majorBidi" w:hAnsiTheme="majorBidi" w:cstheme="majorBidi"/>
          <w:sz w:val="24"/>
          <w:szCs w:val="24"/>
        </w:rPr>
        <w:t xml:space="preserve"> </w:t>
      </w:r>
      <w:proofErr w:type="spellStart"/>
      <w:r w:rsidR="00BE08C2">
        <w:rPr>
          <w:rFonts w:asciiTheme="majorBidi" w:hAnsiTheme="majorBidi" w:cstheme="majorBidi"/>
          <w:sz w:val="24"/>
          <w:szCs w:val="24"/>
        </w:rPr>
        <w:t>dapat</w:t>
      </w:r>
      <w:proofErr w:type="spellEnd"/>
      <w:r w:rsidR="00BE08C2">
        <w:rPr>
          <w:rFonts w:asciiTheme="majorBidi" w:hAnsiTheme="majorBidi" w:cstheme="majorBidi"/>
          <w:sz w:val="24"/>
          <w:szCs w:val="24"/>
        </w:rPr>
        <w:t xml:space="preserve"> </w:t>
      </w:r>
      <w:proofErr w:type="spellStart"/>
      <w:r w:rsidR="00BE08C2">
        <w:rPr>
          <w:rFonts w:asciiTheme="majorBidi" w:hAnsiTheme="majorBidi" w:cstheme="majorBidi"/>
          <w:sz w:val="24"/>
          <w:szCs w:val="24"/>
        </w:rPr>
        <w:t>bergerak</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sendiri</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tetapi</w:t>
      </w:r>
      <w:proofErr w:type="spellEnd"/>
      <w:r w:rsidR="001B44A1" w:rsidRPr="001B44A1">
        <w:rPr>
          <w:rFonts w:asciiTheme="majorBidi" w:hAnsiTheme="majorBidi" w:cstheme="majorBidi"/>
          <w:sz w:val="24"/>
          <w:szCs w:val="24"/>
        </w:rPr>
        <w:t xml:space="preserve"> </w:t>
      </w:r>
      <w:r w:rsidR="00BE08C2">
        <w:rPr>
          <w:rFonts w:asciiTheme="majorBidi" w:hAnsiTheme="majorBidi" w:cstheme="majorBidi"/>
          <w:sz w:val="24"/>
          <w:szCs w:val="24"/>
        </w:rPr>
        <w:t xml:space="preserve">juga </w:t>
      </w:r>
      <w:proofErr w:type="spellStart"/>
      <w:r w:rsidR="00BE08C2">
        <w:rPr>
          <w:rFonts w:asciiTheme="majorBidi" w:hAnsiTheme="majorBidi" w:cstheme="majorBidi"/>
          <w:sz w:val="24"/>
          <w:szCs w:val="24"/>
        </w:rPr>
        <w:t>perlu</w:t>
      </w:r>
      <w:proofErr w:type="spellEnd"/>
      <w:r w:rsidR="00BE08C2">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hadis</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dalam</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w:t>
      </w:r>
      <w:r w:rsidR="00BE08C2">
        <w:rPr>
          <w:rFonts w:asciiTheme="majorBidi" w:hAnsiTheme="majorBidi" w:cstheme="majorBidi"/>
          <w:sz w:val="24"/>
          <w:szCs w:val="24"/>
        </w:rPr>
        <w:t>endalami</w:t>
      </w:r>
      <w:proofErr w:type="spellEnd"/>
      <w:r w:rsidR="001B44A1" w:rsidRPr="001B44A1">
        <w:rPr>
          <w:rFonts w:asciiTheme="majorBidi" w:hAnsiTheme="majorBidi" w:cstheme="majorBidi"/>
          <w:sz w:val="24"/>
          <w:szCs w:val="24"/>
        </w:rPr>
        <w:t xml:space="preserve"> </w:t>
      </w:r>
      <w:proofErr w:type="spellStart"/>
      <w:r w:rsidR="00BE08C2">
        <w:rPr>
          <w:rFonts w:asciiTheme="majorBidi" w:hAnsiTheme="majorBidi" w:cstheme="majorBidi"/>
          <w:sz w:val="24"/>
          <w:szCs w:val="24"/>
        </w:rPr>
        <w:t>makna</w:t>
      </w:r>
      <w:proofErr w:type="spellEnd"/>
      <w:r w:rsidR="00BE08C2">
        <w:rPr>
          <w:rFonts w:asciiTheme="majorBidi" w:hAnsiTheme="majorBidi" w:cstheme="majorBidi"/>
          <w:sz w:val="24"/>
          <w:szCs w:val="24"/>
        </w:rPr>
        <w:t xml:space="preserve"> di </w:t>
      </w:r>
      <w:proofErr w:type="spellStart"/>
      <w:r w:rsidR="00BE08C2">
        <w:rPr>
          <w:rFonts w:asciiTheme="majorBidi" w:hAnsiTheme="majorBidi" w:cstheme="majorBidi"/>
          <w:sz w:val="24"/>
          <w:szCs w:val="24"/>
        </w:rPr>
        <w:t>setiap</w:t>
      </w:r>
      <w:proofErr w:type="spellEnd"/>
      <w:r w:rsidR="00BE08C2">
        <w:rPr>
          <w:rFonts w:asciiTheme="majorBidi" w:hAnsiTheme="majorBidi" w:cstheme="majorBidi"/>
          <w:sz w:val="24"/>
          <w:szCs w:val="24"/>
        </w:rPr>
        <w:t xml:space="preserve"> </w:t>
      </w:r>
      <w:proofErr w:type="spellStart"/>
      <w:r w:rsidR="00BE08C2">
        <w:rPr>
          <w:rFonts w:asciiTheme="majorBidi" w:hAnsiTheme="majorBidi" w:cstheme="majorBidi"/>
          <w:sz w:val="24"/>
          <w:szCs w:val="24"/>
        </w:rPr>
        <w:t>teksnya</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Namun</w:t>
      </w:r>
      <w:proofErr w:type="spellEnd"/>
      <w:r w:rsidR="001B44A1" w:rsidRPr="001B44A1">
        <w:rPr>
          <w:rFonts w:asciiTheme="majorBidi" w:hAnsiTheme="majorBidi" w:cstheme="majorBidi"/>
          <w:sz w:val="24"/>
          <w:szCs w:val="24"/>
        </w:rPr>
        <w:t xml:space="preserve"> </w:t>
      </w:r>
      <w:proofErr w:type="spellStart"/>
      <w:r w:rsidR="00BE08C2">
        <w:rPr>
          <w:rFonts w:asciiTheme="majorBidi" w:hAnsiTheme="majorBidi" w:cstheme="majorBidi"/>
          <w:sz w:val="24"/>
          <w:szCs w:val="24"/>
        </w:rPr>
        <w:t>terdapat</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masalah</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pokok</w:t>
      </w:r>
      <w:proofErr w:type="spellEnd"/>
      <w:r w:rsidR="001B44A1" w:rsidRPr="001B44A1">
        <w:rPr>
          <w:rFonts w:asciiTheme="majorBidi" w:hAnsiTheme="majorBidi" w:cstheme="majorBidi"/>
          <w:sz w:val="24"/>
          <w:szCs w:val="24"/>
        </w:rPr>
        <w:t xml:space="preserve"> </w:t>
      </w:r>
      <w:r w:rsidR="00BE08C2">
        <w:rPr>
          <w:rFonts w:asciiTheme="majorBidi" w:hAnsiTheme="majorBidi" w:cstheme="majorBidi"/>
          <w:sz w:val="24"/>
          <w:szCs w:val="24"/>
        </w:rPr>
        <w:t xml:space="preserve">di </w:t>
      </w:r>
      <w:proofErr w:type="spellStart"/>
      <w:r w:rsidR="00BE08C2">
        <w:rPr>
          <w:rFonts w:asciiTheme="majorBidi" w:hAnsiTheme="majorBidi" w:cstheme="majorBidi"/>
          <w:sz w:val="24"/>
          <w:szCs w:val="24"/>
        </w:rPr>
        <w:t>dalamnya</w:t>
      </w:r>
      <w:proofErr w:type="spellEnd"/>
      <w:r w:rsidR="00BE08C2">
        <w:rPr>
          <w:rFonts w:asciiTheme="majorBidi" w:hAnsiTheme="majorBidi" w:cstheme="majorBidi"/>
          <w:sz w:val="24"/>
          <w:szCs w:val="24"/>
        </w:rPr>
        <w:t xml:space="preserve"> </w:t>
      </w:r>
      <w:proofErr w:type="spellStart"/>
      <w:r w:rsidR="00BE08C2">
        <w:rPr>
          <w:rFonts w:asciiTheme="majorBidi" w:hAnsiTheme="majorBidi" w:cstheme="majorBidi"/>
          <w:sz w:val="24"/>
          <w:szCs w:val="24"/>
        </w:rPr>
        <w:t>sehingga</w:t>
      </w:r>
      <w:proofErr w:type="spellEnd"/>
      <w:r w:rsidR="00BE08C2">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menjadikan</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pe</w:t>
      </w:r>
      <w:r w:rsidR="00BE08C2">
        <w:rPr>
          <w:rFonts w:asciiTheme="majorBidi" w:hAnsiTheme="majorBidi" w:cstheme="majorBidi"/>
          <w:sz w:val="24"/>
          <w:szCs w:val="24"/>
        </w:rPr>
        <w:t>mahaman</w:t>
      </w:r>
      <w:proofErr w:type="spellEnd"/>
      <w:r w:rsidR="00BE08C2">
        <w:rPr>
          <w:rFonts w:asciiTheme="majorBidi" w:hAnsiTheme="majorBidi" w:cstheme="majorBidi"/>
          <w:sz w:val="24"/>
          <w:szCs w:val="24"/>
        </w:rPr>
        <w:t xml:space="preserve"> </w:t>
      </w:r>
      <w:proofErr w:type="spellStart"/>
      <w:r w:rsidR="00BE08C2">
        <w:rPr>
          <w:rFonts w:asciiTheme="majorBidi" w:hAnsiTheme="majorBidi" w:cstheme="majorBidi"/>
          <w:sz w:val="24"/>
          <w:szCs w:val="24"/>
        </w:rPr>
        <w:t>mengenai</w:t>
      </w:r>
      <w:proofErr w:type="spellEnd"/>
      <w:r w:rsidR="00BE08C2">
        <w:rPr>
          <w:rFonts w:asciiTheme="majorBidi" w:hAnsiTheme="majorBidi" w:cstheme="majorBidi"/>
          <w:sz w:val="24"/>
          <w:szCs w:val="24"/>
        </w:rPr>
        <w:t xml:space="preserve"> </w:t>
      </w:r>
      <w:proofErr w:type="spellStart"/>
      <w:r w:rsidR="00BE08C2">
        <w:rPr>
          <w:rFonts w:asciiTheme="majorBidi" w:hAnsiTheme="majorBidi" w:cstheme="majorBidi"/>
          <w:sz w:val="24"/>
          <w:szCs w:val="24"/>
        </w:rPr>
        <w:t>hadis</w:t>
      </w:r>
      <w:proofErr w:type="spellEnd"/>
      <w:r w:rsidR="00BE08C2">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menjadi</w:t>
      </w:r>
      <w:proofErr w:type="spellEnd"/>
      <w:r w:rsidR="00BE08C2">
        <w:rPr>
          <w:rFonts w:asciiTheme="majorBidi" w:hAnsiTheme="majorBidi" w:cstheme="majorBidi"/>
          <w:sz w:val="24"/>
          <w:szCs w:val="24"/>
        </w:rPr>
        <w:t xml:space="preserve"> </w:t>
      </w:r>
      <w:proofErr w:type="spellStart"/>
      <w:r w:rsidR="00BE08C2">
        <w:rPr>
          <w:rFonts w:asciiTheme="majorBidi" w:hAnsiTheme="majorBidi" w:cstheme="majorBidi"/>
          <w:sz w:val="24"/>
          <w:szCs w:val="24"/>
        </w:rPr>
        <w:t>sangat</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penting</w:t>
      </w:r>
      <w:proofErr w:type="spellEnd"/>
      <w:r w:rsidR="001B44A1" w:rsidRPr="001B44A1">
        <w:rPr>
          <w:rFonts w:asciiTheme="majorBidi" w:hAnsiTheme="majorBidi" w:cstheme="majorBidi"/>
          <w:sz w:val="24"/>
          <w:szCs w:val="24"/>
        </w:rPr>
        <w:t xml:space="preserve">. </w:t>
      </w:r>
      <w:r w:rsidR="00BE08C2">
        <w:rPr>
          <w:rFonts w:asciiTheme="majorBidi" w:hAnsiTheme="majorBidi" w:cstheme="majorBidi"/>
          <w:sz w:val="24"/>
          <w:szCs w:val="24"/>
        </w:rPr>
        <w:t xml:space="preserve">Di </w:t>
      </w:r>
      <w:proofErr w:type="spellStart"/>
      <w:r w:rsidR="00BE08C2">
        <w:rPr>
          <w:rFonts w:asciiTheme="majorBidi" w:hAnsiTheme="majorBidi" w:cstheme="majorBidi"/>
          <w:sz w:val="24"/>
          <w:szCs w:val="24"/>
        </w:rPr>
        <w:t>antaranya</w:t>
      </w:r>
      <w:proofErr w:type="spellEnd"/>
      <w:r w:rsidR="00BE08C2">
        <w:rPr>
          <w:rFonts w:asciiTheme="majorBidi" w:hAnsiTheme="majorBidi" w:cstheme="majorBidi"/>
          <w:sz w:val="24"/>
          <w:szCs w:val="24"/>
        </w:rPr>
        <w:t xml:space="preserve"> </w:t>
      </w:r>
      <w:proofErr w:type="spellStart"/>
      <w:r w:rsidR="00BE08C2" w:rsidRPr="00BE08C2">
        <w:rPr>
          <w:rFonts w:asciiTheme="majorBidi" w:hAnsiTheme="majorBidi" w:cstheme="majorBidi"/>
          <w:i/>
          <w:iCs/>
          <w:sz w:val="24"/>
          <w:szCs w:val="24"/>
        </w:rPr>
        <w:t>Pertama</w:t>
      </w:r>
      <w:proofErr w:type="spellEnd"/>
      <w:r w:rsidR="00BE08C2">
        <w:rPr>
          <w:rFonts w:asciiTheme="majorBidi" w:hAnsiTheme="majorBidi" w:cstheme="majorBidi"/>
          <w:sz w:val="24"/>
          <w:szCs w:val="24"/>
        </w:rPr>
        <w:t>,</w:t>
      </w:r>
      <w:r w:rsidR="001B44A1" w:rsidRPr="001B44A1">
        <w:rPr>
          <w:rFonts w:asciiTheme="majorBidi" w:hAnsiTheme="majorBidi" w:cstheme="majorBidi"/>
          <w:sz w:val="24"/>
          <w:szCs w:val="24"/>
        </w:rPr>
        <w:t xml:space="preserve"> </w:t>
      </w:r>
      <w:proofErr w:type="spellStart"/>
      <w:r w:rsidR="001F095A">
        <w:rPr>
          <w:rFonts w:asciiTheme="majorBidi" w:hAnsiTheme="majorBidi" w:cstheme="majorBidi"/>
          <w:sz w:val="24"/>
          <w:szCs w:val="24"/>
        </w:rPr>
        <w:t>hadirnya</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masalah</w:t>
      </w:r>
      <w:r w:rsidR="001F095A">
        <w:rPr>
          <w:rFonts w:asciiTheme="majorBidi" w:hAnsiTheme="majorBidi" w:cstheme="majorBidi"/>
          <w:sz w:val="24"/>
          <w:szCs w:val="24"/>
        </w:rPr>
        <w:t>-masalah</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baru</w:t>
      </w:r>
      <w:proofErr w:type="spellEnd"/>
      <w:r w:rsidR="001F095A">
        <w:rPr>
          <w:rFonts w:asciiTheme="majorBidi" w:hAnsiTheme="majorBidi" w:cstheme="majorBidi"/>
          <w:sz w:val="24"/>
          <w:szCs w:val="24"/>
        </w:rPr>
        <w:t xml:space="preserve"> yang </w:t>
      </w:r>
      <w:proofErr w:type="spellStart"/>
      <w:r w:rsidR="001F095A">
        <w:rPr>
          <w:rFonts w:asciiTheme="majorBidi" w:hAnsiTheme="majorBidi" w:cstheme="majorBidi"/>
          <w:sz w:val="24"/>
          <w:szCs w:val="24"/>
        </w:rPr>
        <w:t>beragam</w:t>
      </w:r>
      <w:proofErr w:type="spellEnd"/>
      <w:r w:rsidR="001B44A1" w:rsidRPr="001B44A1">
        <w:rPr>
          <w:rFonts w:asciiTheme="majorBidi" w:hAnsiTheme="majorBidi" w:cstheme="majorBidi"/>
          <w:sz w:val="24"/>
          <w:szCs w:val="24"/>
        </w:rPr>
        <w:t>,</w:t>
      </w:r>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sementara</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penjelasan</w:t>
      </w:r>
      <w:proofErr w:type="spellEnd"/>
      <w:r w:rsidR="001F095A">
        <w:rPr>
          <w:rFonts w:asciiTheme="majorBidi" w:hAnsiTheme="majorBidi" w:cstheme="majorBidi"/>
          <w:sz w:val="24"/>
          <w:szCs w:val="24"/>
        </w:rPr>
        <w:t xml:space="preserve"> </w:t>
      </w:r>
      <w:r w:rsidR="00E614BB">
        <w:rPr>
          <w:rFonts w:asciiTheme="majorBidi" w:hAnsiTheme="majorBidi" w:cstheme="majorBidi"/>
          <w:sz w:val="24"/>
          <w:szCs w:val="24"/>
        </w:rPr>
        <w:t xml:space="preserve">dan </w:t>
      </w:r>
      <w:proofErr w:type="spellStart"/>
      <w:r w:rsidR="00E614BB">
        <w:rPr>
          <w:rFonts w:asciiTheme="majorBidi" w:hAnsiTheme="majorBidi" w:cstheme="majorBidi"/>
          <w:sz w:val="24"/>
          <w:szCs w:val="24"/>
        </w:rPr>
        <w:t>perincian</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dari</w:t>
      </w:r>
      <w:proofErr w:type="spellEnd"/>
      <w:r w:rsidR="001F095A">
        <w:rPr>
          <w:rFonts w:asciiTheme="majorBidi" w:hAnsiTheme="majorBidi" w:cstheme="majorBidi"/>
          <w:sz w:val="24"/>
          <w:szCs w:val="24"/>
        </w:rPr>
        <w:t xml:space="preserve"> </w:t>
      </w:r>
      <w:proofErr w:type="spellStart"/>
      <w:r w:rsidR="00E614BB">
        <w:rPr>
          <w:rFonts w:asciiTheme="majorBidi" w:hAnsiTheme="majorBidi" w:cstheme="majorBidi"/>
          <w:sz w:val="24"/>
          <w:szCs w:val="24"/>
        </w:rPr>
        <w:t>sudut</w:t>
      </w:r>
      <w:proofErr w:type="spellEnd"/>
      <w:r w:rsidR="00E614BB">
        <w:rPr>
          <w:rFonts w:asciiTheme="majorBidi" w:hAnsiTheme="majorBidi" w:cstheme="majorBidi"/>
          <w:sz w:val="24"/>
          <w:szCs w:val="24"/>
        </w:rPr>
        <w:t xml:space="preserve"> </w:t>
      </w:r>
      <w:proofErr w:type="spellStart"/>
      <w:r w:rsidR="001F095A">
        <w:rPr>
          <w:rFonts w:asciiTheme="majorBidi" w:hAnsiTheme="majorBidi" w:cstheme="majorBidi"/>
          <w:sz w:val="24"/>
          <w:szCs w:val="24"/>
        </w:rPr>
        <w:t>syar’i</w:t>
      </w:r>
      <w:proofErr w:type="spellEnd"/>
      <w:r w:rsidR="001B44A1" w:rsidRPr="001B44A1">
        <w:rPr>
          <w:rFonts w:asciiTheme="majorBidi" w:hAnsiTheme="majorBidi" w:cstheme="majorBidi"/>
          <w:sz w:val="24"/>
          <w:szCs w:val="24"/>
        </w:rPr>
        <w:t xml:space="preserve"> </w:t>
      </w:r>
      <w:proofErr w:type="spellStart"/>
      <w:r w:rsidR="001F095A">
        <w:rPr>
          <w:rFonts w:asciiTheme="majorBidi" w:hAnsiTheme="majorBidi" w:cstheme="majorBidi"/>
          <w:sz w:val="24"/>
          <w:szCs w:val="24"/>
        </w:rPr>
        <w:t>belum</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ada</w:t>
      </w:r>
      <w:proofErr w:type="spellEnd"/>
      <w:r w:rsidR="001F095A">
        <w:rPr>
          <w:rFonts w:asciiTheme="majorBidi" w:hAnsiTheme="majorBidi" w:cstheme="majorBidi"/>
          <w:sz w:val="24"/>
          <w:szCs w:val="24"/>
        </w:rPr>
        <w:t xml:space="preserve">. </w:t>
      </w:r>
      <w:proofErr w:type="spellStart"/>
      <w:r w:rsidR="001F095A" w:rsidRPr="001F095A">
        <w:rPr>
          <w:rFonts w:asciiTheme="majorBidi" w:hAnsiTheme="majorBidi" w:cstheme="majorBidi"/>
          <w:i/>
          <w:iCs/>
          <w:sz w:val="24"/>
          <w:szCs w:val="24"/>
        </w:rPr>
        <w:t>Kedua</w:t>
      </w:r>
      <w:proofErr w:type="spellEnd"/>
      <w:r w:rsidR="001F095A">
        <w:rPr>
          <w:rFonts w:asciiTheme="majorBidi" w:hAnsiTheme="majorBidi" w:cstheme="majorBidi"/>
          <w:sz w:val="24"/>
          <w:szCs w:val="24"/>
        </w:rPr>
        <w:t xml:space="preserve">, strategi </w:t>
      </w:r>
      <w:proofErr w:type="spellStart"/>
      <w:r w:rsidR="001F095A">
        <w:rPr>
          <w:rFonts w:asciiTheme="majorBidi" w:hAnsiTheme="majorBidi" w:cstheme="majorBidi"/>
          <w:sz w:val="24"/>
          <w:szCs w:val="24"/>
        </w:rPr>
        <w:t>sederhana</w:t>
      </w:r>
      <w:proofErr w:type="spellEnd"/>
      <w:r w:rsidR="001F095A">
        <w:rPr>
          <w:rFonts w:asciiTheme="majorBidi" w:hAnsiTheme="majorBidi" w:cstheme="majorBidi"/>
          <w:sz w:val="24"/>
          <w:szCs w:val="24"/>
        </w:rPr>
        <w:t xml:space="preserve"> yang </w:t>
      </w:r>
      <w:proofErr w:type="spellStart"/>
      <w:r w:rsidR="001F095A">
        <w:rPr>
          <w:rFonts w:asciiTheme="majorBidi" w:hAnsiTheme="majorBidi" w:cstheme="majorBidi"/>
          <w:sz w:val="24"/>
          <w:szCs w:val="24"/>
        </w:rPr>
        <w:t>digunakan</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selama</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ini</w:t>
      </w:r>
      <w:proofErr w:type="spellEnd"/>
      <w:r w:rsidR="001B44A1" w:rsidRPr="001B44A1">
        <w:rPr>
          <w:rFonts w:asciiTheme="majorBidi" w:hAnsiTheme="majorBidi" w:cstheme="majorBidi"/>
          <w:sz w:val="24"/>
          <w:szCs w:val="24"/>
        </w:rPr>
        <w:t xml:space="preserve"> </w:t>
      </w:r>
      <w:proofErr w:type="spellStart"/>
      <w:r w:rsidR="001F095A">
        <w:rPr>
          <w:rFonts w:asciiTheme="majorBidi" w:hAnsiTheme="majorBidi" w:cstheme="majorBidi"/>
          <w:sz w:val="24"/>
          <w:szCs w:val="24"/>
        </w:rPr>
        <w:t>belum</w:t>
      </w:r>
      <w:proofErr w:type="spellEnd"/>
      <w:r w:rsidR="001F095A">
        <w:rPr>
          <w:rFonts w:asciiTheme="majorBidi" w:hAnsiTheme="majorBidi" w:cstheme="majorBidi"/>
          <w:sz w:val="24"/>
          <w:szCs w:val="24"/>
        </w:rPr>
        <w:t xml:space="preserve"> </w:t>
      </w:r>
      <w:proofErr w:type="spellStart"/>
      <w:r w:rsidR="001F095A">
        <w:rPr>
          <w:rFonts w:asciiTheme="majorBidi" w:hAnsiTheme="majorBidi" w:cstheme="majorBidi"/>
          <w:sz w:val="24"/>
          <w:szCs w:val="24"/>
        </w:rPr>
        <w:t>bisa</w:t>
      </w:r>
      <w:proofErr w:type="spellEnd"/>
      <w:r w:rsidR="001F095A">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menjawab</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seluruh</w:t>
      </w:r>
      <w:proofErr w:type="spellEnd"/>
      <w:r w:rsidR="001B44A1" w:rsidRPr="001B44A1">
        <w:rPr>
          <w:rFonts w:asciiTheme="majorBidi" w:hAnsiTheme="majorBidi" w:cstheme="majorBidi"/>
          <w:sz w:val="24"/>
          <w:szCs w:val="24"/>
        </w:rPr>
        <w:t xml:space="preserve"> </w:t>
      </w:r>
      <w:proofErr w:type="spellStart"/>
      <w:r w:rsidR="001F095A">
        <w:rPr>
          <w:rFonts w:asciiTheme="majorBidi" w:hAnsiTheme="majorBidi" w:cstheme="majorBidi"/>
          <w:sz w:val="24"/>
          <w:szCs w:val="24"/>
        </w:rPr>
        <w:t>masalah</w:t>
      </w:r>
      <w:proofErr w:type="spellEnd"/>
      <w:r w:rsidR="001F095A">
        <w:rPr>
          <w:rFonts w:asciiTheme="majorBidi" w:hAnsiTheme="majorBidi" w:cstheme="majorBidi"/>
          <w:sz w:val="24"/>
          <w:szCs w:val="24"/>
        </w:rPr>
        <w:t xml:space="preserve"> </w:t>
      </w:r>
      <w:r w:rsidR="001B44A1" w:rsidRPr="001B44A1">
        <w:rPr>
          <w:rFonts w:asciiTheme="majorBidi" w:hAnsiTheme="majorBidi" w:cstheme="majorBidi"/>
          <w:sz w:val="24"/>
          <w:szCs w:val="24"/>
        </w:rPr>
        <w:t xml:space="preserve">yang </w:t>
      </w:r>
      <w:proofErr w:type="spellStart"/>
      <w:r w:rsidR="001B44A1" w:rsidRPr="001B44A1">
        <w:rPr>
          <w:rFonts w:asciiTheme="majorBidi" w:hAnsiTheme="majorBidi" w:cstheme="majorBidi"/>
          <w:sz w:val="24"/>
          <w:szCs w:val="24"/>
        </w:rPr>
        <w:t>terus</w:t>
      </w:r>
      <w:proofErr w:type="spellEnd"/>
      <w:r w:rsidR="001B44A1" w:rsidRPr="001B44A1">
        <w:rPr>
          <w:rFonts w:asciiTheme="majorBidi" w:hAnsiTheme="majorBidi" w:cstheme="majorBidi"/>
          <w:sz w:val="24"/>
          <w:szCs w:val="24"/>
        </w:rPr>
        <w:t xml:space="preserve"> </w:t>
      </w:r>
      <w:proofErr w:type="spellStart"/>
      <w:r>
        <w:rPr>
          <w:rFonts w:asciiTheme="majorBidi" w:hAnsiTheme="majorBidi" w:cstheme="majorBidi"/>
          <w:sz w:val="24"/>
          <w:szCs w:val="24"/>
        </w:rPr>
        <w:t>keluar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orang-orang di era </w:t>
      </w:r>
      <w:proofErr w:type="spellStart"/>
      <w:r>
        <w:rPr>
          <w:rFonts w:asciiTheme="majorBidi" w:hAnsiTheme="majorBidi" w:cstheme="majorBidi"/>
          <w:sz w:val="24"/>
          <w:szCs w:val="24"/>
        </w:rPr>
        <w:t>serba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canggih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1F095A" w:rsidRPr="001F095A">
        <w:rPr>
          <w:rFonts w:asciiTheme="majorBidi" w:hAnsiTheme="majorBidi" w:cstheme="majorBidi"/>
          <w:i/>
          <w:iCs/>
          <w:sz w:val="24"/>
          <w:szCs w:val="24"/>
        </w:rPr>
        <w:t>Ketiga</w:t>
      </w:r>
      <w:proofErr w:type="spellEnd"/>
      <w:r w:rsidR="001F095A">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munculnya</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pemikiran</w:t>
      </w:r>
      <w:proofErr w:type="spellEnd"/>
      <w:r w:rsidR="001B44A1" w:rsidRPr="001B44A1">
        <w:rPr>
          <w:rFonts w:asciiTheme="majorBidi" w:hAnsiTheme="majorBidi" w:cstheme="majorBidi"/>
          <w:sz w:val="24"/>
          <w:szCs w:val="24"/>
        </w:rPr>
        <w:t xml:space="preserve"> </w:t>
      </w:r>
      <w:proofErr w:type="spellStart"/>
      <w:r w:rsidR="00F450BC">
        <w:rPr>
          <w:rFonts w:asciiTheme="majorBidi" w:hAnsiTheme="majorBidi" w:cstheme="majorBidi"/>
          <w:sz w:val="24"/>
          <w:szCs w:val="24"/>
        </w:rPr>
        <w:t>terbaru</w:t>
      </w:r>
      <w:proofErr w:type="spellEnd"/>
      <w:r w:rsidR="00F450BC">
        <w:rPr>
          <w:rFonts w:asciiTheme="majorBidi" w:hAnsiTheme="majorBidi" w:cstheme="majorBidi"/>
          <w:sz w:val="24"/>
          <w:szCs w:val="24"/>
        </w:rPr>
        <w:t xml:space="preserve"> </w:t>
      </w:r>
      <w:r w:rsidR="00927C9F">
        <w:rPr>
          <w:rFonts w:asciiTheme="majorBidi" w:hAnsiTheme="majorBidi" w:cstheme="majorBidi"/>
          <w:sz w:val="24"/>
          <w:szCs w:val="24"/>
        </w:rPr>
        <w:t xml:space="preserve">yang </w:t>
      </w:r>
      <w:proofErr w:type="spellStart"/>
      <w:r w:rsidR="00927C9F">
        <w:rPr>
          <w:rFonts w:asciiTheme="majorBidi" w:hAnsiTheme="majorBidi" w:cstheme="majorBidi"/>
          <w:sz w:val="24"/>
          <w:szCs w:val="24"/>
        </w:rPr>
        <w:t>menghasilkan</w:t>
      </w:r>
      <w:proofErr w:type="spellEnd"/>
      <w:r w:rsidR="001B44A1" w:rsidRPr="001B44A1">
        <w:rPr>
          <w:rFonts w:asciiTheme="majorBidi" w:hAnsiTheme="majorBidi" w:cstheme="majorBidi"/>
          <w:sz w:val="24"/>
          <w:szCs w:val="24"/>
        </w:rPr>
        <w:t xml:space="preserve"> </w:t>
      </w:r>
      <w:proofErr w:type="spellStart"/>
      <w:r w:rsidR="001B44A1" w:rsidRPr="001B44A1">
        <w:rPr>
          <w:rFonts w:asciiTheme="majorBidi" w:hAnsiTheme="majorBidi" w:cstheme="majorBidi"/>
          <w:sz w:val="24"/>
          <w:szCs w:val="24"/>
        </w:rPr>
        <w:t>jawaban</w:t>
      </w:r>
      <w:proofErr w:type="spellEnd"/>
      <w:r w:rsidR="001B44A1" w:rsidRPr="001B44A1">
        <w:rPr>
          <w:rFonts w:asciiTheme="majorBidi" w:hAnsiTheme="majorBidi" w:cstheme="majorBidi"/>
          <w:sz w:val="24"/>
          <w:szCs w:val="24"/>
        </w:rPr>
        <w:t xml:space="preserve"> </w:t>
      </w:r>
      <w:proofErr w:type="spellStart"/>
      <w:r w:rsidR="00927C9F">
        <w:rPr>
          <w:rFonts w:asciiTheme="majorBidi" w:hAnsiTheme="majorBidi" w:cstheme="majorBidi"/>
          <w:sz w:val="24"/>
          <w:szCs w:val="24"/>
        </w:rPr>
        <w:t>tetapi</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masih</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perlu</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dikritisi</w:t>
      </w:r>
      <w:proofErr w:type="spellEnd"/>
      <w:r w:rsidR="00927C9F">
        <w:rPr>
          <w:rFonts w:asciiTheme="majorBidi" w:hAnsiTheme="majorBidi" w:cstheme="majorBidi"/>
          <w:sz w:val="24"/>
          <w:szCs w:val="24"/>
        </w:rPr>
        <w:t xml:space="preserve"> dan </w:t>
      </w:r>
      <w:proofErr w:type="spellStart"/>
      <w:r w:rsidR="00927C9F">
        <w:rPr>
          <w:rFonts w:asciiTheme="majorBidi" w:hAnsiTheme="majorBidi" w:cstheme="majorBidi"/>
          <w:sz w:val="24"/>
          <w:szCs w:val="24"/>
        </w:rPr>
        <w:t>disosialisasikan</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ulang</w:t>
      </w:r>
      <w:proofErr w:type="spellEnd"/>
      <w:r w:rsidR="00B208B4">
        <w:rPr>
          <w:rFonts w:asciiTheme="majorBidi" w:hAnsiTheme="majorBidi" w:cstheme="majorBidi"/>
          <w:sz w:val="24"/>
          <w:szCs w:val="24"/>
        </w:rPr>
        <w:t xml:space="preserve"> </w:t>
      </w:r>
      <w:r w:rsidR="00B208B4" w:rsidRPr="00B92EB2">
        <w:rPr>
          <w:rFonts w:asciiTheme="majorBidi" w:hAnsiTheme="majorBidi" w:cstheme="majorBidi"/>
          <w:sz w:val="24"/>
          <w:szCs w:val="24"/>
        </w:rPr>
        <w:fldChar w:fldCharType="begin"/>
      </w:r>
      <w:r w:rsidR="00B208B4" w:rsidRPr="00B92EB2">
        <w:rPr>
          <w:rFonts w:asciiTheme="majorBidi" w:hAnsiTheme="majorBidi" w:cstheme="majorBidi"/>
          <w:sz w:val="24"/>
          <w:szCs w:val="24"/>
        </w:rPr>
        <w:instrText xml:space="preserve"> ADDIN ZOTERO_ITEM CSL_CITATION {"citationID":"Sl3oLUsY","properties":{"unsorted":true,"formattedCitation":"(Rahman, 2002, p. 9)","plainCitation":"(Rahman, 2002, p. 9)","noteIndex":0},"citationItems":[{"id":109,"uris":["http://zotero.org/users/local/Tne0BSnP/items/FLXWSDRS"],"itemData":{"id":109,"type":"book","event-place":"Yogyakarta","publisher":"Tiara Wacana","publisher-place":"Yogyakarta","title":"Wacana Studi Hadis Kontemporer","author":[{"family":"Rahman","given":"Fazlur"}],"issued":{"date-parts":[["2002"]]}},"locator":"9","label":"page"}],"schema":"https://github.com/citation-style-language/schema/raw/master/csl-citation.json"} </w:instrText>
      </w:r>
      <w:r w:rsidR="00B208B4" w:rsidRPr="00B92EB2">
        <w:rPr>
          <w:rFonts w:asciiTheme="majorBidi" w:hAnsiTheme="majorBidi" w:cstheme="majorBidi"/>
          <w:sz w:val="24"/>
          <w:szCs w:val="24"/>
        </w:rPr>
        <w:fldChar w:fldCharType="separate"/>
      </w:r>
      <w:r w:rsidR="00B208B4" w:rsidRPr="00B92EB2">
        <w:rPr>
          <w:sz w:val="24"/>
        </w:rPr>
        <w:t>(Rahman, 2002)</w:t>
      </w:r>
      <w:r w:rsidR="00B208B4" w:rsidRPr="00B92EB2">
        <w:rPr>
          <w:rFonts w:asciiTheme="majorBidi" w:hAnsiTheme="majorBidi" w:cstheme="majorBidi"/>
          <w:sz w:val="24"/>
          <w:szCs w:val="24"/>
        </w:rPr>
        <w:fldChar w:fldCharType="end"/>
      </w:r>
      <w:r w:rsidR="001B44A1" w:rsidRPr="00B92EB2">
        <w:rPr>
          <w:rFonts w:asciiTheme="majorBidi" w:hAnsiTheme="majorBidi" w:cstheme="majorBidi"/>
          <w:sz w:val="24"/>
          <w:szCs w:val="24"/>
        </w:rPr>
        <w:t>.</w:t>
      </w:r>
      <w:bookmarkEnd w:id="2"/>
    </w:p>
    <w:p w14:paraId="6F233F8E" w14:textId="724209AB" w:rsidR="001B44A1" w:rsidRPr="00185AFA" w:rsidRDefault="001B44A1" w:rsidP="00BE1993">
      <w:pPr>
        <w:pStyle w:val="ListParagraph"/>
        <w:spacing w:line="360" w:lineRule="auto"/>
        <w:ind w:firstLine="720"/>
        <w:rPr>
          <w:rFonts w:asciiTheme="majorBidi" w:hAnsiTheme="majorBidi" w:cstheme="majorBidi"/>
          <w:sz w:val="24"/>
          <w:szCs w:val="24"/>
        </w:rPr>
      </w:pPr>
      <w:proofErr w:type="spellStart"/>
      <w:r>
        <w:rPr>
          <w:rFonts w:asciiTheme="majorBidi" w:hAnsiTheme="majorBidi" w:cstheme="majorBidi"/>
          <w:sz w:val="24"/>
          <w:szCs w:val="24"/>
        </w:rPr>
        <w:t>Se</w:t>
      </w:r>
      <w:r w:rsidR="00927C9F">
        <w:rPr>
          <w:rFonts w:asciiTheme="majorBidi" w:hAnsiTheme="majorBidi" w:cstheme="majorBidi"/>
          <w:sz w:val="24"/>
          <w:szCs w:val="24"/>
        </w:rPr>
        <w:t>dangkan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kontemporer</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sedikit</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sidR="00927C9F">
        <w:rPr>
          <w:rFonts w:asciiTheme="majorBidi" w:hAnsiTheme="majorBidi" w:cstheme="majorBidi"/>
          <w:sz w:val="24"/>
          <w:szCs w:val="24"/>
        </w:rPr>
        <w:t>mengabaikan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tentang</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isu-isu</w:t>
      </w:r>
      <w:proofErr w:type="spellEnd"/>
      <w:r w:rsidR="00927C9F">
        <w:rPr>
          <w:rFonts w:asciiTheme="majorBidi" w:hAnsiTheme="majorBidi" w:cstheme="majorBidi"/>
          <w:sz w:val="24"/>
          <w:szCs w:val="24"/>
        </w:rPr>
        <w:t xml:space="preserve"> </w:t>
      </w:r>
      <w:proofErr w:type="spellStart"/>
      <w:r w:rsidR="00927C9F">
        <w:rPr>
          <w:rFonts w:asciiTheme="majorBidi" w:hAnsiTheme="majorBidi" w:cstheme="majorBidi"/>
          <w:sz w:val="24"/>
          <w:szCs w:val="24"/>
        </w:rPr>
        <w:t>aktual</w:t>
      </w:r>
      <w:proofErr w:type="spellEnd"/>
      <w:r w:rsidR="00927C9F">
        <w:rPr>
          <w:rFonts w:asciiTheme="majorBidi" w:hAnsiTheme="majorBidi" w:cstheme="majorBidi"/>
          <w:sz w:val="24"/>
          <w:szCs w:val="24"/>
        </w:rPr>
        <w:t xml:space="preserve"> dan </w:t>
      </w:r>
      <w:r w:rsidR="00CC17B3">
        <w:rPr>
          <w:rFonts w:asciiTheme="majorBidi" w:hAnsiTheme="majorBidi" w:cstheme="majorBidi"/>
          <w:sz w:val="24"/>
          <w:szCs w:val="24"/>
        </w:rPr>
        <w:t xml:space="preserve">juga </w:t>
      </w:r>
      <w:proofErr w:type="spellStart"/>
      <w:r w:rsidR="00927C9F">
        <w:rPr>
          <w:rFonts w:asciiTheme="majorBidi" w:hAnsiTheme="majorBidi" w:cstheme="majorBidi"/>
          <w:sz w:val="24"/>
          <w:szCs w:val="24"/>
        </w:rPr>
        <w:t>masalah</w:t>
      </w:r>
      <w:proofErr w:type="spellEnd"/>
      <w:r w:rsidR="00CC17B3">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Pr>
          <w:rFonts w:asciiTheme="majorBidi" w:hAnsiTheme="majorBidi" w:cstheme="majorBidi"/>
          <w:sz w:val="24"/>
          <w:szCs w:val="24"/>
        </w:rPr>
        <w:t>seolah-olah</w:t>
      </w:r>
      <w:proofErr w:type="spellEnd"/>
      <w:r>
        <w:rPr>
          <w:rFonts w:asciiTheme="majorBidi" w:hAnsiTheme="majorBidi" w:cstheme="majorBidi"/>
          <w:sz w:val="24"/>
          <w:szCs w:val="24"/>
        </w:rPr>
        <w:t xml:space="preserve"> </w:t>
      </w:r>
      <w:proofErr w:type="spellStart"/>
      <w:r w:rsidR="00CC17B3">
        <w:rPr>
          <w:rFonts w:asciiTheme="majorBidi" w:hAnsiTheme="majorBidi" w:cstheme="majorBidi"/>
          <w:sz w:val="24"/>
          <w:szCs w:val="24"/>
        </w:rPr>
        <w:t>menjadikan</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hadis</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seperti</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suatu</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hal</w:t>
      </w:r>
      <w:proofErr w:type="spellEnd"/>
      <w:r w:rsidR="00CC17B3">
        <w:rPr>
          <w:rFonts w:asciiTheme="majorBidi" w:hAnsiTheme="majorBidi" w:cstheme="majorBidi"/>
          <w:sz w:val="24"/>
          <w:szCs w:val="24"/>
        </w:rPr>
        <w:t xml:space="preserve"> yang </w:t>
      </w:r>
      <w:proofErr w:type="spellStart"/>
      <w:r w:rsidR="00CC17B3">
        <w:rPr>
          <w:rFonts w:asciiTheme="majorBidi" w:hAnsiTheme="majorBidi" w:cstheme="majorBidi"/>
          <w:sz w:val="24"/>
          <w:szCs w:val="24"/>
        </w:rPr>
        <w:t>tidak</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penting</w:t>
      </w:r>
      <w:proofErr w:type="spellEnd"/>
      <w:r w:rsidR="00CC17B3">
        <w:rPr>
          <w:rFonts w:asciiTheme="majorBidi" w:hAnsiTheme="majorBidi" w:cstheme="majorBidi"/>
          <w:sz w:val="24"/>
          <w:szCs w:val="24"/>
        </w:rPr>
        <w:t xml:space="preserve"> </w:t>
      </w:r>
      <w:r>
        <w:rPr>
          <w:rFonts w:asciiTheme="majorBidi" w:hAnsiTheme="majorBidi" w:cstheme="majorBidi"/>
          <w:sz w:val="24"/>
          <w:szCs w:val="24"/>
        </w:rPr>
        <w:t xml:space="preserve">juga </w:t>
      </w:r>
      <w:proofErr w:type="spellStart"/>
      <w:r>
        <w:rPr>
          <w:rFonts w:asciiTheme="majorBidi" w:hAnsiTheme="majorBidi" w:cstheme="majorBidi"/>
          <w:sz w:val="24"/>
          <w:szCs w:val="24"/>
        </w:rPr>
        <w:t>terlupakan</w:t>
      </w:r>
      <w:proofErr w:type="spellEnd"/>
      <w:r>
        <w:rPr>
          <w:rFonts w:asciiTheme="majorBidi" w:hAnsiTheme="majorBidi" w:cstheme="majorBidi"/>
          <w:sz w:val="24"/>
          <w:szCs w:val="24"/>
        </w:rPr>
        <w:t xml:space="preserve">. </w:t>
      </w:r>
      <w:r w:rsidR="00CC17B3">
        <w:rPr>
          <w:rFonts w:asciiTheme="majorBidi" w:hAnsiTheme="majorBidi" w:cstheme="majorBidi"/>
          <w:sz w:val="24"/>
          <w:szCs w:val="24"/>
        </w:rPr>
        <w:t xml:space="preserve">Salah </w:t>
      </w:r>
      <w:proofErr w:type="spellStart"/>
      <w:r w:rsidR="00CC17B3">
        <w:rPr>
          <w:rFonts w:asciiTheme="majorBidi" w:hAnsiTheme="majorBidi" w:cstheme="majorBidi"/>
          <w:sz w:val="24"/>
          <w:szCs w:val="24"/>
        </w:rPr>
        <w:t>satu</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sebabnya</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yaitu</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banyaknya</w:t>
      </w:r>
      <w:proofErr w:type="spellEnd"/>
      <w:r w:rsidR="00CC17B3">
        <w:rPr>
          <w:rFonts w:asciiTheme="majorBidi" w:hAnsiTheme="majorBidi" w:cstheme="majorBidi"/>
          <w:sz w:val="24"/>
          <w:szCs w:val="24"/>
        </w:rPr>
        <w:t xml:space="preserve"> ulama-ulama </w:t>
      </w:r>
      <w:r>
        <w:rPr>
          <w:rFonts w:asciiTheme="majorBidi" w:hAnsiTheme="majorBidi" w:cstheme="majorBidi"/>
          <w:sz w:val="24"/>
          <w:szCs w:val="24"/>
        </w:rPr>
        <w:t xml:space="preserve">dan </w:t>
      </w:r>
      <w:r w:rsidR="00CC17B3">
        <w:rPr>
          <w:rFonts w:asciiTheme="majorBidi" w:hAnsiTheme="majorBidi" w:cstheme="majorBidi"/>
          <w:sz w:val="24"/>
          <w:szCs w:val="24"/>
        </w:rPr>
        <w:t xml:space="preserve">para </w:t>
      </w:r>
      <w:proofErr w:type="spellStart"/>
      <w:r w:rsidR="00CC17B3">
        <w:rPr>
          <w:rFonts w:asciiTheme="majorBidi" w:hAnsiTheme="majorBidi" w:cstheme="majorBidi"/>
          <w:sz w:val="24"/>
          <w:szCs w:val="24"/>
        </w:rPr>
        <w:t>cendikiawan</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muslim</w:t>
      </w:r>
      <w:proofErr w:type="spellEnd"/>
      <w:r w:rsidR="00CC17B3">
        <w:rPr>
          <w:rFonts w:asciiTheme="majorBidi" w:hAnsiTheme="majorBidi" w:cstheme="majorBidi"/>
          <w:sz w:val="24"/>
          <w:szCs w:val="24"/>
        </w:rPr>
        <w:t xml:space="preserve"> yang </w:t>
      </w:r>
      <w:proofErr w:type="spellStart"/>
      <w:r w:rsidR="00CC17B3">
        <w:rPr>
          <w:rFonts w:asciiTheme="majorBidi" w:hAnsiTheme="majorBidi" w:cstheme="majorBidi"/>
          <w:sz w:val="24"/>
          <w:szCs w:val="24"/>
        </w:rPr>
        <w:t>mendalami</w:t>
      </w:r>
      <w:proofErr w:type="spellEnd"/>
      <w:r w:rsidR="00CC17B3">
        <w:rPr>
          <w:rFonts w:asciiTheme="majorBidi" w:hAnsiTheme="majorBidi" w:cstheme="majorBidi"/>
          <w:sz w:val="24"/>
          <w:szCs w:val="24"/>
        </w:rPr>
        <w:t xml:space="preserve"> </w:t>
      </w:r>
      <w:r>
        <w:rPr>
          <w:rFonts w:asciiTheme="majorBidi" w:hAnsiTheme="majorBidi" w:cstheme="majorBidi"/>
          <w:sz w:val="24"/>
          <w:szCs w:val="24"/>
        </w:rPr>
        <w:t xml:space="preserve">dan </w:t>
      </w:r>
      <w:proofErr w:type="spellStart"/>
      <w:r>
        <w:rPr>
          <w:rFonts w:asciiTheme="majorBidi" w:hAnsiTheme="majorBidi" w:cstheme="majorBidi"/>
          <w:sz w:val="24"/>
          <w:szCs w:val="24"/>
        </w:rPr>
        <w:t>menafsirkan</w:t>
      </w:r>
      <w:proofErr w:type="spellEnd"/>
      <w:r>
        <w:rPr>
          <w:rFonts w:asciiTheme="majorBidi" w:hAnsiTheme="majorBidi" w:cstheme="majorBidi"/>
          <w:sz w:val="24"/>
          <w:szCs w:val="24"/>
        </w:rPr>
        <w:t xml:space="preserve"> al-Qur’an</w:t>
      </w:r>
      <w:r w:rsidR="00CC17B3">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membuat</w:t>
      </w:r>
      <w:proofErr w:type="spellEnd"/>
      <w:r w:rsidR="00CC17B3">
        <w:rPr>
          <w:rFonts w:asciiTheme="majorBidi" w:hAnsiTheme="majorBidi" w:cstheme="majorBidi"/>
          <w:sz w:val="24"/>
          <w:szCs w:val="24"/>
        </w:rPr>
        <w:t xml:space="preserve"> dan </w:t>
      </w:r>
      <w:proofErr w:type="spellStart"/>
      <w:r w:rsidR="00CC17B3">
        <w:rPr>
          <w:rFonts w:asciiTheme="majorBidi" w:hAnsiTheme="majorBidi" w:cstheme="majorBidi"/>
          <w:sz w:val="24"/>
          <w:szCs w:val="24"/>
        </w:rPr>
        <w:t>menawarkan</w:t>
      </w:r>
      <w:proofErr w:type="spellEnd"/>
      <w:r w:rsidR="00CC17B3">
        <w:rPr>
          <w:rFonts w:asciiTheme="majorBidi" w:hAnsiTheme="majorBidi" w:cstheme="majorBidi"/>
          <w:sz w:val="24"/>
          <w:szCs w:val="24"/>
        </w:rPr>
        <w:t xml:space="preserve"> </w:t>
      </w:r>
      <w:proofErr w:type="spellStart"/>
      <w:r w:rsidR="00537FF3">
        <w:rPr>
          <w:rFonts w:asciiTheme="majorBidi" w:hAnsiTheme="majorBidi" w:cstheme="majorBidi"/>
          <w:sz w:val="24"/>
          <w:szCs w:val="24"/>
        </w:rPr>
        <w:t>metode</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terbaru</w:t>
      </w:r>
      <w:proofErr w:type="spellEnd"/>
      <w:r w:rsidR="00537FF3">
        <w:rPr>
          <w:rFonts w:asciiTheme="majorBidi" w:hAnsiTheme="majorBidi" w:cstheme="majorBidi"/>
          <w:sz w:val="24"/>
          <w:szCs w:val="24"/>
        </w:rPr>
        <w:t xml:space="preserve"> yang </w:t>
      </w:r>
      <w:proofErr w:type="spellStart"/>
      <w:r w:rsidR="00537FF3">
        <w:rPr>
          <w:rFonts w:asciiTheme="majorBidi" w:hAnsiTheme="majorBidi" w:cstheme="majorBidi"/>
          <w:sz w:val="24"/>
          <w:szCs w:val="24"/>
        </w:rPr>
        <w:t>bertujuan</w:t>
      </w:r>
      <w:proofErr w:type="spellEnd"/>
      <w:r w:rsidR="00537FF3">
        <w:rPr>
          <w:rFonts w:asciiTheme="majorBidi" w:hAnsiTheme="majorBidi" w:cstheme="majorBidi"/>
          <w:sz w:val="24"/>
          <w:szCs w:val="24"/>
        </w:rPr>
        <w:t xml:space="preserve"> </w:t>
      </w:r>
      <w:proofErr w:type="spellStart"/>
      <w:r w:rsidR="00CC17B3">
        <w:rPr>
          <w:rFonts w:asciiTheme="majorBidi" w:hAnsiTheme="majorBidi" w:cstheme="majorBidi"/>
          <w:sz w:val="24"/>
          <w:szCs w:val="24"/>
        </w:rPr>
        <w:t>memahami</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secara</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mendalam</w:t>
      </w:r>
      <w:proofErr w:type="spellEnd"/>
      <w:r w:rsidR="00CC17B3">
        <w:rPr>
          <w:rFonts w:asciiTheme="majorBidi" w:hAnsiTheme="majorBidi" w:cstheme="majorBidi"/>
          <w:sz w:val="24"/>
          <w:szCs w:val="24"/>
        </w:rPr>
        <w:t xml:space="preserve"> </w:t>
      </w:r>
      <w:proofErr w:type="spellStart"/>
      <w:r w:rsidR="00537FF3">
        <w:rPr>
          <w:rFonts w:asciiTheme="majorBidi" w:hAnsiTheme="majorBidi" w:cstheme="majorBidi"/>
          <w:sz w:val="24"/>
          <w:szCs w:val="24"/>
        </w:rPr>
        <w:t>kandungan</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ayat</w:t>
      </w:r>
      <w:proofErr w:type="spellEnd"/>
      <w:r w:rsidR="00537FF3">
        <w:rPr>
          <w:rFonts w:asciiTheme="majorBidi" w:hAnsiTheme="majorBidi" w:cstheme="majorBidi"/>
          <w:sz w:val="24"/>
          <w:szCs w:val="24"/>
        </w:rPr>
        <w:t xml:space="preserve"> </w:t>
      </w:r>
      <w:r w:rsidR="00CC17B3">
        <w:rPr>
          <w:rFonts w:asciiTheme="majorBidi" w:hAnsiTheme="majorBidi" w:cstheme="majorBidi"/>
          <w:sz w:val="24"/>
          <w:szCs w:val="24"/>
        </w:rPr>
        <w:t xml:space="preserve">Al-Qur’an, </w:t>
      </w:r>
      <w:proofErr w:type="spellStart"/>
      <w:r w:rsidR="00CC17B3">
        <w:rPr>
          <w:rFonts w:asciiTheme="majorBidi" w:hAnsiTheme="majorBidi" w:cstheme="majorBidi"/>
          <w:sz w:val="24"/>
          <w:szCs w:val="24"/>
        </w:rPr>
        <w:t>namun</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tidak</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mengenai</w:t>
      </w:r>
      <w:proofErr w:type="spellEnd"/>
      <w:r w:rsidR="00CC17B3">
        <w:rPr>
          <w:rFonts w:asciiTheme="majorBidi" w:hAnsiTheme="majorBidi" w:cstheme="majorBidi"/>
          <w:sz w:val="24"/>
          <w:szCs w:val="24"/>
        </w:rPr>
        <w:t xml:space="preserve"> </w:t>
      </w:r>
      <w:proofErr w:type="spellStart"/>
      <w:r w:rsidR="00CC17B3">
        <w:rPr>
          <w:rFonts w:asciiTheme="majorBidi" w:hAnsiTheme="majorBidi" w:cstheme="majorBidi"/>
          <w:sz w:val="24"/>
          <w:szCs w:val="24"/>
        </w:rPr>
        <w:t>hadis</w:t>
      </w:r>
      <w:proofErr w:type="spellEnd"/>
      <w:r>
        <w:rPr>
          <w:rFonts w:asciiTheme="majorBidi" w:hAnsiTheme="majorBidi" w:cstheme="majorBidi"/>
          <w:sz w:val="24"/>
          <w:szCs w:val="24"/>
        </w:rPr>
        <w:t xml:space="preserve">. </w:t>
      </w:r>
      <w:r w:rsidRPr="00185AFA">
        <w:rPr>
          <w:rFonts w:asciiTheme="majorBidi" w:hAnsiTheme="majorBidi" w:cstheme="majorBidi"/>
          <w:sz w:val="24"/>
          <w:szCs w:val="24"/>
        </w:rPr>
        <w:t xml:space="preserve">Oleh </w:t>
      </w:r>
      <w:proofErr w:type="spellStart"/>
      <w:r w:rsidRPr="00185AFA">
        <w:rPr>
          <w:rFonts w:asciiTheme="majorBidi" w:hAnsiTheme="majorBidi" w:cstheme="majorBidi"/>
          <w:sz w:val="24"/>
          <w:szCs w:val="24"/>
        </w:rPr>
        <w:t>karenanya</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tidak</w:t>
      </w:r>
      <w:proofErr w:type="spellEnd"/>
      <w:r w:rsidRPr="00185AFA">
        <w:rPr>
          <w:rFonts w:asciiTheme="majorBidi" w:hAnsiTheme="majorBidi" w:cstheme="majorBidi"/>
          <w:sz w:val="24"/>
          <w:szCs w:val="24"/>
        </w:rPr>
        <w:t xml:space="preserve"> </w:t>
      </w:r>
      <w:proofErr w:type="spellStart"/>
      <w:r w:rsidR="00001DD8">
        <w:rPr>
          <w:rFonts w:asciiTheme="majorBidi" w:hAnsiTheme="majorBidi" w:cstheme="majorBidi"/>
          <w:sz w:val="24"/>
          <w:szCs w:val="24"/>
        </w:rPr>
        <w:t>aneh</w:t>
      </w:r>
      <w:proofErr w:type="spellEnd"/>
      <w:r w:rsidR="00001DD8">
        <w:rPr>
          <w:rFonts w:asciiTheme="majorBidi" w:hAnsiTheme="majorBidi" w:cstheme="majorBidi"/>
          <w:sz w:val="24"/>
          <w:szCs w:val="24"/>
        </w:rPr>
        <w:t xml:space="preserve"> </w:t>
      </w:r>
      <w:proofErr w:type="spellStart"/>
      <w:r w:rsidR="00001DD8">
        <w:rPr>
          <w:rFonts w:asciiTheme="majorBidi" w:hAnsiTheme="majorBidi" w:cstheme="majorBidi"/>
          <w:sz w:val="24"/>
          <w:szCs w:val="24"/>
        </w:rPr>
        <w:t>jika</w:t>
      </w:r>
      <w:proofErr w:type="spellEnd"/>
      <w:r w:rsidR="00001DD8">
        <w:rPr>
          <w:rFonts w:asciiTheme="majorBidi" w:hAnsiTheme="majorBidi" w:cstheme="majorBidi"/>
          <w:sz w:val="24"/>
          <w:szCs w:val="24"/>
        </w:rPr>
        <w:t xml:space="preserve"> </w:t>
      </w:r>
      <w:proofErr w:type="spellStart"/>
      <w:r w:rsidRPr="00185AFA">
        <w:rPr>
          <w:rFonts w:asciiTheme="majorBidi" w:hAnsiTheme="majorBidi" w:cstheme="majorBidi"/>
          <w:sz w:val="24"/>
          <w:szCs w:val="24"/>
        </w:rPr>
        <w:t>upaya</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pemahaman</w:t>
      </w:r>
      <w:proofErr w:type="spellEnd"/>
      <w:r w:rsidR="00001DD8">
        <w:rPr>
          <w:rFonts w:asciiTheme="majorBidi" w:hAnsiTheme="majorBidi" w:cstheme="majorBidi"/>
          <w:sz w:val="24"/>
          <w:szCs w:val="24"/>
        </w:rPr>
        <w:t xml:space="preserve"> dan </w:t>
      </w:r>
      <w:proofErr w:type="spellStart"/>
      <w:r w:rsidR="00001DD8">
        <w:rPr>
          <w:rFonts w:asciiTheme="majorBidi" w:hAnsiTheme="majorBidi" w:cstheme="majorBidi"/>
          <w:sz w:val="24"/>
          <w:szCs w:val="24"/>
        </w:rPr>
        <w:t>pendalaman</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hadis</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tertinggal</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jauh</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dari</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penafsiran</w:t>
      </w:r>
      <w:proofErr w:type="spellEnd"/>
      <w:r w:rsidRPr="00185AFA">
        <w:rPr>
          <w:rFonts w:asciiTheme="majorBidi" w:hAnsiTheme="majorBidi" w:cstheme="majorBidi"/>
          <w:sz w:val="24"/>
          <w:szCs w:val="24"/>
        </w:rPr>
        <w:t xml:space="preserve"> al-Qur’an</w:t>
      </w:r>
      <w:r w:rsidR="00001DD8">
        <w:rPr>
          <w:rFonts w:asciiTheme="majorBidi" w:hAnsiTheme="majorBidi" w:cstheme="majorBidi"/>
          <w:sz w:val="24"/>
          <w:szCs w:val="24"/>
        </w:rPr>
        <w:t>.</w:t>
      </w:r>
      <w:r w:rsidRPr="00185AFA">
        <w:rPr>
          <w:rFonts w:asciiTheme="majorBidi" w:hAnsiTheme="majorBidi" w:cstheme="majorBidi"/>
          <w:sz w:val="24"/>
          <w:szCs w:val="24"/>
        </w:rPr>
        <w:t xml:space="preserve"> </w:t>
      </w:r>
      <w:r w:rsidR="00001DD8">
        <w:rPr>
          <w:rFonts w:asciiTheme="majorBidi" w:hAnsiTheme="majorBidi" w:cstheme="majorBidi"/>
          <w:sz w:val="24"/>
          <w:szCs w:val="24"/>
        </w:rPr>
        <w:t xml:space="preserve">Pada </w:t>
      </w:r>
      <w:proofErr w:type="spellStart"/>
      <w:r w:rsidR="00001DD8">
        <w:rPr>
          <w:rFonts w:asciiTheme="majorBidi" w:hAnsiTheme="majorBidi" w:cstheme="majorBidi"/>
          <w:sz w:val="24"/>
          <w:szCs w:val="24"/>
        </w:rPr>
        <w:t>umumnya</w:t>
      </w:r>
      <w:proofErr w:type="spellEnd"/>
      <w:r w:rsidR="00001DD8">
        <w:rPr>
          <w:rFonts w:asciiTheme="majorBidi" w:hAnsiTheme="majorBidi" w:cstheme="majorBidi"/>
          <w:sz w:val="24"/>
          <w:szCs w:val="24"/>
        </w:rPr>
        <w:t xml:space="preserve"> para ulama’</w:t>
      </w:r>
      <w:r w:rsidR="00967E7C">
        <w:rPr>
          <w:rFonts w:asciiTheme="majorBidi" w:hAnsiTheme="majorBidi" w:cstheme="majorBidi"/>
          <w:sz w:val="24"/>
          <w:szCs w:val="24"/>
        </w:rPr>
        <w:t xml:space="preserve"> </w:t>
      </w:r>
      <w:proofErr w:type="spellStart"/>
      <w:r w:rsidR="00967E7C">
        <w:rPr>
          <w:rFonts w:asciiTheme="majorBidi" w:hAnsiTheme="majorBidi" w:cstheme="majorBidi"/>
          <w:sz w:val="24"/>
          <w:szCs w:val="24"/>
        </w:rPr>
        <w:t>mengutamakan</w:t>
      </w:r>
      <w:proofErr w:type="spellEnd"/>
      <w:r w:rsidR="00967E7C"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sikap</w:t>
      </w:r>
      <w:proofErr w:type="spellEnd"/>
      <w:r w:rsidRPr="00185AFA">
        <w:rPr>
          <w:rFonts w:asciiTheme="majorBidi" w:hAnsiTheme="majorBidi" w:cstheme="majorBidi"/>
          <w:sz w:val="24"/>
          <w:szCs w:val="24"/>
        </w:rPr>
        <w:t xml:space="preserve"> </w:t>
      </w:r>
      <w:proofErr w:type="spellStart"/>
      <w:r w:rsidR="00001DD8">
        <w:rPr>
          <w:rFonts w:asciiTheme="majorBidi" w:hAnsiTheme="majorBidi" w:cstheme="majorBidi"/>
          <w:sz w:val="24"/>
          <w:szCs w:val="24"/>
        </w:rPr>
        <w:t>teliti</w:t>
      </w:r>
      <w:proofErr w:type="spellEnd"/>
      <w:r w:rsidR="00001DD8">
        <w:rPr>
          <w:rFonts w:asciiTheme="majorBidi" w:hAnsiTheme="majorBidi" w:cstheme="majorBidi"/>
          <w:sz w:val="24"/>
          <w:szCs w:val="24"/>
        </w:rPr>
        <w:t xml:space="preserve"> dan </w:t>
      </w:r>
      <w:proofErr w:type="spellStart"/>
      <w:r w:rsidRPr="00185AFA">
        <w:rPr>
          <w:rFonts w:asciiTheme="majorBidi" w:hAnsiTheme="majorBidi" w:cstheme="majorBidi"/>
          <w:sz w:val="24"/>
          <w:szCs w:val="24"/>
        </w:rPr>
        <w:t>hati-hati</w:t>
      </w:r>
      <w:proofErr w:type="spellEnd"/>
      <w:r w:rsidRPr="00185AFA">
        <w:rPr>
          <w:rFonts w:asciiTheme="majorBidi" w:hAnsiTheme="majorBidi" w:cstheme="majorBidi"/>
          <w:sz w:val="24"/>
          <w:szCs w:val="24"/>
        </w:rPr>
        <w:t xml:space="preserve"> </w:t>
      </w:r>
      <w:proofErr w:type="spellStart"/>
      <w:r w:rsidR="00967E7C">
        <w:rPr>
          <w:rFonts w:asciiTheme="majorBidi" w:hAnsiTheme="majorBidi" w:cstheme="majorBidi"/>
          <w:sz w:val="24"/>
          <w:szCs w:val="24"/>
        </w:rPr>
        <w:t>dalam</w:t>
      </w:r>
      <w:proofErr w:type="spellEnd"/>
      <w:r w:rsidR="00967E7C">
        <w:rPr>
          <w:rFonts w:asciiTheme="majorBidi" w:hAnsiTheme="majorBidi" w:cstheme="majorBidi"/>
          <w:sz w:val="24"/>
          <w:szCs w:val="24"/>
        </w:rPr>
        <w:t xml:space="preserve"> </w:t>
      </w:r>
      <w:proofErr w:type="spellStart"/>
      <w:r w:rsidR="00001DD8">
        <w:rPr>
          <w:rFonts w:asciiTheme="majorBidi" w:hAnsiTheme="majorBidi" w:cstheme="majorBidi"/>
          <w:sz w:val="24"/>
          <w:szCs w:val="24"/>
        </w:rPr>
        <w:t>mengkaji</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ulang</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pengembangan</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pemikiran</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supaya</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tidak</w:t>
      </w:r>
      <w:proofErr w:type="spellEnd"/>
      <w:r w:rsidRPr="00185AFA">
        <w:rPr>
          <w:rFonts w:asciiTheme="majorBidi" w:hAnsiTheme="majorBidi" w:cstheme="majorBidi"/>
          <w:sz w:val="24"/>
          <w:szCs w:val="24"/>
        </w:rPr>
        <w:t xml:space="preserve"> </w:t>
      </w:r>
      <w:proofErr w:type="spellStart"/>
      <w:r w:rsidR="00001DD8">
        <w:rPr>
          <w:rFonts w:asciiTheme="majorBidi" w:hAnsiTheme="majorBidi" w:cstheme="majorBidi"/>
          <w:sz w:val="24"/>
          <w:szCs w:val="24"/>
        </w:rPr>
        <w:t>adanya</w:t>
      </w:r>
      <w:proofErr w:type="spellEnd"/>
      <w:r w:rsidR="00001DD8">
        <w:rPr>
          <w:rFonts w:asciiTheme="majorBidi" w:hAnsiTheme="majorBidi" w:cstheme="majorBidi"/>
          <w:sz w:val="24"/>
          <w:szCs w:val="24"/>
        </w:rPr>
        <w:t xml:space="preserve"> </w:t>
      </w:r>
      <w:proofErr w:type="spellStart"/>
      <w:r w:rsidRPr="00185AFA">
        <w:rPr>
          <w:rFonts w:asciiTheme="majorBidi" w:hAnsiTheme="majorBidi" w:cstheme="majorBidi"/>
          <w:sz w:val="24"/>
          <w:szCs w:val="24"/>
        </w:rPr>
        <w:t>kesenjangan</w:t>
      </w:r>
      <w:proofErr w:type="spellEnd"/>
      <w:r w:rsidRPr="00185AFA">
        <w:rPr>
          <w:rFonts w:asciiTheme="majorBidi" w:hAnsiTheme="majorBidi" w:cstheme="majorBidi"/>
          <w:sz w:val="24"/>
          <w:szCs w:val="24"/>
        </w:rPr>
        <w:t xml:space="preserve"> yang </w:t>
      </w:r>
      <w:proofErr w:type="spellStart"/>
      <w:r w:rsidR="00001DD8">
        <w:rPr>
          <w:rFonts w:asciiTheme="majorBidi" w:hAnsiTheme="majorBidi" w:cstheme="majorBidi"/>
          <w:sz w:val="24"/>
          <w:szCs w:val="24"/>
        </w:rPr>
        <w:t>meluas</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selain</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itu</w:t>
      </w:r>
      <w:proofErr w:type="spellEnd"/>
      <w:r w:rsidRPr="00185AFA">
        <w:rPr>
          <w:rFonts w:asciiTheme="majorBidi" w:hAnsiTheme="majorBidi" w:cstheme="majorBidi"/>
          <w:sz w:val="24"/>
          <w:szCs w:val="24"/>
        </w:rPr>
        <w:t xml:space="preserve"> juga </w:t>
      </w:r>
      <w:proofErr w:type="spellStart"/>
      <w:r w:rsidRPr="00185AFA">
        <w:rPr>
          <w:rFonts w:asciiTheme="majorBidi" w:hAnsiTheme="majorBidi" w:cstheme="majorBidi"/>
          <w:sz w:val="24"/>
          <w:szCs w:val="24"/>
        </w:rPr>
        <w:t>untuk</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mem</w:t>
      </w:r>
      <w:r w:rsidR="00001DD8">
        <w:rPr>
          <w:rFonts w:asciiTheme="majorBidi" w:hAnsiTheme="majorBidi" w:cstheme="majorBidi"/>
          <w:sz w:val="24"/>
          <w:szCs w:val="24"/>
        </w:rPr>
        <w:t>udahkan</w:t>
      </w:r>
      <w:proofErr w:type="spellEnd"/>
      <w:r w:rsidR="00967E7C">
        <w:rPr>
          <w:rFonts w:asciiTheme="majorBidi" w:hAnsiTheme="majorBidi" w:cstheme="majorBidi"/>
          <w:sz w:val="24"/>
          <w:szCs w:val="24"/>
        </w:rPr>
        <w:t xml:space="preserve"> </w:t>
      </w:r>
      <w:proofErr w:type="spellStart"/>
      <w:r w:rsidR="00967E7C">
        <w:rPr>
          <w:rFonts w:asciiTheme="majorBidi" w:hAnsiTheme="majorBidi" w:cstheme="majorBidi"/>
          <w:sz w:val="24"/>
          <w:szCs w:val="24"/>
        </w:rPr>
        <w:t>secara</w:t>
      </w:r>
      <w:proofErr w:type="spellEnd"/>
      <w:r w:rsidR="00967E7C">
        <w:rPr>
          <w:rFonts w:asciiTheme="majorBidi" w:hAnsiTheme="majorBidi" w:cstheme="majorBidi"/>
          <w:sz w:val="24"/>
          <w:szCs w:val="24"/>
        </w:rPr>
        <w:t xml:space="preserve"> </w:t>
      </w:r>
      <w:proofErr w:type="spellStart"/>
      <w:r w:rsidR="00967E7C">
        <w:rPr>
          <w:rFonts w:asciiTheme="majorBidi" w:hAnsiTheme="majorBidi" w:cstheme="majorBidi"/>
          <w:sz w:val="24"/>
          <w:szCs w:val="24"/>
        </w:rPr>
        <w:t>bebas</w:t>
      </w:r>
      <w:proofErr w:type="spellEnd"/>
      <w:r w:rsidR="00967E7C">
        <w:rPr>
          <w:rFonts w:asciiTheme="majorBidi" w:hAnsiTheme="majorBidi" w:cstheme="majorBidi"/>
          <w:sz w:val="24"/>
          <w:szCs w:val="24"/>
        </w:rPr>
        <w:t xml:space="preserve"> </w:t>
      </w:r>
      <w:proofErr w:type="spellStart"/>
      <w:r w:rsidR="00967E7C">
        <w:rPr>
          <w:rFonts w:asciiTheme="majorBidi" w:hAnsiTheme="majorBidi" w:cstheme="majorBidi"/>
          <w:sz w:val="24"/>
          <w:szCs w:val="24"/>
        </w:rPr>
        <w:t>tetapi</w:t>
      </w:r>
      <w:proofErr w:type="spellEnd"/>
      <w:r w:rsidR="00967E7C">
        <w:rPr>
          <w:rFonts w:asciiTheme="majorBidi" w:hAnsiTheme="majorBidi" w:cstheme="majorBidi"/>
          <w:sz w:val="24"/>
          <w:szCs w:val="24"/>
        </w:rPr>
        <w:t xml:space="preserve"> </w:t>
      </w:r>
      <w:proofErr w:type="spellStart"/>
      <w:r w:rsidR="00967E7C">
        <w:rPr>
          <w:rFonts w:asciiTheme="majorBidi" w:hAnsiTheme="majorBidi" w:cstheme="majorBidi"/>
          <w:sz w:val="24"/>
          <w:szCs w:val="24"/>
        </w:rPr>
        <w:t>terkendali</w:t>
      </w:r>
      <w:proofErr w:type="spellEnd"/>
      <w:r w:rsidR="00001DD8">
        <w:rPr>
          <w:rFonts w:asciiTheme="majorBidi" w:hAnsiTheme="majorBidi" w:cstheme="majorBidi"/>
          <w:sz w:val="24"/>
          <w:szCs w:val="24"/>
        </w:rPr>
        <w:t xml:space="preserve"> di</w:t>
      </w:r>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dalam</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kegiatan</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pemahaman</w:t>
      </w:r>
      <w:proofErr w:type="spellEnd"/>
      <w:r w:rsidRPr="00185AFA">
        <w:rPr>
          <w:rFonts w:asciiTheme="majorBidi" w:hAnsiTheme="majorBidi" w:cstheme="majorBidi"/>
          <w:sz w:val="24"/>
          <w:szCs w:val="24"/>
        </w:rPr>
        <w:t xml:space="preserve"> </w:t>
      </w:r>
      <w:proofErr w:type="spellStart"/>
      <w:r w:rsidRPr="00185AFA">
        <w:rPr>
          <w:rFonts w:asciiTheme="majorBidi" w:hAnsiTheme="majorBidi" w:cstheme="majorBidi"/>
          <w:sz w:val="24"/>
          <w:szCs w:val="24"/>
        </w:rPr>
        <w:t>hadis</w:t>
      </w:r>
      <w:proofErr w:type="spellEnd"/>
      <w:r w:rsidR="00BE1993">
        <w:rPr>
          <w:rFonts w:asciiTheme="majorBidi" w:hAnsiTheme="majorBidi" w:cstheme="majorBidi"/>
          <w:sz w:val="24"/>
          <w:szCs w:val="24"/>
        </w:rPr>
        <w:t xml:space="preserve"> </w:t>
      </w:r>
      <w:r w:rsidR="00BE1993">
        <w:rPr>
          <w:rFonts w:asciiTheme="majorBidi" w:hAnsiTheme="majorBidi" w:cstheme="majorBidi"/>
          <w:sz w:val="24"/>
          <w:szCs w:val="24"/>
        </w:rPr>
        <w:fldChar w:fldCharType="begin"/>
      </w:r>
      <w:r w:rsidR="00BE1993">
        <w:rPr>
          <w:rFonts w:asciiTheme="majorBidi" w:hAnsiTheme="majorBidi" w:cstheme="majorBidi"/>
          <w:sz w:val="24"/>
          <w:szCs w:val="24"/>
        </w:rPr>
        <w:instrText xml:space="preserve"> ADDIN ZOTERO_ITEM CSL_CITATION {"citationID":"UAoQTUJa","properties":{"formattedCitation":"(Fahimah, 2017, p. 86)","plainCitation":"(Fahimah, 2017, p. 86)","noteIndex":0},"citationItems":[{"id":110,"uris":["http://zotero.org/users/local/Tne0BSnP/items/VU6UYDI5"],"itemData":{"id":110,"type":"article-journal","container-title":"Madinah:Jurna Studi Islam","issue":"2","title":"Tinjauan Pemikiran Yusuf Al-Qardhawi dalam Memahami Hadis","volume":"4","author":[{"family":"Fahimah","given":"Siti"}],"issued":{"date-parts":[["2017"]]}},"locator":"86","label":"page"}],"schema":"https://github.com/citation-style-language/schema/raw/master/csl-citation.json"} </w:instrText>
      </w:r>
      <w:r w:rsidR="00BE1993">
        <w:rPr>
          <w:rFonts w:asciiTheme="majorBidi" w:hAnsiTheme="majorBidi" w:cstheme="majorBidi"/>
          <w:sz w:val="24"/>
          <w:szCs w:val="24"/>
        </w:rPr>
        <w:fldChar w:fldCharType="separate"/>
      </w:r>
      <w:r w:rsidR="00BE1993" w:rsidRPr="00BE1993">
        <w:rPr>
          <w:sz w:val="24"/>
        </w:rPr>
        <w:t>(Fahimah, 2017)</w:t>
      </w:r>
      <w:r w:rsidR="00BE1993">
        <w:rPr>
          <w:rFonts w:asciiTheme="majorBidi" w:hAnsiTheme="majorBidi" w:cstheme="majorBidi"/>
          <w:sz w:val="24"/>
          <w:szCs w:val="24"/>
        </w:rPr>
        <w:fldChar w:fldCharType="end"/>
      </w:r>
      <w:r w:rsidRPr="00185AFA">
        <w:rPr>
          <w:rFonts w:asciiTheme="majorBidi" w:hAnsiTheme="majorBidi" w:cstheme="majorBidi"/>
          <w:sz w:val="24"/>
          <w:szCs w:val="24"/>
        </w:rPr>
        <w:t>.</w:t>
      </w:r>
    </w:p>
    <w:p w14:paraId="3AC0D384" w14:textId="6A79E34C" w:rsidR="00BE1993" w:rsidRDefault="001B44A1" w:rsidP="00BE1993">
      <w:pPr>
        <w:pStyle w:val="ListParagraph"/>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bukti</w:t>
      </w:r>
      <w:proofErr w:type="spellEnd"/>
      <w:r>
        <w:rPr>
          <w:rFonts w:asciiTheme="majorBidi" w:hAnsiTheme="majorBidi" w:cstheme="majorBidi"/>
          <w:sz w:val="24"/>
          <w:szCs w:val="24"/>
        </w:rPr>
        <w:t xml:space="preserve"> </w:t>
      </w:r>
      <w:proofErr w:type="spellStart"/>
      <w:r w:rsidR="00EF1F9A">
        <w:rPr>
          <w:rFonts w:asciiTheme="majorBidi" w:hAnsiTheme="majorBidi" w:cstheme="majorBidi"/>
          <w:sz w:val="24"/>
          <w:szCs w:val="24"/>
        </w:rPr>
        <w:t>r</w:t>
      </w:r>
      <w:r>
        <w:rPr>
          <w:rFonts w:asciiTheme="majorBidi" w:hAnsiTheme="majorBidi" w:cstheme="majorBidi"/>
          <w:sz w:val="24"/>
          <w:szCs w:val="24"/>
        </w:rPr>
        <w:t>ahmat</w:t>
      </w:r>
      <w:proofErr w:type="spellEnd"/>
      <w:r>
        <w:rPr>
          <w:rFonts w:asciiTheme="majorBidi" w:hAnsiTheme="majorBidi" w:cstheme="majorBidi"/>
          <w:sz w:val="24"/>
          <w:szCs w:val="24"/>
        </w:rPr>
        <w:t xml:space="preserve"> Allah</w:t>
      </w:r>
      <w:r w:rsidR="00967E7C">
        <w:rPr>
          <w:rFonts w:asciiTheme="majorBidi" w:hAnsiTheme="majorBidi" w:cstheme="majorBidi"/>
          <w:sz w:val="24"/>
          <w:szCs w:val="24"/>
        </w:rPr>
        <w:t xml:space="preserve"> SWT</w:t>
      </w:r>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tokoh-tokoh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upayanya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merawat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Islam. Orang yang </w:t>
      </w:r>
      <w:proofErr w:type="spellStart"/>
      <w:r>
        <w:rPr>
          <w:rFonts w:asciiTheme="majorBidi" w:hAnsiTheme="majorBidi" w:cstheme="majorBidi"/>
          <w:sz w:val="24"/>
          <w:szCs w:val="24"/>
        </w:rPr>
        <w:t>berperan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sidRPr="000861F7">
        <w:rPr>
          <w:rFonts w:asciiTheme="majorBidi" w:hAnsiTheme="majorBidi" w:cstheme="majorBidi"/>
          <w:sz w:val="24"/>
          <w:szCs w:val="24"/>
        </w:rPr>
        <w:t>ahlul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Rasulullah</w:t>
      </w:r>
      <w:proofErr w:type="spellEnd"/>
      <w:r>
        <w:rPr>
          <w:rFonts w:asciiTheme="majorBidi" w:hAnsiTheme="majorBidi" w:cstheme="majorBidi"/>
          <w:sz w:val="24"/>
          <w:szCs w:val="24"/>
        </w:rPr>
        <w:t xml:space="preserve"> </w:t>
      </w:r>
      <w:r w:rsidR="00967E7C">
        <w:rPr>
          <w:rFonts w:asciiTheme="majorBidi" w:hAnsiTheme="majorBidi" w:cstheme="majorBidi"/>
          <w:sz w:val="24"/>
          <w:szCs w:val="24"/>
        </w:rPr>
        <w:t xml:space="preserve">SAW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umat</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juga yang </w:t>
      </w:r>
      <w:proofErr w:type="spellStart"/>
      <w:r>
        <w:rPr>
          <w:rFonts w:asciiTheme="majorBidi" w:hAnsiTheme="majorBidi" w:cstheme="majorBidi"/>
          <w:sz w:val="24"/>
          <w:szCs w:val="24"/>
        </w:rPr>
        <w:t>mengkaji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sanad</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matannya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mana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shahih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diamalkan</w:t>
      </w:r>
      <w:proofErr w:type="spellEnd"/>
      <w:r>
        <w:rPr>
          <w:rFonts w:asciiTheme="majorBidi" w:hAnsiTheme="majorBidi" w:cstheme="majorBidi"/>
          <w:sz w:val="24"/>
          <w:szCs w:val="24"/>
        </w:rPr>
        <w:t xml:space="preserve"> dan mana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dhaif</w:t>
      </w:r>
      <w:proofErr w:type="spellEnd"/>
      <w:r w:rsidR="000861F7">
        <w:rPr>
          <w:rFonts w:asciiTheme="majorBidi" w:hAnsiTheme="majorBidi" w:cstheme="majorBidi"/>
          <w:sz w:val="24"/>
          <w:szCs w:val="24"/>
        </w:rPr>
        <w:t xml:space="preserve"> yang </w:t>
      </w:r>
      <w:proofErr w:type="spellStart"/>
      <w:r w:rsidR="000861F7">
        <w:rPr>
          <w:rFonts w:asciiTheme="majorBidi" w:hAnsiTheme="majorBidi" w:cstheme="majorBidi"/>
          <w:sz w:val="24"/>
          <w:szCs w:val="24"/>
        </w:rPr>
        <w:t>tidak</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boleh</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diamalkan</w:t>
      </w:r>
      <w:proofErr w:type="spellEnd"/>
      <w:r>
        <w:rPr>
          <w:rFonts w:asciiTheme="majorBidi" w:hAnsiTheme="majorBidi" w:cstheme="majorBidi"/>
          <w:sz w:val="24"/>
          <w:szCs w:val="24"/>
        </w:rPr>
        <w:t xml:space="preserve">. </w:t>
      </w:r>
      <w:proofErr w:type="spellStart"/>
      <w:r w:rsidR="000861F7">
        <w:rPr>
          <w:rFonts w:asciiTheme="majorBidi" w:hAnsiTheme="majorBidi" w:cstheme="majorBidi"/>
          <w:sz w:val="24"/>
          <w:szCs w:val="24"/>
        </w:rPr>
        <w:t>Selain</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sanad</w:t>
      </w:r>
      <w:proofErr w:type="spellEnd"/>
      <w:r w:rsidR="000861F7">
        <w:rPr>
          <w:rFonts w:asciiTheme="majorBidi" w:hAnsiTheme="majorBidi" w:cstheme="majorBidi"/>
          <w:sz w:val="24"/>
          <w:szCs w:val="24"/>
        </w:rPr>
        <w:t xml:space="preserve"> dan </w:t>
      </w:r>
      <w:proofErr w:type="spellStart"/>
      <w:r w:rsidR="000861F7">
        <w:rPr>
          <w:rFonts w:asciiTheme="majorBidi" w:hAnsiTheme="majorBidi" w:cstheme="majorBidi"/>
          <w:sz w:val="24"/>
          <w:szCs w:val="24"/>
        </w:rPr>
        <w:t>matan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berupaya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menjelaskan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kandungannya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diamalkannya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Upaya-upaya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ahl</w:t>
      </w:r>
      <w:r w:rsidR="000861F7">
        <w:rPr>
          <w:rFonts w:asciiTheme="majorBidi" w:hAnsiTheme="majorBidi" w:cstheme="majorBidi"/>
          <w:sz w:val="24"/>
          <w:szCs w:val="24"/>
        </w:rPr>
        <w:t>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melahirkan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cabang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Syarah</w:t>
      </w:r>
      <w:proofErr w:type="spellEnd"/>
      <w:r>
        <w:rPr>
          <w:rFonts w:asciiTheme="majorBidi" w:hAnsiTheme="majorBidi" w:cstheme="majorBidi"/>
          <w:sz w:val="24"/>
          <w:szCs w:val="24"/>
        </w:rPr>
        <w:t xml:space="preserve"> Hadis</w:t>
      </w:r>
      <w:r w:rsidR="00BE1993">
        <w:rPr>
          <w:rFonts w:asciiTheme="majorBidi" w:hAnsiTheme="majorBidi" w:cstheme="majorBidi"/>
          <w:sz w:val="24"/>
          <w:szCs w:val="24"/>
        </w:rPr>
        <w:t xml:space="preserve"> </w:t>
      </w:r>
      <w:r w:rsidR="00BE1993">
        <w:rPr>
          <w:rFonts w:asciiTheme="majorBidi" w:hAnsiTheme="majorBidi" w:cstheme="majorBidi"/>
          <w:sz w:val="24"/>
          <w:szCs w:val="24"/>
        </w:rPr>
        <w:fldChar w:fldCharType="begin"/>
      </w:r>
      <w:r w:rsidR="00BE1993">
        <w:rPr>
          <w:rFonts w:asciiTheme="majorBidi" w:hAnsiTheme="majorBidi" w:cstheme="majorBidi"/>
          <w:sz w:val="24"/>
          <w:szCs w:val="24"/>
        </w:rPr>
        <w:instrText xml:space="preserve"> ADDIN ZOTERO_ITEM CSL_CITATION {"citationID":"HgWHFlqG","properties":{"formattedCitation":"(Misbah dkk, 2021, p. 1)","plainCitation":"(Misbah dkk, 2021, p. 1)","noteIndex":0},"citationItems":[{"id":111,"uris":["http://zotero.org/users/local/Tne0BSnP/items/VXHAPFRP"],"itemData":{"id":111,"type":"book","event-place":"Malang","publisher":"Ahlimedia Press","publisher-place":"Malang","title":"Metode dan Pendekatan Dalam Syarah Hadis","author":[{"family":"Misbah dkk","given":"Muhammad"}],"issued":{"date-parts":[["2021"]]}},"locator":"1","label":"page"}],"schema":"https://github.com/citation-style-language/schema/raw/master/csl-citation.json"} </w:instrText>
      </w:r>
      <w:r w:rsidR="00BE1993">
        <w:rPr>
          <w:rFonts w:asciiTheme="majorBidi" w:hAnsiTheme="majorBidi" w:cstheme="majorBidi"/>
          <w:sz w:val="24"/>
          <w:szCs w:val="24"/>
        </w:rPr>
        <w:fldChar w:fldCharType="separate"/>
      </w:r>
      <w:r w:rsidR="00BE1993" w:rsidRPr="00BE1993">
        <w:rPr>
          <w:sz w:val="24"/>
        </w:rPr>
        <w:t>(Misbah dkk, 2021)</w:t>
      </w:r>
      <w:r w:rsidR="00BE1993">
        <w:rPr>
          <w:rFonts w:asciiTheme="majorBidi" w:hAnsiTheme="majorBidi" w:cstheme="majorBidi"/>
          <w:sz w:val="24"/>
          <w:szCs w:val="24"/>
        </w:rPr>
        <w:fldChar w:fldCharType="end"/>
      </w:r>
      <w:r>
        <w:rPr>
          <w:rFonts w:asciiTheme="majorBidi" w:hAnsiTheme="majorBidi" w:cstheme="majorBidi"/>
          <w:sz w:val="24"/>
          <w:szCs w:val="24"/>
        </w:rPr>
        <w:t>.</w:t>
      </w:r>
      <w:r w:rsidR="00BE1993">
        <w:rPr>
          <w:rFonts w:asciiTheme="majorBidi" w:hAnsiTheme="majorBidi" w:cstheme="majorBidi"/>
          <w:sz w:val="24"/>
          <w:szCs w:val="24"/>
        </w:rPr>
        <w:t xml:space="preserve"> </w:t>
      </w:r>
      <w:proofErr w:type="spellStart"/>
      <w:r w:rsidR="000861F7">
        <w:rPr>
          <w:rFonts w:asciiTheme="majorBidi" w:hAnsiTheme="majorBidi" w:cstheme="majorBidi"/>
          <w:sz w:val="24"/>
          <w:szCs w:val="24"/>
        </w:rPr>
        <w:t>Ilmu</w:t>
      </w:r>
      <w:proofErr w:type="spellEnd"/>
      <w:r w:rsidR="000861F7">
        <w:rPr>
          <w:rFonts w:asciiTheme="majorBidi" w:hAnsiTheme="majorBidi" w:cstheme="majorBidi"/>
          <w:sz w:val="24"/>
          <w:szCs w:val="24"/>
        </w:rPr>
        <w:t xml:space="preserve"> yang </w:t>
      </w:r>
      <w:proofErr w:type="spellStart"/>
      <w:r w:rsidR="000861F7">
        <w:rPr>
          <w:rFonts w:asciiTheme="majorBidi" w:hAnsiTheme="majorBidi" w:cstheme="majorBidi"/>
          <w:sz w:val="24"/>
          <w:szCs w:val="24"/>
        </w:rPr>
        <w:t>menjelaskan</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makna-makna</w:t>
      </w:r>
      <w:proofErr w:type="spellEnd"/>
      <w:r w:rsidR="000861F7">
        <w:rPr>
          <w:rFonts w:asciiTheme="majorBidi" w:hAnsiTheme="majorBidi" w:cstheme="majorBidi"/>
          <w:sz w:val="24"/>
          <w:szCs w:val="24"/>
        </w:rPr>
        <w:t xml:space="preserve"> yang </w:t>
      </w:r>
      <w:proofErr w:type="spellStart"/>
      <w:r w:rsidR="000861F7">
        <w:rPr>
          <w:rFonts w:asciiTheme="majorBidi" w:hAnsiTheme="majorBidi" w:cstheme="majorBidi"/>
          <w:sz w:val="24"/>
          <w:szCs w:val="24"/>
        </w:rPr>
        <w:t>terkandung</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dalam</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sebuah</w:t>
      </w:r>
      <w:proofErr w:type="spellEnd"/>
      <w:r w:rsidR="000861F7">
        <w:rPr>
          <w:rFonts w:asciiTheme="majorBidi" w:hAnsiTheme="majorBidi" w:cstheme="majorBidi"/>
          <w:sz w:val="24"/>
          <w:szCs w:val="24"/>
        </w:rPr>
        <w:t xml:space="preserve"> </w:t>
      </w:r>
      <w:proofErr w:type="spellStart"/>
      <w:r w:rsidR="000861F7">
        <w:rPr>
          <w:rFonts w:asciiTheme="majorBidi" w:hAnsiTheme="majorBidi" w:cstheme="majorBidi"/>
          <w:sz w:val="24"/>
          <w:szCs w:val="24"/>
        </w:rPr>
        <w:t>hadis</w:t>
      </w:r>
      <w:proofErr w:type="spellEnd"/>
      <w:r w:rsidR="000861F7">
        <w:rPr>
          <w:rFonts w:asciiTheme="majorBidi" w:hAnsiTheme="majorBidi" w:cstheme="majorBidi"/>
          <w:sz w:val="24"/>
          <w:szCs w:val="24"/>
        </w:rPr>
        <w:t>.</w:t>
      </w:r>
    </w:p>
    <w:p w14:paraId="564CD9A5" w14:textId="6111D650" w:rsidR="001B44A1" w:rsidRPr="00BE1993" w:rsidRDefault="001B44A1" w:rsidP="00BE1993">
      <w:pPr>
        <w:pStyle w:val="ListParagraph"/>
        <w:spacing w:line="360" w:lineRule="auto"/>
        <w:ind w:firstLine="720"/>
        <w:rPr>
          <w:rFonts w:asciiTheme="majorBidi" w:hAnsiTheme="majorBidi" w:cstheme="majorBidi"/>
          <w:sz w:val="24"/>
          <w:szCs w:val="24"/>
        </w:rPr>
      </w:pPr>
      <w:proofErr w:type="spellStart"/>
      <w:r w:rsidRPr="00BE1993">
        <w:rPr>
          <w:rFonts w:asciiTheme="majorBidi" w:hAnsiTheme="majorBidi" w:cstheme="majorBidi"/>
          <w:sz w:val="24"/>
          <w:szCs w:val="24"/>
        </w:rPr>
        <w:t>Tokoh</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besar</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Mesir</w:t>
      </w:r>
      <w:proofErr w:type="spellEnd"/>
      <w:r w:rsidRPr="00BE1993">
        <w:rPr>
          <w:rFonts w:asciiTheme="majorBidi" w:hAnsiTheme="majorBidi" w:cstheme="majorBidi"/>
          <w:sz w:val="24"/>
          <w:szCs w:val="24"/>
        </w:rPr>
        <w:t xml:space="preserve"> </w:t>
      </w:r>
      <w:r w:rsidRPr="00BE1993">
        <w:rPr>
          <w:rFonts w:ascii="Times New Arabic" w:hAnsi="Times New Arabic" w:cstheme="majorBidi"/>
          <w:sz w:val="24"/>
          <w:szCs w:val="24"/>
        </w:rPr>
        <w:t>Yusuf al-</w:t>
      </w:r>
      <w:proofErr w:type="spellStart"/>
      <w:r w:rsidRPr="00BE1993">
        <w:rPr>
          <w:rFonts w:ascii="Times New Arabic" w:hAnsi="Times New Arabic" w:cstheme="majorBidi"/>
          <w:sz w:val="24"/>
          <w:szCs w:val="24"/>
        </w:rPr>
        <w:t>Qardhawi</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memberi</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beberapa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metode</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pemahaman</w:t>
      </w:r>
      <w:proofErr w:type="spellEnd"/>
      <w:r w:rsidRPr="00BE1993">
        <w:rPr>
          <w:rFonts w:asciiTheme="majorBidi" w:hAnsiTheme="majorBidi" w:cstheme="majorBidi"/>
          <w:sz w:val="24"/>
          <w:szCs w:val="24"/>
        </w:rPr>
        <w:t xml:space="preserve"> yang </w:t>
      </w:r>
      <w:proofErr w:type="spellStart"/>
      <w:r w:rsidRPr="00BE1993">
        <w:rPr>
          <w:rFonts w:asciiTheme="majorBidi" w:hAnsiTheme="majorBidi" w:cstheme="majorBidi"/>
          <w:sz w:val="24"/>
          <w:szCs w:val="24"/>
        </w:rPr>
        <w:t>ber</w:t>
      </w:r>
      <w:r w:rsidR="00721AC2" w:rsidRPr="00BE1993">
        <w:rPr>
          <w:rFonts w:asciiTheme="majorBidi" w:hAnsiTheme="majorBidi" w:cstheme="majorBidi"/>
          <w:sz w:val="24"/>
          <w:szCs w:val="24"/>
        </w:rPr>
        <w:t>kenaan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dengan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matan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hadis</w:t>
      </w:r>
      <w:proofErr w:type="spellEnd"/>
      <w:r w:rsidRPr="00BE1993">
        <w:rPr>
          <w:rFonts w:asciiTheme="majorBidi" w:hAnsiTheme="majorBidi" w:cstheme="majorBidi"/>
          <w:sz w:val="24"/>
          <w:szCs w:val="24"/>
        </w:rPr>
        <w:t xml:space="preserve">, di </w:t>
      </w:r>
      <w:proofErr w:type="spellStart"/>
      <w:r w:rsidRPr="00BE1993">
        <w:rPr>
          <w:rFonts w:asciiTheme="majorBidi" w:hAnsiTheme="majorBidi" w:cstheme="majorBidi"/>
          <w:sz w:val="24"/>
          <w:szCs w:val="24"/>
        </w:rPr>
        <w:t>antara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metode</w:t>
      </w:r>
      <w:proofErr w:type="spellEnd"/>
      <w:r w:rsidRPr="00BE1993">
        <w:rPr>
          <w:rFonts w:asciiTheme="majorBidi" w:hAnsiTheme="majorBidi" w:cstheme="majorBidi"/>
          <w:sz w:val="24"/>
          <w:szCs w:val="24"/>
        </w:rPr>
        <w:t xml:space="preserve"> yang </w:t>
      </w:r>
      <w:proofErr w:type="spellStart"/>
      <w:r w:rsidRPr="00BE1993">
        <w:rPr>
          <w:rFonts w:asciiTheme="majorBidi" w:hAnsiTheme="majorBidi" w:cstheme="majorBidi"/>
          <w:sz w:val="24"/>
          <w:szCs w:val="24"/>
        </w:rPr>
        <w:t>digunakan</w:t>
      </w:r>
      <w:proofErr w:type="spellEnd"/>
      <w:r w:rsidRPr="00BE1993">
        <w:rPr>
          <w:rFonts w:asciiTheme="majorBidi" w:hAnsiTheme="majorBidi" w:cstheme="majorBidi"/>
          <w:sz w:val="24"/>
          <w:szCs w:val="24"/>
        </w:rPr>
        <w:t xml:space="preserve"> oleh </w:t>
      </w:r>
      <w:proofErr w:type="spellStart"/>
      <w:r w:rsidRPr="00BE1993">
        <w:rPr>
          <w:rFonts w:asciiTheme="majorBidi" w:hAnsiTheme="majorBidi" w:cstheme="majorBidi"/>
          <w:sz w:val="24"/>
          <w:szCs w:val="24"/>
        </w:rPr>
        <w:t>beliau</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yaitu</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metode</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pemahaman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hadis</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dengan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membedakan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sarana</w:t>
      </w:r>
      <w:proofErr w:type="spellEnd"/>
      <w:r w:rsidRPr="00BE1993">
        <w:rPr>
          <w:rFonts w:asciiTheme="majorBidi" w:hAnsiTheme="majorBidi" w:cstheme="majorBidi"/>
          <w:sz w:val="24"/>
          <w:szCs w:val="24"/>
        </w:rPr>
        <w:t xml:space="preserve"> yang </w:t>
      </w:r>
      <w:proofErr w:type="spellStart"/>
      <w:r w:rsidRPr="00BE1993">
        <w:rPr>
          <w:rFonts w:asciiTheme="majorBidi" w:hAnsiTheme="majorBidi" w:cstheme="majorBidi"/>
          <w:sz w:val="24"/>
          <w:szCs w:val="24"/>
        </w:rPr>
        <w:t>berubah-ubah</w:t>
      </w:r>
      <w:proofErr w:type="spellEnd"/>
      <w:r w:rsidRPr="00BE1993">
        <w:rPr>
          <w:rFonts w:asciiTheme="majorBidi" w:hAnsiTheme="majorBidi" w:cstheme="majorBidi"/>
          <w:sz w:val="24"/>
          <w:szCs w:val="24"/>
        </w:rPr>
        <w:t xml:space="preserve"> </w:t>
      </w:r>
      <w:proofErr w:type="spellStart"/>
      <w:r w:rsidR="000861F7" w:rsidRPr="00BE1993">
        <w:rPr>
          <w:rFonts w:asciiTheme="majorBidi" w:hAnsiTheme="majorBidi" w:cstheme="majorBidi"/>
          <w:sz w:val="24"/>
          <w:szCs w:val="24"/>
        </w:rPr>
        <w:t>tetapi</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tujua</w:t>
      </w:r>
      <w:r w:rsidR="00906796" w:rsidRPr="00BE1993">
        <w:rPr>
          <w:rFonts w:asciiTheme="majorBidi" w:hAnsiTheme="majorBidi" w:cstheme="majorBidi"/>
          <w:sz w:val="24"/>
          <w:szCs w:val="24"/>
        </w:rPr>
        <w:t>n</w:t>
      </w:r>
      <w:proofErr w:type="spellEnd"/>
      <w:r w:rsidRPr="00BE1993">
        <w:rPr>
          <w:rFonts w:asciiTheme="majorBidi" w:hAnsiTheme="majorBidi" w:cstheme="majorBidi"/>
          <w:sz w:val="24"/>
          <w:szCs w:val="24"/>
        </w:rPr>
        <w:t xml:space="preserve"> </w:t>
      </w:r>
      <w:proofErr w:type="spellStart"/>
      <w:r w:rsidR="00906796" w:rsidRPr="00BE1993">
        <w:rPr>
          <w:rFonts w:asciiTheme="majorBidi" w:hAnsiTheme="majorBidi" w:cstheme="majorBidi"/>
          <w:sz w:val="24"/>
          <w:szCs w:val="24"/>
        </w:rPr>
        <w:t>selalu</w:t>
      </w:r>
      <w:proofErr w:type="spellEnd"/>
      <w:r w:rsidR="000861F7"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te</w:t>
      </w:r>
      <w:r w:rsidR="000861F7" w:rsidRPr="00BE1993">
        <w:rPr>
          <w:rFonts w:asciiTheme="majorBidi" w:hAnsiTheme="majorBidi" w:cstheme="majorBidi"/>
          <w:sz w:val="24"/>
          <w:szCs w:val="24"/>
        </w:rPr>
        <w:t>t</w:t>
      </w:r>
      <w:r w:rsidRPr="00BE1993">
        <w:rPr>
          <w:rFonts w:asciiTheme="majorBidi" w:hAnsiTheme="majorBidi" w:cstheme="majorBidi"/>
          <w:sz w:val="24"/>
          <w:szCs w:val="24"/>
        </w:rPr>
        <w:t>a</w:t>
      </w:r>
      <w:r w:rsidR="000861F7" w:rsidRPr="00BE1993">
        <w:rPr>
          <w:rFonts w:asciiTheme="majorBidi" w:hAnsiTheme="majorBidi" w:cstheme="majorBidi"/>
          <w:sz w:val="24"/>
          <w:szCs w:val="24"/>
        </w:rPr>
        <w:t>p</w:t>
      </w:r>
      <w:proofErr w:type="spellEnd"/>
      <w:r w:rsidR="00BE1993">
        <w:rPr>
          <w:rFonts w:asciiTheme="majorBidi" w:hAnsiTheme="majorBidi" w:cstheme="majorBidi"/>
          <w:sz w:val="24"/>
          <w:szCs w:val="24"/>
        </w:rPr>
        <w:t xml:space="preserve"> </w:t>
      </w:r>
      <w:r w:rsidR="00BE1993">
        <w:rPr>
          <w:rFonts w:asciiTheme="majorBidi" w:hAnsiTheme="majorBidi" w:cstheme="majorBidi"/>
          <w:sz w:val="24"/>
          <w:szCs w:val="24"/>
        </w:rPr>
        <w:lastRenderedPageBreak/>
        <w:fldChar w:fldCharType="begin"/>
      </w:r>
      <w:r w:rsidR="00BE1993">
        <w:rPr>
          <w:rFonts w:asciiTheme="majorBidi" w:hAnsiTheme="majorBidi" w:cstheme="majorBidi"/>
          <w:sz w:val="24"/>
          <w:szCs w:val="24"/>
        </w:rPr>
        <w:instrText xml:space="preserve"> ADDIN ZOTERO_ITEM CSL_CITATION {"citationID":"Ys8HhZu9","properties":{"formattedCitation":"(al-Qard\\}a&gt;wi, t.t, p. 139)","plainCitation":"(al-Qard}a&gt;wi, t.t, p. 139)","noteIndex":0},"citationItems":[{"id":112,"uris":["http://zotero.org/users/local/Tne0BSnP/items/PSCH5Y9Y"],"itemData":{"id":112,"type":"book","event-place":"USA","publisher":"Al-Ma’had al-‘Alami&gt; lil Fikr al-Isla&gt;mi","publisher-place":"USA","title":"Kaifa&gt; Nata’ammal ma’a al-Sunnah al-Nabawiyyah","author":[{"family":"Qard}a&gt;wi","given":"Yu&gt;suf","non-dropping-particle":"al-"}],"issued":{"literal":"t.t"}},"locator":"139","label":"page"}],"schema":"https://github.com/citation-style-language/schema/raw/master/csl-citation.json"} </w:instrText>
      </w:r>
      <w:r w:rsidR="00BE1993">
        <w:rPr>
          <w:rFonts w:asciiTheme="majorBidi" w:hAnsiTheme="majorBidi" w:cstheme="majorBidi"/>
          <w:sz w:val="24"/>
          <w:szCs w:val="24"/>
        </w:rPr>
        <w:fldChar w:fldCharType="separate"/>
      </w:r>
      <w:r w:rsidR="00BE1993" w:rsidRPr="00BE1993">
        <w:rPr>
          <w:sz w:val="24"/>
          <w:szCs w:val="24"/>
        </w:rPr>
        <w:t>(</w:t>
      </w:r>
      <w:r w:rsidR="00BE1993" w:rsidRPr="00E614BB">
        <w:rPr>
          <w:rFonts w:ascii="Times New Arabic" w:hAnsi="Times New Arabic"/>
          <w:sz w:val="24"/>
          <w:szCs w:val="24"/>
        </w:rPr>
        <w:t>al-</w:t>
      </w:r>
      <w:proofErr w:type="spellStart"/>
      <w:r w:rsidR="00BE1993" w:rsidRPr="00E614BB">
        <w:rPr>
          <w:rFonts w:ascii="Times New Arabic" w:hAnsi="Times New Arabic"/>
          <w:sz w:val="24"/>
          <w:szCs w:val="24"/>
        </w:rPr>
        <w:t>Qard</w:t>
      </w:r>
      <w:proofErr w:type="spellEnd"/>
      <w:r w:rsidR="00BE1993" w:rsidRPr="00E614BB">
        <w:rPr>
          <w:rFonts w:ascii="Times New Arabic" w:hAnsi="Times New Arabic"/>
          <w:sz w:val="24"/>
          <w:szCs w:val="24"/>
        </w:rPr>
        <w:t>}a&gt;</w:t>
      </w:r>
      <w:proofErr w:type="spellStart"/>
      <w:r w:rsidR="00BE1993" w:rsidRPr="00E614BB">
        <w:rPr>
          <w:rFonts w:ascii="Times New Arabic" w:hAnsi="Times New Arabic"/>
          <w:sz w:val="24"/>
          <w:szCs w:val="24"/>
        </w:rPr>
        <w:t>wi</w:t>
      </w:r>
      <w:proofErr w:type="spellEnd"/>
      <w:r w:rsidR="00BE1993" w:rsidRPr="00E614BB">
        <w:rPr>
          <w:rFonts w:ascii="Times New Arabic" w:hAnsi="Times New Arabic"/>
          <w:sz w:val="24"/>
          <w:szCs w:val="24"/>
        </w:rPr>
        <w:t>,</w:t>
      </w:r>
      <w:r w:rsidR="00BE1993" w:rsidRPr="00BE1993">
        <w:rPr>
          <w:sz w:val="24"/>
          <w:szCs w:val="24"/>
        </w:rPr>
        <w:t xml:space="preserve"> t.t, p. 139)</w:t>
      </w:r>
      <w:r w:rsidR="00BE1993">
        <w:rPr>
          <w:rFonts w:asciiTheme="majorBidi" w:hAnsiTheme="majorBidi" w:cstheme="majorBidi"/>
          <w:sz w:val="24"/>
          <w:szCs w:val="24"/>
        </w:rPr>
        <w:fldChar w:fldCharType="end"/>
      </w:r>
      <w:r w:rsidRPr="00BE1993">
        <w:rPr>
          <w:rFonts w:asciiTheme="majorBidi" w:hAnsiTheme="majorBidi" w:cstheme="majorBidi"/>
          <w:sz w:val="24"/>
          <w:szCs w:val="24"/>
        </w:rPr>
        <w:t>.</w:t>
      </w:r>
      <w:r w:rsidR="00BE1993" w:rsidRPr="00BE1993">
        <w:rPr>
          <w:rFonts w:asciiTheme="majorBidi" w:hAnsiTheme="majorBidi" w:cstheme="majorBidi"/>
          <w:sz w:val="24"/>
          <w:szCs w:val="24"/>
        </w:rPr>
        <w:t xml:space="preserve"> </w:t>
      </w:r>
      <w:r w:rsidRPr="0077623D">
        <w:rPr>
          <w:rFonts w:asciiTheme="majorBidi" w:hAnsiTheme="majorBidi" w:cstheme="majorBidi"/>
          <w:sz w:val="24"/>
          <w:szCs w:val="24"/>
        </w:rPr>
        <w:t xml:space="preserve">Sebagian </w:t>
      </w:r>
      <w:proofErr w:type="spellStart"/>
      <w:r w:rsidRPr="0077623D">
        <w:rPr>
          <w:rFonts w:asciiTheme="majorBidi" w:hAnsiTheme="majorBidi" w:cstheme="majorBidi"/>
          <w:sz w:val="24"/>
          <w:szCs w:val="24"/>
        </w:rPr>
        <w:t>banyak</w:t>
      </w:r>
      <w:proofErr w:type="spellEnd"/>
      <w:r w:rsidRPr="0077623D">
        <w:rPr>
          <w:rFonts w:asciiTheme="majorBidi" w:hAnsiTheme="majorBidi" w:cstheme="majorBidi"/>
          <w:sz w:val="24"/>
          <w:szCs w:val="24"/>
        </w:rPr>
        <w:t xml:space="preserve"> orang </w:t>
      </w:r>
      <w:r w:rsidR="00906796" w:rsidRPr="0077623D">
        <w:rPr>
          <w:rFonts w:asciiTheme="majorBidi" w:hAnsiTheme="majorBidi" w:cstheme="majorBidi"/>
          <w:sz w:val="24"/>
          <w:szCs w:val="24"/>
        </w:rPr>
        <w:t>salah</w:t>
      </w:r>
      <w:r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paham</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dengan</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cara</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mencampurbaurkan</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antara</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tujuan</w:t>
      </w:r>
      <w:proofErr w:type="spellEnd"/>
      <w:r w:rsidR="00F450BC" w:rsidRPr="0077623D">
        <w:rPr>
          <w:rFonts w:asciiTheme="majorBidi" w:hAnsiTheme="majorBidi" w:cstheme="majorBidi"/>
          <w:sz w:val="24"/>
          <w:szCs w:val="24"/>
        </w:rPr>
        <w:t xml:space="preserve"> yang </w:t>
      </w:r>
      <w:proofErr w:type="spellStart"/>
      <w:r w:rsidR="00F450BC" w:rsidRPr="0077623D">
        <w:rPr>
          <w:rFonts w:asciiTheme="majorBidi" w:hAnsiTheme="majorBidi" w:cstheme="majorBidi"/>
          <w:sz w:val="24"/>
          <w:szCs w:val="24"/>
        </w:rPr>
        <w:t>ingin</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dicapai</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dengan</w:t>
      </w:r>
      <w:proofErr w:type="spellEnd"/>
      <w:r w:rsidR="00F450BC" w:rsidRPr="0077623D">
        <w:rPr>
          <w:rFonts w:asciiTheme="majorBidi" w:hAnsiTheme="majorBidi" w:cstheme="majorBidi"/>
          <w:sz w:val="24"/>
          <w:szCs w:val="24"/>
        </w:rPr>
        <w:t xml:space="preserve"> </w:t>
      </w:r>
      <w:proofErr w:type="spellStart"/>
      <w:r w:rsidR="00F450BC" w:rsidRPr="0077623D">
        <w:rPr>
          <w:rFonts w:asciiTheme="majorBidi" w:hAnsiTheme="majorBidi" w:cstheme="majorBidi"/>
          <w:sz w:val="24"/>
          <w:szCs w:val="24"/>
        </w:rPr>
        <w:t>prasarana</w:t>
      </w:r>
      <w:proofErr w:type="spellEnd"/>
      <w:r w:rsidR="00F450BC" w:rsidRPr="0077623D">
        <w:rPr>
          <w:rFonts w:asciiTheme="majorBidi" w:hAnsiTheme="majorBidi" w:cstheme="majorBidi"/>
          <w:sz w:val="24"/>
          <w:szCs w:val="24"/>
        </w:rPr>
        <w:t xml:space="preserve"> </w:t>
      </w:r>
      <w:r w:rsidR="0077623D" w:rsidRPr="0077623D">
        <w:rPr>
          <w:rFonts w:asciiTheme="majorBidi" w:hAnsiTheme="majorBidi" w:cstheme="majorBidi"/>
          <w:sz w:val="24"/>
          <w:szCs w:val="24"/>
        </w:rPr>
        <w:t xml:space="preserve">yang </w:t>
      </w:r>
      <w:proofErr w:type="spellStart"/>
      <w:r w:rsidR="0077623D" w:rsidRPr="0077623D">
        <w:rPr>
          <w:rFonts w:asciiTheme="majorBidi" w:hAnsiTheme="majorBidi" w:cstheme="majorBidi"/>
          <w:sz w:val="24"/>
          <w:szCs w:val="24"/>
        </w:rPr>
        <w:t>digunakan</w:t>
      </w:r>
      <w:proofErr w:type="spellEnd"/>
      <w:r w:rsidR="00A635AC" w:rsidRPr="0077623D">
        <w:rPr>
          <w:rFonts w:asciiTheme="majorBidi" w:hAnsiTheme="majorBidi" w:cstheme="majorBidi"/>
          <w:sz w:val="24"/>
          <w:szCs w:val="24"/>
        </w:rPr>
        <w:t>,</w:t>
      </w:r>
      <w:r w:rsidR="00F450BC" w:rsidRPr="00BE1993">
        <w:rPr>
          <w:rFonts w:asciiTheme="majorBidi" w:hAnsiTheme="majorBidi" w:cstheme="majorBidi"/>
          <w:sz w:val="24"/>
          <w:szCs w:val="24"/>
        </w:rPr>
        <w:t xml:space="preserve"> </w:t>
      </w:r>
      <w:proofErr w:type="spellStart"/>
      <w:r w:rsidR="00F450BC" w:rsidRPr="00BE1993">
        <w:rPr>
          <w:rFonts w:asciiTheme="majorBidi" w:hAnsiTheme="majorBidi" w:cstheme="majorBidi"/>
          <w:sz w:val="24"/>
          <w:szCs w:val="24"/>
        </w:rPr>
        <w:t>dalam</w:t>
      </w:r>
      <w:proofErr w:type="spellEnd"/>
      <w:r w:rsidR="00F450BC" w:rsidRPr="00BE1993">
        <w:rPr>
          <w:rFonts w:asciiTheme="majorBidi" w:hAnsiTheme="majorBidi" w:cstheme="majorBidi"/>
          <w:sz w:val="24"/>
          <w:szCs w:val="24"/>
        </w:rPr>
        <w:t xml:space="preserve"> </w:t>
      </w:r>
      <w:proofErr w:type="spellStart"/>
      <w:r w:rsidR="00F450BC" w:rsidRPr="00BE1993">
        <w:rPr>
          <w:rFonts w:asciiTheme="majorBidi" w:hAnsiTheme="majorBidi" w:cstheme="majorBidi"/>
          <w:sz w:val="24"/>
          <w:szCs w:val="24"/>
        </w:rPr>
        <w:t>memahami</w:t>
      </w:r>
      <w:proofErr w:type="spellEnd"/>
      <w:r w:rsidR="00F450BC" w:rsidRPr="00BE1993">
        <w:rPr>
          <w:rFonts w:asciiTheme="majorBidi" w:hAnsiTheme="majorBidi" w:cstheme="majorBidi"/>
          <w:sz w:val="24"/>
          <w:szCs w:val="24"/>
        </w:rPr>
        <w:t xml:space="preserve"> </w:t>
      </w:r>
      <w:proofErr w:type="spellStart"/>
      <w:r w:rsidR="00F450BC" w:rsidRPr="00BE1993">
        <w:rPr>
          <w:rFonts w:asciiTheme="majorBidi" w:hAnsiTheme="majorBidi" w:cstheme="majorBidi"/>
          <w:sz w:val="24"/>
          <w:szCs w:val="24"/>
        </w:rPr>
        <w:t>hadis</w:t>
      </w:r>
      <w:proofErr w:type="spellEnd"/>
      <w:r w:rsidR="00F450BC" w:rsidRPr="00BE1993">
        <w:rPr>
          <w:rFonts w:asciiTheme="majorBidi" w:hAnsiTheme="majorBidi" w:cstheme="majorBidi"/>
          <w:sz w:val="24"/>
          <w:szCs w:val="24"/>
        </w:rPr>
        <w:t xml:space="preserve"> Nabi SAW. </w:t>
      </w:r>
      <w:proofErr w:type="spellStart"/>
      <w:r w:rsidRPr="00BE1993">
        <w:rPr>
          <w:rFonts w:asciiTheme="majorBidi" w:hAnsiTheme="majorBidi" w:cstheme="majorBidi"/>
          <w:sz w:val="24"/>
          <w:szCs w:val="24"/>
        </w:rPr>
        <w:t>Mereka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memusatkan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prasarana</w:t>
      </w:r>
      <w:proofErr w:type="spellEnd"/>
      <w:r w:rsidRPr="00BE1993">
        <w:rPr>
          <w:rFonts w:asciiTheme="majorBidi" w:hAnsiTheme="majorBidi" w:cstheme="majorBidi"/>
          <w:sz w:val="24"/>
          <w:szCs w:val="24"/>
        </w:rPr>
        <w:t xml:space="preserve"> </w:t>
      </w:r>
      <w:proofErr w:type="spellStart"/>
      <w:r w:rsidR="00906796" w:rsidRPr="00BE1993">
        <w:rPr>
          <w:rFonts w:asciiTheme="majorBidi" w:hAnsiTheme="majorBidi" w:cstheme="majorBidi"/>
          <w:sz w:val="24"/>
          <w:szCs w:val="24"/>
        </w:rPr>
        <w:t>tersebut</w:t>
      </w:r>
      <w:proofErr w:type="spellEnd"/>
      <w:r w:rsidRPr="00BE1993">
        <w:rPr>
          <w:rFonts w:asciiTheme="majorBidi" w:hAnsiTheme="majorBidi" w:cstheme="majorBidi"/>
          <w:sz w:val="24"/>
          <w:szCs w:val="24"/>
        </w:rPr>
        <w:t xml:space="preserve"> yang </w:t>
      </w:r>
      <w:proofErr w:type="spellStart"/>
      <w:r w:rsidR="00906796" w:rsidRPr="00BE1993">
        <w:rPr>
          <w:rFonts w:asciiTheme="majorBidi" w:hAnsiTheme="majorBidi" w:cstheme="majorBidi"/>
          <w:sz w:val="24"/>
          <w:szCs w:val="24"/>
        </w:rPr>
        <w:t>seakan-akan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hal</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itu</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adalah</w:t>
      </w:r>
      <w:proofErr w:type="spellEnd"/>
      <w:r w:rsidRPr="00BE1993">
        <w:rPr>
          <w:rFonts w:asciiTheme="majorBidi" w:hAnsiTheme="majorBidi" w:cstheme="majorBidi"/>
          <w:sz w:val="24"/>
          <w:szCs w:val="24"/>
        </w:rPr>
        <w:t xml:space="preserve"> </w:t>
      </w:r>
      <w:proofErr w:type="spellStart"/>
      <w:r w:rsidR="00906796" w:rsidRPr="00BE1993">
        <w:rPr>
          <w:rFonts w:asciiTheme="majorBidi" w:hAnsiTheme="majorBidi" w:cstheme="majorBidi"/>
          <w:sz w:val="24"/>
          <w:szCs w:val="24"/>
        </w:rPr>
        <w:t>maksud</w:t>
      </w:r>
      <w:proofErr w:type="spellEnd"/>
      <w:r w:rsidRPr="00BE1993">
        <w:rPr>
          <w:rFonts w:asciiTheme="majorBidi" w:hAnsiTheme="majorBidi" w:cstheme="majorBidi"/>
          <w:sz w:val="24"/>
          <w:szCs w:val="24"/>
        </w:rPr>
        <w:t xml:space="preserve"> yang </w:t>
      </w:r>
      <w:proofErr w:type="spellStart"/>
      <w:r w:rsidRPr="00BE1993">
        <w:rPr>
          <w:rFonts w:asciiTheme="majorBidi" w:hAnsiTheme="majorBidi" w:cstheme="majorBidi"/>
          <w:sz w:val="24"/>
          <w:szCs w:val="24"/>
        </w:rPr>
        <w:t>sesungguhnya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Padahal</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siapapun</w:t>
      </w:r>
      <w:proofErr w:type="spellEnd"/>
      <w:r w:rsidRPr="00BE1993">
        <w:rPr>
          <w:rFonts w:asciiTheme="majorBidi" w:hAnsiTheme="majorBidi" w:cstheme="majorBidi"/>
          <w:sz w:val="24"/>
          <w:szCs w:val="24"/>
        </w:rPr>
        <w:t xml:space="preserve"> yang </w:t>
      </w:r>
      <w:proofErr w:type="spellStart"/>
      <w:r w:rsidRPr="00BE1993">
        <w:rPr>
          <w:rFonts w:asciiTheme="majorBidi" w:hAnsiTheme="majorBidi" w:cstheme="majorBidi"/>
          <w:sz w:val="24"/>
          <w:szCs w:val="24"/>
        </w:rPr>
        <w:t>berusaha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memahami</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hadis</w:t>
      </w:r>
      <w:proofErr w:type="spellEnd"/>
      <w:r w:rsidRPr="00BE1993">
        <w:rPr>
          <w:rFonts w:asciiTheme="majorBidi" w:hAnsiTheme="majorBidi" w:cstheme="majorBidi"/>
          <w:sz w:val="24"/>
          <w:szCs w:val="24"/>
        </w:rPr>
        <w:t xml:space="preserve"> dan </w:t>
      </w:r>
      <w:proofErr w:type="spellStart"/>
      <w:r w:rsidRPr="00BE1993">
        <w:rPr>
          <w:rFonts w:asciiTheme="majorBidi" w:hAnsiTheme="majorBidi" w:cstheme="majorBidi"/>
          <w:sz w:val="24"/>
          <w:szCs w:val="24"/>
        </w:rPr>
        <w:t>kandungannya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maka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akan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terlihat</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bahwa</w:t>
      </w:r>
      <w:proofErr w:type="spellEnd"/>
      <w:r w:rsidRPr="00BE1993">
        <w:rPr>
          <w:rFonts w:asciiTheme="majorBidi" w:hAnsiTheme="majorBidi" w:cstheme="majorBidi"/>
          <w:sz w:val="24"/>
          <w:szCs w:val="24"/>
        </w:rPr>
        <w:t xml:space="preserve"> yang </w:t>
      </w:r>
      <w:proofErr w:type="spellStart"/>
      <w:r w:rsidR="00906796" w:rsidRPr="00BE1993">
        <w:rPr>
          <w:rFonts w:asciiTheme="majorBidi" w:hAnsiTheme="majorBidi" w:cstheme="majorBidi"/>
          <w:sz w:val="24"/>
          <w:szCs w:val="24"/>
        </w:rPr>
        <w:t>terpenting</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adalah</w:t>
      </w:r>
      <w:proofErr w:type="spellEnd"/>
      <w:r w:rsidRPr="00BE1993">
        <w:rPr>
          <w:rFonts w:asciiTheme="majorBidi" w:hAnsiTheme="majorBidi" w:cstheme="majorBidi"/>
          <w:sz w:val="24"/>
          <w:szCs w:val="24"/>
        </w:rPr>
        <w:t xml:space="preserve"> </w:t>
      </w:r>
      <w:proofErr w:type="spellStart"/>
      <w:r w:rsidR="00B351A2" w:rsidRPr="00BE1993">
        <w:rPr>
          <w:rFonts w:asciiTheme="majorBidi" w:hAnsiTheme="majorBidi" w:cstheme="majorBidi"/>
          <w:sz w:val="24"/>
          <w:szCs w:val="24"/>
        </w:rPr>
        <w:t>hal</w:t>
      </w:r>
      <w:proofErr w:type="spellEnd"/>
      <w:r w:rsidR="00B351A2" w:rsidRPr="00BE1993">
        <w:rPr>
          <w:rFonts w:asciiTheme="majorBidi" w:hAnsiTheme="majorBidi" w:cstheme="majorBidi"/>
          <w:sz w:val="24"/>
          <w:szCs w:val="24"/>
        </w:rPr>
        <w:t xml:space="preserve"> </w:t>
      </w:r>
      <w:r w:rsidRPr="00BE1993">
        <w:rPr>
          <w:rFonts w:asciiTheme="majorBidi" w:hAnsiTheme="majorBidi" w:cstheme="majorBidi"/>
          <w:sz w:val="24"/>
          <w:szCs w:val="24"/>
        </w:rPr>
        <w:t xml:space="preserve">yang </w:t>
      </w:r>
      <w:proofErr w:type="spellStart"/>
      <w:r w:rsidRPr="00BE1993">
        <w:rPr>
          <w:rFonts w:asciiTheme="majorBidi" w:hAnsiTheme="majorBidi" w:cstheme="majorBidi"/>
          <w:sz w:val="24"/>
          <w:szCs w:val="24"/>
        </w:rPr>
        <w:t>menjadi</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tujuan</w:t>
      </w:r>
      <w:proofErr w:type="spellEnd"/>
      <w:r w:rsidRPr="00BE1993">
        <w:rPr>
          <w:rFonts w:asciiTheme="majorBidi" w:hAnsiTheme="majorBidi" w:cstheme="majorBidi"/>
          <w:sz w:val="24"/>
          <w:szCs w:val="24"/>
        </w:rPr>
        <w:t xml:space="preserve"> </w:t>
      </w:r>
      <w:proofErr w:type="spellStart"/>
      <w:r w:rsidR="00F32FE9" w:rsidRPr="00BE1993">
        <w:rPr>
          <w:rFonts w:asciiTheme="majorBidi" w:hAnsiTheme="majorBidi" w:cstheme="majorBidi"/>
          <w:sz w:val="24"/>
          <w:szCs w:val="24"/>
        </w:rPr>
        <w:t>sesungguhnya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Sementara</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prasarana</w:t>
      </w:r>
      <w:proofErr w:type="spellEnd"/>
      <w:r w:rsidR="00B351A2" w:rsidRPr="00BE1993">
        <w:rPr>
          <w:rFonts w:asciiTheme="majorBidi" w:hAnsiTheme="majorBidi" w:cstheme="majorBidi"/>
          <w:sz w:val="24"/>
          <w:szCs w:val="24"/>
        </w:rPr>
        <w:t xml:space="preserve"> </w:t>
      </w:r>
      <w:proofErr w:type="spellStart"/>
      <w:r w:rsidR="00B351A2" w:rsidRPr="00BE1993">
        <w:rPr>
          <w:rFonts w:asciiTheme="majorBidi" w:hAnsiTheme="majorBidi" w:cstheme="majorBidi"/>
          <w:sz w:val="24"/>
          <w:szCs w:val="24"/>
        </w:rPr>
        <w:t>sewaktu-waktu</w:t>
      </w:r>
      <w:proofErr w:type="spellEnd"/>
      <w:r w:rsidR="00B351A2" w:rsidRPr="00BE1993">
        <w:rPr>
          <w:rFonts w:asciiTheme="majorBidi" w:hAnsiTheme="majorBidi" w:cstheme="majorBidi"/>
          <w:sz w:val="24"/>
          <w:szCs w:val="24"/>
        </w:rPr>
        <w:t xml:space="preserve"> </w:t>
      </w:r>
      <w:proofErr w:type="spellStart"/>
      <w:r w:rsidR="00B351A2" w:rsidRPr="00BE1993">
        <w:rPr>
          <w:rFonts w:asciiTheme="majorBidi" w:hAnsiTheme="majorBidi" w:cstheme="majorBidi"/>
          <w:sz w:val="24"/>
          <w:szCs w:val="24"/>
        </w:rPr>
        <w:t>akan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berubah</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dengan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perubahan</w:t>
      </w:r>
      <w:proofErr w:type="spellEnd"/>
      <w:r w:rsidRPr="00BE1993">
        <w:rPr>
          <w:rFonts w:asciiTheme="majorBidi" w:hAnsiTheme="majorBidi" w:cstheme="majorBidi"/>
          <w:sz w:val="24"/>
          <w:szCs w:val="24"/>
        </w:rPr>
        <w:t xml:space="preserve"> zaman</w:t>
      </w:r>
      <w:r w:rsidR="00B351A2" w:rsidRPr="00BE1993">
        <w:rPr>
          <w:rFonts w:asciiTheme="majorBidi" w:hAnsiTheme="majorBidi" w:cstheme="majorBidi"/>
          <w:sz w:val="24"/>
          <w:szCs w:val="24"/>
        </w:rPr>
        <w:t xml:space="preserve"> yang </w:t>
      </w:r>
      <w:proofErr w:type="spellStart"/>
      <w:r w:rsidR="00B351A2" w:rsidRPr="00BE1993">
        <w:rPr>
          <w:rFonts w:asciiTheme="majorBidi" w:hAnsiTheme="majorBidi" w:cstheme="majorBidi"/>
          <w:sz w:val="24"/>
          <w:szCs w:val="24"/>
        </w:rPr>
        <w:t>terus</w:t>
      </w:r>
      <w:proofErr w:type="spellEnd"/>
      <w:r w:rsidR="00B351A2" w:rsidRPr="00BE1993">
        <w:rPr>
          <w:rFonts w:asciiTheme="majorBidi" w:hAnsiTheme="majorBidi" w:cstheme="majorBidi"/>
          <w:sz w:val="24"/>
          <w:szCs w:val="24"/>
        </w:rPr>
        <w:t xml:space="preserve"> </w:t>
      </w:r>
      <w:proofErr w:type="spellStart"/>
      <w:r w:rsidR="00B351A2" w:rsidRPr="00BE1993">
        <w:rPr>
          <w:rFonts w:asciiTheme="majorBidi" w:hAnsiTheme="majorBidi" w:cstheme="majorBidi"/>
          <w:sz w:val="24"/>
          <w:szCs w:val="24"/>
        </w:rPr>
        <w:t>berjalan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sosial</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lingkungan</w:t>
      </w:r>
      <w:proofErr w:type="spellEnd"/>
      <w:r w:rsidRPr="00BE1993">
        <w:rPr>
          <w:rFonts w:asciiTheme="majorBidi" w:hAnsiTheme="majorBidi" w:cstheme="majorBidi"/>
          <w:sz w:val="24"/>
          <w:szCs w:val="24"/>
        </w:rPr>
        <w:t xml:space="preserve">, </w:t>
      </w:r>
      <w:proofErr w:type="spellStart"/>
      <w:r w:rsidRPr="00BE1993">
        <w:rPr>
          <w:rFonts w:asciiTheme="majorBidi" w:hAnsiTheme="majorBidi" w:cstheme="majorBidi"/>
          <w:sz w:val="24"/>
          <w:szCs w:val="24"/>
        </w:rPr>
        <w:t>adat</w:t>
      </w:r>
      <w:proofErr w:type="spellEnd"/>
      <w:r w:rsidRPr="00BE1993">
        <w:rPr>
          <w:rFonts w:asciiTheme="majorBidi" w:hAnsiTheme="majorBidi" w:cstheme="majorBidi"/>
          <w:sz w:val="24"/>
          <w:szCs w:val="24"/>
        </w:rPr>
        <w:t xml:space="preserve"> dan </w:t>
      </w:r>
      <w:proofErr w:type="spellStart"/>
      <w:r w:rsidRPr="00BE1993">
        <w:rPr>
          <w:rFonts w:asciiTheme="majorBidi" w:hAnsiTheme="majorBidi" w:cstheme="majorBidi"/>
          <w:sz w:val="24"/>
          <w:szCs w:val="24"/>
        </w:rPr>
        <w:t>sebagainya</w:t>
      </w:r>
      <w:proofErr w:type="spellEnd"/>
      <w:r w:rsidR="00BE1993">
        <w:rPr>
          <w:rFonts w:asciiTheme="majorBidi" w:hAnsiTheme="majorBidi" w:cstheme="majorBidi"/>
          <w:sz w:val="24"/>
          <w:szCs w:val="24"/>
        </w:rPr>
        <w:t xml:space="preserve"> </w:t>
      </w:r>
      <w:r w:rsidR="00BE1993">
        <w:rPr>
          <w:rFonts w:asciiTheme="majorBidi" w:hAnsiTheme="majorBidi" w:cstheme="majorBidi"/>
          <w:sz w:val="24"/>
          <w:szCs w:val="24"/>
        </w:rPr>
        <w:fldChar w:fldCharType="begin"/>
      </w:r>
      <w:r w:rsidR="00BE1993">
        <w:rPr>
          <w:rFonts w:asciiTheme="majorBidi" w:hAnsiTheme="majorBidi" w:cstheme="majorBidi"/>
          <w:sz w:val="24"/>
          <w:szCs w:val="24"/>
        </w:rPr>
        <w:instrText xml:space="preserve"> ADDIN ZOTERO_ITEM CSL_CITATION {"citationID":"KdRY4yxW","properties":{"formattedCitation":"(al-Qard\\}a&gt;wi, t.t, p. 148)","plainCitation":"(al-Qard}a&gt;wi, t.t, p. 148)","noteIndex":0},"citationItems":[{"id":112,"uris":["http://zotero.org/users/local/Tne0BSnP/items/PSCH5Y9Y"],"itemData":{"id":112,"type":"book","event-place":"USA","publisher":"Al-Ma’had al-‘Alami&gt; lil Fikr al-Isla&gt;mi","publisher-place":"USA","title":"Kaifa&gt; Nata’ammal ma’a al-Sunnah al-Nabawiyyah","author":[{"family":"Qard}a&gt;wi","given":"Yu&gt;suf","non-dropping-particle":"al-"}],"issued":{"literal":"t.t"}},"locator":"148","label":"page"}],"schema":"https://github.com/citation-style-language/schema/raw/master/csl-citation.json"} </w:instrText>
      </w:r>
      <w:r w:rsidR="00BE1993">
        <w:rPr>
          <w:rFonts w:asciiTheme="majorBidi" w:hAnsiTheme="majorBidi" w:cstheme="majorBidi"/>
          <w:sz w:val="24"/>
          <w:szCs w:val="24"/>
        </w:rPr>
        <w:fldChar w:fldCharType="separate"/>
      </w:r>
      <w:r w:rsidR="00BE1993" w:rsidRPr="00BE1993">
        <w:rPr>
          <w:sz w:val="24"/>
          <w:szCs w:val="24"/>
        </w:rPr>
        <w:t>(al-</w:t>
      </w:r>
      <w:proofErr w:type="spellStart"/>
      <w:r w:rsidR="00BE1993" w:rsidRPr="00E614BB">
        <w:rPr>
          <w:rFonts w:ascii="Times New Arabic" w:hAnsi="Times New Arabic"/>
          <w:sz w:val="24"/>
          <w:szCs w:val="24"/>
        </w:rPr>
        <w:t>Qard</w:t>
      </w:r>
      <w:proofErr w:type="spellEnd"/>
      <w:r w:rsidR="00BE1993" w:rsidRPr="00E614BB">
        <w:rPr>
          <w:rFonts w:ascii="Times New Arabic" w:hAnsi="Times New Arabic"/>
          <w:sz w:val="24"/>
          <w:szCs w:val="24"/>
        </w:rPr>
        <w:t>}a&gt;</w:t>
      </w:r>
      <w:proofErr w:type="spellStart"/>
      <w:r w:rsidR="00BE1993" w:rsidRPr="00E614BB">
        <w:rPr>
          <w:rFonts w:ascii="Times New Arabic" w:hAnsi="Times New Arabic"/>
          <w:sz w:val="24"/>
          <w:szCs w:val="24"/>
        </w:rPr>
        <w:t>wi</w:t>
      </w:r>
      <w:proofErr w:type="spellEnd"/>
      <w:r w:rsidR="00BE1993" w:rsidRPr="00BE1993">
        <w:rPr>
          <w:sz w:val="24"/>
          <w:szCs w:val="24"/>
        </w:rPr>
        <w:t>, t.t,)</w:t>
      </w:r>
      <w:r w:rsidR="00BE1993">
        <w:rPr>
          <w:rFonts w:asciiTheme="majorBidi" w:hAnsiTheme="majorBidi" w:cstheme="majorBidi"/>
          <w:sz w:val="24"/>
          <w:szCs w:val="24"/>
        </w:rPr>
        <w:fldChar w:fldCharType="end"/>
      </w:r>
      <w:r w:rsidRPr="00BE1993">
        <w:rPr>
          <w:rFonts w:asciiTheme="majorBidi" w:hAnsiTheme="majorBidi" w:cstheme="majorBidi"/>
          <w:sz w:val="24"/>
          <w:szCs w:val="24"/>
        </w:rPr>
        <w:t>.</w:t>
      </w:r>
    </w:p>
    <w:p w14:paraId="6248A9D0" w14:textId="77777777" w:rsidR="008C3494" w:rsidRDefault="001B44A1" w:rsidP="008C3494">
      <w:pPr>
        <w:pStyle w:val="ListParagraph"/>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Tulisan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721AC2">
        <w:rPr>
          <w:rFonts w:asciiTheme="majorBidi" w:hAnsiTheme="majorBidi" w:cstheme="majorBidi"/>
          <w:sz w:val="24"/>
          <w:szCs w:val="24"/>
        </w:rPr>
        <w:t>beru</w:t>
      </w:r>
      <w:r w:rsidR="006E4217">
        <w:rPr>
          <w:rFonts w:asciiTheme="majorBidi" w:hAnsiTheme="majorBidi" w:cstheme="majorBidi"/>
          <w:sz w:val="24"/>
          <w:szCs w:val="24"/>
        </w:rPr>
        <w:t>paya</w:t>
      </w:r>
      <w:proofErr w:type="spellEnd"/>
      <w:r w:rsidR="006E4217">
        <w:rPr>
          <w:rFonts w:asciiTheme="majorBidi" w:hAnsiTheme="majorBidi" w:cstheme="majorBidi"/>
          <w:sz w:val="24"/>
          <w:szCs w:val="24"/>
        </w:rPr>
        <w:t xml:space="preserve"> </w:t>
      </w:r>
      <w:proofErr w:type="spellStart"/>
      <w:r w:rsidR="006E4217">
        <w:rPr>
          <w:rFonts w:asciiTheme="majorBidi" w:hAnsiTheme="majorBidi" w:cstheme="majorBidi"/>
          <w:sz w:val="24"/>
          <w:szCs w:val="24"/>
        </w:rPr>
        <w:t>untuk</w:t>
      </w:r>
      <w:proofErr w:type="spellEnd"/>
      <w:r w:rsidR="00721AC2">
        <w:rPr>
          <w:rFonts w:asciiTheme="majorBidi" w:hAnsiTheme="majorBidi" w:cstheme="majorBidi"/>
          <w:sz w:val="24"/>
          <w:szCs w:val="24"/>
        </w:rPr>
        <w:t xml:space="preserve"> </w:t>
      </w:r>
      <w:proofErr w:type="spellStart"/>
      <w:r w:rsidR="00721AC2">
        <w:rPr>
          <w:rFonts w:asciiTheme="majorBidi" w:hAnsiTheme="majorBidi" w:cstheme="majorBidi"/>
          <w:sz w:val="24"/>
          <w:szCs w:val="24"/>
        </w:rPr>
        <w:t>menelaah</w:t>
      </w:r>
      <w:proofErr w:type="spellEnd"/>
      <w:r>
        <w:rPr>
          <w:rFonts w:asciiTheme="majorBidi" w:hAnsiTheme="majorBidi" w:cstheme="majorBidi"/>
          <w:sz w:val="24"/>
          <w:szCs w:val="24"/>
        </w:rPr>
        <w:t xml:space="preserve"> </w:t>
      </w:r>
      <w:proofErr w:type="spellStart"/>
      <w:r w:rsidR="00721AC2">
        <w:rPr>
          <w:rFonts w:asciiTheme="majorBidi" w:hAnsiTheme="majorBidi" w:cstheme="majorBidi"/>
          <w:sz w:val="24"/>
          <w:szCs w:val="24"/>
        </w:rPr>
        <w:t>lebih</w:t>
      </w:r>
      <w:proofErr w:type="spellEnd"/>
      <w:r w:rsidR="006E4217">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006E4217">
        <w:rPr>
          <w:rFonts w:asciiTheme="majorBidi" w:hAnsiTheme="majorBidi" w:cstheme="majorBidi"/>
          <w:sz w:val="24"/>
          <w:szCs w:val="24"/>
        </w:rPr>
        <w:t>maksud</w:t>
      </w:r>
      <w:proofErr w:type="spellEnd"/>
      <w:r w:rsidR="006E4217">
        <w:rPr>
          <w:rFonts w:asciiTheme="majorBidi" w:hAnsiTheme="majorBidi" w:cstheme="majorBidi"/>
          <w:sz w:val="24"/>
          <w:szCs w:val="24"/>
        </w:rPr>
        <w:t xml:space="preserve"> </w:t>
      </w:r>
      <w:proofErr w:type="spellStart"/>
      <w:r w:rsidR="006E4217">
        <w:rPr>
          <w:rFonts w:asciiTheme="majorBidi" w:hAnsiTheme="majorBidi" w:cstheme="majorBidi"/>
          <w:sz w:val="24"/>
          <w:szCs w:val="24"/>
        </w:rPr>
        <w:t>hadis</w:t>
      </w:r>
      <w:proofErr w:type="spellEnd"/>
      <w:r w:rsidR="006E4217">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mengeraskan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suara</w:t>
      </w:r>
      <w:proofErr w:type="spellEnd"/>
      <w:r>
        <w:rPr>
          <w:rFonts w:asciiTheme="majorBidi" w:hAnsiTheme="majorBidi" w:cstheme="majorBidi"/>
          <w:sz w:val="24"/>
          <w:szCs w:val="24"/>
        </w:rPr>
        <w:t xml:space="preserve"> </w:t>
      </w:r>
      <w:proofErr w:type="spellStart"/>
      <w:r w:rsidR="006E4217">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kaidah</w:t>
      </w:r>
      <w:proofErr w:type="spellEnd"/>
      <w:r>
        <w:rPr>
          <w:rFonts w:asciiTheme="majorBidi" w:hAnsiTheme="majorBidi" w:cstheme="majorBidi"/>
          <w:sz w:val="24"/>
          <w:szCs w:val="24"/>
        </w:rPr>
        <w:t xml:space="preserve"> </w:t>
      </w:r>
      <w:r w:rsidRPr="004B3705">
        <w:rPr>
          <w:rFonts w:ascii="Times New Arabic" w:hAnsi="Times New Arabic" w:cstheme="majorBidi"/>
          <w:i/>
          <w:iCs/>
          <w:sz w:val="24"/>
          <w:szCs w:val="24"/>
        </w:rPr>
        <w:t>al-</w:t>
      </w:r>
      <w:proofErr w:type="spellStart"/>
      <w:r w:rsidRPr="004B3705">
        <w:rPr>
          <w:rFonts w:ascii="Times New Arabic" w:hAnsi="Times New Arabic" w:cstheme="majorBidi"/>
          <w:i/>
          <w:iCs/>
          <w:sz w:val="24"/>
          <w:szCs w:val="24"/>
        </w:rPr>
        <w:t>Wasi</w:t>
      </w:r>
      <w:proofErr w:type="spellEnd"/>
      <w:r w:rsidRPr="004B3705">
        <w:rPr>
          <w:rFonts w:ascii="Times New Arabic" w:hAnsi="Times New Arabic" w:cstheme="majorBidi"/>
          <w:i/>
          <w:iCs/>
          <w:sz w:val="24"/>
          <w:szCs w:val="24"/>
        </w:rPr>
        <w:t>&gt;</w:t>
      </w:r>
      <w:proofErr w:type="spellStart"/>
      <w:r w:rsidRPr="004B3705">
        <w:rPr>
          <w:rFonts w:ascii="Times New Arabic" w:hAnsi="Times New Arabic" w:cstheme="majorBidi"/>
          <w:i/>
          <w:iCs/>
          <w:sz w:val="24"/>
          <w:szCs w:val="24"/>
        </w:rPr>
        <w:t>lah</w:t>
      </w:r>
      <w:proofErr w:type="spellEnd"/>
      <w:r w:rsidRPr="004B3705">
        <w:rPr>
          <w:rFonts w:ascii="Times New Arabic" w:hAnsi="Times New Arabic" w:cstheme="majorBidi"/>
          <w:i/>
          <w:iCs/>
          <w:sz w:val="24"/>
          <w:szCs w:val="24"/>
        </w:rPr>
        <w:t xml:space="preserve"> al-</w:t>
      </w:r>
      <w:proofErr w:type="spellStart"/>
      <w:r w:rsidRPr="004B3705">
        <w:rPr>
          <w:rFonts w:ascii="Times New Arabic" w:hAnsi="Times New Arabic" w:cstheme="majorBidi"/>
          <w:i/>
          <w:iCs/>
          <w:sz w:val="24"/>
          <w:szCs w:val="24"/>
        </w:rPr>
        <w:t>Mutaghayyirah</w:t>
      </w:r>
      <w:proofErr w:type="spellEnd"/>
      <w:r w:rsidRPr="004B3705">
        <w:rPr>
          <w:rFonts w:ascii="Times New Arabic" w:hAnsi="Times New Arabic" w:cstheme="majorBidi"/>
          <w:i/>
          <w:iCs/>
          <w:sz w:val="24"/>
          <w:szCs w:val="24"/>
        </w:rPr>
        <w:t xml:space="preserve"> </w:t>
      </w:r>
      <w:proofErr w:type="spellStart"/>
      <w:r w:rsidRPr="004B3705">
        <w:rPr>
          <w:rFonts w:ascii="Times New Arabic" w:hAnsi="Times New Arabic" w:cstheme="majorBidi"/>
          <w:i/>
          <w:iCs/>
          <w:sz w:val="24"/>
          <w:szCs w:val="24"/>
        </w:rPr>
        <w:t>wa</w:t>
      </w:r>
      <w:proofErr w:type="spellEnd"/>
      <w:r w:rsidRPr="004B3705">
        <w:rPr>
          <w:rFonts w:ascii="Times New Arabic" w:hAnsi="Times New Arabic" w:cstheme="majorBidi"/>
          <w:i/>
          <w:iCs/>
          <w:sz w:val="24"/>
          <w:szCs w:val="24"/>
        </w:rPr>
        <w:t xml:space="preserve"> al-</w:t>
      </w:r>
      <w:proofErr w:type="spellStart"/>
      <w:r w:rsidRPr="004B3705">
        <w:rPr>
          <w:rFonts w:ascii="Times New Arabic" w:hAnsi="Times New Arabic" w:cstheme="majorBidi"/>
          <w:i/>
          <w:iCs/>
          <w:sz w:val="24"/>
          <w:szCs w:val="24"/>
        </w:rPr>
        <w:t>Hadf</w:t>
      </w:r>
      <w:proofErr w:type="spellEnd"/>
      <w:r w:rsidRPr="004B3705">
        <w:rPr>
          <w:rFonts w:ascii="Times New Arabic" w:hAnsi="Times New Arabic" w:cstheme="majorBidi"/>
          <w:i/>
          <w:iCs/>
          <w:sz w:val="24"/>
          <w:szCs w:val="24"/>
        </w:rPr>
        <w:t xml:space="preserve"> al-</w:t>
      </w:r>
      <w:proofErr w:type="spellStart"/>
      <w:r w:rsidRPr="004B3705">
        <w:rPr>
          <w:rFonts w:ascii="Times New Arabic" w:hAnsi="Times New Arabic" w:cstheme="majorBidi"/>
          <w:i/>
          <w:iCs/>
          <w:sz w:val="24"/>
          <w:szCs w:val="24"/>
        </w:rPr>
        <w:t>Tha</w:t>
      </w:r>
      <w:proofErr w:type="spellEnd"/>
      <w:r w:rsidRPr="004B3705">
        <w:rPr>
          <w:rFonts w:ascii="Times New Arabic" w:hAnsi="Times New Arabic" w:cstheme="majorBidi"/>
          <w:i/>
          <w:iCs/>
          <w:sz w:val="24"/>
          <w:szCs w:val="24"/>
        </w:rPr>
        <w:t>&gt;bit</w:t>
      </w:r>
      <w:r w:rsidR="006E4217">
        <w:rPr>
          <w:rFonts w:ascii="Times New Arabic" w:hAnsi="Times New Arabic" w:cstheme="majorBidi"/>
          <w:sz w:val="24"/>
          <w:szCs w:val="24"/>
        </w:rPr>
        <w:t xml:space="preserve">. </w:t>
      </w:r>
      <w:proofErr w:type="spellStart"/>
      <w:r w:rsidR="00ED630C">
        <w:rPr>
          <w:rFonts w:asciiTheme="majorBidi" w:hAnsiTheme="majorBidi" w:cstheme="majorBidi"/>
          <w:sz w:val="24"/>
          <w:szCs w:val="24"/>
        </w:rPr>
        <w:t>Sebab</w:t>
      </w:r>
      <w:proofErr w:type="spellEnd"/>
      <w:r w:rsidR="00ED630C">
        <w:rPr>
          <w:rFonts w:asciiTheme="majorBidi" w:hAnsiTheme="majorBidi" w:cstheme="majorBidi"/>
          <w:sz w:val="24"/>
          <w:szCs w:val="24"/>
        </w:rPr>
        <w:t xml:space="preserve"> </w:t>
      </w:r>
      <w:proofErr w:type="spellStart"/>
      <w:r w:rsidRPr="00B0737F">
        <w:rPr>
          <w:rFonts w:asciiTheme="majorBidi" w:hAnsiTheme="majorBidi" w:cstheme="majorBidi"/>
          <w:sz w:val="24"/>
          <w:szCs w:val="24"/>
        </w:rPr>
        <w:t>waktu</w:t>
      </w:r>
      <w:proofErr w:type="spellEnd"/>
      <w:r w:rsidRPr="00B0737F">
        <w:rPr>
          <w:rFonts w:asciiTheme="majorBidi" w:hAnsiTheme="majorBidi" w:cstheme="majorBidi"/>
          <w:sz w:val="24"/>
          <w:szCs w:val="24"/>
        </w:rPr>
        <w:t xml:space="preserve"> yang </w:t>
      </w:r>
      <w:proofErr w:type="spellStart"/>
      <w:r w:rsidRPr="00B0737F">
        <w:rPr>
          <w:rFonts w:asciiTheme="majorBidi" w:hAnsiTheme="majorBidi" w:cstheme="majorBidi"/>
          <w:sz w:val="24"/>
          <w:szCs w:val="24"/>
        </w:rPr>
        <w:t>terus</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bertambah</w:t>
      </w:r>
      <w:proofErr w:type="spellEnd"/>
      <w:r w:rsidRPr="00B0737F">
        <w:rPr>
          <w:rFonts w:asciiTheme="majorBidi" w:hAnsiTheme="majorBidi" w:cstheme="majorBidi"/>
          <w:sz w:val="24"/>
          <w:szCs w:val="24"/>
        </w:rPr>
        <w:t xml:space="preserve"> dan </w:t>
      </w:r>
      <w:proofErr w:type="spellStart"/>
      <w:r w:rsidRPr="00B0737F">
        <w:rPr>
          <w:rFonts w:asciiTheme="majorBidi" w:hAnsiTheme="majorBidi" w:cstheme="majorBidi"/>
          <w:sz w:val="24"/>
          <w:szCs w:val="24"/>
        </w:rPr>
        <w:t>berkembang</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mengikuti</w:t>
      </w:r>
      <w:proofErr w:type="spellEnd"/>
      <w:r w:rsidRPr="00B0737F">
        <w:rPr>
          <w:rFonts w:asciiTheme="majorBidi" w:hAnsiTheme="majorBidi" w:cstheme="majorBidi"/>
          <w:sz w:val="24"/>
          <w:szCs w:val="24"/>
        </w:rPr>
        <w:t xml:space="preserve"> zaman, </w:t>
      </w:r>
      <w:proofErr w:type="spellStart"/>
      <w:r w:rsidRPr="00B0737F">
        <w:rPr>
          <w:rFonts w:asciiTheme="majorBidi" w:hAnsiTheme="majorBidi" w:cstheme="majorBidi"/>
          <w:sz w:val="24"/>
          <w:szCs w:val="24"/>
        </w:rPr>
        <w:t>sarana</w:t>
      </w:r>
      <w:proofErr w:type="spellEnd"/>
      <w:r w:rsidRPr="00B0737F">
        <w:rPr>
          <w:rFonts w:asciiTheme="majorBidi" w:hAnsiTheme="majorBidi" w:cstheme="majorBidi"/>
          <w:sz w:val="24"/>
          <w:szCs w:val="24"/>
        </w:rPr>
        <w:t xml:space="preserve"> yang </w:t>
      </w:r>
      <w:proofErr w:type="spellStart"/>
      <w:r w:rsidRPr="00B0737F">
        <w:rPr>
          <w:rFonts w:asciiTheme="majorBidi" w:hAnsiTheme="majorBidi" w:cstheme="majorBidi"/>
          <w:sz w:val="24"/>
          <w:szCs w:val="24"/>
        </w:rPr>
        <w:t>digunakan</w:t>
      </w:r>
      <w:proofErr w:type="spellEnd"/>
      <w:r w:rsidRPr="00B0737F">
        <w:rPr>
          <w:rFonts w:asciiTheme="majorBidi" w:hAnsiTheme="majorBidi" w:cstheme="majorBidi"/>
          <w:sz w:val="24"/>
          <w:szCs w:val="24"/>
        </w:rPr>
        <w:t xml:space="preserve"> pun </w:t>
      </w:r>
      <w:proofErr w:type="spellStart"/>
      <w:r w:rsidRPr="00B0737F">
        <w:rPr>
          <w:rFonts w:asciiTheme="majorBidi" w:hAnsiTheme="majorBidi" w:cstheme="majorBidi"/>
          <w:sz w:val="24"/>
          <w:szCs w:val="24"/>
        </w:rPr>
        <w:t>tidak</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terikat</w:t>
      </w:r>
      <w:proofErr w:type="spellEnd"/>
      <w:r w:rsidRPr="00B0737F">
        <w:rPr>
          <w:rFonts w:asciiTheme="majorBidi" w:hAnsiTheme="majorBidi" w:cstheme="majorBidi"/>
          <w:sz w:val="24"/>
          <w:szCs w:val="24"/>
        </w:rPr>
        <w:t xml:space="preserve"> oleh </w:t>
      </w:r>
      <w:proofErr w:type="spellStart"/>
      <w:r w:rsidRPr="00B0737F">
        <w:rPr>
          <w:rFonts w:asciiTheme="majorBidi" w:hAnsiTheme="majorBidi" w:cstheme="majorBidi"/>
          <w:sz w:val="24"/>
          <w:szCs w:val="24"/>
        </w:rPr>
        <w:t>suatu</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hukum</w:t>
      </w:r>
      <w:proofErr w:type="spellEnd"/>
      <w:r w:rsidRPr="00B0737F">
        <w:rPr>
          <w:rFonts w:asciiTheme="majorBidi" w:hAnsiTheme="majorBidi" w:cstheme="majorBidi"/>
          <w:sz w:val="24"/>
          <w:szCs w:val="24"/>
        </w:rPr>
        <w:t xml:space="preserve">, </w:t>
      </w:r>
      <w:proofErr w:type="spellStart"/>
      <w:r w:rsidR="00F32FE9">
        <w:rPr>
          <w:rFonts w:asciiTheme="majorBidi" w:hAnsiTheme="majorBidi" w:cstheme="majorBidi"/>
          <w:sz w:val="24"/>
          <w:szCs w:val="24"/>
        </w:rPr>
        <w:t>namun</w:t>
      </w:r>
      <w:proofErr w:type="spellEnd"/>
      <w:r w:rsidR="00F32FE9">
        <w:rPr>
          <w:rFonts w:asciiTheme="majorBidi" w:hAnsiTheme="majorBidi" w:cstheme="majorBidi"/>
          <w:sz w:val="24"/>
          <w:szCs w:val="24"/>
        </w:rPr>
        <w:t xml:space="preserve"> </w:t>
      </w:r>
      <w:proofErr w:type="spellStart"/>
      <w:r w:rsidRPr="00B0737F">
        <w:rPr>
          <w:rFonts w:asciiTheme="majorBidi" w:hAnsiTheme="majorBidi" w:cstheme="majorBidi"/>
          <w:sz w:val="24"/>
          <w:szCs w:val="24"/>
        </w:rPr>
        <w:t>dapat</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berubah</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sesuai</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dengan</w:t>
      </w:r>
      <w:proofErr w:type="spellEnd"/>
      <w:r w:rsidRPr="00B0737F">
        <w:rPr>
          <w:rFonts w:asciiTheme="majorBidi" w:hAnsiTheme="majorBidi" w:cstheme="majorBidi"/>
          <w:sz w:val="24"/>
          <w:szCs w:val="24"/>
        </w:rPr>
        <w:t xml:space="preserve"> zaman yang </w:t>
      </w:r>
      <w:proofErr w:type="spellStart"/>
      <w:r w:rsidRPr="00B0737F">
        <w:rPr>
          <w:rFonts w:asciiTheme="majorBidi" w:hAnsiTheme="majorBidi" w:cstheme="majorBidi"/>
          <w:sz w:val="24"/>
          <w:szCs w:val="24"/>
        </w:rPr>
        <w:t>terus</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berjalan</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tetapi</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tujuan</w:t>
      </w:r>
      <w:proofErr w:type="spellEnd"/>
      <w:r w:rsidRPr="00B0737F">
        <w:rPr>
          <w:rFonts w:asciiTheme="majorBidi" w:hAnsiTheme="majorBidi" w:cstheme="majorBidi"/>
          <w:sz w:val="24"/>
          <w:szCs w:val="24"/>
        </w:rPr>
        <w:t xml:space="preserve"> yang </w:t>
      </w:r>
      <w:proofErr w:type="spellStart"/>
      <w:r w:rsidRPr="00B0737F">
        <w:rPr>
          <w:rFonts w:asciiTheme="majorBidi" w:hAnsiTheme="majorBidi" w:cstheme="majorBidi"/>
          <w:sz w:val="24"/>
          <w:szCs w:val="24"/>
        </w:rPr>
        <w:t>sesungguhnya</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tetap</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tidak</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akan</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berubah</w:t>
      </w:r>
      <w:proofErr w:type="spellEnd"/>
      <w:r w:rsidRPr="00B0737F">
        <w:rPr>
          <w:rFonts w:asciiTheme="majorBidi" w:hAnsiTheme="majorBidi" w:cstheme="majorBidi"/>
          <w:sz w:val="24"/>
          <w:szCs w:val="24"/>
        </w:rPr>
        <w:t>.</w:t>
      </w:r>
      <w:r w:rsid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Sehingga</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maksud</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hadis</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dapat</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lebih</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mudah</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dipahami</w:t>
      </w:r>
      <w:proofErr w:type="spellEnd"/>
      <w:r w:rsidR="006E4217" w:rsidRPr="006E4217">
        <w:rPr>
          <w:rFonts w:asciiTheme="majorBidi" w:hAnsiTheme="majorBidi" w:cstheme="majorBidi"/>
          <w:sz w:val="24"/>
          <w:szCs w:val="24"/>
        </w:rPr>
        <w:t xml:space="preserve"> oleh </w:t>
      </w:r>
      <w:proofErr w:type="spellStart"/>
      <w:r w:rsidR="006E4217" w:rsidRPr="006E4217">
        <w:rPr>
          <w:rFonts w:asciiTheme="majorBidi" w:hAnsiTheme="majorBidi" w:cstheme="majorBidi"/>
          <w:sz w:val="24"/>
          <w:szCs w:val="24"/>
        </w:rPr>
        <w:t>khalayak</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umum</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untuk</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dapat</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diaplikasikan</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dalam</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kehidupan</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sehari-hari</w:t>
      </w:r>
      <w:proofErr w:type="spellEnd"/>
      <w:r w:rsidR="006E4217" w:rsidRPr="006E4217">
        <w:rPr>
          <w:rFonts w:asciiTheme="majorBidi" w:hAnsiTheme="majorBidi" w:cstheme="majorBidi"/>
          <w:sz w:val="24"/>
          <w:szCs w:val="24"/>
        </w:rPr>
        <w:t xml:space="preserve">. Serta, </w:t>
      </w:r>
      <w:proofErr w:type="spellStart"/>
      <w:r w:rsidR="006E4217" w:rsidRPr="006E4217">
        <w:rPr>
          <w:rFonts w:asciiTheme="majorBidi" w:hAnsiTheme="majorBidi" w:cstheme="majorBidi"/>
          <w:sz w:val="24"/>
          <w:szCs w:val="24"/>
        </w:rPr>
        <w:t>mengetahui</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pandangan</w:t>
      </w:r>
      <w:proofErr w:type="spellEnd"/>
      <w:r w:rsidR="006E4217" w:rsidRPr="006E4217">
        <w:rPr>
          <w:rFonts w:asciiTheme="majorBidi" w:hAnsiTheme="majorBidi" w:cstheme="majorBidi"/>
          <w:sz w:val="24"/>
          <w:szCs w:val="24"/>
        </w:rPr>
        <w:t xml:space="preserve"> ulama’ yang </w:t>
      </w:r>
      <w:proofErr w:type="spellStart"/>
      <w:r w:rsidR="006E4217" w:rsidRPr="006E4217">
        <w:rPr>
          <w:rFonts w:asciiTheme="majorBidi" w:hAnsiTheme="majorBidi" w:cstheme="majorBidi"/>
          <w:sz w:val="24"/>
          <w:szCs w:val="24"/>
        </w:rPr>
        <w:t>menyatakan</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kebolehan</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atau</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larangan</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terkait</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fenomena</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mengeraskan</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suara</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dalam</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prosesi</w:t>
      </w:r>
      <w:proofErr w:type="spellEnd"/>
      <w:r w:rsidR="006E4217" w:rsidRPr="006E4217">
        <w:rPr>
          <w:rFonts w:asciiTheme="majorBidi" w:hAnsiTheme="majorBidi" w:cstheme="majorBidi"/>
          <w:sz w:val="24"/>
          <w:szCs w:val="24"/>
        </w:rPr>
        <w:t xml:space="preserve"> </w:t>
      </w:r>
      <w:proofErr w:type="spellStart"/>
      <w:r w:rsidR="006E4217" w:rsidRPr="006E4217">
        <w:rPr>
          <w:rFonts w:asciiTheme="majorBidi" w:hAnsiTheme="majorBidi" w:cstheme="majorBidi"/>
          <w:sz w:val="24"/>
          <w:szCs w:val="24"/>
        </w:rPr>
        <w:t>zikir</w:t>
      </w:r>
      <w:proofErr w:type="spellEnd"/>
      <w:r w:rsidR="006E4217" w:rsidRPr="006E4217">
        <w:rPr>
          <w:rFonts w:asciiTheme="majorBidi" w:hAnsiTheme="majorBidi" w:cstheme="majorBidi"/>
          <w:sz w:val="24"/>
          <w:szCs w:val="24"/>
        </w:rPr>
        <w:t xml:space="preserve">. </w:t>
      </w:r>
      <w:bookmarkEnd w:id="1"/>
    </w:p>
    <w:p w14:paraId="377B55D5" w14:textId="0D3949F7" w:rsidR="000F2350" w:rsidRDefault="0065278C" w:rsidP="00695007">
      <w:pPr>
        <w:pStyle w:val="ListParagraph"/>
        <w:spacing w:line="360" w:lineRule="auto"/>
        <w:ind w:firstLine="720"/>
        <w:rPr>
          <w:rFonts w:asciiTheme="majorBidi" w:hAnsiTheme="majorBidi" w:cstheme="majorBidi"/>
          <w:sz w:val="24"/>
          <w:szCs w:val="24"/>
        </w:rPr>
      </w:pP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pengeras</w:t>
      </w:r>
      <w:proofErr w:type="spellEnd"/>
      <w:r w:rsidR="000F2350" w:rsidRPr="000F2350">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suara</w:t>
      </w:r>
      <w:proofErr w:type="spellEnd"/>
      <w:r w:rsidR="000F2350" w:rsidRPr="000F2350">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dalam</w:t>
      </w:r>
      <w:proofErr w:type="spellEnd"/>
      <w:r w:rsidR="000F2350" w:rsidRPr="000F2350">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suatu</w:t>
      </w:r>
      <w:proofErr w:type="spellEnd"/>
      <w:r w:rsidR="000F2350" w:rsidRPr="000F2350">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majelis</w:t>
      </w:r>
      <w:proofErr w:type="spellEnd"/>
      <w:r w:rsidR="000F2350" w:rsidRPr="000F2350">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maupun</w:t>
      </w:r>
      <w:proofErr w:type="spellEnd"/>
      <w:r w:rsidR="000F2350" w:rsidRPr="000F2350">
        <w:rPr>
          <w:rFonts w:asciiTheme="majorBidi" w:hAnsiTheme="majorBidi" w:cstheme="majorBidi"/>
          <w:sz w:val="24"/>
          <w:szCs w:val="24"/>
        </w:rPr>
        <w:t xml:space="preserve"> </w:t>
      </w:r>
      <w:proofErr w:type="spellStart"/>
      <w:r>
        <w:rPr>
          <w:rFonts w:asciiTheme="majorBidi" w:hAnsiTheme="majorBidi" w:cstheme="majorBidi"/>
          <w:sz w:val="24"/>
          <w:szCs w:val="24"/>
        </w:rPr>
        <w:t>praktik</w:t>
      </w:r>
      <w:proofErr w:type="spellEnd"/>
      <w:r>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peribadatan</w:t>
      </w:r>
      <w:proofErr w:type="spellEnd"/>
      <w:r w:rsidR="000F2350" w:rsidRPr="000F2350">
        <w:rPr>
          <w:rFonts w:asciiTheme="majorBidi" w:hAnsiTheme="majorBidi" w:cstheme="majorBidi"/>
          <w:sz w:val="24"/>
          <w:szCs w:val="24"/>
        </w:rPr>
        <w:t xml:space="preserve"> </w:t>
      </w:r>
      <w:proofErr w:type="spellStart"/>
      <w:r w:rsidR="000F2350" w:rsidRPr="000F2350">
        <w:rPr>
          <w:rFonts w:asciiTheme="majorBidi" w:hAnsiTheme="majorBidi" w:cstheme="majorBidi"/>
          <w:sz w:val="24"/>
          <w:szCs w:val="24"/>
        </w:rPr>
        <w:t>sering</w:t>
      </w:r>
      <w:r w:rsidR="000F2350">
        <w:rPr>
          <w:rFonts w:asciiTheme="majorBidi" w:hAnsiTheme="majorBidi" w:cstheme="majorBidi"/>
          <w:sz w:val="24"/>
          <w:szCs w:val="24"/>
        </w:rPr>
        <w:t>kali</w:t>
      </w:r>
      <w:proofErr w:type="spellEnd"/>
      <w:r w:rsidR="000F2350">
        <w:rPr>
          <w:rFonts w:asciiTheme="majorBidi" w:hAnsiTheme="majorBidi" w:cstheme="majorBidi"/>
          <w:sz w:val="24"/>
          <w:szCs w:val="24"/>
        </w:rPr>
        <w:t xml:space="preserve"> </w:t>
      </w:r>
      <w:proofErr w:type="spellStart"/>
      <w:r w:rsidR="000F2350">
        <w:rPr>
          <w:rFonts w:asciiTheme="majorBidi" w:hAnsiTheme="majorBidi" w:cstheme="majorBidi"/>
          <w:sz w:val="24"/>
          <w:szCs w:val="24"/>
        </w:rPr>
        <w:t>menjadi</w:t>
      </w:r>
      <w:proofErr w:type="spellEnd"/>
      <w:r w:rsidR="000F2350">
        <w:rPr>
          <w:rFonts w:asciiTheme="majorBidi" w:hAnsiTheme="majorBidi" w:cstheme="majorBidi"/>
          <w:sz w:val="24"/>
          <w:szCs w:val="24"/>
        </w:rPr>
        <w:t xml:space="preserve"> </w:t>
      </w:r>
      <w:proofErr w:type="spellStart"/>
      <w:r w:rsidR="000F2350">
        <w:rPr>
          <w:rFonts w:asciiTheme="majorBidi" w:hAnsiTheme="majorBidi" w:cstheme="majorBidi"/>
          <w:sz w:val="24"/>
          <w:szCs w:val="24"/>
        </w:rPr>
        <w:t>bahan</w:t>
      </w:r>
      <w:proofErr w:type="spellEnd"/>
      <w:r w:rsidR="000F2350">
        <w:rPr>
          <w:rFonts w:asciiTheme="majorBidi" w:hAnsiTheme="majorBidi" w:cstheme="majorBidi"/>
          <w:sz w:val="24"/>
          <w:szCs w:val="24"/>
        </w:rPr>
        <w:t xml:space="preserve"> </w:t>
      </w:r>
      <w:proofErr w:type="spellStart"/>
      <w:r w:rsidR="000F2350">
        <w:rPr>
          <w:rFonts w:asciiTheme="majorBidi" w:hAnsiTheme="majorBidi" w:cstheme="majorBidi"/>
          <w:sz w:val="24"/>
          <w:szCs w:val="24"/>
        </w:rPr>
        <w:t>perbincangan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kebolehan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larangan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fenomena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signifikan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disandingkan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r w:rsidR="00F56204">
        <w:rPr>
          <w:rFonts w:asciiTheme="majorBidi" w:hAnsiTheme="majorBidi" w:cstheme="majorBidi"/>
          <w:sz w:val="24"/>
          <w:szCs w:val="24"/>
        </w:rPr>
        <w:t xml:space="preserve">dan </w:t>
      </w:r>
      <w:proofErr w:type="spellStart"/>
      <w:r w:rsidR="00F56204">
        <w:rPr>
          <w:rFonts w:asciiTheme="majorBidi" w:hAnsiTheme="majorBidi" w:cstheme="majorBidi"/>
          <w:sz w:val="24"/>
          <w:szCs w:val="24"/>
        </w:rPr>
        <w:t>metode</w:t>
      </w:r>
      <w:proofErr w:type="spellEnd"/>
      <w:r w:rsidR="00F56204">
        <w:rPr>
          <w:rFonts w:asciiTheme="majorBidi" w:hAnsiTheme="majorBidi" w:cstheme="majorBidi"/>
          <w:sz w:val="24"/>
          <w:szCs w:val="24"/>
        </w:rPr>
        <w:t xml:space="preserve"> </w:t>
      </w:r>
      <w:proofErr w:type="spellStart"/>
      <w:r w:rsidR="00F56204">
        <w:rPr>
          <w:rFonts w:asciiTheme="majorBidi" w:hAnsiTheme="majorBidi" w:cstheme="majorBidi"/>
          <w:sz w:val="24"/>
          <w:szCs w:val="24"/>
        </w:rPr>
        <w:t>pemahaman</w:t>
      </w:r>
      <w:proofErr w:type="spellEnd"/>
      <w:r w:rsidR="00F56204">
        <w:rPr>
          <w:rFonts w:asciiTheme="majorBidi" w:hAnsiTheme="majorBidi" w:cstheme="majorBidi"/>
          <w:sz w:val="24"/>
          <w:szCs w:val="24"/>
        </w:rPr>
        <w:t xml:space="preserve"> yang </w:t>
      </w:r>
      <w:proofErr w:type="spellStart"/>
      <w:r w:rsidR="00F56204">
        <w:rPr>
          <w:rFonts w:asciiTheme="majorBidi" w:hAnsiTheme="majorBidi" w:cstheme="majorBidi"/>
          <w:sz w:val="24"/>
          <w:szCs w:val="24"/>
        </w:rPr>
        <w:t>digagas</w:t>
      </w:r>
      <w:proofErr w:type="spellEnd"/>
      <w:r w:rsidR="00F56204">
        <w:rPr>
          <w:rFonts w:asciiTheme="majorBidi" w:hAnsiTheme="majorBidi" w:cstheme="majorBidi"/>
          <w:sz w:val="24"/>
          <w:szCs w:val="24"/>
        </w:rPr>
        <w:t xml:space="preserve"> oleh Yusuf </w:t>
      </w:r>
      <w:r w:rsidR="00F56204" w:rsidRPr="00F56204">
        <w:rPr>
          <w:rFonts w:ascii="Times New Arabic" w:hAnsi="Times New Arabic" w:cstheme="majorBidi"/>
          <w:sz w:val="24"/>
          <w:szCs w:val="24"/>
        </w:rPr>
        <w:t>al-</w:t>
      </w:r>
      <w:proofErr w:type="spellStart"/>
      <w:r w:rsidR="00F56204" w:rsidRPr="00F56204">
        <w:rPr>
          <w:rFonts w:ascii="Times New Arabic" w:hAnsi="Times New Arabic" w:cstheme="majorBidi"/>
          <w:sz w:val="24"/>
          <w:szCs w:val="24"/>
        </w:rPr>
        <w:t>Qardha</w:t>
      </w:r>
      <w:proofErr w:type="spellEnd"/>
      <w:r w:rsidR="00F56204" w:rsidRPr="00F56204">
        <w:rPr>
          <w:rFonts w:ascii="Times New Arabic" w:hAnsi="Times New Arabic" w:cstheme="majorBidi"/>
          <w:sz w:val="24"/>
          <w:szCs w:val="24"/>
        </w:rPr>
        <w:t>&gt;</w:t>
      </w:r>
      <w:proofErr w:type="spellStart"/>
      <w:r w:rsidR="00F56204" w:rsidRPr="00F56204">
        <w:rPr>
          <w:rFonts w:ascii="Times New Arabic" w:hAnsi="Times New Arabic" w:cstheme="majorBidi"/>
          <w:sz w:val="24"/>
          <w:szCs w:val="24"/>
        </w:rPr>
        <w:t>wi</w:t>
      </w:r>
      <w:proofErr w:type="spellEnd"/>
      <w:r w:rsidR="00F56204">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kajian</w:t>
      </w:r>
      <w:proofErr w:type="spellEnd"/>
      <w:r>
        <w:rPr>
          <w:rFonts w:asciiTheme="majorBidi" w:hAnsiTheme="majorBidi" w:cstheme="majorBidi"/>
          <w:sz w:val="24"/>
          <w:szCs w:val="24"/>
        </w:rPr>
        <w:t xml:space="preserve">. Adapun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 xml:space="preserve">, </w:t>
      </w:r>
      <w:proofErr w:type="spellStart"/>
      <w:r w:rsidR="000E54B7">
        <w:rPr>
          <w:rFonts w:asciiTheme="majorBidi" w:hAnsiTheme="majorBidi" w:cstheme="majorBidi"/>
          <w:sz w:val="24"/>
          <w:szCs w:val="24"/>
        </w:rPr>
        <w:t>skripsi</w:t>
      </w:r>
      <w:proofErr w:type="spellEnd"/>
      <w:r w:rsidR="000E54B7">
        <w:rPr>
          <w:rFonts w:asciiTheme="majorBidi" w:hAnsiTheme="majorBidi" w:cstheme="majorBidi"/>
          <w:sz w:val="24"/>
          <w:szCs w:val="24"/>
        </w:rPr>
        <w:t xml:space="preserve"> Muhammad </w:t>
      </w:r>
      <w:proofErr w:type="spellStart"/>
      <w:r w:rsidR="000E54B7">
        <w:rPr>
          <w:rFonts w:asciiTheme="majorBidi" w:hAnsiTheme="majorBidi" w:cstheme="majorBidi"/>
          <w:sz w:val="24"/>
          <w:szCs w:val="24"/>
        </w:rPr>
        <w:t>Kukuh</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Anggrio</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tentang</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Penggunaan</w:t>
      </w:r>
      <w:proofErr w:type="spellEnd"/>
      <w:r w:rsidR="000E54B7">
        <w:rPr>
          <w:rFonts w:asciiTheme="majorBidi" w:hAnsiTheme="majorBidi" w:cstheme="majorBidi"/>
          <w:sz w:val="24"/>
          <w:szCs w:val="24"/>
        </w:rPr>
        <w:t xml:space="preserve"> dan </w:t>
      </w:r>
      <w:proofErr w:type="spellStart"/>
      <w:r w:rsidR="000E54B7">
        <w:rPr>
          <w:rFonts w:asciiTheme="majorBidi" w:hAnsiTheme="majorBidi" w:cstheme="majorBidi"/>
          <w:sz w:val="24"/>
          <w:szCs w:val="24"/>
        </w:rPr>
        <w:t>Praktik</w:t>
      </w:r>
      <w:proofErr w:type="spellEnd"/>
      <w:r w:rsidR="000E54B7">
        <w:rPr>
          <w:rFonts w:asciiTheme="majorBidi" w:hAnsiTheme="majorBidi" w:cstheme="majorBidi"/>
          <w:sz w:val="24"/>
          <w:szCs w:val="24"/>
        </w:rPr>
        <w:t xml:space="preserve"> Hadis </w:t>
      </w:r>
      <w:proofErr w:type="spellStart"/>
      <w:r w:rsidR="000E54B7">
        <w:rPr>
          <w:rFonts w:asciiTheme="majorBidi" w:hAnsiTheme="majorBidi" w:cstheme="majorBidi"/>
          <w:sz w:val="24"/>
          <w:szCs w:val="24"/>
        </w:rPr>
        <w:t>Zikir</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setelah</w:t>
      </w:r>
      <w:proofErr w:type="spellEnd"/>
      <w:r w:rsidR="000E54B7">
        <w:rPr>
          <w:rFonts w:asciiTheme="majorBidi" w:hAnsiTheme="majorBidi" w:cstheme="majorBidi"/>
          <w:sz w:val="24"/>
          <w:szCs w:val="24"/>
        </w:rPr>
        <w:t xml:space="preserve"> Salat </w:t>
      </w:r>
      <w:proofErr w:type="spellStart"/>
      <w:r w:rsidR="000E54B7">
        <w:rPr>
          <w:rFonts w:asciiTheme="majorBidi" w:hAnsiTheme="majorBidi" w:cstheme="majorBidi"/>
          <w:sz w:val="24"/>
          <w:szCs w:val="24"/>
        </w:rPr>
        <w:t>Fardu</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Warga</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Nahdlatul</w:t>
      </w:r>
      <w:proofErr w:type="spellEnd"/>
      <w:r w:rsidR="000E54B7">
        <w:rPr>
          <w:rFonts w:asciiTheme="majorBidi" w:hAnsiTheme="majorBidi" w:cstheme="majorBidi"/>
          <w:sz w:val="24"/>
          <w:szCs w:val="24"/>
        </w:rPr>
        <w:t xml:space="preserve"> Ulama (NU) dan </w:t>
      </w:r>
      <w:proofErr w:type="spellStart"/>
      <w:r w:rsidR="000E54B7">
        <w:rPr>
          <w:rFonts w:asciiTheme="majorBidi" w:hAnsiTheme="majorBidi" w:cstheme="majorBidi"/>
          <w:sz w:val="24"/>
          <w:szCs w:val="24"/>
        </w:rPr>
        <w:t>Jamaah</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Persatuan</w:t>
      </w:r>
      <w:proofErr w:type="spellEnd"/>
      <w:r w:rsidR="000E54B7">
        <w:rPr>
          <w:rFonts w:asciiTheme="majorBidi" w:hAnsiTheme="majorBidi" w:cstheme="majorBidi"/>
          <w:sz w:val="24"/>
          <w:szCs w:val="24"/>
        </w:rPr>
        <w:t xml:space="preserve"> Islam (PERSIS)</w:t>
      </w:r>
      <w:r w:rsidR="0071104C">
        <w:rPr>
          <w:rFonts w:asciiTheme="majorBidi" w:hAnsiTheme="majorBidi" w:cstheme="majorBidi"/>
          <w:sz w:val="24"/>
          <w:szCs w:val="24"/>
        </w:rPr>
        <w:t>”</w:t>
      </w:r>
      <w:r w:rsidR="00667053">
        <w:rPr>
          <w:rFonts w:asciiTheme="majorBidi" w:hAnsiTheme="majorBidi" w:cstheme="majorBidi"/>
          <w:sz w:val="24"/>
          <w:szCs w:val="24"/>
        </w:rPr>
        <w:t xml:space="preserve"> </w:t>
      </w:r>
      <w:r w:rsidR="0071104C">
        <w:rPr>
          <w:rFonts w:asciiTheme="majorBidi" w:hAnsiTheme="majorBidi" w:cstheme="majorBidi"/>
          <w:sz w:val="24"/>
          <w:szCs w:val="24"/>
        </w:rPr>
        <w:fldChar w:fldCharType="begin"/>
      </w:r>
      <w:r w:rsidR="0071104C">
        <w:rPr>
          <w:rFonts w:asciiTheme="majorBidi" w:hAnsiTheme="majorBidi" w:cstheme="majorBidi"/>
          <w:sz w:val="24"/>
          <w:szCs w:val="24"/>
        </w:rPr>
        <w:instrText xml:space="preserve"> ADDIN ZOTERO_ITEM CSL_CITATION {"citationID":"Ep4bXcz2","properties":{"formattedCitation":"(Anggrio, 2020)","plainCitation":"(Anggrio, 2020)","noteIndex":0},"citationItems":[{"id":131,"uris":["http://zotero.org/users/local/Tne0BSnP/items/42S4DD5H"],"itemData":{"id":131,"type":"article-journal","container-title":"Skripsi, UIN Syarif Hidayatullah Jakarta","title":"Penggunaan dan Praktik Hadis Zikir setelah Salat Fardu warga NU dan PERSIS","author":[{"family":"Anggrio","given":"Muhammad Kukuh"}],"issued":{"date-parts":[["2020"]]}}}],"schema":"https://github.com/citation-style-language/schema/raw/master/csl-citation.json"} </w:instrText>
      </w:r>
      <w:r w:rsidR="0071104C">
        <w:rPr>
          <w:rFonts w:asciiTheme="majorBidi" w:hAnsiTheme="majorBidi" w:cstheme="majorBidi"/>
          <w:sz w:val="24"/>
          <w:szCs w:val="24"/>
        </w:rPr>
        <w:fldChar w:fldCharType="separate"/>
      </w:r>
      <w:r w:rsidR="0071104C" w:rsidRPr="0071104C">
        <w:rPr>
          <w:sz w:val="24"/>
        </w:rPr>
        <w:t>(</w:t>
      </w:r>
      <w:proofErr w:type="spellStart"/>
      <w:r w:rsidR="0071104C" w:rsidRPr="0071104C">
        <w:rPr>
          <w:sz w:val="24"/>
        </w:rPr>
        <w:t>Anggrio</w:t>
      </w:r>
      <w:proofErr w:type="spellEnd"/>
      <w:r w:rsidR="0071104C" w:rsidRPr="0071104C">
        <w:rPr>
          <w:sz w:val="24"/>
        </w:rPr>
        <w:t>, 2020)</w:t>
      </w:r>
      <w:r w:rsidR="0071104C">
        <w:rPr>
          <w:rFonts w:asciiTheme="majorBidi" w:hAnsiTheme="majorBidi" w:cstheme="majorBidi"/>
          <w:sz w:val="24"/>
          <w:szCs w:val="24"/>
        </w:rPr>
        <w:fldChar w:fldCharType="end"/>
      </w:r>
      <w:r w:rsidR="00667053">
        <w:rPr>
          <w:rFonts w:asciiTheme="majorBidi" w:hAnsiTheme="majorBidi" w:cstheme="majorBidi"/>
          <w:sz w:val="24"/>
          <w:szCs w:val="24"/>
        </w:rPr>
        <w:t xml:space="preserve">. </w:t>
      </w:r>
      <w:r w:rsidR="00062AF9">
        <w:rPr>
          <w:rFonts w:asciiTheme="majorBidi" w:hAnsiTheme="majorBidi" w:cstheme="majorBidi"/>
          <w:sz w:val="24"/>
          <w:szCs w:val="24"/>
        </w:rPr>
        <w:t xml:space="preserve"> </w:t>
      </w:r>
      <w:proofErr w:type="spellStart"/>
      <w:r w:rsidR="000E54B7">
        <w:rPr>
          <w:rFonts w:asciiTheme="majorBidi" w:hAnsiTheme="majorBidi" w:cstheme="majorBidi"/>
          <w:sz w:val="24"/>
          <w:szCs w:val="24"/>
        </w:rPr>
        <w:t>Penelitian</w:t>
      </w:r>
      <w:proofErr w:type="spellEnd"/>
      <w:r w:rsidR="000E54B7">
        <w:rPr>
          <w:rFonts w:asciiTheme="majorBidi" w:hAnsiTheme="majorBidi" w:cstheme="majorBidi"/>
          <w:sz w:val="24"/>
          <w:szCs w:val="24"/>
        </w:rPr>
        <w:t xml:space="preserve"> yang </w:t>
      </w:r>
      <w:proofErr w:type="spellStart"/>
      <w:r w:rsidR="000E54B7">
        <w:rPr>
          <w:rFonts w:asciiTheme="majorBidi" w:hAnsiTheme="majorBidi" w:cstheme="majorBidi"/>
          <w:sz w:val="24"/>
          <w:szCs w:val="24"/>
        </w:rPr>
        <w:t>dilakukan</w:t>
      </w:r>
      <w:proofErr w:type="spellEnd"/>
      <w:r w:rsidR="000E54B7">
        <w:rPr>
          <w:rFonts w:asciiTheme="majorBidi" w:hAnsiTheme="majorBidi" w:cstheme="majorBidi"/>
          <w:sz w:val="24"/>
          <w:szCs w:val="24"/>
        </w:rPr>
        <w:t xml:space="preserve"> oleh Mohammad Fahmi Abdul Hamid </w:t>
      </w:r>
      <w:proofErr w:type="spellStart"/>
      <w:r w:rsidR="000E54B7">
        <w:rPr>
          <w:rFonts w:asciiTheme="majorBidi" w:hAnsiTheme="majorBidi" w:cstheme="majorBidi"/>
          <w:sz w:val="24"/>
          <w:szCs w:val="24"/>
        </w:rPr>
        <w:t>tentang</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Konsep</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Zikir</w:t>
      </w:r>
      <w:proofErr w:type="spellEnd"/>
      <w:r w:rsidR="000E54B7">
        <w:rPr>
          <w:rFonts w:asciiTheme="majorBidi" w:hAnsiTheme="majorBidi" w:cstheme="majorBidi"/>
          <w:sz w:val="24"/>
          <w:szCs w:val="24"/>
        </w:rPr>
        <w:t xml:space="preserve"> </w:t>
      </w:r>
      <w:proofErr w:type="spellStart"/>
      <w:r w:rsidR="000E54B7">
        <w:rPr>
          <w:rFonts w:asciiTheme="majorBidi" w:hAnsiTheme="majorBidi" w:cstheme="majorBidi"/>
          <w:sz w:val="24"/>
          <w:szCs w:val="24"/>
        </w:rPr>
        <w:t>Menurut</w:t>
      </w:r>
      <w:proofErr w:type="spellEnd"/>
      <w:r w:rsidR="000E54B7">
        <w:rPr>
          <w:rFonts w:asciiTheme="majorBidi" w:hAnsiTheme="majorBidi" w:cstheme="majorBidi"/>
          <w:sz w:val="24"/>
          <w:szCs w:val="24"/>
        </w:rPr>
        <w:t xml:space="preserve"> Hadith </w:t>
      </w:r>
      <w:proofErr w:type="spellStart"/>
      <w:r w:rsidR="000E54B7">
        <w:rPr>
          <w:rFonts w:asciiTheme="majorBidi" w:hAnsiTheme="majorBidi" w:cstheme="majorBidi"/>
          <w:sz w:val="24"/>
          <w:szCs w:val="24"/>
        </w:rPr>
        <w:t>Bersumberkan</w:t>
      </w:r>
      <w:proofErr w:type="spellEnd"/>
      <w:r w:rsidR="000E54B7">
        <w:rPr>
          <w:rFonts w:asciiTheme="majorBidi" w:hAnsiTheme="majorBidi" w:cstheme="majorBidi"/>
          <w:sz w:val="24"/>
          <w:szCs w:val="24"/>
        </w:rPr>
        <w:t xml:space="preserve"> </w:t>
      </w:r>
      <w:r w:rsidR="000E54B7" w:rsidRPr="0071104C">
        <w:rPr>
          <w:rFonts w:asciiTheme="majorBidi" w:hAnsiTheme="majorBidi" w:cstheme="majorBidi"/>
          <w:i/>
          <w:iCs/>
          <w:sz w:val="24"/>
          <w:szCs w:val="24"/>
        </w:rPr>
        <w:t>al-</w:t>
      </w:r>
      <w:proofErr w:type="spellStart"/>
      <w:r w:rsidR="000E54B7" w:rsidRPr="0071104C">
        <w:rPr>
          <w:rFonts w:asciiTheme="majorBidi" w:hAnsiTheme="majorBidi" w:cstheme="majorBidi"/>
          <w:i/>
          <w:iCs/>
          <w:sz w:val="24"/>
          <w:szCs w:val="24"/>
        </w:rPr>
        <w:t>Kutub</w:t>
      </w:r>
      <w:proofErr w:type="spellEnd"/>
      <w:r w:rsidR="000E54B7" w:rsidRPr="0071104C">
        <w:rPr>
          <w:rFonts w:asciiTheme="majorBidi" w:hAnsiTheme="majorBidi" w:cstheme="majorBidi"/>
          <w:i/>
          <w:iCs/>
          <w:sz w:val="24"/>
          <w:szCs w:val="24"/>
        </w:rPr>
        <w:t xml:space="preserve"> al-</w:t>
      </w:r>
      <w:proofErr w:type="spellStart"/>
      <w:r w:rsidR="000E54B7" w:rsidRPr="0071104C">
        <w:rPr>
          <w:rFonts w:asciiTheme="majorBidi" w:hAnsiTheme="majorBidi" w:cstheme="majorBidi"/>
          <w:i/>
          <w:iCs/>
          <w:sz w:val="24"/>
          <w:szCs w:val="24"/>
        </w:rPr>
        <w:t>Sittah</w:t>
      </w:r>
      <w:proofErr w:type="spellEnd"/>
      <w:r w:rsidR="000E54B7">
        <w:rPr>
          <w:rFonts w:asciiTheme="majorBidi" w:hAnsiTheme="majorBidi" w:cstheme="majorBidi"/>
          <w:sz w:val="24"/>
          <w:szCs w:val="24"/>
        </w:rPr>
        <w:t xml:space="preserve">.” </w:t>
      </w:r>
      <w:r w:rsidR="00632BC1">
        <w:rPr>
          <w:rFonts w:asciiTheme="majorBidi" w:hAnsiTheme="majorBidi" w:cstheme="majorBidi"/>
          <w:sz w:val="24"/>
          <w:szCs w:val="24"/>
        </w:rPr>
        <w:fldChar w:fldCharType="begin"/>
      </w:r>
      <w:r w:rsidR="00632BC1">
        <w:rPr>
          <w:rFonts w:asciiTheme="majorBidi" w:hAnsiTheme="majorBidi" w:cstheme="majorBidi"/>
          <w:sz w:val="24"/>
          <w:szCs w:val="24"/>
        </w:rPr>
        <w:instrText xml:space="preserve"> ADDIN ZOTERO_ITEM CSL_CITATION {"citationID":"DqLC4hpR","properties":{"formattedCitation":"(Hamid &amp; Suliaman, 2018)","plainCitation":"(Hamid &amp; Suliaman, 2018)","noteIndex":0},"citationItems":[{"id":132,"uris":["http://zotero.org/users/local/Tne0BSnP/items/BWUG8LUM"],"itemData":{"id":132,"type":"article-journal","container-title":"ZULFAQAR International Journal of Defence Management, Social Science &amp; Humanities","title":"Konsep Zikir Menurut Hadith Bersumberkan al-Kutub al-SittahThe Concept of Dhikr Based on Hadith inal-Kutub al-Sittah","volume":"1","author":[{"family":"Hamid","given":"Mohammad Fahmi Abdul"},{"family":"Suliaman","given":"Ishak"}],"issued":{"date-parts":[["2018"]]}}}],"schema":"https://github.com/citation-style-language/schema/raw/master/csl-citation.json"} </w:instrText>
      </w:r>
      <w:r w:rsidR="00632BC1">
        <w:rPr>
          <w:rFonts w:asciiTheme="majorBidi" w:hAnsiTheme="majorBidi" w:cstheme="majorBidi"/>
          <w:sz w:val="24"/>
          <w:szCs w:val="24"/>
        </w:rPr>
        <w:fldChar w:fldCharType="separate"/>
      </w:r>
      <w:r w:rsidR="00632BC1" w:rsidRPr="00632BC1">
        <w:rPr>
          <w:sz w:val="24"/>
        </w:rPr>
        <w:t>(Hamid &amp; Suliaman, 2018)</w:t>
      </w:r>
      <w:r w:rsidR="00632BC1">
        <w:rPr>
          <w:rFonts w:asciiTheme="majorBidi" w:hAnsiTheme="majorBidi" w:cstheme="majorBidi"/>
          <w:sz w:val="24"/>
          <w:szCs w:val="24"/>
        </w:rPr>
        <w:fldChar w:fldCharType="end"/>
      </w:r>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Penelitian</w:t>
      </w:r>
      <w:proofErr w:type="spellEnd"/>
      <w:r w:rsidR="00DD34CD">
        <w:rPr>
          <w:rFonts w:asciiTheme="majorBidi" w:hAnsiTheme="majorBidi" w:cstheme="majorBidi"/>
          <w:sz w:val="24"/>
          <w:szCs w:val="24"/>
        </w:rPr>
        <w:t xml:space="preserve"> yang </w:t>
      </w:r>
      <w:proofErr w:type="spellStart"/>
      <w:r w:rsidR="00DD34CD">
        <w:rPr>
          <w:rFonts w:asciiTheme="majorBidi" w:hAnsiTheme="majorBidi" w:cstheme="majorBidi"/>
          <w:sz w:val="24"/>
          <w:szCs w:val="24"/>
        </w:rPr>
        <w:t>dilakukan</w:t>
      </w:r>
      <w:proofErr w:type="spellEnd"/>
      <w:r w:rsidR="00DD34CD">
        <w:rPr>
          <w:rFonts w:asciiTheme="majorBidi" w:hAnsiTheme="majorBidi" w:cstheme="majorBidi"/>
          <w:sz w:val="24"/>
          <w:szCs w:val="24"/>
        </w:rPr>
        <w:t xml:space="preserve"> oleh </w:t>
      </w:r>
      <w:proofErr w:type="spellStart"/>
      <w:r w:rsidR="00DD34CD">
        <w:rPr>
          <w:rFonts w:asciiTheme="majorBidi" w:hAnsiTheme="majorBidi" w:cstheme="majorBidi"/>
          <w:sz w:val="24"/>
          <w:szCs w:val="24"/>
        </w:rPr>
        <w:t>Fitriyana</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tentang</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Penggunaan</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Pengeras</w:t>
      </w:r>
      <w:proofErr w:type="spellEnd"/>
      <w:r w:rsidR="00DD34CD">
        <w:rPr>
          <w:rFonts w:asciiTheme="majorBidi" w:hAnsiTheme="majorBidi" w:cstheme="majorBidi"/>
          <w:sz w:val="24"/>
          <w:szCs w:val="24"/>
        </w:rPr>
        <w:t xml:space="preserve"> Suara </w:t>
      </w:r>
      <w:proofErr w:type="spellStart"/>
      <w:r w:rsidR="00DD34CD">
        <w:rPr>
          <w:rFonts w:asciiTheme="majorBidi" w:hAnsiTheme="majorBidi" w:cstheme="majorBidi"/>
          <w:sz w:val="24"/>
          <w:szCs w:val="24"/>
        </w:rPr>
        <w:t>Dalam</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Berdoa</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Zikir</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Perspektif</w:t>
      </w:r>
      <w:proofErr w:type="spellEnd"/>
      <w:r w:rsidR="00DD34CD">
        <w:rPr>
          <w:rFonts w:asciiTheme="majorBidi" w:hAnsiTheme="majorBidi" w:cstheme="majorBidi"/>
          <w:sz w:val="24"/>
          <w:szCs w:val="24"/>
        </w:rPr>
        <w:t xml:space="preserve"> Quran Surah Al-</w:t>
      </w:r>
      <w:proofErr w:type="spellStart"/>
      <w:r w:rsidR="00DD34CD">
        <w:rPr>
          <w:rFonts w:asciiTheme="majorBidi" w:hAnsiTheme="majorBidi" w:cstheme="majorBidi"/>
          <w:sz w:val="24"/>
          <w:szCs w:val="24"/>
        </w:rPr>
        <w:t>A’raf</w:t>
      </w:r>
      <w:proofErr w:type="spellEnd"/>
      <w:r w:rsidR="00DD34CD">
        <w:rPr>
          <w:rFonts w:asciiTheme="majorBidi" w:hAnsiTheme="majorBidi" w:cstheme="majorBidi"/>
          <w:sz w:val="24"/>
          <w:szCs w:val="24"/>
        </w:rPr>
        <w:t xml:space="preserve">: 205 </w:t>
      </w:r>
      <w:proofErr w:type="spellStart"/>
      <w:r w:rsidR="00DD34CD">
        <w:rPr>
          <w:rFonts w:asciiTheme="majorBidi" w:hAnsiTheme="majorBidi" w:cstheme="majorBidi"/>
          <w:sz w:val="24"/>
          <w:szCs w:val="24"/>
        </w:rPr>
        <w:t>Studi</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Analisis</w:t>
      </w:r>
      <w:proofErr w:type="spellEnd"/>
      <w:r w:rsidR="00DD34CD">
        <w:rPr>
          <w:rFonts w:asciiTheme="majorBidi" w:hAnsiTheme="majorBidi" w:cstheme="majorBidi"/>
          <w:sz w:val="24"/>
          <w:szCs w:val="24"/>
        </w:rPr>
        <w:t xml:space="preserve"> Tafsir Al-Azhar </w:t>
      </w:r>
      <w:proofErr w:type="spellStart"/>
      <w:r w:rsidR="00DD34CD">
        <w:rPr>
          <w:rFonts w:asciiTheme="majorBidi" w:hAnsiTheme="majorBidi" w:cstheme="majorBidi"/>
          <w:sz w:val="24"/>
          <w:szCs w:val="24"/>
        </w:rPr>
        <w:t>Karya</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Buya</w:t>
      </w:r>
      <w:proofErr w:type="spellEnd"/>
      <w:r w:rsidR="00DD34CD">
        <w:rPr>
          <w:rFonts w:asciiTheme="majorBidi" w:hAnsiTheme="majorBidi" w:cstheme="majorBidi"/>
          <w:sz w:val="24"/>
          <w:szCs w:val="24"/>
        </w:rPr>
        <w:t xml:space="preserve"> </w:t>
      </w:r>
      <w:proofErr w:type="spellStart"/>
      <w:r w:rsidR="00DD34CD">
        <w:rPr>
          <w:rFonts w:asciiTheme="majorBidi" w:hAnsiTheme="majorBidi" w:cstheme="majorBidi"/>
          <w:sz w:val="24"/>
          <w:szCs w:val="24"/>
        </w:rPr>
        <w:t>Hamka</w:t>
      </w:r>
      <w:proofErr w:type="spellEnd"/>
      <w:r w:rsidR="00695007">
        <w:rPr>
          <w:rFonts w:asciiTheme="majorBidi" w:hAnsiTheme="majorBidi" w:cstheme="majorBidi"/>
          <w:sz w:val="24"/>
          <w:szCs w:val="24"/>
        </w:rPr>
        <w:t xml:space="preserve">” </w:t>
      </w:r>
      <w:r w:rsidR="00695007">
        <w:rPr>
          <w:rFonts w:asciiTheme="majorBidi" w:hAnsiTheme="majorBidi" w:cstheme="majorBidi"/>
          <w:sz w:val="24"/>
          <w:szCs w:val="24"/>
        </w:rPr>
        <w:fldChar w:fldCharType="begin"/>
      </w:r>
      <w:r w:rsidR="00695007">
        <w:rPr>
          <w:rFonts w:asciiTheme="majorBidi" w:hAnsiTheme="majorBidi" w:cstheme="majorBidi"/>
          <w:sz w:val="24"/>
          <w:szCs w:val="24"/>
        </w:rPr>
        <w:instrText xml:space="preserve"> ADDIN ZOTERO_ITEM CSL_CITATION {"citationID":"SdkZjKUj","properties":{"formattedCitation":"(Fitriyana et al., 2023)","plainCitation":"(Fitriyana et al., 2023)","noteIndex":0},"citationItems":[{"id":133,"uris":["http://zotero.org/users/local/Tne0BSnP/items/BVKPCFE2"],"itemData":{"id":133,"type":"article-journal","container-title":"Tsaqofah: Jurnal Penelitian Guru Indonesia","issue":"5","title":"Penggunaan Pengeras Suara Dalam Berdoa (Zikir) Perspektif Quran Surah Al-A’raf: 205 Studi Analisis Tafsir Al-Azhar Karya Buya Hamka.","volume":"3","author":[{"family":"Fitriyana","given":""},{"family":"Damanik","given":"Agusman"},{"family":"Ismahani","given":"Siti"}],"issued":{"date-parts":[["2023"]]}}}],"schema":"https://github.com/citation-style-language/schema/raw/master/csl-citation.json"} </w:instrText>
      </w:r>
      <w:r w:rsidR="00695007">
        <w:rPr>
          <w:rFonts w:asciiTheme="majorBidi" w:hAnsiTheme="majorBidi" w:cstheme="majorBidi"/>
          <w:sz w:val="24"/>
          <w:szCs w:val="24"/>
        </w:rPr>
        <w:fldChar w:fldCharType="separate"/>
      </w:r>
      <w:r w:rsidR="00695007" w:rsidRPr="00695007">
        <w:rPr>
          <w:sz w:val="24"/>
        </w:rPr>
        <w:t>(</w:t>
      </w:r>
      <w:proofErr w:type="spellStart"/>
      <w:r w:rsidR="00695007" w:rsidRPr="00695007">
        <w:rPr>
          <w:sz w:val="24"/>
        </w:rPr>
        <w:t>Fitriyana</w:t>
      </w:r>
      <w:proofErr w:type="spellEnd"/>
      <w:r w:rsidR="00695007" w:rsidRPr="00695007">
        <w:rPr>
          <w:sz w:val="24"/>
        </w:rPr>
        <w:t xml:space="preserve"> et al., 2023)</w:t>
      </w:r>
      <w:r w:rsidR="00695007">
        <w:rPr>
          <w:rFonts w:asciiTheme="majorBidi" w:hAnsiTheme="majorBidi" w:cstheme="majorBidi"/>
          <w:sz w:val="24"/>
          <w:szCs w:val="24"/>
        </w:rPr>
        <w:fldChar w:fldCharType="end"/>
      </w:r>
      <w:r w:rsidR="00DD34CD">
        <w:rPr>
          <w:rFonts w:asciiTheme="majorBidi" w:hAnsiTheme="majorBidi" w:cstheme="majorBidi"/>
          <w:sz w:val="24"/>
          <w:szCs w:val="24"/>
        </w:rPr>
        <w:t xml:space="preserve">. </w:t>
      </w:r>
    </w:p>
    <w:p w14:paraId="12909E23" w14:textId="376432B5" w:rsidR="00E4299C" w:rsidRDefault="00E4299C" w:rsidP="00E4299C">
      <w:pPr>
        <w:pStyle w:val="ListParagraph"/>
        <w:spacing w:line="360" w:lineRule="auto"/>
        <w:ind w:firstLine="720"/>
        <w:rPr>
          <w:rFonts w:asciiTheme="majorBidi" w:hAnsiTheme="majorBidi" w:cstheme="majorBidi"/>
          <w:sz w:val="24"/>
          <w:szCs w:val="24"/>
        </w:rPr>
      </w:pPr>
      <w:proofErr w:type="spellStart"/>
      <w:r>
        <w:rPr>
          <w:rFonts w:asciiTheme="majorBidi" w:hAnsiTheme="majorBidi" w:cstheme="majorBidi"/>
          <w:sz w:val="24"/>
          <w:szCs w:val="24"/>
        </w:rPr>
        <w:t>Dibandingkan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Muhammad </w:t>
      </w:r>
      <w:proofErr w:type="spellStart"/>
      <w:r>
        <w:rPr>
          <w:rFonts w:asciiTheme="majorBidi" w:hAnsiTheme="majorBidi" w:cstheme="majorBidi"/>
          <w:sz w:val="24"/>
          <w:szCs w:val="24"/>
        </w:rPr>
        <w:t>Kukuh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Anggrio</w:t>
      </w:r>
      <w:proofErr w:type="spellEnd"/>
      <w:r>
        <w:rPr>
          <w:rFonts w:asciiTheme="majorBidi" w:hAnsiTheme="majorBidi" w:cstheme="majorBidi"/>
          <w:sz w:val="24"/>
          <w:szCs w:val="24"/>
        </w:rPr>
        <w:t xml:space="preserve">, Fahmi Abdul Hamid dan </w:t>
      </w:r>
      <w:proofErr w:type="spellStart"/>
      <w:r>
        <w:rPr>
          <w:rFonts w:asciiTheme="majorBidi" w:hAnsiTheme="majorBidi" w:cstheme="majorBidi"/>
          <w:sz w:val="24"/>
          <w:szCs w:val="24"/>
        </w:rPr>
        <w:t>Fitriyana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mengkaji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spesifik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spesifik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r w:rsidRPr="009C3E01">
        <w:rPr>
          <w:rFonts w:ascii="Times New Arabic" w:hAnsi="Times New Arabic" w:cstheme="majorBidi"/>
          <w:i/>
          <w:iCs/>
          <w:sz w:val="24"/>
          <w:szCs w:val="24"/>
        </w:rPr>
        <w:t>al-</w:t>
      </w:r>
      <w:proofErr w:type="spellStart"/>
      <w:r w:rsidRPr="009C3E01">
        <w:rPr>
          <w:rFonts w:ascii="Times New Arabic" w:hAnsi="Times New Arabic" w:cstheme="majorBidi"/>
          <w:i/>
          <w:iCs/>
          <w:sz w:val="24"/>
          <w:szCs w:val="24"/>
        </w:rPr>
        <w:t>Wa</w:t>
      </w:r>
      <w:proofErr w:type="spellEnd"/>
      <w:r w:rsidR="009C3E01" w:rsidRPr="009C3E01">
        <w:rPr>
          <w:rFonts w:ascii="Times New Arabic" w:hAnsi="Times New Arabic" w:cstheme="majorBidi"/>
          <w:i/>
          <w:iCs/>
          <w:sz w:val="24"/>
          <w:szCs w:val="24"/>
        </w:rPr>
        <w:t>&gt;</w:t>
      </w:r>
      <w:proofErr w:type="spellStart"/>
      <w:r w:rsidRPr="009C3E01">
        <w:rPr>
          <w:rFonts w:ascii="Times New Arabic" w:hAnsi="Times New Arabic" w:cstheme="majorBidi"/>
          <w:i/>
          <w:iCs/>
          <w:sz w:val="24"/>
          <w:szCs w:val="24"/>
        </w:rPr>
        <w:t>sila</w:t>
      </w:r>
      <w:proofErr w:type="spellEnd"/>
      <w:r w:rsidR="009C3E01" w:rsidRPr="009C3E01">
        <w:rPr>
          <w:rFonts w:ascii="Times New Arabic" w:hAnsi="Times New Arabic" w:cstheme="majorBidi"/>
          <w:i/>
          <w:iCs/>
          <w:sz w:val="24"/>
          <w:szCs w:val="24"/>
        </w:rPr>
        <w:t>&gt;</w:t>
      </w:r>
      <w:r w:rsidRPr="009C3E01">
        <w:rPr>
          <w:rFonts w:ascii="Times New Arabic" w:hAnsi="Times New Arabic" w:cstheme="majorBidi"/>
          <w:i/>
          <w:iCs/>
          <w:sz w:val="24"/>
          <w:szCs w:val="24"/>
        </w:rPr>
        <w:t>h al-</w:t>
      </w:r>
      <w:proofErr w:type="spellStart"/>
      <w:r w:rsidRPr="009C3E01">
        <w:rPr>
          <w:rFonts w:ascii="Times New Arabic" w:hAnsi="Times New Arabic" w:cstheme="majorBidi"/>
          <w:i/>
          <w:iCs/>
          <w:sz w:val="24"/>
          <w:szCs w:val="24"/>
        </w:rPr>
        <w:t>Mutaghayyirah</w:t>
      </w:r>
      <w:proofErr w:type="spellEnd"/>
      <w:r w:rsidRPr="009C3E01">
        <w:rPr>
          <w:rFonts w:ascii="Times New Arabic" w:hAnsi="Times New Arabic" w:cstheme="majorBidi"/>
          <w:i/>
          <w:iCs/>
          <w:sz w:val="24"/>
          <w:szCs w:val="24"/>
        </w:rPr>
        <w:t xml:space="preserve"> </w:t>
      </w:r>
      <w:proofErr w:type="spellStart"/>
      <w:r w:rsidRPr="009C3E01">
        <w:rPr>
          <w:rFonts w:ascii="Times New Arabic" w:hAnsi="Times New Arabic" w:cstheme="majorBidi"/>
          <w:i/>
          <w:iCs/>
          <w:sz w:val="24"/>
          <w:szCs w:val="24"/>
        </w:rPr>
        <w:t>wa</w:t>
      </w:r>
      <w:proofErr w:type="spellEnd"/>
      <w:r w:rsidRPr="009C3E01">
        <w:rPr>
          <w:rFonts w:ascii="Times New Arabic" w:hAnsi="Times New Arabic" w:cstheme="majorBidi"/>
          <w:i/>
          <w:iCs/>
          <w:sz w:val="24"/>
          <w:szCs w:val="24"/>
        </w:rPr>
        <w:t xml:space="preserve"> al-</w:t>
      </w:r>
      <w:proofErr w:type="spellStart"/>
      <w:r w:rsidRPr="009C3E01">
        <w:rPr>
          <w:rFonts w:ascii="Times New Arabic" w:hAnsi="Times New Arabic" w:cstheme="majorBidi"/>
          <w:i/>
          <w:iCs/>
          <w:sz w:val="24"/>
          <w:szCs w:val="24"/>
        </w:rPr>
        <w:t>Hadf</w:t>
      </w:r>
      <w:proofErr w:type="spellEnd"/>
      <w:r w:rsidRPr="009C3E01">
        <w:rPr>
          <w:rFonts w:ascii="Times New Arabic" w:hAnsi="Times New Arabic" w:cstheme="majorBidi"/>
          <w:i/>
          <w:iCs/>
          <w:sz w:val="24"/>
          <w:szCs w:val="24"/>
        </w:rPr>
        <w:t xml:space="preserve"> al-</w:t>
      </w:r>
      <w:proofErr w:type="spellStart"/>
      <w:r w:rsidRPr="009C3E01">
        <w:rPr>
          <w:rFonts w:ascii="Times New Arabic" w:hAnsi="Times New Arabic" w:cstheme="majorBidi"/>
          <w:i/>
          <w:iCs/>
          <w:sz w:val="24"/>
          <w:szCs w:val="24"/>
        </w:rPr>
        <w:t>Tha</w:t>
      </w:r>
      <w:proofErr w:type="spellEnd"/>
      <w:r w:rsidR="009C3E01" w:rsidRPr="009C3E01">
        <w:rPr>
          <w:rFonts w:ascii="Times New Arabic" w:hAnsi="Times New Arabic" w:cstheme="majorBidi"/>
          <w:i/>
          <w:iCs/>
          <w:sz w:val="24"/>
          <w:szCs w:val="24"/>
        </w:rPr>
        <w:t>&gt;</w:t>
      </w:r>
      <w:r w:rsidRPr="009C3E01">
        <w:rPr>
          <w:rFonts w:ascii="Times New Arabic" w:hAnsi="Times New Arabic" w:cstheme="majorBidi"/>
          <w:i/>
          <w:iCs/>
          <w:sz w:val="24"/>
          <w:szCs w:val="24"/>
        </w:rPr>
        <w:t>bit</w:t>
      </w:r>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perspektif</w:t>
      </w:r>
      <w:proofErr w:type="spellEnd"/>
      <w:r w:rsidR="009C3E01">
        <w:rPr>
          <w:rFonts w:asciiTheme="majorBidi" w:hAnsiTheme="majorBidi" w:cstheme="majorBidi"/>
          <w:sz w:val="24"/>
          <w:szCs w:val="24"/>
        </w:rPr>
        <w:t xml:space="preserve"> Yusuf al-</w:t>
      </w:r>
      <w:proofErr w:type="spellStart"/>
      <w:r w:rsidR="009C3E01" w:rsidRPr="00696CAD">
        <w:rPr>
          <w:rFonts w:ascii="Times New Arabic" w:hAnsi="Times New Arabic" w:cstheme="majorBidi"/>
          <w:sz w:val="24"/>
          <w:szCs w:val="24"/>
        </w:rPr>
        <w:t>Qardha</w:t>
      </w:r>
      <w:proofErr w:type="spellEnd"/>
      <w:r w:rsidR="00696CAD">
        <w:rPr>
          <w:rFonts w:ascii="Times New Arabic" w:hAnsi="Times New Arabic" w:cstheme="majorBidi"/>
          <w:sz w:val="24"/>
          <w:szCs w:val="24"/>
        </w:rPr>
        <w:t>&gt;</w:t>
      </w:r>
      <w:proofErr w:type="spellStart"/>
      <w:r w:rsidR="009C3E01" w:rsidRPr="00696CAD">
        <w:rPr>
          <w:rFonts w:ascii="Times New Arabic" w:hAnsi="Times New Arabic" w:cstheme="majorBidi"/>
          <w:sz w:val="24"/>
          <w:szCs w:val="24"/>
        </w:rPr>
        <w:t>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sidR="009C3E01">
        <w:rPr>
          <w:rFonts w:asciiTheme="majorBidi" w:hAnsiTheme="majorBidi" w:cstheme="majorBidi"/>
          <w:sz w:val="24"/>
          <w:szCs w:val="24"/>
        </w:rPr>
        <w:t>segala</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sesuatu</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apalagi</w:t>
      </w:r>
      <w:proofErr w:type="spellEnd"/>
      <w:r w:rsidR="009C3E01">
        <w:rPr>
          <w:rFonts w:asciiTheme="majorBidi" w:hAnsiTheme="majorBidi" w:cstheme="majorBidi"/>
          <w:sz w:val="24"/>
          <w:szCs w:val="24"/>
        </w:rPr>
        <w:t xml:space="preserve"> di zaman modern </w:t>
      </w:r>
      <w:proofErr w:type="spellStart"/>
      <w:r w:rsidR="009C3E01">
        <w:rPr>
          <w:rFonts w:asciiTheme="majorBidi" w:hAnsiTheme="majorBidi" w:cstheme="majorBidi"/>
          <w:sz w:val="24"/>
          <w:szCs w:val="24"/>
        </w:rPr>
        <w:t>ini</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tidak</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bisa</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disamakan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r w:rsidR="009C3E01">
        <w:rPr>
          <w:rFonts w:asciiTheme="majorBidi" w:hAnsiTheme="majorBidi" w:cstheme="majorBidi"/>
          <w:sz w:val="24"/>
          <w:szCs w:val="24"/>
        </w:rPr>
        <w:t xml:space="preserve">zaman </w:t>
      </w:r>
      <w:proofErr w:type="spellStart"/>
      <w:r>
        <w:rPr>
          <w:rFonts w:asciiTheme="majorBidi" w:hAnsiTheme="majorBidi" w:cstheme="majorBidi"/>
          <w:sz w:val="24"/>
          <w:szCs w:val="24"/>
        </w:rPr>
        <w:t>dahulu</w:t>
      </w:r>
      <w:proofErr w:type="spellEnd"/>
      <w:r w:rsidR="009C3E01">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kebolehan</w:t>
      </w:r>
      <w:proofErr w:type="spellEnd"/>
      <w:r>
        <w:rPr>
          <w:rFonts w:asciiTheme="majorBidi" w:hAnsiTheme="majorBidi" w:cstheme="majorBidi"/>
          <w:sz w:val="24"/>
          <w:szCs w:val="24"/>
        </w:rPr>
        <w:t xml:space="preserve"> </w:t>
      </w:r>
      <w:proofErr w:type="spellStart"/>
      <w:r w:rsidR="009C3E01">
        <w:rPr>
          <w:rFonts w:asciiTheme="majorBidi" w:hAnsiTheme="majorBidi" w:cstheme="majorBidi"/>
          <w:sz w:val="24"/>
          <w:szCs w:val="24"/>
        </w:rPr>
        <w:t>zikir</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dengan</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cara</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apapun</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tetapi</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tujuan</w:t>
      </w:r>
      <w:proofErr w:type="spellEnd"/>
      <w:r w:rsidR="009C3E01">
        <w:rPr>
          <w:rFonts w:asciiTheme="majorBidi" w:hAnsiTheme="majorBidi" w:cstheme="majorBidi"/>
          <w:sz w:val="24"/>
          <w:szCs w:val="24"/>
        </w:rPr>
        <w:t xml:space="preserve"> dan </w:t>
      </w:r>
      <w:proofErr w:type="spellStart"/>
      <w:r w:rsidR="009C3E01">
        <w:rPr>
          <w:rFonts w:asciiTheme="majorBidi" w:hAnsiTheme="majorBidi" w:cstheme="majorBidi"/>
          <w:sz w:val="24"/>
          <w:szCs w:val="24"/>
        </w:rPr>
        <w:t>harapan</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zikir</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itu</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tetap</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tidak</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berubah</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hanya</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semata-mata</w:t>
      </w:r>
      <w:proofErr w:type="spellEnd"/>
      <w:r w:rsidR="009C3E01">
        <w:rPr>
          <w:rFonts w:asciiTheme="majorBidi" w:hAnsiTheme="majorBidi" w:cstheme="majorBidi"/>
          <w:sz w:val="24"/>
          <w:szCs w:val="24"/>
        </w:rPr>
        <w:t xml:space="preserve"> </w:t>
      </w:r>
      <w:proofErr w:type="spellStart"/>
      <w:r w:rsidR="009C3E01">
        <w:rPr>
          <w:rFonts w:asciiTheme="majorBidi" w:hAnsiTheme="majorBidi" w:cstheme="majorBidi"/>
          <w:sz w:val="24"/>
          <w:szCs w:val="24"/>
        </w:rPr>
        <w:t>karena</w:t>
      </w:r>
      <w:proofErr w:type="spellEnd"/>
      <w:r w:rsidR="009C3E01">
        <w:rPr>
          <w:rFonts w:asciiTheme="majorBidi" w:hAnsiTheme="majorBidi" w:cstheme="majorBidi"/>
          <w:sz w:val="24"/>
          <w:szCs w:val="24"/>
        </w:rPr>
        <w:t xml:space="preserve"> Allah SWT.</w:t>
      </w:r>
    </w:p>
    <w:p w14:paraId="2BF7F29C" w14:textId="77777777" w:rsidR="00696CAD" w:rsidRPr="00E4299C" w:rsidRDefault="00696CAD" w:rsidP="00E4299C">
      <w:pPr>
        <w:pStyle w:val="ListParagraph"/>
        <w:spacing w:line="360" w:lineRule="auto"/>
        <w:ind w:firstLine="720"/>
        <w:rPr>
          <w:rFonts w:asciiTheme="majorBidi" w:hAnsiTheme="majorBidi" w:cstheme="majorBidi"/>
          <w:sz w:val="24"/>
          <w:szCs w:val="24"/>
        </w:rPr>
      </w:pPr>
    </w:p>
    <w:p w14:paraId="58B9B544" w14:textId="77777777" w:rsidR="00A00EE9" w:rsidRDefault="00A00EE9">
      <w:pPr>
        <w:pStyle w:val="BodyText"/>
        <w:spacing w:before="1"/>
        <w:ind w:left="0" w:right="0"/>
        <w:jc w:val="left"/>
      </w:pPr>
    </w:p>
    <w:p w14:paraId="676BC88B" w14:textId="5D02C87B" w:rsidR="00A00EE9" w:rsidRDefault="00624CE0" w:rsidP="008F6EF4">
      <w:pPr>
        <w:pStyle w:val="Heading1"/>
        <w:ind w:firstLine="261"/>
        <w:jc w:val="left"/>
        <w:rPr>
          <w:spacing w:val="-2"/>
        </w:rPr>
      </w:pPr>
      <w:r>
        <w:rPr>
          <w:spacing w:val="-2"/>
        </w:rPr>
        <w:lastRenderedPageBreak/>
        <w:t>M</w:t>
      </w:r>
      <w:r w:rsidR="00BE1993">
        <w:rPr>
          <w:spacing w:val="-2"/>
        </w:rPr>
        <w:t>ETODOLOGI</w:t>
      </w:r>
    </w:p>
    <w:p w14:paraId="27D2E6F8" w14:textId="77777777" w:rsidR="00133C02" w:rsidRDefault="00133C02">
      <w:pPr>
        <w:pStyle w:val="Heading1"/>
        <w:jc w:val="left"/>
      </w:pPr>
    </w:p>
    <w:p w14:paraId="1F5C2F98" w14:textId="77777777" w:rsidR="00BE1993" w:rsidRDefault="003322BA" w:rsidP="008B28CA">
      <w:pPr>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537FF3">
        <w:rPr>
          <w:rFonts w:asciiTheme="majorBidi" w:hAnsiTheme="majorBidi" w:cstheme="majorBidi"/>
          <w:sz w:val="24"/>
          <w:szCs w:val="24"/>
        </w:rPr>
        <w:t>Penulis</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dalam</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penelitian</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ini</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menggunakan</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metode</w:t>
      </w:r>
      <w:proofErr w:type="spellEnd"/>
      <w:r w:rsidR="00537FF3">
        <w:rPr>
          <w:rFonts w:asciiTheme="majorBidi" w:hAnsiTheme="majorBidi" w:cstheme="majorBidi"/>
          <w:sz w:val="24"/>
          <w:szCs w:val="24"/>
        </w:rPr>
        <w:t xml:space="preserve"> </w:t>
      </w:r>
      <w:proofErr w:type="spellStart"/>
      <w:r w:rsidR="00537FF3">
        <w:rPr>
          <w:rFonts w:asciiTheme="majorBidi" w:hAnsiTheme="majorBidi" w:cstheme="majorBidi"/>
          <w:sz w:val="24"/>
          <w:szCs w:val="24"/>
        </w:rPr>
        <w:t>kepustakaan</w:t>
      </w:r>
      <w:proofErr w:type="spellEnd"/>
      <w:r w:rsidR="00537FF3">
        <w:rPr>
          <w:rFonts w:asciiTheme="majorBidi" w:hAnsiTheme="majorBidi" w:cstheme="majorBidi"/>
          <w:sz w:val="24"/>
          <w:szCs w:val="24"/>
        </w:rPr>
        <w:t xml:space="preserve"> (</w:t>
      </w:r>
      <w:r w:rsidR="00537FF3" w:rsidRPr="00537FF3">
        <w:rPr>
          <w:rFonts w:asciiTheme="majorBidi" w:hAnsiTheme="majorBidi" w:cstheme="majorBidi"/>
          <w:i/>
          <w:iCs/>
          <w:sz w:val="24"/>
          <w:szCs w:val="24"/>
        </w:rPr>
        <w:t>library research</w:t>
      </w:r>
      <w:r w:rsidR="00537FF3">
        <w:rPr>
          <w:rFonts w:asciiTheme="majorBidi" w:hAnsiTheme="majorBidi" w:cstheme="majorBidi"/>
          <w:sz w:val="24"/>
          <w:szCs w:val="24"/>
        </w:rPr>
        <w:t xml:space="preserve">), </w:t>
      </w:r>
      <w:proofErr w:type="spellStart"/>
      <w:r w:rsidR="00906796">
        <w:rPr>
          <w:rFonts w:asciiTheme="majorBidi" w:hAnsiTheme="majorBidi" w:cstheme="majorBidi"/>
          <w:sz w:val="24"/>
          <w:szCs w:val="24"/>
        </w:rPr>
        <w:t>yakni</w:t>
      </w:r>
      <w:proofErr w:type="spellEnd"/>
      <w:r w:rsidR="00906796">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metode</w:t>
      </w:r>
      <w:proofErr w:type="spellEnd"/>
      <w:r w:rsidR="001F3C87" w:rsidRPr="00133C02">
        <w:rPr>
          <w:rFonts w:asciiTheme="majorBidi" w:hAnsiTheme="majorBidi" w:cstheme="majorBidi"/>
          <w:sz w:val="24"/>
          <w:szCs w:val="24"/>
        </w:rPr>
        <w:t xml:space="preserve"> yang </w:t>
      </w:r>
      <w:proofErr w:type="spellStart"/>
      <w:r w:rsidR="001F3C87" w:rsidRPr="00133C02">
        <w:rPr>
          <w:rFonts w:asciiTheme="majorBidi" w:hAnsiTheme="majorBidi" w:cstheme="majorBidi"/>
          <w:sz w:val="24"/>
          <w:szCs w:val="24"/>
        </w:rPr>
        <w:t>dilakukan</w:t>
      </w:r>
      <w:proofErr w:type="spellEnd"/>
      <w:r w:rsidR="001F3C87" w:rsidRPr="00133C02">
        <w:rPr>
          <w:rFonts w:asciiTheme="majorBidi" w:hAnsiTheme="majorBidi" w:cstheme="majorBidi"/>
          <w:sz w:val="24"/>
          <w:szCs w:val="24"/>
        </w:rPr>
        <w:t xml:space="preserve"> </w:t>
      </w:r>
      <w:proofErr w:type="spellStart"/>
      <w:r w:rsidR="00537FF3">
        <w:rPr>
          <w:rFonts w:asciiTheme="majorBidi" w:hAnsiTheme="majorBidi" w:cstheme="majorBidi"/>
          <w:sz w:val="24"/>
          <w:szCs w:val="24"/>
        </w:rPr>
        <w:t>dengan</w:t>
      </w:r>
      <w:proofErr w:type="spellEnd"/>
      <w:r w:rsidR="00537FF3">
        <w:rPr>
          <w:rFonts w:asciiTheme="majorBidi" w:hAnsiTheme="majorBidi" w:cstheme="majorBidi"/>
          <w:sz w:val="24"/>
          <w:szCs w:val="24"/>
        </w:rPr>
        <w:t xml:space="preserve"> </w:t>
      </w:r>
      <w:proofErr w:type="spellStart"/>
      <w:r w:rsidR="00E2718B">
        <w:rPr>
          <w:rFonts w:asciiTheme="majorBidi" w:hAnsiTheme="majorBidi" w:cstheme="majorBidi"/>
          <w:sz w:val="24"/>
          <w:szCs w:val="24"/>
        </w:rPr>
        <w:t>cara</w:t>
      </w:r>
      <w:proofErr w:type="spellEnd"/>
      <w:r w:rsidR="00E2718B">
        <w:rPr>
          <w:rFonts w:asciiTheme="majorBidi" w:hAnsiTheme="majorBidi" w:cstheme="majorBidi"/>
          <w:sz w:val="24"/>
          <w:szCs w:val="24"/>
        </w:rPr>
        <w:t xml:space="preserve"> </w:t>
      </w:r>
      <w:proofErr w:type="spellStart"/>
      <w:r w:rsidR="00BC4D43">
        <w:rPr>
          <w:rFonts w:asciiTheme="majorBidi" w:hAnsiTheme="majorBidi" w:cstheme="majorBidi"/>
          <w:sz w:val="24"/>
          <w:szCs w:val="24"/>
        </w:rPr>
        <w:t>mencari</w:t>
      </w:r>
      <w:proofErr w:type="spellEnd"/>
      <w:r w:rsidR="00BC4D43">
        <w:rPr>
          <w:rFonts w:asciiTheme="majorBidi" w:hAnsiTheme="majorBidi" w:cstheme="majorBidi"/>
          <w:sz w:val="24"/>
          <w:szCs w:val="24"/>
        </w:rPr>
        <w:t xml:space="preserve"> </w:t>
      </w:r>
      <w:r w:rsidR="001F3C87" w:rsidRPr="00133C02">
        <w:rPr>
          <w:rFonts w:asciiTheme="majorBidi" w:hAnsiTheme="majorBidi" w:cstheme="majorBidi"/>
          <w:sz w:val="24"/>
          <w:szCs w:val="24"/>
        </w:rPr>
        <w:t>data</w:t>
      </w:r>
      <w:r w:rsidR="00906796">
        <w:rPr>
          <w:rFonts w:asciiTheme="majorBidi" w:hAnsiTheme="majorBidi" w:cstheme="majorBidi"/>
          <w:sz w:val="24"/>
          <w:szCs w:val="24"/>
        </w:rPr>
        <w:t>-data</w:t>
      </w:r>
      <w:r w:rsidR="001F3C87" w:rsidRPr="00133C02">
        <w:rPr>
          <w:rFonts w:asciiTheme="majorBidi" w:hAnsiTheme="majorBidi" w:cstheme="majorBidi"/>
          <w:sz w:val="24"/>
          <w:szCs w:val="24"/>
        </w:rPr>
        <w:t xml:space="preserve"> yang </w:t>
      </w:r>
      <w:proofErr w:type="spellStart"/>
      <w:r w:rsidR="00BC4D43">
        <w:rPr>
          <w:rFonts w:asciiTheme="majorBidi" w:hAnsiTheme="majorBidi" w:cstheme="majorBidi"/>
          <w:sz w:val="24"/>
          <w:szCs w:val="24"/>
        </w:rPr>
        <w:t>berkaitan</w:t>
      </w:r>
      <w:proofErr w:type="spellEnd"/>
      <w:r w:rsidR="00BC4D43">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dengan</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penelitian</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sebanyak-banyaknya</w:t>
      </w:r>
      <w:proofErr w:type="spellEnd"/>
      <w:r w:rsidR="001F3C87" w:rsidRPr="00133C02">
        <w:rPr>
          <w:rFonts w:asciiTheme="majorBidi" w:hAnsiTheme="majorBidi" w:cstheme="majorBidi"/>
          <w:sz w:val="24"/>
          <w:szCs w:val="24"/>
        </w:rPr>
        <w:t xml:space="preserve">, </w:t>
      </w:r>
      <w:r w:rsidR="00BC4D43">
        <w:rPr>
          <w:rFonts w:asciiTheme="majorBidi" w:hAnsiTheme="majorBidi" w:cstheme="majorBidi"/>
          <w:sz w:val="24"/>
          <w:szCs w:val="24"/>
        </w:rPr>
        <w:t xml:space="preserve">dan </w:t>
      </w:r>
      <w:proofErr w:type="spellStart"/>
      <w:r w:rsidR="00BC4D43">
        <w:rPr>
          <w:rFonts w:asciiTheme="majorBidi" w:hAnsiTheme="majorBidi" w:cstheme="majorBidi"/>
          <w:sz w:val="24"/>
          <w:szCs w:val="24"/>
        </w:rPr>
        <w:t>dikumpulkan</w:t>
      </w:r>
      <w:proofErr w:type="spellEnd"/>
      <w:r w:rsidR="00BC4D43">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lalu</w:t>
      </w:r>
      <w:proofErr w:type="spellEnd"/>
      <w:r w:rsid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memahami</w:t>
      </w:r>
      <w:proofErr w:type="spellEnd"/>
      <w:r w:rsidR="001F3C87" w:rsidRPr="00133C02">
        <w:rPr>
          <w:rFonts w:asciiTheme="majorBidi" w:hAnsiTheme="majorBidi" w:cstheme="majorBidi"/>
          <w:sz w:val="24"/>
          <w:szCs w:val="24"/>
        </w:rPr>
        <w:t xml:space="preserve"> </w:t>
      </w:r>
      <w:r w:rsidR="00BC4D43">
        <w:rPr>
          <w:rFonts w:asciiTheme="majorBidi" w:hAnsiTheme="majorBidi" w:cstheme="majorBidi"/>
          <w:sz w:val="24"/>
          <w:szCs w:val="24"/>
        </w:rPr>
        <w:t xml:space="preserve">juga </w:t>
      </w:r>
      <w:proofErr w:type="spellStart"/>
      <w:r w:rsidR="001F3C87" w:rsidRPr="00133C02">
        <w:rPr>
          <w:rFonts w:asciiTheme="majorBidi" w:hAnsiTheme="majorBidi" w:cstheme="majorBidi"/>
          <w:sz w:val="24"/>
          <w:szCs w:val="24"/>
        </w:rPr>
        <w:t>me</w:t>
      </w:r>
      <w:r w:rsidR="00906796">
        <w:rPr>
          <w:rFonts w:asciiTheme="majorBidi" w:hAnsiTheme="majorBidi" w:cstheme="majorBidi"/>
          <w:sz w:val="24"/>
          <w:szCs w:val="24"/>
        </w:rPr>
        <w:t>ndalami</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teori-teori</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dari</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berbagai</w:t>
      </w:r>
      <w:proofErr w:type="spellEnd"/>
      <w:r w:rsidR="001F3C87" w:rsidRPr="00133C02">
        <w:rPr>
          <w:rFonts w:asciiTheme="majorBidi" w:hAnsiTheme="majorBidi" w:cstheme="majorBidi"/>
          <w:sz w:val="24"/>
          <w:szCs w:val="24"/>
        </w:rPr>
        <w:t xml:space="preserve"> </w:t>
      </w:r>
      <w:proofErr w:type="spellStart"/>
      <w:r w:rsidR="00906796">
        <w:rPr>
          <w:rFonts w:asciiTheme="majorBidi" w:hAnsiTheme="majorBidi" w:cstheme="majorBidi"/>
          <w:sz w:val="24"/>
          <w:szCs w:val="24"/>
        </w:rPr>
        <w:t>referensi</w:t>
      </w:r>
      <w:proofErr w:type="spellEnd"/>
      <w:r w:rsidR="00906796">
        <w:rPr>
          <w:rFonts w:asciiTheme="majorBidi" w:hAnsiTheme="majorBidi" w:cstheme="majorBidi"/>
          <w:sz w:val="24"/>
          <w:szCs w:val="24"/>
        </w:rPr>
        <w:t xml:space="preserve"> </w:t>
      </w:r>
      <w:r w:rsidR="001F3C87" w:rsidRPr="00133C02">
        <w:rPr>
          <w:rFonts w:asciiTheme="majorBidi" w:hAnsiTheme="majorBidi" w:cstheme="majorBidi"/>
          <w:sz w:val="24"/>
          <w:szCs w:val="24"/>
        </w:rPr>
        <w:t xml:space="preserve">yang juga </w:t>
      </w:r>
      <w:proofErr w:type="spellStart"/>
      <w:r w:rsidR="001F3C87" w:rsidRPr="00133C02">
        <w:rPr>
          <w:rFonts w:asciiTheme="majorBidi" w:hAnsiTheme="majorBidi" w:cstheme="majorBidi"/>
          <w:sz w:val="24"/>
          <w:szCs w:val="24"/>
        </w:rPr>
        <w:t>berhubungan</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dengan</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penelitian</w:t>
      </w:r>
      <w:proofErr w:type="spellEnd"/>
      <w:r w:rsidR="001F3C87" w:rsidRPr="00133C02">
        <w:rPr>
          <w:rFonts w:asciiTheme="majorBidi" w:hAnsiTheme="majorBidi" w:cstheme="majorBidi"/>
          <w:sz w:val="24"/>
          <w:szCs w:val="24"/>
        </w:rPr>
        <w:t xml:space="preserve"> yang </w:t>
      </w:r>
      <w:proofErr w:type="spellStart"/>
      <w:r w:rsidR="001F3C87" w:rsidRPr="00133C02">
        <w:rPr>
          <w:rFonts w:asciiTheme="majorBidi" w:hAnsiTheme="majorBidi" w:cstheme="majorBidi"/>
          <w:sz w:val="24"/>
          <w:szCs w:val="24"/>
        </w:rPr>
        <w:t>diambil</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Sumber</w:t>
      </w:r>
      <w:proofErr w:type="spellEnd"/>
      <w:r w:rsidR="001F3C87" w:rsidRPr="00133C02">
        <w:rPr>
          <w:rFonts w:asciiTheme="majorBidi" w:hAnsiTheme="majorBidi" w:cstheme="majorBidi"/>
          <w:sz w:val="24"/>
          <w:szCs w:val="24"/>
        </w:rPr>
        <w:t xml:space="preserve"> yang</w:t>
      </w:r>
      <w:r w:rsid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diambil</w:t>
      </w:r>
      <w:proofErr w:type="spellEnd"/>
      <w:r w:rsid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untuk</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pengumpulan</w:t>
      </w:r>
      <w:proofErr w:type="spellEnd"/>
      <w:r w:rsidR="001F3C87" w:rsidRPr="00133C02">
        <w:rPr>
          <w:rFonts w:asciiTheme="majorBidi" w:hAnsiTheme="majorBidi" w:cstheme="majorBidi"/>
          <w:sz w:val="24"/>
          <w:szCs w:val="24"/>
        </w:rPr>
        <w:t xml:space="preserve"> data di </w:t>
      </w:r>
      <w:proofErr w:type="spellStart"/>
      <w:r w:rsidR="001F3C87" w:rsidRPr="00133C02">
        <w:rPr>
          <w:rFonts w:asciiTheme="majorBidi" w:hAnsiTheme="majorBidi" w:cstheme="majorBidi"/>
          <w:sz w:val="24"/>
          <w:szCs w:val="24"/>
        </w:rPr>
        <w:t>antarany</w:t>
      </w:r>
      <w:r w:rsidR="00133C02" w:rsidRPr="00133C02">
        <w:rPr>
          <w:rFonts w:asciiTheme="majorBidi" w:hAnsiTheme="majorBidi" w:cstheme="majorBidi"/>
          <w:sz w:val="24"/>
          <w:szCs w:val="24"/>
        </w:rPr>
        <w:t>a</w:t>
      </w:r>
      <w:proofErr w:type="spellEnd"/>
      <w:r w:rsidR="00133C02"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dari</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buku</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jurnal</w:t>
      </w:r>
      <w:proofErr w:type="spellEnd"/>
      <w:r w:rsidR="001F3C87" w:rsidRPr="00133C02">
        <w:rPr>
          <w:rFonts w:asciiTheme="majorBidi" w:hAnsiTheme="majorBidi" w:cstheme="majorBidi"/>
          <w:sz w:val="24"/>
          <w:szCs w:val="24"/>
        </w:rPr>
        <w:t xml:space="preserve"> dan </w:t>
      </w:r>
      <w:proofErr w:type="spellStart"/>
      <w:r w:rsidR="001F3C87" w:rsidRPr="00133C02">
        <w:rPr>
          <w:rFonts w:asciiTheme="majorBidi" w:hAnsiTheme="majorBidi" w:cstheme="majorBidi"/>
          <w:sz w:val="24"/>
          <w:szCs w:val="24"/>
        </w:rPr>
        <w:t>riset-riset</w:t>
      </w:r>
      <w:proofErr w:type="spellEnd"/>
      <w:r w:rsidR="001F3C87" w:rsidRPr="00133C02">
        <w:rPr>
          <w:rFonts w:asciiTheme="majorBidi" w:hAnsiTheme="majorBidi" w:cstheme="majorBidi"/>
          <w:sz w:val="24"/>
          <w:szCs w:val="24"/>
        </w:rPr>
        <w:t xml:space="preserve"> yang </w:t>
      </w:r>
      <w:proofErr w:type="spellStart"/>
      <w:r w:rsidR="001F3C87" w:rsidRPr="00133C02">
        <w:rPr>
          <w:rFonts w:asciiTheme="majorBidi" w:hAnsiTheme="majorBidi" w:cstheme="majorBidi"/>
          <w:sz w:val="24"/>
          <w:szCs w:val="24"/>
        </w:rPr>
        <w:t>pernah</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di</w:t>
      </w:r>
      <w:r w:rsidR="00133C02" w:rsidRPr="00133C02">
        <w:rPr>
          <w:rFonts w:asciiTheme="majorBidi" w:hAnsiTheme="majorBidi" w:cstheme="majorBidi"/>
          <w:sz w:val="24"/>
          <w:szCs w:val="24"/>
        </w:rPr>
        <w:t>kaji</w:t>
      </w:r>
      <w:proofErr w:type="spellEnd"/>
      <w:r w:rsidR="001F3C87" w:rsidRPr="00133C02">
        <w:rPr>
          <w:rFonts w:asciiTheme="majorBidi" w:hAnsiTheme="majorBidi" w:cstheme="majorBidi"/>
          <w:sz w:val="24"/>
          <w:szCs w:val="24"/>
        </w:rPr>
        <w:t xml:space="preserve"> </w:t>
      </w:r>
      <w:proofErr w:type="spellStart"/>
      <w:r w:rsidR="001F3C87" w:rsidRPr="00133C02">
        <w:rPr>
          <w:rFonts w:asciiTheme="majorBidi" w:hAnsiTheme="majorBidi" w:cstheme="majorBidi"/>
          <w:sz w:val="24"/>
          <w:szCs w:val="24"/>
        </w:rPr>
        <w:t>sebelumnya</w:t>
      </w:r>
      <w:proofErr w:type="spellEnd"/>
      <w:r w:rsidR="00133C02" w:rsidRPr="00133C02">
        <w:rPr>
          <w:rFonts w:asciiTheme="majorBidi" w:hAnsiTheme="majorBidi" w:cstheme="majorBidi"/>
          <w:sz w:val="24"/>
          <w:szCs w:val="24"/>
        </w:rPr>
        <w:t>.</w:t>
      </w:r>
      <w:r w:rsid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Berbagai</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refrensi</w:t>
      </w:r>
      <w:proofErr w:type="spellEnd"/>
      <w:r w:rsidR="00133C02" w:rsidRPr="00133C02">
        <w:rPr>
          <w:rFonts w:asciiTheme="majorBidi" w:hAnsiTheme="majorBidi" w:cstheme="majorBidi"/>
          <w:sz w:val="24"/>
          <w:szCs w:val="24"/>
        </w:rPr>
        <w:t xml:space="preserve"> yang </w:t>
      </w:r>
      <w:proofErr w:type="spellStart"/>
      <w:r w:rsidR="00133C02" w:rsidRPr="00133C02">
        <w:rPr>
          <w:rFonts w:asciiTheme="majorBidi" w:hAnsiTheme="majorBidi" w:cstheme="majorBidi"/>
          <w:sz w:val="24"/>
          <w:szCs w:val="24"/>
        </w:rPr>
        <w:t>didapat</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digunakan</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sebagai</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bahan</w:t>
      </w:r>
      <w:proofErr w:type="spellEnd"/>
      <w:r w:rsidR="00133C02" w:rsidRPr="00133C02">
        <w:rPr>
          <w:rFonts w:asciiTheme="majorBidi" w:hAnsiTheme="majorBidi" w:cstheme="majorBidi"/>
          <w:sz w:val="24"/>
          <w:szCs w:val="24"/>
        </w:rPr>
        <w:t xml:space="preserve"> </w:t>
      </w:r>
      <w:proofErr w:type="spellStart"/>
      <w:r w:rsidR="00133C02">
        <w:rPr>
          <w:rFonts w:asciiTheme="majorBidi" w:hAnsiTheme="majorBidi" w:cstheme="majorBidi"/>
          <w:sz w:val="24"/>
          <w:szCs w:val="24"/>
        </w:rPr>
        <w:t>p</w:t>
      </w:r>
      <w:r w:rsidR="00133C02" w:rsidRPr="00133C02">
        <w:rPr>
          <w:rFonts w:asciiTheme="majorBidi" w:hAnsiTheme="majorBidi" w:cstheme="majorBidi"/>
          <w:sz w:val="24"/>
          <w:szCs w:val="24"/>
        </w:rPr>
        <w:t>ustaka</w:t>
      </w:r>
      <w:proofErr w:type="spellEnd"/>
      <w:r w:rsidR="00133C02" w:rsidRPr="00133C02">
        <w:rPr>
          <w:rFonts w:asciiTheme="majorBidi" w:hAnsiTheme="majorBidi" w:cstheme="majorBidi"/>
          <w:sz w:val="24"/>
          <w:szCs w:val="24"/>
        </w:rPr>
        <w:t xml:space="preserve"> </w:t>
      </w:r>
      <w:r w:rsidR="00133C02">
        <w:rPr>
          <w:rFonts w:asciiTheme="majorBidi" w:hAnsiTheme="majorBidi" w:cstheme="majorBidi"/>
          <w:sz w:val="24"/>
          <w:szCs w:val="24"/>
        </w:rPr>
        <w:t xml:space="preserve">dan </w:t>
      </w:r>
      <w:proofErr w:type="spellStart"/>
      <w:r w:rsidR="00133C02" w:rsidRPr="00133C02">
        <w:rPr>
          <w:rFonts w:asciiTheme="majorBidi" w:hAnsiTheme="majorBidi" w:cstheme="majorBidi"/>
          <w:sz w:val="24"/>
          <w:szCs w:val="24"/>
        </w:rPr>
        <w:t>dianalisis</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secara</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mendalam</w:t>
      </w:r>
      <w:proofErr w:type="spellEnd"/>
      <w:r w:rsidR="00133C02">
        <w:rPr>
          <w:rFonts w:asciiTheme="majorBidi" w:hAnsiTheme="majorBidi" w:cstheme="majorBidi"/>
          <w:sz w:val="24"/>
          <w:szCs w:val="24"/>
        </w:rPr>
        <w:t xml:space="preserve">, yang </w:t>
      </w:r>
      <w:proofErr w:type="spellStart"/>
      <w:r w:rsidR="00133C02" w:rsidRPr="00133C02">
        <w:rPr>
          <w:rFonts w:asciiTheme="majorBidi" w:hAnsiTheme="majorBidi" w:cstheme="majorBidi"/>
          <w:sz w:val="24"/>
          <w:szCs w:val="24"/>
        </w:rPr>
        <w:t>bertujuan</w:t>
      </w:r>
      <w:proofErr w:type="spellEnd"/>
      <w:r w:rsid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untuk</w:t>
      </w:r>
      <w:proofErr w:type="spellEnd"/>
      <w:r w:rsidR="00133C02" w:rsidRPr="00133C02">
        <w:rPr>
          <w:rFonts w:asciiTheme="majorBidi" w:hAnsiTheme="majorBidi" w:cstheme="majorBidi"/>
          <w:sz w:val="24"/>
          <w:szCs w:val="24"/>
        </w:rPr>
        <w:t xml:space="preserve"> </w:t>
      </w:r>
      <w:proofErr w:type="spellStart"/>
      <w:r w:rsidR="00133C02" w:rsidRPr="00133C02">
        <w:rPr>
          <w:rFonts w:asciiTheme="majorBidi" w:hAnsiTheme="majorBidi" w:cstheme="majorBidi"/>
          <w:sz w:val="24"/>
          <w:szCs w:val="24"/>
        </w:rPr>
        <w:t>mendapat</w:t>
      </w:r>
      <w:proofErr w:type="spellEnd"/>
      <w:r w:rsidR="00133C02" w:rsidRPr="00133C02">
        <w:rPr>
          <w:rFonts w:asciiTheme="majorBidi" w:hAnsiTheme="majorBidi" w:cstheme="majorBidi"/>
          <w:sz w:val="24"/>
          <w:szCs w:val="24"/>
        </w:rPr>
        <w:t xml:space="preserve"> ide</w:t>
      </w:r>
      <w:r w:rsidR="00133C02">
        <w:rPr>
          <w:rFonts w:asciiTheme="majorBidi" w:hAnsiTheme="majorBidi" w:cstheme="majorBidi"/>
          <w:sz w:val="24"/>
          <w:szCs w:val="24"/>
        </w:rPr>
        <w:t xml:space="preserve"> </w:t>
      </w:r>
      <w:r w:rsidR="00133C02" w:rsidRPr="00133C02">
        <w:rPr>
          <w:rFonts w:asciiTheme="majorBidi" w:hAnsiTheme="majorBidi" w:cstheme="majorBidi"/>
          <w:sz w:val="24"/>
          <w:szCs w:val="24"/>
        </w:rPr>
        <w:t xml:space="preserve">dan </w:t>
      </w:r>
      <w:proofErr w:type="spellStart"/>
      <w:r w:rsidR="00133C02" w:rsidRPr="00133C02">
        <w:rPr>
          <w:rFonts w:asciiTheme="majorBidi" w:hAnsiTheme="majorBidi" w:cstheme="majorBidi"/>
          <w:sz w:val="24"/>
          <w:szCs w:val="24"/>
        </w:rPr>
        <w:t>gagasan</w:t>
      </w:r>
      <w:proofErr w:type="spellEnd"/>
      <w:r w:rsidR="00133C02">
        <w:rPr>
          <w:rFonts w:asciiTheme="majorBidi" w:hAnsiTheme="majorBidi" w:cstheme="majorBidi"/>
          <w:sz w:val="24"/>
          <w:szCs w:val="24"/>
        </w:rPr>
        <w:t xml:space="preserve"> </w:t>
      </w:r>
      <w:proofErr w:type="spellStart"/>
      <w:r w:rsidR="00133C02">
        <w:rPr>
          <w:rFonts w:asciiTheme="majorBidi" w:hAnsiTheme="majorBidi" w:cstheme="majorBidi"/>
          <w:sz w:val="24"/>
          <w:szCs w:val="24"/>
        </w:rPr>
        <w:t>sebagai</w:t>
      </w:r>
      <w:proofErr w:type="spellEnd"/>
      <w:r w:rsidR="00BE1993">
        <w:rPr>
          <w:rFonts w:asciiTheme="majorBidi" w:hAnsiTheme="majorBidi" w:cstheme="majorBidi"/>
          <w:sz w:val="24"/>
          <w:szCs w:val="24"/>
        </w:rPr>
        <w:t xml:space="preserve"> </w:t>
      </w:r>
      <w:proofErr w:type="spellStart"/>
      <w:r w:rsidR="00BE1993">
        <w:rPr>
          <w:rFonts w:asciiTheme="majorBidi" w:hAnsiTheme="majorBidi" w:cstheme="majorBidi"/>
          <w:sz w:val="24"/>
          <w:szCs w:val="24"/>
        </w:rPr>
        <w:t>pendukung</w:t>
      </w:r>
      <w:proofErr w:type="spellEnd"/>
      <w:r w:rsidR="00BE1993">
        <w:rPr>
          <w:rFonts w:asciiTheme="majorBidi" w:hAnsiTheme="majorBidi" w:cstheme="majorBidi"/>
          <w:sz w:val="24"/>
          <w:szCs w:val="24"/>
        </w:rPr>
        <w:t xml:space="preserve"> </w:t>
      </w:r>
      <w:proofErr w:type="spellStart"/>
      <w:r w:rsidR="00BE1993">
        <w:rPr>
          <w:rFonts w:asciiTheme="majorBidi" w:hAnsiTheme="majorBidi" w:cstheme="majorBidi"/>
          <w:sz w:val="24"/>
          <w:szCs w:val="24"/>
        </w:rPr>
        <w:t>penelitian</w:t>
      </w:r>
      <w:proofErr w:type="spellEnd"/>
      <w:r w:rsidR="00BE1993">
        <w:rPr>
          <w:rFonts w:asciiTheme="majorBidi" w:hAnsiTheme="majorBidi" w:cstheme="majorBidi"/>
          <w:sz w:val="24"/>
          <w:szCs w:val="24"/>
        </w:rPr>
        <w:t xml:space="preserve"> </w:t>
      </w:r>
      <w:proofErr w:type="spellStart"/>
      <w:r w:rsidR="00BE1993">
        <w:rPr>
          <w:rFonts w:asciiTheme="majorBidi" w:hAnsiTheme="majorBidi" w:cstheme="majorBidi"/>
          <w:sz w:val="24"/>
          <w:szCs w:val="24"/>
        </w:rPr>
        <w:t>ini</w:t>
      </w:r>
      <w:proofErr w:type="spellEnd"/>
      <w:r w:rsidR="00BE1993">
        <w:rPr>
          <w:rFonts w:asciiTheme="majorBidi" w:hAnsiTheme="majorBidi" w:cstheme="majorBidi"/>
          <w:sz w:val="24"/>
          <w:szCs w:val="24"/>
        </w:rPr>
        <w:t xml:space="preserve">. </w:t>
      </w:r>
    </w:p>
    <w:p w14:paraId="2E9A9CFB" w14:textId="77777777" w:rsidR="00BE1993" w:rsidRPr="00BE1993" w:rsidRDefault="00BE1993" w:rsidP="00BE1993">
      <w:pPr>
        <w:pStyle w:val="Heading1"/>
        <w:spacing w:before="198"/>
        <w:ind w:left="0" w:firstLine="426"/>
      </w:pPr>
      <w:r w:rsidRPr="00BE1993">
        <w:t>HASIL DAN DISKUSI</w:t>
      </w:r>
    </w:p>
    <w:p w14:paraId="1F356B7F" w14:textId="77777777" w:rsidR="00BE1993" w:rsidRDefault="00BE1993" w:rsidP="00BE1993">
      <w:pPr>
        <w:pStyle w:val="Heading1"/>
        <w:spacing w:before="198"/>
        <w:ind w:left="0" w:firstLine="426"/>
        <w:rPr>
          <w:b w:val="0"/>
          <w:bCs w:val="0"/>
        </w:rPr>
      </w:pPr>
      <w:proofErr w:type="spellStart"/>
      <w:r w:rsidRPr="006E4217">
        <w:rPr>
          <w:b w:val="0"/>
          <w:bCs w:val="0"/>
        </w:rPr>
        <w:t>Biografi</w:t>
      </w:r>
      <w:proofErr w:type="spellEnd"/>
      <w:r w:rsidRPr="006E4217">
        <w:rPr>
          <w:b w:val="0"/>
          <w:bCs w:val="0"/>
        </w:rPr>
        <w:t xml:space="preserve"> Yusuf Al-</w:t>
      </w:r>
      <w:proofErr w:type="spellStart"/>
      <w:r w:rsidRPr="006E4217">
        <w:rPr>
          <w:b w:val="0"/>
          <w:bCs w:val="0"/>
        </w:rPr>
        <w:t>Qardhawi</w:t>
      </w:r>
      <w:proofErr w:type="spellEnd"/>
    </w:p>
    <w:p w14:paraId="406AF984" w14:textId="496E1556" w:rsidR="00BE1993" w:rsidRPr="00BE1993" w:rsidRDefault="00BE1993" w:rsidP="00BE1993">
      <w:pPr>
        <w:pStyle w:val="Heading1"/>
        <w:spacing w:before="198" w:line="360" w:lineRule="auto"/>
        <w:ind w:left="426" w:firstLine="459"/>
        <w:rPr>
          <w:b w:val="0"/>
          <w:bCs w:val="0"/>
        </w:rPr>
      </w:pPr>
      <w:r w:rsidRPr="00BE1993">
        <w:rPr>
          <w:rFonts w:asciiTheme="majorBidi" w:hAnsiTheme="majorBidi" w:cstheme="majorBidi"/>
          <w:b w:val="0"/>
          <w:bCs w:val="0"/>
        </w:rPr>
        <w:t>Yusuf al-</w:t>
      </w:r>
      <w:proofErr w:type="spellStart"/>
      <w:r w:rsidRPr="00BE1993">
        <w:rPr>
          <w:rFonts w:asciiTheme="majorBidi" w:hAnsiTheme="majorBidi" w:cstheme="majorBidi"/>
          <w:b w:val="0"/>
          <w:bCs w:val="0"/>
        </w:rPr>
        <w:t>Qardhawi</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bernama</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lengkap</w:t>
      </w:r>
      <w:proofErr w:type="spellEnd"/>
      <w:r w:rsidRPr="00BE1993">
        <w:rPr>
          <w:rFonts w:asciiTheme="majorBidi" w:hAnsiTheme="majorBidi" w:cstheme="majorBidi"/>
          <w:b w:val="0"/>
          <w:bCs w:val="0"/>
        </w:rPr>
        <w:t xml:space="preserve"> Yusuf bin Abdillah bin Yusuf bin Ali al-</w:t>
      </w:r>
      <w:proofErr w:type="spellStart"/>
      <w:r w:rsidRPr="00BE1993">
        <w:rPr>
          <w:rFonts w:asciiTheme="majorBidi" w:hAnsiTheme="majorBidi" w:cstheme="majorBidi"/>
          <w:b w:val="0"/>
          <w:bCs w:val="0"/>
        </w:rPr>
        <w:t>Qardhawi</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lahir</w:t>
      </w:r>
      <w:proofErr w:type="spellEnd"/>
      <w:r w:rsidRPr="00BE1993">
        <w:rPr>
          <w:rFonts w:asciiTheme="majorBidi" w:hAnsiTheme="majorBidi" w:cstheme="majorBidi"/>
          <w:b w:val="0"/>
          <w:bCs w:val="0"/>
        </w:rPr>
        <w:t xml:space="preserve"> di </w:t>
      </w:r>
      <w:proofErr w:type="spellStart"/>
      <w:r w:rsidRPr="00BE1993">
        <w:rPr>
          <w:rFonts w:asciiTheme="majorBidi" w:hAnsiTheme="majorBidi" w:cstheme="majorBidi"/>
          <w:b w:val="0"/>
          <w:bCs w:val="0"/>
        </w:rPr>
        <w:t>desa</w:t>
      </w:r>
      <w:proofErr w:type="spellEnd"/>
      <w:r w:rsidRPr="00BE1993">
        <w:rPr>
          <w:rFonts w:asciiTheme="majorBidi" w:hAnsiTheme="majorBidi" w:cstheme="majorBidi"/>
          <w:b w:val="0"/>
          <w:bCs w:val="0"/>
        </w:rPr>
        <w:t xml:space="preserve"> Shaft Turab wilayah Mahala al-Kubra </w:t>
      </w:r>
      <w:proofErr w:type="spellStart"/>
      <w:r w:rsidRPr="00BE1993">
        <w:rPr>
          <w:rFonts w:asciiTheme="majorBidi" w:hAnsiTheme="majorBidi" w:cstheme="majorBidi"/>
          <w:b w:val="0"/>
          <w:bCs w:val="0"/>
        </w:rPr>
        <w:t>Mesir</w:t>
      </w:r>
      <w:proofErr w:type="spellEnd"/>
      <w:r w:rsidRPr="00BE1993">
        <w:rPr>
          <w:rFonts w:asciiTheme="majorBidi" w:hAnsiTheme="majorBidi" w:cstheme="majorBidi"/>
          <w:b w:val="0"/>
          <w:bCs w:val="0"/>
        </w:rPr>
        <w:t xml:space="preserve">, yang </w:t>
      </w:r>
      <w:proofErr w:type="spellStart"/>
      <w:r w:rsidRPr="00BE1993">
        <w:rPr>
          <w:rFonts w:asciiTheme="majorBidi" w:hAnsiTheme="majorBidi" w:cstheme="majorBidi"/>
          <w:b w:val="0"/>
          <w:bCs w:val="0"/>
        </w:rPr>
        <w:t>merupakan</w:t>
      </w:r>
      <w:proofErr w:type="spellEnd"/>
      <w:r w:rsidRPr="00BE1993">
        <w:rPr>
          <w:rFonts w:asciiTheme="majorBidi" w:hAnsiTheme="majorBidi" w:cstheme="majorBidi"/>
          <w:b w:val="0"/>
          <w:bCs w:val="0"/>
        </w:rPr>
        <w:t xml:space="preserve"> salah </w:t>
      </w:r>
      <w:proofErr w:type="spellStart"/>
      <w:r w:rsidRPr="00BE1993">
        <w:rPr>
          <w:rFonts w:asciiTheme="majorBidi" w:hAnsiTheme="majorBidi" w:cstheme="majorBidi"/>
          <w:b w:val="0"/>
          <w:bCs w:val="0"/>
        </w:rPr>
        <w:t>satu</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pedesaan</w:t>
      </w:r>
      <w:proofErr w:type="spellEnd"/>
      <w:r w:rsidRPr="00BE1993">
        <w:rPr>
          <w:rFonts w:asciiTheme="majorBidi" w:hAnsiTheme="majorBidi" w:cstheme="majorBidi"/>
          <w:b w:val="0"/>
          <w:bCs w:val="0"/>
        </w:rPr>
        <w:t xml:space="preserve"> di </w:t>
      </w:r>
      <w:proofErr w:type="spellStart"/>
      <w:r w:rsidRPr="00BE1993">
        <w:rPr>
          <w:rFonts w:asciiTheme="majorBidi" w:hAnsiTheme="majorBidi" w:cstheme="majorBidi"/>
          <w:b w:val="0"/>
          <w:bCs w:val="0"/>
        </w:rPr>
        <w:t>provinsi</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Gharbiyyah</w:t>
      </w:r>
      <w:proofErr w:type="spellEnd"/>
      <w:r w:rsidRPr="00BE1993">
        <w:rPr>
          <w:rFonts w:asciiTheme="majorBidi" w:hAnsiTheme="majorBidi" w:cstheme="majorBidi"/>
          <w:b w:val="0"/>
          <w:bCs w:val="0"/>
        </w:rPr>
        <w:t xml:space="preserve"> pada </w:t>
      </w:r>
      <w:proofErr w:type="spellStart"/>
      <w:r w:rsidRPr="00BE1993">
        <w:rPr>
          <w:rFonts w:asciiTheme="majorBidi" w:hAnsiTheme="majorBidi" w:cstheme="majorBidi"/>
          <w:b w:val="0"/>
          <w:bCs w:val="0"/>
        </w:rPr>
        <w:t>tanggal</w:t>
      </w:r>
      <w:proofErr w:type="spellEnd"/>
      <w:r w:rsidRPr="00BE1993">
        <w:rPr>
          <w:rFonts w:asciiTheme="majorBidi" w:hAnsiTheme="majorBidi" w:cstheme="majorBidi"/>
          <w:b w:val="0"/>
          <w:bCs w:val="0"/>
        </w:rPr>
        <w:t xml:space="preserve"> 9 </w:t>
      </w:r>
      <w:proofErr w:type="spellStart"/>
      <w:r w:rsidRPr="00BE1993">
        <w:rPr>
          <w:rFonts w:asciiTheme="majorBidi" w:hAnsiTheme="majorBidi" w:cstheme="majorBidi"/>
          <w:b w:val="0"/>
          <w:bCs w:val="0"/>
        </w:rPr>
        <w:t>Sepetember</w:t>
      </w:r>
      <w:proofErr w:type="spellEnd"/>
      <w:r w:rsidRPr="00BE1993">
        <w:rPr>
          <w:rFonts w:asciiTheme="majorBidi" w:hAnsiTheme="majorBidi" w:cstheme="majorBidi"/>
          <w:b w:val="0"/>
          <w:bCs w:val="0"/>
        </w:rPr>
        <w:t xml:space="preserve"> 1926. Di Indonesia </w:t>
      </w:r>
      <w:proofErr w:type="spellStart"/>
      <w:r w:rsidRPr="00BE1993">
        <w:rPr>
          <w:rFonts w:asciiTheme="majorBidi" w:hAnsiTheme="majorBidi" w:cstheme="majorBidi"/>
          <w:b w:val="0"/>
          <w:bCs w:val="0"/>
        </w:rPr>
        <w:t>dikenal</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dengan</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nama</w:t>
      </w:r>
      <w:proofErr w:type="spellEnd"/>
      <w:r w:rsidRPr="00BE1993">
        <w:rPr>
          <w:rFonts w:asciiTheme="majorBidi" w:hAnsiTheme="majorBidi" w:cstheme="majorBidi"/>
          <w:b w:val="0"/>
          <w:bCs w:val="0"/>
        </w:rPr>
        <w:t xml:space="preserve"> Yusuf al-</w:t>
      </w:r>
      <w:proofErr w:type="spellStart"/>
      <w:r w:rsidRPr="00BE1993">
        <w:rPr>
          <w:rFonts w:asciiTheme="majorBidi" w:hAnsiTheme="majorBidi" w:cstheme="majorBidi"/>
          <w:b w:val="0"/>
          <w:bCs w:val="0"/>
        </w:rPr>
        <w:t>Qardhawi</w:t>
      </w:r>
      <w:proofErr w:type="spellEnd"/>
      <w:r w:rsidRPr="00BE1993">
        <w:rPr>
          <w:rFonts w:asciiTheme="majorBidi" w:hAnsiTheme="majorBidi" w:cstheme="majorBidi"/>
          <w:b w:val="0"/>
          <w:bCs w:val="0"/>
        </w:rPr>
        <w:t xml:space="preserve">, yang mana </w:t>
      </w:r>
      <w:proofErr w:type="spellStart"/>
      <w:r w:rsidRPr="00BE1993">
        <w:rPr>
          <w:rFonts w:asciiTheme="majorBidi" w:hAnsiTheme="majorBidi" w:cstheme="majorBidi"/>
          <w:b w:val="0"/>
          <w:bCs w:val="0"/>
        </w:rPr>
        <w:t>laqab</w:t>
      </w:r>
      <w:proofErr w:type="spellEnd"/>
      <w:r w:rsidRPr="00BE1993">
        <w:rPr>
          <w:rFonts w:asciiTheme="majorBidi" w:hAnsiTheme="majorBidi" w:cstheme="majorBidi"/>
          <w:b w:val="0"/>
          <w:bCs w:val="0"/>
        </w:rPr>
        <w:t xml:space="preserve"> al-</w:t>
      </w:r>
      <w:proofErr w:type="spellStart"/>
      <w:r w:rsidRPr="00BE1993">
        <w:rPr>
          <w:rFonts w:asciiTheme="majorBidi" w:hAnsiTheme="majorBidi" w:cstheme="majorBidi"/>
          <w:b w:val="0"/>
          <w:bCs w:val="0"/>
        </w:rPr>
        <w:t>Qardhawi</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tersebut</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diambil</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dari</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daerah</w:t>
      </w:r>
      <w:proofErr w:type="spellEnd"/>
      <w:r w:rsidRPr="00BE1993">
        <w:rPr>
          <w:rFonts w:asciiTheme="majorBidi" w:hAnsiTheme="majorBidi" w:cstheme="majorBidi"/>
          <w:b w:val="0"/>
          <w:bCs w:val="0"/>
        </w:rPr>
        <w:t xml:space="preserve"> yang </w:t>
      </w:r>
      <w:proofErr w:type="spellStart"/>
      <w:r w:rsidRPr="00BE1993">
        <w:rPr>
          <w:rFonts w:asciiTheme="majorBidi" w:hAnsiTheme="majorBidi" w:cstheme="majorBidi"/>
          <w:b w:val="0"/>
          <w:bCs w:val="0"/>
        </w:rPr>
        <w:t>ditempati</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nenek</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moyangnya</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yaitu</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daerah</w:t>
      </w:r>
      <w:proofErr w:type="spellEnd"/>
      <w:r w:rsidRPr="00BE1993">
        <w:rPr>
          <w:rFonts w:asciiTheme="majorBidi" w:hAnsiTheme="majorBidi" w:cstheme="majorBidi"/>
          <w:b w:val="0"/>
          <w:bCs w:val="0"/>
        </w:rPr>
        <w:t xml:space="preserve"> al-</w:t>
      </w:r>
      <w:proofErr w:type="spellStart"/>
      <w:r w:rsidRPr="00BE1993">
        <w:rPr>
          <w:rFonts w:asciiTheme="majorBidi" w:hAnsiTheme="majorBidi" w:cstheme="majorBidi"/>
          <w:b w:val="0"/>
          <w:bCs w:val="0"/>
        </w:rPr>
        <w:t>Qaradhah</w:t>
      </w:r>
      <w:proofErr w:type="spellEnd"/>
      <w:r w:rsidRPr="00BE1993">
        <w:rPr>
          <w:rFonts w:asciiTheme="majorBidi" w:hAnsiTheme="majorBidi" w:cstheme="majorBidi"/>
          <w:b w:val="0"/>
          <w:bCs w:val="0"/>
        </w:rPr>
        <w:t xml:space="preserve">, dan </w:t>
      </w:r>
      <w:proofErr w:type="spellStart"/>
      <w:r w:rsidRPr="00BE1993">
        <w:rPr>
          <w:rFonts w:asciiTheme="majorBidi" w:hAnsiTheme="majorBidi" w:cstheme="majorBidi"/>
          <w:b w:val="0"/>
          <w:bCs w:val="0"/>
        </w:rPr>
        <w:t>disematkan</w:t>
      </w:r>
      <w:proofErr w:type="spellEnd"/>
      <w:r w:rsidRPr="00BE1993">
        <w:rPr>
          <w:rFonts w:asciiTheme="majorBidi" w:hAnsiTheme="majorBidi" w:cstheme="majorBidi"/>
          <w:b w:val="0"/>
          <w:bCs w:val="0"/>
        </w:rPr>
        <w:t xml:space="preserve"> oleh </w:t>
      </w:r>
      <w:proofErr w:type="spellStart"/>
      <w:r w:rsidRPr="00BE1993">
        <w:rPr>
          <w:rFonts w:asciiTheme="majorBidi" w:hAnsiTheme="majorBidi" w:cstheme="majorBidi"/>
          <w:b w:val="0"/>
          <w:bCs w:val="0"/>
        </w:rPr>
        <w:t>pamannya</w:t>
      </w:r>
      <w:proofErr w:type="spellEnd"/>
      <w:r w:rsidRPr="00BE1993">
        <w:rPr>
          <w:rFonts w:asciiTheme="majorBidi" w:hAnsiTheme="majorBidi" w:cstheme="majorBidi"/>
          <w:b w:val="0"/>
          <w:bCs w:val="0"/>
        </w:rPr>
        <w:t xml:space="preserve"> di </w:t>
      </w:r>
      <w:proofErr w:type="spellStart"/>
      <w:r w:rsidRPr="00BE1993">
        <w:rPr>
          <w:rFonts w:asciiTheme="majorBidi" w:hAnsiTheme="majorBidi" w:cstheme="majorBidi"/>
          <w:b w:val="0"/>
          <w:bCs w:val="0"/>
        </w:rPr>
        <w:t>belakang</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namanya</w:t>
      </w:r>
      <w:proofErr w:type="spellEnd"/>
      <w:r w:rsidRPr="00BE1993">
        <w:rPr>
          <w:rFonts w:asciiTheme="majorBidi" w:hAnsiTheme="majorBidi" w:cstheme="majorBidi"/>
          <w:b w:val="0"/>
          <w:bCs w:val="0"/>
        </w:rPr>
        <w:t xml:space="preserve"> </w:t>
      </w:r>
      <w:proofErr w:type="spellStart"/>
      <w:r w:rsidRPr="00BE1993">
        <w:rPr>
          <w:rFonts w:asciiTheme="majorBidi" w:hAnsiTheme="majorBidi" w:cstheme="majorBidi"/>
          <w:b w:val="0"/>
          <w:bCs w:val="0"/>
        </w:rPr>
        <w:t>menjadi</w:t>
      </w:r>
      <w:proofErr w:type="spellEnd"/>
      <w:r w:rsidRPr="00BE1993">
        <w:rPr>
          <w:rFonts w:asciiTheme="majorBidi" w:hAnsiTheme="majorBidi" w:cstheme="majorBidi"/>
          <w:b w:val="0"/>
          <w:bCs w:val="0"/>
        </w:rPr>
        <w:t xml:space="preserve"> Yusuf al-</w:t>
      </w:r>
      <w:proofErr w:type="spellStart"/>
      <w:r w:rsidRPr="00BE1993">
        <w:rPr>
          <w:rFonts w:asciiTheme="majorBidi" w:hAnsiTheme="majorBidi" w:cstheme="majorBidi"/>
          <w:b w:val="0"/>
          <w:bCs w:val="0"/>
        </w:rPr>
        <w:t>Qardhawi</w:t>
      </w:r>
      <w:proofErr w:type="spellEnd"/>
      <w:r w:rsidRPr="00BE1993">
        <w:rPr>
          <w:rFonts w:asciiTheme="majorBidi" w:hAnsiTheme="majorBidi" w:cstheme="majorBidi"/>
          <w:b w:val="0"/>
          <w:bCs w:val="0"/>
        </w:rPr>
        <w:t xml:space="preserve">. </w:t>
      </w:r>
    </w:p>
    <w:p w14:paraId="233B2DE4" w14:textId="341418BF" w:rsidR="001B44A1" w:rsidRPr="006970BC" w:rsidRDefault="00133C02" w:rsidP="00BE1993">
      <w:pPr>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 xml:space="preserve"> </w:t>
      </w:r>
      <w:r w:rsidR="001B44A1" w:rsidRPr="006970BC">
        <w:rPr>
          <w:rFonts w:asciiTheme="majorBidi" w:hAnsiTheme="majorBidi" w:cstheme="majorBidi"/>
          <w:sz w:val="24"/>
          <w:szCs w:val="24"/>
        </w:rPr>
        <w:t>Al-</w:t>
      </w:r>
      <w:proofErr w:type="spellStart"/>
      <w:r w:rsidR="001B44A1" w:rsidRPr="006970BC">
        <w:rPr>
          <w:rFonts w:asciiTheme="majorBidi" w:hAnsiTheme="majorBidi" w:cstheme="majorBidi"/>
          <w:sz w:val="24"/>
          <w:szCs w:val="24"/>
        </w:rPr>
        <w:t>Qardhawi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hidup</w:t>
      </w:r>
      <w:proofErr w:type="spellEnd"/>
      <w:r w:rsidR="001B44A1" w:rsidRPr="006970BC">
        <w:rPr>
          <w:rFonts w:asciiTheme="majorBidi" w:hAnsiTheme="majorBidi" w:cstheme="majorBidi"/>
          <w:sz w:val="24"/>
          <w:szCs w:val="24"/>
        </w:rPr>
        <w:t xml:space="preserve"> dan </w:t>
      </w:r>
      <w:proofErr w:type="spellStart"/>
      <w:r w:rsidR="001B44A1" w:rsidRPr="006970BC">
        <w:rPr>
          <w:rFonts w:asciiTheme="majorBidi" w:hAnsiTheme="majorBidi" w:cstheme="majorBidi"/>
          <w:sz w:val="24"/>
          <w:szCs w:val="24"/>
        </w:rPr>
        <w:t>dibesarkan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dari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keluarga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dengan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kesederhanaan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ayahnya</w:t>
      </w:r>
      <w:proofErr w:type="spellEnd"/>
      <w:r w:rsidR="001B44A1" w:rsidRPr="006970BC">
        <w:rPr>
          <w:rFonts w:asciiTheme="majorBidi" w:hAnsiTheme="majorBidi" w:cstheme="majorBidi"/>
          <w:sz w:val="24"/>
          <w:szCs w:val="24"/>
        </w:rPr>
        <w:t xml:space="preserve"> </w:t>
      </w:r>
      <w:proofErr w:type="spellStart"/>
      <w:r w:rsidR="003322BA">
        <w:rPr>
          <w:rFonts w:asciiTheme="majorBidi" w:hAnsiTheme="majorBidi" w:cstheme="majorBidi"/>
          <w:sz w:val="24"/>
          <w:szCs w:val="24"/>
        </w:rPr>
        <w:t>bekerja</w:t>
      </w:r>
      <w:proofErr w:type="spellEnd"/>
      <w:r w:rsidR="003322BA">
        <w:rPr>
          <w:rFonts w:asciiTheme="majorBidi" w:hAnsiTheme="majorBidi" w:cstheme="majorBidi"/>
          <w:sz w:val="24"/>
          <w:szCs w:val="24"/>
        </w:rPr>
        <w:t xml:space="preserve"> </w:t>
      </w:r>
      <w:proofErr w:type="spellStart"/>
      <w:r w:rsidR="003322BA">
        <w:rPr>
          <w:rFonts w:asciiTheme="majorBidi" w:hAnsiTheme="majorBidi" w:cstheme="majorBidi"/>
          <w:sz w:val="24"/>
          <w:szCs w:val="24"/>
        </w:rPr>
        <w:t>sebagai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petani</w:t>
      </w:r>
      <w:proofErr w:type="spellEnd"/>
      <w:r w:rsidR="001B44A1" w:rsidRPr="006970BC">
        <w:rPr>
          <w:rFonts w:asciiTheme="majorBidi" w:hAnsiTheme="majorBidi" w:cstheme="majorBidi"/>
          <w:sz w:val="24"/>
          <w:szCs w:val="24"/>
        </w:rPr>
        <w:t xml:space="preserve"> dan </w:t>
      </w:r>
      <w:proofErr w:type="spellStart"/>
      <w:r w:rsidR="001B44A1" w:rsidRPr="006970BC">
        <w:rPr>
          <w:rFonts w:asciiTheme="majorBidi" w:hAnsiTheme="majorBidi" w:cstheme="majorBidi"/>
          <w:sz w:val="24"/>
          <w:szCs w:val="24"/>
        </w:rPr>
        <w:t>ibunya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seorang</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pedagang</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Saat</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berusia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dua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tahun</w:t>
      </w:r>
      <w:proofErr w:type="spellEnd"/>
      <w:r w:rsidR="001B44A1" w:rsidRPr="006970BC">
        <w:rPr>
          <w:rFonts w:asciiTheme="majorBidi" w:hAnsiTheme="majorBidi" w:cstheme="majorBidi"/>
          <w:sz w:val="24"/>
          <w:szCs w:val="24"/>
        </w:rPr>
        <w:t xml:space="preserve"> ayah al-</w:t>
      </w:r>
      <w:proofErr w:type="spellStart"/>
      <w:r w:rsidR="001B44A1" w:rsidRPr="006970BC">
        <w:rPr>
          <w:rFonts w:asciiTheme="majorBidi" w:hAnsiTheme="majorBidi" w:cstheme="majorBidi"/>
          <w:sz w:val="24"/>
          <w:szCs w:val="24"/>
        </w:rPr>
        <w:t>Qardhawi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meninggal</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karena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menderita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penyakit</w:t>
      </w:r>
      <w:proofErr w:type="spellEnd"/>
      <w:r w:rsidR="001B44A1" w:rsidRPr="006970BC">
        <w:rPr>
          <w:rFonts w:asciiTheme="majorBidi" w:hAnsiTheme="majorBidi" w:cstheme="majorBidi"/>
          <w:sz w:val="24"/>
          <w:szCs w:val="24"/>
        </w:rPr>
        <w:t xml:space="preserve"> pada </w:t>
      </w:r>
      <w:proofErr w:type="spellStart"/>
      <w:r w:rsidR="001B44A1" w:rsidRPr="006970BC">
        <w:rPr>
          <w:rFonts w:asciiTheme="majorBidi" w:hAnsiTheme="majorBidi" w:cstheme="majorBidi"/>
          <w:sz w:val="24"/>
          <w:szCs w:val="24"/>
        </w:rPr>
        <w:t>saluran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kencing</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sehingga</w:t>
      </w:r>
      <w:proofErr w:type="spellEnd"/>
      <w:r w:rsidR="001B44A1" w:rsidRPr="006970BC">
        <w:rPr>
          <w:rFonts w:asciiTheme="majorBidi" w:hAnsiTheme="majorBidi" w:cstheme="majorBidi"/>
          <w:sz w:val="24"/>
          <w:szCs w:val="24"/>
        </w:rPr>
        <w:t xml:space="preserve"> al-</w:t>
      </w:r>
      <w:proofErr w:type="spellStart"/>
      <w:r w:rsidR="001B44A1" w:rsidRPr="006970BC">
        <w:rPr>
          <w:rFonts w:asciiTheme="majorBidi" w:hAnsiTheme="majorBidi" w:cstheme="majorBidi"/>
          <w:sz w:val="24"/>
          <w:szCs w:val="24"/>
        </w:rPr>
        <w:t>Qardhawi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menjadi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anak</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yatim</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sejak</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kecil</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Sedangkan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ibunya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meninggal</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disaat</w:t>
      </w:r>
      <w:proofErr w:type="spellEnd"/>
      <w:r w:rsidR="001B44A1" w:rsidRPr="006970BC">
        <w:rPr>
          <w:rFonts w:asciiTheme="majorBidi" w:hAnsiTheme="majorBidi" w:cstheme="majorBidi"/>
          <w:sz w:val="24"/>
          <w:szCs w:val="24"/>
        </w:rPr>
        <w:t xml:space="preserve"> al-</w:t>
      </w:r>
      <w:proofErr w:type="spellStart"/>
      <w:r w:rsidR="001B44A1" w:rsidRPr="006970BC">
        <w:rPr>
          <w:rFonts w:asciiTheme="majorBidi" w:hAnsiTheme="majorBidi" w:cstheme="majorBidi"/>
          <w:sz w:val="24"/>
          <w:szCs w:val="24"/>
        </w:rPr>
        <w:t>Qardhawi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menginjak</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kelas</w:t>
      </w:r>
      <w:proofErr w:type="spellEnd"/>
      <w:r w:rsidR="001B44A1" w:rsidRPr="006970BC">
        <w:rPr>
          <w:rFonts w:asciiTheme="majorBidi" w:hAnsiTheme="majorBidi" w:cstheme="majorBidi"/>
          <w:sz w:val="24"/>
          <w:szCs w:val="24"/>
        </w:rPr>
        <w:t xml:space="preserve"> 4 madrasah </w:t>
      </w:r>
      <w:proofErr w:type="spellStart"/>
      <w:r w:rsidR="001B44A1" w:rsidRPr="006970BC">
        <w:rPr>
          <w:rFonts w:asciiTheme="majorBidi" w:hAnsiTheme="majorBidi" w:cstheme="majorBidi"/>
          <w:sz w:val="24"/>
          <w:szCs w:val="24"/>
        </w:rPr>
        <w:t>ibtidaiyah</w:t>
      </w:r>
      <w:proofErr w:type="spellEnd"/>
      <w:r w:rsidR="001B44A1" w:rsidRPr="006970BC">
        <w:rPr>
          <w:rFonts w:asciiTheme="majorBidi" w:hAnsiTheme="majorBidi" w:cstheme="majorBidi"/>
          <w:sz w:val="24"/>
          <w:szCs w:val="24"/>
        </w:rPr>
        <w:t xml:space="preserve"> di al-Azhar, yang </w:t>
      </w:r>
      <w:proofErr w:type="spellStart"/>
      <w:r w:rsidR="001B44A1" w:rsidRPr="006970BC">
        <w:rPr>
          <w:rFonts w:asciiTheme="majorBidi" w:hAnsiTheme="majorBidi" w:cstheme="majorBidi"/>
          <w:sz w:val="24"/>
          <w:szCs w:val="24"/>
        </w:rPr>
        <w:t>kemudian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tanggung</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jawab</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tersebut</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diambil</w:t>
      </w:r>
      <w:proofErr w:type="spellEnd"/>
      <w:r w:rsidR="001B44A1" w:rsidRPr="006970BC">
        <w:rPr>
          <w:rFonts w:asciiTheme="majorBidi" w:hAnsiTheme="majorBidi" w:cstheme="majorBidi"/>
          <w:sz w:val="24"/>
          <w:szCs w:val="24"/>
        </w:rPr>
        <w:t xml:space="preserve"> oleh </w:t>
      </w:r>
      <w:proofErr w:type="spellStart"/>
      <w:r w:rsidR="001B44A1" w:rsidRPr="006970BC">
        <w:rPr>
          <w:rFonts w:asciiTheme="majorBidi" w:hAnsiTheme="majorBidi" w:cstheme="majorBidi"/>
          <w:sz w:val="24"/>
          <w:szCs w:val="24"/>
        </w:rPr>
        <w:t>pamannya</w:t>
      </w:r>
      <w:proofErr w:type="spellEnd"/>
      <w:r w:rsidR="001B44A1" w:rsidRPr="006970BC">
        <w:rPr>
          <w:rFonts w:asciiTheme="majorBidi" w:hAnsiTheme="majorBidi" w:cstheme="majorBidi"/>
          <w:sz w:val="24"/>
          <w:szCs w:val="24"/>
        </w:rPr>
        <w:t xml:space="preserve"> yang </w:t>
      </w:r>
      <w:proofErr w:type="spellStart"/>
      <w:r w:rsidR="001B44A1" w:rsidRPr="006970BC">
        <w:rPr>
          <w:rFonts w:asciiTheme="majorBidi" w:hAnsiTheme="majorBidi" w:cstheme="majorBidi"/>
          <w:sz w:val="24"/>
          <w:szCs w:val="24"/>
        </w:rPr>
        <w:t>bernama</w:t>
      </w:r>
      <w:proofErr w:type="spellEnd"/>
      <w:r w:rsidR="001B44A1" w:rsidRPr="006970BC">
        <w:rPr>
          <w:rFonts w:asciiTheme="majorBidi" w:hAnsiTheme="majorBidi" w:cstheme="majorBidi"/>
          <w:sz w:val="24"/>
          <w:szCs w:val="24"/>
        </w:rPr>
        <w:t xml:space="preserve"> Abdul ‘Aziz </w:t>
      </w:r>
      <w:proofErr w:type="spellStart"/>
      <w:r w:rsidR="001B44A1" w:rsidRPr="006970BC">
        <w:rPr>
          <w:rFonts w:asciiTheme="majorBidi" w:hAnsiTheme="majorBidi" w:cstheme="majorBidi"/>
          <w:sz w:val="24"/>
          <w:szCs w:val="24"/>
        </w:rPr>
        <w:t>seorang</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hafidz</w:t>
      </w:r>
      <w:proofErr w:type="spellEnd"/>
      <w:r w:rsidR="001B44A1" w:rsidRPr="006970BC">
        <w:rPr>
          <w:rFonts w:asciiTheme="majorBidi" w:hAnsiTheme="majorBidi" w:cstheme="majorBidi"/>
          <w:sz w:val="24"/>
          <w:szCs w:val="24"/>
        </w:rPr>
        <w:t xml:space="preserve"> yang juga </w:t>
      </w:r>
      <w:proofErr w:type="spellStart"/>
      <w:r w:rsidR="001B44A1" w:rsidRPr="006970BC">
        <w:rPr>
          <w:rFonts w:asciiTheme="majorBidi" w:hAnsiTheme="majorBidi" w:cstheme="majorBidi"/>
          <w:sz w:val="24"/>
          <w:szCs w:val="24"/>
        </w:rPr>
        <w:t>pernah</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mengenyam</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pendidikan</w:t>
      </w:r>
      <w:proofErr w:type="spellEnd"/>
      <w:r w:rsidR="001B44A1" w:rsidRPr="006970BC">
        <w:rPr>
          <w:rFonts w:asciiTheme="majorBidi" w:hAnsiTheme="majorBidi" w:cstheme="majorBidi"/>
          <w:sz w:val="24"/>
          <w:szCs w:val="24"/>
        </w:rPr>
        <w:t xml:space="preserve"> di al-Azhar. </w:t>
      </w:r>
      <w:proofErr w:type="spellStart"/>
      <w:r w:rsidR="001B44A1" w:rsidRPr="006970BC">
        <w:rPr>
          <w:rFonts w:asciiTheme="majorBidi" w:hAnsiTheme="majorBidi" w:cstheme="majorBidi"/>
          <w:sz w:val="24"/>
          <w:szCs w:val="24"/>
        </w:rPr>
        <w:t>Beliaulah</w:t>
      </w:r>
      <w:proofErr w:type="spellEnd"/>
      <w:r w:rsidR="001B44A1" w:rsidRPr="006970BC">
        <w:rPr>
          <w:rFonts w:asciiTheme="majorBidi" w:hAnsiTheme="majorBidi" w:cstheme="majorBidi"/>
          <w:sz w:val="24"/>
          <w:szCs w:val="24"/>
        </w:rPr>
        <w:t xml:space="preserve"> yang </w:t>
      </w:r>
      <w:proofErr w:type="spellStart"/>
      <w:r w:rsidR="001B44A1" w:rsidRPr="006970BC">
        <w:rPr>
          <w:rFonts w:asciiTheme="majorBidi" w:hAnsiTheme="majorBidi" w:cstheme="majorBidi"/>
          <w:sz w:val="24"/>
          <w:szCs w:val="24"/>
        </w:rPr>
        <w:t>merawat</w:t>
      </w:r>
      <w:proofErr w:type="spellEnd"/>
      <w:r w:rsidR="001B44A1" w:rsidRPr="006970BC">
        <w:rPr>
          <w:rFonts w:asciiTheme="majorBidi" w:hAnsiTheme="majorBidi" w:cstheme="majorBidi"/>
          <w:sz w:val="24"/>
          <w:szCs w:val="24"/>
        </w:rPr>
        <w:t xml:space="preserve"> dan </w:t>
      </w:r>
      <w:proofErr w:type="spellStart"/>
      <w:r w:rsidR="001B44A1" w:rsidRPr="006970BC">
        <w:rPr>
          <w:rFonts w:asciiTheme="majorBidi" w:hAnsiTheme="majorBidi" w:cstheme="majorBidi"/>
          <w:sz w:val="24"/>
          <w:szCs w:val="24"/>
        </w:rPr>
        <w:t>membiayai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kehidupan</w:t>
      </w:r>
      <w:proofErr w:type="spellEnd"/>
      <w:r w:rsidR="001B44A1" w:rsidRPr="006970BC">
        <w:rPr>
          <w:rFonts w:asciiTheme="majorBidi" w:hAnsiTheme="majorBidi" w:cstheme="majorBidi"/>
          <w:sz w:val="24"/>
          <w:szCs w:val="24"/>
        </w:rPr>
        <w:t xml:space="preserve"> al-</w:t>
      </w:r>
      <w:proofErr w:type="spellStart"/>
      <w:r w:rsidR="001B44A1" w:rsidRPr="006970BC">
        <w:rPr>
          <w:rFonts w:asciiTheme="majorBidi" w:hAnsiTheme="majorBidi" w:cstheme="majorBidi"/>
          <w:sz w:val="24"/>
          <w:szCs w:val="24"/>
        </w:rPr>
        <w:t>Qardhawi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sampai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dewasa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dengan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dibekali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berbagai</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ilmu</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pengetahuan</w:t>
      </w:r>
      <w:proofErr w:type="spellEnd"/>
      <w:r w:rsidR="001B44A1" w:rsidRPr="006970BC">
        <w:rPr>
          <w:rFonts w:asciiTheme="majorBidi" w:hAnsiTheme="majorBidi" w:cstheme="majorBidi"/>
          <w:sz w:val="24"/>
          <w:szCs w:val="24"/>
        </w:rPr>
        <w:t xml:space="preserve"> agama Islam dan </w:t>
      </w:r>
      <w:proofErr w:type="spellStart"/>
      <w:r w:rsidR="001B44A1" w:rsidRPr="006970BC">
        <w:rPr>
          <w:rFonts w:asciiTheme="majorBidi" w:hAnsiTheme="majorBidi" w:cstheme="majorBidi"/>
          <w:sz w:val="24"/>
          <w:szCs w:val="24"/>
        </w:rPr>
        <w:t>merupakan</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satu-satunya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paman</w:t>
      </w:r>
      <w:proofErr w:type="spellEnd"/>
      <w:r w:rsidR="001B44A1" w:rsidRPr="006970BC">
        <w:rPr>
          <w:rFonts w:asciiTheme="majorBidi" w:hAnsiTheme="majorBidi" w:cstheme="majorBidi"/>
          <w:sz w:val="24"/>
          <w:szCs w:val="24"/>
        </w:rPr>
        <w:t xml:space="preserve"> yang </w:t>
      </w:r>
      <w:proofErr w:type="spellStart"/>
      <w:r w:rsidR="001B44A1" w:rsidRPr="006970BC">
        <w:rPr>
          <w:rFonts w:asciiTheme="majorBidi" w:hAnsiTheme="majorBidi" w:cstheme="majorBidi"/>
          <w:sz w:val="24"/>
          <w:szCs w:val="24"/>
        </w:rPr>
        <w:t>masih</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ada</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sepeninggal</w:t>
      </w:r>
      <w:proofErr w:type="spellEnd"/>
      <w:r w:rsidR="001B44A1" w:rsidRPr="006970BC">
        <w:rPr>
          <w:rFonts w:asciiTheme="majorBidi" w:hAnsiTheme="majorBidi" w:cstheme="majorBidi"/>
          <w:sz w:val="24"/>
          <w:szCs w:val="24"/>
        </w:rPr>
        <w:t xml:space="preserve"> </w:t>
      </w:r>
      <w:proofErr w:type="spellStart"/>
      <w:r w:rsidR="001B44A1" w:rsidRPr="006970BC">
        <w:rPr>
          <w:rFonts w:asciiTheme="majorBidi" w:hAnsiTheme="majorBidi" w:cstheme="majorBidi"/>
          <w:sz w:val="24"/>
          <w:szCs w:val="24"/>
        </w:rPr>
        <w:t>ayahnya</w:t>
      </w:r>
      <w:proofErr w:type="spellEnd"/>
      <w:r w:rsidR="00BE1993">
        <w:rPr>
          <w:rFonts w:asciiTheme="majorBidi" w:hAnsiTheme="majorBidi" w:cstheme="majorBidi"/>
          <w:sz w:val="24"/>
          <w:szCs w:val="24"/>
        </w:rPr>
        <w:t xml:space="preserve"> </w:t>
      </w:r>
      <w:r w:rsidR="00BE1993">
        <w:rPr>
          <w:rFonts w:asciiTheme="majorBidi" w:hAnsiTheme="majorBidi" w:cstheme="majorBidi"/>
          <w:sz w:val="24"/>
          <w:szCs w:val="24"/>
        </w:rPr>
        <w:fldChar w:fldCharType="begin"/>
      </w:r>
      <w:r w:rsidR="00BE1993">
        <w:rPr>
          <w:rFonts w:asciiTheme="majorBidi" w:hAnsiTheme="majorBidi" w:cstheme="majorBidi"/>
          <w:sz w:val="24"/>
          <w:szCs w:val="24"/>
        </w:rPr>
        <w:instrText xml:space="preserve"> ADDIN ZOTERO_ITEM CSL_CITATION {"citationID":"Osb6EV4H","properties":{"formattedCitation":"(Choiroh &amp; Munawir, 2003, pp. 64\\uc0\\u8211{}65)","plainCitation":"(Choiroh &amp; Munawir, 2003, pp. 64–65)","noteIndex":0},"citationItems":[{"id":114,"uris":["http://zotero.org/users/local/Tne0BSnP/items/DK6PGCFA"],"itemData":{"id":114,"type":"article-journal","container-title":"Al-Qudwah: Jurnal Studi Al-Qur’an dan Hadis","issue":"2","title":"Metodologi Pemahaman Hadis M.Yusuf al-Qaradhawi: Studi Analitis Atas Hadis Partisipasi Wanita Dalam Berpolitik","volume":"4","author":[{"family":"Choiroh","given":"Nuryatul Wahyuni"},{"family":"Munawir,","given":""}],"issued":{"date-parts":[["2003"]]}},"locator":"64-65","label":"page"}],"schema":"https://github.com/citation-style-language/schema/raw/master/csl-citation.json"} </w:instrText>
      </w:r>
      <w:r w:rsidR="00BE1993">
        <w:rPr>
          <w:rFonts w:asciiTheme="majorBidi" w:hAnsiTheme="majorBidi" w:cstheme="majorBidi"/>
          <w:sz w:val="24"/>
          <w:szCs w:val="24"/>
        </w:rPr>
        <w:fldChar w:fldCharType="separate"/>
      </w:r>
      <w:r w:rsidR="00BE1993" w:rsidRPr="00BE1993">
        <w:rPr>
          <w:sz w:val="24"/>
          <w:szCs w:val="24"/>
        </w:rPr>
        <w:t>(Choiroh &amp; Munawir, 2003)</w:t>
      </w:r>
      <w:r w:rsidR="00BE1993">
        <w:rPr>
          <w:rFonts w:asciiTheme="majorBidi" w:hAnsiTheme="majorBidi" w:cstheme="majorBidi"/>
          <w:sz w:val="24"/>
          <w:szCs w:val="24"/>
        </w:rPr>
        <w:fldChar w:fldCharType="end"/>
      </w:r>
      <w:r w:rsidR="001B44A1" w:rsidRPr="006970BC">
        <w:rPr>
          <w:rFonts w:asciiTheme="majorBidi" w:hAnsiTheme="majorBidi" w:cstheme="majorBidi"/>
          <w:sz w:val="24"/>
          <w:szCs w:val="24"/>
        </w:rPr>
        <w:t>.</w:t>
      </w:r>
    </w:p>
    <w:p w14:paraId="0CB97189" w14:textId="433F285F" w:rsidR="006970BC" w:rsidRDefault="001B44A1" w:rsidP="004913C8">
      <w:pPr>
        <w:spacing w:line="360" w:lineRule="auto"/>
        <w:ind w:left="165" w:firstLine="720"/>
        <w:jc w:val="both"/>
        <w:rPr>
          <w:rFonts w:asciiTheme="majorBidi" w:hAnsiTheme="majorBidi" w:cstheme="majorBidi"/>
          <w:sz w:val="24"/>
          <w:szCs w:val="24"/>
        </w:rPr>
      </w:pPr>
      <w:r w:rsidRPr="006970BC">
        <w:rPr>
          <w:rFonts w:asciiTheme="majorBidi" w:hAnsiTheme="majorBidi" w:cstheme="majorBidi"/>
          <w:sz w:val="24"/>
          <w:szCs w:val="24"/>
        </w:rPr>
        <w:t>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dianugerahi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kecerdasan</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luar</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biasa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dengan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kecerdasan</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dimilikinya</w:t>
      </w:r>
      <w:proofErr w:type="spellEnd"/>
      <w:r w:rsidRPr="006970BC">
        <w:rPr>
          <w:rFonts w:asciiTheme="majorBidi" w:hAnsiTheme="majorBidi" w:cstheme="majorBidi"/>
          <w:sz w:val="24"/>
          <w:szCs w:val="24"/>
        </w:rPr>
        <w:t xml:space="preserve"> </w:t>
      </w:r>
      <w:r w:rsidR="003322BA">
        <w:rPr>
          <w:rFonts w:asciiTheme="majorBidi" w:hAnsiTheme="majorBidi" w:cstheme="majorBidi"/>
          <w:sz w:val="24"/>
          <w:szCs w:val="24"/>
        </w:rPr>
        <w:t xml:space="preserve">di </w:t>
      </w:r>
      <w:proofErr w:type="spellStart"/>
      <w:r w:rsidR="003322BA">
        <w:rPr>
          <w:rFonts w:asciiTheme="majorBidi" w:hAnsiTheme="majorBidi" w:cstheme="majorBidi"/>
          <w:sz w:val="24"/>
          <w:szCs w:val="24"/>
        </w:rPr>
        <w:t>usia</w:t>
      </w:r>
      <w:proofErr w:type="spellEnd"/>
      <w:r w:rsidR="003322BA">
        <w:rPr>
          <w:rFonts w:asciiTheme="majorBidi" w:hAnsiTheme="majorBidi" w:cstheme="majorBidi"/>
          <w:sz w:val="24"/>
          <w:szCs w:val="24"/>
        </w:rPr>
        <w:t xml:space="preserve"> 10 </w:t>
      </w:r>
      <w:proofErr w:type="spellStart"/>
      <w:r w:rsidR="003322BA">
        <w:rPr>
          <w:rFonts w:asciiTheme="majorBidi" w:hAnsiTheme="majorBidi" w:cstheme="majorBidi"/>
          <w:sz w:val="24"/>
          <w:szCs w:val="24"/>
        </w:rPr>
        <w:t>tahun</w:t>
      </w:r>
      <w:proofErr w:type="spellEnd"/>
      <w:r w:rsidR="003322BA">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beliau</w:t>
      </w:r>
      <w:proofErr w:type="spellEnd"/>
      <w:r w:rsidR="00B351A2">
        <w:rPr>
          <w:rFonts w:asciiTheme="majorBidi" w:hAnsiTheme="majorBidi" w:cstheme="majorBidi"/>
          <w:sz w:val="24"/>
          <w:szCs w:val="24"/>
        </w:rPr>
        <w:t xml:space="preserve"> </w:t>
      </w:r>
      <w:proofErr w:type="spellStart"/>
      <w:r w:rsidR="00B351A2">
        <w:rPr>
          <w:rFonts w:asciiTheme="majorBidi" w:hAnsiTheme="majorBidi" w:cstheme="majorBidi"/>
          <w:sz w:val="24"/>
          <w:szCs w:val="24"/>
        </w:rPr>
        <w:t>dapat</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menghafal</w:t>
      </w:r>
      <w:proofErr w:type="spellEnd"/>
      <w:r w:rsidRPr="006970BC">
        <w:rPr>
          <w:rFonts w:asciiTheme="majorBidi" w:hAnsiTheme="majorBidi" w:cstheme="majorBidi"/>
          <w:sz w:val="24"/>
          <w:szCs w:val="24"/>
        </w:rPr>
        <w:t xml:space="preserve"> </w:t>
      </w:r>
      <w:r w:rsidR="00B351A2">
        <w:rPr>
          <w:rFonts w:asciiTheme="majorBidi" w:hAnsiTheme="majorBidi" w:cstheme="majorBidi"/>
          <w:sz w:val="24"/>
          <w:szCs w:val="24"/>
        </w:rPr>
        <w:t xml:space="preserve">dan </w:t>
      </w:r>
      <w:proofErr w:type="spellStart"/>
      <w:r w:rsidR="00B351A2">
        <w:rPr>
          <w:rFonts w:asciiTheme="majorBidi" w:hAnsiTheme="majorBidi" w:cstheme="majorBidi"/>
          <w:sz w:val="24"/>
          <w:szCs w:val="24"/>
        </w:rPr>
        <w:t>menyelesaikan</w:t>
      </w:r>
      <w:proofErr w:type="spellEnd"/>
      <w:r w:rsidR="00B351A2">
        <w:rPr>
          <w:rFonts w:asciiTheme="majorBidi" w:hAnsiTheme="majorBidi" w:cstheme="majorBidi"/>
          <w:sz w:val="24"/>
          <w:szCs w:val="24"/>
        </w:rPr>
        <w:t xml:space="preserve"> </w:t>
      </w:r>
      <w:r w:rsidRPr="006970BC">
        <w:rPr>
          <w:rFonts w:asciiTheme="majorBidi" w:hAnsiTheme="majorBidi" w:cstheme="majorBidi"/>
          <w:sz w:val="24"/>
          <w:szCs w:val="24"/>
        </w:rPr>
        <w:t xml:space="preserve">al-Qur’an </w:t>
      </w:r>
      <w:proofErr w:type="spellStart"/>
      <w:r w:rsidR="003322BA">
        <w:rPr>
          <w:rFonts w:asciiTheme="majorBidi" w:hAnsiTheme="majorBidi" w:cstheme="majorBidi"/>
          <w:sz w:val="24"/>
          <w:szCs w:val="24"/>
        </w:rPr>
        <w:t>serta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hukum</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tajwidnya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sehingga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diusianya</w:t>
      </w:r>
      <w:proofErr w:type="spellEnd"/>
      <w:r w:rsidRPr="006970BC">
        <w:rPr>
          <w:rFonts w:asciiTheme="majorBidi" w:hAnsiTheme="majorBidi" w:cstheme="majorBidi"/>
          <w:sz w:val="24"/>
          <w:szCs w:val="24"/>
        </w:rPr>
        <w:t xml:space="preserve"> yang </w:t>
      </w:r>
      <w:proofErr w:type="spellStart"/>
      <w:r w:rsidR="003322BA">
        <w:rPr>
          <w:rFonts w:asciiTheme="majorBidi" w:hAnsiTheme="majorBidi" w:cstheme="majorBidi"/>
          <w:sz w:val="24"/>
          <w:szCs w:val="24"/>
        </w:rPr>
        <w:t>sangat</w:t>
      </w:r>
      <w:proofErr w:type="spellEnd"/>
      <w:r w:rsidR="003322BA">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muda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itulah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masyarakat</w:t>
      </w:r>
      <w:proofErr w:type="spellEnd"/>
      <w:r w:rsidRPr="006970BC">
        <w:rPr>
          <w:rFonts w:asciiTheme="majorBidi" w:hAnsiTheme="majorBidi" w:cstheme="majorBidi"/>
          <w:sz w:val="24"/>
          <w:szCs w:val="24"/>
        </w:rPr>
        <w:t xml:space="preserve"> di </w:t>
      </w:r>
      <w:proofErr w:type="spellStart"/>
      <w:r w:rsidRPr="006970BC">
        <w:rPr>
          <w:rFonts w:asciiTheme="majorBidi" w:hAnsiTheme="majorBidi" w:cstheme="majorBidi"/>
          <w:sz w:val="24"/>
          <w:szCs w:val="24"/>
        </w:rPr>
        <w:t>desanya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menjadikannya</w:t>
      </w:r>
      <w:proofErr w:type="spellEnd"/>
      <w:r w:rsidRPr="006970BC">
        <w:rPr>
          <w:rFonts w:asciiTheme="majorBidi" w:hAnsiTheme="majorBidi" w:cstheme="majorBidi"/>
          <w:sz w:val="24"/>
          <w:szCs w:val="24"/>
        </w:rPr>
        <w:t xml:space="preserve"> imam </w:t>
      </w:r>
      <w:proofErr w:type="spellStart"/>
      <w:r w:rsidRPr="006970BC">
        <w:rPr>
          <w:rFonts w:asciiTheme="majorBidi" w:hAnsiTheme="majorBidi" w:cstheme="majorBidi"/>
          <w:sz w:val="24"/>
          <w:szCs w:val="24"/>
        </w:rPr>
        <w:t>sholat</w:t>
      </w:r>
      <w:proofErr w:type="spellEnd"/>
      <w:r w:rsidRPr="006970BC">
        <w:rPr>
          <w:rFonts w:asciiTheme="majorBidi" w:hAnsiTheme="majorBidi" w:cstheme="majorBidi"/>
          <w:sz w:val="24"/>
          <w:szCs w:val="24"/>
        </w:rPr>
        <w:t xml:space="preserve"> lima </w:t>
      </w:r>
      <w:proofErr w:type="spellStart"/>
      <w:r w:rsidRPr="006970BC">
        <w:rPr>
          <w:rFonts w:asciiTheme="majorBidi" w:hAnsiTheme="majorBidi" w:cstheme="majorBidi"/>
          <w:sz w:val="24"/>
          <w:szCs w:val="24"/>
        </w:rPr>
        <w:t>waktu</w:t>
      </w:r>
      <w:proofErr w:type="spellEnd"/>
      <w:r w:rsidRPr="006970BC">
        <w:rPr>
          <w:rFonts w:asciiTheme="majorBidi" w:hAnsiTheme="majorBidi" w:cstheme="majorBidi"/>
          <w:sz w:val="24"/>
          <w:szCs w:val="24"/>
        </w:rPr>
        <w:t>.  Pendidikan formal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dimulai</w:t>
      </w:r>
      <w:proofErr w:type="spellEnd"/>
      <w:r w:rsidRPr="006970BC">
        <w:rPr>
          <w:rFonts w:asciiTheme="majorBidi" w:hAnsiTheme="majorBidi" w:cstheme="majorBidi"/>
          <w:sz w:val="24"/>
          <w:szCs w:val="24"/>
        </w:rPr>
        <w:t xml:space="preserve"> </w:t>
      </w:r>
      <w:r w:rsidR="00E2718B">
        <w:rPr>
          <w:rFonts w:asciiTheme="majorBidi" w:hAnsiTheme="majorBidi" w:cstheme="majorBidi"/>
          <w:sz w:val="24"/>
          <w:szCs w:val="24"/>
        </w:rPr>
        <w:t xml:space="preserve">di Lembaga Pendidikan  Al-Azhar, </w:t>
      </w:r>
      <w:proofErr w:type="spellStart"/>
      <w:r w:rsidR="00E2718B">
        <w:rPr>
          <w:rFonts w:asciiTheme="majorBidi" w:hAnsiTheme="majorBidi" w:cstheme="majorBidi"/>
          <w:sz w:val="24"/>
          <w:szCs w:val="24"/>
        </w:rPr>
        <w:t>ia</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menempuh</w:t>
      </w:r>
      <w:proofErr w:type="spellEnd"/>
      <w:r w:rsidR="00E2718B">
        <w:rPr>
          <w:rFonts w:asciiTheme="majorBidi" w:hAnsiTheme="majorBidi" w:cstheme="majorBidi"/>
          <w:sz w:val="24"/>
          <w:szCs w:val="24"/>
        </w:rPr>
        <w:t xml:space="preserve"> Pendidikan </w:t>
      </w:r>
      <w:proofErr w:type="spellStart"/>
      <w:r w:rsidR="00E2718B">
        <w:rPr>
          <w:rFonts w:asciiTheme="majorBidi" w:hAnsiTheme="majorBidi" w:cstheme="majorBidi"/>
          <w:sz w:val="24"/>
          <w:szCs w:val="24"/>
        </w:rPr>
        <w:t>sekolah</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dasar</w:t>
      </w:r>
      <w:proofErr w:type="spellEnd"/>
      <w:r w:rsidR="00E2718B">
        <w:rPr>
          <w:rFonts w:asciiTheme="majorBidi" w:hAnsiTheme="majorBidi" w:cstheme="majorBidi"/>
          <w:sz w:val="24"/>
          <w:szCs w:val="24"/>
        </w:rPr>
        <w:t xml:space="preserve"> di </w:t>
      </w:r>
      <w:proofErr w:type="spellStart"/>
      <w:r w:rsidR="00E2718B">
        <w:rPr>
          <w:rFonts w:asciiTheme="majorBidi" w:hAnsiTheme="majorBidi" w:cstheme="majorBidi"/>
          <w:sz w:val="24"/>
          <w:szCs w:val="24"/>
        </w:rPr>
        <w:t>tempat</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tersebut</w:t>
      </w:r>
      <w:proofErr w:type="spellEnd"/>
      <w:r w:rsidR="00E2718B">
        <w:rPr>
          <w:rFonts w:asciiTheme="majorBidi" w:hAnsiTheme="majorBidi" w:cstheme="majorBidi"/>
          <w:sz w:val="24"/>
          <w:szCs w:val="24"/>
        </w:rPr>
        <w:t xml:space="preserve"> </w:t>
      </w:r>
      <w:r w:rsidRPr="006970BC">
        <w:rPr>
          <w:rFonts w:asciiTheme="majorBidi" w:hAnsiTheme="majorBidi" w:cstheme="majorBidi"/>
          <w:sz w:val="24"/>
          <w:szCs w:val="24"/>
        </w:rPr>
        <w:t xml:space="preserve">dan </w:t>
      </w:r>
      <w:proofErr w:type="spellStart"/>
      <w:r w:rsidRPr="006970BC">
        <w:rPr>
          <w:rFonts w:asciiTheme="majorBidi" w:hAnsiTheme="majorBidi" w:cstheme="majorBidi"/>
          <w:sz w:val="24"/>
          <w:szCs w:val="24"/>
        </w:rPr>
        <w:t>karena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kecerdasan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luar</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biasa</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dimilikinya</w:t>
      </w:r>
      <w:proofErr w:type="spellEnd"/>
      <w:r w:rsidRPr="006970BC">
        <w:rPr>
          <w:rFonts w:asciiTheme="majorBidi" w:hAnsiTheme="majorBidi" w:cstheme="majorBidi"/>
          <w:sz w:val="24"/>
          <w:szCs w:val="24"/>
        </w:rPr>
        <w:t>,</w:t>
      </w:r>
      <w:r w:rsidR="003322BA">
        <w:rPr>
          <w:rFonts w:asciiTheme="majorBidi" w:hAnsiTheme="majorBidi" w:cstheme="majorBidi"/>
          <w:sz w:val="24"/>
          <w:szCs w:val="24"/>
        </w:rPr>
        <w:t xml:space="preserve"> guru</w:t>
      </w:r>
      <w:r w:rsidRPr="006970BC">
        <w:rPr>
          <w:rFonts w:asciiTheme="majorBidi" w:hAnsiTheme="majorBidi" w:cstheme="majorBidi"/>
          <w:sz w:val="24"/>
          <w:szCs w:val="24"/>
        </w:rPr>
        <w:t xml:space="preserve">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003322BA">
        <w:rPr>
          <w:rFonts w:asciiTheme="majorBidi" w:hAnsiTheme="majorBidi" w:cstheme="majorBidi"/>
          <w:sz w:val="24"/>
          <w:szCs w:val="24"/>
        </w:rPr>
        <w:t>memberikan</w:t>
      </w:r>
      <w:proofErr w:type="spellEnd"/>
      <w:r w:rsidR="003322BA">
        <w:rPr>
          <w:rFonts w:asciiTheme="majorBidi" w:hAnsiTheme="majorBidi" w:cstheme="majorBidi"/>
          <w:sz w:val="24"/>
          <w:szCs w:val="24"/>
        </w:rPr>
        <w:t xml:space="preserve"> </w:t>
      </w:r>
      <w:proofErr w:type="spellStart"/>
      <w:r w:rsidRPr="006970BC">
        <w:rPr>
          <w:rFonts w:asciiTheme="majorBidi" w:hAnsiTheme="majorBidi" w:cstheme="majorBidi"/>
          <w:sz w:val="24"/>
          <w:szCs w:val="24"/>
        </w:rPr>
        <w:t>gelar</w:t>
      </w:r>
      <w:proofErr w:type="spellEnd"/>
      <w:r w:rsidRPr="006970BC">
        <w:rPr>
          <w:rFonts w:asciiTheme="majorBidi" w:hAnsiTheme="majorBidi" w:cstheme="majorBidi"/>
          <w:sz w:val="24"/>
          <w:szCs w:val="24"/>
        </w:rPr>
        <w:t xml:space="preserve"> </w:t>
      </w:r>
      <w:r w:rsidR="006C734C">
        <w:rPr>
          <w:rFonts w:asciiTheme="majorBidi" w:hAnsiTheme="majorBidi" w:cstheme="majorBidi"/>
          <w:sz w:val="24"/>
          <w:szCs w:val="24"/>
        </w:rPr>
        <w:t>“</w:t>
      </w:r>
      <w:r w:rsidRPr="006970BC">
        <w:rPr>
          <w:rFonts w:asciiTheme="majorBidi" w:hAnsiTheme="majorBidi" w:cstheme="majorBidi"/>
          <w:i/>
          <w:iCs/>
          <w:sz w:val="24"/>
          <w:szCs w:val="24"/>
        </w:rPr>
        <w:t>al-‘Allamah</w:t>
      </w:r>
      <w:r w:rsidR="006C734C">
        <w:rPr>
          <w:rFonts w:asciiTheme="majorBidi" w:hAnsiTheme="majorBidi" w:cstheme="majorBidi"/>
          <w:sz w:val="24"/>
          <w:szCs w:val="24"/>
        </w:rPr>
        <w:t xml:space="preserve">” </w:t>
      </w:r>
      <w:proofErr w:type="spellStart"/>
      <w:r w:rsidR="003322BA">
        <w:rPr>
          <w:rFonts w:asciiTheme="majorBidi" w:hAnsiTheme="majorBidi" w:cstheme="majorBidi"/>
          <w:sz w:val="24"/>
          <w:szCs w:val="24"/>
        </w:rPr>
        <w:t>kepadanya</w:t>
      </w:r>
      <w:proofErr w:type="spellEnd"/>
      <w:r w:rsidR="003322BA">
        <w:rPr>
          <w:rFonts w:asciiTheme="majorBidi" w:hAnsiTheme="majorBidi" w:cstheme="majorBidi"/>
          <w:sz w:val="24"/>
          <w:szCs w:val="24"/>
        </w:rPr>
        <w:t xml:space="preserve"> </w:t>
      </w:r>
      <w:r w:rsidRPr="006970BC">
        <w:rPr>
          <w:rFonts w:asciiTheme="majorBidi" w:hAnsiTheme="majorBidi" w:cstheme="majorBidi"/>
          <w:sz w:val="24"/>
          <w:szCs w:val="24"/>
        </w:rPr>
        <w:t xml:space="preserve">yang </w:t>
      </w:r>
      <w:proofErr w:type="spellStart"/>
      <w:r w:rsidR="006C734C">
        <w:rPr>
          <w:rFonts w:asciiTheme="majorBidi" w:hAnsiTheme="majorBidi" w:cstheme="majorBidi"/>
          <w:sz w:val="24"/>
          <w:szCs w:val="24"/>
        </w:rPr>
        <w:t>mempunyai</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makna</w:t>
      </w:r>
      <w:proofErr w:type="spellEnd"/>
      <w:r w:rsidRPr="006970BC">
        <w:rPr>
          <w:rFonts w:asciiTheme="majorBidi" w:hAnsiTheme="majorBidi" w:cstheme="majorBidi"/>
          <w:sz w:val="24"/>
          <w:szCs w:val="24"/>
        </w:rPr>
        <w:t xml:space="preserve"> orang yang sangat alim. </w:t>
      </w:r>
      <w:proofErr w:type="spellStart"/>
      <w:r w:rsidR="00E2718B">
        <w:rPr>
          <w:rFonts w:asciiTheme="majorBidi" w:hAnsiTheme="majorBidi" w:cstheme="majorBidi"/>
          <w:sz w:val="24"/>
          <w:szCs w:val="24"/>
        </w:rPr>
        <w:t>Selama</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menempuh</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sekolah</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dasar</w:t>
      </w:r>
      <w:proofErr w:type="spellEnd"/>
      <w:r w:rsidR="00E2718B">
        <w:rPr>
          <w:rFonts w:asciiTheme="majorBidi" w:hAnsiTheme="majorBidi" w:cstheme="majorBidi"/>
          <w:sz w:val="24"/>
          <w:szCs w:val="24"/>
        </w:rPr>
        <w:t xml:space="preserve"> dan </w:t>
      </w:r>
      <w:proofErr w:type="spellStart"/>
      <w:r w:rsidR="00E2718B">
        <w:rPr>
          <w:rFonts w:asciiTheme="majorBidi" w:hAnsiTheme="majorBidi" w:cstheme="majorBidi"/>
          <w:sz w:val="24"/>
          <w:szCs w:val="24"/>
        </w:rPr>
        <w:t>sekolah</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menengah</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pertama</w:t>
      </w:r>
      <w:proofErr w:type="spellEnd"/>
      <w:r w:rsidR="00E2718B">
        <w:rPr>
          <w:rFonts w:asciiTheme="majorBidi" w:hAnsiTheme="majorBidi" w:cstheme="majorBidi"/>
          <w:sz w:val="24"/>
          <w:szCs w:val="24"/>
        </w:rPr>
        <w:t xml:space="preserve"> di Lembaga Al-Azhar</w:t>
      </w:r>
      <w:r w:rsidR="007D663A">
        <w:rPr>
          <w:rFonts w:asciiTheme="majorBidi" w:hAnsiTheme="majorBidi" w:cstheme="majorBidi"/>
          <w:sz w:val="24"/>
          <w:szCs w:val="24"/>
        </w:rPr>
        <w:t xml:space="preserve"> </w:t>
      </w:r>
      <w:proofErr w:type="spellStart"/>
      <w:r w:rsidR="007D663A">
        <w:rPr>
          <w:rFonts w:asciiTheme="majorBidi" w:hAnsiTheme="majorBidi" w:cstheme="majorBidi"/>
          <w:sz w:val="24"/>
          <w:szCs w:val="24"/>
        </w:rPr>
        <w:t>dia</w:t>
      </w:r>
      <w:proofErr w:type="spellEnd"/>
      <w:r w:rsidR="007D663A">
        <w:rPr>
          <w:rFonts w:asciiTheme="majorBidi" w:hAnsiTheme="majorBidi" w:cstheme="majorBidi"/>
          <w:sz w:val="24"/>
          <w:szCs w:val="24"/>
        </w:rPr>
        <w:t xml:space="preserve"> </w:t>
      </w:r>
      <w:proofErr w:type="spellStart"/>
      <w:r w:rsidR="007D663A">
        <w:rPr>
          <w:rFonts w:asciiTheme="majorBidi" w:hAnsiTheme="majorBidi" w:cstheme="majorBidi"/>
          <w:sz w:val="24"/>
          <w:szCs w:val="24"/>
        </w:rPr>
        <w:t>selalu</w:t>
      </w:r>
      <w:proofErr w:type="spellEnd"/>
      <w:r w:rsidR="007D663A">
        <w:rPr>
          <w:rFonts w:asciiTheme="majorBidi" w:hAnsiTheme="majorBidi" w:cstheme="majorBidi"/>
          <w:sz w:val="24"/>
          <w:szCs w:val="24"/>
        </w:rPr>
        <w:t xml:space="preserve"> </w:t>
      </w:r>
      <w:proofErr w:type="spellStart"/>
      <w:r w:rsidR="007D663A">
        <w:rPr>
          <w:rFonts w:asciiTheme="majorBidi" w:hAnsiTheme="majorBidi" w:cstheme="majorBidi"/>
          <w:sz w:val="24"/>
          <w:szCs w:val="24"/>
        </w:rPr>
        <w:t>mendapat</w:t>
      </w:r>
      <w:proofErr w:type="spellEnd"/>
      <w:r w:rsidR="007D663A">
        <w:rPr>
          <w:rFonts w:asciiTheme="majorBidi" w:hAnsiTheme="majorBidi" w:cstheme="majorBidi"/>
          <w:sz w:val="24"/>
          <w:szCs w:val="24"/>
        </w:rPr>
        <w:t xml:space="preserve"> </w:t>
      </w:r>
      <w:proofErr w:type="spellStart"/>
      <w:r w:rsidR="003322BA">
        <w:rPr>
          <w:rFonts w:asciiTheme="majorBidi" w:hAnsiTheme="majorBidi" w:cstheme="majorBidi"/>
          <w:sz w:val="24"/>
          <w:szCs w:val="24"/>
        </w:rPr>
        <w:t>peringkat</w:t>
      </w:r>
      <w:proofErr w:type="spellEnd"/>
      <w:r w:rsidR="007D663A">
        <w:rPr>
          <w:rFonts w:asciiTheme="majorBidi" w:hAnsiTheme="majorBidi" w:cstheme="majorBidi"/>
          <w:sz w:val="24"/>
          <w:szCs w:val="24"/>
        </w:rPr>
        <w:t xml:space="preserve"> </w:t>
      </w:r>
      <w:proofErr w:type="spellStart"/>
      <w:r w:rsidR="003322BA">
        <w:rPr>
          <w:rFonts w:asciiTheme="majorBidi" w:hAnsiTheme="majorBidi" w:cstheme="majorBidi"/>
          <w:sz w:val="24"/>
          <w:szCs w:val="24"/>
        </w:rPr>
        <w:t>satu</w:t>
      </w:r>
      <w:proofErr w:type="spellEnd"/>
      <w:r w:rsidR="007D663A">
        <w:rPr>
          <w:rFonts w:asciiTheme="majorBidi" w:hAnsiTheme="majorBidi" w:cstheme="majorBidi"/>
          <w:sz w:val="24"/>
          <w:szCs w:val="24"/>
        </w:rPr>
        <w:t xml:space="preserve">, dan juga </w:t>
      </w:r>
      <w:proofErr w:type="spellStart"/>
      <w:r w:rsidR="003322BA">
        <w:rPr>
          <w:rFonts w:asciiTheme="majorBidi" w:hAnsiTheme="majorBidi" w:cstheme="majorBidi"/>
          <w:sz w:val="24"/>
          <w:szCs w:val="24"/>
        </w:rPr>
        <w:t>peringkat</w:t>
      </w:r>
      <w:proofErr w:type="spellEnd"/>
      <w:r w:rsidR="003322BA">
        <w:rPr>
          <w:rFonts w:asciiTheme="majorBidi" w:hAnsiTheme="majorBidi" w:cstheme="majorBidi"/>
          <w:sz w:val="24"/>
          <w:szCs w:val="24"/>
        </w:rPr>
        <w:t xml:space="preserve"> </w:t>
      </w:r>
      <w:proofErr w:type="spellStart"/>
      <w:r w:rsidR="007D663A">
        <w:rPr>
          <w:rFonts w:asciiTheme="majorBidi" w:hAnsiTheme="majorBidi" w:cstheme="majorBidi"/>
          <w:sz w:val="24"/>
          <w:szCs w:val="24"/>
        </w:rPr>
        <w:lastRenderedPageBreak/>
        <w:t>kedua</w:t>
      </w:r>
      <w:proofErr w:type="spellEnd"/>
      <w:r w:rsidR="007D663A">
        <w:rPr>
          <w:rFonts w:asciiTheme="majorBidi" w:hAnsiTheme="majorBidi" w:cstheme="majorBidi"/>
          <w:sz w:val="24"/>
          <w:szCs w:val="24"/>
        </w:rPr>
        <w:t xml:space="preserve"> </w:t>
      </w:r>
      <w:proofErr w:type="spellStart"/>
      <w:r w:rsidR="007D663A">
        <w:rPr>
          <w:rFonts w:asciiTheme="majorBidi" w:hAnsiTheme="majorBidi" w:cstheme="majorBidi"/>
          <w:sz w:val="24"/>
          <w:szCs w:val="24"/>
        </w:rPr>
        <w:t>tingkat</w:t>
      </w:r>
      <w:proofErr w:type="spellEnd"/>
      <w:r w:rsidR="007D663A">
        <w:rPr>
          <w:rFonts w:asciiTheme="majorBidi" w:hAnsiTheme="majorBidi" w:cstheme="majorBidi"/>
          <w:sz w:val="24"/>
          <w:szCs w:val="24"/>
        </w:rPr>
        <w:t xml:space="preserve"> Nasional di </w:t>
      </w:r>
      <w:proofErr w:type="spellStart"/>
      <w:r w:rsidR="007D663A">
        <w:rPr>
          <w:rFonts w:asciiTheme="majorBidi" w:hAnsiTheme="majorBidi" w:cstheme="majorBidi"/>
          <w:sz w:val="24"/>
          <w:szCs w:val="24"/>
        </w:rPr>
        <w:t>Mesir</w:t>
      </w:r>
      <w:proofErr w:type="spellEnd"/>
      <w:r w:rsidR="007D663A">
        <w:rPr>
          <w:rFonts w:asciiTheme="majorBidi" w:hAnsiTheme="majorBidi" w:cstheme="majorBidi"/>
          <w:sz w:val="24"/>
          <w:szCs w:val="24"/>
        </w:rPr>
        <w:t xml:space="preserve"> </w:t>
      </w:r>
      <w:r w:rsidR="00830B03">
        <w:rPr>
          <w:rFonts w:asciiTheme="majorBidi" w:hAnsiTheme="majorBidi" w:cstheme="majorBidi"/>
          <w:sz w:val="24"/>
          <w:szCs w:val="24"/>
        </w:rPr>
        <w:t xml:space="preserve">pada </w:t>
      </w:r>
      <w:proofErr w:type="spellStart"/>
      <w:r w:rsidR="007D663A">
        <w:rPr>
          <w:rFonts w:asciiTheme="majorBidi" w:hAnsiTheme="majorBidi" w:cstheme="majorBidi"/>
          <w:sz w:val="24"/>
          <w:szCs w:val="24"/>
        </w:rPr>
        <w:t>kelulusannya</w:t>
      </w:r>
      <w:proofErr w:type="spellEnd"/>
      <w:r w:rsidR="007D663A">
        <w:rPr>
          <w:rFonts w:asciiTheme="majorBidi" w:hAnsiTheme="majorBidi" w:cstheme="majorBidi"/>
          <w:sz w:val="24"/>
          <w:szCs w:val="24"/>
        </w:rPr>
        <w:t xml:space="preserve"> </w:t>
      </w:r>
      <w:r w:rsidR="00830B03">
        <w:rPr>
          <w:rFonts w:asciiTheme="majorBidi" w:hAnsiTheme="majorBidi" w:cstheme="majorBidi"/>
          <w:sz w:val="24"/>
          <w:szCs w:val="24"/>
        </w:rPr>
        <w:t xml:space="preserve">di </w:t>
      </w:r>
      <w:proofErr w:type="spellStart"/>
      <w:r w:rsidR="007D663A">
        <w:rPr>
          <w:rFonts w:asciiTheme="majorBidi" w:hAnsiTheme="majorBidi" w:cstheme="majorBidi"/>
          <w:sz w:val="24"/>
          <w:szCs w:val="24"/>
        </w:rPr>
        <w:t>Sekolah</w:t>
      </w:r>
      <w:proofErr w:type="spellEnd"/>
      <w:r w:rsidR="007D663A">
        <w:rPr>
          <w:rFonts w:asciiTheme="majorBidi" w:hAnsiTheme="majorBidi" w:cstheme="majorBidi"/>
          <w:sz w:val="24"/>
          <w:szCs w:val="24"/>
        </w:rPr>
        <w:t xml:space="preserve"> </w:t>
      </w:r>
      <w:proofErr w:type="spellStart"/>
      <w:r w:rsidR="007D663A">
        <w:rPr>
          <w:rFonts w:asciiTheme="majorBidi" w:hAnsiTheme="majorBidi" w:cstheme="majorBidi"/>
          <w:sz w:val="24"/>
          <w:szCs w:val="24"/>
        </w:rPr>
        <w:t>Menengah</w:t>
      </w:r>
      <w:proofErr w:type="spellEnd"/>
      <w:r w:rsidR="007D663A">
        <w:rPr>
          <w:rFonts w:asciiTheme="majorBidi" w:hAnsiTheme="majorBidi" w:cstheme="majorBidi"/>
          <w:sz w:val="24"/>
          <w:szCs w:val="24"/>
        </w:rPr>
        <w:t xml:space="preserve"> Umum</w:t>
      </w:r>
      <w:r w:rsidR="004913C8">
        <w:rPr>
          <w:rFonts w:asciiTheme="majorBidi" w:hAnsiTheme="majorBidi" w:cstheme="majorBidi"/>
          <w:sz w:val="24"/>
          <w:szCs w:val="24"/>
        </w:rPr>
        <w:t xml:space="preserve"> </w:t>
      </w:r>
      <w:r w:rsidR="004913C8">
        <w:rPr>
          <w:rFonts w:asciiTheme="majorBidi" w:hAnsiTheme="majorBidi" w:cstheme="majorBidi"/>
          <w:sz w:val="24"/>
          <w:szCs w:val="24"/>
        </w:rPr>
        <w:fldChar w:fldCharType="begin"/>
      </w:r>
      <w:r w:rsidR="004913C8">
        <w:rPr>
          <w:rFonts w:asciiTheme="majorBidi" w:hAnsiTheme="majorBidi" w:cstheme="majorBidi"/>
          <w:sz w:val="24"/>
          <w:szCs w:val="24"/>
        </w:rPr>
        <w:instrText xml:space="preserve"> ADDIN ZOTERO_ITEM CSL_CITATION {"citationID":"otkkOcAf","properties":{"formattedCitation":"(Syiddiqi, 2024, p. 1183)","plainCitation":"(Syiddiqi, 2024, p. 1183)","noteIndex":0},"citationItems":[{"id":113,"uris":["http://zotero.org/users/local/Tne0BSnP/items/3AFIRR3B"],"itemData":{"id":113,"type":"article-journal","container-title":"El-Mujtama: Jurnal Pengabdian Masyarakat","issue":"1","title":"Solusi Islam dalam Pengentasan Kemiskinan Menurut Yusuf Qardhawi","volume":"1","author":[{"family":"Syiddiqi","given":"Muhammad Adilla"}],"issued":{"date-parts":[["2024"]]}},"locator":"1183","label":"page"}],"schema":"https://github.com/citation-style-language/schema/raw/master/csl-citation.json"} </w:instrText>
      </w:r>
      <w:r w:rsidR="004913C8">
        <w:rPr>
          <w:rFonts w:asciiTheme="majorBidi" w:hAnsiTheme="majorBidi" w:cstheme="majorBidi"/>
          <w:sz w:val="24"/>
          <w:szCs w:val="24"/>
        </w:rPr>
        <w:fldChar w:fldCharType="separate"/>
      </w:r>
      <w:r w:rsidR="004913C8" w:rsidRPr="004913C8">
        <w:rPr>
          <w:sz w:val="24"/>
        </w:rPr>
        <w:t>(Syiddiqi, 2024)</w:t>
      </w:r>
      <w:r w:rsidR="004913C8">
        <w:rPr>
          <w:rFonts w:asciiTheme="majorBidi" w:hAnsiTheme="majorBidi" w:cstheme="majorBidi"/>
          <w:sz w:val="24"/>
          <w:szCs w:val="24"/>
        </w:rPr>
        <w:fldChar w:fldCharType="end"/>
      </w:r>
      <w:r w:rsidR="007D663A">
        <w:rPr>
          <w:rFonts w:asciiTheme="majorBidi" w:hAnsiTheme="majorBidi" w:cstheme="majorBidi"/>
          <w:sz w:val="24"/>
          <w:szCs w:val="24"/>
        </w:rPr>
        <w:t>.</w:t>
      </w:r>
    </w:p>
    <w:p w14:paraId="4159E8BA" w14:textId="3D8D744B" w:rsidR="002F226B" w:rsidRDefault="001B44A1" w:rsidP="004913C8">
      <w:pPr>
        <w:spacing w:line="360" w:lineRule="auto"/>
        <w:ind w:left="165" w:firstLine="720"/>
        <w:jc w:val="both"/>
        <w:rPr>
          <w:rFonts w:asciiTheme="majorBidi" w:hAnsiTheme="majorBidi" w:cstheme="majorBidi"/>
          <w:sz w:val="24"/>
          <w:szCs w:val="24"/>
        </w:rPr>
      </w:pPr>
      <w:r w:rsidRPr="006970BC">
        <w:rPr>
          <w:rFonts w:asciiTheme="majorBidi" w:hAnsiTheme="majorBidi" w:cstheme="majorBidi"/>
          <w:sz w:val="24"/>
          <w:szCs w:val="24"/>
        </w:rPr>
        <w:t xml:space="preserve">Lulus </w:t>
      </w:r>
      <w:proofErr w:type="spellStart"/>
      <w:r w:rsidRPr="006970BC">
        <w:rPr>
          <w:rFonts w:asciiTheme="majorBidi" w:hAnsiTheme="majorBidi" w:cstheme="majorBidi"/>
          <w:sz w:val="24"/>
          <w:szCs w:val="24"/>
        </w:rPr>
        <w:t>dari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sekolah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dasar</w:t>
      </w:r>
      <w:proofErr w:type="spellEnd"/>
      <w:r w:rsidRPr="006970BC">
        <w:rPr>
          <w:rFonts w:asciiTheme="majorBidi" w:hAnsiTheme="majorBidi" w:cstheme="majorBidi"/>
          <w:sz w:val="24"/>
          <w:szCs w:val="24"/>
        </w:rPr>
        <w:t xml:space="preserve">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melanjutkan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pendidikannya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selama</w:t>
      </w:r>
      <w:proofErr w:type="spellEnd"/>
      <w:r w:rsidRPr="006970BC">
        <w:rPr>
          <w:rFonts w:asciiTheme="majorBidi" w:hAnsiTheme="majorBidi" w:cstheme="majorBidi"/>
          <w:sz w:val="24"/>
          <w:szCs w:val="24"/>
        </w:rPr>
        <w:t xml:space="preserve"> 4 </w:t>
      </w:r>
      <w:proofErr w:type="spellStart"/>
      <w:r w:rsidRPr="006970BC">
        <w:rPr>
          <w:rFonts w:asciiTheme="majorBidi" w:hAnsiTheme="majorBidi" w:cstheme="majorBidi"/>
          <w:sz w:val="24"/>
          <w:szCs w:val="24"/>
        </w:rPr>
        <w:t>tahun</w:t>
      </w:r>
      <w:proofErr w:type="spellEnd"/>
      <w:r w:rsidRPr="006970BC">
        <w:rPr>
          <w:rFonts w:asciiTheme="majorBidi" w:hAnsiTheme="majorBidi" w:cstheme="majorBidi"/>
          <w:sz w:val="24"/>
          <w:szCs w:val="24"/>
        </w:rPr>
        <w:t xml:space="preserve"> di </w:t>
      </w:r>
      <w:proofErr w:type="spellStart"/>
      <w:r w:rsidRPr="006970BC">
        <w:rPr>
          <w:rFonts w:asciiTheme="majorBidi" w:hAnsiTheme="majorBidi" w:cstheme="majorBidi"/>
          <w:sz w:val="24"/>
          <w:szCs w:val="24"/>
        </w:rPr>
        <w:t>ma’had</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Thanta</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kemudian</w:t>
      </w:r>
      <w:proofErr w:type="spellEnd"/>
      <w:r w:rsidRPr="006970BC">
        <w:rPr>
          <w:rFonts w:asciiTheme="majorBidi" w:hAnsiTheme="majorBidi" w:cstheme="majorBidi"/>
          <w:sz w:val="24"/>
          <w:szCs w:val="24"/>
        </w:rPr>
        <w:t xml:space="preserve"> lulus </w:t>
      </w:r>
      <w:r w:rsidR="006C734C">
        <w:rPr>
          <w:rFonts w:asciiTheme="majorBidi" w:hAnsiTheme="majorBidi" w:cstheme="majorBidi"/>
          <w:sz w:val="24"/>
          <w:szCs w:val="24"/>
        </w:rPr>
        <w:t>di</w:t>
      </w:r>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tahun</w:t>
      </w:r>
      <w:proofErr w:type="spellEnd"/>
      <w:r w:rsidRPr="006970BC">
        <w:rPr>
          <w:rFonts w:asciiTheme="majorBidi" w:hAnsiTheme="majorBidi" w:cstheme="majorBidi"/>
          <w:sz w:val="24"/>
          <w:szCs w:val="24"/>
        </w:rPr>
        <w:t xml:space="preserve"> 1952, dan </w:t>
      </w:r>
      <w:r w:rsidR="006C734C">
        <w:rPr>
          <w:rFonts w:asciiTheme="majorBidi" w:hAnsiTheme="majorBidi" w:cstheme="majorBidi"/>
          <w:sz w:val="24"/>
          <w:szCs w:val="24"/>
        </w:rPr>
        <w:t>pada</w:t>
      </w:r>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tahun</w:t>
      </w:r>
      <w:proofErr w:type="spellEnd"/>
      <w:r w:rsidRPr="006970BC">
        <w:rPr>
          <w:rFonts w:asciiTheme="majorBidi" w:hAnsiTheme="majorBidi" w:cstheme="majorBidi"/>
          <w:sz w:val="24"/>
          <w:szCs w:val="24"/>
        </w:rPr>
        <w:t xml:space="preserve"> 1957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melanjutkan</w:t>
      </w:r>
      <w:proofErr w:type="spellEnd"/>
      <w:r w:rsidRPr="006970BC">
        <w:rPr>
          <w:rFonts w:asciiTheme="majorBidi" w:hAnsiTheme="majorBidi" w:cstheme="majorBidi"/>
          <w:sz w:val="24"/>
          <w:szCs w:val="24"/>
        </w:rPr>
        <w:t xml:space="preserve"> </w:t>
      </w:r>
      <w:proofErr w:type="spellStart"/>
      <w:r w:rsidR="006C734C">
        <w:rPr>
          <w:rFonts w:asciiTheme="majorBidi" w:hAnsiTheme="majorBidi" w:cstheme="majorBidi"/>
          <w:sz w:val="24"/>
          <w:szCs w:val="24"/>
        </w:rPr>
        <w:t>pendidikannya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ke</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Ma’had</w:t>
      </w:r>
      <w:proofErr w:type="spellEnd"/>
      <w:r w:rsidRPr="006970BC">
        <w:rPr>
          <w:rFonts w:asciiTheme="majorBidi" w:hAnsiTheme="majorBidi" w:cstheme="majorBidi"/>
          <w:sz w:val="24"/>
          <w:szCs w:val="24"/>
        </w:rPr>
        <w:t xml:space="preserve"> </w:t>
      </w:r>
      <w:r w:rsidRPr="006970BC">
        <w:rPr>
          <w:rFonts w:asciiTheme="majorBidi" w:hAnsiTheme="majorBidi" w:cstheme="majorBidi"/>
          <w:i/>
          <w:iCs/>
          <w:sz w:val="24"/>
          <w:szCs w:val="24"/>
        </w:rPr>
        <w:t>al-</w:t>
      </w:r>
      <w:proofErr w:type="spellStart"/>
      <w:r w:rsidRPr="006970BC">
        <w:rPr>
          <w:rFonts w:asciiTheme="majorBidi" w:hAnsiTheme="majorBidi" w:cstheme="majorBidi"/>
          <w:i/>
          <w:iCs/>
          <w:sz w:val="24"/>
          <w:szCs w:val="24"/>
        </w:rPr>
        <w:t>Buhuts</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wa</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Dirasat</w:t>
      </w:r>
      <w:proofErr w:type="spellEnd"/>
      <w:r w:rsidRPr="006970BC">
        <w:rPr>
          <w:rFonts w:asciiTheme="majorBidi" w:hAnsiTheme="majorBidi" w:cstheme="majorBidi"/>
          <w:i/>
          <w:iCs/>
          <w:sz w:val="24"/>
          <w:szCs w:val="24"/>
        </w:rPr>
        <w:t xml:space="preserve"> al-</w:t>
      </w:r>
      <w:proofErr w:type="spellStart"/>
      <w:r w:rsidRPr="006970BC">
        <w:rPr>
          <w:rFonts w:asciiTheme="majorBidi" w:hAnsiTheme="majorBidi" w:cstheme="majorBidi"/>
          <w:i/>
          <w:iCs/>
          <w:sz w:val="24"/>
          <w:szCs w:val="24"/>
        </w:rPr>
        <w:t>Arabiyah</w:t>
      </w:r>
      <w:proofErr w:type="spellEnd"/>
      <w:r w:rsidRPr="006970BC">
        <w:rPr>
          <w:rFonts w:asciiTheme="majorBidi" w:hAnsiTheme="majorBidi" w:cstheme="majorBidi"/>
          <w:i/>
          <w:iCs/>
          <w:sz w:val="24"/>
          <w:szCs w:val="24"/>
        </w:rPr>
        <w:t xml:space="preserve"> al-Aliyah </w:t>
      </w:r>
      <w:proofErr w:type="spellStart"/>
      <w:r w:rsidR="006C734C">
        <w:rPr>
          <w:rFonts w:asciiTheme="majorBidi" w:hAnsiTheme="majorBidi" w:cstheme="majorBidi"/>
          <w:sz w:val="24"/>
          <w:szCs w:val="24"/>
        </w:rPr>
        <w:t>mengambil</w:t>
      </w:r>
      <w:proofErr w:type="spellEnd"/>
      <w:r w:rsidR="00E2718B">
        <w:rPr>
          <w:rFonts w:asciiTheme="majorBidi" w:hAnsiTheme="majorBidi" w:cstheme="majorBidi"/>
          <w:sz w:val="24"/>
          <w:szCs w:val="24"/>
        </w:rPr>
        <w:t xml:space="preserve"> program </w:t>
      </w:r>
      <w:proofErr w:type="spellStart"/>
      <w:r w:rsidR="00E2718B">
        <w:rPr>
          <w:rFonts w:asciiTheme="majorBidi" w:hAnsiTheme="majorBidi" w:cstheme="majorBidi"/>
          <w:sz w:val="24"/>
          <w:szCs w:val="24"/>
        </w:rPr>
        <w:t>studi</w:t>
      </w:r>
      <w:proofErr w:type="spellEnd"/>
      <w:r w:rsidR="00E2718B">
        <w:rPr>
          <w:rFonts w:asciiTheme="majorBidi" w:hAnsiTheme="majorBidi" w:cstheme="majorBidi"/>
          <w:sz w:val="24"/>
          <w:szCs w:val="24"/>
        </w:rPr>
        <w:t xml:space="preserve"> Sastra Arab dan Bahasa Arab</w:t>
      </w:r>
      <w:r w:rsidRPr="006970BC">
        <w:rPr>
          <w:rFonts w:asciiTheme="majorBidi" w:hAnsiTheme="majorBidi" w:cstheme="majorBidi"/>
          <w:sz w:val="24"/>
          <w:szCs w:val="24"/>
        </w:rPr>
        <w:t xml:space="preserve">, yang </w:t>
      </w:r>
      <w:r w:rsidR="006C734C">
        <w:rPr>
          <w:rFonts w:asciiTheme="majorBidi" w:hAnsiTheme="majorBidi" w:cstheme="majorBidi"/>
          <w:sz w:val="24"/>
          <w:szCs w:val="24"/>
        </w:rPr>
        <w:t xml:space="preserve">di </w:t>
      </w:r>
      <w:proofErr w:type="spellStart"/>
      <w:r w:rsidR="00830B03">
        <w:rPr>
          <w:rFonts w:asciiTheme="majorBidi" w:hAnsiTheme="majorBidi" w:cstheme="majorBidi"/>
          <w:sz w:val="24"/>
          <w:szCs w:val="24"/>
        </w:rPr>
        <w:t>waktu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w:t>
      </w:r>
      <w:proofErr w:type="spellEnd"/>
      <w:r w:rsidRPr="006970BC">
        <w:rPr>
          <w:rFonts w:asciiTheme="majorBidi" w:hAnsiTheme="majorBidi" w:cstheme="majorBidi"/>
          <w:sz w:val="24"/>
          <w:szCs w:val="24"/>
        </w:rPr>
        <w:t xml:space="preserve"> juga </w:t>
      </w:r>
      <w:proofErr w:type="spellStart"/>
      <w:r w:rsidRPr="006970BC">
        <w:rPr>
          <w:rFonts w:asciiTheme="majorBidi" w:hAnsiTheme="majorBidi" w:cstheme="majorBidi"/>
          <w:sz w:val="24"/>
          <w:szCs w:val="24"/>
        </w:rPr>
        <w:t>beliau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menempuh</w:t>
      </w:r>
      <w:proofErr w:type="spellEnd"/>
      <w:r w:rsidRPr="006970BC">
        <w:rPr>
          <w:rFonts w:asciiTheme="majorBidi" w:hAnsiTheme="majorBidi" w:cstheme="majorBidi"/>
          <w:sz w:val="24"/>
          <w:szCs w:val="24"/>
        </w:rPr>
        <w:t xml:space="preserve"> </w:t>
      </w:r>
      <w:r w:rsidR="006C734C">
        <w:rPr>
          <w:rFonts w:asciiTheme="majorBidi" w:hAnsiTheme="majorBidi" w:cstheme="majorBidi"/>
          <w:sz w:val="24"/>
          <w:szCs w:val="24"/>
        </w:rPr>
        <w:t xml:space="preserve">Pendidikan </w:t>
      </w:r>
      <w:proofErr w:type="spellStart"/>
      <w:r w:rsidR="00E2718B">
        <w:rPr>
          <w:rFonts w:asciiTheme="majorBidi" w:hAnsiTheme="majorBidi" w:cstheme="majorBidi"/>
          <w:sz w:val="24"/>
          <w:szCs w:val="24"/>
        </w:rPr>
        <w:t>sarjana</w:t>
      </w:r>
      <w:proofErr w:type="spellEnd"/>
      <w:r w:rsidR="00E2718B">
        <w:rPr>
          <w:rFonts w:asciiTheme="majorBidi" w:hAnsiTheme="majorBidi" w:cstheme="majorBidi"/>
          <w:sz w:val="24"/>
          <w:szCs w:val="24"/>
        </w:rPr>
        <w:t xml:space="preserve"> </w:t>
      </w:r>
      <w:r w:rsidRPr="006970BC">
        <w:rPr>
          <w:rFonts w:asciiTheme="majorBidi" w:hAnsiTheme="majorBidi" w:cstheme="majorBidi"/>
          <w:sz w:val="24"/>
          <w:szCs w:val="24"/>
        </w:rPr>
        <w:t>di</w:t>
      </w:r>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Mesir</w:t>
      </w:r>
      <w:proofErr w:type="spellEnd"/>
      <w:r w:rsidR="00E2718B">
        <w:rPr>
          <w:rFonts w:asciiTheme="majorBidi" w:hAnsiTheme="majorBidi" w:cstheme="majorBidi"/>
          <w:sz w:val="24"/>
          <w:szCs w:val="24"/>
        </w:rPr>
        <w:t xml:space="preserve"> </w:t>
      </w:r>
      <w:proofErr w:type="spellStart"/>
      <w:r w:rsidR="00E2718B">
        <w:rPr>
          <w:rFonts w:asciiTheme="majorBidi" w:hAnsiTheme="majorBidi" w:cstheme="majorBidi"/>
          <w:sz w:val="24"/>
          <w:szCs w:val="24"/>
        </w:rPr>
        <w:t>yaitu</w:t>
      </w:r>
      <w:proofErr w:type="spellEnd"/>
      <w:r w:rsidR="00E2718B">
        <w:rPr>
          <w:rFonts w:asciiTheme="majorBidi" w:hAnsiTheme="majorBidi" w:cstheme="majorBidi"/>
          <w:sz w:val="24"/>
          <w:szCs w:val="24"/>
        </w:rPr>
        <w:t xml:space="preserve"> Universitas al-Azhar</w:t>
      </w:r>
      <w:r w:rsidRPr="006970BC">
        <w:rPr>
          <w:rFonts w:asciiTheme="majorBidi" w:hAnsiTheme="majorBidi" w:cstheme="majorBidi"/>
          <w:sz w:val="24"/>
          <w:szCs w:val="24"/>
        </w:rPr>
        <w:t xml:space="preserve"> </w:t>
      </w:r>
      <w:proofErr w:type="spellStart"/>
      <w:r w:rsidR="00E2718B">
        <w:rPr>
          <w:rFonts w:asciiTheme="majorBidi" w:hAnsiTheme="majorBidi" w:cstheme="majorBidi"/>
          <w:sz w:val="24"/>
          <w:szCs w:val="24"/>
        </w:rPr>
        <w:t>f</w:t>
      </w:r>
      <w:r w:rsidRPr="006970BC">
        <w:rPr>
          <w:rFonts w:asciiTheme="majorBidi" w:hAnsiTheme="majorBidi" w:cstheme="majorBidi"/>
          <w:sz w:val="24"/>
          <w:szCs w:val="24"/>
        </w:rPr>
        <w:t>akultas</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Ushuluddin</w:t>
      </w:r>
      <w:proofErr w:type="spellEnd"/>
      <w:r w:rsidRPr="006970BC">
        <w:rPr>
          <w:rFonts w:asciiTheme="majorBidi" w:hAnsiTheme="majorBidi" w:cstheme="majorBidi"/>
          <w:sz w:val="24"/>
          <w:szCs w:val="24"/>
        </w:rPr>
        <w:t xml:space="preserve"> ya</w:t>
      </w:r>
      <w:r w:rsidR="006E4217">
        <w:rPr>
          <w:rFonts w:asciiTheme="majorBidi" w:hAnsiTheme="majorBidi" w:cstheme="majorBidi"/>
          <w:sz w:val="24"/>
          <w:szCs w:val="24"/>
        </w:rPr>
        <w:t xml:space="preserve">ng </w:t>
      </w:r>
      <w:proofErr w:type="spellStart"/>
      <w:r w:rsidRPr="006970BC">
        <w:rPr>
          <w:rFonts w:asciiTheme="majorBidi" w:hAnsiTheme="majorBidi" w:cstheme="majorBidi"/>
          <w:sz w:val="24"/>
          <w:szCs w:val="24"/>
        </w:rPr>
        <w:t>konsentrasinya</w:t>
      </w:r>
      <w:proofErr w:type="spellEnd"/>
      <w:r w:rsidRPr="006970BC">
        <w:rPr>
          <w:rFonts w:asciiTheme="majorBidi" w:hAnsiTheme="majorBidi" w:cstheme="majorBidi"/>
          <w:sz w:val="24"/>
          <w:szCs w:val="24"/>
        </w:rPr>
        <w:t xml:space="preserve"> di </w:t>
      </w:r>
      <w:r w:rsidR="006C734C">
        <w:rPr>
          <w:rFonts w:asciiTheme="majorBidi" w:hAnsiTheme="majorBidi" w:cstheme="majorBidi"/>
          <w:sz w:val="24"/>
          <w:szCs w:val="24"/>
        </w:rPr>
        <w:t xml:space="preserve">program </w:t>
      </w:r>
      <w:proofErr w:type="spellStart"/>
      <w:r w:rsidRPr="006970BC">
        <w:rPr>
          <w:rFonts w:asciiTheme="majorBidi" w:hAnsiTheme="majorBidi" w:cstheme="majorBidi"/>
          <w:sz w:val="24"/>
          <w:szCs w:val="24"/>
        </w:rPr>
        <w:t>studi</w:t>
      </w:r>
      <w:proofErr w:type="spellEnd"/>
      <w:r w:rsidR="005C74A5">
        <w:rPr>
          <w:rFonts w:asciiTheme="majorBidi" w:hAnsiTheme="majorBidi" w:cstheme="majorBidi"/>
          <w:sz w:val="24"/>
          <w:szCs w:val="24"/>
        </w:rPr>
        <w:t xml:space="preserve"> </w:t>
      </w:r>
      <w:proofErr w:type="spellStart"/>
      <w:r w:rsidRPr="006970BC">
        <w:rPr>
          <w:rFonts w:asciiTheme="majorBidi" w:hAnsiTheme="majorBidi" w:cstheme="majorBidi"/>
          <w:sz w:val="24"/>
          <w:szCs w:val="24"/>
        </w:rPr>
        <w:t>Aqidah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filsafat</w:t>
      </w:r>
      <w:proofErr w:type="spellEnd"/>
      <w:r w:rsidRPr="006970BC">
        <w:rPr>
          <w:rFonts w:asciiTheme="majorBidi" w:hAnsiTheme="majorBidi" w:cstheme="majorBidi"/>
          <w:sz w:val="24"/>
          <w:szCs w:val="24"/>
        </w:rPr>
        <w:t xml:space="preserve">, tafsir </w:t>
      </w:r>
      <w:r w:rsidR="006C734C">
        <w:rPr>
          <w:rFonts w:asciiTheme="majorBidi" w:hAnsiTheme="majorBidi" w:cstheme="majorBidi"/>
          <w:sz w:val="24"/>
          <w:szCs w:val="24"/>
        </w:rPr>
        <w:t xml:space="preserve">al-Qur’an </w:t>
      </w:r>
      <w:r w:rsidRPr="006970BC">
        <w:rPr>
          <w:rFonts w:asciiTheme="majorBidi" w:hAnsiTheme="majorBidi" w:cstheme="majorBidi"/>
          <w:sz w:val="24"/>
          <w:szCs w:val="24"/>
        </w:rPr>
        <w:t xml:space="preserve">dan </w:t>
      </w:r>
      <w:proofErr w:type="spellStart"/>
      <w:r w:rsidRPr="006970BC">
        <w:rPr>
          <w:rFonts w:asciiTheme="majorBidi" w:hAnsiTheme="majorBidi" w:cstheme="majorBidi"/>
          <w:sz w:val="24"/>
          <w:szCs w:val="24"/>
        </w:rPr>
        <w:t>hadis</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Tahun</w:t>
      </w:r>
      <w:proofErr w:type="spellEnd"/>
      <w:r w:rsidRPr="006970BC">
        <w:rPr>
          <w:rFonts w:asciiTheme="majorBidi" w:hAnsiTheme="majorBidi" w:cstheme="majorBidi"/>
          <w:sz w:val="24"/>
          <w:szCs w:val="24"/>
        </w:rPr>
        <w:t xml:space="preserve"> 1960,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menyelesaikan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sarjananya</w:t>
      </w:r>
      <w:proofErr w:type="spellEnd"/>
      <w:r w:rsidRPr="006970BC">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menjadi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mahasiswa</w:t>
      </w:r>
      <w:proofErr w:type="spellEnd"/>
      <w:r w:rsidRPr="006970BC">
        <w:rPr>
          <w:rFonts w:asciiTheme="majorBidi" w:hAnsiTheme="majorBidi" w:cstheme="majorBidi"/>
          <w:sz w:val="24"/>
          <w:szCs w:val="24"/>
        </w:rPr>
        <w:t xml:space="preserve"> yang lulus </w:t>
      </w:r>
      <w:proofErr w:type="spellStart"/>
      <w:r w:rsidR="006C734C">
        <w:rPr>
          <w:rFonts w:asciiTheme="majorBidi" w:hAnsiTheme="majorBidi" w:cstheme="majorBidi"/>
          <w:sz w:val="24"/>
          <w:szCs w:val="24"/>
        </w:rPr>
        <w:t>satu-satunya</w:t>
      </w:r>
      <w:proofErr w:type="spellEnd"/>
      <w:r w:rsidR="006C734C">
        <w:rPr>
          <w:rFonts w:asciiTheme="majorBidi" w:hAnsiTheme="majorBidi" w:cstheme="majorBidi"/>
          <w:sz w:val="24"/>
          <w:szCs w:val="24"/>
        </w:rPr>
        <w:t xml:space="preserve"> </w:t>
      </w:r>
      <w:r w:rsidRPr="006970BC">
        <w:rPr>
          <w:rFonts w:asciiTheme="majorBidi" w:hAnsiTheme="majorBidi" w:cstheme="majorBidi"/>
          <w:sz w:val="24"/>
          <w:szCs w:val="24"/>
        </w:rPr>
        <w:t xml:space="preserve">pada </w:t>
      </w:r>
      <w:proofErr w:type="spellStart"/>
      <w:r w:rsidRPr="006970BC">
        <w:rPr>
          <w:rFonts w:asciiTheme="majorBidi" w:hAnsiTheme="majorBidi" w:cstheme="majorBidi"/>
          <w:sz w:val="24"/>
          <w:szCs w:val="24"/>
        </w:rPr>
        <w:t>saat</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Setamat</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sarjana</w:t>
      </w:r>
      <w:proofErr w:type="spellEnd"/>
      <w:r w:rsidRPr="006970BC">
        <w:rPr>
          <w:rFonts w:asciiTheme="majorBidi" w:hAnsiTheme="majorBidi" w:cstheme="majorBidi"/>
          <w:sz w:val="24"/>
          <w:szCs w:val="24"/>
        </w:rPr>
        <w:t xml:space="preserve">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meng</w:t>
      </w:r>
      <w:r w:rsidR="006C734C">
        <w:rPr>
          <w:rFonts w:asciiTheme="majorBidi" w:hAnsiTheme="majorBidi" w:cstheme="majorBidi"/>
          <w:sz w:val="24"/>
          <w:szCs w:val="24"/>
        </w:rPr>
        <w:t>ambil</w:t>
      </w:r>
      <w:proofErr w:type="spellEnd"/>
      <w:r w:rsidR="00511E15">
        <w:rPr>
          <w:rFonts w:asciiTheme="majorBidi" w:hAnsiTheme="majorBidi" w:cstheme="majorBidi"/>
          <w:sz w:val="24"/>
          <w:szCs w:val="24"/>
        </w:rPr>
        <w:t xml:space="preserve"> </w:t>
      </w:r>
      <w:r w:rsidRPr="006970BC">
        <w:rPr>
          <w:rFonts w:asciiTheme="majorBidi" w:hAnsiTheme="majorBidi" w:cstheme="majorBidi"/>
          <w:sz w:val="24"/>
          <w:szCs w:val="24"/>
        </w:rPr>
        <w:t xml:space="preserve">program </w:t>
      </w:r>
      <w:proofErr w:type="spellStart"/>
      <w:r w:rsidRPr="006970BC">
        <w:rPr>
          <w:rFonts w:asciiTheme="majorBidi" w:hAnsiTheme="majorBidi" w:cstheme="majorBidi"/>
          <w:sz w:val="24"/>
          <w:szCs w:val="24"/>
        </w:rPr>
        <w:t>doktoral</w:t>
      </w:r>
      <w:proofErr w:type="spellEnd"/>
      <w:r w:rsidRPr="006970BC">
        <w:rPr>
          <w:rFonts w:asciiTheme="majorBidi" w:hAnsiTheme="majorBidi" w:cstheme="majorBidi"/>
          <w:sz w:val="24"/>
          <w:szCs w:val="24"/>
        </w:rPr>
        <w:t xml:space="preserve"> di </w:t>
      </w:r>
      <w:r w:rsidR="00830B03">
        <w:rPr>
          <w:rFonts w:asciiTheme="majorBidi" w:hAnsiTheme="majorBidi" w:cstheme="majorBidi"/>
          <w:sz w:val="24"/>
          <w:szCs w:val="24"/>
        </w:rPr>
        <w:t xml:space="preserve">Lembaga yang </w:t>
      </w:r>
      <w:proofErr w:type="spellStart"/>
      <w:r w:rsidR="00830B03">
        <w:rPr>
          <w:rFonts w:asciiTheme="majorBidi" w:hAnsiTheme="majorBidi" w:cstheme="majorBidi"/>
          <w:sz w:val="24"/>
          <w:szCs w:val="24"/>
        </w:rPr>
        <w:t>sama</w:t>
      </w:r>
      <w:proofErr w:type="spellEnd"/>
      <w:r w:rsidR="00830B03">
        <w:rPr>
          <w:rFonts w:asciiTheme="majorBidi" w:hAnsiTheme="majorBidi" w:cstheme="majorBidi"/>
          <w:sz w:val="24"/>
          <w:szCs w:val="24"/>
        </w:rPr>
        <w:t xml:space="preserve"> </w:t>
      </w:r>
      <w:proofErr w:type="spellStart"/>
      <w:r w:rsidR="00830B03">
        <w:rPr>
          <w:rFonts w:asciiTheme="majorBidi" w:hAnsiTheme="majorBidi" w:cstheme="majorBidi"/>
          <w:sz w:val="24"/>
          <w:szCs w:val="24"/>
        </w:rPr>
        <w:t>yaitu</w:t>
      </w:r>
      <w:proofErr w:type="spellEnd"/>
      <w:r w:rsidR="00830B03">
        <w:rPr>
          <w:rFonts w:asciiTheme="majorBidi" w:hAnsiTheme="majorBidi" w:cstheme="majorBidi"/>
          <w:sz w:val="24"/>
          <w:szCs w:val="24"/>
        </w:rPr>
        <w:t xml:space="preserve"> Universitas al-Azhar</w:t>
      </w:r>
      <w:r w:rsidR="00511E15">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dengan</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memakai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judul</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disertasi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i/>
          <w:iCs/>
          <w:sz w:val="24"/>
          <w:szCs w:val="24"/>
        </w:rPr>
        <w:t>az</w:t>
      </w:r>
      <w:proofErr w:type="spellEnd"/>
      <w:r w:rsidRPr="006970BC">
        <w:rPr>
          <w:rFonts w:asciiTheme="majorBidi" w:hAnsiTheme="majorBidi" w:cstheme="majorBidi"/>
          <w:i/>
          <w:iCs/>
          <w:sz w:val="24"/>
          <w:szCs w:val="24"/>
        </w:rPr>
        <w:t xml:space="preserve">-zakat </w:t>
      </w:r>
      <w:proofErr w:type="spellStart"/>
      <w:r w:rsidRPr="006970BC">
        <w:rPr>
          <w:rFonts w:asciiTheme="majorBidi" w:hAnsiTheme="majorBidi" w:cstheme="majorBidi"/>
          <w:i/>
          <w:iCs/>
          <w:sz w:val="24"/>
          <w:szCs w:val="24"/>
        </w:rPr>
        <w:t>wa</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atsaruhu</w:t>
      </w:r>
      <w:proofErr w:type="spellEnd"/>
      <w:r w:rsidRPr="006970BC">
        <w:rPr>
          <w:rFonts w:asciiTheme="majorBidi" w:hAnsiTheme="majorBidi" w:cstheme="majorBidi"/>
          <w:i/>
          <w:iCs/>
          <w:sz w:val="24"/>
          <w:szCs w:val="24"/>
        </w:rPr>
        <w:t xml:space="preserve"> fi hill al-</w:t>
      </w:r>
      <w:proofErr w:type="spellStart"/>
      <w:r w:rsidRPr="006970BC">
        <w:rPr>
          <w:rFonts w:asciiTheme="majorBidi" w:hAnsiTheme="majorBidi" w:cstheme="majorBidi"/>
          <w:i/>
          <w:iCs/>
          <w:sz w:val="24"/>
          <w:szCs w:val="24"/>
        </w:rPr>
        <w:t>Masyakil</w:t>
      </w:r>
      <w:proofErr w:type="spellEnd"/>
      <w:r w:rsidRPr="006970BC">
        <w:rPr>
          <w:rFonts w:asciiTheme="majorBidi" w:hAnsiTheme="majorBidi" w:cstheme="majorBidi"/>
          <w:i/>
          <w:iCs/>
          <w:sz w:val="24"/>
          <w:szCs w:val="24"/>
        </w:rPr>
        <w:t xml:space="preserve"> al-</w:t>
      </w:r>
      <w:proofErr w:type="spellStart"/>
      <w:r w:rsidRPr="006970BC">
        <w:rPr>
          <w:rFonts w:asciiTheme="majorBidi" w:hAnsiTheme="majorBidi" w:cstheme="majorBidi"/>
          <w:i/>
          <w:iCs/>
          <w:sz w:val="24"/>
          <w:szCs w:val="24"/>
        </w:rPr>
        <w:t>Ijtima’iyah</w:t>
      </w:r>
      <w:proofErr w:type="spellEnd"/>
      <w:r w:rsidRPr="006970BC">
        <w:rPr>
          <w:rFonts w:asciiTheme="majorBidi" w:hAnsiTheme="majorBidi" w:cstheme="majorBidi"/>
          <w:sz w:val="24"/>
          <w:szCs w:val="24"/>
        </w:rPr>
        <w:t xml:space="preserve">” dan </w:t>
      </w:r>
      <w:r w:rsidR="006C734C">
        <w:rPr>
          <w:rFonts w:asciiTheme="majorBidi" w:hAnsiTheme="majorBidi" w:cstheme="majorBidi"/>
          <w:sz w:val="24"/>
          <w:szCs w:val="24"/>
        </w:rPr>
        <w:t xml:space="preserve">di </w:t>
      </w:r>
      <w:proofErr w:type="spellStart"/>
      <w:r w:rsidR="006C734C">
        <w:rPr>
          <w:rFonts w:asciiTheme="majorBidi" w:hAnsiTheme="majorBidi" w:cstheme="majorBidi"/>
          <w:sz w:val="24"/>
          <w:szCs w:val="24"/>
        </w:rPr>
        <w:t>tahun</w:t>
      </w:r>
      <w:proofErr w:type="spellEnd"/>
      <w:r w:rsidR="006C734C">
        <w:rPr>
          <w:rFonts w:asciiTheme="majorBidi" w:hAnsiTheme="majorBidi" w:cstheme="majorBidi"/>
          <w:sz w:val="24"/>
          <w:szCs w:val="24"/>
        </w:rPr>
        <w:t xml:space="preserve"> 1973 </w:t>
      </w:r>
      <w:proofErr w:type="spellStart"/>
      <w:r w:rsidR="006C734C">
        <w:rPr>
          <w:rFonts w:asciiTheme="majorBidi" w:hAnsiTheme="majorBidi" w:cstheme="majorBidi"/>
          <w:sz w:val="24"/>
          <w:szCs w:val="24"/>
        </w:rPr>
        <w:t>dia</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menyelesaikan</w:t>
      </w:r>
      <w:proofErr w:type="spellEnd"/>
      <w:r w:rsidR="006C734C">
        <w:rPr>
          <w:rFonts w:asciiTheme="majorBidi" w:hAnsiTheme="majorBidi" w:cstheme="majorBidi"/>
          <w:sz w:val="24"/>
          <w:szCs w:val="24"/>
        </w:rPr>
        <w:t xml:space="preserve"> program </w:t>
      </w:r>
      <w:proofErr w:type="spellStart"/>
      <w:r w:rsidR="006C734C">
        <w:rPr>
          <w:rFonts w:asciiTheme="majorBidi" w:hAnsiTheme="majorBidi" w:cstheme="majorBidi"/>
          <w:sz w:val="24"/>
          <w:szCs w:val="24"/>
        </w:rPr>
        <w:t>doktoralnya</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tersebut</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dengan</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predikat</w:t>
      </w:r>
      <w:proofErr w:type="spellEnd"/>
      <w:r w:rsidR="006C734C">
        <w:rPr>
          <w:rFonts w:asciiTheme="majorBidi" w:hAnsiTheme="majorBidi" w:cstheme="majorBidi"/>
          <w:sz w:val="24"/>
          <w:szCs w:val="24"/>
        </w:rPr>
        <w:t xml:space="preserve"> </w:t>
      </w:r>
      <w:proofErr w:type="spellStart"/>
      <w:r w:rsidR="006C734C">
        <w:rPr>
          <w:rFonts w:asciiTheme="majorBidi" w:hAnsiTheme="majorBidi" w:cstheme="majorBidi"/>
          <w:sz w:val="24"/>
          <w:szCs w:val="24"/>
        </w:rPr>
        <w:t>cumlaude</w:t>
      </w:r>
      <w:proofErr w:type="spellEnd"/>
      <w:r w:rsidR="004913C8">
        <w:rPr>
          <w:rFonts w:asciiTheme="majorBidi" w:hAnsiTheme="majorBidi" w:cstheme="majorBidi"/>
          <w:sz w:val="24"/>
          <w:szCs w:val="24"/>
        </w:rPr>
        <w:t xml:space="preserve"> </w:t>
      </w:r>
      <w:r w:rsidR="004913C8">
        <w:rPr>
          <w:rFonts w:asciiTheme="majorBidi" w:hAnsiTheme="majorBidi" w:cstheme="majorBidi"/>
          <w:sz w:val="24"/>
          <w:szCs w:val="24"/>
        </w:rPr>
        <w:fldChar w:fldCharType="begin"/>
      </w:r>
      <w:r w:rsidR="004913C8">
        <w:rPr>
          <w:rFonts w:asciiTheme="majorBidi" w:hAnsiTheme="majorBidi" w:cstheme="majorBidi"/>
          <w:sz w:val="24"/>
          <w:szCs w:val="24"/>
        </w:rPr>
        <w:instrText xml:space="preserve"> ADDIN ZOTERO_ITEM CSL_CITATION {"citationID":"9l5c8L6C","properties":{"formattedCitation":"(Fahimah, 2017, p. 90)","plainCitation":"(Fahimah, 2017, p. 90)","noteIndex":0},"citationItems":[{"id":110,"uris":["http://zotero.org/users/local/Tne0BSnP/items/VU6UYDI5"],"itemData":{"id":110,"type":"article-journal","container-title":"Madinah:Jurna Studi Islam","issue":"2","title":"Tinjauan Pemikiran Yusuf Al-Qardhawi dalam Memahami Hadis","volume":"4","author":[{"family":"Fahimah","given":"Siti"}],"issued":{"date-parts":[["2017"]]}},"locator":"90","label":"page"}],"schema":"https://github.com/citation-style-language/schema/raw/master/csl-citation.json"} </w:instrText>
      </w:r>
      <w:r w:rsidR="004913C8">
        <w:rPr>
          <w:rFonts w:asciiTheme="majorBidi" w:hAnsiTheme="majorBidi" w:cstheme="majorBidi"/>
          <w:sz w:val="24"/>
          <w:szCs w:val="24"/>
        </w:rPr>
        <w:fldChar w:fldCharType="separate"/>
      </w:r>
      <w:r w:rsidR="004913C8" w:rsidRPr="004913C8">
        <w:rPr>
          <w:sz w:val="24"/>
        </w:rPr>
        <w:t>(</w:t>
      </w:r>
      <w:proofErr w:type="spellStart"/>
      <w:r w:rsidR="004913C8" w:rsidRPr="004913C8">
        <w:rPr>
          <w:sz w:val="24"/>
        </w:rPr>
        <w:t>Fahimah</w:t>
      </w:r>
      <w:proofErr w:type="spellEnd"/>
      <w:r w:rsidR="004913C8" w:rsidRPr="004913C8">
        <w:rPr>
          <w:sz w:val="24"/>
        </w:rPr>
        <w:t>, 2017)</w:t>
      </w:r>
      <w:r w:rsidR="004913C8">
        <w:rPr>
          <w:rFonts w:asciiTheme="majorBidi" w:hAnsiTheme="majorBidi" w:cstheme="majorBidi"/>
          <w:sz w:val="24"/>
          <w:szCs w:val="24"/>
        </w:rPr>
        <w:fldChar w:fldCharType="end"/>
      </w:r>
      <w:r w:rsidR="006C734C">
        <w:rPr>
          <w:rFonts w:asciiTheme="majorBidi" w:hAnsiTheme="majorBidi" w:cstheme="majorBidi"/>
          <w:sz w:val="24"/>
          <w:szCs w:val="24"/>
        </w:rPr>
        <w:t>.</w:t>
      </w:r>
    </w:p>
    <w:p w14:paraId="355B3E84" w14:textId="76B34160" w:rsidR="002F226B" w:rsidRPr="006970BC" w:rsidRDefault="002F226B" w:rsidP="004913C8">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ulama yang </w:t>
      </w:r>
      <w:proofErr w:type="spellStart"/>
      <w:r>
        <w:rPr>
          <w:rFonts w:asciiTheme="majorBidi" w:hAnsiTheme="majorBidi" w:cstheme="majorBidi"/>
          <w:sz w:val="24"/>
          <w:szCs w:val="24"/>
        </w:rPr>
        <w:t>terkenal</w:t>
      </w:r>
      <w:proofErr w:type="spellEnd"/>
      <w:r>
        <w:rPr>
          <w:rFonts w:asciiTheme="majorBidi" w:hAnsiTheme="majorBidi" w:cstheme="majorBidi"/>
          <w:sz w:val="24"/>
          <w:szCs w:val="24"/>
        </w:rPr>
        <w:t>, Yusuf al-</w:t>
      </w:r>
      <w:proofErr w:type="spellStart"/>
      <w:r>
        <w:rPr>
          <w:rFonts w:asciiTheme="majorBidi" w:hAnsiTheme="majorBidi" w:cstheme="majorBidi"/>
          <w:sz w:val="24"/>
          <w:szCs w:val="24"/>
        </w:rPr>
        <w:t>Qardhawi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pentingnya</w:t>
      </w:r>
      <w:proofErr w:type="spellEnd"/>
      <w:r w:rsidR="00E2718B">
        <w:rPr>
          <w:rFonts w:asciiTheme="majorBidi" w:hAnsiTheme="majorBidi" w:cstheme="majorBidi"/>
          <w:sz w:val="24"/>
          <w:szCs w:val="24"/>
        </w:rPr>
        <w:t xml:space="preserve"> </w:t>
      </w:r>
      <w:proofErr w:type="spellStart"/>
      <w:r>
        <w:rPr>
          <w:rFonts w:asciiTheme="majorBidi" w:hAnsiTheme="majorBidi" w:cstheme="majorBidi"/>
          <w:sz w:val="24"/>
          <w:szCs w:val="24"/>
        </w:rPr>
        <w:t>kemajuan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r w:rsidR="006C734C">
        <w:rPr>
          <w:rFonts w:asciiTheme="majorBidi" w:hAnsiTheme="majorBidi" w:cstheme="majorBidi"/>
          <w:sz w:val="24"/>
          <w:szCs w:val="24"/>
        </w:rPr>
        <w:t>di</w:t>
      </w:r>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1977 </w:t>
      </w:r>
      <w:proofErr w:type="spellStart"/>
      <w:r>
        <w:rPr>
          <w:rFonts w:asciiTheme="majorBidi" w:hAnsiTheme="majorBidi" w:cstheme="majorBidi"/>
          <w:sz w:val="24"/>
          <w:szCs w:val="24"/>
        </w:rPr>
        <w:t>beliau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mendirikan</w:t>
      </w:r>
      <w:proofErr w:type="spellEnd"/>
      <w:r w:rsidR="006C734C">
        <w:rPr>
          <w:rFonts w:asciiTheme="majorBidi" w:hAnsiTheme="majorBidi" w:cstheme="majorBidi"/>
          <w:sz w:val="24"/>
          <w:szCs w:val="24"/>
        </w:rPr>
        <w:t xml:space="preserve"> dan </w:t>
      </w:r>
      <w:proofErr w:type="spellStart"/>
      <w:r w:rsidR="006C734C">
        <w:rPr>
          <w:rFonts w:asciiTheme="majorBidi" w:hAnsiTheme="majorBidi" w:cstheme="majorBidi"/>
          <w:sz w:val="24"/>
          <w:szCs w:val="24"/>
        </w:rPr>
        <w:t>membangun</w:t>
      </w:r>
      <w:proofErr w:type="spellEnd"/>
      <w:r>
        <w:rPr>
          <w:rFonts w:asciiTheme="majorBidi" w:hAnsiTheme="majorBidi" w:cstheme="majorBidi"/>
          <w:sz w:val="24"/>
          <w:szCs w:val="24"/>
        </w:rPr>
        <w:t xml:space="preserve"> </w:t>
      </w:r>
      <w:r w:rsidR="006C734C">
        <w:rPr>
          <w:rFonts w:asciiTheme="majorBidi" w:hAnsiTheme="majorBidi" w:cstheme="majorBidi"/>
          <w:sz w:val="24"/>
          <w:szCs w:val="24"/>
        </w:rPr>
        <w:t xml:space="preserve">unit Pendidikan </w:t>
      </w:r>
      <w:proofErr w:type="spellStart"/>
      <w:r w:rsidR="006C734C">
        <w:rPr>
          <w:rFonts w:asciiTheme="majorBidi" w:hAnsiTheme="majorBidi" w:cstheme="majorBidi"/>
          <w:sz w:val="24"/>
          <w:szCs w:val="24"/>
        </w:rPr>
        <w:t>yaitu</w:t>
      </w:r>
      <w:proofErr w:type="spellEnd"/>
      <w:r w:rsidR="006C734C">
        <w:rPr>
          <w:rFonts w:asciiTheme="majorBidi" w:hAnsiTheme="majorBidi" w:cstheme="majorBidi"/>
          <w:sz w:val="24"/>
          <w:szCs w:val="24"/>
        </w:rPr>
        <w:t xml:space="preserve"> </w:t>
      </w:r>
      <w:proofErr w:type="spellStart"/>
      <w:r>
        <w:rPr>
          <w:rFonts w:asciiTheme="majorBidi" w:hAnsiTheme="majorBidi" w:cstheme="majorBidi"/>
          <w:sz w:val="24"/>
          <w:szCs w:val="24"/>
        </w:rPr>
        <w:t>fakultas</w:t>
      </w:r>
      <w:proofErr w:type="spellEnd"/>
      <w:r>
        <w:rPr>
          <w:rFonts w:asciiTheme="majorBidi" w:hAnsiTheme="majorBidi" w:cstheme="majorBidi"/>
          <w:sz w:val="24"/>
          <w:szCs w:val="24"/>
        </w:rPr>
        <w:t xml:space="preserve"> Syariah Universitas Qatar dan </w:t>
      </w:r>
      <w:proofErr w:type="spellStart"/>
      <w:r w:rsidR="006C734C">
        <w:rPr>
          <w:rFonts w:asciiTheme="majorBidi" w:hAnsiTheme="majorBidi" w:cstheme="majorBidi"/>
          <w:sz w:val="24"/>
          <w:szCs w:val="24"/>
        </w:rPr>
        <w:t>tempat</w:t>
      </w:r>
      <w:proofErr w:type="spellEnd"/>
      <w:r w:rsidR="006C734C">
        <w:rPr>
          <w:rFonts w:asciiTheme="majorBidi" w:hAnsiTheme="majorBidi" w:cstheme="majorBidi"/>
          <w:sz w:val="24"/>
          <w:szCs w:val="24"/>
        </w:rPr>
        <w:t xml:space="preserve"> yang </w:t>
      </w:r>
      <w:proofErr w:type="spellStart"/>
      <w:r w:rsidR="006C734C">
        <w:rPr>
          <w:rFonts w:asciiTheme="majorBidi" w:hAnsiTheme="majorBidi" w:cstheme="majorBidi"/>
          <w:sz w:val="24"/>
          <w:szCs w:val="24"/>
        </w:rPr>
        <w:t>menjadi</w:t>
      </w:r>
      <w:proofErr w:type="spellEnd"/>
      <w:r w:rsidR="006C734C">
        <w:rPr>
          <w:rFonts w:asciiTheme="majorBidi" w:hAnsiTheme="majorBidi" w:cstheme="majorBidi"/>
          <w:sz w:val="24"/>
          <w:szCs w:val="24"/>
        </w:rPr>
        <w:t xml:space="preserve"> </w:t>
      </w:r>
      <w:proofErr w:type="spellStart"/>
      <w:r>
        <w:rPr>
          <w:rFonts w:asciiTheme="majorBidi" w:hAnsiTheme="majorBidi" w:cstheme="majorBidi"/>
          <w:sz w:val="24"/>
          <w:szCs w:val="24"/>
        </w:rPr>
        <w:t>pusat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sunah</w:t>
      </w:r>
      <w:proofErr w:type="spellEnd"/>
      <w:r>
        <w:rPr>
          <w:rFonts w:asciiTheme="majorBidi" w:hAnsiTheme="majorBidi" w:cstheme="majorBidi"/>
          <w:sz w:val="24"/>
          <w:szCs w:val="24"/>
        </w:rPr>
        <w:t xml:space="preserve"> Nabi SAW. </w:t>
      </w:r>
      <w:proofErr w:type="spellStart"/>
      <w:r w:rsidR="00F80591">
        <w:rPr>
          <w:rFonts w:asciiTheme="majorBidi" w:hAnsiTheme="majorBidi" w:cstheme="majorBidi"/>
          <w:sz w:val="24"/>
          <w:szCs w:val="24"/>
        </w:rPr>
        <w:t>Peradaban</w:t>
      </w:r>
      <w:proofErr w:type="spellEnd"/>
      <w:r w:rsidR="00F80591">
        <w:rPr>
          <w:rFonts w:asciiTheme="majorBidi" w:hAnsiTheme="majorBidi" w:cstheme="majorBidi"/>
          <w:sz w:val="24"/>
          <w:szCs w:val="24"/>
        </w:rPr>
        <w:t xml:space="preserve"> yang </w:t>
      </w:r>
      <w:proofErr w:type="spellStart"/>
      <w:r w:rsidR="00F80591">
        <w:rPr>
          <w:rFonts w:asciiTheme="majorBidi" w:hAnsiTheme="majorBidi" w:cstheme="majorBidi"/>
          <w:sz w:val="24"/>
          <w:szCs w:val="24"/>
        </w:rPr>
        <w:t>berkembang</w:t>
      </w:r>
      <w:proofErr w:type="spellEnd"/>
      <w:r w:rsidR="00F80591">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religiusitas</w:t>
      </w:r>
      <w:proofErr w:type="spellEnd"/>
      <w:r>
        <w:rPr>
          <w:rFonts w:asciiTheme="majorBidi" w:hAnsiTheme="majorBidi" w:cstheme="majorBidi"/>
          <w:sz w:val="24"/>
          <w:szCs w:val="24"/>
        </w:rPr>
        <w:t xml:space="preserve"> </w:t>
      </w:r>
      <w:r w:rsidR="00F80591">
        <w:rPr>
          <w:rFonts w:asciiTheme="majorBidi" w:hAnsiTheme="majorBidi" w:cstheme="majorBidi"/>
          <w:sz w:val="24"/>
          <w:szCs w:val="24"/>
        </w:rPr>
        <w:t xml:space="preserve">yang </w:t>
      </w:r>
      <w:proofErr w:type="spellStart"/>
      <w:r w:rsidR="00F80591">
        <w:rPr>
          <w:rFonts w:asciiTheme="majorBidi" w:hAnsiTheme="majorBidi" w:cstheme="majorBidi"/>
          <w:sz w:val="24"/>
          <w:szCs w:val="24"/>
        </w:rPr>
        <w:t>mengalami</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pergeseran</w:t>
      </w:r>
      <w:proofErr w:type="spellEnd"/>
      <w:r w:rsidR="00F80591">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paradigma</w:t>
      </w:r>
      <w:proofErr w:type="spellEnd"/>
      <w:r>
        <w:rPr>
          <w:rFonts w:asciiTheme="majorBidi" w:hAnsiTheme="majorBidi" w:cstheme="majorBidi"/>
          <w:sz w:val="24"/>
          <w:szCs w:val="24"/>
        </w:rPr>
        <w:t xml:space="preserve"> yang </w:t>
      </w:r>
      <w:r w:rsidR="00F80591">
        <w:rPr>
          <w:rFonts w:asciiTheme="majorBidi" w:hAnsiTheme="majorBidi" w:cstheme="majorBidi"/>
          <w:sz w:val="24"/>
          <w:szCs w:val="24"/>
        </w:rPr>
        <w:t>salah</w:t>
      </w:r>
      <w:r>
        <w:rPr>
          <w:rFonts w:asciiTheme="majorBidi" w:hAnsiTheme="majorBidi" w:cstheme="majorBidi"/>
          <w:sz w:val="24"/>
          <w:szCs w:val="24"/>
        </w:rPr>
        <w:t>. Yusuf al-</w:t>
      </w:r>
      <w:proofErr w:type="spellStart"/>
      <w:r>
        <w:rPr>
          <w:rFonts w:asciiTheme="majorBidi" w:hAnsiTheme="majorBidi" w:cstheme="majorBidi"/>
          <w:sz w:val="24"/>
          <w:szCs w:val="24"/>
        </w:rPr>
        <w:t>Qardhawi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gagasannya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tokoh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berkontribusi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membangun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citra</w:t>
      </w:r>
      <w:proofErr w:type="spellEnd"/>
      <w:r>
        <w:rPr>
          <w:rFonts w:asciiTheme="majorBidi" w:hAnsiTheme="majorBidi" w:cstheme="majorBidi"/>
          <w:sz w:val="24"/>
          <w:szCs w:val="24"/>
        </w:rPr>
        <w:t xml:space="preserve"> Islam yang </w:t>
      </w:r>
      <w:proofErr w:type="spellStart"/>
      <w:r>
        <w:rPr>
          <w:rFonts w:asciiTheme="majorBidi" w:hAnsiTheme="majorBidi" w:cstheme="majorBidi"/>
          <w:sz w:val="24"/>
          <w:szCs w:val="24"/>
        </w:rPr>
        <w:t>sejalan</w:t>
      </w:r>
      <w:proofErr w:type="spellEnd"/>
      <w:r w:rsidR="00F80591">
        <w:rPr>
          <w:rFonts w:asciiTheme="majorBidi" w:hAnsiTheme="majorBidi" w:cstheme="majorBidi"/>
          <w:sz w:val="24"/>
          <w:szCs w:val="24"/>
        </w:rPr>
        <w:t xml:space="preserve"> dan </w:t>
      </w:r>
      <w:proofErr w:type="spellStart"/>
      <w:r w:rsidR="00F80591">
        <w:rPr>
          <w:rFonts w:asciiTheme="majorBidi" w:hAnsiTheme="majorBidi" w:cstheme="majorBidi"/>
          <w:sz w:val="24"/>
          <w:szCs w:val="24"/>
        </w:rPr>
        <w:t>berpedoman</w:t>
      </w:r>
      <w:proofErr w:type="spellEnd"/>
      <w:r>
        <w:rPr>
          <w:rFonts w:asciiTheme="majorBidi" w:hAnsiTheme="majorBidi" w:cstheme="majorBidi"/>
          <w:sz w:val="24"/>
          <w:szCs w:val="24"/>
        </w:rPr>
        <w:t xml:space="preserve"> </w:t>
      </w:r>
      <w:r w:rsidR="00F80591">
        <w:rPr>
          <w:rFonts w:asciiTheme="majorBidi" w:hAnsiTheme="majorBidi" w:cstheme="majorBidi"/>
          <w:sz w:val="24"/>
          <w:szCs w:val="24"/>
        </w:rPr>
        <w:t>pada</w:t>
      </w:r>
      <w:r>
        <w:rPr>
          <w:rFonts w:asciiTheme="majorBidi" w:hAnsiTheme="majorBidi" w:cstheme="majorBidi"/>
          <w:sz w:val="24"/>
          <w:szCs w:val="24"/>
        </w:rPr>
        <w:t xml:space="preserve"> al-Qur’an dan Hadis. </w:t>
      </w:r>
      <w:proofErr w:type="spellStart"/>
      <w:r w:rsidR="00830B03">
        <w:rPr>
          <w:rFonts w:asciiTheme="majorBidi" w:hAnsiTheme="majorBidi" w:cstheme="majorBidi"/>
          <w:sz w:val="24"/>
          <w:szCs w:val="24"/>
        </w:rPr>
        <w:t>Selain</w:t>
      </w:r>
      <w:proofErr w:type="spellEnd"/>
      <w:r w:rsidR="00830B03">
        <w:rPr>
          <w:rFonts w:asciiTheme="majorBidi" w:hAnsiTheme="majorBidi" w:cstheme="majorBidi"/>
          <w:sz w:val="24"/>
          <w:szCs w:val="24"/>
        </w:rPr>
        <w:t xml:space="preserve"> </w:t>
      </w:r>
      <w:proofErr w:type="spellStart"/>
      <w:r w:rsidR="00830B03">
        <w:rPr>
          <w:rFonts w:asciiTheme="majorBidi" w:hAnsiTheme="majorBidi" w:cstheme="majorBidi"/>
          <w:sz w:val="24"/>
          <w:szCs w:val="24"/>
        </w:rPr>
        <w:t>itu</w:t>
      </w:r>
      <w:proofErr w:type="spellEnd"/>
      <w:r w:rsidR="00830B03">
        <w:rPr>
          <w:rFonts w:asciiTheme="majorBidi" w:hAnsiTheme="majorBidi" w:cstheme="majorBidi"/>
          <w:sz w:val="24"/>
          <w:szCs w:val="24"/>
        </w:rPr>
        <w:t xml:space="preserve"> </w:t>
      </w:r>
      <w:r>
        <w:rPr>
          <w:rFonts w:asciiTheme="majorBidi" w:hAnsiTheme="majorBidi" w:cstheme="majorBidi"/>
          <w:sz w:val="24"/>
          <w:szCs w:val="24"/>
        </w:rPr>
        <w:t>Yusuf al-</w:t>
      </w:r>
      <w:proofErr w:type="spellStart"/>
      <w:r>
        <w:rPr>
          <w:rFonts w:asciiTheme="majorBidi" w:hAnsiTheme="majorBidi" w:cstheme="majorBidi"/>
          <w:sz w:val="24"/>
          <w:szCs w:val="24"/>
        </w:rPr>
        <w:t>Qardhawi</w:t>
      </w:r>
      <w:proofErr w:type="spellEnd"/>
      <w:r>
        <w:rPr>
          <w:rFonts w:asciiTheme="majorBidi" w:hAnsiTheme="majorBidi" w:cstheme="majorBidi"/>
          <w:sz w:val="24"/>
          <w:szCs w:val="24"/>
        </w:rPr>
        <w:t xml:space="preserve"> </w:t>
      </w:r>
      <w:r w:rsidR="00830B03">
        <w:rPr>
          <w:rFonts w:asciiTheme="majorBidi" w:hAnsiTheme="majorBidi" w:cstheme="majorBidi"/>
          <w:sz w:val="24"/>
          <w:szCs w:val="24"/>
        </w:rPr>
        <w:t xml:space="preserve">juga </w:t>
      </w:r>
      <w:proofErr w:type="spellStart"/>
      <w:r>
        <w:rPr>
          <w:rFonts w:asciiTheme="majorBidi" w:hAnsiTheme="majorBidi" w:cstheme="majorBidi"/>
          <w:sz w:val="24"/>
          <w:szCs w:val="24"/>
        </w:rPr>
        <w:t>dikenal</w:t>
      </w:r>
      <w:proofErr w:type="spellEnd"/>
      <w:r>
        <w:rPr>
          <w:rFonts w:asciiTheme="majorBidi" w:hAnsiTheme="majorBidi" w:cstheme="majorBidi"/>
          <w:sz w:val="24"/>
          <w:szCs w:val="24"/>
        </w:rPr>
        <w:t xml:space="preserve"> </w:t>
      </w:r>
      <w:proofErr w:type="spellStart"/>
      <w:r w:rsidR="00BB3A60">
        <w:rPr>
          <w:rFonts w:asciiTheme="majorBidi" w:hAnsiTheme="majorBidi" w:cstheme="majorBidi"/>
          <w:sz w:val="24"/>
          <w:szCs w:val="24"/>
        </w:rPr>
        <w:t>sebagai</w:t>
      </w:r>
      <w:proofErr w:type="spellEnd"/>
      <w:r w:rsidR="00BB3A60">
        <w:rPr>
          <w:rFonts w:asciiTheme="majorBidi" w:hAnsiTheme="majorBidi" w:cstheme="majorBidi"/>
          <w:sz w:val="24"/>
          <w:szCs w:val="24"/>
        </w:rPr>
        <w:t xml:space="preserve"> ulama yang </w:t>
      </w:r>
      <w:proofErr w:type="spellStart"/>
      <w:r w:rsidR="00BB3A60">
        <w:rPr>
          <w:rFonts w:asciiTheme="majorBidi" w:hAnsiTheme="majorBidi" w:cstheme="majorBidi"/>
          <w:sz w:val="24"/>
          <w:szCs w:val="24"/>
        </w:rPr>
        <w:t>unik</w:t>
      </w:r>
      <w:proofErr w:type="spellEnd"/>
      <w:r w:rsidR="00BB3A60">
        <w:rPr>
          <w:rFonts w:asciiTheme="majorBidi" w:hAnsiTheme="majorBidi" w:cstheme="majorBidi"/>
          <w:sz w:val="24"/>
          <w:szCs w:val="24"/>
        </w:rPr>
        <w:t xml:space="preserve"> dan </w:t>
      </w:r>
      <w:proofErr w:type="spellStart"/>
      <w:r w:rsidR="00BB3A60">
        <w:rPr>
          <w:rFonts w:asciiTheme="majorBidi" w:hAnsiTheme="majorBidi" w:cstheme="majorBidi"/>
          <w:sz w:val="24"/>
          <w:szCs w:val="24"/>
        </w:rPr>
        <w:t>istimewa</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karena</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memiliki</w:t>
      </w:r>
      <w:proofErr w:type="spellEnd"/>
      <w:r w:rsidR="00BB3A60">
        <w:rPr>
          <w:rFonts w:asciiTheme="majorBidi" w:hAnsiTheme="majorBidi" w:cstheme="majorBidi"/>
          <w:sz w:val="24"/>
          <w:szCs w:val="24"/>
        </w:rPr>
        <w:t xml:space="preserve"> </w:t>
      </w:r>
      <w:proofErr w:type="spellStart"/>
      <w:r w:rsidR="00F80591">
        <w:rPr>
          <w:rFonts w:asciiTheme="majorBidi" w:hAnsiTheme="majorBidi" w:cstheme="majorBidi"/>
          <w:sz w:val="24"/>
          <w:szCs w:val="24"/>
        </w:rPr>
        <w:t>keunikan</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tersendiri</w:t>
      </w:r>
      <w:proofErr w:type="spellEnd"/>
      <w:r w:rsidR="00F80591">
        <w:rPr>
          <w:rFonts w:asciiTheme="majorBidi" w:hAnsiTheme="majorBidi" w:cstheme="majorBidi"/>
          <w:sz w:val="24"/>
          <w:szCs w:val="24"/>
        </w:rPr>
        <w:t xml:space="preserve"> salah </w:t>
      </w:r>
      <w:proofErr w:type="spellStart"/>
      <w:r w:rsidR="00F80591">
        <w:rPr>
          <w:rFonts w:asciiTheme="majorBidi" w:hAnsiTheme="majorBidi" w:cstheme="majorBidi"/>
          <w:sz w:val="24"/>
          <w:szCs w:val="24"/>
        </w:rPr>
        <w:t>satunya</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yaitu</w:t>
      </w:r>
      <w:proofErr w:type="spellEnd"/>
      <w:r w:rsidR="00F80591">
        <w:rPr>
          <w:rFonts w:asciiTheme="majorBidi" w:hAnsiTheme="majorBidi" w:cstheme="majorBidi"/>
          <w:sz w:val="24"/>
          <w:szCs w:val="24"/>
        </w:rPr>
        <w:t xml:space="preserve">, </w:t>
      </w:r>
      <w:proofErr w:type="spellStart"/>
      <w:r w:rsidR="00BB3A60">
        <w:rPr>
          <w:rFonts w:asciiTheme="majorBidi" w:hAnsiTheme="majorBidi" w:cstheme="majorBidi"/>
          <w:sz w:val="24"/>
          <w:szCs w:val="24"/>
        </w:rPr>
        <w:t>cara</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atau</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metodologi</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khas</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dalam</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berdakwah</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sehingga</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mudah</w:t>
      </w:r>
      <w:proofErr w:type="spellEnd"/>
      <w:r w:rsidR="00BB3A60">
        <w:rPr>
          <w:rFonts w:asciiTheme="majorBidi" w:hAnsiTheme="majorBidi" w:cstheme="majorBidi"/>
          <w:sz w:val="24"/>
          <w:szCs w:val="24"/>
        </w:rPr>
        <w:t xml:space="preserve"> </w:t>
      </w:r>
      <w:proofErr w:type="spellStart"/>
      <w:r w:rsidR="00F80591">
        <w:rPr>
          <w:rFonts w:asciiTheme="majorBidi" w:hAnsiTheme="majorBidi" w:cstheme="majorBidi"/>
          <w:sz w:val="24"/>
          <w:szCs w:val="24"/>
        </w:rPr>
        <w:t>dicerna</w:t>
      </w:r>
      <w:proofErr w:type="spellEnd"/>
      <w:r w:rsidR="00F80591">
        <w:rPr>
          <w:rFonts w:asciiTheme="majorBidi" w:hAnsiTheme="majorBidi" w:cstheme="majorBidi"/>
          <w:sz w:val="24"/>
          <w:szCs w:val="24"/>
        </w:rPr>
        <w:t xml:space="preserve"> dan </w:t>
      </w:r>
      <w:proofErr w:type="spellStart"/>
      <w:r w:rsidR="00BB3A60">
        <w:rPr>
          <w:rFonts w:asciiTheme="majorBidi" w:hAnsiTheme="majorBidi" w:cstheme="majorBidi"/>
          <w:sz w:val="24"/>
          <w:szCs w:val="24"/>
        </w:rPr>
        <w:t>diterima</w:t>
      </w:r>
      <w:proofErr w:type="spellEnd"/>
      <w:r w:rsidR="00BB3A60">
        <w:rPr>
          <w:rFonts w:asciiTheme="majorBidi" w:hAnsiTheme="majorBidi" w:cstheme="majorBidi"/>
          <w:sz w:val="24"/>
          <w:szCs w:val="24"/>
        </w:rPr>
        <w:t xml:space="preserve"> di dunia barat</w:t>
      </w:r>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Dengan</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cara</w:t>
      </w:r>
      <w:proofErr w:type="spellEnd"/>
      <w:r w:rsidR="00F80591">
        <w:rPr>
          <w:rFonts w:asciiTheme="majorBidi" w:hAnsiTheme="majorBidi" w:cstheme="majorBidi"/>
          <w:sz w:val="24"/>
          <w:szCs w:val="24"/>
        </w:rPr>
        <w:t xml:space="preserve"> dan </w:t>
      </w:r>
      <w:proofErr w:type="spellStart"/>
      <w:r w:rsidR="00F80591">
        <w:rPr>
          <w:rFonts w:asciiTheme="majorBidi" w:hAnsiTheme="majorBidi" w:cstheme="majorBidi"/>
          <w:sz w:val="24"/>
          <w:szCs w:val="24"/>
        </w:rPr>
        <w:t>metodologi</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itulah</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dia</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dianggap</w:t>
      </w:r>
      <w:proofErr w:type="spellEnd"/>
      <w:r w:rsidR="00F80591">
        <w:rPr>
          <w:rFonts w:asciiTheme="majorBidi" w:hAnsiTheme="majorBidi" w:cstheme="majorBidi"/>
          <w:sz w:val="24"/>
          <w:szCs w:val="24"/>
        </w:rPr>
        <w:t xml:space="preserve"> </w:t>
      </w:r>
      <w:proofErr w:type="spellStart"/>
      <w:r w:rsidR="00BB3A60">
        <w:rPr>
          <w:rFonts w:asciiTheme="majorBidi" w:hAnsiTheme="majorBidi" w:cstheme="majorBidi"/>
          <w:sz w:val="24"/>
          <w:szCs w:val="24"/>
        </w:rPr>
        <w:t>sebagai</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pemikir</w:t>
      </w:r>
      <w:proofErr w:type="spellEnd"/>
      <w:r w:rsidR="00BB3A60">
        <w:rPr>
          <w:rFonts w:asciiTheme="majorBidi" w:hAnsiTheme="majorBidi" w:cstheme="majorBidi"/>
          <w:sz w:val="24"/>
          <w:szCs w:val="24"/>
        </w:rPr>
        <w:t xml:space="preserve"> yang </w:t>
      </w:r>
      <w:proofErr w:type="spellStart"/>
      <w:r w:rsidR="00BB3A60">
        <w:rPr>
          <w:rFonts w:asciiTheme="majorBidi" w:hAnsiTheme="majorBidi" w:cstheme="majorBidi"/>
          <w:sz w:val="24"/>
          <w:szCs w:val="24"/>
        </w:rPr>
        <w:t>memb</w:t>
      </w:r>
      <w:r w:rsidR="00F80591">
        <w:rPr>
          <w:rFonts w:asciiTheme="majorBidi" w:hAnsiTheme="majorBidi" w:cstheme="majorBidi"/>
          <w:sz w:val="24"/>
          <w:szCs w:val="24"/>
        </w:rPr>
        <w:t>a</w:t>
      </w:r>
      <w:r w:rsidR="00BB3A60">
        <w:rPr>
          <w:rFonts w:asciiTheme="majorBidi" w:hAnsiTheme="majorBidi" w:cstheme="majorBidi"/>
          <w:sz w:val="24"/>
          <w:szCs w:val="24"/>
        </w:rPr>
        <w:t>wa</w:t>
      </w:r>
      <w:proofErr w:type="spellEnd"/>
      <w:r w:rsidR="00BB3A60">
        <w:rPr>
          <w:rFonts w:asciiTheme="majorBidi" w:hAnsiTheme="majorBidi" w:cstheme="majorBidi"/>
          <w:sz w:val="24"/>
          <w:szCs w:val="24"/>
        </w:rPr>
        <w:t xml:space="preserve"> Islam </w:t>
      </w:r>
      <w:proofErr w:type="spellStart"/>
      <w:r w:rsidR="00BB3A60">
        <w:rPr>
          <w:rFonts w:asciiTheme="majorBidi" w:hAnsiTheme="majorBidi" w:cstheme="majorBidi"/>
          <w:sz w:val="24"/>
          <w:szCs w:val="24"/>
        </w:rPr>
        <w:t>secara</w:t>
      </w:r>
      <w:proofErr w:type="spellEnd"/>
      <w:r w:rsidR="00F80591">
        <w:rPr>
          <w:rFonts w:asciiTheme="majorBidi" w:hAnsiTheme="majorBidi" w:cstheme="majorBidi"/>
          <w:sz w:val="24"/>
          <w:szCs w:val="24"/>
        </w:rPr>
        <w:t xml:space="preserve"> </w:t>
      </w:r>
      <w:proofErr w:type="spellStart"/>
      <w:r w:rsidR="00F80591">
        <w:rPr>
          <w:rFonts w:asciiTheme="majorBidi" w:hAnsiTheme="majorBidi" w:cstheme="majorBidi"/>
          <w:sz w:val="24"/>
          <w:szCs w:val="24"/>
        </w:rPr>
        <w:t>damai</w:t>
      </w:r>
      <w:proofErr w:type="spellEnd"/>
      <w:r w:rsidR="00F80591">
        <w:rPr>
          <w:rFonts w:asciiTheme="majorBidi" w:hAnsiTheme="majorBidi" w:cstheme="majorBidi"/>
          <w:sz w:val="24"/>
          <w:szCs w:val="24"/>
        </w:rPr>
        <w:t>,</w:t>
      </w:r>
      <w:r w:rsidR="00BB3A60">
        <w:rPr>
          <w:rFonts w:asciiTheme="majorBidi" w:hAnsiTheme="majorBidi" w:cstheme="majorBidi"/>
          <w:sz w:val="24"/>
          <w:szCs w:val="24"/>
        </w:rPr>
        <w:t xml:space="preserve"> </w:t>
      </w:r>
      <w:proofErr w:type="spellStart"/>
      <w:r w:rsidR="00BB556F">
        <w:rPr>
          <w:rFonts w:asciiTheme="majorBidi" w:hAnsiTheme="majorBidi" w:cstheme="majorBidi"/>
          <w:sz w:val="24"/>
          <w:szCs w:val="24"/>
        </w:rPr>
        <w:t>hangat</w:t>
      </w:r>
      <w:proofErr w:type="spellEnd"/>
      <w:r w:rsidR="00BB3A60">
        <w:rPr>
          <w:rFonts w:asciiTheme="majorBidi" w:hAnsiTheme="majorBidi" w:cstheme="majorBidi"/>
          <w:sz w:val="24"/>
          <w:szCs w:val="24"/>
        </w:rPr>
        <w:t xml:space="preserve">, </w:t>
      </w:r>
      <w:proofErr w:type="spellStart"/>
      <w:r w:rsidR="00BB3A60">
        <w:rPr>
          <w:rFonts w:asciiTheme="majorBidi" w:hAnsiTheme="majorBidi" w:cstheme="majorBidi"/>
          <w:sz w:val="24"/>
          <w:szCs w:val="24"/>
        </w:rPr>
        <w:t>santun</w:t>
      </w:r>
      <w:proofErr w:type="spellEnd"/>
      <w:r w:rsidR="00BB3A60">
        <w:rPr>
          <w:rFonts w:asciiTheme="majorBidi" w:hAnsiTheme="majorBidi" w:cstheme="majorBidi"/>
          <w:sz w:val="24"/>
          <w:szCs w:val="24"/>
        </w:rPr>
        <w:t xml:space="preserve"> dan </w:t>
      </w:r>
      <w:proofErr w:type="spellStart"/>
      <w:r w:rsidR="00BB3A60">
        <w:rPr>
          <w:rFonts w:asciiTheme="majorBidi" w:hAnsiTheme="majorBidi" w:cstheme="majorBidi"/>
          <w:sz w:val="24"/>
          <w:szCs w:val="24"/>
        </w:rPr>
        <w:t>moderat</w:t>
      </w:r>
      <w:proofErr w:type="spellEnd"/>
      <w:r w:rsidR="004913C8">
        <w:rPr>
          <w:rFonts w:asciiTheme="majorBidi" w:hAnsiTheme="majorBidi" w:cstheme="majorBidi"/>
          <w:sz w:val="24"/>
          <w:szCs w:val="24"/>
        </w:rPr>
        <w:t xml:space="preserve"> </w:t>
      </w:r>
      <w:r w:rsidR="004913C8">
        <w:rPr>
          <w:rFonts w:asciiTheme="majorBidi" w:hAnsiTheme="majorBidi" w:cstheme="majorBidi"/>
          <w:sz w:val="24"/>
          <w:szCs w:val="24"/>
        </w:rPr>
        <w:fldChar w:fldCharType="begin"/>
      </w:r>
      <w:r w:rsidR="004913C8">
        <w:rPr>
          <w:rFonts w:asciiTheme="majorBidi" w:hAnsiTheme="majorBidi" w:cstheme="majorBidi"/>
          <w:sz w:val="24"/>
          <w:szCs w:val="24"/>
        </w:rPr>
        <w:instrText xml:space="preserve"> ADDIN ZOTERO_ITEM CSL_CITATION {"citationID":"36gKwVct","properties":{"formattedCitation":"(Mosiba, 2017, p. 369)","plainCitation":"(Mosiba, 2017, p. 369)","noteIndex":0},"citationItems":[{"id":115,"uris":["http://zotero.org/users/local/Tne0BSnP/items/T9DUVQRA"],"itemData":{"id":115,"type":"article-journal","container-title":"Jurnal Inspiratif Pendidikan","issue":"2","title":"Sunnah Sebagai Sumber Iptek dan Peradaban” (Studi atas Pemikiran Yusuf al-Qardhawi","volume":"6","author":[{"family":"Mosiba","given":"Risna"}],"issued":{"date-parts":[["2017"]]}},"locator":"369","label":"page"}],"schema":"https://github.com/citation-style-language/schema/raw/master/csl-citation.json"} </w:instrText>
      </w:r>
      <w:r w:rsidR="004913C8">
        <w:rPr>
          <w:rFonts w:asciiTheme="majorBidi" w:hAnsiTheme="majorBidi" w:cstheme="majorBidi"/>
          <w:sz w:val="24"/>
          <w:szCs w:val="24"/>
        </w:rPr>
        <w:fldChar w:fldCharType="separate"/>
      </w:r>
      <w:r w:rsidR="004913C8" w:rsidRPr="004913C8">
        <w:rPr>
          <w:sz w:val="24"/>
        </w:rPr>
        <w:t>(</w:t>
      </w:r>
      <w:proofErr w:type="spellStart"/>
      <w:r w:rsidR="004913C8" w:rsidRPr="004913C8">
        <w:rPr>
          <w:sz w:val="24"/>
        </w:rPr>
        <w:t>Mosiba</w:t>
      </w:r>
      <w:proofErr w:type="spellEnd"/>
      <w:r w:rsidR="004913C8" w:rsidRPr="004913C8">
        <w:rPr>
          <w:sz w:val="24"/>
        </w:rPr>
        <w:t>, 2017)</w:t>
      </w:r>
      <w:r w:rsidR="004913C8">
        <w:rPr>
          <w:rFonts w:asciiTheme="majorBidi" w:hAnsiTheme="majorBidi" w:cstheme="majorBidi"/>
          <w:sz w:val="24"/>
          <w:szCs w:val="24"/>
        </w:rPr>
        <w:fldChar w:fldCharType="end"/>
      </w:r>
      <w:r w:rsidR="00BB3A60">
        <w:rPr>
          <w:rFonts w:asciiTheme="majorBidi" w:hAnsiTheme="majorBidi" w:cstheme="majorBidi"/>
          <w:sz w:val="24"/>
          <w:szCs w:val="24"/>
        </w:rPr>
        <w:t>.</w:t>
      </w:r>
    </w:p>
    <w:p w14:paraId="765E71A5" w14:textId="0DB1EE1E" w:rsidR="004913C8" w:rsidRDefault="001B44A1" w:rsidP="004913C8">
      <w:pPr>
        <w:spacing w:line="360" w:lineRule="auto"/>
        <w:ind w:firstLine="720"/>
        <w:jc w:val="both"/>
        <w:rPr>
          <w:rFonts w:asciiTheme="majorBidi" w:hAnsiTheme="majorBidi" w:cstheme="majorBidi"/>
          <w:sz w:val="24"/>
          <w:szCs w:val="24"/>
        </w:rPr>
      </w:pPr>
      <w:r w:rsidRPr="006970BC">
        <w:rPr>
          <w:rFonts w:asciiTheme="majorBidi" w:hAnsiTheme="majorBidi" w:cstheme="majorBidi"/>
          <w:sz w:val="24"/>
          <w:szCs w:val="24"/>
        </w:rPr>
        <w:t>Pendidikan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fokus</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menekuni</w:t>
      </w:r>
      <w:proofErr w:type="spellEnd"/>
      <w:r w:rsidRPr="006970BC">
        <w:rPr>
          <w:rFonts w:asciiTheme="majorBidi" w:hAnsiTheme="majorBidi" w:cstheme="majorBidi"/>
          <w:sz w:val="24"/>
          <w:szCs w:val="24"/>
        </w:rPr>
        <w:t xml:space="preserve"> di </w:t>
      </w:r>
      <w:proofErr w:type="spellStart"/>
      <w:r w:rsidRPr="006970BC">
        <w:rPr>
          <w:rFonts w:asciiTheme="majorBidi" w:hAnsiTheme="majorBidi" w:cstheme="majorBidi"/>
          <w:sz w:val="24"/>
          <w:szCs w:val="24"/>
        </w:rPr>
        <w:t>bidang</w:t>
      </w:r>
      <w:proofErr w:type="spellEnd"/>
      <w:r w:rsidRPr="006970BC">
        <w:rPr>
          <w:rFonts w:asciiTheme="majorBidi" w:hAnsiTheme="majorBidi" w:cstheme="majorBidi"/>
          <w:sz w:val="24"/>
          <w:szCs w:val="24"/>
        </w:rPr>
        <w:t xml:space="preserve"> </w:t>
      </w:r>
      <w:proofErr w:type="spellStart"/>
      <w:r w:rsidR="00F80591">
        <w:rPr>
          <w:rFonts w:asciiTheme="majorBidi" w:hAnsiTheme="majorBidi" w:cstheme="majorBidi"/>
          <w:sz w:val="24"/>
          <w:szCs w:val="24"/>
        </w:rPr>
        <w:t>U</w:t>
      </w:r>
      <w:r w:rsidRPr="006970BC">
        <w:rPr>
          <w:rFonts w:asciiTheme="majorBidi" w:hAnsiTheme="majorBidi" w:cstheme="majorBidi"/>
          <w:sz w:val="24"/>
          <w:szCs w:val="24"/>
        </w:rPr>
        <w:t>shuluddin</w:t>
      </w:r>
      <w:proofErr w:type="spellEnd"/>
      <w:r w:rsidRPr="006970BC">
        <w:rPr>
          <w:rFonts w:asciiTheme="majorBidi" w:hAnsiTheme="majorBidi" w:cstheme="majorBidi"/>
          <w:sz w:val="24"/>
          <w:szCs w:val="24"/>
        </w:rPr>
        <w:t xml:space="preserve"> dan </w:t>
      </w:r>
      <w:r w:rsidR="00F80591">
        <w:rPr>
          <w:rFonts w:asciiTheme="majorBidi" w:hAnsiTheme="majorBidi" w:cstheme="majorBidi"/>
          <w:sz w:val="24"/>
          <w:szCs w:val="24"/>
        </w:rPr>
        <w:t>S</w:t>
      </w:r>
      <w:r w:rsidRPr="006970BC">
        <w:rPr>
          <w:rFonts w:asciiTheme="majorBidi" w:hAnsiTheme="majorBidi" w:cstheme="majorBidi"/>
          <w:sz w:val="24"/>
          <w:szCs w:val="24"/>
        </w:rPr>
        <w:t xml:space="preserve">yariah, </w:t>
      </w:r>
      <w:proofErr w:type="spellStart"/>
      <w:r w:rsidR="00F80591">
        <w:rPr>
          <w:rFonts w:asciiTheme="majorBidi" w:hAnsiTheme="majorBidi" w:cstheme="majorBidi"/>
          <w:sz w:val="24"/>
          <w:szCs w:val="24"/>
        </w:rPr>
        <w:t>namun</w:t>
      </w:r>
      <w:proofErr w:type="spellEnd"/>
      <w:r w:rsid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hal</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tidak</w:t>
      </w:r>
      <w:proofErr w:type="spellEnd"/>
      <w:r w:rsidRPr="006970BC">
        <w:rPr>
          <w:rFonts w:asciiTheme="majorBidi" w:hAnsiTheme="majorBidi" w:cstheme="majorBidi"/>
          <w:sz w:val="24"/>
          <w:szCs w:val="24"/>
        </w:rPr>
        <w:t xml:space="preserve"> </w:t>
      </w:r>
      <w:proofErr w:type="spellStart"/>
      <w:r w:rsidR="00F80591">
        <w:rPr>
          <w:rFonts w:asciiTheme="majorBidi" w:hAnsiTheme="majorBidi" w:cstheme="majorBidi"/>
          <w:sz w:val="24"/>
          <w:szCs w:val="24"/>
        </w:rPr>
        <w:t>mempengaruhi</w:t>
      </w:r>
      <w:proofErr w:type="spellEnd"/>
      <w:r w:rsidR="00F80591">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menghalangi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beliau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untuk</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mempelajari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ilmu-ilmu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keislaman</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lebih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luas</w:t>
      </w:r>
      <w:proofErr w:type="spellEnd"/>
      <w:r w:rsidRPr="006970BC">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beragam</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maka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tidak</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heran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lagi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banyak</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menilai</w:t>
      </w:r>
      <w:proofErr w:type="spellEnd"/>
      <w:r w:rsidRPr="006970BC">
        <w:rPr>
          <w:rFonts w:asciiTheme="majorBidi" w:hAnsiTheme="majorBidi" w:cstheme="majorBidi"/>
          <w:sz w:val="24"/>
          <w:szCs w:val="24"/>
        </w:rPr>
        <w:t xml:space="preserve"> salah </w:t>
      </w:r>
      <w:proofErr w:type="spellStart"/>
      <w:r w:rsidRPr="006970BC">
        <w:rPr>
          <w:rFonts w:asciiTheme="majorBidi" w:hAnsiTheme="majorBidi" w:cstheme="majorBidi"/>
          <w:sz w:val="24"/>
          <w:szCs w:val="24"/>
        </w:rPr>
        <w:t>satunya</w:t>
      </w:r>
      <w:proofErr w:type="spellEnd"/>
      <w:r w:rsidRPr="006970BC">
        <w:rPr>
          <w:rFonts w:asciiTheme="majorBidi" w:hAnsiTheme="majorBidi" w:cstheme="majorBidi"/>
          <w:sz w:val="24"/>
          <w:szCs w:val="24"/>
        </w:rPr>
        <w:t xml:space="preserve"> al-</w:t>
      </w:r>
      <w:proofErr w:type="spellStart"/>
      <w:r w:rsidRPr="006970BC">
        <w:rPr>
          <w:rFonts w:asciiTheme="majorBidi" w:hAnsiTheme="majorBidi" w:cstheme="majorBidi"/>
          <w:sz w:val="24"/>
          <w:szCs w:val="24"/>
        </w:rPr>
        <w:t>Bauzi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mengatakan</w:t>
      </w:r>
      <w:proofErr w:type="spellEnd"/>
      <w:r w:rsidRPr="006970BC">
        <w:rPr>
          <w:rFonts w:asciiTheme="majorBidi" w:hAnsiTheme="majorBidi" w:cstheme="majorBidi"/>
          <w:sz w:val="24"/>
          <w:szCs w:val="24"/>
        </w:rPr>
        <w:t xml:space="preserve">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merupakan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cendekiawan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muslim</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cerdas</w:t>
      </w:r>
      <w:proofErr w:type="spellEnd"/>
      <w:r w:rsidRPr="006970BC">
        <w:rPr>
          <w:rFonts w:asciiTheme="majorBidi" w:hAnsiTheme="majorBidi" w:cstheme="majorBidi"/>
          <w:sz w:val="24"/>
          <w:szCs w:val="24"/>
        </w:rPr>
        <w:t xml:space="preserve"> dan multi </w:t>
      </w:r>
      <w:proofErr w:type="spellStart"/>
      <w:r w:rsidRPr="006970BC">
        <w:rPr>
          <w:rFonts w:asciiTheme="majorBidi" w:hAnsiTheme="majorBidi" w:cstheme="majorBidi"/>
          <w:sz w:val="24"/>
          <w:szCs w:val="24"/>
        </w:rPr>
        <w:t>talenta</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dibuktikan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dengan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banyaknya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karya-karya</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dihasilkan</w:t>
      </w:r>
      <w:proofErr w:type="spellEnd"/>
      <w:r w:rsidRPr="006970BC">
        <w:rPr>
          <w:rFonts w:asciiTheme="majorBidi" w:hAnsiTheme="majorBidi" w:cstheme="majorBidi"/>
          <w:sz w:val="24"/>
          <w:szCs w:val="24"/>
        </w:rPr>
        <w:t xml:space="preserve"> oleh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Di </w:t>
      </w:r>
      <w:proofErr w:type="spellStart"/>
      <w:r w:rsidRPr="006970BC">
        <w:rPr>
          <w:rFonts w:asciiTheme="majorBidi" w:hAnsiTheme="majorBidi" w:cstheme="majorBidi"/>
          <w:sz w:val="24"/>
          <w:szCs w:val="24"/>
        </w:rPr>
        <w:t>antara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karya-karya</w:t>
      </w:r>
      <w:proofErr w:type="spellEnd"/>
      <w:r w:rsidRPr="006970BC">
        <w:rPr>
          <w:rFonts w:asciiTheme="majorBidi" w:hAnsiTheme="majorBidi" w:cstheme="majorBidi"/>
          <w:sz w:val="24"/>
          <w:szCs w:val="24"/>
        </w:rPr>
        <w:t xml:space="preserve"> Yusuf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00F80591">
        <w:rPr>
          <w:rFonts w:asciiTheme="majorBidi" w:hAnsiTheme="majorBidi" w:cstheme="majorBidi"/>
          <w:sz w:val="24"/>
          <w:szCs w:val="24"/>
        </w:rPr>
        <w:t>terdapat</w:t>
      </w:r>
      <w:proofErr w:type="spellEnd"/>
      <w:r w:rsidR="00F80591">
        <w:rPr>
          <w:rFonts w:asciiTheme="majorBidi" w:hAnsiTheme="majorBidi" w:cstheme="majorBidi"/>
          <w:sz w:val="24"/>
          <w:szCs w:val="24"/>
        </w:rPr>
        <w:t xml:space="preserve"> </w:t>
      </w:r>
      <w:proofErr w:type="spellStart"/>
      <w:r w:rsidR="0097636C">
        <w:rPr>
          <w:rFonts w:asciiTheme="majorBidi" w:hAnsiTheme="majorBidi" w:cstheme="majorBidi"/>
          <w:sz w:val="24"/>
          <w:szCs w:val="24"/>
        </w:rPr>
        <w:t>sekitar</w:t>
      </w:r>
      <w:proofErr w:type="spellEnd"/>
      <w:r w:rsidR="0097636C">
        <w:rPr>
          <w:rFonts w:asciiTheme="majorBidi" w:hAnsiTheme="majorBidi" w:cstheme="majorBidi"/>
          <w:sz w:val="24"/>
          <w:szCs w:val="24"/>
        </w:rPr>
        <w:t xml:space="preserve"> 125 </w:t>
      </w:r>
      <w:proofErr w:type="spellStart"/>
      <w:r w:rsidR="0097636C">
        <w:rPr>
          <w:rFonts w:asciiTheme="majorBidi" w:hAnsiTheme="majorBidi" w:cstheme="majorBidi"/>
          <w:sz w:val="24"/>
          <w:szCs w:val="24"/>
        </w:rPr>
        <w:t>buku</w:t>
      </w:r>
      <w:proofErr w:type="spellEnd"/>
      <w:r w:rsidR="0097636C">
        <w:rPr>
          <w:rFonts w:asciiTheme="majorBidi" w:hAnsiTheme="majorBidi" w:cstheme="majorBidi"/>
          <w:sz w:val="24"/>
          <w:szCs w:val="24"/>
        </w:rPr>
        <w:t xml:space="preserve"> </w:t>
      </w:r>
      <w:r w:rsidR="00F80591">
        <w:rPr>
          <w:rFonts w:asciiTheme="majorBidi" w:hAnsiTheme="majorBidi" w:cstheme="majorBidi"/>
          <w:sz w:val="24"/>
          <w:szCs w:val="24"/>
        </w:rPr>
        <w:t xml:space="preserve">yang </w:t>
      </w:r>
      <w:proofErr w:type="spellStart"/>
      <w:r w:rsidR="00F80591">
        <w:rPr>
          <w:rFonts w:asciiTheme="majorBidi" w:hAnsiTheme="majorBidi" w:cstheme="majorBidi"/>
          <w:sz w:val="24"/>
          <w:szCs w:val="24"/>
        </w:rPr>
        <w:t>tercetak</w:t>
      </w:r>
      <w:proofErr w:type="spellEnd"/>
      <w:r w:rsidR="00F80591">
        <w:rPr>
          <w:rFonts w:asciiTheme="majorBidi" w:hAnsiTheme="majorBidi" w:cstheme="majorBidi"/>
          <w:sz w:val="24"/>
          <w:szCs w:val="24"/>
        </w:rPr>
        <w:t xml:space="preserve"> di </w:t>
      </w:r>
      <w:proofErr w:type="spellStart"/>
      <w:r w:rsidR="0097636C">
        <w:rPr>
          <w:rFonts w:asciiTheme="majorBidi" w:hAnsiTheme="majorBidi" w:cstheme="majorBidi"/>
          <w:sz w:val="24"/>
          <w:szCs w:val="24"/>
        </w:rPr>
        <w:t>berbagai</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dimensi</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keislaman</w:t>
      </w:r>
      <w:proofErr w:type="spellEnd"/>
      <w:r w:rsidR="0097636C">
        <w:rPr>
          <w:rFonts w:asciiTheme="majorBidi" w:hAnsiTheme="majorBidi" w:cstheme="majorBidi"/>
          <w:sz w:val="24"/>
          <w:szCs w:val="24"/>
        </w:rPr>
        <w:t xml:space="preserve"> dan </w:t>
      </w:r>
      <w:proofErr w:type="spellStart"/>
      <w:r w:rsidR="0097636C">
        <w:rPr>
          <w:rFonts w:asciiTheme="majorBidi" w:hAnsiTheme="majorBidi" w:cstheme="majorBidi"/>
          <w:sz w:val="24"/>
          <w:szCs w:val="24"/>
        </w:rPr>
        <w:t>berkategori</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seperti</w:t>
      </w:r>
      <w:proofErr w:type="spellEnd"/>
      <w:r w:rsidR="0097636C">
        <w:rPr>
          <w:rFonts w:asciiTheme="majorBidi" w:hAnsiTheme="majorBidi" w:cstheme="majorBidi"/>
          <w:sz w:val="24"/>
          <w:szCs w:val="24"/>
        </w:rPr>
        <w:t xml:space="preserve"> </w:t>
      </w:r>
      <w:proofErr w:type="spellStart"/>
      <w:r w:rsidR="00F80591">
        <w:rPr>
          <w:rFonts w:asciiTheme="majorBidi" w:hAnsiTheme="majorBidi" w:cstheme="majorBidi"/>
          <w:sz w:val="24"/>
          <w:szCs w:val="24"/>
        </w:rPr>
        <w:t>membahas</w:t>
      </w:r>
      <w:proofErr w:type="spellEnd"/>
      <w:r w:rsidR="00830B03">
        <w:rPr>
          <w:rFonts w:asciiTheme="majorBidi" w:hAnsiTheme="majorBidi" w:cstheme="majorBidi"/>
          <w:sz w:val="24"/>
          <w:szCs w:val="24"/>
        </w:rPr>
        <w:t xml:space="preserve"> </w:t>
      </w:r>
      <w:proofErr w:type="spellStart"/>
      <w:r w:rsidR="00830B03">
        <w:rPr>
          <w:rFonts w:asciiTheme="majorBidi" w:hAnsiTheme="majorBidi" w:cstheme="majorBidi"/>
          <w:sz w:val="24"/>
          <w:szCs w:val="24"/>
        </w:rPr>
        <w:t>tentang</w:t>
      </w:r>
      <w:proofErr w:type="spellEnd"/>
      <w:r w:rsidR="00830B03">
        <w:rPr>
          <w:rFonts w:asciiTheme="majorBidi" w:hAnsiTheme="majorBidi" w:cstheme="majorBidi"/>
          <w:sz w:val="24"/>
          <w:szCs w:val="24"/>
        </w:rPr>
        <w:t xml:space="preserve"> </w:t>
      </w:r>
      <w:proofErr w:type="spellStart"/>
      <w:r w:rsidR="00830B03">
        <w:rPr>
          <w:rFonts w:asciiTheme="majorBidi" w:hAnsiTheme="majorBidi" w:cstheme="majorBidi"/>
          <w:sz w:val="24"/>
          <w:szCs w:val="24"/>
        </w:rPr>
        <w:t>ilmu</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fiqh</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ushul</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fiqh</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ekonomi</w:t>
      </w:r>
      <w:proofErr w:type="spellEnd"/>
      <w:r w:rsidR="0097636C">
        <w:rPr>
          <w:rFonts w:asciiTheme="majorBidi" w:hAnsiTheme="majorBidi" w:cstheme="majorBidi"/>
          <w:sz w:val="24"/>
          <w:szCs w:val="24"/>
        </w:rPr>
        <w:t xml:space="preserve"> Islam, </w:t>
      </w:r>
      <w:proofErr w:type="spellStart"/>
      <w:r w:rsidR="0097636C">
        <w:rPr>
          <w:rFonts w:asciiTheme="majorBidi" w:hAnsiTheme="majorBidi" w:cstheme="majorBidi"/>
          <w:sz w:val="24"/>
          <w:szCs w:val="24"/>
        </w:rPr>
        <w:t>ulumul</w:t>
      </w:r>
      <w:proofErr w:type="spellEnd"/>
      <w:r w:rsidR="0097636C">
        <w:rPr>
          <w:rFonts w:asciiTheme="majorBidi" w:hAnsiTheme="majorBidi" w:cstheme="majorBidi"/>
          <w:sz w:val="24"/>
          <w:szCs w:val="24"/>
        </w:rPr>
        <w:t xml:space="preserve"> Qur’an dan </w:t>
      </w:r>
      <w:r w:rsidR="0097636C" w:rsidRPr="00C45F78">
        <w:rPr>
          <w:rFonts w:asciiTheme="majorBidi" w:hAnsiTheme="majorBidi" w:cstheme="majorBidi"/>
          <w:i/>
          <w:iCs/>
          <w:sz w:val="24"/>
          <w:szCs w:val="24"/>
        </w:rPr>
        <w:t>a</w:t>
      </w:r>
      <w:r w:rsidR="00C45F78" w:rsidRPr="00C45F78">
        <w:rPr>
          <w:rFonts w:asciiTheme="majorBidi" w:hAnsiTheme="majorBidi" w:cstheme="majorBidi"/>
          <w:i/>
          <w:iCs/>
          <w:sz w:val="24"/>
          <w:szCs w:val="24"/>
        </w:rPr>
        <w:t>l</w:t>
      </w:r>
      <w:r w:rsidR="0097636C" w:rsidRPr="00C45F78">
        <w:rPr>
          <w:rFonts w:asciiTheme="majorBidi" w:hAnsiTheme="majorBidi" w:cstheme="majorBidi"/>
          <w:i/>
          <w:iCs/>
          <w:sz w:val="24"/>
          <w:szCs w:val="24"/>
        </w:rPr>
        <w:t>-</w:t>
      </w:r>
      <w:proofErr w:type="spellStart"/>
      <w:r w:rsidR="0097636C" w:rsidRPr="00C45F78">
        <w:rPr>
          <w:rFonts w:asciiTheme="majorBidi" w:hAnsiTheme="majorBidi" w:cstheme="majorBidi"/>
          <w:i/>
          <w:iCs/>
          <w:sz w:val="24"/>
          <w:szCs w:val="24"/>
        </w:rPr>
        <w:t>Sunah</w:t>
      </w:r>
      <w:proofErr w:type="spellEnd"/>
      <w:r w:rsidR="00D638C2">
        <w:rPr>
          <w:rFonts w:asciiTheme="majorBidi" w:hAnsiTheme="majorBidi" w:cstheme="majorBidi"/>
          <w:sz w:val="24"/>
          <w:szCs w:val="24"/>
        </w:rPr>
        <w:t xml:space="preserve"> dan </w:t>
      </w:r>
      <w:proofErr w:type="spellStart"/>
      <w:r w:rsidR="00D638C2">
        <w:rPr>
          <w:rFonts w:asciiTheme="majorBidi" w:hAnsiTheme="majorBidi" w:cstheme="majorBidi"/>
          <w:sz w:val="24"/>
          <w:szCs w:val="24"/>
        </w:rPr>
        <w:t>masih</w:t>
      </w:r>
      <w:proofErr w:type="spellEnd"/>
      <w:r w:rsidR="00D638C2">
        <w:rPr>
          <w:rFonts w:asciiTheme="majorBidi" w:hAnsiTheme="majorBidi" w:cstheme="majorBidi"/>
          <w:sz w:val="24"/>
          <w:szCs w:val="24"/>
        </w:rPr>
        <w:t xml:space="preserve"> </w:t>
      </w:r>
      <w:proofErr w:type="spellStart"/>
      <w:r w:rsidR="00D638C2">
        <w:rPr>
          <w:rFonts w:asciiTheme="majorBidi" w:hAnsiTheme="majorBidi" w:cstheme="majorBidi"/>
          <w:sz w:val="24"/>
          <w:szCs w:val="24"/>
        </w:rPr>
        <w:t>banyak</w:t>
      </w:r>
      <w:proofErr w:type="spellEnd"/>
      <w:r w:rsidR="00D638C2">
        <w:rPr>
          <w:rFonts w:asciiTheme="majorBidi" w:hAnsiTheme="majorBidi" w:cstheme="majorBidi"/>
          <w:sz w:val="24"/>
          <w:szCs w:val="24"/>
        </w:rPr>
        <w:t xml:space="preserve"> </w:t>
      </w:r>
      <w:proofErr w:type="spellStart"/>
      <w:r w:rsidR="00D638C2">
        <w:rPr>
          <w:rFonts w:asciiTheme="majorBidi" w:hAnsiTheme="majorBidi" w:cstheme="majorBidi"/>
          <w:sz w:val="24"/>
          <w:szCs w:val="24"/>
        </w:rPr>
        <w:t>lagi</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Diantaranya</w:t>
      </w:r>
      <w:proofErr w:type="spellEnd"/>
      <w:r w:rsidR="0097636C">
        <w:rPr>
          <w:rFonts w:asciiTheme="majorBidi" w:hAnsiTheme="majorBidi" w:cstheme="majorBidi"/>
          <w:sz w:val="24"/>
          <w:szCs w:val="24"/>
        </w:rPr>
        <w:t xml:space="preserve"> </w:t>
      </w:r>
      <w:proofErr w:type="spellStart"/>
      <w:r w:rsidR="0097636C">
        <w:rPr>
          <w:rFonts w:asciiTheme="majorBidi" w:hAnsiTheme="majorBidi" w:cstheme="majorBidi"/>
          <w:sz w:val="24"/>
          <w:szCs w:val="24"/>
        </w:rPr>
        <w:t>adalah</w:t>
      </w:r>
      <w:proofErr w:type="spellEnd"/>
      <w:r w:rsidR="0097636C">
        <w:rPr>
          <w:rFonts w:asciiTheme="majorBidi" w:hAnsiTheme="majorBidi" w:cstheme="majorBidi"/>
          <w:sz w:val="24"/>
          <w:szCs w:val="24"/>
        </w:rPr>
        <w:t xml:space="preserve"> </w:t>
      </w:r>
      <w:r w:rsidR="00C45F78">
        <w:rPr>
          <w:rFonts w:asciiTheme="majorBidi" w:hAnsiTheme="majorBidi" w:cstheme="majorBidi"/>
          <w:sz w:val="24"/>
          <w:szCs w:val="24"/>
        </w:rPr>
        <w:t>“</w:t>
      </w:r>
      <w:r w:rsidR="0097636C" w:rsidRPr="00D638C2">
        <w:rPr>
          <w:rFonts w:asciiTheme="majorBidi" w:hAnsiTheme="majorBidi" w:cstheme="majorBidi"/>
          <w:i/>
          <w:iCs/>
          <w:sz w:val="24"/>
          <w:szCs w:val="24"/>
        </w:rPr>
        <w:t xml:space="preserve">Al-Halal </w:t>
      </w:r>
      <w:proofErr w:type="spellStart"/>
      <w:r w:rsidR="0097636C" w:rsidRPr="00D638C2">
        <w:rPr>
          <w:rFonts w:asciiTheme="majorBidi" w:hAnsiTheme="majorBidi" w:cstheme="majorBidi"/>
          <w:i/>
          <w:iCs/>
          <w:sz w:val="24"/>
          <w:szCs w:val="24"/>
        </w:rPr>
        <w:t>wa</w:t>
      </w:r>
      <w:proofErr w:type="spellEnd"/>
      <w:r w:rsidR="0097636C" w:rsidRPr="00D638C2">
        <w:rPr>
          <w:rFonts w:asciiTheme="majorBidi" w:hAnsiTheme="majorBidi" w:cstheme="majorBidi"/>
          <w:i/>
          <w:iCs/>
          <w:sz w:val="24"/>
          <w:szCs w:val="24"/>
        </w:rPr>
        <w:t xml:space="preserve"> al Haram di al-Islam</w:t>
      </w:r>
      <w:r w:rsidR="00C45F78">
        <w:rPr>
          <w:rFonts w:asciiTheme="majorBidi" w:hAnsiTheme="majorBidi" w:cstheme="majorBidi"/>
          <w:i/>
          <w:iCs/>
          <w:sz w:val="24"/>
          <w:szCs w:val="24"/>
        </w:rPr>
        <w:t>”</w:t>
      </w:r>
      <w:r w:rsidR="0097636C">
        <w:rPr>
          <w:rFonts w:asciiTheme="majorBidi" w:hAnsiTheme="majorBidi" w:cstheme="majorBidi"/>
          <w:sz w:val="24"/>
          <w:szCs w:val="24"/>
        </w:rPr>
        <w:t xml:space="preserve">, </w:t>
      </w:r>
      <w:r w:rsidR="00C45F78">
        <w:rPr>
          <w:rFonts w:asciiTheme="majorBidi" w:hAnsiTheme="majorBidi" w:cstheme="majorBidi"/>
          <w:sz w:val="24"/>
          <w:szCs w:val="24"/>
        </w:rPr>
        <w:t>“</w:t>
      </w:r>
      <w:r w:rsidR="0097636C" w:rsidRPr="00D638C2">
        <w:rPr>
          <w:rFonts w:asciiTheme="majorBidi" w:hAnsiTheme="majorBidi" w:cstheme="majorBidi"/>
          <w:i/>
          <w:iCs/>
          <w:sz w:val="24"/>
          <w:szCs w:val="24"/>
        </w:rPr>
        <w:t>al-Ijtihad di al-</w:t>
      </w:r>
      <w:proofErr w:type="spellStart"/>
      <w:r w:rsidR="0097636C" w:rsidRPr="00D638C2">
        <w:rPr>
          <w:rFonts w:asciiTheme="majorBidi" w:hAnsiTheme="majorBidi" w:cstheme="majorBidi"/>
          <w:i/>
          <w:iCs/>
          <w:sz w:val="24"/>
          <w:szCs w:val="24"/>
        </w:rPr>
        <w:t>Shari’at</w:t>
      </w:r>
      <w:proofErr w:type="spellEnd"/>
      <w:r w:rsidR="0097636C" w:rsidRPr="00D638C2">
        <w:rPr>
          <w:rFonts w:asciiTheme="majorBidi" w:hAnsiTheme="majorBidi" w:cstheme="majorBidi"/>
          <w:i/>
          <w:iCs/>
          <w:sz w:val="24"/>
          <w:szCs w:val="24"/>
        </w:rPr>
        <w:t xml:space="preserve"> al-Taharah</w:t>
      </w:r>
      <w:r w:rsidR="00C45F78">
        <w:rPr>
          <w:rFonts w:asciiTheme="majorBidi" w:hAnsiTheme="majorBidi" w:cstheme="majorBidi"/>
          <w:i/>
          <w:iCs/>
          <w:sz w:val="24"/>
          <w:szCs w:val="24"/>
        </w:rPr>
        <w:t>”</w:t>
      </w:r>
      <w:r w:rsidR="0097636C">
        <w:rPr>
          <w:rFonts w:asciiTheme="majorBidi" w:hAnsiTheme="majorBidi" w:cstheme="majorBidi"/>
          <w:sz w:val="24"/>
          <w:szCs w:val="24"/>
        </w:rPr>
        <w:t>,</w:t>
      </w:r>
      <w:r w:rsidRPr="006970BC">
        <w:rPr>
          <w:rFonts w:asciiTheme="majorBidi" w:hAnsiTheme="majorBidi" w:cstheme="majorBidi"/>
          <w:sz w:val="24"/>
          <w:szCs w:val="24"/>
        </w:rPr>
        <w:t xml:space="preserve"> </w:t>
      </w:r>
      <w:r w:rsidR="00C45F78">
        <w:rPr>
          <w:rFonts w:asciiTheme="majorBidi" w:hAnsiTheme="majorBidi" w:cstheme="majorBidi"/>
          <w:sz w:val="24"/>
          <w:szCs w:val="24"/>
        </w:rPr>
        <w:t>“</w:t>
      </w:r>
      <w:proofErr w:type="spellStart"/>
      <w:r w:rsidRPr="006970BC">
        <w:rPr>
          <w:rFonts w:asciiTheme="majorBidi" w:hAnsiTheme="majorBidi" w:cstheme="majorBidi"/>
          <w:i/>
          <w:iCs/>
          <w:sz w:val="24"/>
          <w:szCs w:val="24"/>
        </w:rPr>
        <w:t>Kayfa</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Nata’amalu</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ma’a</w:t>
      </w:r>
      <w:proofErr w:type="spellEnd"/>
      <w:r w:rsidRPr="006970BC">
        <w:rPr>
          <w:rFonts w:asciiTheme="majorBidi" w:hAnsiTheme="majorBidi" w:cstheme="majorBidi"/>
          <w:i/>
          <w:iCs/>
          <w:sz w:val="24"/>
          <w:szCs w:val="24"/>
        </w:rPr>
        <w:t xml:space="preserve"> al-Sunnah al-</w:t>
      </w:r>
      <w:proofErr w:type="spellStart"/>
      <w:r w:rsidRPr="006970BC">
        <w:rPr>
          <w:rFonts w:asciiTheme="majorBidi" w:hAnsiTheme="majorBidi" w:cstheme="majorBidi"/>
          <w:i/>
          <w:iCs/>
          <w:sz w:val="24"/>
          <w:szCs w:val="24"/>
        </w:rPr>
        <w:t>Nabawiyyah</w:t>
      </w:r>
      <w:proofErr w:type="spellEnd"/>
      <w:r w:rsidR="00C45F78">
        <w:rPr>
          <w:rFonts w:asciiTheme="majorBidi" w:hAnsiTheme="majorBidi" w:cstheme="majorBidi"/>
          <w:i/>
          <w:iCs/>
          <w:sz w:val="24"/>
          <w:szCs w:val="24"/>
        </w:rPr>
        <w:t>”</w:t>
      </w:r>
      <w:r w:rsidRPr="006970BC">
        <w:rPr>
          <w:rFonts w:asciiTheme="majorBidi" w:hAnsiTheme="majorBidi" w:cstheme="majorBidi"/>
          <w:i/>
          <w:iCs/>
          <w:sz w:val="24"/>
          <w:szCs w:val="24"/>
        </w:rPr>
        <w:t>,</w:t>
      </w:r>
      <w:r w:rsidRPr="006970BC">
        <w:rPr>
          <w:rFonts w:asciiTheme="majorBidi" w:hAnsiTheme="majorBidi" w:cstheme="majorBidi"/>
          <w:sz w:val="24"/>
          <w:szCs w:val="24"/>
        </w:rPr>
        <w:t xml:space="preserve"> </w:t>
      </w:r>
      <w:r w:rsidR="00C45F78">
        <w:rPr>
          <w:rFonts w:asciiTheme="majorBidi" w:hAnsiTheme="majorBidi" w:cstheme="majorBidi"/>
          <w:sz w:val="24"/>
          <w:szCs w:val="24"/>
        </w:rPr>
        <w:t>“</w:t>
      </w:r>
      <w:proofErr w:type="spellStart"/>
      <w:r w:rsidRPr="006970BC">
        <w:rPr>
          <w:rFonts w:asciiTheme="majorBidi" w:hAnsiTheme="majorBidi" w:cstheme="majorBidi"/>
          <w:i/>
          <w:iCs/>
          <w:sz w:val="24"/>
          <w:szCs w:val="24"/>
        </w:rPr>
        <w:t>Kayfa</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Nata’amalu</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ma’a</w:t>
      </w:r>
      <w:proofErr w:type="spellEnd"/>
      <w:r w:rsidRPr="006970BC">
        <w:rPr>
          <w:rFonts w:asciiTheme="majorBidi" w:hAnsiTheme="majorBidi" w:cstheme="majorBidi"/>
          <w:i/>
          <w:iCs/>
          <w:sz w:val="24"/>
          <w:szCs w:val="24"/>
        </w:rPr>
        <w:t xml:space="preserve"> al-Qur’an al-Karim</w:t>
      </w:r>
      <w:r w:rsidR="00C45F78">
        <w:rPr>
          <w:rFonts w:asciiTheme="majorBidi" w:hAnsiTheme="majorBidi" w:cstheme="majorBidi"/>
          <w:i/>
          <w:iCs/>
          <w:sz w:val="24"/>
          <w:szCs w:val="24"/>
        </w:rPr>
        <w:t>”</w:t>
      </w:r>
      <w:r w:rsidRPr="006970BC">
        <w:rPr>
          <w:rFonts w:asciiTheme="majorBidi" w:hAnsiTheme="majorBidi" w:cstheme="majorBidi"/>
          <w:i/>
          <w:iCs/>
          <w:sz w:val="24"/>
          <w:szCs w:val="24"/>
        </w:rPr>
        <w:t>,</w:t>
      </w:r>
      <w:r w:rsidRPr="006970BC">
        <w:rPr>
          <w:rFonts w:asciiTheme="majorBidi" w:hAnsiTheme="majorBidi" w:cstheme="majorBidi"/>
          <w:sz w:val="24"/>
          <w:szCs w:val="24"/>
        </w:rPr>
        <w:t xml:space="preserve"> </w:t>
      </w:r>
      <w:r w:rsidR="00C45F78">
        <w:rPr>
          <w:rFonts w:asciiTheme="majorBidi" w:hAnsiTheme="majorBidi" w:cstheme="majorBidi"/>
          <w:sz w:val="24"/>
          <w:szCs w:val="24"/>
        </w:rPr>
        <w:t>“</w:t>
      </w:r>
      <w:proofErr w:type="spellStart"/>
      <w:r w:rsidRPr="006970BC">
        <w:rPr>
          <w:rFonts w:asciiTheme="majorBidi" w:hAnsiTheme="majorBidi" w:cstheme="majorBidi"/>
          <w:i/>
          <w:iCs/>
          <w:sz w:val="24"/>
          <w:szCs w:val="24"/>
        </w:rPr>
        <w:t>Kayfa</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Nata’amalu</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ma’a</w:t>
      </w:r>
      <w:proofErr w:type="spellEnd"/>
      <w:r w:rsidRPr="006970BC">
        <w:rPr>
          <w:rFonts w:asciiTheme="majorBidi" w:hAnsiTheme="majorBidi" w:cstheme="majorBidi"/>
          <w:i/>
          <w:iCs/>
          <w:sz w:val="24"/>
          <w:szCs w:val="24"/>
        </w:rPr>
        <w:t xml:space="preserve"> al-</w:t>
      </w:r>
      <w:proofErr w:type="spellStart"/>
      <w:r w:rsidRPr="006970BC">
        <w:rPr>
          <w:rFonts w:asciiTheme="majorBidi" w:hAnsiTheme="majorBidi" w:cstheme="majorBidi"/>
          <w:i/>
          <w:iCs/>
          <w:sz w:val="24"/>
          <w:szCs w:val="24"/>
        </w:rPr>
        <w:t>Turath</w:t>
      </w:r>
      <w:proofErr w:type="spellEnd"/>
      <w:r w:rsidR="00C45F78">
        <w:rPr>
          <w:rFonts w:asciiTheme="majorBidi" w:hAnsiTheme="majorBidi" w:cstheme="majorBidi"/>
          <w:i/>
          <w:iCs/>
          <w:sz w:val="24"/>
          <w:szCs w:val="24"/>
        </w:rPr>
        <w:t>”</w:t>
      </w:r>
      <w:r w:rsidRPr="006970BC">
        <w:rPr>
          <w:rFonts w:asciiTheme="majorBidi" w:hAnsiTheme="majorBidi" w:cstheme="majorBidi"/>
          <w:sz w:val="24"/>
          <w:szCs w:val="24"/>
        </w:rPr>
        <w:t xml:space="preserve">, </w:t>
      </w:r>
      <w:r w:rsidR="00C45F78">
        <w:rPr>
          <w:rFonts w:asciiTheme="majorBidi" w:hAnsiTheme="majorBidi" w:cstheme="majorBidi"/>
          <w:sz w:val="24"/>
          <w:szCs w:val="24"/>
        </w:rPr>
        <w:t>“</w:t>
      </w:r>
      <w:proofErr w:type="spellStart"/>
      <w:r w:rsidRPr="006970BC">
        <w:rPr>
          <w:rFonts w:asciiTheme="majorBidi" w:hAnsiTheme="majorBidi" w:cstheme="majorBidi"/>
          <w:i/>
          <w:iCs/>
          <w:sz w:val="24"/>
          <w:szCs w:val="24"/>
        </w:rPr>
        <w:t>Fiqh</w:t>
      </w:r>
      <w:proofErr w:type="spellEnd"/>
      <w:r w:rsidRPr="006970BC">
        <w:rPr>
          <w:rFonts w:asciiTheme="majorBidi" w:hAnsiTheme="majorBidi" w:cstheme="majorBidi"/>
          <w:i/>
          <w:iCs/>
          <w:sz w:val="24"/>
          <w:szCs w:val="24"/>
        </w:rPr>
        <w:t xml:space="preserve"> al-</w:t>
      </w:r>
      <w:proofErr w:type="spellStart"/>
      <w:r w:rsidRPr="006970BC">
        <w:rPr>
          <w:rFonts w:asciiTheme="majorBidi" w:hAnsiTheme="majorBidi" w:cstheme="majorBidi"/>
          <w:i/>
          <w:iCs/>
          <w:sz w:val="24"/>
          <w:szCs w:val="24"/>
        </w:rPr>
        <w:t>Zakah</w:t>
      </w:r>
      <w:proofErr w:type="spellEnd"/>
      <w:r w:rsidR="00C45F78">
        <w:rPr>
          <w:rFonts w:asciiTheme="majorBidi" w:hAnsiTheme="majorBidi" w:cstheme="majorBidi"/>
          <w:i/>
          <w:iCs/>
          <w:sz w:val="24"/>
          <w:szCs w:val="24"/>
        </w:rPr>
        <w:t>”</w:t>
      </w:r>
      <w:r w:rsidRPr="006970BC">
        <w:rPr>
          <w:rFonts w:asciiTheme="majorBidi" w:hAnsiTheme="majorBidi" w:cstheme="majorBidi"/>
          <w:sz w:val="24"/>
          <w:szCs w:val="24"/>
        </w:rPr>
        <w:t xml:space="preserve">, </w:t>
      </w:r>
      <w:r w:rsidR="00C45F78">
        <w:rPr>
          <w:rFonts w:asciiTheme="majorBidi" w:hAnsiTheme="majorBidi" w:cstheme="majorBidi"/>
          <w:sz w:val="24"/>
          <w:szCs w:val="24"/>
        </w:rPr>
        <w:t>“</w:t>
      </w:r>
      <w:r w:rsidRPr="006970BC">
        <w:rPr>
          <w:rFonts w:asciiTheme="majorBidi" w:hAnsiTheme="majorBidi" w:cstheme="majorBidi"/>
          <w:i/>
          <w:iCs/>
          <w:sz w:val="24"/>
          <w:szCs w:val="24"/>
        </w:rPr>
        <w:t xml:space="preserve">al-Halal </w:t>
      </w:r>
      <w:proofErr w:type="spellStart"/>
      <w:r w:rsidRPr="006970BC">
        <w:rPr>
          <w:rFonts w:asciiTheme="majorBidi" w:hAnsiTheme="majorBidi" w:cstheme="majorBidi"/>
          <w:i/>
          <w:iCs/>
          <w:sz w:val="24"/>
          <w:szCs w:val="24"/>
        </w:rPr>
        <w:t>wa</w:t>
      </w:r>
      <w:proofErr w:type="spellEnd"/>
      <w:r w:rsidRPr="006970BC">
        <w:rPr>
          <w:rFonts w:asciiTheme="majorBidi" w:hAnsiTheme="majorBidi" w:cstheme="majorBidi"/>
          <w:i/>
          <w:iCs/>
          <w:sz w:val="24"/>
          <w:szCs w:val="24"/>
        </w:rPr>
        <w:t xml:space="preserve"> al-Haram fi al-Islam</w:t>
      </w:r>
      <w:r w:rsidR="00C45F78">
        <w:rPr>
          <w:rFonts w:asciiTheme="majorBidi" w:hAnsiTheme="majorBidi" w:cstheme="majorBidi"/>
          <w:i/>
          <w:iCs/>
          <w:sz w:val="24"/>
          <w:szCs w:val="24"/>
        </w:rPr>
        <w:t>”</w:t>
      </w:r>
      <w:r w:rsidRPr="006970BC">
        <w:rPr>
          <w:rFonts w:asciiTheme="majorBidi" w:hAnsiTheme="majorBidi" w:cstheme="majorBidi"/>
          <w:sz w:val="24"/>
          <w:szCs w:val="24"/>
        </w:rPr>
        <w:t xml:space="preserve">, </w:t>
      </w:r>
      <w:r w:rsidR="00C45F78">
        <w:rPr>
          <w:rFonts w:asciiTheme="majorBidi" w:hAnsiTheme="majorBidi" w:cstheme="majorBidi"/>
          <w:sz w:val="24"/>
          <w:szCs w:val="24"/>
        </w:rPr>
        <w:t>“</w:t>
      </w:r>
      <w:proofErr w:type="spellStart"/>
      <w:r w:rsidRPr="006970BC">
        <w:rPr>
          <w:rFonts w:asciiTheme="majorBidi" w:hAnsiTheme="majorBidi" w:cstheme="majorBidi"/>
          <w:i/>
          <w:iCs/>
          <w:sz w:val="24"/>
          <w:szCs w:val="24"/>
        </w:rPr>
        <w:t>Fatawa</w:t>
      </w:r>
      <w:proofErr w:type="spellEnd"/>
      <w:r w:rsidRPr="006970BC">
        <w:rPr>
          <w:rFonts w:asciiTheme="majorBidi" w:hAnsiTheme="majorBidi" w:cstheme="majorBidi"/>
          <w:i/>
          <w:iCs/>
          <w:sz w:val="24"/>
          <w:szCs w:val="24"/>
        </w:rPr>
        <w:t xml:space="preserve"> </w:t>
      </w:r>
      <w:proofErr w:type="spellStart"/>
      <w:r w:rsidRPr="006970BC">
        <w:rPr>
          <w:rFonts w:asciiTheme="majorBidi" w:hAnsiTheme="majorBidi" w:cstheme="majorBidi"/>
          <w:i/>
          <w:iCs/>
          <w:sz w:val="24"/>
          <w:szCs w:val="24"/>
        </w:rPr>
        <w:t>Mu’asirah</w:t>
      </w:r>
      <w:proofErr w:type="spellEnd"/>
      <w:r w:rsidR="00C45F78">
        <w:rPr>
          <w:rFonts w:asciiTheme="majorBidi" w:hAnsiTheme="majorBidi" w:cstheme="majorBidi"/>
          <w:i/>
          <w:iCs/>
          <w:sz w:val="24"/>
          <w:szCs w:val="24"/>
        </w:rPr>
        <w:t>”</w:t>
      </w:r>
      <w:r w:rsidRPr="006970BC">
        <w:rPr>
          <w:rFonts w:asciiTheme="majorBidi" w:hAnsiTheme="majorBidi" w:cstheme="majorBidi"/>
          <w:sz w:val="24"/>
          <w:szCs w:val="24"/>
        </w:rPr>
        <w:t xml:space="preserve"> dan lain-lain</w:t>
      </w:r>
      <w:r w:rsidR="004913C8">
        <w:rPr>
          <w:rFonts w:asciiTheme="majorBidi" w:hAnsiTheme="majorBidi" w:cstheme="majorBidi"/>
          <w:sz w:val="24"/>
          <w:szCs w:val="24"/>
        </w:rPr>
        <w:t xml:space="preserve"> </w:t>
      </w:r>
      <w:r w:rsidR="004913C8">
        <w:rPr>
          <w:rFonts w:asciiTheme="majorBidi" w:hAnsiTheme="majorBidi" w:cstheme="majorBidi"/>
          <w:sz w:val="24"/>
          <w:szCs w:val="24"/>
        </w:rPr>
        <w:fldChar w:fldCharType="begin"/>
      </w:r>
      <w:r w:rsidR="004913C8">
        <w:rPr>
          <w:rFonts w:asciiTheme="majorBidi" w:hAnsiTheme="majorBidi" w:cstheme="majorBidi"/>
          <w:sz w:val="24"/>
          <w:szCs w:val="24"/>
        </w:rPr>
        <w:instrText xml:space="preserve"> ADDIN ZOTERO_ITEM CSL_CITATION {"citationID":"YxANWxjm","properties":{"formattedCitation":"(Amrulloh, 2015, pp. 295\\uc0\\u8211{}296)","plainCitation":"(Amrulloh, 2015, pp. 295–296)","noteIndex":0},"citationItems":[{"id":116,"uris":["http://zotero.org/users/local/Tne0BSnP/items/JHZUP5RG"],"itemData":{"id":116,"type":"article-journal","container-title":"Ahkam","issue":"2","title":"Hadis Sebagai Sumber Hukum Islam (Studi Metode Komparasi-Konfrontatif Hadis al-Qur’an Prespektif Muhammad al-Ghazali dan Yusuf al-Qardhawi)","volume":"3","author":[{"family":"Amrulloh","given":""}],"issued":{"date-parts":[["2015"]]}},"locator":"295-296","label":"page"}],"schema":"https://github.com/citation-style-language/schema/raw/master/csl-citation.json"} </w:instrText>
      </w:r>
      <w:r w:rsidR="004913C8">
        <w:rPr>
          <w:rFonts w:asciiTheme="majorBidi" w:hAnsiTheme="majorBidi" w:cstheme="majorBidi"/>
          <w:sz w:val="24"/>
          <w:szCs w:val="24"/>
        </w:rPr>
        <w:fldChar w:fldCharType="separate"/>
      </w:r>
      <w:r w:rsidR="004913C8" w:rsidRPr="004913C8">
        <w:rPr>
          <w:sz w:val="24"/>
          <w:szCs w:val="24"/>
        </w:rPr>
        <w:t>(Amrulloh, 2015)</w:t>
      </w:r>
      <w:r w:rsidR="004913C8">
        <w:rPr>
          <w:rFonts w:asciiTheme="majorBidi" w:hAnsiTheme="majorBidi" w:cstheme="majorBidi"/>
          <w:sz w:val="24"/>
          <w:szCs w:val="24"/>
        </w:rPr>
        <w:fldChar w:fldCharType="end"/>
      </w:r>
      <w:r w:rsidR="004913C8">
        <w:rPr>
          <w:rFonts w:asciiTheme="majorBidi" w:hAnsiTheme="majorBidi" w:cstheme="majorBidi"/>
          <w:sz w:val="24"/>
          <w:szCs w:val="24"/>
        </w:rPr>
        <w:t>.</w:t>
      </w:r>
    </w:p>
    <w:p w14:paraId="75C060A6" w14:textId="77777777" w:rsidR="004913C8" w:rsidRDefault="004913C8" w:rsidP="004913C8">
      <w:pPr>
        <w:spacing w:line="360" w:lineRule="auto"/>
        <w:ind w:firstLine="720"/>
        <w:jc w:val="both"/>
        <w:rPr>
          <w:rFonts w:asciiTheme="majorBidi" w:hAnsiTheme="majorBidi" w:cstheme="majorBidi"/>
          <w:sz w:val="24"/>
          <w:szCs w:val="24"/>
        </w:rPr>
      </w:pPr>
    </w:p>
    <w:p w14:paraId="237E9CCD" w14:textId="15861DDC" w:rsidR="00CA67D5" w:rsidRPr="006E4217" w:rsidRDefault="006E4217" w:rsidP="004913C8">
      <w:pPr>
        <w:spacing w:line="480" w:lineRule="auto"/>
        <w:rPr>
          <w:rFonts w:asciiTheme="majorBidi" w:hAnsiTheme="majorBidi" w:cstheme="majorBidi"/>
          <w:sz w:val="24"/>
          <w:szCs w:val="24"/>
        </w:rPr>
      </w:pPr>
      <w:proofErr w:type="spellStart"/>
      <w:r w:rsidRPr="006E4217">
        <w:rPr>
          <w:rFonts w:ascii="Times New Arabic" w:hAnsi="Times New Arabic" w:cstheme="majorBidi"/>
          <w:sz w:val="24"/>
          <w:szCs w:val="24"/>
        </w:rPr>
        <w:t>Metode</w:t>
      </w:r>
      <w:proofErr w:type="spellEnd"/>
      <w:r w:rsidRPr="006E4217">
        <w:rPr>
          <w:rFonts w:ascii="Times New Arabic" w:hAnsi="Times New Arabic" w:cstheme="majorBidi"/>
          <w:sz w:val="24"/>
          <w:szCs w:val="24"/>
        </w:rPr>
        <w:t xml:space="preserve"> </w:t>
      </w:r>
      <w:r w:rsidR="00CA67D5" w:rsidRPr="006E4217">
        <w:rPr>
          <w:rFonts w:ascii="Times New Arabic" w:hAnsi="Times New Arabic" w:cstheme="majorBidi"/>
          <w:i/>
          <w:iCs/>
          <w:sz w:val="24"/>
          <w:szCs w:val="24"/>
        </w:rPr>
        <w:t xml:space="preserve">Al </w:t>
      </w:r>
      <w:proofErr w:type="spellStart"/>
      <w:r w:rsidR="00CA67D5" w:rsidRPr="006E4217">
        <w:rPr>
          <w:rFonts w:ascii="Times New Arabic" w:hAnsi="Times New Arabic" w:cstheme="majorBidi"/>
          <w:i/>
          <w:iCs/>
          <w:sz w:val="24"/>
          <w:szCs w:val="24"/>
        </w:rPr>
        <w:t>Wasi</w:t>
      </w:r>
      <w:proofErr w:type="spellEnd"/>
      <w:r w:rsidR="00CA67D5" w:rsidRPr="006E4217">
        <w:rPr>
          <w:rFonts w:ascii="Times New Arabic" w:hAnsi="Times New Arabic" w:cstheme="majorBidi"/>
          <w:i/>
          <w:iCs/>
          <w:sz w:val="24"/>
          <w:szCs w:val="24"/>
        </w:rPr>
        <w:t>&gt;</w:t>
      </w:r>
      <w:proofErr w:type="spellStart"/>
      <w:r w:rsidR="00CA67D5" w:rsidRPr="006E4217">
        <w:rPr>
          <w:rFonts w:ascii="Times New Arabic" w:hAnsi="Times New Arabic" w:cstheme="majorBidi"/>
          <w:i/>
          <w:iCs/>
          <w:sz w:val="24"/>
          <w:szCs w:val="24"/>
        </w:rPr>
        <w:t>lah</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Mutagayyirah</w:t>
      </w:r>
      <w:proofErr w:type="spellEnd"/>
      <w:r w:rsidR="00CA67D5" w:rsidRPr="006E4217">
        <w:rPr>
          <w:rFonts w:ascii="Times New Arabic" w:hAnsi="Times New Arabic" w:cstheme="majorBidi"/>
          <w:i/>
          <w:iCs/>
          <w:sz w:val="24"/>
          <w:szCs w:val="24"/>
        </w:rPr>
        <w:t xml:space="preserve"> </w:t>
      </w:r>
      <w:proofErr w:type="spellStart"/>
      <w:r w:rsidR="00CA67D5" w:rsidRPr="006E4217">
        <w:rPr>
          <w:rFonts w:ascii="Times New Arabic" w:hAnsi="Times New Arabic" w:cstheme="majorBidi"/>
          <w:i/>
          <w:iCs/>
          <w:sz w:val="24"/>
          <w:szCs w:val="24"/>
        </w:rPr>
        <w:t>wa</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Hadf</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Tha</w:t>
      </w:r>
      <w:proofErr w:type="spellEnd"/>
      <w:r w:rsidR="00CA67D5" w:rsidRPr="006E4217">
        <w:rPr>
          <w:rFonts w:ascii="Times New Arabic" w:hAnsi="Times New Arabic" w:cstheme="majorBidi"/>
          <w:i/>
          <w:iCs/>
          <w:sz w:val="24"/>
          <w:szCs w:val="24"/>
        </w:rPr>
        <w:t>&gt;bit</w:t>
      </w:r>
      <w:r w:rsidR="00CA67D5" w:rsidRPr="006E4217">
        <w:rPr>
          <w:rFonts w:ascii="Times New Arabic" w:hAnsi="Times New Arabic" w:cstheme="majorBidi"/>
          <w:sz w:val="24"/>
          <w:szCs w:val="24"/>
        </w:rPr>
        <w:t xml:space="preserve"> </w:t>
      </w:r>
      <w:r w:rsidR="00D638C2" w:rsidRPr="006E4217">
        <w:rPr>
          <w:rFonts w:asciiTheme="majorBidi" w:hAnsiTheme="majorBidi" w:cstheme="majorBidi"/>
          <w:sz w:val="24"/>
          <w:szCs w:val="24"/>
        </w:rPr>
        <w:t xml:space="preserve">Yusuf </w:t>
      </w:r>
      <w:r w:rsidR="00CA67D5" w:rsidRPr="006E4217">
        <w:rPr>
          <w:rFonts w:asciiTheme="majorBidi" w:hAnsiTheme="majorBidi" w:cstheme="majorBidi"/>
          <w:sz w:val="24"/>
          <w:szCs w:val="24"/>
        </w:rPr>
        <w:t>al-</w:t>
      </w:r>
      <w:proofErr w:type="spellStart"/>
      <w:r w:rsidR="00CA67D5" w:rsidRPr="006E4217">
        <w:rPr>
          <w:rFonts w:asciiTheme="majorBidi" w:hAnsiTheme="majorBidi" w:cstheme="majorBidi"/>
          <w:sz w:val="24"/>
          <w:szCs w:val="24"/>
        </w:rPr>
        <w:t>Qardhawi</w:t>
      </w:r>
      <w:proofErr w:type="spellEnd"/>
    </w:p>
    <w:p w14:paraId="08C0CFD8" w14:textId="4F893903" w:rsidR="00171C16" w:rsidRDefault="00CA67D5" w:rsidP="00171C16">
      <w:pPr>
        <w:spacing w:line="360" w:lineRule="auto"/>
        <w:ind w:left="165" w:firstLine="720"/>
        <w:jc w:val="both"/>
        <w:rPr>
          <w:color w:val="000000"/>
          <w:sz w:val="24"/>
          <w:szCs w:val="24"/>
          <w:lang w:eastAsia="en-ID"/>
        </w:rPr>
      </w:pPr>
      <w:r>
        <w:rPr>
          <w:rFonts w:ascii="Times New Arabic" w:hAnsi="Times New Arabic" w:cstheme="majorBidi"/>
          <w:i/>
          <w:iCs/>
          <w:sz w:val="24"/>
          <w:szCs w:val="24"/>
        </w:rPr>
        <w:t>A</w:t>
      </w:r>
      <w:r w:rsidRPr="00F303FA">
        <w:rPr>
          <w:rFonts w:ascii="Times New Arabic" w:hAnsi="Times New Arabic" w:cstheme="majorBidi"/>
          <w:i/>
          <w:iCs/>
          <w:sz w:val="24"/>
          <w:szCs w:val="24"/>
        </w:rPr>
        <w:t>l-</w:t>
      </w:r>
      <w:proofErr w:type="spellStart"/>
      <w:r w:rsidRPr="00F303FA">
        <w:rPr>
          <w:rFonts w:ascii="Times New Arabic" w:hAnsi="Times New Arabic" w:cstheme="majorBidi"/>
          <w:i/>
          <w:iCs/>
          <w:sz w:val="24"/>
          <w:szCs w:val="24"/>
        </w:rPr>
        <w:t>Wasi</w:t>
      </w:r>
      <w:proofErr w:type="spellEnd"/>
      <w:r w:rsidRPr="00F303FA">
        <w:rPr>
          <w:rFonts w:ascii="Times New Arabic" w:hAnsi="Times New Arabic" w:cstheme="majorBidi"/>
          <w:i/>
          <w:iCs/>
          <w:sz w:val="24"/>
          <w:szCs w:val="24"/>
        </w:rPr>
        <w:t>&gt;</w:t>
      </w:r>
      <w:proofErr w:type="spellStart"/>
      <w:r w:rsidRPr="00F303FA">
        <w:rPr>
          <w:rFonts w:ascii="Times New Arabic" w:hAnsi="Times New Arabic" w:cstheme="majorBidi"/>
          <w:i/>
          <w:iCs/>
          <w:sz w:val="24"/>
          <w:szCs w:val="24"/>
        </w:rPr>
        <w:t>lah</w:t>
      </w:r>
      <w:proofErr w:type="spellEnd"/>
      <w:r w:rsidRPr="00F303FA">
        <w:rPr>
          <w:rFonts w:ascii="Times New Arabic" w:hAnsi="Times New Arabic" w:cstheme="majorBidi"/>
          <w:i/>
          <w:iCs/>
          <w:sz w:val="24"/>
          <w:szCs w:val="24"/>
        </w:rPr>
        <w:t xml:space="preserve"> al-</w:t>
      </w:r>
      <w:proofErr w:type="spellStart"/>
      <w:r w:rsidRPr="00F303FA">
        <w:rPr>
          <w:rFonts w:ascii="Times New Arabic" w:hAnsi="Times New Arabic" w:cstheme="majorBidi"/>
          <w:i/>
          <w:iCs/>
          <w:sz w:val="24"/>
          <w:szCs w:val="24"/>
        </w:rPr>
        <w:t>Mutaghayyirah</w:t>
      </w:r>
      <w:proofErr w:type="spellEnd"/>
      <w:r w:rsidRPr="00F303FA">
        <w:rPr>
          <w:rFonts w:ascii="Times New Arabic" w:hAnsi="Times New Arabic" w:cstheme="majorBidi"/>
          <w:i/>
          <w:iCs/>
          <w:sz w:val="24"/>
          <w:szCs w:val="24"/>
        </w:rPr>
        <w:t xml:space="preserve"> </w:t>
      </w:r>
      <w:proofErr w:type="spellStart"/>
      <w:r w:rsidRPr="00F303FA">
        <w:rPr>
          <w:rFonts w:ascii="Times New Arabic" w:hAnsi="Times New Arabic" w:cstheme="majorBidi"/>
          <w:i/>
          <w:iCs/>
          <w:sz w:val="24"/>
          <w:szCs w:val="24"/>
        </w:rPr>
        <w:t>wa</w:t>
      </w:r>
      <w:proofErr w:type="spellEnd"/>
      <w:r w:rsidRPr="00F303FA">
        <w:rPr>
          <w:rFonts w:ascii="Times New Arabic" w:hAnsi="Times New Arabic" w:cstheme="majorBidi"/>
          <w:i/>
          <w:iCs/>
          <w:sz w:val="24"/>
          <w:szCs w:val="24"/>
        </w:rPr>
        <w:t xml:space="preserve"> al-</w:t>
      </w:r>
      <w:proofErr w:type="spellStart"/>
      <w:r w:rsidRPr="00F303FA">
        <w:rPr>
          <w:rFonts w:ascii="Times New Arabic" w:hAnsi="Times New Arabic" w:cstheme="majorBidi"/>
          <w:i/>
          <w:iCs/>
          <w:sz w:val="24"/>
          <w:szCs w:val="24"/>
        </w:rPr>
        <w:t>Hadf</w:t>
      </w:r>
      <w:proofErr w:type="spellEnd"/>
      <w:r w:rsidRPr="00F303FA">
        <w:rPr>
          <w:rFonts w:ascii="Times New Arabic" w:hAnsi="Times New Arabic" w:cstheme="majorBidi"/>
          <w:i/>
          <w:iCs/>
          <w:sz w:val="24"/>
          <w:szCs w:val="24"/>
        </w:rPr>
        <w:t xml:space="preserve"> al-</w:t>
      </w:r>
      <w:proofErr w:type="spellStart"/>
      <w:r w:rsidRPr="00F303FA">
        <w:rPr>
          <w:rFonts w:ascii="Times New Arabic" w:hAnsi="Times New Arabic" w:cstheme="majorBidi"/>
          <w:i/>
          <w:iCs/>
          <w:sz w:val="24"/>
          <w:szCs w:val="24"/>
        </w:rPr>
        <w:t>Tha</w:t>
      </w:r>
      <w:proofErr w:type="spellEnd"/>
      <w:r w:rsidRPr="00F303FA">
        <w:rPr>
          <w:rFonts w:ascii="Times New Arabic" w:hAnsi="Times New Arabic" w:cstheme="majorBidi"/>
          <w:i/>
          <w:iCs/>
          <w:sz w:val="24"/>
          <w:szCs w:val="24"/>
        </w:rPr>
        <w:t>&gt;bit</w:t>
      </w:r>
      <w:r w:rsidRPr="00F303FA">
        <w:rPr>
          <w:rFonts w:ascii="Times New Arabic" w:hAnsi="Times New Arabic" w:cstheme="majorBidi"/>
          <w:sz w:val="24"/>
          <w:szCs w:val="24"/>
        </w:rPr>
        <w:t xml:space="preserve"> </w:t>
      </w:r>
      <w:proofErr w:type="spellStart"/>
      <w:r w:rsidRPr="00B0737F">
        <w:rPr>
          <w:rFonts w:asciiTheme="majorBidi" w:hAnsiTheme="majorBidi" w:cstheme="majorBidi"/>
          <w:sz w:val="24"/>
          <w:szCs w:val="24"/>
        </w:rPr>
        <w:t>secara</w:t>
      </w:r>
      <w:proofErr w:type="spellEnd"/>
      <w:r w:rsidRPr="00B0737F">
        <w:rPr>
          <w:rFonts w:asciiTheme="majorBidi" w:hAnsiTheme="majorBidi" w:cstheme="majorBidi"/>
          <w:sz w:val="24"/>
          <w:szCs w:val="24"/>
        </w:rPr>
        <w:t xml:space="preserve"> </w:t>
      </w:r>
      <w:proofErr w:type="spellStart"/>
      <w:r>
        <w:rPr>
          <w:rFonts w:asciiTheme="majorBidi" w:hAnsiTheme="majorBidi" w:cstheme="majorBidi"/>
          <w:sz w:val="24"/>
          <w:szCs w:val="24"/>
        </w:rPr>
        <w:t>b</w:t>
      </w:r>
      <w:r w:rsidRPr="00B0737F">
        <w:rPr>
          <w:rFonts w:asciiTheme="majorBidi" w:hAnsiTheme="majorBidi" w:cstheme="majorBidi"/>
          <w:sz w:val="24"/>
          <w:szCs w:val="24"/>
        </w:rPr>
        <w:t>ahasa</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terdiri</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dari</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sidRPr="00B0737F">
        <w:rPr>
          <w:rFonts w:asciiTheme="majorBidi" w:hAnsiTheme="majorBidi" w:cstheme="majorBidi"/>
          <w:sz w:val="24"/>
          <w:szCs w:val="24"/>
        </w:rPr>
        <w:t>kalimat</w:t>
      </w:r>
      <w:proofErr w:type="spellEnd"/>
      <w:r w:rsidRPr="00B0737F">
        <w:rPr>
          <w:rFonts w:asciiTheme="majorBidi" w:hAnsiTheme="majorBidi" w:cstheme="majorBidi"/>
          <w:sz w:val="24"/>
          <w:szCs w:val="24"/>
        </w:rPr>
        <w:t xml:space="preserve"> yang </w:t>
      </w:r>
      <w:proofErr w:type="spellStart"/>
      <w:r w:rsidRPr="00B0737F">
        <w:rPr>
          <w:rFonts w:asciiTheme="majorBidi" w:hAnsiTheme="majorBidi" w:cstheme="majorBidi"/>
          <w:sz w:val="24"/>
          <w:szCs w:val="24"/>
        </w:rPr>
        <w:t>terdiri</w:t>
      </w:r>
      <w:proofErr w:type="spellEnd"/>
      <w:r w:rsidRPr="00B0737F">
        <w:rPr>
          <w:rFonts w:asciiTheme="majorBidi" w:hAnsiTheme="majorBidi" w:cstheme="majorBidi"/>
          <w:sz w:val="24"/>
          <w:szCs w:val="24"/>
        </w:rPr>
        <w:t xml:space="preserve"> </w:t>
      </w:r>
      <w:proofErr w:type="spellStart"/>
      <w:r w:rsidRPr="00B0737F">
        <w:rPr>
          <w:rFonts w:asciiTheme="majorBidi" w:hAnsiTheme="majorBidi" w:cstheme="majorBidi"/>
          <w:sz w:val="24"/>
          <w:szCs w:val="24"/>
        </w:rPr>
        <w:t>dari</w:t>
      </w:r>
      <w:proofErr w:type="spellEnd"/>
      <w:r w:rsidRPr="00B0737F">
        <w:rPr>
          <w:rFonts w:asciiTheme="majorBidi" w:hAnsiTheme="majorBidi" w:cstheme="majorBidi"/>
          <w:sz w:val="24"/>
          <w:szCs w:val="24"/>
        </w:rPr>
        <w:t xml:space="preserve"> </w:t>
      </w:r>
      <w:proofErr w:type="spellStart"/>
      <w:r w:rsidRPr="00D638C2">
        <w:rPr>
          <w:rFonts w:asciiTheme="majorBidi" w:hAnsiTheme="majorBidi" w:cstheme="majorBidi"/>
          <w:i/>
          <w:iCs/>
          <w:sz w:val="24"/>
          <w:szCs w:val="24"/>
        </w:rPr>
        <w:t>ma’tuf</w:t>
      </w:r>
      <w:proofErr w:type="spellEnd"/>
      <w:r w:rsidRPr="00D638C2">
        <w:rPr>
          <w:rFonts w:asciiTheme="majorBidi" w:hAnsiTheme="majorBidi" w:cstheme="majorBidi"/>
          <w:i/>
          <w:iCs/>
          <w:sz w:val="24"/>
          <w:szCs w:val="24"/>
        </w:rPr>
        <w:t xml:space="preserve"> </w:t>
      </w:r>
      <w:r w:rsidRPr="00F303FA">
        <w:rPr>
          <w:rFonts w:ascii="Times New Arabic" w:hAnsi="Times New Arabic" w:cstheme="majorBidi"/>
          <w:sz w:val="24"/>
          <w:szCs w:val="24"/>
        </w:rPr>
        <w:t xml:space="preserve">dan </w:t>
      </w:r>
      <w:proofErr w:type="spellStart"/>
      <w:r w:rsidRPr="00D638C2">
        <w:rPr>
          <w:rFonts w:asciiTheme="majorBidi" w:hAnsiTheme="majorBidi" w:cstheme="majorBidi"/>
          <w:i/>
          <w:iCs/>
          <w:sz w:val="24"/>
          <w:szCs w:val="24"/>
        </w:rPr>
        <w:t>ma’tuf</w:t>
      </w:r>
      <w:proofErr w:type="spellEnd"/>
      <w:r w:rsidRPr="00D638C2">
        <w:rPr>
          <w:rFonts w:asciiTheme="majorBidi" w:hAnsiTheme="majorBidi" w:cstheme="majorBidi"/>
          <w:i/>
          <w:iCs/>
          <w:sz w:val="24"/>
          <w:szCs w:val="24"/>
        </w:rPr>
        <w:t xml:space="preserve"> ‘</w:t>
      </w:r>
      <w:proofErr w:type="spellStart"/>
      <w:r w:rsidRPr="00D638C2">
        <w:rPr>
          <w:rFonts w:asciiTheme="majorBidi" w:hAnsiTheme="majorBidi" w:cstheme="majorBidi"/>
          <w:i/>
          <w:iCs/>
          <w:sz w:val="24"/>
          <w:szCs w:val="24"/>
        </w:rPr>
        <w:t>alaih</w:t>
      </w:r>
      <w:proofErr w:type="spellEnd"/>
      <w:r w:rsidRPr="00F303FA">
        <w:rPr>
          <w:rFonts w:ascii="Times New Arabic" w:hAnsi="Times New Arabic" w:cstheme="majorBidi"/>
          <w:sz w:val="24"/>
          <w:szCs w:val="24"/>
        </w:rPr>
        <w:t xml:space="preserve">. </w:t>
      </w:r>
      <w:proofErr w:type="spellStart"/>
      <w:r w:rsidRPr="00F303FA">
        <w:rPr>
          <w:color w:val="000000"/>
          <w:sz w:val="24"/>
          <w:szCs w:val="24"/>
          <w:lang w:eastAsia="en-ID"/>
        </w:rPr>
        <w:t>Kalimat</w:t>
      </w:r>
      <w:proofErr w:type="spellEnd"/>
      <w:r w:rsidRPr="00F303FA">
        <w:rPr>
          <w:color w:val="000000"/>
          <w:sz w:val="24"/>
          <w:szCs w:val="24"/>
          <w:lang w:eastAsia="en-ID"/>
        </w:rPr>
        <w:t xml:space="preserve"> </w:t>
      </w:r>
      <w:r w:rsidRPr="00F303FA">
        <w:rPr>
          <w:rFonts w:ascii="Times New Arabic" w:hAnsi="Times New Arabic"/>
          <w:i/>
          <w:iCs/>
          <w:color w:val="000000"/>
          <w:sz w:val="24"/>
          <w:szCs w:val="24"/>
          <w:lang w:eastAsia="en-ID"/>
        </w:rPr>
        <w:t>al-</w:t>
      </w:r>
      <w:proofErr w:type="spellStart"/>
      <w:r w:rsidRPr="00F303FA">
        <w:rPr>
          <w:rFonts w:ascii="Times New Arabic" w:hAnsi="Times New Arabic"/>
          <w:i/>
          <w:iCs/>
          <w:color w:val="000000"/>
          <w:sz w:val="24"/>
          <w:szCs w:val="24"/>
          <w:lang w:eastAsia="en-ID"/>
        </w:rPr>
        <w:t>Wasi</w:t>
      </w:r>
      <w:proofErr w:type="spellEnd"/>
      <w:r w:rsidRPr="00F303FA">
        <w:rPr>
          <w:rFonts w:ascii="Times New Arabic" w:hAnsi="Times New Arabic"/>
          <w:i/>
          <w:iCs/>
          <w:color w:val="000000"/>
          <w:sz w:val="24"/>
          <w:szCs w:val="24"/>
          <w:lang w:eastAsia="en-ID"/>
        </w:rPr>
        <w:t>&gt;</w:t>
      </w:r>
      <w:proofErr w:type="spellStart"/>
      <w:r w:rsidRPr="00F303FA">
        <w:rPr>
          <w:rFonts w:ascii="Times New Arabic" w:hAnsi="Times New Arabic"/>
          <w:i/>
          <w:iCs/>
          <w:color w:val="000000"/>
          <w:sz w:val="24"/>
          <w:szCs w:val="24"/>
          <w:lang w:eastAsia="en-ID"/>
        </w:rPr>
        <w:t>lah</w:t>
      </w:r>
      <w:proofErr w:type="spellEnd"/>
      <w:r w:rsidRPr="00F303FA">
        <w:rPr>
          <w:rFonts w:ascii="Times New Arabic" w:hAnsi="Times New Arabic"/>
          <w:i/>
          <w:iCs/>
          <w:color w:val="000000"/>
          <w:sz w:val="24"/>
          <w:szCs w:val="24"/>
          <w:lang w:eastAsia="en-ID"/>
        </w:rPr>
        <w:t xml:space="preserve"> al </w:t>
      </w:r>
      <w:proofErr w:type="spellStart"/>
      <w:r w:rsidRPr="00F303FA">
        <w:rPr>
          <w:rFonts w:ascii="Times New Arabic" w:hAnsi="Times New Arabic"/>
          <w:i/>
          <w:iCs/>
          <w:color w:val="000000"/>
          <w:sz w:val="24"/>
          <w:szCs w:val="24"/>
          <w:lang w:eastAsia="en-ID"/>
        </w:rPr>
        <w:t>Mutaghayyirah</w:t>
      </w:r>
      <w:proofErr w:type="spellEnd"/>
      <w:r w:rsidRPr="00F303FA">
        <w:rPr>
          <w:color w:val="000000"/>
          <w:sz w:val="24"/>
          <w:szCs w:val="24"/>
          <w:lang w:eastAsia="en-ID"/>
        </w:rPr>
        <w:t xml:space="preserve"> </w:t>
      </w:r>
      <w:proofErr w:type="spellStart"/>
      <w:r w:rsidRPr="00F303FA">
        <w:rPr>
          <w:color w:val="000000"/>
          <w:sz w:val="24"/>
          <w:szCs w:val="24"/>
          <w:lang w:eastAsia="en-ID"/>
        </w:rPr>
        <w:t>menjadi</w:t>
      </w:r>
      <w:proofErr w:type="spellEnd"/>
      <w:r w:rsidRPr="00F303FA">
        <w:rPr>
          <w:color w:val="000000"/>
          <w:sz w:val="24"/>
          <w:szCs w:val="24"/>
          <w:lang w:eastAsia="en-ID"/>
        </w:rPr>
        <w:t xml:space="preserve"> </w:t>
      </w:r>
      <w:proofErr w:type="spellStart"/>
      <w:r w:rsidRPr="00F303FA">
        <w:rPr>
          <w:i/>
          <w:iCs/>
          <w:color w:val="000000"/>
          <w:sz w:val="24"/>
          <w:szCs w:val="24"/>
          <w:lang w:eastAsia="en-ID"/>
        </w:rPr>
        <w:t>ma’thuf</w:t>
      </w:r>
      <w:proofErr w:type="spellEnd"/>
      <w:r w:rsidRPr="00F303FA">
        <w:rPr>
          <w:color w:val="000000"/>
          <w:sz w:val="24"/>
          <w:szCs w:val="24"/>
          <w:lang w:eastAsia="en-ID"/>
        </w:rPr>
        <w:t xml:space="preserve"> dan </w:t>
      </w:r>
      <w:r w:rsidRPr="00F303FA">
        <w:rPr>
          <w:i/>
          <w:iCs/>
          <w:color w:val="000000"/>
          <w:sz w:val="24"/>
          <w:szCs w:val="24"/>
          <w:lang w:eastAsia="en-ID"/>
        </w:rPr>
        <w:t>al-</w:t>
      </w:r>
      <w:proofErr w:type="spellStart"/>
      <w:r w:rsidRPr="00F303FA">
        <w:rPr>
          <w:i/>
          <w:iCs/>
          <w:color w:val="000000"/>
          <w:sz w:val="24"/>
          <w:szCs w:val="24"/>
          <w:lang w:eastAsia="en-ID"/>
        </w:rPr>
        <w:t>Hadf</w:t>
      </w:r>
      <w:proofErr w:type="spellEnd"/>
      <w:r w:rsidRPr="00F303FA">
        <w:rPr>
          <w:i/>
          <w:iCs/>
          <w:color w:val="000000"/>
          <w:sz w:val="24"/>
          <w:szCs w:val="24"/>
          <w:lang w:eastAsia="en-ID"/>
        </w:rPr>
        <w:t xml:space="preserve"> al-</w:t>
      </w:r>
      <w:proofErr w:type="spellStart"/>
      <w:r w:rsidRPr="00D638C2">
        <w:rPr>
          <w:rFonts w:ascii="Times New Arabic" w:hAnsi="Times New Arabic"/>
          <w:i/>
          <w:iCs/>
          <w:color w:val="000000"/>
          <w:sz w:val="24"/>
          <w:szCs w:val="24"/>
          <w:lang w:eastAsia="en-ID"/>
        </w:rPr>
        <w:t>Tsa</w:t>
      </w:r>
      <w:proofErr w:type="spellEnd"/>
      <w:r w:rsidR="00D638C2">
        <w:rPr>
          <w:rFonts w:ascii="Times New Arabic" w:hAnsi="Times New Arabic"/>
          <w:i/>
          <w:iCs/>
          <w:color w:val="000000"/>
          <w:sz w:val="24"/>
          <w:szCs w:val="24"/>
          <w:lang w:eastAsia="en-ID"/>
        </w:rPr>
        <w:t>&gt;</w:t>
      </w:r>
      <w:r w:rsidRPr="00D638C2">
        <w:rPr>
          <w:rFonts w:ascii="Times New Arabic" w:hAnsi="Times New Arabic"/>
          <w:i/>
          <w:iCs/>
          <w:color w:val="000000"/>
          <w:sz w:val="24"/>
          <w:szCs w:val="24"/>
          <w:lang w:eastAsia="en-ID"/>
        </w:rPr>
        <w:t>bit</w:t>
      </w:r>
      <w:r w:rsidRPr="00D638C2">
        <w:rPr>
          <w:rFonts w:ascii="Times New Arabic" w:hAnsi="Times New Arabic"/>
          <w:color w:val="000000"/>
          <w:sz w:val="24"/>
          <w:szCs w:val="24"/>
          <w:lang w:eastAsia="en-ID"/>
        </w:rPr>
        <w:t xml:space="preserve"> </w:t>
      </w:r>
      <w:proofErr w:type="spellStart"/>
      <w:r w:rsidRPr="00F303FA">
        <w:rPr>
          <w:color w:val="000000"/>
          <w:sz w:val="24"/>
          <w:szCs w:val="24"/>
          <w:lang w:eastAsia="en-ID"/>
        </w:rPr>
        <w:t>menjadi</w:t>
      </w:r>
      <w:proofErr w:type="spellEnd"/>
      <w:r w:rsidRPr="00F303FA">
        <w:rPr>
          <w:color w:val="000000"/>
          <w:sz w:val="24"/>
          <w:szCs w:val="24"/>
          <w:lang w:eastAsia="en-ID"/>
        </w:rPr>
        <w:t xml:space="preserve"> </w:t>
      </w:r>
      <w:proofErr w:type="spellStart"/>
      <w:r w:rsidRPr="00F303FA">
        <w:rPr>
          <w:i/>
          <w:iCs/>
          <w:color w:val="000000"/>
          <w:sz w:val="24"/>
          <w:szCs w:val="24"/>
          <w:lang w:eastAsia="en-ID"/>
        </w:rPr>
        <w:t>ma’thuf</w:t>
      </w:r>
      <w:proofErr w:type="spellEnd"/>
      <w:r w:rsidRPr="00F303FA">
        <w:rPr>
          <w:i/>
          <w:iCs/>
          <w:color w:val="000000"/>
          <w:sz w:val="24"/>
          <w:szCs w:val="24"/>
          <w:lang w:eastAsia="en-ID"/>
        </w:rPr>
        <w:t xml:space="preserve"> ‘</w:t>
      </w:r>
      <w:proofErr w:type="spellStart"/>
      <w:r w:rsidRPr="00F303FA">
        <w:rPr>
          <w:i/>
          <w:iCs/>
          <w:color w:val="000000"/>
          <w:sz w:val="24"/>
          <w:szCs w:val="24"/>
          <w:lang w:eastAsia="en-ID"/>
        </w:rPr>
        <w:t>alaih</w:t>
      </w:r>
      <w:proofErr w:type="spellEnd"/>
      <w:r w:rsidRPr="00F303FA">
        <w:rPr>
          <w:color w:val="000000"/>
          <w:sz w:val="24"/>
          <w:szCs w:val="24"/>
          <w:lang w:eastAsia="en-ID"/>
        </w:rPr>
        <w:t xml:space="preserve">, </w:t>
      </w:r>
      <w:r w:rsidR="00171C16">
        <w:rPr>
          <w:color w:val="000000"/>
          <w:sz w:val="24"/>
          <w:szCs w:val="24"/>
          <w:lang w:eastAsia="en-ID"/>
        </w:rPr>
        <w:t xml:space="preserve">yang mana </w:t>
      </w:r>
      <w:proofErr w:type="spellStart"/>
      <w:r w:rsidR="00171C16">
        <w:rPr>
          <w:color w:val="000000"/>
          <w:sz w:val="24"/>
          <w:szCs w:val="24"/>
          <w:lang w:eastAsia="en-ID"/>
        </w:rPr>
        <w:t>huruf</w:t>
      </w:r>
      <w:proofErr w:type="spellEnd"/>
      <w:r w:rsidR="00171C16">
        <w:rPr>
          <w:color w:val="000000"/>
          <w:sz w:val="24"/>
          <w:szCs w:val="24"/>
          <w:lang w:eastAsia="en-ID"/>
        </w:rPr>
        <w:t xml:space="preserve"> </w:t>
      </w:r>
      <w:proofErr w:type="spellStart"/>
      <w:r w:rsidR="00171C16">
        <w:rPr>
          <w:color w:val="000000"/>
          <w:sz w:val="24"/>
          <w:szCs w:val="24"/>
          <w:lang w:eastAsia="en-ID"/>
        </w:rPr>
        <w:t>wawu</w:t>
      </w:r>
      <w:proofErr w:type="spellEnd"/>
      <w:r w:rsidR="00171C16">
        <w:rPr>
          <w:color w:val="000000"/>
          <w:sz w:val="24"/>
          <w:szCs w:val="24"/>
          <w:lang w:eastAsia="en-ID"/>
        </w:rPr>
        <w:t xml:space="preserve"> </w:t>
      </w:r>
      <w:r w:rsidR="00171C16" w:rsidRPr="00171C16">
        <w:rPr>
          <w:i/>
          <w:iCs/>
          <w:color w:val="000000"/>
          <w:sz w:val="24"/>
          <w:szCs w:val="24"/>
          <w:lang w:eastAsia="en-ID"/>
        </w:rPr>
        <w:t>‘</w:t>
      </w:r>
      <w:proofErr w:type="spellStart"/>
      <w:r w:rsidR="00171C16" w:rsidRPr="00171C16">
        <w:rPr>
          <w:i/>
          <w:iCs/>
          <w:color w:val="000000"/>
          <w:sz w:val="24"/>
          <w:szCs w:val="24"/>
          <w:lang w:eastAsia="en-ID"/>
        </w:rPr>
        <w:t>athaf</w:t>
      </w:r>
      <w:proofErr w:type="spellEnd"/>
      <w:r w:rsidR="00171C16">
        <w:rPr>
          <w:color w:val="000000"/>
          <w:sz w:val="24"/>
          <w:szCs w:val="24"/>
          <w:lang w:eastAsia="en-ID"/>
        </w:rPr>
        <w:t xml:space="preserve"> yang </w:t>
      </w:r>
      <w:proofErr w:type="spellStart"/>
      <w:r w:rsidR="00171C16">
        <w:rPr>
          <w:color w:val="000000"/>
          <w:sz w:val="24"/>
          <w:szCs w:val="24"/>
          <w:lang w:eastAsia="en-ID"/>
        </w:rPr>
        <w:t>artinya</w:t>
      </w:r>
      <w:proofErr w:type="spellEnd"/>
      <w:r w:rsidR="00171C16">
        <w:rPr>
          <w:color w:val="000000"/>
          <w:sz w:val="24"/>
          <w:szCs w:val="24"/>
          <w:lang w:eastAsia="en-ID"/>
        </w:rPr>
        <w:t xml:space="preserve"> “dan” </w:t>
      </w:r>
      <w:proofErr w:type="spellStart"/>
      <w:r w:rsidR="00171C16">
        <w:rPr>
          <w:color w:val="000000"/>
          <w:sz w:val="24"/>
          <w:szCs w:val="24"/>
          <w:lang w:eastAsia="en-ID"/>
        </w:rPr>
        <w:t>tersebut</w:t>
      </w:r>
      <w:proofErr w:type="spellEnd"/>
      <w:r w:rsidR="00171C16">
        <w:rPr>
          <w:color w:val="000000"/>
          <w:sz w:val="24"/>
          <w:szCs w:val="24"/>
          <w:lang w:eastAsia="en-ID"/>
        </w:rPr>
        <w:t xml:space="preserve"> </w:t>
      </w:r>
      <w:proofErr w:type="spellStart"/>
      <w:r w:rsidR="00171C16">
        <w:rPr>
          <w:color w:val="000000"/>
          <w:sz w:val="24"/>
          <w:szCs w:val="24"/>
          <w:lang w:eastAsia="en-ID"/>
        </w:rPr>
        <w:t>menjadi</w:t>
      </w:r>
      <w:proofErr w:type="spellEnd"/>
      <w:r w:rsidR="00171C16">
        <w:rPr>
          <w:color w:val="000000"/>
          <w:sz w:val="24"/>
          <w:szCs w:val="24"/>
          <w:lang w:eastAsia="en-ID"/>
        </w:rPr>
        <w:t xml:space="preserve"> </w:t>
      </w:r>
      <w:proofErr w:type="spellStart"/>
      <w:r w:rsidR="00171C16">
        <w:rPr>
          <w:color w:val="000000"/>
          <w:sz w:val="24"/>
          <w:szCs w:val="24"/>
          <w:lang w:eastAsia="en-ID"/>
        </w:rPr>
        <w:t>penghubung</w:t>
      </w:r>
      <w:proofErr w:type="spellEnd"/>
      <w:r w:rsidR="00171C16">
        <w:rPr>
          <w:color w:val="000000"/>
          <w:sz w:val="24"/>
          <w:szCs w:val="24"/>
          <w:lang w:eastAsia="en-ID"/>
        </w:rPr>
        <w:t xml:space="preserve"> di </w:t>
      </w:r>
      <w:proofErr w:type="spellStart"/>
      <w:r w:rsidR="00171C16">
        <w:rPr>
          <w:color w:val="000000"/>
          <w:sz w:val="24"/>
          <w:szCs w:val="24"/>
          <w:lang w:eastAsia="en-ID"/>
        </w:rPr>
        <w:t>antara</w:t>
      </w:r>
      <w:proofErr w:type="spellEnd"/>
      <w:r w:rsidR="00171C16">
        <w:rPr>
          <w:color w:val="000000"/>
          <w:sz w:val="24"/>
          <w:szCs w:val="24"/>
          <w:lang w:eastAsia="en-ID"/>
        </w:rPr>
        <w:t xml:space="preserve"> </w:t>
      </w:r>
      <w:proofErr w:type="spellStart"/>
      <w:r w:rsidR="00171C16">
        <w:rPr>
          <w:color w:val="000000"/>
          <w:sz w:val="24"/>
          <w:szCs w:val="24"/>
          <w:lang w:eastAsia="en-ID"/>
        </w:rPr>
        <w:t>dua</w:t>
      </w:r>
      <w:proofErr w:type="spellEnd"/>
      <w:r w:rsidR="00171C16">
        <w:rPr>
          <w:color w:val="000000"/>
          <w:sz w:val="24"/>
          <w:szCs w:val="24"/>
          <w:lang w:eastAsia="en-ID"/>
        </w:rPr>
        <w:t xml:space="preserve"> </w:t>
      </w:r>
      <w:proofErr w:type="spellStart"/>
      <w:r w:rsidR="00171C16">
        <w:rPr>
          <w:color w:val="000000"/>
          <w:sz w:val="24"/>
          <w:szCs w:val="24"/>
          <w:lang w:eastAsia="en-ID"/>
        </w:rPr>
        <w:t>kalimat</w:t>
      </w:r>
      <w:proofErr w:type="spellEnd"/>
      <w:r w:rsidR="00171C16">
        <w:rPr>
          <w:color w:val="000000"/>
          <w:sz w:val="24"/>
          <w:szCs w:val="24"/>
          <w:lang w:eastAsia="en-ID"/>
        </w:rPr>
        <w:t xml:space="preserve"> </w:t>
      </w:r>
      <w:proofErr w:type="spellStart"/>
      <w:r w:rsidR="00171C16">
        <w:rPr>
          <w:color w:val="000000"/>
          <w:sz w:val="24"/>
          <w:szCs w:val="24"/>
          <w:lang w:eastAsia="en-ID"/>
        </w:rPr>
        <w:t>tersebut</w:t>
      </w:r>
      <w:proofErr w:type="spellEnd"/>
      <w:r w:rsidR="00171C16">
        <w:rPr>
          <w:color w:val="000000"/>
          <w:sz w:val="24"/>
          <w:szCs w:val="24"/>
          <w:lang w:eastAsia="en-ID"/>
        </w:rPr>
        <w:t xml:space="preserve">. </w:t>
      </w:r>
    </w:p>
    <w:p w14:paraId="1AC555ED" w14:textId="0DD748FB" w:rsidR="006970BC" w:rsidRDefault="00CA67D5" w:rsidP="00D638C2">
      <w:pPr>
        <w:spacing w:line="360" w:lineRule="auto"/>
        <w:ind w:left="165" w:firstLine="555"/>
        <w:jc w:val="both"/>
        <w:rPr>
          <w:color w:val="000000"/>
          <w:sz w:val="24"/>
          <w:szCs w:val="24"/>
          <w:lang w:eastAsia="en-ID"/>
        </w:rPr>
      </w:pPr>
      <w:r w:rsidRPr="00F303FA">
        <w:rPr>
          <w:rFonts w:asciiTheme="majorBidi" w:hAnsiTheme="majorBidi" w:cstheme="majorBidi"/>
          <w:sz w:val="24"/>
          <w:szCs w:val="24"/>
        </w:rPr>
        <w:t>Kata</w:t>
      </w:r>
      <w:r>
        <w:rPr>
          <w:rFonts w:asciiTheme="majorBidi" w:hAnsiTheme="majorBidi" w:cstheme="majorBidi"/>
          <w:b/>
          <w:bCs/>
          <w:sz w:val="24"/>
          <w:szCs w:val="24"/>
        </w:rPr>
        <w:t xml:space="preserve"> </w:t>
      </w:r>
      <w:r w:rsidRPr="00F303FA">
        <w:rPr>
          <w:rFonts w:ascii="Times New Arabic" w:hAnsi="Times New Arabic"/>
          <w:i/>
          <w:iCs/>
          <w:color w:val="000000"/>
          <w:sz w:val="24"/>
          <w:szCs w:val="24"/>
          <w:lang w:eastAsia="en-ID"/>
        </w:rPr>
        <w:t>al-</w:t>
      </w:r>
      <w:proofErr w:type="spellStart"/>
      <w:r w:rsidRPr="00F303FA">
        <w:rPr>
          <w:rFonts w:ascii="Times New Arabic" w:hAnsi="Times New Arabic"/>
          <w:i/>
          <w:iCs/>
          <w:color w:val="000000"/>
          <w:sz w:val="24"/>
          <w:szCs w:val="24"/>
          <w:lang w:eastAsia="en-ID"/>
        </w:rPr>
        <w:t>Wasi</w:t>
      </w:r>
      <w:proofErr w:type="spellEnd"/>
      <w:r w:rsidRPr="00F303FA">
        <w:rPr>
          <w:rFonts w:ascii="Times New Arabic" w:hAnsi="Times New Arabic"/>
          <w:i/>
          <w:iCs/>
          <w:color w:val="000000"/>
          <w:sz w:val="24"/>
          <w:szCs w:val="24"/>
          <w:lang w:eastAsia="en-ID"/>
        </w:rPr>
        <w:t>&gt;</w:t>
      </w:r>
      <w:proofErr w:type="spellStart"/>
      <w:r w:rsidRPr="00F303FA">
        <w:rPr>
          <w:rFonts w:ascii="Times New Arabic" w:hAnsi="Times New Arabic"/>
          <w:i/>
          <w:iCs/>
          <w:color w:val="000000"/>
          <w:sz w:val="24"/>
          <w:szCs w:val="24"/>
          <w:lang w:eastAsia="en-ID"/>
        </w:rPr>
        <w:t>lah</w:t>
      </w:r>
      <w:proofErr w:type="spellEnd"/>
      <w:r w:rsidRPr="00F303FA">
        <w:rPr>
          <w:rFonts w:ascii="Times New Arabic" w:hAnsi="Times New Arabic"/>
          <w:color w:val="000000"/>
          <w:sz w:val="24"/>
          <w:szCs w:val="24"/>
          <w:lang w:eastAsia="en-ID"/>
        </w:rPr>
        <w:t xml:space="preserve"> </w:t>
      </w:r>
      <w:proofErr w:type="spellStart"/>
      <w:r w:rsidRPr="00F303FA">
        <w:rPr>
          <w:color w:val="000000"/>
          <w:sz w:val="24"/>
          <w:szCs w:val="24"/>
          <w:lang w:eastAsia="en-ID"/>
        </w:rPr>
        <w:t>mempunyai</w:t>
      </w:r>
      <w:proofErr w:type="spellEnd"/>
      <w:r w:rsidRPr="00F303FA">
        <w:rPr>
          <w:color w:val="000000"/>
          <w:sz w:val="24"/>
          <w:szCs w:val="24"/>
          <w:lang w:eastAsia="en-ID"/>
        </w:rPr>
        <w:t xml:space="preserve"> arti </w:t>
      </w:r>
      <w:proofErr w:type="spellStart"/>
      <w:r w:rsidRPr="00F303FA">
        <w:rPr>
          <w:color w:val="000000"/>
          <w:sz w:val="24"/>
          <w:szCs w:val="24"/>
          <w:lang w:eastAsia="en-ID"/>
        </w:rPr>
        <w:t>sarana</w:t>
      </w:r>
      <w:proofErr w:type="spellEnd"/>
      <w:r w:rsidRPr="00F303FA">
        <w:rPr>
          <w:color w:val="000000"/>
          <w:sz w:val="24"/>
          <w:szCs w:val="24"/>
          <w:lang w:eastAsia="en-ID"/>
        </w:rPr>
        <w:t xml:space="preserve">, yang </w:t>
      </w:r>
      <w:proofErr w:type="spellStart"/>
      <w:r w:rsidRPr="00F303FA">
        <w:rPr>
          <w:color w:val="000000"/>
          <w:sz w:val="24"/>
          <w:szCs w:val="24"/>
          <w:lang w:eastAsia="en-ID"/>
        </w:rPr>
        <w:t>merupakan</w:t>
      </w:r>
      <w:proofErr w:type="spellEnd"/>
      <w:r w:rsidRPr="00F303FA">
        <w:rPr>
          <w:color w:val="000000"/>
          <w:sz w:val="24"/>
          <w:szCs w:val="24"/>
          <w:lang w:eastAsia="en-ID"/>
        </w:rPr>
        <w:t xml:space="preserve"> </w:t>
      </w:r>
      <w:r w:rsidR="00171C16">
        <w:rPr>
          <w:color w:val="000000"/>
          <w:sz w:val="24"/>
          <w:szCs w:val="24"/>
          <w:lang w:eastAsia="en-ID"/>
        </w:rPr>
        <w:t xml:space="preserve">media </w:t>
      </w:r>
      <w:proofErr w:type="spellStart"/>
      <w:r w:rsidRPr="00F303FA">
        <w:rPr>
          <w:color w:val="000000"/>
          <w:sz w:val="24"/>
          <w:szCs w:val="24"/>
          <w:lang w:eastAsia="en-ID"/>
        </w:rPr>
        <w:t>antara</w:t>
      </w:r>
      <w:proofErr w:type="spellEnd"/>
      <w:r w:rsidRPr="00F303FA">
        <w:rPr>
          <w:color w:val="000000"/>
          <w:sz w:val="24"/>
          <w:szCs w:val="24"/>
          <w:lang w:eastAsia="en-ID"/>
        </w:rPr>
        <w:t xml:space="preserve"> </w:t>
      </w:r>
      <w:proofErr w:type="spellStart"/>
      <w:r w:rsidRPr="00F303FA">
        <w:rPr>
          <w:color w:val="000000"/>
          <w:sz w:val="24"/>
          <w:szCs w:val="24"/>
          <w:lang w:eastAsia="en-ID"/>
        </w:rPr>
        <w:t>suatu</w:t>
      </w:r>
      <w:proofErr w:type="spellEnd"/>
      <w:r w:rsidRPr="00F303FA">
        <w:rPr>
          <w:color w:val="000000"/>
          <w:sz w:val="24"/>
          <w:szCs w:val="24"/>
          <w:lang w:eastAsia="en-ID"/>
        </w:rPr>
        <w:t xml:space="preserve"> </w:t>
      </w:r>
      <w:proofErr w:type="spellStart"/>
      <w:r w:rsidR="001D208C">
        <w:rPr>
          <w:color w:val="000000"/>
          <w:sz w:val="24"/>
          <w:szCs w:val="24"/>
          <w:lang w:eastAsia="en-ID"/>
        </w:rPr>
        <w:t>keadaan</w:t>
      </w:r>
      <w:proofErr w:type="spellEnd"/>
      <w:r w:rsidRPr="00F303FA">
        <w:rPr>
          <w:color w:val="000000"/>
          <w:sz w:val="24"/>
          <w:szCs w:val="24"/>
          <w:lang w:eastAsia="en-ID"/>
        </w:rPr>
        <w:t xml:space="preserve"> </w:t>
      </w:r>
      <w:proofErr w:type="spellStart"/>
      <w:r w:rsidRPr="00F303FA">
        <w:rPr>
          <w:color w:val="000000"/>
          <w:sz w:val="24"/>
          <w:szCs w:val="24"/>
          <w:lang w:eastAsia="en-ID"/>
        </w:rPr>
        <w:t>dengan</w:t>
      </w:r>
      <w:proofErr w:type="spellEnd"/>
      <w:r w:rsidRPr="00F303FA">
        <w:rPr>
          <w:color w:val="000000"/>
          <w:sz w:val="24"/>
          <w:szCs w:val="24"/>
          <w:lang w:eastAsia="en-ID"/>
        </w:rPr>
        <w:t xml:space="preserve"> </w:t>
      </w:r>
      <w:proofErr w:type="spellStart"/>
      <w:r w:rsidR="001D208C">
        <w:rPr>
          <w:color w:val="000000"/>
          <w:sz w:val="24"/>
          <w:szCs w:val="24"/>
          <w:lang w:eastAsia="en-ID"/>
        </w:rPr>
        <w:t>keadaan</w:t>
      </w:r>
      <w:proofErr w:type="spellEnd"/>
      <w:r w:rsidRPr="00F303FA">
        <w:rPr>
          <w:color w:val="000000"/>
          <w:sz w:val="24"/>
          <w:szCs w:val="24"/>
          <w:lang w:eastAsia="en-ID"/>
        </w:rPr>
        <w:t xml:space="preserve"> </w:t>
      </w:r>
      <w:proofErr w:type="spellStart"/>
      <w:r w:rsidRPr="00F303FA">
        <w:rPr>
          <w:color w:val="000000"/>
          <w:sz w:val="24"/>
          <w:szCs w:val="24"/>
          <w:lang w:eastAsia="en-ID"/>
        </w:rPr>
        <w:t>lainnya</w:t>
      </w:r>
      <w:proofErr w:type="spellEnd"/>
      <w:r w:rsidRPr="00F303FA">
        <w:rPr>
          <w:color w:val="000000"/>
          <w:sz w:val="24"/>
          <w:szCs w:val="24"/>
          <w:lang w:eastAsia="en-ID"/>
        </w:rPr>
        <w:t xml:space="preserve">. </w:t>
      </w:r>
      <w:proofErr w:type="spellStart"/>
      <w:r w:rsidRPr="00F303FA">
        <w:rPr>
          <w:color w:val="000000"/>
          <w:sz w:val="24"/>
          <w:szCs w:val="24"/>
          <w:lang w:eastAsia="en-ID"/>
        </w:rPr>
        <w:t>Sedangkan</w:t>
      </w:r>
      <w:proofErr w:type="spellEnd"/>
      <w:r w:rsidRPr="00F303FA">
        <w:rPr>
          <w:color w:val="000000"/>
          <w:sz w:val="24"/>
          <w:szCs w:val="24"/>
          <w:lang w:eastAsia="en-ID"/>
        </w:rPr>
        <w:t xml:space="preserve"> kata </w:t>
      </w:r>
      <w:r w:rsidRPr="00F303FA">
        <w:rPr>
          <w:rFonts w:ascii="Times New Arabic" w:hAnsi="Times New Arabic"/>
          <w:i/>
          <w:iCs/>
          <w:color w:val="000000"/>
          <w:sz w:val="24"/>
          <w:szCs w:val="24"/>
          <w:lang w:eastAsia="en-ID"/>
        </w:rPr>
        <w:t>al-</w:t>
      </w:r>
      <w:proofErr w:type="spellStart"/>
      <w:r w:rsidRPr="00F303FA">
        <w:rPr>
          <w:rFonts w:ascii="Times New Arabic" w:hAnsi="Times New Arabic"/>
          <w:i/>
          <w:iCs/>
          <w:color w:val="000000"/>
          <w:sz w:val="24"/>
          <w:szCs w:val="24"/>
          <w:lang w:eastAsia="en-ID"/>
        </w:rPr>
        <w:t>Mutaghayyirah</w:t>
      </w:r>
      <w:proofErr w:type="spellEnd"/>
      <w:r w:rsidRPr="00F303FA">
        <w:rPr>
          <w:color w:val="000000"/>
          <w:sz w:val="24"/>
          <w:szCs w:val="24"/>
          <w:lang w:eastAsia="en-ID"/>
        </w:rPr>
        <w:t xml:space="preserve"> </w:t>
      </w:r>
      <w:proofErr w:type="spellStart"/>
      <w:r w:rsidRPr="00F303FA">
        <w:rPr>
          <w:color w:val="000000"/>
          <w:sz w:val="24"/>
          <w:szCs w:val="24"/>
          <w:lang w:eastAsia="en-ID"/>
        </w:rPr>
        <w:t>berarti</w:t>
      </w:r>
      <w:proofErr w:type="spellEnd"/>
      <w:r w:rsidRPr="00F303FA">
        <w:rPr>
          <w:color w:val="000000"/>
          <w:sz w:val="24"/>
          <w:szCs w:val="24"/>
          <w:lang w:eastAsia="en-ID"/>
        </w:rPr>
        <w:t xml:space="preserve"> </w:t>
      </w:r>
      <w:proofErr w:type="spellStart"/>
      <w:r w:rsidR="001D208C">
        <w:rPr>
          <w:color w:val="000000"/>
          <w:sz w:val="24"/>
          <w:szCs w:val="24"/>
          <w:lang w:eastAsia="en-ID"/>
        </w:rPr>
        <w:t>jalan</w:t>
      </w:r>
      <w:proofErr w:type="spellEnd"/>
      <w:r w:rsidR="001D208C">
        <w:rPr>
          <w:color w:val="000000"/>
          <w:sz w:val="24"/>
          <w:szCs w:val="24"/>
          <w:lang w:eastAsia="en-ID"/>
        </w:rPr>
        <w:t xml:space="preserve"> </w:t>
      </w:r>
      <w:proofErr w:type="spellStart"/>
      <w:r w:rsidR="001D208C">
        <w:rPr>
          <w:color w:val="000000"/>
          <w:sz w:val="24"/>
          <w:szCs w:val="24"/>
          <w:lang w:eastAsia="en-ID"/>
        </w:rPr>
        <w:t>perubahan</w:t>
      </w:r>
      <w:proofErr w:type="spellEnd"/>
      <w:r w:rsidR="001D208C">
        <w:rPr>
          <w:color w:val="000000"/>
          <w:sz w:val="24"/>
          <w:szCs w:val="24"/>
          <w:lang w:eastAsia="en-ID"/>
        </w:rPr>
        <w:t xml:space="preserve"> </w:t>
      </w:r>
      <w:proofErr w:type="spellStart"/>
      <w:r w:rsidRPr="00F303FA">
        <w:rPr>
          <w:color w:val="000000"/>
          <w:sz w:val="24"/>
          <w:szCs w:val="24"/>
          <w:lang w:eastAsia="en-ID"/>
        </w:rPr>
        <w:t>dari</w:t>
      </w:r>
      <w:proofErr w:type="spellEnd"/>
      <w:r w:rsidRPr="00F303FA">
        <w:rPr>
          <w:color w:val="000000"/>
          <w:sz w:val="24"/>
          <w:szCs w:val="24"/>
          <w:lang w:eastAsia="en-ID"/>
        </w:rPr>
        <w:t xml:space="preserve"> </w:t>
      </w:r>
      <w:proofErr w:type="spellStart"/>
      <w:r w:rsidRPr="00F303FA">
        <w:rPr>
          <w:color w:val="000000"/>
          <w:sz w:val="24"/>
          <w:szCs w:val="24"/>
          <w:lang w:eastAsia="en-ID"/>
        </w:rPr>
        <w:t>suatu</w:t>
      </w:r>
      <w:proofErr w:type="spellEnd"/>
      <w:r w:rsidRPr="00F303FA">
        <w:rPr>
          <w:color w:val="000000"/>
          <w:sz w:val="24"/>
          <w:szCs w:val="24"/>
          <w:lang w:eastAsia="en-ID"/>
        </w:rPr>
        <w:t xml:space="preserve"> </w:t>
      </w:r>
      <w:proofErr w:type="spellStart"/>
      <w:r w:rsidR="001D208C">
        <w:rPr>
          <w:color w:val="000000"/>
          <w:sz w:val="24"/>
          <w:szCs w:val="24"/>
          <w:lang w:eastAsia="en-ID"/>
        </w:rPr>
        <w:t>keadaan</w:t>
      </w:r>
      <w:proofErr w:type="spellEnd"/>
      <w:r w:rsidR="001D208C">
        <w:rPr>
          <w:color w:val="000000"/>
          <w:sz w:val="24"/>
          <w:szCs w:val="24"/>
          <w:lang w:eastAsia="en-ID"/>
        </w:rPr>
        <w:t xml:space="preserve"> yang lama </w:t>
      </w:r>
      <w:proofErr w:type="spellStart"/>
      <w:r w:rsidRPr="00F303FA">
        <w:rPr>
          <w:color w:val="000000"/>
          <w:sz w:val="24"/>
          <w:szCs w:val="24"/>
          <w:lang w:eastAsia="en-ID"/>
        </w:rPr>
        <w:t>ke</w:t>
      </w:r>
      <w:proofErr w:type="spellEnd"/>
      <w:r w:rsidRPr="00F303FA">
        <w:rPr>
          <w:color w:val="000000"/>
          <w:sz w:val="24"/>
          <w:szCs w:val="24"/>
          <w:lang w:eastAsia="en-ID"/>
        </w:rPr>
        <w:t xml:space="preserve"> </w:t>
      </w:r>
      <w:proofErr w:type="spellStart"/>
      <w:r w:rsidR="001D208C">
        <w:rPr>
          <w:color w:val="000000"/>
          <w:sz w:val="24"/>
          <w:szCs w:val="24"/>
          <w:lang w:eastAsia="en-ID"/>
        </w:rPr>
        <w:t>keadaan</w:t>
      </w:r>
      <w:proofErr w:type="spellEnd"/>
      <w:r w:rsidR="001D208C">
        <w:rPr>
          <w:color w:val="000000"/>
          <w:sz w:val="24"/>
          <w:szCs w:val="24"/>
          <w:lang w:eastAsia="en-ID"/>
        </w:rPr>
        <w:t xml:space="preserve"> </w:t>
      </w:r>
      <w:r w:rsidRPr="00F303FA">
        <w:rPr>
          <w:color w:val="000000"/>
          <w:sz w:val="24"/>
          <w:szCs w:val="24"/>
          <w:lang w:eastAsia="en-ID"/>
        </w:rPr>
        <w:t xml:space="preserve">yang </w:t>
      </w:r>
      <w:proofErr w:type="spellStart"/>
      <w:r w:rsidR="001D208C">
        <w:rPr>
          <w:color w:val="000000"/>
          <w:sz w:val="24"/>
          <w:szCs w:val="24"/>
          <w:lang w:eastAsia="en-ID"/>
        </w:rPr>
        <w:t>baru</w:t>
      </w:r>
      <w:proofErr w:type="spellEnd"/>
      <w:r w:rsidR="001D208C">
        <w:rPr>
          <w:color w:val="000000"/>
          <w:sz w:val="24"/>
          <w:szCs w:val="24"/>
          <w:lang w:eastAsia="en-ID"/>
        </w:rPr>
        <w:t xml:space="preserve"> </w:t>
      </w:r>
      <w:proofErr w:type="spellStart"/>
      <w:r w:rsidR="001D208C">
        <w:rPr>
          <w:color w:val="000000"/>
          <w:sz w:val="24"/>
          <w:szCs w:val="24"/>
          <w:lang w:eastAsia="en-ID"/>
        </w:rPr>
        <w:t>atau</w:t>
      </w:r>
      <w:proofErr w:type="spellEnd"/>
      <w:r w:rsidR="001D208C">
        <w:rPr>
          <w:color w:val="000000"/>
          <w:sz w:val="24"/>
          <w:szCs w:val="24"/>
          <w:lang w:eastAsia="en-ID"/>
        </w:rPr>
        <w:t xml:space="preserve"> </w:t>
      </w:r>
      <w:proofErr w:type="spellStart"/>
      <w:r w:rsidR="001D208C">
        <w:rPr>
          <w:color w:val="000000"/>
          <w:sz w:val="24"/>
          <w:szCs w:val="24"/>
          <w:lang w:eastAsia="en-ID"/>
        </w:rPr>
        <w:t>lainnya</w:t>
      </w:r>
      <w:proofErr w:type="spellEnd"/>
      <w:r w:rsidR="001D208C">
        <w:rPr>
          <w:color w:val="000000"/>
          <w:sz w:val="24"/>
          <w:szCs w:val="24"/>
          <w:lang w:eastAsia="en-ID"/>
        </w:rPr>
        <w:t>.</w:t>
      </w:r>
      <w:r w:rsidRPr="00F303FA">
        <w:rPr>
          <w:color w:val="000000"/>
          <w:sz w:val="24"/>
          <w:szCs w:val="24"/>
          <w:lang w:eastAsia="en-ID"/>
        </w:rPr>
        <w:t xml:space="preserve"> </w:t>
      </w:r>
      <w:r w:rsidR="00BB556F">
        <w:rPr>
          <w:rFonts w:ascii="Times New Arabic" w:hAnsi="Times New Arabic"/>
          <w:i/>
          <w:iCs/>
          <w:color w:val="000000"/>
          <w:sz w:val="24"/>
          <w:szCs w:val="24"/>
          <w:lang w:eastAsia="en-ID"/>
        </w:rPr>
        <w:t>A</w:t>
      </w:r>
      <w:r w:rsidRPr="00F303FA">
        <w:rPr>
          <w:rFonts w:ascii="Times New Arabic" w:hAnsi="Times New Arabic"/>
          <w:i/>
          <w:iCs/>
          <w:color w:val="000000"/>
          <w:sz w:val="24"/>
          <w:szCs w:val="24"/>
          <w:lang w:eastAsia="en-ID"/>
        </w:rPr>
        <w:t>l-</w:t>
      </w:r>
      <w:proofErr w:type="spellStart"/>
      <w:r w:rsidRPr="00F303FA">
        <w:rPr>
          <w:rFonts w:ascii="Times New Arabic" w:hAnsi="Times New Arabic"/>
          <w:i/>
          <w:iCs/>
          <w:color w:val="000000"/>
          <w:sz w:val="24"/>
          <w:szCs w:val="24"/>
          <w:lang w:eastAsia="en-ID"/>
        </w:rPr>
        <w:t>Hadf</w:t>
      </w:r>
      <w:proofErr w:type="spellEnd"/>
      <w:r w:rsidRPr="00F303FA">
        <w:rPr>
          <w:rFonts w:ascii="Times New Arabic" w:hAnsi="Times New Arabic"/>
          <w:i/>
          <w:iCs/>
          <w:color w:val="000000"/>
          <w:sz w:val="24"/>
          <w:szCs w:val="24"/>
          <w:lang w:eastAsia="en-ID"/>
        </w:rPr>
        <w:t xml:space="preserve"> al-</w:t>
      </w:r>
      <w:proofErr w:type="spellStart"/>
      <w:r w:rsidRPr="00F303FA">
        <w:rPr>
          <w:rFonts w:ascii="Times New Arabic" w:hAnsi="Times New Arabic"/>
          <w:i/>
          <w:iCs/>
          <w:color w:val="000000"/>
          <w:sz w:val="24"/>
          <w:szCs w:val="24"/>
          <w:lang w:eastAsia="en-ID"/>
        </w:rPr>
        <w:t>Tha</w:t>
      </w:r>
      <w:proofErr w:type="spellEnd"/>
      <w:r w:rsidRPr="00F303FA">
        <w:rPr>
          <w:rFonts w:ascii="Times New Arabic" w:hAnsi="Times New Arabic"/>
          <w:i/>
          <w:iCs/>
          <w:color w:val="000000"/>
          <w:sz w:val="24"/>
          <w:szCs w:val="24"/>
          <w:lang w:eastAsia="en-ID"/>
        </w:rPr>
        <w:t>&gt;bit</w:t>
      </w:r>
      <w:r w:rsidR="00BB556F">
        <w:rPr>
          <w:rFonts w:ascii="Times New Arabic" w:hAnsi="Times New Arabic"/>
          <w:i/>
          <w:iCs/>
          <w:color w:val="000000"/>
          <w:sz w:val="24"/>
          <w:szCs w:val="24"/>
          <w:lang w:eastAsia="en-ID"/>
        </w:rPr>
        <w:t xml:space="preserve"> </w:t>
      </w:r>
      <w:proofErr w:type="spellStart"/>
      <w:r w:rsidR="00BB556F">
        <w:rPr>
          <w:rFonts w:ascii="Times New Arabic" w:hAnsi="Times New Arabic"/>
          <w:color w:val="000000"/>
          <w:sz w:val="24"/>
          <w:szCs w:val="24"/>
          <w:lang w:eastAsia="en-ID"/>
        </w:rPr>
        <w:t>menjadi</w:t>
      </w:r>
      <w:proofErr w:type="spellEnd"/>
      <w:r w:rsidR="00BB556F">
        <w:rPr>
          <w:rFonts w:ascii="Times New Arabic" w:hAnsi="Times New Arabic"/>
          <w:color w:val="000000"/>
          <w:sz w:val="24"/>
          <w:szCs w:val="24"/>
          <w:lang w:eastAsia="en-ID"/>
        </w:rPr>
        <w:t xml:space="preserve"> </w:t>
      </w:r>
      <w:proofErr w:type="spellStart"/>
      <w:r w:rsidR="00BB556F">
        <w:rPr>
          <w:rFonts w:ascii="Times New Arabic" w:hAnsi="Times New Arabic"/>
          <w:color w:val="000000"/>
          <w:sz w:val="24"/>
          <w:szCs w:val="24"/>
          <w:lang w:eastAsia="en-ID"/>
        </w:rPr>
        <w:t>kalimat</w:t>
      </w:r>
      <w:proofErr w:type="spellEnd"/>
      <w:r w:rsidR="00BB556F">
        <w:rPr>
          <w:rFonts w:ascii="Times New Arabic" w:hAnsi="Times New Arabic"/>
          <w:color w:val="000000"/>
          <w:sz w:val="24"/>
          <w:szCs w:val="24"/>
          <w:lang w:eastAsia="en-ID"/>
        </w:rPr>
        <w:t xml:space="preserve"> </w:t>
      </w:r>
      <w:proofErr w:type="spellStart"/>
      <w:r w:rsidR="00BB556F">
        <w:rPr>
          <w:rFonts w:ascii="Times New Arabic" w:hAnsi="Times New Arabic"/>
          <w:color w:val="000000"/>
          <w:sz w:val="24"/>
          <w:szCs w:val="24"/>
          <w:lang w:eastAsia="en-ID"/>
        </w:rPr>
        <w:t>kedua</w:t>
      </w:r>
      <w:proofErr w:type="spellEnd"/>
      <w:r w:rsidRPr="00F303FA">
        <w:rPr>
          <w:color w:val="000000"/>
          <w:sz w:val="24"/>
          <w:szCs w:val="24"/>
          <w:lang w:eastAsia="en-ID"/>
        </w:rPr>
        <w:t xml:space="preserve">, </w:t>
      </w:r>
      <w:r w:rsidRPr="00F303FA">
        <w:rPr>
          <w:rFonts w:ascii="Times New Arabic" w:hAnsi="Times New Arabic"/>
          <w:i/>
          <w:iCs/>
          <w:color w:val="000000"/>
          <w:sz w:val="24"/>
          <w:szCs w:val="24"/>
          <w:lang w:eastAsia="en-ID"/>
        </w:rPr>
        <w:t>al-</w:t>
      </w:r>
      <w:proofErr w:type="spellStart"/>
      <w:r w:rsidRPr="00F303FA">
        <w:rPr>
          <w:rFonts w:ascii="Times New Arabic" w:hAnsi="Times New Arabic"/>
          <w:i/>
          <w:iCs/>
          <w:color w:val="000000"/>
          <w:sz w:val="24"/>
          <w:szCs w:val="24"/>
          <w:lang w:eastAsia="en-ID"/>
        </w:rPr>
        <w:t>Hadf</w:t>
      </w:r>
      <w:proofErr w:type="spellEnd"/>
      <w:r w:rsidR="001D208C">
        <w:rPr>
          <w:i/>
          <w:iCs/>
          <w:color w:val="000000"/>
          <w:sz w:val="24"/>
          <w:szCs w:val="24"/>
          <w:lang w:eastAsia="en-ID"/>
        </w:rPr>
        <w:t xml:space="preserve"> </w:t>
      </w:r>
      <w:proofErr w:type="spellStart"/>
      <w:r w:rsidR="001D208C">
        <w:rPr>
          <w:color w:val="000000"/>
          <w:sz w:val="24"/>
          <w:szCs w:val="24"/>
          <w:lang w:eastAsia="en-ID"/>
        </w:rPr>
        <w:t>memiliki</w:t>
      </w:r>
      <w:proofErr w:type="spellEnd"/>
      <w:r w:rsidR="001D208C">
        <w:rPr>
          <w:color w:val="000000"/>
          <w:sz w:val="24"/>
          <w:szCs w:val="24"/>
          <w:lang w:eastAsia="en-ID"/>
        </w:rPr>
        <w:t xml:space="preserve"> arti </w:t>
      </w:r>
      <w:proofErr w:type="spellStart"/>
      <w:r w:rsidRPr="00F303FA">
        <w:rPr>
          <w:color w:val="000000"/>
          <w:sz w:val="24"/>
          <w:szCs w:val="24"/>
          <w:lang w:eastAsia="en-ID"/>
        </w:rPr>
        <w:t>sebagai</w:t>
      </w:r>
      <w:proofErr w:type="spellEnd"/>
      <w:r w:rsidRPr="00F303FA">
        <w:rPr>
          <w:color w:val="000000"/>
          <w:sz w:val="24"/>
          <w:szCs w:val="24"/>
          <w:lang w:eastAsia="en-ID"/>
        </w:rPr>
        <w:t xml:space="preserve"> </w:t>
      </w:r>
      <w:proofErr w:type="spellStart"/>
      <w:r w:rsidR="00BB556F">
        <w:rPr>
          <w:color w:val="000000"/>
          <w:sz w:val="24"/>
          <w:szCs w:val="24"/>
          <w:lang w:eastAsia="en-ID"/>
        </w:rPr>
        <w:t>harapan</w:t>
      </w:r>
      <w:proofErr w:type="spellEnd"/>
      <w:r w:rsidRPr="00F303FA">
        <w:rPr>
          <w:color w:val="000000"/>
          <w:sz w:val="24"/>
          <w:szCs w:val="24"/>
          <w:lang w:eastAsia="en-ID"/>
        </w:rPr>
        <w:t xml:space="preserve"> dan</w:t>
      </w:r>
      <w:r w:rsidR="00BB556F">
        <w:rPr>
          <w:color w:val="000000"/>
          <w:sz w:val="24"/>
          <w:szCs w:val="24"/>
          <w:lang w:eastAsia="en-ID"/>
        </w:rPr>
        <w:t xml:space="preserve"> </w:t>
      </w:r>
      <w:proofErr w:type="spellStart"/>
      <w:r w:rsidR="00BB556F">
        <w:rPr>
          <w:color w:val="000000"/>
          <w:sz w:val="24"/>
          <w:szCs w:val="24"/>
          <w:lang w:eastAsia="en-ID"/>
        </w:rPr>
        <w:t>sasaran</w:t>
      </w:r>
      <w:proofErr w:type="spellEnd"/>
      <w:r w:rsidR="00BB556F">
        <w:rPr>
          <w:color w:val="000000"/>
          <w:sz w:val="24"/>
          <w:szCs w:val="24"/>
          <w:lang w:eastAsia="en-ID"/>
        </w:rPr>
        <w:t xml:space="preserve"> yang </w:t>
      </w:r>
      <w:proofErr w:type="spellStart"/>
      <w:r w:rsidR="00BB556F">
        <w:rPr>
          <w:color w:val="000000"/>
          <w:sz w:val="24"/>
          <w:szCs w:val="24"/>
          <w:lang w:eastAsia="en-ID"/>
        </w:rPr>
        <w:t>dituju</w:t>
      </w:r>
      <w:proofErr w:type="spellEnd"/>
      <w:r w:rsidRPr="00F303FA">
        <w:rPr>
          <w:color w:val="000000"/>
          <w:sz w:val="24"/>
          <w:szCs w:val="24"/>
          <w:lang w:eastAsia="en-ID"/>
        </w:rPr>
        <w:t xml:space="preserve">. </w:t>
      </w:r>
      <w:proofErr w:type="spellStart"/>
      <w:r w:rsidRPr="00F303FA">
        <w:rPr>
          <w:color w:val="000000"/>
          <w:sz w:val="24"/>
          <w:szCs w:val="24"/>
          <w:lang w:eastAsia="en-ID"/>
        </w:rPr>
        <w:t>Sedangkan</w:t>
      </w:r>
      <w:proofErr w:type="spellEnd"/>
      <w:r w:rsidRPr="00F303FA">
        <w:rPr>
          <w:color w:val="000000"/>
          <w:sz w:val="24"/>
          <w:szCs w:val="24"/>
          <w:lang w:eastAsia="en-ID"/>
        </w:rPr>
        <w:t xml:space="preserve"> kata </w:t>
      </w:r>
      <w:r w:rsidRPr="00F303FA">
        <w:rPr>
          <w:rFonts w:ascii="Times New Arabic" w:hAnsi="Times New Arabic"/>
          <w:i/>
          <w:iCs/>
          <w:color w:val="000000"/>
          <w:sz w:val="24"/>
          <w:szCs w:val="24"/>
          <w:lang w:eastAsia="en-ID"/>
        </w:rPr>
        <w:t>al-</w:t>
      </w:r>
      <w:proofErr w:type="spellStart"/>
      <w:r w:rsidRPr="00F303FA">
        <w:rPr>
          <w:rFonts w:ascii="Times New Arabic" w:hAnsi="Times New Arabic"/>
          <w:i/>
          <w:iCs/>
          <w:color w:val="000000"/>
          <w:sz w:val="24"/>
          <w:szCs w:val="24"/>
          <w:lang w:eastAsia="en-ID"/>
        </w:rPr>
        <w:t>Tha</w:t>
      </w:r>
      <w:proofErr w:type="spellEnd"/>
      <w:r w:rsidRPr="00F303FA">
        <w:rPr>
          <w:rFonts w:ascii="Times New Arabic" w:hAnsi="Times New Arabic"/>
          <w:i/>
          <w:iCs/>
          <w:color w:val="000000"/>
          <w:sz w:val="24"/>
          <w:szCs w:val="24"/>
          <w:lang w:eastAsia="en-ID"/>
        </w:rPr>
        <w:t>&gt;bit</w:t>
      </w:r>
      <w:r w:rsidRPr="00F303FA">
        <w:rPr>
          <w:color w:val="000000"/>
          <w:sz w:val="24"/>
          <w:szCs w:val="24"/>
          <w:lang w:eastAsia="en-ID"/>
        </w:rPr>
        <w:t xml:space="preserve"> </w:t>
      </w:r>
      <w:proofErr w:type="spellStart"/>
      <w:r w:rsidRPr="00F303FA">
        <w:rPr>
          <w:color w:val="000000"/>
          <w:sz w:val="24"/>
          <w:szCs w:val="24"/>
          <w:lang w:eastAsia="en-ID"/>
        </w:rPr>
        <w:t>mempunyai</w:t>
      </w:r>
      <w:proofErr w:type="spellEnd"/>
      <w:r w:rsidRPr="00F303FA">
        <w:rPr>
          <w:color w:val="000000"/>
          <w:sz w:val="24"/>
          <w:szCs w:val="24"/>
          <w:lang w:eastAsia="en-ID"/>
        </w:rPr>
        <w:t xml:space="preserve"> </w:t>
      </w:r>
      <w:proofErr w:type="spellStart"/>
      <w:r w:rsidRPr="00F303FA">
        <w:rPr>
          <w:color w:val="000000"/>
          <w:sz w:val="24"/>
          <w:szCs w:val="24"/>
          <w:lang w:eastAsia="en-ID"/>
        </w:rPr>
        <w:t>makna</w:t>
      </w:r>
      <w:proofErr w:type="spellEnd"/>
      <w:r w:rsidR="00C45F78">
        <w:rPr>
          <w:color w:val="000000"/>
          <w:sz w:val="24"/>
          <w:szCs w:val="24"/>
          <w:lang w:eastAsia="en-ID"/>
        </w:rPr>
        <w:t xml:space="preserve"> </w:t>
      </w:r>
      <w:proofErr w:type="spellStart"/>
      <w:r w:rsidRPr="00F303FA">
        <w:rPr>
          <w:color w:val="000000"/>
          <w:sz w:val="24"/>
          <w:szCs w:val="24"/>
          <w:lang w:eastAsia="en-ID"/>
        </w:rPr>
        <w:t>sesuatu</w:t>
      </w:r>
      <w:proofErr w:type="spellEnd"/>
      <w:r w:rsidRPr="00F303FA">
        <w:rPr>
          <w:color w:val="000000"/>
          <w:sz w:val="24"/>
          <w:szCs w:val="24"/>
          <w:lang w:eastAsia="en-ID"/>
        </w:rPr>
        <w:t xml:space="preserve"> yang </w:t>
      </w:r>
      <w:proofErr w:type="spellStart"/>
      <w:r w:rsidRPr="00F303FA">
        <w:rPr>
          <w:color w:val="000000"/>
          <w:sz w:val="24"/>
          <w:szCs w:val="24"/>
          <w:lang w:eastAsia="en-ID"/>
        </w:rPr>
        <w:t>menetap</w:t>
      </w:r>
      <w:proofErr w:type="spellEnd"/>
      <w:r w:rsidRPr="00F303FA">
        <w:rPr>
          <w:color w:val="000000"/>
          <w:sz w:val="24"/>
          <w:szCs w:val="24"/>
          <w:lang w:eastAsia="en-ID"/>
        </w:rPr>
        <w:t xml:space="preserve"> </w:t>
      </w:r>
      <w:proofErr w:type="spellStart"/>
      <w:r w:rsidRPr="00F303FA">
        <w:rPr>
          <w:color w:val="000000"/>
          <w:sz w:val="24"/>
          <w:szCs w:val="24"/>
          <w:lang w:eastAsia="en-ID"/>
        </w:rPr>
        <w:t>tanpa</w:t>
      </w:r>
      <w:proofErr w:type="spellEnd"/>
      <w:r w:rsidRPr="00F303FA">
        <w:rPr>
          <w:color w:val="000000"/>
          <w:sz w:val="24"/>
          <w:szCs w:val="24"/>
          <w:lang w:eastAsia="en-ID"/>
        </w:rPr>
        <w:t xml:space="preserve"> </w:t>
      </w:r>
      <w:proofErr w:type="spellStart"/>
      <w:r w:rsidRPr="00F303FA">
        <w:rPr>
          <w:color w:val="000000"/>
          <w:sz w:val="24"/>
          <w:szCs w:val="24"/>
          <w:lang w:eastAsia="en-ID"/>
        </w:rPr>
        <w:t>berpindah</w:t>
      </w:r>
      <w:proofErr w:type="spellEnd"/>
      <w:r w:rsidRPr="00F303FA">
        <w:rPr>
          <w:color w:val="000000"/>
          <w:sz w:val="24"/>
          <w:szCs w:val="24"/>
          <w:lang w:eastAsia="en-ID"/>
        </w:rPr>
        <w:t xml:space="preserve"> </w:t>
      </w:r>
      <w:proofErr w:type="spellStart"/>
      <w:r w:rsidRPr="00F303FA">
        <w:rPr>
          <w:color w:val="000000"/>
          <w:sz w:val="24"/>
          <w:szCs w:val="24"/>
          <w:lang w:eastAsia="en-ID"/>
        </w:rPr>
        <w:t>dari</w:t>
      </w:r>
      <w:proofErr w:type="spellEnd"/>
      <w:r w:rsidRPr="00F303FA">
        <w:rPr>
          <w:color w:val="000000"/>
          <w:sz w:val="24"/>
          <w:szCs w:val="24"/>
          <w:lang w:eastAsia="en-ID"/>
        </w:rPr>
        <w:t xml:space="preserve"> </w:t>
      </w:r>
      <w:proofErr w:type="spellStart"/>
      <w:r w:rsidR="00ED630C">
        <w:rPr>
          <w:color w:val="000000"/>
          <w:sz w:val="24"/>
          <w:szCs w:val="24"/>
          <w:lang w:eastAsia="en-ID"/>
        </w:rPr>
        <w:t>suatu</w:t>
      </w:r>
      <w:proofErr w:type="spellEnd"/>
      <w:r w:rsidR="00ED630C">
        <w:rPr>
          <w:color w:val="000000"/>
          <w:sz w:val="24"/>
          <w:szCs w:val="24"/>
          <w:lang w:eastAsia="en-ID"/>
        </w:rPr>
        <w:t xml:space="preserve"> </w:t>
      </w:r>
      <w:proofErr w:type="spellStart"/>
      <w:r w:rsidR="001D208C">
        <w:rPr>
          <w:color w:val="000000"/>
          <w:sz w:val="24"/>
          <w:szCs w:val="24"/>
          <w:lang w:eastAsia="en-ID"/>
        </w:rPr>
        <w:t>keadaan</w:t>
      </w:r>
      <w:r w:rsidR="002951F3">
        <w:rPr>
          <w:color w:val="000000"/>
          <w:sz w:val="24"/>
          <w:szCs w:val="24"/>
          <w:lang w:eastAsia="en-ID"/>
        </w:rPr>
        <w:t>-</w:t>
      </w:r>
      <w:r w:rsidR="001D208C">
        <w:rPr>
          <w:color w:val="000000"/>
          <w:sz w:val="24"/>
          <w:szCs w:val="24"/>
          <w:lang w:eastAsia="en-ID"/>
        </w:rPr>
        <w:t>keadaan</w:t>
      </w:r>
      <w:proofErr w:type="spellEnd"/>
      <w:r w:rsidR="00ED630C">
        <w:rPr>
          <w:color w:val="000000"/>
          <w:sz w:val="24"/>
          <w:szCs w:val="24"/>
          <w:lang w:eastAsia="en-ID"/>
        </w:rPr>
        <w:t xml:space="preserve"> yang</w:t>
      </w:r>
      <w:r>
        <w:rPr>
          <w:color w:val="000000"/>
          <w:sz w:val="24"/>
          <w:szCs w:val="24"/>
          <w:lang w:eastAsia="en-ID"/>
        </w:rPr>
        <w:t xml:space="preserve"> </w:t>
      </w:r>
      <w:proofErr w:type="spellStart"/>
      <w:r w:rsidRPr="00F303FA">
        <w:rPr>
          <w:color w:val="000000"/>
          <w:sz w:val="24"/>
          <w:szCs w:val="24"/>
          <w:lang w:eastAsia="en-ID"/>
        </w:rPr>
        <w:t>lain</w:t>
      </w:r>
      <w:r w:rsidR="00ED630C">
        <w:rPr>
          <w:color w:val="000000"/>
          <w:sz w:val="24"/>
          <w:szCs w:val="24"/>
          <w:lang w:eastAsia="en-ID"/>
        </w:rPr>
        <w:t>nya</w:t>
      </w:r>
      <w:proofErr w:type="spellEnd"/>
      <w:r w:rsidRPr="00F303FA">
        <w:rPr>
          <w:color w:val="000000"/>
          <w:sz w:val="30"/>
          <w:szCs w:val="30"/>
          <w:lang w:eastAsia="en-ID"/>
        </w:rPr>
        <w:t>.</w:t>
      </w:r>
      <w:r>
        <w:rPr>
          <w:rFonts w:asciiTheme="majorBidi" w:hAnsiTheme="majorBidi" w:cstheme="majorBidi"/>
          <w:b/>
          <w:bCs/>
          <w:sz w:val="24"/>
          <w:szCs w:val="24"/>
        </w:rPr>
        <w:t xml:space="preserve"> </w:t>
      </w:r>
      <w:proofErr w:type="spellStart"/>
      <w:r w:rsidRPr="00F303FA">
        <w:rPr>
          <w:color w:val="000000"/>
          <w:sz w:val="24"/>
          <w:szCs w:val="24"/>
          <w:lang w:eastAsia="en-ID"/>
        </w:rPr>
        <w:t>Dengan</w:t>
      </w:r>
      <w:proofErr w:type="spellEnd"/>
      <w:r w:rsidRPr="00F303FA">
        <w:rPr>
          <w:color w:val="000000"/>
          <w:sz w:val="24"/>
          <w:szCs w:val="24"/>
          <w:lang w:eastAsia="en-ID"/>
        </w:rPr>
        <w:t xml:space="preserve"> </w:t>
      </w:r>
      <w:proofErr w:type="spellStart"/>
      <w:r w:rsidRPr="00F303FA">
        <w:rPr>
          <w:color w:val="000000"/>
          <w:sz w:val="24"/>
          <w:szCs w:val="24"/>
          <w:lang w:eastAsia="en-ID"/>
        </w:rPr>
        <w:t>demikian</w:t>
      </w:r>
      <w:proofErr w:type="spellEnd"/>
      <w:r w:rsidRPr="00F303FA">
        <w:rPr>
          <w:color w:val="000000"/>
          <w:sz w:val="24"/>
          <w:szCs w:val="24"/>
          <w:lang w:eastAsia="en-ID"/>
        </w:rPr>
        <w:t xml:space="preserve">, </w:t>
      </w:r>
      <w:proofErr w:type="spellStart"/>
      <w:r w:rsidRPr="00F303FA">
        <w:rPr>
          <w:color w:val="000000"/>
          <w:sz w:val="24"/>
          <w:szCs w:val="24"/>
          <w:lang w:eastAsia="en-ID"/>
        </w:rPr>
        <w:t>dapat</w:t>
      </w:r>
      <w:proofErr w:type="spellEnd"/>
      <w:r w:rsidRPr="00F303FA">
        <w:rPr>
          <w:color w:val="000000"/>
          <w:sz w:val="24"/>
          <w:szCs w:val="24"/>
          <w:lang w:eastAsia="en-ID"/>
        </w:rPr>
        <w:t xml:space="preserve"> </w:t>
      </w:r>
      <w:proofErr w:type="spellStart"/>
      <w:r w:rsidRPr="00F303FA">
        <w:rPr>
          <w:color w:val="000000"/>
          <w:sz w:val="24"/>
          <w:szCs w:val="24"/>
          <w:lang w:eastAsia="en-ID"/>
        </w:rPr>
        <w:t>dipahami</w:t>
      </w:r>
      <w:proofErr w:type="spellEnd"/>
      <w:r w:rsidRPr="00F303FA">
        <w:rPr>
          <w:color w:val="000000"/>
          <w:sz w:val="24"/>
          <w:szCs w:val="24"/>
          <w:lang w:eastAsia="en-ID"/>
        </w:rPr>
        <w:t xml:space="preserve"> </w:t>
      </w:r>
      <w:proofErr w:type="spellStart"/>
      <w:r>
        <w:rPr>
          <w:color w:val="000000"/>
          <w:sz w:val="24"/>
          <w:szCs w:val="24"/>
          <w:lang w:eastAsia="en-ID"/>
        </w:rPr>
        <w:t>secara</w:t>
      </w:r>
      <w:proofErr w:type="spellEnd"/>
      <w:r>
        <w:rPr>
          <w:color w:val="000000"/>
          <w:sz w:val="24"/>
          <w:szCs w:val="24"/>
          <w:lang w:eastAsia="en-ID"/>
        </w:rPr>
        <w:t xml:space="preserve"> </w:t>
      </w:r>
      <w:proofErr w:type="spellStart"/>
      <w:r>
        <w:rPr>
          <w:color w:val="000000"/>
          <w:sz w:val="24"/>
          <w:szCs w:val="24"/>
          <w:lang w:eastAsia="en-ID"/>
        </w:rPr>
        <w:t>bahasa</w:t>
      </w:r>
      <w:proofErr w:type="spellEnd"/>
      <w:r>
        <w:rPr>
          <w:color w:val="000000"/>
          <w:sz w:val="24"/>
          <w:szCs w:val="24"/>
          <w:lang w:eastAsia="en-ID"/>
        </w:rPr>
        <w:t xml:space="preserve"> </w:t>
      </w:r>
      <w:proofErr w:type="spellStart"/>
      <w:r>
        <w:rPr>
          <w:color w:val="000000"/>
          <w:sz w:val="24"/>
          <w:szCs w:val="24"/>
          <w:lang w:eastAsia="en-ID"/>
        </w:rPr>
        <w:t>maksud</w:t>
      </w:r>
      <w:proofErr w:type="spellEnd"/>
      <w:r>
        <w:rPr>
          <w:color w:val="000000"/>
          <w:sz w:val="24"/>
          <w:szCs w:val="24"/>
          <w:lang w:eastAsia="en-ID"/>
        </w:rPr>
        <w:t xml:space="preserve"> </w:t>
      </w:r>
      <w:proofErr w:type="spellStart"/>
      <w:r>
        <w:rPr>
          <w:color w:val="000000"/>
          <w:sz w:val="24"/>
          <w:szCs w:val="24"/>
          <w:lang w:eastAsia="en-ID"/>
        </w:rPr>
        <w:t>dari</w:t>
      </w:r>
      <w:proofErr w:type="spellEnd"/>
      <w:r>
        <w:rPr>
          <w:color w:val="000000"/>
          <w:sz w:val="24"/>
          <w:szCs w:val="24"/>
          <w:lang w:eastAsia="en-ID"/>
        </w:rPr>
        <w:t xml:space="preserve"> </w:t>
      </w:r>
      <w:proofErr w:type="spellStart"/>
      <w:r w:rsidRPr="00F303FA">
        <w:rPr>
          <w:color w:val="000000"/>
          <w:sz w:val="24"/>
          <w:szCs w:val="24"/>
          <w:lang w:eastAsia="en-ID"/>
        </w:rPr>
        <w:t>kaidah</w:t>
      </w:r>
      <w:proofErr w:type="spellEnd"/>
      <w:r w:rsidRPr="00F303FA">
        <w:rPr>
          <w:color w:val="000000"/>
          <w:sz w:val="24"/>
          <w:szCs w:val="24"/>
          <w:lang w:eastAsia="en-ID"/>
        </w:rPr>
        <w:t xml:space="preserve"> </w:t>
      </w:r>
      <w:r w:rsidRPr="00F303FA">
        <w:rPr>
          <w:rFonts w:ascii="Times New Arabic" w:hAnsi="Times New Arabic"/>
          <w:i/>
          <w:iCs/>
          <w:color w:val="000000"/>
          <w:sz w:val="24"/>
          <w:szCs w:val="24"/>
          <w:lang w:eastAsia="en-ID"/>
        </w:rPr>
        <w:t>al-</w:t>
      </w:r>
      <w:proofErr w:type="spellStart"/>
      <w:r w:rsidRPr="00F303FA">
        <w:rPr>
          <w:rFonts w:ascii="Times New Arabic" w:hAnsi="Times New Arabic"/>
          <w:i/>
          <w:iCs/>
          <w:color w:val="000000"/>
          <w:sz w:val="24"/>
          <w:szCs w:val="24"/>
          <w:lang w:eastAsia="en-ID"/>
        </w:rPr>
        <w:t>Wasi</w:t>
      </w:r>
      <w:proofErr w:type="spellEnd"/>
      <w:r w:rsidRPr="00F303FA">
        <w:rPr>
          <w:rFonts w:ascii="Times New Arabic" w:hAnsi="Times New Arabic"/>
          <w:i/>
          <w:iCs/>
          <w:color w:val="000000"/>
          <w:sz w:val="24"/>
          <w:szCs w:val="24"/>
          <w:lang w:eastAsia="en-ID"/>
        </w:rPr>
        <w:t>&gt;</w:t>
      </w:r>
      <w:proofErr w:type="spellStart"/>
      <w:r w:rsidRPr="00F303FA">
        <w:rPr>
          <w:rFonts w:ascii="Times New Arabic" w:hAnsi="Times New Arabic"/>
          <w:i/>
          <w:iCs/>
          <w:color w:val="000000"/>
          <w:sz w:val="24"/>
          <w:szCs w:val="24"/>
          <w:lang w:eastAsia="en-ID"/>
        </w:rPr>
        <w:t>lah</w:t>
      </w:r>
      <w:proofErr w:type="spellEnd"/>
      <w:r w:rsidRPr="00F303FA">
        <w:rPr>
          <w:rFonts w:ascii="Times New Arabic" w:hAnsi="Times New Arabic"/>
          <w:i/>
          <w:iCs/>
          <w:color w:val="000000"/>
          <w:sz w:val="24"/>
          <w:szCs w:val="24"/>
          <w:lang w:eastAsia="en-ID"/>
        </w:rPr>
        <w:t xml:space="preserve"> al-</w:t>
      </w:r>
      <w:proofErr w:type="spellStart"/>
      <w:r w:rsidRPr="00F303FA">
        <w:rPr>
          <w:rFonts w:ascii="Times New Arabic" w:hAnsi="Times New Arabic"/>
          <w:i/>
          <w:iCs/>
          <w:color w:val="000000"/>
          <w:sz w:val="24"/>
          <w:szCs w:val="24"/>
          <w:lang w:eastAsia="en-ID"/>
        </w:rPr>
        <w:t>Mutaghayyirah</w:t>
      </w:r>
      <w:proofErr w:type="spellEnd"/>
      <w:r w:rsidRPr="00F303FA">
        <w:rPr>
          <w:rFonts w:ascii="Times New Arabic" w:hAnsi="Times New Arabic"/>
          <w:i/>
          <w:iCs/>
          <w:color w:val="000000"/>
          <w:sz w:val="24"/>
          <w:szCs w:val="24"/>
          <w:lang w:eastAsia="en-ID"/>
        </w:rPr>
        <w:t xml:space="preserve"> </w:t>
      </w:r>
      <w:proofErr w:type="spellStart"/>
      <w:r w:rsidRPr="00F303FA">
        <w:rPr>
          <w:rFonts w:ascii="Times New Arabic" w:hAnsi="Times New Arabic"/>
          <w:i/>
          <w:iCs/>
          <w:color w:val="000000"/>
          <w:sz w:val="24"/>
          <w:szCs w:val="24"/>
          <w:lang w:eastAsia="en-ID"/>
        </w:rPr>
        <w:t>wa</w:t>
      </w:r>
      <w:proofErr w:type="spellEnd"/>
      <w:r w:rsidRPr="00F303FA">
        <w:rPr>
          <w:rFonts w:ascii="Times New Arabic" w:hAnsi="Times New Arabic"/>
          <w:i/>
          <w:iCs/>
          <w:color w:val="000000"/>
          <w:sz w:val="24"/>
          <w:szCs w:val="24"/>
          <w:lang w:eastAsia="en-ID"/>
        </w:rPr>
        <w:t xml:space="preserve"> al-</w:t>
      </w:r>
      <w:proofErr w:type="spellStart"/>
      <w:r w:rsidRPr="00F303FA">
        <w:rPr>
          <w:rFonts w:ascii="Times New Arabic" w:hAnsi="Times New Arabic"/>
          <w:i/>
          <w:iCs/>
          <w:color w:val="000000"/>
          <w:sz w:val="24"/>
          <w:szCs w:val="24"/>
          <w:lang w:eastAsia="en-ID"/>
        </w:rPr>
        <w:t>Hadf</w:t>
      </w:r>
      <w:proofErr w:type="spellEnd"/>
      <w:r w:rsidRPr="00F303FA">
        <w:rPr>
          <w:rFonts w:ascii="Times New Arabic" w:hAnsi="Times New Arabic"/>
          <w:i/>
          <w:iCs/>
          <w:color w:val="000000"/>
          <w:sz w:val="24"/>
          <w:szCs w:val="24"/>
          <w:lang w:eastAsia="en-ID"/>
        </w:rPr>
        <w:t xml:space="preserve"> al-</w:t>
      </w:r>
      <w:proofErr w:type="spellStart"/>
      <w:r w:rsidRPr="00F303FA">
        <w:rPr>
          <w:rFonts w:ascii="Times New Arabic" w:hAnsi="Times New Arabic"/>
          <w:i/>
          <w:iCs/>
          <w:color w:val="000000"/>
          <w:sz w:val="24"/>
          <w:szCs w:val="24"/>
          <w:lang w:eastAsia="en-ID"/>
        </w:rPr>
        <w:t>Tha</w:t>
      </w:r>
      <w:proofErr w:type="spellEnd"/>
      <w:r>
        <w:rPr>
          <w:rFonts w:ascii="Times New Arabic" w:hAnsi="Times New Arabic"/>
          <w:i/>
          <w:iCs/>
          <w:color w:val="000000"/>
          <w:sz w:val="24"/>
          <w:szCs w:val="24"/>
          <w:lang w:eastAsia="en-ID"/>
        </w:rPr>
        <w:t>&gt;</w:t>
      </w:r>
      <w:r w:rsidRPr="00F303FA">
        <w:rPr>
          <w:rFonts w:ascii="Times New Arabic" w:hAnsi="Times New Arabic"/>
          <w:i/>
          <w:iCs/>
          <w:color w:val="000000"/>
          <w:sz w:val="24"/>
          <w:szCs w:val="24"/>
          <w:lang w:eastAsia="en-ID"/>
        </w:rPr>
        <w:t>bi</w:t>
      </w:r>
      <w:r>
        <w:rPr>
          <w:rFonts w:ascii="Times New Arabic" w:hAnsi="Times New Arabic"/>
          <w:i/>
          <w:iCs/>
          <w:color w:val="000000"/>
          <w:sz w:val="24"/>
          <w:szCs w:val="24"/>
          <w:lang w:eastAsia="en-ID"/>
        </w:rPr>
        <w:t>t</w:t>
      </w:r>
      <w:r w:rsidRPr="00F303FA">
        <w:rPr>
          <w:color w:val="000000"/>
          <w:sz w:val="24"/>
          <w:szCs w:val="24"/>
          <w:lang w:eastAsia="en-ID"/>
        </w:rPr>
        <w:t xml:space="preserve"> </w:t>
      </w:r>
      <w:proofErr w:type="spellStart"/>
      <w:r>
        <w:rPr>
          <w:color w:val="000000"/>
          <w:sz w:val="24"/>
          <w:szCs w:val="24"/>
          <w:lang w:eastAsia="en-ID"/>
        </w:rPr>
        <w:t>yaitu</w:t>
      </w:r>
      <w:proofErr w:type="spellEnd"/>
      <w:r>
        <w:rPr>
          <w:color w:val="000000"/>
          <w:sz w:val="24"/>
          <w:szCs w:val="24"/>
          <w:lang w:eastAsia="en-ID"/>
        </w:rPr>
        <w:t xml:space="preserve"> </w:t>
      </w:r>
      <w:proofErr w:type="spellStart"/>
      <w:r w:rsidRPr="00F303FA">
        <w:rPr>
          <w:color w:val="000000"/>
          <w:sz w:val="24"/>
          <w:szCs w:val="24"/>
          <w:lang w:eastAsia="en-ID"/>
        </w:rPr>
        <w:t>sebuah</w:t>
      </w:r>
      <w:proofErr w:type="spellEnd"/>
      <w:r w:rsidRPr="00F303FA">
        <w:rPr>
          <w:color w:val="000000"/>
          <w:sz w:val="24"/>
          <w:szCs w:val="24"/>
          <w:lang w:eastAsia="en-ID"/>
        </w:rPr>
        <w:t xml:space="preserve"> </w:t>
      </w:r>
      <w:proofErr w:type="spellStart"/>
      <w:r w:rsidRPr="00F303FA">
        <w:rPr>
          <w:color w:val="000000"/>
          <w:sz w:val="24"/>
          <w:szCs w:val="24"/>
          <w:lang w:eastAsia="en-ID"/>
        </w:rPr>
        <w:t>kaidah</w:t>
      </w:r>
      <w:proofErr w:type="spellEnd"/>
      <w:r w:rsidRPr="00F303FA">
        <w:rPr>
          <w:color w:val="000000"/>
          <w:sz w:val="24"/>
          <w:szCs w:val="24"/>
          <w:lang w:eastAsia="en-ID"/>
        </w:rPr>
        <w:t xml:space="preserve"> yang </w:t>
      </w:r>
      <w:proofErr w:type="spellStart"/>
      <w:r w:rsidR="00695E29">
        <w:rPr>
          <w:color w:val="000000"/>
          <w:sz w:val="24"/>
          <w:szCs w:val="24"/>
          <w:lang w:eastAsia="en-ID"/>
        </w:rPr>
        <w:t>memperlihatkan</w:t>
      </w:r>
      <w:proofErr w:type="spellEnd"/>
      <w:r w:rsidRPr="00F303FA">
        <w:rPr>
          <w:color w:val="000000"/>
          <w:sz w:val="24"/>
          <w:szCs w:val="24"/>
          <w:lang w:eastAsia="en-ID"/>
        </w:rPr>
        <w:t xml:space="preserve"> </w:t>
      </w:r>
      <w:proofErr w:type="spellStart"/>
      <w:r w:rsidRPr="00F303FA">
        <w:rPr>
          <w:color w:val="000000"/>
          <w:sz w:val="24"/>
          <w:szCs w:val="24"/>
          <w:lang w:eastAsia="en-ID"/>
        </w:rPr>
        <w:t>adanya</w:t>
      </w:r>
      <w:proofErr w:type="spellEnd"/>
      <w:r w:rsidRPr="00F303FA">
        <w:rPr>
          <w:color w:val="000000"/>
          <w:sz w:val="24"/>
          <w:szCs w:val="24"/>
          <w:lang w:eastAsia="en-ID"/>
        </w:rPr>
        <w:t xml:space="preserve"> </w:t>
      </w:r>
      <w:proofErr w:type="spellStart"/>
      <w:r w:rsidRPr="00F303FA">
        <w:rPr>
          <w:color w:val="000000"/>
          <w:sz w:val="24"/>
          <w:szCs w:val="24"/>
          <w:lang w:eastAsia="en-ID"/>
        </w:rPr>
        <w:t>sarana</w:t>
      </w:r>
      <w:proofErr w:type="spellEnd"/>
      <w:r w:rsidRPr="00F303FA">
        <w:rPr>
          <w:color w:val="000000"/>
          <w:sz w:val="24"/>
          <w:szCs w:val="24"/>
          <w:lang w:eastAsia="en-ID"/>
        </w:rPr>
        <w:t xml:space="preserve"> yang </w:t>
      </w:r>
      <w:proofErr w:type="spellStart"/>
      <w:r w:rsidRPr="00F303FA">
        <w:rPr>
          <w:color w:val="000000"/>
          <w:sz w:val="24"/>
          <w:szCs w:val="24"/>
          <w:lang w:eastAsia="en-ID"/>
        </w:rPr>
        <w:t>terus</w:t>
      </w:r>
      <w:proofErr w:type="spellEnd"/>
      <w:r w:rsidR="00C45F78">
        <w:rPr>
          <w:color w:val="000000"/>
          <w:sz w:val="24"/>
          <w:szCs w:val="24"/>
          <w:lang w:eastAsia="en-ID"/>
        </w:rPr>
        <w:t xml:space="preserve"> </w:t>
      </w:r>
      <w:proofErr w:type="spellStart"/>
      <w:r w:rsidR="00C45F78">
        <w:rPr>
          <w:color w:val="000000"/>
          <w:sz w:val="24"/>
          <w:szCs w:val="24"/>
          <w:lang w:eastAsia="en-ID"/>
        </w:rPr>
        <w:t>menerus</w:t>
      </w:r>
      <w:proofErr w:type="spellEnd"/>
      <w:r w:rsidRPr="00F303FA">
        <w:rPr>
          <w:color w:val="000000"/>
          <w:sz w:val="24"/>
          <w:szCs w:val="24"/>
          <w:lang w:eastAsia="en-ID"/>
        </w:rPr>
        <w:t xml:space="preserve"> </w:t>
      </w:r>
      <w:proofErr w:type="spellStart"/>
      <w:r w:rsidRPr="00F303FA">
        <w:rPr>
          <w:color w:val="000000"/>
          <w:sz w:val="24"/>
          <w:szCs w:val="24"/>
          <w:lang w:eastAsia="en-ID"/>
        </w:rPr>
        <w:t>berubah</w:t>
      </w:r>
      <w:proofErr w:type="spellEnd"/>
      <w:r w:rsidRPr="00F303FA">
        <w:rPr>
          <w:color w:val="000000"/>
          <w:sz w:val="24"/>
          <w:szCs w:val="24"/>
          <w:lang w:eastAsia="en-ID"/>
        </w:rPr>
        <w:t xml:space="preserve"> </w:t>
      </w:r>
      <w:r>
        <w:rPr>
          <w:color w:val="000000"/>
          <w:sz w:val="24"/>
          <w:szCs w:val="24"/>
          <w:lang w:eastAsia="en-ID"/>
        </w:rPr>
        <w:t xml:space="preserve">dan </w:t>
      </w:r>
      <w:proofErr w:type="spellStart"/>
      <w:r>
        <w:rPr>
          <w:color w:val="000000"/>
          <w:sz w:val="24"/>
          <w:szCs w:val="24"/>
          <w:lang w:eastAsia="en-ID"/>
        </w:rPr>
        <w:t>berkembang</w:t>
      </w:r>
      <w:proofErr w:type="spellEnd"/>
      <w:r>
        <w:rPr>
          <w:color w:val="000000"/>
          <w:sz w:val="24"/>
          <w:szCs w:val="24"/>
          <w:lang w:eastAsia="en-ID"/>
        </w:rPr>
        <w:t xml:space="preserve"> </w:t>
      </w:r>
      <w:proofErr w:type="spellStart"/>
      <w:r>
        <w:rPr>
          <w:color w:val="000000"/>
          <w:sz w:val="24"/>
          <w:szCs w:val="24"/>
          <w:lang w:eastAsia="en-ID"/>
        </w:rPr>
        <w:t>tetapi</w:t>
      </w:r>
      <w:proofErr w:type="spellEnd"/>
      <w:r w:rsidRPr="00F303FA">
        <w:rPr>
          <w:color w:val="000000"/>
          <w:sz w:val="24"/>
          <w:szCs w:val="24"/>
          <w:lang w:eastAsia="en-ID"/>
        </w:rPr>
        <w:t xml:space="preserve"> </w:t>
      </w:r>
      <w:proofErr w:type="spellStart"/>
      <w:r w:rsidR="00C45F78">
        <w:rPr>
          <w:color w:val="000000"/>
          <w:sz w:val="24"/>
          <w:szCs w:val="24"/>
          <w:lang w:eastAsia="en-ID"/>
        </w:rPr>
        <w:t>harapan</w:t>
      </w:r>
      <w:proofErr w:type="spellEnd"/>
      <w:r w:rsidRPr="00F303FA">
        <w:rPr>
          <w:color w:val="000000"/>
          <w:sz w:val="24"/>
          <w:szCs w:val="24"/>
          <w:lang w:eastAsia="en-ID"/>
        </w:rPr>
        <w:t xml:space="preserve"> </w:t>
      </w:r>
      <w:r>
        <w:rPr>
          <w:color w:val="000000"/>
          <w:sz w:val="24"/>
          <w:szCs w:val="24"/>
          <w:lang w:eastAsia="en-ID"/>
        </w:rPr>
        <w:t xml:space="preserve">dan </w:t>
      </w:r>
      <w:proofErr w:type="spellStart"/>
      <w:r w:rsidR="00BB556F">
        <w:rPr>
          <w:color w:val="000000"/>
          <w:sz w:val="24"/>
          <w:szCs w:val="24"/>
          <w:lang w:eastAsia="en-ID"/>
        </w:rPr>
        <w:t>sasaran</w:t>
      </w:r>
      <w:proofErr w:type="spellEnd"/>
      <w:r w:rsidR="00BB556F">
        <w:rPr>
          <w:color w:val="000000"/>
          <w:sz w:val="24"/>
          <w:szCs w:val="24"/>
          <w:lang w:eastAsia="en-ID"/>
        </w:rPr>
        <w:t xml:space="preserve"> </w:t>
      </w:r>
      <w:proofErr w:type="spellStart"/>
      <w:r w:rsidR="00BB556F">
        <w:rPr>
          <w:color w:val="000000"/>
          <w:sz w:val="24"/>
          <w:szCs w:val="24"/>
          <w:lang w:eastAsia="en-ID"/>
        </w:rPr>
        <w:t>tujuannya</w:t>
      </w:r>
      <w:proofErr w:type="spellEnd"/>
      <w:r w:rsidRPr="00F303FA">
        <w:rPr>
          <w:color w:val="000000"/>
          <w:sz w:val="24"/>
          <w:szCs w:val="24"/>
          <w:lang w:eastAsia="en-ID"/>
        </w:rPr>
        <w:t xml:space="preserve"> </w:t>
      </w:r>
      <w:proofErr w:type="spellStart"/>
      <w:r w:rsidR="00C45F78">
        <w:rPr>
          <w:color w:val="000000"/>
          <w:sz w:val="24"/>
          <w:szCs w:val="24"/>
          <w:lang w:eastAsia="en-ID"/>
        </w:rPr>
        <w:t>tetap</w:t>
      </w:r>
      <w:proofErr w:type="spellEnd"/>
      <w:r w:rsidR="00BB556F">
        <w:rPr>
          <w:color w:val="000000"/>
          <w:sz w:val="24"/>
          <w:szCs w:val="24"/>
          <w:lang w:eastAsia="en-ID"/>
        </w:rPr>
        <w:t xml:space="preserve"> </w:t>
      </w:r>
      <w:proofErr w:type="spellStart"/>
      <w:r w:rsidR="00BB556F">
        <w:rPr>
          <w:color w:val="000000"/>
          <w:sz w:val="24"/>
          <w:szCs w:val="24"/>
          <w:lang w:eastAsia="en-ID"/>
        </w:rPr>
        <w:t>abadi</w:t>
      </w:r>
      <w:proofErr w:type="spellEnd"/>
      <w:r w:rsidR="00C45F78">
        <w:rPr>
          <w:color w:val="000000"/>
          <w:sz w:val="24"/>
          <w:szCs w:val="24"/>
          <w:lang w:eastAsia="en-ID"/>
        </w:rPr>
        <w:t xml:space="preserve"> </w:t>
      </w:r>
      <w:proofErr w:type="spellStart"/>
      <w:r w:rsidR="00C45F78">
        <w:rPr>
          <w:color w:val="000000"/>
          <w:sz w:val="24"/>
          <w:szCs w:val="24"/>
          <w:lang w:eastAsia="en-ID"/>
        </w:rPr>
        <w:t>tanpa</w:t>
      </w:r>
      <w:proofErr w:type="spellEnd"/>
      <w:r w:rsidR="00C45F78">
        <w:rPr>
          <w:color w:val="000000"/>
          <w:sz w:val="24"/>
          <w:szCs w:val="24"/>
          <w:lang w:eastAsia="en-ID"/>
        </w:rPr>
        <w:t xml:space="preserve"> </w:t>
      </w:r>
      <w:proofErr w:type="spellStart"/>
      <w:r w:rsidR="00C45F78">
        <w:rPr>
          <w:color w:val="000000"/>
          <w:sz w:val="24"/>
          <w:szCs w:val="24"/>
          <w:lang w:eastAsia="en-ID"/>
        </w:rPr>
        <w:t>perubahan</w:t>
      </w:r>
      <w:proofErr w:type="spellEnd"/>
      <w:r w:rsidR="00BA18A1">
        <w:rPr>
          <w:color w:val="000000"/>
          <w:sz w:val="24"/>
          <w:szCs w:val="24"/>
          <w:lang w:eastAsia="en-ID"/>
        </w:rPr>
        <w:t xml:space="preserve"> </w:t>
      </w:r>
      <w:r w:rsidR="00BA18A1">
        <w:rPr>
          <w:color w:val="000000"/>
          <w:sz w:val="24"/>
          <w:szCs w:val="24"/>
          <w:lang w:eastAsia="en-ID"/>
        </w:rPr>
        <w:fldChar w:fldCharType="begin"/>
      </w:r>
      <w:r w:rsidR="00BA18A1">
        <w:rPr>
          <w:color w:val="000000"/>
          <w:sz w:val="24"/>
          <w:szCs w:val="24"/>
          <w:lang w:eastAsia="en-ID"/>
        </w:rPr>
        <w:instrText xml:space="preserve"> ADDIN ZOTERO_ITEM CSL_CITATION {"citationID":"IVCVURk5","properties":{"formattedCitation":"(Zulfikar, 2019, pp. 153\\uc0\\u8211{}154)","plainCitation":"(Zulfikar, 2019, pp. 153–154)","noteIndex":0},"citationItems":[{"id":118,"uris":["http://zotero.org/users/local/Tne0BSnP/items/U6CXYXTB"],"itemData":{"id":118,"type":"article-journal","container-title":"Islamika Inside Jurnal Keislaman dan Humaniora","issue":"2","title":"Pemahaman Hadis Yusuf al-Qardhawi: Telaah atas Kaidah al-Tamyi&gt;z Bayna al-Wasi&gt;lah al-Mutaghayyirah wa al-Hadf al-Thabit","volume":"5","author":[{"family":"Zulfikar","given":"Eko"}],"issued":{"date-parts":[["2019"]]}},"locator":"153-154","label":"page"}],"schema":"https://github.com/citation-style-language/schema/raw/master/csl-citation.json"} </w:instrText>
      </w:r>
      <w:r w:rsidR="00BA18A1">
        <w:rPr>
          <w:color w:val="000000"/>
          <w:sz w:val="24"/>
          <w:szCs w:val="24"/>
          <w:lang w:eastAsia="en-ID"/>
        </w:rPr>
        <w:fldChar w:fldCharType="separate"/>
      </w:r>
      <w:r w:rsidR="00BA18A1" w:rsidRPr="00BA18A1">
        <w:rPr>
          <w:sz w:val="24"/>
          <w:szCs w:val="24"/>
        </w:rPr>
        <w:t>(Zulfikar, 2019)</w:t>
      </w:r>
      <w:r w:rsidR="00BA18A1">
        <w:rPr>
          <w:color w:val="000000"/>
          <w:sz w:val="24"/>
          <w:szCs w:val="24"/>
          <w:lang w:eastAsia="en-ID"/>
        </w:rPr>
        <w:fldChar w:fldCharType="end"/>
      </w:r>
      <w:r w:rsidRPr="00F303FA">
        <w:rPr>
          <w:color w:val="000000"/>
          <w:sz w:val="24"/>
          <w:szCs w:val="24"/>
          <w:lang w:eastAsia="en-ID"/>
        </w:rPr>
        <w:t>.</w:t>
      </w:r>
    </w:p>
    <w:p w14:paraId="15465262" w14:textId="7E0EC52C" w:rsidR="006970BC" w:rsidRPr="00D638C2" w:rsidRDefault="00CA67D5" w:rsidP="00D638C2">
      <w:pPr>
        <w:spacing w:line="360" w:lineRule="auto"/>
        <w:ind w:left="165" w:firstLine="720"/>
        <w:jc w:val="both"/>
        <w:rPr>
          <w:rFonts w:asciiTheme="majorBidi" w:hAnsiTheme="majorBidi" w:cstheme="majorBidi"/>
          <w:color w:val="000000"/>
          <w:sz w:val="24"/>
          <w:szCs w:val="24"/>
          <w:lang w:eastAsia="en-ID"/>
        </w:rPr>
      </w:pPr>
      <w:proofErr w:type="spellStart"/>
      <w:r w:rsidRPr="006970BC">
        <w:rPr>
          <w:color w:val="000000"/>
          <w:sz w:val="24"/>
          <w:szCs w:val="24"/>
          <w:lang w:eastAsia="en-ID"/>
        </w:rPr>
        <w:t>Makna</w:t>
      </w:r>
      <w:proofErr w:type="spellEnd"/>
      <w:r w:rsidRPr="006970BC">
        <w:rPr>
          <w:color w:val="000000"/>
          <w:sz w:val="24"/>
          <w:szCs w:val="24"/>
          <w:lang w:eastAsia="en-ID"/>
        </w:rPr>
        <w:t xml:space="preserve"> </w:t>
      </w:r>
      <w:proofErr w:type="spellStart"/>
      <w:r w:rsidRPr="006970BC">
        <w:rPr>
          <w:color w:val="000000"/>
          <w:sz w:val="24"/>
          <w:szCs w:val="24"/>
          <w:lang w:eastAsia="en-ID"/>
        </w:rPr>
        <w:t>kaidah</w:t>
      </w:r>
      <w:proofErr w:type="spellEnd"/>
      <w:r w:rsidRPr="006970BC">
        <w:rPr>
          <w:color w:val="000000"/>
          <w:sz w:val="24"/>
          <w:szCs w:val="24"/>
          <w:lang w:eastAsia="en-ID"/>
        </w:rPr>
        <w:t xml:space="preserve"> </w:t>
      </w:r>
      <w:r w:rsidRPr="006970BC">
        <w:rPr>
          <w:i/>
          <w:iCs/>
          <w:color w:val="000000"/>
          <w:sz w:val="24"/>
          <w:szCs w:val="24"/>
          <w:lang w:eastAsia="en-ID"/>
        </w:rPr>
        <w:t>al-</w:t>
      </w:r>
      <w:proofErr w:type="spellStart"/>
      <w:r w:rsidRPr="006970BC">
        <w:rPr>
          <w:rFonts w:ascii="Times New Arabic" w:hAnsi="Times New Arabic"/>
          <w:i/>
          <w:iCs/>
          <w:color w:val="000000"/>
          <w:sz w:val="24"/>
          <w:szCs w:val="24"/>
          <w:lang w:eastAsia="en-ID"/>
        </w:rPr>
        <w:t>Wasi</w:t>
      </w:r>
      <w:proofErr w:type="spellEnd"/>
      <w:r w:rsidRPr="006970BC">
        <w:rPr>
          <w:rFonts w:ascii="Times New Arabic" w:hAnsi="Times New Arabic"/>
          <w:i/>
          <w:iCs/>
          <w:color w:val="000000"/>
          <w:sz w:val="24"/>
          <w:szCs w:val="24"/>
          <w:lang w:eastAsia="en-ID"/>
        </w:rPr>
        <w:t>&gt;</w:t>
      </w:r>
      <w:proofErr w:type="spellStart"/>
      <w:r w:rsidRPr="006970BC">
        <w:rPr>
          <w:rFonts w:ascii="Times New Arabic" w:hAnsi="Times New Arabic"/>
          <w:i/>
          <w:iCs/>
          <w:color w:val="000000"/>
          <w:sz w:val="24"/>
          <w:szCs w:val="24"/>
          <w:lang w:eastAsia="en-ID"/>
        </w:rPr>
        <w:t>lah</w:t>
      </w:r>
      <w:proofErr w:type="spellEnd"/>
      <w:r w:rsidRPr="006970BC">
        <w:rPr>
          <w:rFonts w:ascii="Times New Arabic" w:hAnsi="Times New Arabic"/>
          <w:i/>
          <w:iCs/>
          <w:color w:val="000000"/>
          <w:sz w:val="24"/>
          <w:szCs w:val="24"/>
          <w:lang w:eastAsia="en-ID"/>
        </w:rPr>
        <w:t xml:space="preserve"> al-</w:t>
      </w:r>
      <w:proofErr w:type="spellStart"/>
      <w:r w:rsidRPr="006970BC">
        <w:rPr>
          <w:rFonts w:ascii="Times New Arabic" w:hAnsi="Times New Arabic"/>
          <w:i/>
          <w:iCs/>
          <w:color w:val="000000"/>
          <w:sz w:val="24"/>
          <w:szCs w:val="24"/>
          <w:lang w:eastAsia="en-ID"/>
        </w:rPr>
        <w:t>Mutaghayyirah</w:t>
      </w:r>
      <w:proofErr w:type="spellEnd"/>
      <w:r w:rsidRPr="006970BC">
        <w:rPr>
          <w:rFonts w:ascii="Times New Arabic" w:hAnsi="Times New Arabic"/>
          <w:i/>
          <w:iCs/>
          <w:color w:val="000000"/>
          <w:sz w:val="24"/>
          <w:szCs w:val="24"/>
          <w:lang w:eastAsia="en-ID"/>
        </w:rPr>
        <w:t xml:space="preserve"> </w:t>
      </w:r>
      <w:proofErr w:type="spellStart"/>
      <w:r w:rsidRPr="006970BC">
        <w:rPr>
          <w:rFonts w:ascii="Times New Arabic" w:hAnsi="Times New Arabic"/>
          <w:i/>
          <w:iCs/>
          <w:color w:val="000000"/>
          <w:sz w:val="24"/>
          <w:szCs w:val="24"/>
          <w:lang w:eastAsia="en-ID"/>
        </w:rPr>
        <w:t>wa</w:t>
      </w:r>
      <w:proofErr w:type="spellEnd"/>
      <w:r w:rsidRPr="006970BC">
        <w:rPr>
          <w:rFonts w:ascii="Times New Arabic" w:hAnsi="Times New Arabic"/>
          <w:i/>
          <w:iCs/>
          <w:color w:val="000000"/>
          <w:sz w:val="24"/>
          <w:szCs w:val="24"/>
          <w:lang w:eastAsia="en-ID"/>
        </w:rPr>
        <w:t xml:space="preserve"> al-</w:t>
      </w:r>
      <w:proofErr w:type="spellStart"/>
      <w:r w:rsidRPr="006970BC">
        <w:rPr>
          <w:rFonts w:ascii="Times New Arabic" w:hAnsi="Times New Arabic"/>
          <w:i/>
          <w:iCs/>
          <w:color w:val="000000"/>
          <w:sz w:val="24"/>
          <w:szCs w:val="24"/>
          <w:lang w:eastAsia="en-ID"/>
        </w:rPr>
        <w:t>Hadf</w:t>
      </w:r>
      <w:proofErr w:type="spellEnd"/>
      <w:r w:rsidRPr="006970BC">
        <w:rPr>
          <w:rFonts w:ascii="Times New Arabic" w:hAnsi="Times New Arabic"/>
          <w:i/>
          <w:iCs/>
          <w:color w:val="000000"/>
          <w:sz w:val="24"/>
          <w:szCs w:val="24"/>
          <w:lang w:eastAsia="en-ID"/>
        </w:rPr>
        <w:t xml:space="preserve"> al-</w:t>
      </w:r>
      <w:proofErr w:type="spellStart"/>
      <w:r w:rsidRPr="006970BC">
        <w:rPr>
          <w:rFonts w:ascii="Times New Arabic" w:hAnsi="Times New Arabic"/>
          <w:i/>
          <w:iCs/>
          <w:color w:val="000000"/>
          <w:sz w:val="24"/>
          <w:szCs w:val="24"/>
          <w:lang w:eastAsia="en-ID"/>
        </w:rPr>
        <w:t>Tha</w:t>
      </w:r>
      <w:proofErr w:type="spellEnd"/>
      <w:r w:rsidRPr="006970BC">
        <w:rPr>
          <w:rFonts w:ascii="Times New Arabic" w:hAnsi="Times New Arabic"/>
          <w:i/>
          <w:iCs/>
          <w:color w:val="000000"/>
          <w:sz w:val="24"/>
          <w:szCs w:val="24"/>
          <w:lang w:eastAsia="en-ID"/>
        </w:rPr>
        <w:t xml:space="preserve">&gt;bit </w:t>
      </w:r>
      <w:proofErr w:type="spellStart"/>
      <w:r w:rsidRPr="006970BC">
        <w:rPr>
          <w:rFonts w:asciiTheme="majorBidi" w:hAnsiTheme="majorBidi" w:cstheme="majorBidi"/>
          <w:color w:val="000000"/>
          <w:sz w:val="24"/>
          <w:szCs w:val="24"/>
          <w:lang w:eastAsia="en-ID"/>
        </w:rPr>
        <w:t>kemudian</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berkembang</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yaitu</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kaidah</w:t>
      </w:r>
      <w:proofErr w:type="spellEnd"/>
      <w:r w:rsidRPr="006970BC">
        <w:rPr>
          <w:rFonts w:asciiTheme="majorBidi" w:hAnsiTheme="majorBidi" w:cstheme="majorBidi"/>
          <w:color w:val="000000"/>
          <w:sz w:val="24"/>
          <w:szCs w:val="24"/>
          <w:lang w:eastAsia="en-ID"/>
        </w:rPr>
        <w:t xml:space="preserve"> yang </w:t>
      </w:r>
      <w:proofErr w:type="spellStart"/>
      <w:r w:rsidRPr="006970BC">
        <w:rPr>
          <w:rFonts w:asciiTheme="majorBidi" w:hAnsiTheme="majorBidi" w:cstheme="majorBidi"/>
          <w:color w:val="000000"/>
          <w:sz w:val="24"/>
          <w:szCs w:val="24"/>
          <w:lang w:eastAsia="en-ID"/>
        </w:rPr>
        <w:t>digunakan</w:t>
      </w:r>
      <w:proofErr w:type="spellEnd"/>
      <w:r w:rsidRPr="006970BC">
        <w:rPr>
          <w:rFonts w:asciiTheme="majorBidi" w:hAnsiTheme="majorBidi" w:cstheme="majorBidi"/>
          <w:color w:val="000000"/>
          <w:sz w:val="24"/>
          <w:szCs w:val="24"/>
          <w:lang w:eastAsia="en-ID"/>
        </w:rPr>
        <w:t xml:space="preserve"> </w:t>
      </w:r>
      <w:proofErr w:type="spellStart"/>
      <w:r w:rsidR="00ED630C">
        <w:rPr>
          <w:rFonts w:asciiTheme="majorBidi" w:hAnsiTheme="majorBidi" w:cstheme="majorBidi"/>
          <w:color w:val="000000"/>
          <w:sz w:val="24"/>
          <w:szCs w:val="24"/>
          <w:lang w:eastAsia="en-ID"/>
        </w:rPr>
        <w:t>untuk</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me</w:t>
      </w:r>
      <w:r w:rsidR="00307C6B">
        <w:rPr>
          <w:rFonts w:asciiTheme="majorBidi" w:hAnsiTheme="majorBidi" w:cstheme="majorBidi"/>
          <w:color w:val="000000"/>
          <w:sz w:val="24"/>
          <w:szCs w:val="24"/>
          <w:lang w:eastAsia="en-ID"/>
        </w:rPr>
        <w:t>mpelajari</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hadis</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dengan</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cara</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menjelaskan</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sarana</w:t>
      </w:r>
      <w:proofErr w:type="spellEnd"/>
      <w:r w:rsidRPr="006970BC">
        <w:rPr>
          <w:rFonts w:asciiTheme="majorBidi" w:hAnsiTheme="majorBidi" w:cstheme="majorBidi"/>
          <w:color w:val="000000"/>
          <w:sz w:val="24"/>
          <w:szCs w:val="24"/>
          <w:lang w:eastAsia="en-ID"/>
        </w:rPr>
        <w:t xml:space="preserve"> yang </w:t>
      </w:r>
      <w:proofErr w:type="spellStart"/>
      <w:r w:rsidRPr="006970BC">
        <w:rPr>
          <w:rFonts w:asciiTheme="majorBidi" w:hAnsiTheme="majorBidi" w:cstheme="majorBidi"/>
          <w:color w:val="000000"/>
          <w:sz w:val="24"/>
          <w:szCs w:val="24"/>
          <w:lang w:eastAsia="en-ID"/>
        </w:rPr>
        <w:t>terus</w:t>
      </w:r>
      <w:proofErr w:type="spellEnd"/>
      <w:r w:rsidR="00695E29">
        <w:rPr>
          <w:rFonts w:asciiTheme="majorBidi" w:hAnsiTheme="majorBidi" w:cstheme="majorBidi"/>
          <w:color w:val="000000"/>
          <w:sz w:val="24"/>
          <w:szCs w:val="24"/>
          <w:lang w:eastAsia="en-ID"/>
        </w:rPr>
        <w:t xml:space="preserve"> </w:t>
      </w:r>
      <w:proofErr w:type="spellStart"/>
      <w:r w:rsidR="00695E29">
        <w:rPr>
          <w:rFonts w:asciiTheme="majorBidi" w:hAnsiTheme="majorBidi" w:cstheme="majorBidi"/>
          <w:color w:val="000000"/>
          <w:sz w:val="24"/>
          <w:szCs w:val="24"/>
          <w:lang w:eastAsia="en-ID"/>
        </w:rPr>
        <w:t>akan</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berubah</w:t>
      </w:r>
      <w:proofErr w:type="spellEnd"/>
      <w:r w:rsidRPr="006970BC">
        <w:rPr>
          <w:rFonts w:asciiTheme="majorBidi" w:hAnsiTheme="majorBidi" w:cstheme="majorBidi"/>
          <w:color w:val="000000"/>
          <w:sz w:val="24"/>
          <w:szCs w:val="24"/>
          <w:lang w:eastAsia="en-ID"/>
        </w:rPr>
        <w:t xml:space="preserve"> dan </w:t>
      </w:r>
      <w:proofErr w:type="spellStart"/>
      <w:r w:rsidRPr="006970BC">
        <w:rPr>
          <w:rFonts w:asciiTheme="majorBidi" w:hAnsiTheme="majorBidi" w:cstheme="majorBidi"/>
          <w:color w:val="000000"/>
          <w:sz w:val="24"/>
          <w:szCs w:val="24"/>
          <w:lang w:eastAsia="en-ID"/>
        </w:rPr>
        <w:t>tujuan</w:t>
      </w:r>
      <w:proofErr w:type="spellEnd"/>
      <w:r w:rsidRPr="006970BC">
        <w:rPr>
          <w:rFonts w:asciiTheme="majorBidi" w:hAnsiTheme="majorBidi" w:cstheme="majorBidi"/>
          <w:color w:val="000000"/>
          <w:sz w:val="24"/>
          <w:szCs w:val="24"/>
          <w:lang w:eastAsia="en-ID"/>
        </w:rPr>
        <w:t xml:space="preserve"> yang </w:t>
      </w:r>
      <w:proofErr w:type="spellStart"/>
      <w:r w:rsidRPr="006970BC">
        <w:rPr>
          <w:rFonts w:asciiTheme="majorBidi" w:hAnsiTheme="majorBidi" w:cstheme="majorBidi"/>
          <w:color w:val="000000"/>
          <w:sz w:val="24"/>
          <w:szCs w:val="24"/>
          <w:lang w:eastAsia="en-ID"/>
        </w:rPr>
        <w:t>selalu</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menetap</w:t>
      </w:r>
      <w:proofErr w:type="spellEnd"/>
      <w:r w:rsidRPr="006970BC">
        <w:rPr>
          <w:rFonts w:asciiTheme="majorBidi" w:hAnsiTheme="majorBidi" w:cstheme="majorBidi"/>
          <w:color w:val="000000"/>
          <w:sz w:val="24"/>
          <w:szCs w:val="24"/>
          <w:lang w:eastAsia="en-ID"/>
        </w:rPr>
        <w:t xml:space="preserve"> di </w:t>
      </w:r>
      <w:proofErr w:type="spellStart"/>
      <w:r w:rsidR="00BB556F">
        <w:rPr>
          <w:rFonts w:asciiTheme="majorBidi" w:hAnsiTheme="majorBidi" w:cstheme="majorBidi"/>
          <w:color w:val="000000"/>
          <w:sz w:val="24"/>
          <w:szCs w:val="24"/>
          <w:lang w:eastAsia="en-ID"/>
        </w:rPr>
        <w:t>dalam</w:t>
      </w:r>
      <w:proofErr w:type="spellEnd"/>
      <w:r w:rsidR="00BB556F">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teks</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hadis</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Sehingga</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dapat</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diketahui</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secara</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jelas</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teks-teks</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hadis</w:t>
      </w:r>
      <w:proofErr w:type="spellEnd"/>
      <w:r w:rsidRPr="006970BC">
        <w:rPr>
          <w:rFonts w:asciiTheme="majorBidi" w:hAnsiTheme="majorBidi" w:cstheme="majorBidi"/>
          <w:color w:val="000000"/>
          <w:sz w:val="24"/>
          <w:szCs w:val="24"/>
          <w:lang w:eastAsia="en-ID"/>
        </w:rPr>
        <w:t xml:space="preserve"> mana yang </w:t>
      </w:r>
      <w:proofErr w:type="spellStart"/>
      <w:r w:rsidRPr="006970BC">
        <w:rPr>
          <w:rFonts w:asciiTheme="majorBidi" w:hAnsiTheme="majorBidi" w:cstheme="majorBidi"/>
          <w:color w:val="000000"/>
          <w:sz w:val="24"/>
          <w:szCs w:val="24"/>
          <w:lang w:eastAsia="en-ID"/>
        </w:rPr>
        <w:t>termasuk</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sarana</w:t>
      </w:r>
      <w:proofErr w:type="spellEnd"/>
      <w:r w:rsidRPr="006970BC">
        <w:rPr>
          <w:rFonts w:asciiTheme="majorBidi" w:hAnsiTheme="majorBidi" w:cstheme="majorBidi"/>
          <w:color w:val="000000"/>
          <w:sz w:val="24"/>
          <w:szCs w:val="24"/>
          <w:lang w:eastAsia="en-ID"/>
        </w:rPr>
        <w:t xml:space="preserve"> </w:t>
      </w:r>
      <w:r w:rsidR="00C45F78">
        <w:rPr>
          <w:rFonts w:asciiTheme="majorBidi" w:hAnsiTheme="majorBidi" w:cstheme="majorBidi"/>
          <w:color w:val="000000"/>
          <w:sz w:val="24"/>
          <w:szCs w:val="24"/>
          <w:lang w:eastAsia="en-ID"/>
        </w:rPr>
        <w:t xml:space="preserve">yang </w:t>
      </w:r>
      <w:proofErr w:type="spellStart"/>
      <w:r w:rsidR="00C45F78">
        <w:rPr>
          <w:rFonts w:asciiTheme="majorBidi" w:hAnsiTheme="majorBidi" w:cstheme="majorBidi"/>
          <w:color w:val="000000"/>
          <w:sz w:val="24"/>
          <w:szCs w:val="24"/>
          <w:lang w:eastAsia="en-ID"/>
        </w:rPr>
        <w:t>mengalami</w:t>
      </w:r>
      <w:proofErr w:type="spellEnd"/>
      <w:r w:rsidRPr="006970BC">
        <w:rPr>
          <w:rFonts w:asciiTheme="majorBidi" w:hAnsiTheme="majorBidi" w:cstheme="majorBidi"/>
          <w:color w:val="000000"/>
          <w:sz w:val="24"/>
          <w:szCs w:val="24"/>
          <w:lang w:eastAsia="en-ID"/>
        </w:rPr>
        <w:t xml:space="preserve"> </w:t>
      </w:r>
      <w:proofErr w:type="spellStart"/>
      <w:r w:rsidR="00C45F78">
        <w:rPr>
          <w:rFonts w:asciiTheme="majorBidi" w:hAnsiTheme="majorBidi" w:cstheme="majorBidi"/>
          <w:color w:val="000000"/>
          <w:sz w:val="24"/>
          <w:szCs w:val="24"/>
          <w:lang w:eastAsia="en-ID"/>
        </w:rPr>
        <w:t>p</w:t>
      </w:r>
      <w:r w:rsidRPr="006970BC">
        <w:rPr>
          <w:rFonts w:asciiTheme="majorBidi" w:hAnsiTheme="majorBidi" w:cstheme="majorBidi"/>
          <w:color w:val="000000"/>
          <w:sz w:val="24"/>
          <w:szCs w:val="24"/>
          <w:lang w:eastAsia="en-ID"/>
        </w:rPr>
        <w:t>erubah</w:t>
      </w:r>
      <w:r w:rsidR="00C45F78">
        <w:rPr>
          <w:rFonts w:asciiTheme="majorBidi" w:hAnsiTheme="majorBidi" w:cstheme="majorBidi"/>
          <w:color w:val="000000"/>
          <w:sz w:val="24"/>
          <w:szCs w:val="24"/>
          <w:lang w:eastAsia="en-ID"/>
        </w:rPr>
        <w:t>an</w:t>
      </w:r>
      <w:proofErr w:type="spellEnd"/>
      <w:r w:rsidRPr="006970BC">
        <w:rPr>
          <w:rFonts w:asciiTheme="majorBidi" w:hAnsiTheme="majorBidi" w:cstheme="majorBidi"/>
          <w:color w:val="000000"/>
          <w:sz w:val="24"/>
          <w:szCs w:val="24"/>
          <w:lang w:eastAsia="en-ID"/>
        </w:rPr>
        <w:t xml:space="preserve"> dan</w:t>
      </w:r>
      <w:r w:rsidR="006970BC">
        <w:rPr>
          <w:rFonts w:asciiTheme="majorBidi" w:hAnsiTheme="majorBidi" w:cstheme="majorBidi"/>
          <w:color w:val="000000"/>
          <w:sz w:val="24"/>
          <w:szCs w:val="24"/>
          <w:lang w:eastAsia="en-ID"/>
        </w:rPr>
        <w:t xml:space="preserve"> </w:t>
      </w:r>
      <w:proofErr w:type="spellStart"/>
      <w:r w:rsidR="00C45F78">
        <w:rPr>
          <w:rFonts w:asciiTheme="majorBidi" w:hAnsiTheme="majorBidi" w:cstheme="majorBidi"/>
          <w:color w:val="000000"/>
          <w:sz w:val="24"/>
          <w:szCs w:val="24"/>
          <w:lang w:eastAsia="en-ID"/>
        </w:rPr>
        <w:t>pe</w:t>
      </w:r>
      <w:r w:rsidRPr="006970BC">
        <w:rPr>
          <w:rFonts w:asciiTheme="majorBidi" w:hAnsiTheme="majorBidi" w:cstheme="majorBidi"/>
          <w:color w:val="000000"/>
          <w:sz w:val="24"/>
          <w:szCs w:val="24"/>
          <w:lang w:eastAsia="en-ID"/>
        </w:rPr>
        <w:t>rkembang</w:t>
      </w:r>
      <w:r w:rsidR="00C45F78">
        <w:rPr>
          <w:rFonts w:asciiTheme="majorBidi" w:hAnsiTheme="majorBidi" w:cstheme="majorBidi"/>
          <w:color w:val="000000"/>
          <w:sz w:val="24"/>
          <w:szCs w:val="24"/>
          <w:lang w:eastAsia="en-ID"/>
        </w:rPr>
        <w:t>an</w:t>
      </w:r>
      <w:proofErr w:type="spellEnd"/>
      <w:r w:rsidR="00913B0D">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sampai</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kepada</w:t>
      </w:r>
      <w:proofErr w:type="spellEnd"/>
      <w:r w:rsidRPr="006970BC">
        <w:rPr>
          <w:rFonts w:asciiTheme="majorBidi" w:hAnsiTheme="majorBidi" w:cstheme="majorBidi"/>
          <w:color w:val="000000"/>
          <w:sz w:val="24"/>
          <w:szCs w:val="24"/>
          <w:lang w:eastAsia="en-ID"/>
        </w:rPr>
        <w:t xml:space="preserve"> </w:t>
      </w:r>
      <w:proofErr w:type="spellStart"/>
      <w:r w:rsidRPr="006970BC">
        <w:rPr>
          <w:rFonts w:asciiTheme="majorBidi" w:hAnsiTheme="majorBidi" w:cstheme="majorBidi"/>
          <w:color w:val="000000"/>
          <w:sz w:val="24"/>
          <w:szCs w:val="24"/>
          <w:lang w:eastAsia="en-ID"/>
        </w:rPr>
        <w:t>tujuan</w:t>
      </w:r>
      <w:proofErr w:type="spellEnd"/>
      <w:r w:rsidRPr="006970BC">
        <w:rPr>
          <w:rFonts w:asciiTheme="majorBidi" w:hAnsiTheme="majorBidi" w:cstheme="majorBidi"/>
          <w:color w:val="000000"/>
          <w:sz w:val="24"/>
          <w:szCs w:val="24"/>
          <w:lang w:eastAsia="en-ID"/>
        </w:rPr>
        <w:t xml:space="preserve"> yang </w:t>
      </w:r>
      <w:proofErr w:type="spellStart"/>
      <w:r w:rsidRPr="006970BC">
        <w:rPr>
          <w:rFonts w:asciiTheme="majorBidi" w:hAnsiTheme="majorBidi" w:cstheme="majorBidi"/>
          <w:color w:val="000000"/>
          <w:sz w:val="24"/>
          <w:szCs w:val="24"/>
          <w:lang w:eastAsia="en-ID"/>
        </w:rPr>
        <w:t>selalu</w:t>
      </w:r>
      <w:proofErr w:type="spellEnd"/>
      <w:r w:rsidRPr="006970BC">
        <w:rPr>
          <w:rFonts w:asciiTheme="majorBidi" w:hAnsiTheme="majorBidi" w:cstheme="majorBidi"/>
          <w:color w:val="000000"/>
          <w:sz w:val="24"/>
          <w:szCs w:val="24"/>
          <w:lang w:eastAsia="en-ID"/>
        </w:rPr>
        <w:t xml:space="preserve"> </w:t>
      </w:r>
      <w:proofErr w:type="spellStart"/>
      <w:r w:rsidR="00C45F78">
        <w:rPr>
          <w:rFonts w:asciiTheme="majorBidi" w:hAnsiTheme="majorBidi" w:cstheme="majorBidi"/>
          <w:color w:val="000000"/>
          <w:sz w:val="24"/>
          <w:szCs w:val="24"/>
          <w:lang w:eastAsia="en-ID"/>
        </w:rPr>
        <w:t>tetap</w:t>
      </w:r>
      <w:proofErr w:type="spellEnd"/>
      <w:r w:rsidR="00C45F78">
        <w:rPr>
          <w:rFonts w:asciiTheme="majorBidi" w:hAnsiTheme="majorBidi" w:cstheme="majorBidi"/>
          <w:color w:val="000000"/>
          <w:sz w:val="24"/>
          <w:szCs w:val="24"/>
          <w:lang w:eastAsia="en-ID"/>
        </w:rPr>
        <w:t xml:space="preserve"> </w:t>
      </w:r>
      <w:proofErr w:type="spellStart"/>
      <w:r w:rsidR="00C45F78">
        <w:rPr>
          <w:rFonts w:asciiTheme="majorBidi" w:hAnsiTheme="majorBidi" w:cstheme="majorBidi"/>
          <w:color w:val="000000"/>
          <w:sz w:val="24"/>
          <w:szCs w:val="24"/>
          <w:lang w:eastAsia="en-ID"/>
        </w:rPr>
        <w:t>abadi</w:t>
      </w:r>
      <w:proofErr w:type="spellEnd"/>
      <w:r w:rsidRPr="006970BC">
        <w:rPr>
          <w:rFonts w:asciiTheme="majorBidi" w:hAnsiTheme="majorBidi" w:cstheme="majorBidi"/>
          <w:color w:val="000000"/>
          <w:sz w:val="24"/>
          <w:szCs w:val="24"/>
          <w:lang w:eastAsia="en-ID"/>
        </w:rPr>
        <w:t>.</w:t>
      </w:r>
    </w:p>
    <w:p w14:paraId="1FBF1FC6" w14:textId="7B34B4C9" w:rsidR="0027200A" w:rsidRDefault="00CA67D5" w:rsidP="0061307D">
      <w:pPr>
        <w:spacing w:line="360" w:lineRule="auto"/>
        <w:ind w:left="165" w:firstLine="720"/>
        <w:jc w:val="both"/>
        <w:rPr>
          <w:rFonts w:asciiTheme="majorBidi" w:hAnsiTheme="majorBidi" w:cstheme="majorBidi"/>
          <w:sz w:val="24"/>
          <w:szCs w:val="24"/>
        </w:rPr>
      </w:pPr>
      <w:proofErr w:type="spellStart"/>
      <w:r w:rsidRPr="006970BC">
        <w:rPr>
          <w:rFonts w:asciiTheme="majorBidi" w:hAnsiTheme="majorBidi" w:cstheme="majorBidi"/>
          <w:sz w:val="24"/>
          <w:szCs w:val="24"/>
        </w:rPr>
        <w:t>Menurut</w:t>
      </w:r>
      <w:proofErr w:type="spellEnd"/>
      <w:r w:rsidRPr="006970BC">
        <w:rPr>
          <w:rFonts w:asciiTheme="majorBidi" w:hAnsiTheme="majorBidi" w:cstheme="majorBidi"/>
          <w:sz w:val="24"/>
          <w:szCs w:val="24"/>
        </w:rPr>
        <w:t xml:space="preserve"> Imam al-</w:t>
      </w:r>
      <w:proofErr w:type="spellStart"/>
      <w:r w:rsidRPr="006970BC">
        <w:rPr>
          <w:rFonts w:asciiTheme="majorBidi" w:hAnsiTheme="majorBidi" w:cstheme="majorBidi"/>
          <w:sz w:val="24"/>
          <w:szCs w:val="24"/>
        </w:rPr>
        <w:t>Qardhawi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dalam</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memahami</w:t>
      </w:r>
      <w:proofErr w:type="spellEnd"/>
      <w:r w:rsidRPr="006970BC">
        <w:rPr>
          <w:rFonts w:asciiTheme="majorBidi" w:hAnsiTheme="majorBidi" w:cstheme="majorBidi"/>
          <w:sz w:val="24"/>
          <w:szCs w:val="24"/>
        </w:rPr>
        <w:t xml:space="preserve"> sunnah </w:t>
      </w:r>
      <w:proofErr w:type="spellStart"/>
      <w:r w:rsidRPr="006970BC">
        <w:rPr>
          <w:rFonts w:asciiTheme="majorBidi" w:hAnsiTheme="majorBidi" w:cstheme="majorBidi"/>
          <w:sz w:val="24"/>
          <w:szCs w:val="24"/>
        </w:rPr>
        <w:t>seseorang</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terkadang</w:t>
      </w:r>
      <w:proofErr w:type="spellEnd"/>
      <w:r w:rsidRPr="006970BC">
        <w:rPr>
          <w:rFonts w:asciiTheme="majorBidi" w:hAnsiTheme="majorBidi" w:cstheme="majorBidi"/>
          <w:sz w:val="24"/>
          <w:szCs w:val="24"/>
        </w:rPr>
        <w:t xml:space="preserve"> </w:t>
      </w:r>
      <w:r w:rsidR="00913B0D">
        <w:rPr>
          <w:rFonts w:asciiTheme="majorBidi" w:hAnsiTheme="majorBidi" w:cstheme="majorBidi"/>
          <w:sz w:val="24"/>
          <w:szCs w:val="24"/>
        </w:rPr>
        <w:t>salah</w:t>
      </w:r>
      <w:r w:rsidRPr="006970BC">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kacau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karena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mereka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tidak</w:t>
      </w:r>
      <w:proofErr w:type="spellEnd"/>
      <w:r w:rsidR="00A541A4">
        <w:rPr>
          <w:rFonts w:asciiTheme="majorBidi" w:hAnsiTheme="majorBidi" w:cstheme="majorBidi"/>
          <w:sz w:val="24"/>
          <w:szCs w:val="24"/>
        </w:rPr>
        <w:t xml:space="preserve"> </w:t>
      </w:r>
      <w:proofErr w:type="spellStart"/>
      <w:r w:rsidR="00A541A4">
        <w:rPr>
          <w:rFonts w:asciiTheme="majorBidi" w:hAnsiTheme="majorBidi" w:cstheme="majorBidi"/>
          <w:sz w:val="24"/>
          <w:szCs w:val="24"/>
        </w:rPr>
        <w:t>membedakan</w:t>
      </w:r>
      <w:proofErr w:type="spellEnd"/>
      <w:r w:rsidR="00A541A4">
        <w:rPr>
          <w:rFonts w:asciiTheme="majorBidi" w:hAnsiTheme="majorBidi" w:cstheme="majorBidi"/>
          <w:sz w:val="24"/>
          <w:szCs w:val="24"/>
        </w:rPr>
        <w:t xml:space="preserve"> dan </w:t>
      </w:r>
      <w:proofErr w:type="spellStart"/>
      <w:r w:rsidR="00A541A4">
        <w:rPr>
          <w:rFonts w:asciiTheme="majorBidi" w:hAnsiTheme="majorBidi" w:cstheme="majorBidi"/>
          <w:sz w:val="24"/>
          <w:szCs w:val="24"/>
        </w:rPr>
        <w:t>memisah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antara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substansi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sebuah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hadis</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dengan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sarana</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disebutkan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Tujuan</w:t>
      </w:r>
      <w:proofErr w:type="spellEnd"/>
      <w:r w:rsidRPr="006970BC">
        <w:rPr>
          <w:rFonts w:asciiTheme="majorBidi" w:hAnsiTheme="majorBidi" w:cstheme="majorBidi"/>
          <w:sz w:val="24"/>
          <w:szCs w:val="24"/>
        </w:rPr>
        <w:t xml:space="preserve"> </w:t>
      </w:r>
      <w:proofErr w:type="spellStart"/>
      <w:r w:rsidR="00A541A4">
        <w:rPr>
          <w:rFonts w:asciiTheme="majorBidi" w:hAnsiTheme="majorBidi" w:cstheme="majorBidi"/>
          <w:sz w:val="24"/>
          <w:szCs w:val="24"/>
        </w:rPr>
        <w:t>tetap</w:t>
      </w:r>
      <w:proofErr w:type="spellEnd"/>
      <w:r w:rsidR="00A541A4">
        <w:rPr>
          <w:rFonts w:asciiTheme="majorBidi" w:hAnsiTheme="majorBidi" w:cstheme="majorBidi"/>
          <w:sz w:val="24"/>
          <w:szCs w:val="24"/>
        </w:rPr>
        <w:t xml:space="preserve"> yang </w:t>
      </w:r>
      <w:proofErr w:type="spellStart"/>
      <w:r w:rsidR="00A541A4">
        <w:rPr>
          <w:rFonts w:asciiTheme="majorBidi" w:hAnsiTheme="majorBidi" w:cstheme="majorBidi"/>
          <w:sz w:val="24"/>
          <w:szCs w:val="24"/>
        </w:rPr>
        <w:t>menjadi</w:t>
      </w:r>
      <w:proofErr w:type="spellEnd"/>
      <w:r w:rsidR="00A541A4">
        <w:rPr>
          <w:rFonts w:asciiTheme="majorBidi" w:hAnsiTheme="majorBidi" w:cstheme="majorBidi"/>
          <w:sz w:val="24"/>
          <w:szCs w:val="24"/>
        </w:rPr>
        <w:t xml:space="preserve"> </w:t>
      </w:r>
      <w:proofErr w:type="spellStart"/>
      <w:r w:rsidR="00A541A4">
        <w:rPr>
          <w:rFonts w:asciiTheme="majorBidi" w:hAnsiTheme="majorBidi" w:cstheme="majorBidi"/>
          <w:sz w:val="24"/>
          <w:szCs w:val="24"/>
        </w:rPr>
        <w:t>sasaran</w:t>
      </w:r>
      <w:proofErr w:type="spellEnd"/>
      <w:r w:rsidR="00A541A4">
        <w:rPr>
          <w:rFonts w:asciiTheme="majorBidi" w:hAnsiTheme="majorBidi" w:cstheme="majorBidi"/>
          <w:sz w:val="24"/>
          <w:szCs w:val="24"/>
        </w:rPr>
        <w:t xml:space="preserve"> </w:t>
      </w:r>
      <w:proofErr w:type="spellStart"/>
      <w:r w:rsidR="00A541A4">
        <w:rPr>
          <w:rFonts w:asciiTheme="majorBidi" w:hAnsiTheme="majorBidi" w:cstheme="majorBidi"/>
          <w:sz w:val="24"/>
          <w:szCs w:val="24"/>
        </w:rPr>
        <w:t>untuk</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dicapai</w:t>
      </w:r>
      <w:proofErr w:type="spellEnd"/>
      <w:r w:rsidRPr="006970BC">
        <w:rPr>
          <w:rFonts w:asciiTheme="majorBidi" w:hAnsiTheme="majorBidi" w:cstheme="majorBidi"/>
          <w:sz w:val="24"/>
          <w:szCs w:val="24"/>
        </w:rPr>
        <w:t xml:space="preserve"> </w:t>
      </w:r>
      <w:proofErr w:type="spellStart"/>
      <w:r w:rsidR="00A541A4">
        <w:rPr>
          <w:rFonts w:asciiTheme="majorBidi" w:hAnsiTheme="majorBidi" w:cstheme="majorBidi"/>
          <w:sz w:val="24"/>
          <w:szCs w:val="24"/>
        </w:rPr>
        <w:t>mereka</w:t>
      </w:r>
      <w:proofErr w:type="spellEnd"/>
      <w:r w:rsidR="00695E29">
        <w:rPr>
          <w:rFonts w:asciiTheme="majorBidi" w:hAnsiTheme="majorBidi" w:cstheme="majorBidi"/>
          <w:sz w:val="24"/>
          <w:szCs w:val="24"/>
        </w:rPr>
        <w:t xml:space="preserve"> </w:t>
      </w:r>
      <w:proofErr w:type="spellStart"/>
      <w:r w:rsidR="00A541A4">
        <w:rPr>
          <w:rFonts w:asciiTheme="majorBidi" w:hAnsiTheme="majorBidi" w:cstheme="majorBidi"/>
          <w:sz w:val="24"/>
          <w:szCs w:val="24"/>
        </w:rPr>
        <w:t>campur</w:t>
      </w:r>
      <w:proofErr w:type="spellEnd"/>
      <w:r w:rsidR="00A541A4">
        <w:rPr>
          <w:rFonts w:asciiTheme="majorBidi" w:hAnsiTheme="majorBidi" w:cstheme="majorBidi"/>
          <w:sz w:val="24"/>
          <w:szCs w:val="24"/>
        </w:rPr>
        <w:t xml:space="preserve"> </w:t>
      </w:r>
      <w:proofErr w:type="spellStart"/>
      <w:r w:rsidR="00A541A4">
        <w:rPr>
          <w:rFonts w:asciiTheme="majorBidi" w:hAnsiTheme="majorBidi" w:cstheme="majorBidi"/>
          <w:sz w:val="24"/>
          <w:szCs w:val="24"/>
        </w:rPr>
        <w:t>adukkan</w:t>
      </w:r>
      <w:proofErr w:type="spellEnd"/>
      <w:r w:rsidR="00A541A4">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dengan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sarana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lokal</w:t>
      </w:r>
      <w:proofErr w:type="spellEnd"/>
      <w:r w:rsidRPr="006970BC">
        <w:rPr>
          <w:rFonts w:asciiTheme="majorBidi" w:hAnsiTheme="majorBidi" w:cstheme="majorBidi"/>
          <w:sz w:val="24"/>
          <w:szCs w:val="24"/>
        </w:rPr>
        <w:t xml:space="preserve"> yang </w:t>
      </w:r>
      <w:proofErr w:type="spellStart"/>
      <w:r w:rsidR="00307C6B">
        <w:rPr>
          <w:rFonts w:asciiTheme="majorBidi" w:hAnsiTheme="majorBidi" w:cstheme="majorBidi"/>
          <w:sz w:val="24"/>
          <w:szCs w:val="24"/>
        </w:rPr>
        <w:t>membantu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tercapainya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tujuan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Mereka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lebih</w:t>
      </w:r>
      <w:proofErr w:type="spellEnd"/>
      <w:r w:rsidRPr="006970BC">
        <w:rPr>
          <w:rFonts w:asciiTheme="majorBidi" w:hAnsiTheme="majorBidi" w:cstheme="majorBidi"/>
          <w:sz w:val="24"/>
          <w:szCs w:val="24"/>
        </w:rPr>
        <w:t xml:space="preserve"> </w:t>
      </w:r>
      <w:proofErr w:type="spellStart"/>
      <w:r w:rsidR="00A541A4">
        <w:rPr>
          <w:rFonts w:asciiTheme="majorBidi" w:hAnsiTheme="majorBidi" w:cstheme="majorBidi"/>
          <w:sz w:val="24"/>
          <w:szCs w:val="24"/>
        </w:rPr>
        <w:t>mengutamakan</w:t>
      </w:r>
      <w:proofErr w:type="spellEnd"/>
      <w:r w:rsidR="00A541A4">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sarana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tersebut</w:t>
      </w:r>
      <w:proofErr w:type="spellEnd"/>
      <w:r w:rsidRPr="006970BC">
        <w:rPr>
          <w:rFonts w:asciiTheme="majorBidi" w:hAnsiTheme="majorBidi" w:cstheme="majorBidi"/>
          <w:sz w:val="24"/>
          <w:szCs w:val="24"/>
        </w:rPr>
        <w:t xml:space="preserve">, </w:t>
      </w:r>
      <w:proofErr w:type="spellStart"/>
      <w:r w:rsidR="00695E29">
        <w:rPr>
          <w:rFonts w:asciiTheme="majorBidi" w:hAnsiTheme="majorBidi" w:cstheme="majorBidi"/>
          <w:sz w:val="24"/>
          <w:szCs w:val="24"/>
        </w:rPr>
        <w:t>seakan-akan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w:t>
      </w:r>
      <w:proofErr w:type="spellEnd"/>
      <w:r w:rsidRPr="006970BC">
        <w:rPr>
          <w:rFonts w:asciiTheme="majorBidi" w:hAnsiTheme="majorBidi" w:cstheme="majorBidi"/>
          <w:sz w:val="24"/>
          <w:szCs w:val="24"/>
        </w:rPr>
        <w:t xml:space="preserve"> yang </w:t>
      </w:r>
      <w:proofErr w:type="spellStart"/>
      <w:r w:rsidRPr="006970BC">
        <w:rPr>
          <w:rFonts w:asciiTheme="majorBidi" w:hAnsiTheme="majorBidi" w:cstheme="majorBidi"/>
          <w:sz w:val="24"/>
          <w:szCs w:val="24"/>
        </w:rPr>
        <w:t>menjadi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tujuan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sesungguhnya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Padahal</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sarana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dapat</w:t>
      </w:r>
      <w:proofErr w:type="spellEnd"/>
      <w:r w:rsidRPr="006970BC">
        <w:rPr>
          <w:rFonts w:asciiTheme="majorBidi" w:hAnsiTheme="majorBidi" w:cstheme="majorBidi"/>
          <w:sz w:val="24"/>
          <w:szCs w:val="24"/>
        </w:rPr>
        <w:t xml:space="preserve"> </w:t>
      </w:r>
      <w:proofErr w:type="spellStart"/>
      <w:r w:rsidR="0027200A">
        <w:rPr>
          <w:rFonts w:asciiTheme="majorBidi" w:hAnsiTheme="majorBidi" w:cstheme="majorBidi"/>
          <w:sz w:val="24"/>
          <w:szCs w:val="24"/>
        </w:rPr>
        <w:t>kapan</w:t>
      </w:r>
      <w:proofErr w:type="spellEnd"/>
      <w:r w:rsidR="0027200A">
        <w:rPr>
          <w:rFonts w:asciiTheme="majorBidi" w:hAnsiTheme="majorBidi" w:cstheme="majorBidi"/>
          <w:sz w:val="24"/>
          <w:szCs w:val="24"/>
        </w:rPr>
        <w:t xml:space="preserve"> </w:t>
      </w:r>
      <w:proofErr w:type="spellStart"/>
      <w:r w:rsidR="0027200A">
        <w:rPr>
          <w:rFonts w:asciiTheme="majorBidi" w:hAnsiTheme="majorBidi" w:cstheme="majorBidi"/>
          <w:sz w:val="24"/>
          <w:szCs w:val="24"/>
        </w:rPr>
        <w:t>saja</w:t>
      </w:r>
      <w:proofErr w:type="spellEnd"/>
      <w:r w:rsidR="0027200A">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berubah</w:t>
      </w:r>
      <w:proofErr w:type="spellEnd"/>
      <w:r w:rsidRPr="006970BC">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mesti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akan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berubah</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sesuai</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dengan</w:t>
      </w:r>
      <w:proofErr w:type="spellEnd"/>
      <w:r w:rsidRPr="006970BC">
        <w:rPr>
          <w:rFonts w:asciiTheme="majorBidi" w:hAnsiTheme="majorBidi" w:cstheme="majorBidi"/>
          <w:sz w:val="24"/>
          <w:szCs w:val="24"/>
        </w:rPr>
        <w:t xml:space="preserve"> </w:t>
      </w:r>
      <w:proofErr w:type="spellStart"/>
      <w:r w:rsidR="00B42629">
        <w:rPr>
          <w:rFonts w:asciiTheme="majorBidi" w:hAnsiTheme="majorBidi" w:cstheme="majorBidi"/>
          <w:sz w:val="24"/>
          <w:szCs w:val="24"/>
        </w:rPr>
        <w:t>kehidupan</w:t>
      </w:r>
      <w:proofErr w:type="spellEnd"/>
      <w:r w:rsidR="00B42629">
        <w:rPr>
          <w:rFonts w:asciiTheme="majorBidi" w:hAnsiTheme="majorBidi" w:cstheme="majorBidi"/>
          <w:sz w:val="24"/>
          <w:szCs w:val="24"/>
        </w:rPr>
        <w:t xml:space="preserve"> di </w:t>
      </w:r>
      <w:proofErr w:type="spellStart"/>
      <w:r w:rsidR="0027200A">
        <w:rPr>
          <w:rFonts w:asciiTheme="majorBidi" w:hAnsiTheme="majorBidi" w:cstheme="majorBidi"/>
          <w:sz w:val="24"/>
          <w:szCs w:val="24"/>
        </w:rPr>
        <w:t>sekitarnya</w:t>
      </w:r>
      <w:proofErr w:type="spellEnd"/>
      <w:r w:rsidR="0027200A">
        <w:rPr>
          <w:rFonts w:asciiTheme="majorBidi" w:hAnsiTheme="majorBidi" w:cstheme="majorBidi"/>
          <w:sz w:val="24"/>
          <w:szCs w:val="24"/>
        </w:rPr>
        <w:t xml:space="preserve"> </w:t>
      </w:r>
      <w:proofErr w:type="spellStart"/>
      <w:r w:rsidR="0027200A">
        <w:rPr>
          <w:rFonts w:asciiTheme="majorBidi" w:hAnsiTheme="majorBidi" w:cstheme="majorBidi"/>
          <w:sz w:val="24"/>
          <w:szCs w:val="24"/>
        </w:rPr>
        <w:t>baik</w:t>
      </w:r>
      <w:proofErr w:type="spellEnd"/>
      <w:r w:rsidR="0027200A">
        <w:rPr>
          <w:rFonts w:asciiTheme="majorBidi" w:hAnsiTheme="majorBidi" w:cstheme="majorBidi"/>
          <w:sz w:val="24"/>
          <w:szCs w:val="24"/>
        </w:rPr>
        <w:t xml:space="preserve"> </w:t>
      </w:r>
      <w:proofErr w:type="spellStart"/>
      <w:r w:rsidRPr="006970BC">
        <w:rPr>
          <w:rFonts w:asciiTheme="majorBidi" w:hAnsiTheme="majorBidi" w:cstheme="majorBidi"/>
          <w:sz w:val="24"/>
          <w:szCs w:val="24"/>
        </w:rPr>
        <w:t>lingkungan</w:t>
      </w:r>
      <w:proofErr w:type="spellEnd"/>
      <w:r w:rsidRPr="006970BC">
        <w:rPr>
          <w:rFonts w:asciiTheme="majorBidi" w:hAnsiTheme="majorBidi" w:cstheme="majorBidi"/>
          <w:sz w:val="24"/>
          <w:szCs w:val="24"/>
        </w:rPr>
        <w:t xml:space="preserve">, zaman, </w:t>
      </w:r>
      <w:proofErr w:type="spellStart"/>
      <w:r w:rsidRPr="006970BC">
        <w:rPr>
          <w:rFonts w:asciiTheme="majorBidi" w:hAnsiTheme="majorBidi" w:cstheme="majorBidi"/>
          <w:sz w:val="24"/>
          <w:szCs w:val="24"/>
        </w:rPr>
        <w:t>adat</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kebiasaan</w:t>
      </w:r>
      <w:proofErr w:type="spellEnd"/>
      <w:r w:rsidRPr="006970BC">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sebagainya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Sedangkan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tujuan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w:t>
      </w:r>
      <w:proofErr w:type="spellEnd"/>
      <w:r w:rsidRPr="006970BC">
        <w:rPr>
          <w:rFonts w:asciiTheme="majorBidi" w:hAnsiTheme="majorBidi" w:cstheme="majorBidi"/>
          <w:sz w:val="24"/>
          <w:szCs w:val="24"/>
        </w:rPr>
        <w:t xml:space="preserve"> </w:t>
      </w:r>
      <w:proofErr w:type="spellStart"/>
      <w:r w:rsidR="00B42629">
        <w:rPr>
          <w:rFonts w:asciiTheme="majorBidi" w:hAnsiTheme="majorBidi" w:cstheme="majorBidi"/>
          <w:sz w:val="24"/>
          <w:szCs w:val="24"/>
        </w:rPr>
        <w:t>bersifat</w:t>
      </w:r>
      <w:proofErr w:type="spellEnd"/>
      <w:r w:rsidR="00B42629">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tetap</w:t>
      </w:r>
      <w:proofErr w:type="spellEnd"/>
      <w:r w:rsidRPr="006970BC">
        <w:rPr>
          <w:rFonts w:asciiTheme="majorBidi" w:hAnsiTheme="majorBidi" w:cstheme="majorBidi"/>
          <w:sz w:val="24"/>
          <w:szCs w:val="24"/>
        </w:rPr>
        <w:t xml:space="preserve"> dan </w:t>
      </w:r>
      <w:proofErr w:type="spellStart"/>
      <w:r w:rsidRPr="006970BC">
        <w:rPr>
          <w:rFonts w:asciiTheme="majorBidi" w:hAnsiTheme="majorBidi" w:cstheme="majorBidi"/>
          <w:sz w:val="24"/>
          <w:szCs w:val="24"/>
        </w:rPr>
        <w:t>abadi</w:t>
      </w:r>
      <w:proofErr w:type="spellEnd"/>
      <w:r w:rsidRPr="006970BC">
        <w:rPr>
          <w:rFonts w:asciiTheme="majorBidi" w:hAnsiTheme="majorBidi" w:cstheme="majorBidi"/>
          <w:sz w:val="24"/>
          <w:szCs w:val="24"/>
        </w:rPr>
        <w:t xml:space="preserve">. Ketika </w:t>
      </w:r>
      <w:proofErr w:type="spellStart"/>
      <w:r w:rsidRPr="006970BC">
        <w:rPr>
          <w:rFonts w:asciiTheme="majorBidi" w:hAnsiTheme="majorBidi" w:cstheme="majorBidi"/>
          <w:sz w:val="24"/>
          <w:szCs w:val="24"/>
        </w:rPr>
        <w:t>hadis</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menentukan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sarana</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tertentu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hal</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itu</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ditujukan</w:t>
      </w:r>
      <w:proofErr w:type="spellEnd"/>
      <w:r w:rsidRPr="006970BC">
        <w:rPr>
          <w:rFonts w:asciiTheme="majorBidi" w:hAnsiTheme="majorBidi" w:cstheme="majorBidi"/>
          <w:sz w:val="24"/>
          <w:szCs w:val="24"/>
        </w:rPr>
        <w:t xml:space="preserve"> </w:t>
      </w:r>
      <w:proofErr w:type="spellStart"/>
      <w:r w:rsidRPr="006970BC">
        <w:rPr>
          <w:rFonts w:asciiTheme="majorBidi" w:hAnsiTheme="majorBidi" w:cstheme="majorBidi"/>
          <w:sz w:val="24"/>
          <w:szCs w:val="24"/>
        </w:rPr>
        <w:t>untuk</w:t>
      </w:r>
      <w:proofErr w:type="spellEnd"/>
      <w:r w:rsidRPr="006970BC">
        <w:rPr>
          <w:rFonts w:asciiTheme="majorBidi" w:hAnsiTheme="majorBidi" w:cstheme="majorBidi"/>
          <w:sz w:val="24"/>
          <w:szCs w:val="24"/>
        </w:rPr>
        <w:t xml:space="preserve"> </w:t>
      </w:r>
      <w:proofErr w:type="spellStart"/>
      <w:r w:rsidR="00695E29">
        <w:rPr>
          <w:rFonts w:asciiTheme="majorBidi" w:hAnsiTheme="majorBidi" w:cstheme="majorBidi"/>
          <w:sz w:val="24"/>
          <w:szCs w:val="24"/>
        </w:rPr>
        <w:t>menggambarkan</w:t>
      </w:r>
      <w:proofErr w:type="spellEnd"/>
      <w:r w:rsidR="00695E29">
        <w:rPr>
          <w:rFonts w:asciiTheme="majorBidi" w:hAnsiTheme="majorBidi" w:cstheme="majorBidi"/>
          <w:sz w:val="24"/>
          <w:szCs w:val="24"/>
        </w:rPr>
        <w:t xml:space="preserve"> </w:t>
      </w:r>
      <w:proofErr w:type="spellStart"/>
      <w:r w:rsidR="0027200A">
        <w:rPr>
          <w:rFonts w:asciiTheme="majorBidi" w:hAnsiTheme="majorBidi" w:cstheme="majorBidi"/>
          <w:sz w:val="24"/>
          <w:szCs w:val="24"/>
        </w:rPr>
        <w:t>bentuk</w:t>
      </w:r>
      <w:proofErr w:type="spellEnd"/>
      <w:r w:rsidR="0027200A">
        <w:rPr>
          <w:rFonts w:asciiTheme="majorBidi" w:hAnsiTheme="majorBidi" w:cstheme="majorBidi"/>
          <w:sz w:val="24"/>
          <w:szCs w:val="24"/>
        </w:rPr>
        <w:t xml:space="preserve"> </w:t>
      </w:r>
      <w:proofErr w:type="spellStart"/>
      <w:r w:rsidR="0027200A">
        <w:rPr>
          <w:rFonts w:asciiTheme="majorBidi" w:hAnsiTheme="majorBidi" w:cstheme="majorBidi"/>
          <w:sz w:val="24"/>
          <w:szCs w:val="24"/>
        </w:rPr>
        <w:t>suatu</w:t>
      </w:r>
      <w:proofErr w:type="spellEnd"/>
      <w:r w:rsidRPr="006970BC">
        <w:rPr>
          <w:rFonts w:asciiTheme="majorBidi" w:hAnsiTheme="majorBidi" w:cstheme="majorBidi"/>
          <w:sz w:val="24"/>
          <w:szCs w:val="24"/>
        </w:rPr>
        <w:t xml:space="preserve"> </w:t>
      </w:r>
      <w:proofErr w:type="spellStart"/>
      <w:r w:rsidR="00307C6B" w:rsidRPr="00BA18A1">
        <w:rPr>
          <w:rFonts w:asciiTheme="majorBidi" w:hAnsiTheme="majorBidi" w:cstheme="majorBidi"/>
          <w:sz w:val="24"/>
          <w:szCs w:val="24"/>
        </w:rPr>
        <w:t>fakta</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bukan</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untuk</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mengikat</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dengannya</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ataupun</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menutup</w:t>
      </w:r>
      <w:proofErr w:type="spellEnd"/>
      <w:r w:rsidR="0027200A" w:rsidRPr="00BA18A1">
        <w:rPr>
          <w:rFonts w:asciiTheme="majorBidi" w:hAnsiTheme="majorBidi" w:cstheme="majorBidi"/>
          <w:sz w:val="24"/>
          <w:szCs w:val="24"/>
        </w:rPr>
        <w:t xml:space="preserve"> dan </w:t>
      </w:r>
      <w:proofErr w:type="spellStart"/>
      <w:r w:rsidR="0027200A" w:rsidRPr="00BA18A1">
        <w:rPr>
          <w:rFonts w:asciiTheme="majorBidi" w:hAnsiTheme="majorBidi" w:cstheme="majorBidi"/>
          <w:sz w:val="24"/>
          <w:szCs w:val="24"/>
        </w:rPr>
        <w:t>melarang</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sarana</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lainnya</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terhadap</w:t>
      </w:r>
      <w:proofErr w:type="spellEnd"/>
      <w:r w:rsidRPr="00BA18A1">
        <w:rPr>
          <w:rFonts w:asciiTheme="majorBidi" w:hAnsiTheme="majorBidi" w:cstheme="majorBidi"/>
          <w:sz w:val="24"/>
          <w:szCs w:val="24"/>
        </w:rPr>
        <w:t xml:space="preserve"> </w:t>
      </w:r>
      <w:proofErr w:type="spellStart"/>
      <w:r w:rsidRPr="00BA18A1">
        <w:rPr>
          <w:rFonts w:asciiTheme="majorBidi" w:hAnsiTheme="majorBidi" w:cstheme="majorBidi"/>
          <w:sz w:val="24"/>
          <w:szCs w:val="24"/>
        </w:rPr>
        <w:t>kita</w:t>
      </w:r>
      <w:proofErr w:type="spellEnd"/>
      <w:r w:rsidR="0061307D">
        <w:rPr>
          <w:rFonts w:asciiTheme="majorBidi" w:hAnsiTheme="majorBidi" w:cstheme="majorBidi"/>
          <w:sz w:val="24"/>
          <w:szCs w:val="24"/>
        </w:rPr>
        <w:t xml:space="preserve">. </w:t>
      </w:r>
      <w:r w:rsidR="0061307D">
        <w:rPr>
          <w:rFonts w:asciiTheme="majorBidi" w:hAnsiTheme="majorBidi" w:cstheme="majorBidi"/>
          <w:sz w:val="24"/>
          <w:szCs w:val="24"/>
        </w:rPr>
        <w:fldChar w:fldCharType="begin"/>
      </w:r>
      <w:r w:rsidR="0061307D">
        <w:rPr>
          <w:rFonts w:asciiTheme="majorBidi" w:hAnsiTheme="majorBidi" w:cstheme="majorBidi"/>
          <w:sz w:val="24"/>
          <w:szCs w:val="24"/>
        </w:rPr>
        <w:instrText xml:space="preserve"> ADDIN ZOTERO_ITEM CSL_CITATION {"citationID":"Maw34jQ1","properties":{"formattedCitation":"(Majid, 2023, p. 85)","plainCitation":"(Majid, 2023, p. 85)","noteIndex":0},"citationItems":[{"id":119,"uris":["http://zotero.org/users/local/Tne0BSnP/items/EFDKZKYQ"],"itemData":{"id":119,"type":"book","event-place":"Sukoharjo","publisher":"CV. Pradina Pustaka Grup","publisher-place":"Sukoharjo","title":"Dramaturgi Hadis Pada LDII (Pemahaman dan Aktualisasi)","author":[{"family":"Majid","given":"Abdul"}],"issued":{"date-parts":[["2023"]]}},"locator":"85","label":"page"}],"schema":"https://github.com/citation-style-language/schema/raw/master/csl-citation.json"} </w:instrText>
      </w:r>
      <w:r w:rsidR="0061307D">
        <w:rPr>
          <w:rFonts w:asciiTheme="majorBidi" w:hAnsiTheme="majorBidi" w:cstheme="majorBidi"/>
          <w:sz w:val="24"/>
          <w:szCs w:val="24"/>
        </w:rPr>
        <w:fldChar w:fldCharType="separate"/>
      </w:r>
      <w:r w:rsidR="0061307D" w:rsidRPr="0061307D">
        <w:rPr>
          <w:sz w:val="24"/>
        </w:rPr>
        <w:t>(Majid, 2023)</w:t>
      </w:r>
      <w:r w:rsidR="0061307D">
        <w:rPr>
          <w:rFonts w:asciiTheme="majorBidi" w:hAnsiTheme="majorBidi" w:cstheme="majorBidi"/>
          <w:sz w:val="24"/>
          <w:szCs w:val="24"/>
        </w:rPr>
        <w:fldChar w:fldCharType="end"/>
      </w:r>
    </w:p>
    <w:p w14:paraId="765FF64D" w14:textId="0232C088" w:rsidR="00A541A4" w:rsidRDefault="00CA67D5" w:rsidP="0027200A">
      <w:pPr>
        <w:spacing w:line="360" w:lineRule="auto"/>
        <w:ind w:left="165" w:firstLine="720"/>
        <w:jc w:val="both"/>
        <w:rPr>
          <w:rFonts w:asciiTheme="majorBidi" w:hAnsiTheme="majorBidi" w:cstheme="majorBidi"/>
          <w:sz w:val="24"/>
          <w:szCs w:val="24"/>
        </w:rPr>
      </w:pPr>
      <w:proofErr w:type="spellStart"/>
      <w:r w:rsidRPr="00D638C2">
        <w:rPr>
          <w:rFonts w:asciiTheme="majorBidi" w:hAnsiTheme="majorBidi" w:cstheme="majorBidi"/>
          <w:sz w:val="24"/>
          <w:szCs w:val="24"/>
        </w:rPr>
        <w:t>Pemahaman</w:t>
      </w:r>
      <w:proofErr w:type="spellEnd"/>
      <w:r w:rsidRPr="00D638C2">
        <w:rPr>
          <w:rFonts w:asciiTheme="majorBidi" w:hAnsiTheme="majorBidi" w:cstheme="majorBidi"/>
          <w:sz w:val="24"/>
          <w:szCs w:val="24"/>
        </w:rPr>
        <w:t xml:space="preserve"> </w:t>
      </w:r>
      <w:r w:rsidRPr="00D638C2">
        <w:rPr>
          <w:rFonts w:ascii="Times New Arabic" w:hAnsi="Times New Arabic" w:cstheme="majorBidi"/>
          <w:i/>
          <w:iCs/>
          <w:sz w:val="24"/>
          <w:szCs w:val="24"/>
        </w:rPr>
        <w:t>al-</w:t>
      </w:r>
      <w:proofErr w:type="spellStart"/>
      <w:r w:rsidRPr="00D638C2">
        <w:rPr>
          <w:rFonts w:ascii="Times New Arabic" w:hAnsi="Times New Arabic" w:cstheme="majorBidi"/>
          <w:i/>
          <w:iCs/>
          <w:sz w:val="24"/>
          <w:szCs w:val="24"/>
        </w:rPr>
        <w:t>Wasi</w:t>
      </w:r>
      <w:proofErr w:type="spellEnd"/>
      <w:r w:rsidRPr="00D638C2">
        <w:rPr>
          <w:rFonts w:ascii="Times New Arabic" w:hAnsi="Times New Arabic" w:cstheme="majorBidi"/>
          <w:i/>
          <w:iCs/>
          <w:sz w:val="24"/>
          <w:szCs w:val="24"/>
        </w:rPr>
        <w:t>&gt;</w:t>
      </w:r>
      <w:proofErr w:type="spellStart"/>
      <w:r w:rsidRPr="00D638C2">
        <w:rPr>
          <w:rFonts w:ascii="Times New Arabic" w:hAnsi="Times New Arabic" w:cstheme="majorBidi"/>
          <w:i/>
          <w:iCs/>
          <w:sz w:val="24"/>
          <w:szCs w:val="24"/>
        </w:rPr>
        <w:t>lah</w:t>
      </w:r>
      <w:proofErr w:type="spellEnd"/>
      <w:r w:rsidRPr="00D638C2">
        <w:rPr>
          <w:rFonts w:ascii="Times New Arabic" w:hAnsi="Times New Arabic" w:cstheme="majorBidi"/>
          <w:i/>
          <w:iCs/>
          <w:sz w:val="24"/>
          <w:szCs w:val="24"/>
        </w:rPr>
        <w:t xml:space="preserve"> al-</w:t>
      </w:r>
      <w:proofErr w:type="spellStart"/>
      <w:r w:rsidRPr="00D638C2">
        <w:rPr>
          <w:rFonts w:ascii="Times New Arabic" w:hAnsi="Times New Arabic" w:cstheme="majorBidi"/>
          <w:i/>
          <w:iCs/>
          <w:sz w:val="24"/>
          <w:szCs w:val="24"/>
        </w:rPr>
        <w:t>Mutaghayyirah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berangkat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dari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adanya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kerancuan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antara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instrumen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atau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dengan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orientasinya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dalam</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memahami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sebuah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hadits</w:t>
      </w:r>
      <w:proofErr w:type="spellEnd"/>
      <w:r w:rsidRPr="00D638C2">
        <w:rPr>
          <w:rFonts w:asciiTheme="majorBidi" w:hAnsiTheme="majorBidi" w:cstheme="majorBidi"/>
          <w:sz w:val="24"/>
          <w:szCs w:val="24"/>
        </w:rPr>
        <w:t xml:space="preserve">. Sarana, </w:t>
      </w:r>
      <w:proofErr w:type="spellStart"/>
      <w:r w:rsidRPr="00D638C2">
        <w:rPr>
          <w:rFonts w:asciiTheme="majorBidi" w:hAnsiTheme="majorBidi" w:cstheme="majorBidi"/>
          <w:sz w:val="24"/>
          <w:szCs w:val="24"/>
        </w:rPr>
        <w:t>instrumen</w:t>
      </w:r>
      <w:proofErr w:type="spellEnd"/>
      <w:r w:rsidRPr="00D638C2">
        <w:rPr>
          <w:rFonts w:asciiTheme="majorBidi" w:hAnsiTheme="majorBidi" w:cstheme="majorBidi"/>
          <w:sz w:val="24"/>
          <w:szCs w:val="24"/>
        </w:rPr>
        <w:t xml:space="preserve">, </w:t>
      </w:r>
    </w:p>
    <w:p w14:paraId="2D26A98F" w14:textId="5245ABF4" w:rsidR="00CA67D5" w:rsidRPr="00D638C2" w:rsidRDefault="00CA67D5" w:rsidP="00BA18A1">
      <w:pPr>
        <w:spacing w:line="360" w:lineRule="auto"/>
        <w:ind w:left="165"/>
        <w:jc w:val="both"/>
        <w:rPr>
          <w:rFonts w:asciiTheme="majorBidi" w:hAnsiTheme="majorBidi" w:cstheme="majorBidi"/>
          <w:sz w:val="24"/>
          <w:szCs w:val="24"/>
        </w:rPr>
      </w:pPr>
      <w:proofErr w:type="spellStart"/>
      <w:r w:rsidRPr="00D638C2">
        <w:rPr>
          <w:rFonts w:asciiTheme="majorBidi" w:hAnsiTheme="majorBidi" w:cstheme="majorBidi"/>
          <w:sz w:val="24"/>
          <w:szCs w:val="24"/>
        </w:rPr>
        <w:t>atau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fasilitas</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dapat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berubah-ubah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karena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banyak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faktor</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misalnya</w:t>
      </w:r>
      <w:proofErr w:type="spellEnd"/>
      <w:r w:rsidRPr="00D638C2">
        <w:rPr>
          <w:rFonts w:asciiTheme="majorBidi" w:hAnsiTheme="majorBidi" w:cstheme="majorBidi"/>
          <w:sz w:val="24"/>
          <w:szCs w:val="24"/>
        </w:rPr>
        <w:t xml:space="preserve"> zaman</w:t>
      </w:r>
      <w:r w:rsidR="00D638C2">
        <w:rPr>
          <w:rFonts w:asciiTheme="majorBidi" w:hAnsiTheme="majorBidi" w:cstheme="majorBidi"/>
          <w:sz w:val="24"/>
          <w:szCs w:val="24"/>
        </w:rPr>
        <w:t xml:space="preserve"> yang </w:t>
      </w:r>
      <w:proofErr w:type="spellStart"/>
      <w:r w:rsidR="00D638C2">
        <w:rPr>
          <w:rFonts w:asciiTheme="majorBidi" w:hAnsiTheme="majorBidi" w:cstheme="majorBidi"/>
          <w:sz w:val="24"/>
          <w:szCs w:val="24"/>
        </w:rPr>
        <w:t>semakin</w:t>
      </w:r>
      <w:proofErr w:type="spellEnd"/>
      <w:r w:rsidR="00D638C2">
        <w:rPr>
          <w:rFonts w:asciiTheme="majorBidi" w:hAnsiTheme="majorBidi" w:cstheme="majorBidi"/>
          <w:sz w:val="24"/>
          <w:szCs w:val="24"/>
        </w:rPr>
        <w:t xml:space="preserve"> </w:t>
      </w:r>
      <w:proofErr w:type="spellStart"/>
      <w:r w:rsidR="00D638C2">
        <w:rPr>
          <w:rFonts w:asciiTheme="majorBidi" w:hAnsiTheme="majorBidi" w:cstheme="majorBidi"/>
          <w:sz w:val="24"/>
          <w:szCs w:val="24"/>
        </w:rPr>
        <w:t>maju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perbedaan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antara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tempat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satu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dengan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tempat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lainnya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adanya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tradisi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atau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adat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istiadat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tertentu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lastRenderedPageBreak/>
        <w:t>sehingga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ini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boleh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sedangkan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yang </w:t>
      </w:r>
      <w:proofErr w:type="spellStart"/>
      <w:r w:rsidRPr="00D638C2">
        <w:rPr>
          <w:rFonts w:asciiTheme="majorBidi" w:hAnsiTheme="majorBidi" w:cstheme="majorBidi"/>
          <w:sz w:val="24"/>
          <w:szCs w:val="24"/>
        </w:rPr>
        <w:t>itu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tidak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diperbolehkan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Munculnya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baru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tidak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berarti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menggugurkan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sarana-sarana</w:t>
      </w:r>
      <w:proofErr w:type="spellEnd"/>
      <w:r w:rsidRPr="00D638C2">
        <w:rPr>
          <w:rFonts w:asciiTheme="majorBidi" w:hAnsiTheme="majorBidi" w:cstheme="majorBidi"/>
          <w:sz w:val="24"/>
          <w:szCs w:val="24"/>
        </w:rPr>
        <w:t xml:space="preserve"> yang </w:t>
      </w:r>
      <w:proofErr w:type="spellStart"/>
      <w:r w:rsidRPr="00D638C2">
        <w:rPr>
          <w:rFonts w:asciiTheme="majorBidi" w:hAnsiTheme="majorBidi" w:cstheme="majorBidi"/>
          <w:sz w:val="24"/>
          <w:szCs w:val="24"/>
        </w:rPr>
        <w:t>ada</w:t>
      </w:r>
      <w:proofErr w:type="spellEnd"/>
      <w:r w:rsidRPr="00D638C2">
        <w:rPr>
          <w:rFonts w:asciiTheme="majorBidi" w:hAnsiTheme="majorBidi" w:cstheme="majorBidi"/>
          <w:sz w:val="24"/>
          <w:szCs w:val="24"/>
        </w:rPr>
        <w:t xml:space="preserve"> dan yang </w:t>
      </w:r>
      <w:proofErr w:type="spellStart"/>
      <w:r w:rsidRPr="00D638C2">
        <w:rPr>
          <w:rFonts w:asciiTheme="majorBidi" w:hAnsiTheme="majorBidi" w:cstheme="majorBidi"/>
          <w:sz w:val="24"/>
          <w:szCs w:val="24"/>
        </w:rPr>
        <w:t>sudah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tertulis</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dalam</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hadis</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Justru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dengan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baru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tersebut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kita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dapat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mengambil</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inovasi</w:t>
      </w:r>
      <w:proofErr w:type="spellEnd"/>
      <w:r w:rsidRPr="00D638C2">
        <w:rPr>
          <w:rFonts w:asciiTheme="majorBidi" w:hAnsiTheme="majorBidi" w:cstheme="majorBidi"/>
          <w:sz w:val="24"/>
          <w:szCs w:val="24"/>
        </w:rPr>
        <w:t xml:space="preserve"> yang </w:t>
      </w:r>
      <w:proofErr w:type="spellStart"/>
      <w:r w:rsidRPr="00D638C2">
        <w:rPr>
          <w:rFonts w:asciiTheme="majorBidi" w:hAnsiTheme="majorBidi" w:cstheme="majorBidi"/>
          <w:sz w:val="24"/>
          <w:szCs w:val="24"/>
        </w:rPr>
        <w:t>lebih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mudah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sesuai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berjalannya</w:t>
      </w:r>
      <w:proofErr w:type="spellEnd"/>
      <w:r w:rsidRPr="00D638C2">
        <w:rPr>
          <w:rFonts w:asciiTheme="majorBidi" w:hAnsiTheme="majorBidi" w:cstheme="majorBidi"/>
          <w:sz w:val="24"/>
          <w:szCs w:val="24"/>
        </w:rPr>
        <w:t xml:space="preserve"> zaman, </w:t>
      </w:r>
      <w:proofErr w:type="spellStart"/>
      <w:r w:rsidRPr="00D638C2">
        <w:rPr>
          <w:rFonts w:asciiTheme="majorBidi" w:hAnsiTheme="majorBidi" w:cstheme="majorBidi"/>
          <w:sz w:val="24"/>
          <w:szCs w:val="24"/>
        </w:rPr>
        <w:t>karena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suatu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tujuan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tidak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akan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tercapai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jika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tidak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ada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yang </w:t>
      </w:r>
      <w:proofErr w:type="spellStart"/>
      <w:r w:rsidRPr="00D638C2">
        <w:rPr>
          <w:rFonts w:asciiTheme="majorBidi" w:hAnsiTheme="majorBidi" w:cstheme="majorBidi"/>
          <w:sz w:val="24"/>
          <w:szCs w:val="24"/>
        </w:rPr>
        <w:t>mendukung</w:t>
      </w:r>
      <w:proofErr w:type="spellEnd"/>
      <w:r w:rsidR="00BA18A1">
        <w:rPr>
          <w:rFonts w:asciiTheme="majorBidi" w:hAnsiTheme="majorBidi" w:cstheme="majorBidi"/>
          <w:sz w:val="24"/>
          <w:szCs w:val="24"/>
        </w:rPr>
        <w:t xml:space="preserve"> </w:t>
      </w:r>
      <w:r w:rsidR="00BA18A1">
        <w:rPr>
          <w:rFonts w:asciiTheme="majorBidi" w:hAnsiTheme="majorBidi" w:cstheme="majorBidi"/>
          <w:sz w:val="24"/>
          <w:szCs w:val="24"/>
        </w:rPr>
        <w:fldChar w:fldCharType="begin"/>
      </w:r>
      <w:r w:rsidR="00BA18A1">
        <w:rPr>
          <w:rFonts w:asciiTheme="majorBidi" w:hAnsiTheme="majorBidi" w:cstheme="majorBidi"/>
          <w:sz w:val="24"/>
          <w:szCs w:val="24"/>
        </w:rPr>
        <w:instrText xml:space="preserve"> ADDIN ZOTERO_ITEM CSL_CITATION {"citationID":"yiwd9rlR","properties":{"formattedCitation":"(Tasrif, 2012, p. 216)","plainCitation":"(Tasrif, 2012, p. 216)","noteIndex":0},"citationItems":[{"id":121,"uris":["http://zotero.org/users/local/Tne0BSnP/items/XXTYFT4E"],"itemData":{"id":121,"type":"book","event-place":"Ponorogo","publisher":"STAIN Press Ponorogo","publisher-place":"Ponorogo","title":"Metodologi Fiqh Al-Hadith: Telaah Hermeneutik terhadap Pandangan Yusuf al-Qardawi","author":[{"family":"Tasrif","given":"Muhammad"}],"issued":{"date-parts":[["2012"]]}},"locator":"216","label":"page"}],"schema":"https://github.com/citation-style-language/schema/raw/master/csl-citation.json"} </w:instrText>
      </w:r>
      <w:r w:rsidR="00BA18A1">
        <w:rPr>
          <w:rFonts w:asciiTheme="majorBidi" w:hAnsiTheme="majorBidi" w:cstheme="majorBidi"/>
          <w:sz w:val="24"/>
          <w:szCs w:val="24"/>
        </w:rPr>
        <w:fldChar w:fldCharType="separate"/>
      </w:r>
      <w:r w:rsidR="00BA18A1" w:rsidRPr="00BA18A1">
        <w:rPr>
          <w:sz w:val="24"/>
        </w:rPr>
        <w:t>(</w:t>
      </w:r>
      <w:proofErr w:type="spellStart"/>
      <w:r w:rsidR="00BA18A1" w:rsidRPr="00BA18A1">
        <w:rPr>
          <w:sz w:val="24"/>
        </w:rPr>
        <w:t>Tasrif</w:t>
      </w:r>
      <w:proofErr w:type="spellEnd"/>
      <w:r w:rsidR="00BA18A1" w:rsidRPr="00BA18A1">
        <w:rPr>
          <w:sz w:val="24"/>
        </w:rPr>
        <w:t>, 2012)</w:t>
      </w:r>
      <w:r w:rsidR="00BA18A1">
        <w:rPr>
          <w:rFonts w:asciiTheme="majorBidi" w:hAnsiTheme="majorBidi" w:cstheme="majorBidi"/>
          <w:sz w:val="24"/>
          <w:szCs w:val="24"/>
        </w:rPr>
        <w:fldChar w:fldCharType="end"/>
      </w:r>
      <w:r w:rsidRPr="00D638C2">
        <w:rPr>
          <w:rFonts w:asciiTheme="majorBidi" w:hAnsiTheme="majorBidi" w:cstheme="majorBidi"/>
          <w:sz w:val="24"/>
          <w:szCs w:val="24"/>
        </w:rPr>
        <w:t xml:space="preserve">. </w:t>
      </w:r>
    </w:p>
    <w:p w14:paraId="24C397C5" w14:textId="55E28728" w:rsidR="00CA67D5" w:rsidRPr="00D638C2" w:rsidRDefault="00CA67D5" w:rsidP="00BA18A1">
      <w:pPr>
        <w:spacing w:line="360" w:lineRule="auto"/>
        <w:ind w:firstLine="720"/>
        <w:jc w:val="both"/>
        <w:rPr>
          <w:rFonts w:asciiTheme="majorBidi" w:hAnsiTheme="majorBidi" w:cstheme="majorBidi"/>
          <w:sz w:val="24"/>
          <w:szCs w:val="24"/>
        </w:rPr>
      </w:pPr>
      <w:r w:rsidRPr="00D638C2">
        <w:rPr>
          <w:rFonts w:asciiTheme="majorBidi" w:hAnsiTheme="majorBidi" w:cstheme="majorBidi"/>
          <w:sz w:val="24"/>
          <w:szCs w:val="24"/>
        </w:rPr>
        <w:t xml:space="preserve">Di </w:t>
      </w:r>
      <w:proofErr w:type="spellStart"/>
      <w:r w:rsidRPr="00D638C2">
        <w:rPr>
          <w:rFonts w:asciiTheme="majorBidi" w:hAnsiTheme="majorBidi" w:cstheme="majorBidi"/>
          <w:sz w:val="24"/>
          <w:szCs w:val="24"/>
        </w:rPr>
        <w:t>sisi</w:t>
      </w:r>
      <w:proofErr w:type="spellEnd"/>
      <w:r w:rsidRPr="00D638C2">
        <w:rPr>
          <w:rFonts w:asciiTheme="majorBidi" w:hAnsiTheme="majorBidi" w:cstheme="majorBidi"/>
          <w:sz w:val="24"/>
          <w:szCs w:val="24"/>
        </w:rPr>
        <w:t xml:space="preserve"> lain </w:t>
      </w:r>
      <w:proofErr w:type="spellStart"/>
      <w:r w:rsidRPr="00D638C2">
        <w:rPr>
          <w:rFonts w:asciiTheme="majorBidi" w:hAnsiTheme="majorBidi" w:cstheme="majorBidi"/>
          <w:sz w:val="24"/>
          <w:szCs w:val="24"/>
        </w:rPr>
        <w:t>sasaran</w:t>
      </w:r>
      <w:proofErr w:type="spellEnd"/>
      <w:r w:rsidRPr="00D638C2">
        <w:rPr>
          <w:rFonts w:asciiTheme="majorBidi" w:hAnsiTheme="majorBidi" w:cstheme="majorBidi"/>
          <w:sz w:val="24"/>
          <w:szCs w:val="24"/>
        </w:rPr>
        <w:t xml:space="preserve">, target, </w:t>
      </w:r>
      <w:proofErr w:type="spellStart"/>
      <w:r w:rsidRPr="00D638C2">
        <w:rPr>
          <w:rFonts w:asciiTheme="majorBidi" w:hAnsiTheme="majorBidi" w:cstheme="majorBidi"/>
          <w:sz w:val="24"/>
          <w:szCs w:val="24"/>
        </w:rPr>
        <w:t>atau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orientasinya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tetap</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sama</w:t>
      </w:r>
      <w:proofErr w:type="spellEnd"/>
      <w:r w:rsidRPr="00D638C2">
        <w:rPr>
          <w:rFonts w:asciiTheme="majorBidi" w:hAnsiTheme="majorBidi" w:cstheme="majorBidi"/>
          <w:sz w:val="24"/>
          <w:szCs w:val="24"/>
        </w:rPr>
        <w:t xml:space="preserve">. Hal </w:t>
      </w:r>
      <w:proofErr w:type="spellStart"/>
      <w:r w:rsidRPr="00D638C2">
        <w:rPr>
          <w:rFonts w:asciiTheme="majorBidi" w:hAnsiTheme="majorBidi" w:cstheme="majorBidi"/>
          <w:sz w:val="24"/>
          <w:szCs w:val="24"/>
        </w:rPr>
        <w:t>ini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terhitung</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semenjak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hadis</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diturunkan</w:t>
      </w:r>
      <w:proofErr w:type="spellEnd"/>
      <w:r w:rsidRPr="00D638C2">
        <w:rPr>
          <w:rFonts w:asciiTheme="majorBidi" w:hAnsiTheme="majorBidi" w:cstheme="majorBidi"/>
          <w:sz w:val="24"/>
          <w:szCs w:val="24"/>
        </w:rPr>
        <w:t xml:space="preserve"> </w:t>
      </w:r>
      <w:r w:rsidR="00D638C2">
        <w:rPr>
          <w:rFonts w:asciiTheme="majorBidi" w:hAnsiTheme="majorBidi" w:cstheme="majorBidi"/>
          <w:sz w:val="24"/>
          <w:szCs w:val="24"/>
        </w:rPr>
        <w:t xml:space="preserve">di zaman Nabi SAW </w:t>
      </w:r>
      <w:proofErr w:type="spellStart"/>
      <w:r w:rsidRPr="00D638C2">
        <w:rPr>
          <w:rFonts w:asciiTheme="majorBidi" w:hAnsiTheme="majorBidi" w:cstheme="majorBidi"/>
          <w:sz w:val="24"/>
          <w:szCs w:val="24"/>
        </w:rPr>
        <w:t>sampai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ini</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Seperti</w:t>
      </w:r>
      <w:proofErr w:type="spellEnd"/>
      <w:r w:rsidRPr="00D638C2">
        <w:rPr>
          <w:rFonts w:asciiTheme="majorBidi" w:hAnsiTheme="majorBidi" w:cstheme="majorBidi"/>
          <w:sz w:val="24"/>
          <w:szCs w:val="24"/>
        </w:rPr>
        <w:t xml:space="preserve"> </w:t>
      </w:r>
      <w:proofErr w:type="spellStart"/>
      <w:r w:rsidR="0027200A">
        <w:rPr>
          <w:rFonts w:asciiTheme="majorBidi" w:hAnsiTheme="majorBidi" w:cstheme="majorBidi"/>
          <w:sz w:val="24"/>
          <w:szCs w:val="24"/>
        </w:rPr>
        <w:t>perumpamaan</w:t>
      </w:r>
      <w:proofErr w:type="spellEnd"/>
      <w:r w:rsidRPr="00D638C2">
        <w:rPr>
          <w:rFonts w:asciiTheme="majorBidi" w:hAnsiTheme="majorBidi" w:cstheme="majorBidi"/>
          <w:sz w:val="24"/>
          <w:szCs w:val="24"/>
        </w:rPr>
        <w:t xml:space="preserve"> </w:t>
      </w:r>
      <w:proofErr w:type="spellStart"/>
      <w:r w:rsidR="00695E29">
        <w:rPr>
          <w:rFonts w:asciiTheme="majorBidi" w:hAnsiTheme="majorBidi" w:cstheme="majorBidi"/>
          <w:sz w:val="24"/>
          <w:szCs w:val="24"/>
        </w:rPr>
        <w:t>ketika</w:t>
      </w:r>
      <w:proofErr w:type="spellEnd"/>
      <w:r w:rsidR="00695E29">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sebuah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hadis</w:t>
      </w:r>
      <w:proofErr w:type="spellEnd"/>
      <w:r w:rsidRPr="00D638C2">
        <w:rPr>
          <w:rFonts w:asciiTheme="majorBidi" w:hAnsiTheme="majorBidi" w:cstheme="majorBidi"/>
          <w:sz w:val="24"/>
          <w:szCs w:val="24"/>
        </w:rPr>
        <w:t xml:space="preserve"> </w:t>
      </w:r>
      <w:proofErr w:type="spellStart"/>
      <w:r w:rsidR="0027200A">
        <w:rPr>
          <w:rFonts w:asciiTheme="majorBidi" w:hAnsiTheme="majorBidi" w:cstheme="majorBidi"/>
          <w:sz w:val="24"/>
          <w:szCs w:val="24"/>
        </w:rPr>
        <w:t>menggunakan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tertentu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untuk</w:t>
      </w:r>
      <w:proofErr w:type="spellEnd"/>
      <w:r w:rsidRPr="00D638C2">
        <w:rPr>
          <w:rFonts w:asciiTheme="majorBidi" w:hAnsiTheme="majorBidi" w:cstheme="majorBidi"/>
          <w:sz w:val="24"/>
          <w:szCs w:val="24"/>
        </w:rPr>
        <w:t xml:space="preserve"> </w:t>
      </w:r>
      <w:proofErr w:type="spellStart"/>
      <w:r w:rsidR="00695E29">
        <w:rPr>
          <w:rFonts w:asciiTheme="majorBidi" w:hAnsiTheme="majorBidi" w:cstheme="majorBidi"/>
          <w:sz w:val="24"/>
          <w:szCs w:val="24"/>
        </w:rPr>
        <w:t>mewujudkan</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tujuan</w:t>
      </w:r>
      <w:r w:rsidR="0027200A">
        <w:rPr>
          <w:rFonts w:asciiTheme="majorBidi" w:hAnsiTheme="majorBidi" w:cstheme="majorBidi"/>
          <w:sz w:val="24"/>
          <w:szCs w:val="24"/>
        </w:rPr>
        <w:t>nya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maka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tersebut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tidak</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dapat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bersifat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mengikat</w:t>
      </w:r>
      <w:proofErr w:type="spellEnd"/>
      <w:r w:rsidRPr="00D638C2">
        <w:rPr>
          <w:rFonts w:asciiTheme="majorBidi" w:hAnsiTheme="majorBidi" w:cstheme="majorBidi"/>
          <w:sz w:val="24"/>
          <w:szCs w:val="24"/>
        </w:rPr>
        <w:t xml:space="preserve"> dan </w:t>
      </w:r>
      <w:proofErr w:type="spellStart"/>
      <w:r w:rsidRPr="00D638C2">
        <w:rPr>
          <w:rFonts w:asciiTheme="majorBidi" w:hAnsiTheme="majorBidi" w:cstheme="majorBidi"/>
          <w:sz w:val="24"/>
          <w:szCs w:val="24"/>
        </w:rPr>
        <w:t>memaksa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karena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seiring</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berkembangnya</w:t>
      </w:r>
      <w:proofErr w:type="spellEnd"/>
      <w:r w:rsidRPr="00D638C2">
        <w:rPr>
          <w:rFonts w:asciiTheme="majorBidi" w:hAnsiTheme="majorBidi" w:cstheme="majorBidi"/>
          <w:sz w:val="24"/>
          <w:szCs w:val="24"/>
        </w:rPr>
        <w:t xml:space="preserve"> zaman dan </w:t>
      </w:r>
      <w:proofErr w:type="spellStart"/>
      <w:r w:rsidRPr="00D638C2">
        <w:rPr>
          <w:rFonts w:asciiTheme="majorBidi" w:hAnsiTheme="majorBidi" w:cstheme="majorBidi"/>
          <w:sz w:val="24"/>
          <w:szCs w:val="24"/>
        </w:rPr>
        <w:t>waktu</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tersebut</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bisa</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berubah</w:t>
      </w:r>
      <w:proofErr w:type="spellEnd"/>
      <w:r w:rsidRPr="00D638C2">
        <w:rPr>
          <w:rFonts w:asciiTheme="majorBidi" w:hAnsiTheme="majorBidi" w:cstheme="majorBidi"/>
          <w:sz w:val="24"/>
          <w:szCs w:val="24"/>
        </w:rPr>
        <w:t xml:space="preserve"> oleh </w:t>
      </w:r>
      <w:proofErr w:type="spellStart"/>
      <w:r w:rsidRPr="00D638C2">
        <w:rPr>
          <w:rFonts w:asciiTheme="majorBidi" w:hAnsiTheme="majorBidi" w:cstheme="majorBidi"/>
          <w:sz w:val="24"/>
          <w:szCs w:val="24"/>
        </w:rPr>
        <w:t>sarana</w:t>
      </w:r>
      <w:proofErr w:type="spellEnd"/>
      <w:r w:rsidRPr="00D638C2">
        <w:rPr>
          <w:rFonts w:asciiTheme="majorBidi" w:hAnsiTheme="majorBidi" w:cstheme="majorBidi"/>
          <w:sz w:val="24"/>
          <w:szCs w:val="24"/>
        </w:rPr>
        <w:t xml:space="preserve"> lain yang </w:t>
      </w:r>
      <w:proofErr w:type="spellStart"/>
      <w:r w:rsidRPr="00D638C2">
        <w:rPr>
          <w:rFonts w:asciiTheme="majorBidi" w:hAnsiTheme="majorBidi" w:cstheme="majorBidi"/>
          <w:sz w:val="24"/>
          <w:szCs w:val="24"/>
        </w:rPr>
        <w:t>lebih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baik</w:t>
      </w:r>
      <w:proofErr w:type="spellEnd"/>
      <w:r w:rsidRPr="00D638C2">
        <w:rPr>
          <w:rFonts w:asciiTheme="majorBidi" w:hAnsiTheme="majorBidi" w:cstheme="majorBidi"/>
          <w:sz w:val="24"/>
          <w:szCs w:val="24"/>
        </w:rPr>
        <w:t xml:space="preserve"> dan </w:t>
      </w:r>
      <w:proofErr w:type="spellStart"/>
      <w:r w:rsidRPr="00D638C2">
        <w:rPr>
          <w:rFonts w:asciiTheme="majorBidi" w:hAnsiTheme="majorBidi" w:cstheme="majorBidi"/>
          <w:sz w:val="24"/>
          <w:szCs w:val="24"/>
        </w:rPr>
        <w:t>lebih</w:t>
      </w:r>
      <w:proofErr w:type="spellEnd"/>
      <w:r w:rsidRPr="00D638C2">
        <w:rPr>
          <w:rFonts w:asciiTheme="majorBidi" w:hAnsiTheme="majorBidi" w:cstheme="majorBidi"/>
          <w:sz w:val="24"/>
          <w:szCs w:val="24"/>
        </w:rPr>
        <w:t xml:space="preserve"> </w:t>
      </w:r>
      <w:proofErr w:type="spellStart"/>
      <w:r w:rsidRPr="00D638C2">
        <w:rPr>
          <w:rFonts w:asciiTheme="majorBidi" w:hAnsiTheme="majorBidi" w:cstheme="majorBidi"/>
          <w:sz w:val="24"/>
          <w:szCs w:val="24"/>
        </w:rPr>
        <w:t>mudah</w:t>
      </w:r>
      <w:proofErr w:type="spellEnd"/>
      <w:r w:rsidR="00BA18A1">
        <w:rPr>
          <w:rFonts w:asciiTheme="majorBidi" w:hAnsiTheme="majorBidi" w:cstheme="majorBidi"/>
          <w:sz w:val="24"/>
          <w:szCs w:val="24"/>
        </w:rPr>
        <w:t xml:space="preserve"> </w:t>
      </w:r>
      <w:r w:rsidR="00BA18A1">
        <w:rPr>
          <w:rFonts w:asciiTheme="majorBidi" w:hAnsiTheme="majorBidi" w:cstheme="majorBidi"/>
          <w:sz w:val="24"/>
          <w:szCs w:val="24"/>
        </w:rPr>
        <w:fldChar w:fldCharType="begin"/>
      </w:r>
      <w:r w:rsidR="00BA18A1">
        <w:rPr>
          <w:rFonts w:asciiTheme="majorBidi" w:hAnsiTheme="majorBidi" w:cstheme="majorBidi"/>
          <w:sz w:val="24"/>
          <w:szCs w:val="24"/>
        </w:rPr>
        <w:instrText xml:space="preserve"> ADDIN ZOTERO_ITEM CSL_CITATION {"citationID":"sSfwJHaQ","properties":{"formattedCitation":"(Riady, 2021, p. 216)","plainCitation":"(Riady, 2021, p. 216)","noteIndex":0},"citationItems":[{"id":122,"uris":["http://zotero.org/users/local/Tne0BSnP/items/UE7AQPYN"],"itemData":{"id":122,"type":"article-journal","container-title":"Al-Mutabar Jurnal Ilmu Hadis","issue":"2","title":"Hadis Kontemporer (Studi Kajian Dalam Memahami Hadis Prespektif Yusuf Al-Qardhawi)","volume":"1","author":[{"family":"Riady","given":"Ahmad Sugeng"}],"issued":{"date-parts":[["2021"]]}},"locator":"216","label":"page"}],"schema":"https://github.com/citation-style-language/schema/raw/master/csl-citation.json"} </w:instrText>
      </w:r>
      <w:r w:rsidR="00BA18A1">
        <w:rPr>
          <w:rFonts w:asciiTheme="majorBidi" w:hAnsiTheme="majorBidi" w:cstheme="majorBidi"/>
          <w:sz w:val="24"/>
          <w:szCs w:val="24"/>
        </w:rPr>
        <w:fldChar w:fldCharType="separate"/>
      </w:r>
      <w:r w:rsidR="00BA18A1" w:rsidRPr="00BA18A1">
        <w:rPr>
          <w:sz w:val="24"/>
        </w:rPr>
        <w:t>(</w:t>
      </w:r>
      <w:proofErr w:type="spellStart"/>
      <w:r w:rsidR="00BA18A1" w:rsidRPr="00BA18A1">
        <w:rPr>
          <w:sz w:val="24"/>
        </w:rPr>
        <w:t>Riady</w:t>
      </w:r>
      <w:proofErr w:type="spellEnd"/>
      <w:r w:rsidR="00BA18A1" w:rsidRPr="00BA18A1">
        <w:rPr>
          <w:sz w:val="24"/>
        </w:rPr>
        <w:t>, 2021)</w:t>
      </w:r>
      <w:r w:rsidR="00BA18A1">
        <w:rPr>
          <w:rFonts w:asciiTheme="majorBidi" w:hAnsiTheme="majorBidi" w:cstheme="majorBidi"/>
          <w:sz w:val="24"/>
          <w:szCs w:val="24"/>
        </w:rPr>
        <w:fldChar w:fldCharType="end"/>
      </w:r>
      <w:r w:rsidRPr="00D638C2">
        <w:rPr>
          <w:rFonts w:asciiTheme="majorBidi" w:hAnsiTheme="majorBidi" w:cstheme="majorBidi"/>
          <w:sz w:val="24"/>
          <w:szCs w:val="24"/>
        </w:rPr>
        <w:t>.</w:t>
      </w:r>
    </w:p>
    <w:p w14:paraId="3A09DA2A" w14:textId="77777777" w:rsidR="00307C6B" w:rsidRDefault="00307C6B" w:rsidP="00D638C2">
      <w:pPr>
        <w:rPr>
          <w:rFonts w:asciiTheme="majorBidi" w:hAnsiTheme="majorBidi" w:cstheme="majorBidi"/>
          <w:b/>
          <w:bCs/>
          <w:sz w:val="24"/>
          <w:szCs w:val="24"/>
        </w:rPr>
      </w:pPr>
    </w:p>
    <w:p w14:paraId="49F5DD88" w14:textId="6DCC4424" w:rsidR="00CA67D5" w:rsidRPr="006E4217" w:rsidRDefault="00307C6B" w:rsidP="00D638C2">
      <w:pPr>
        <w:rPr>
          <w:rFonts w:ascii="Times New Arabic" w:hAnsi="Times New Arabic" w:cstheme="majorBidi"/>
          <w:sz w:val="24"/>
          <w:szCs w:val="24"/>
        </w:rPr>
      </w:pPr>
      <w:proofErr w:type="spellStart"/>
      <w:r w:rsidRPr="006E4217">
        <w:rPr>
          <w:rFonts w:asciiTheme="majorBidi" w:hAnsiTheme="majorBidi" w:cstheme="majorBidi"/>
          <w:sz w:val="24"/>
          <w:szCs w:val="24"/>
        </w:rPr>
        <w:t>Ciri-ciri</w:t>
      </w:r>
      <w:proofErr w:type="spellEnd"/>
      <w:r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kaidah</w:t>
      </w:r>
      <w:proofErr w:type="spellEnd"/>
      <w:r w:rsidR="00CA67D5" w:rsidRPr="006E4217">
        <w:rPr>
          <w:rFonts w:asciiTheme="majorBidi" w:hAnsiTheme="majorBidi" w:cstheme="majorBidi"/>
          <w:sz w:val="24"/>
          <w:szCs w:val="24"/>
        </w:rPr>
        <w:t xml:space="preserve"> </w:t>
      </w:r>
      <w:r w:rsidR="00CA67D5" w:rsidRPr="006E4217">
        <w:rPr>
          <w:rFonts w:ascii="Times New Arabic" w:hAnsi="Times New Arabic" w:cstheme="majorBidi"/>
          <w:i/>
          <w:iCs/>
          <w:sz w:val="24"/>
          <w:szCs w:val="24"/>
        </w:rPr>
        <w:t>al-</w:t>
      </w:r>
      <w:proofErr w:type="spellStart"/>
      <w:r w:rsidR="00CA67D5" w:rsidRPr="006E4217">
        <w:rPr>
          <w:rFonts w:ascii="Times New Arabic" w:hAnsi="Times New Arabic" w:cstheme="majorBidi"/>
          <w:i/>
          <w:iCs/>
          <w:sz w:val="24"/>
          <w:szCs w:val="24"/>
        </w:rPr>
        <w:t>Wasi</w:t>
      </w:r>
      <w:proofErr w:type="spellEnd"/>
      <w:r w:rsidR="00CA67D5" w:rsidRPr="006E4217">
        <w:rPr>
          <w:rFonts w:ascii="Times New Arabic" w:hAnsi="Times New Arabic" w:cstheme="majorBidi"/>
          <w:i/>
          <w:iCs/>
          <w:sz w:val="24"/>
          <w:szCs w:val="24"/>
        </w:rPr>
        <w:t>&gt;</w:t>
      </w:r>
      <w:proofErr w:type="spellStart"/>
      <w:r w:rsidR="00CA67D5" w:rsidRPr="006E4217">
        <w:rPr>
          <w:rFonts w:ascii="Times New Arabic" w:hAnsi="Times New Arabic" w:cstheme="majorBidi"/>
          <w:i/>
          <w:iCs/>
          <w:sz w:val="24"/>
          <w:szCs w:val="24"/>
        </w:rPr>
        <w:t>lah</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Mutaghayyirah</w:t>
      </w:r>
      <w:proofErr w:type="spellEnd"/>
      <w:r w:rsidR="00CA67D5" w:rsidRPr="006E4217">
        <w:rPr>
          <w:rFonts w:ascii="Times New Arabic" w:hAnsi="Times New Arabic" w:cstheme="majorBidi"/>
          <w:i/>
          <w:iCs/>
          <w:sz w:val="24"/>
          <w:szCs w:val="24"/>
        </w:rPr>
        <w:t xml:space="preserve"> </w:t>
      </w:r>
      <w:proofErr w:type="spellStart"/>
      <w:r w:rsidR="00CA67D5" w:rsidRPr="006E4217">
        <w:rPr>
          <w:rFonts w:ascii="Times New Arabic" w:hAnsi="Times New Arabic" w:cstheme="majorBidi"/>
          <w:i/>
          <w:iCs/>
          <w:sz w:val="24"/>
          <w:szCs w:val="24"/>
        </w:rPr>
        <w:t>wa</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Hadf</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Tha</w:t>
      </w:r>
      <w:proofErr w:type="spellEnd"/>
      <w:r w:rsidR="00CA67D5" w:rsidRPr="006E4217">
        <w:rPr>
          <w:rFonts w:ascii="Times New Arabic" w:hAnsi="Times New Arabic" w:cstheme="majorBidi"/>
          <w:i/>
          <w:iCs/>
          <w:sz w:val="24"/>
          <w:szCs w:val="24"/>
        </w:rPr>
        <w:t>&gt;bit</w:t>
      </w:r>
    </w:p>
    <w:p w14:paraId="0CE86C2B" w14:textId="77777777" w:rsidR="006970BC" w:rsidRDefault="006970BC" w:rsidP="00CA67D5">
      <w:pPr>
        <w:spacing w:line="360" w:lineRule="auto"/>
        <w:ind w:left="447" w:firstLine="720"/>
        <w:jc w:val="both"/>
        <w:rPr>
          <w:rFonts w:asciiTheme="majorBidi" w:hAnsiTheme="majorBidi" w:cstheme="majorBidi"/>
          <w:sz w:val="24"/>
          <w:szCs w:val="24"/>
        </w:rPr>
      </w:pPr>
    </w:p>
    <w:p w14:paraId="18AD1762" w14:textId="6B7AECF3" w:rsidR="006970BC" w:rsidRPr="00367170" w:rsidRDefault="00CA67D5" w:rsidP="00D638C2">
      <w:pPr>
        <w:spacing w:line="360" w:lineRule="auto"/>
        <w:ind w:firstLine="720"/>
        <w:jc w:val="both"/>
        <w:rPr>
          <w:rFonts w:asciiTheme="majorBidi" w:hAnsiTheme="majorBidi" w:cstheme="majorBidi"/>
          <w:sz w:val="24"/>
          <w:szCs w:val="24"/>
        </w:rPr>
      </w:pPr>
      <w:proofErr w:type="spellStart"/>
      <w:r w:rsidRPr="00367170">
        <w:rPr>
          <w:rFonts w:asciiTheme="majorBidi" w:hAnsiTheme="majorBidi" w:cstheme="majorBidi"/>
          <w:sz w:val="24"/>
          <w:szCs w:val="24"/>
        </w:rPr>
        <w:t>Kaidah</w:t>
      </w:r>
      <w:proofErr w:type="spellEnd"/>
      <w:r w:rsidRPr="00367170">
        <w:rPr>
          <w:rFonts w:asciiTheme="majorBidi" w:hAnsiTheme="majorBidi" w:cstheme="majorBidi"/>
          <w:sz w:val="24"/>
          <w:szCs w:val="24"/>
        </w:rPr>
        <w:t xml:space="preserve"> </w:t>
      </w:r>
      <w:r w:rsidRPr="00307E21">
        <w:rPr>
          <w:rFonts w:ascii="Times New Arabic" w:hAnsi="Times New Arabic" w:cstheme="majorBidi"/>
          <w:i/>
          <w:iCs/>
          <w:sz w:val="24"/>
          <w:szCs w:val="24"/>
        </w:rPr>
        <w:t>al-</w:t>
      </w:r>
      <w:proofErr w:type="spellStart"/>
      <w:r w:rsidRPr="00307E21">
        <w:rPr>
          <w:rFonts w:ascii="Times New Arabic" w:hAnsi="Times New Arabic" w:cstheme="majorBidi"/>
          <w:i/>
          <w:iCs/>
          <w:sz w:val="24"/>
          <w:szCs w:val="24"/>
        </w:rPr>
        <w:t>Wasi</w:t>
      </w:r>
      <w:proofErr w:type="spellEnd"/>
      <w:r w:rsidR="00307E21">
        <w:rPr>
          <w:rFonts w:ascii="Times New Arabic" w:hAnsi="Times New Arabic" w:cstheme="majorBidi"/>
          <w:i/>
          <w:iCs/>
          <w:sz w:val="24"/>
          <w:szCs w:val="24"/>
        </w:rPr>
        <w:t>&gt;</w:t>
      </w:r>
      <w:proofErr w:type="spellStart"/>
      <w:r w:rsidRPr="00307E21">
        <w:rPr>
          <w:rFonts w:ascii="Times New Arabic" w:hAnsi="Times New Arabic" w:cstheme="majorBidi"/>
          <w:i/>
          <w:iCs/>
          <w:sz w:val="24"/>
          <w:szCs w:val="24"/>
        </w:rPr>
        <w:t>lah</w:t>
      </w:r>
      <w:proofErr w:type="spellEnd"/>
      <w:r w:rsidRPr="00307E21">
        <w:rPr>
          <w:rFonts w:ascii="Times New Arabic" w:hAnsi="Times New Arabic" w:cstheme="majorBidi"/>
          <w:i/>
          <w:iCs/>
          <w:sz w:val="24"/>
          <w:szCs w:val="24"/>
        </w:rPr>
        <w:t xml:space="preserve"> al-</w:t>
      </w:r>
      <w:proofErr w:type="spellStart"/>
      <w:r w:rsidRPr="00307E21">
        <w:rPr>
          <w:rFonts w:ascii="Times New Arabic" w:hAnsi="Times New Arabic" w:cstheme="majorBidi"/>
          <w:i/>
          <w:iCs/>
          <w:sz w:val="24"/>
          <w:szCs w:val="24"/>
        </w:rPr>
        <w:t>Mutaghayyirah</w:t>
      </w:r>
      <w:proofErr w:type="spellEnd"/>
      <w:r w:rsidRPr="00307E21">
        <w:rPr>
          <w:rFonts w:ascii="Times New Arabic" w:hAnsi="Times New Arabic" w:cstheme="majorBidi"/>
          <w:i/>
          <w:iCs/>
          <w:sz w:val="24"/>
          <w:szCs w:val="24"/>
        </w:rPr>
        <w:t xml:space="preserve"> </w:t>
      </w:r>
      <w:proofErr w:type="spellStart"/>
      <w:r w:rsidRPr="00307E21">
        <w:rPr>
          <w:rFonts w:ascii="Times New Arabic" w:hAnsi="Times New Arabic" w:cstheme="majorBidi"/>
          <w:i/>
          <w:iCs/>
          <w:sz w:val="24"/>
          <w:szCs w:val="24"/>
        </w:rPr>
        <w:t>wa</w:t>
      </w:r>
      <w:proofErr w:type="spellEnd"/>
      <w:r w:rsidRPr="00307E21">
        <w:rPr>
          <w:rFonts w:ascii="Times New Arabic" w:hAnsi="Times New Arabic" w:cstheme="majorBidi"/>
          <w:i/>
          <w:iCs/>
          <w:sz w:val="24"/>
          <w:szCs w:val="24"/>
        </w:rPr>
        <w:t xml:space="preserve"> al-</w:t>
      </w:r>
      <w:proofErr w:type="spellStart"/>
      <w:r w:rsidRPr="00307E21">
        <w:rPr>
          <w:rFonts w:ascii="Times New Arabic" w:hAnsi="Times New Arabic" w:cstheme="majorBidi"/>
          <w:i/>
          <w:iCs/>
          <w:sz w:val="24"/>
          <w:szCs w:val="24"/>
        </w:rPr>
        <w:t>Hadf</w:t>
      </w:r>
      <w:proofErr w:type="spellEnd"/>
      <w:r w:rsidRPr="00307E21">
        <w:rPr>
          <w:rFonts w:ascii="Times New Arabic" w:hAnsi="Times New Arabic" w:cstheme="majorBidi"/>
          <w:i/>
          <w:iCs/>
          <w:sz w:val="24"/>
          <w:szCs w:val="24"/>
        </w:rPr>
        <w:t xml:space="preserve"> al-</w:t>
      </w:r>
      <w:proofErr w:type="spellStart"/>
      <w:r w:rsidRPr="00307E21">
        <w:rPr>
          <w:rFonts w:ascii="Times New Arabic" w:hAnsi="Times New Arabic" w:cstheme="majorBidi"/>
          <w:i/>
          <w:iCs/>
          <w:sz w:val="24"/>
          <w:szCs w:val="24"/>
        </w:rPr>
        <w:t>Tha</w:t>
      </w:r>
      <w:proofErr w:type="spellEnd"/>
      <w:r w:rsidR="00307E21">
        <w:rPr>
          <w:rFonts w:ascii="Times New Arabic" w:hAnsi="Times New Arabic" w:cstheme="majorBidi"/>
          <w:i/>
          <w:iCs/>
          <w:sz w:val="24"/>
          <w:szCs w:val="24"/>
        </w:rPr>
        <w:t>&gt;</w:t>
      </w:r>
      <w:r w:rsidRPr="00307E21">
        <w:rPr>
          <w:rFonts w:ascii="Times New Arabic" w:hAnsi="Times New Arabic" w:cstheme="majorBidi"/>
          <w:i/>
          <w:iCs/>
          <w:sz w:val="24"/>
          <w:szCs w:val="24"/>
        </w:rPr>
        <w:t>bit</w:t>
      </w:r>
      <w:r w:rsidRPr="00367170">
        <w:rPr>
          <w:rFonts w:asciiTheme="majorBidi" w:hAnsiTheme="majorBidi" w:cstheme="majorBidi"/>
          <w:sz w:val="24"/>
          <w:szCs w:val="24"/>
        </w:rPr>
        <w:t xml:space="preserve"> </w:t>
      </w:r>
      <w:proofErr w:type="spellStart"/>
      <w:r w:rsidRPr="00367170">
        <w:rPr>
          <w:rFonts w:asciiTheme="majorBidi" w:hAnsiTheme="majorBidi" w:cstheme="majorBidi"/>
          <w:sz w:val="24"/>
          <w:szCs w:val="24"/>
        </w:rPr>
        <w:t>mempunyai</w:t>
      </w:r>
      <w:proofErr w:type="spellEnd"/>
      <w:r w:rsidRPr="00367170">
        <w:rPr>
          <w:rFonts w:asciiTheme="majorBidi" w:hAnsiTheme="majorBidi" w:cstheme="majorBidi"/>
          <w:sz w:val="24"/>
          <w:szCs w:val="24"/>
        </w:rPr>
        <w:t xml:space="preserve"> </w:t>
      </w:r>
      <w:proofErr w:type="spellStart"/>
      <w:r w:rsidR="00695E29">
        <w:rPr>
          <w:rFonts w:asciiTheme="majorBidi" w:hAnsiTheme="majorBidi" w:cstheme="majorBidi"/>
          <w:sz w:val="24"/>
          <w:szCs w:val="24"/>
        </w:rPr>
        <w:t>tiga</w:t>
      </w:r>
      <w:proofErr w:type="spellEnd"/>
      <w:r w:rsidR="00695E29">
        <w:rPr>
          <w:rFonts w:asciiTheme="majorBidi" w:hAnsiTheme="majorBidi" w:cstheme="majorBidi"/>
          <w:sz w:val="24"/>
          <w:szCs w:val="24"/>
        </w:rPr>
        <w:t xml:space="preserve"> </w:t>
      </w:r>
      <w:proofErr w:type="spellStart"/>
      <w:r w:rsidR="00307C6B">
        <w:rPr>
          <w:rFonts w:asciiTheme="majorBidi" w:hAnsiTheme="majorBidi" w:cstheme="majorBidi"/>
          <w:sz w:val="24"/>
          <w:szCs w:val="24"/>
        </w:rPr>
        <w:t>ciri-ciri</w:t>
      </w:r>
      <w:proofErr w:type="spellEnd"/>
      <w:r w:rsidR="00307C6B">
        <w:rPr>
          <w:rFonts w:asciiTheme="majorBidi" w:hAnsiTheme="majorBidi" w:cstheme="majorBidi"/>
          <w:sz w:val="24"/>
          <w:szCs w:val="24"/>
        </w:rPr>
        <w:t xml:space="preserve"> </w:t>
      </w:r>
      <w:proofErr w:type="spellStart"/>
      <w:r w:rsidR="00695E29">
        <w:rPr>
          <w:rFonts w:asciiTheme="majorBidi" w:hAnsiTheme="majorBidi" w:cstheme="majorBidi"/>
          <w:sz w:val="24"/>
          <w:szCs w:val="24"/>
        </w:rPr>
        <w:t>krusial</w:t>
      </w:r>
      <w:proofErr w:type="spellEnd"/>
      <w:r w:rsidRPr="00367170">
        <w:rPr>
          <w:rFonts w:asciiTheme="majorBidi" w:hAnsiTheme="majorBidi" w:cstheme="majorBidi"/>
          <w:sz w:val="24"/>
          <w:szCs w:val="24"/>
        </w:rPr>
        <w:t xml:space="preserve"> yang </w:t>
      </w:r>
      <w:proofErr w:type="spellStart"/>
      <w:r w:rsidRPr="00367170">
        <w:rPr>
          <w:rFonts w:asciiTheme="majorBidi" w:hAnsiTheme="majorBidi" w:cstheme="majorBidi"/>
          <w:sz w:val="24"/>
          <w:szCs w:val="24"/>
        </w:rPr>
        <w:t>harus</w:t>
      </w:r>
      <w:proofErr w:type="spellEnd"/>
      <w:r w:rsidRPr="00367170">
        <w:rPr>
          <w:rFonts w:asciiTheme="majorBidi" w:hAnsiTheme="majorBidi" w:cstheme="majorBidi"/>
          <w:sz w:val="24"/>
          <w:szCs w:val="24"/>
        </w:rPr>
        <w:t xml:space="preserve"> </w:t>
      </w:r>
      <w:proofErr w:type="spellStart"/>
      <w:r w:rsidRPr="00367170">
        <w:rPr>
          <w:rFonts w:asciiTheme="majorBidi" w:hAnsiTheme="majorBidi" w:cstheme="majorBidi"/>
          <w:sz w:val="24"/>
          <w:szCs w:val="24"/>
        </w:rPr>
        <w:t>diperhatikan</w:t>
      </w:r>
      <w:proofErr w:type="spellEnd"/>
      <w:r w:rsidRPr="00367170">
        <w:rPr>
          <w:rFonts w:asciiTheme="majorBidi" w:hAnsiTheme="majorBidi" w:cstheme="majorBidi"/>
          <w:sz w:val="24"/>
          <w:szCs w:val="24"/>
        </w:rPr>
        <w:t>:</w:t>
      </w:r>
    </w:p>
    <w:p w14:paraId="78F71EA0" w14:textId="7286ABD4" w:rsidR="00CA67D5" w:rsidRPr="006970BC" w:rsidRDefault="002613FB" w:rsidP="006970BC">
      <w:pPr>
        <w:pStyle w:val="ListParagraph"/>
        <w:widowControl/>
        <w:numPr>
          <w:ilvl w:val="0"/>
          <w:numId w:val="4"/>
        </w:numPr>
        <w:autoSpaceDE/>
        <w:autoSpaceDN/>
        <w:spacing w:after="160" w:line="360" w:lineRule="auto"/>
        <w:contextualSpacing/>
        <w:jc w:val="left"/>
        <w:rPr>
          <w:rFonts w:asciiTheme="majorBidi" w:hAnsiTheme="majorBidi" w:cstheme="majorBidi"/>
          <w:sz w:val="24"/>
          <w:szCs w:val="24"/>
        </w:rPr>
      </w:pPr>
      <w:proofErr w:type="spellStart"/>
      <w:r>
        <w:rPr>
          <w:rFonts w:asciiTheme="majorBidi" w:hAnsiTheme="majorBidi" w:cstheme="majorBidi"/>
          <w:sz w:val="24"/>
          <w:szCs w:val="24"/>
        </w:rPr>
        <w:t>Objek</w:t>
      </w:r>
      <w:proofErr w:type="spellEnd"/>
      <w:r w:rsidR="00CA67D5" w:rsidRPr="006970BC">
        <w:rPr>
          <w:rFonts w:asciiTheme="majorBidi" w:hAnsiTheme="majorBidi" w:cstheme="majorBidi"/>
          <w:sz w:val="24"/>
          <w:szCs w:val="24"/>
        </w:rPr>
        <w:t xml:space="preserve"> Hadis </w:t>
      </w:r>
    </w:p>
    <w:p w14:paraId="33F808A9" w14:textId="426DFE60" w:rsidR="00B42629" w:rsidRPr="008B28CA" w:rsidRDefault="00CA67D5" w:rsidP="008B28CA">
      <w:pPr>
        <w:pStyle w:val="ListParagraph"/>
        <w:widowControl/>
        <w:autoSpaceDE/>
        <w:autoSpaceDN/>
        <w:spacing w:after="160" w:line="360" w:lineRule="auto"/>
        <w:ind w:left="1080" w:firstLine="360"/>
        <w:contextualSpacing/>
        <w:rPr>
          <w:rFonts w:asciiTheme="majorBidi" w:hAnsiTheme="majorBidi" w:cstheme="majorBidi"/>
          <w:sz w:val="24"/>
          <w:szCs w:val="24"/>
        </w:rPr>
      </w:pPr>
      <w:proofErr w:type="spellStart"/>
      <w:r w:rsidRPr="00CA67D5">
        <w:rPr>
          <w:rFonts w:asciiTheme="majorBidi" w:hAnsiTheme="majorBidi" w:cstheme="majorBidi"/>
          <w:sz w:val="24"/>
          <w:szCs w:val="24"/>
        </w:rPr>
        <w:t>Aplikasi</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pemaknaan</w:t>
      </w:r>
      <w:proofErr w:type="spellEnd"/>
      <w:r w:rsidRPr="00CA67D5">
        <w:rPr>
          <w:rFonts w:asciiTheme="majorBidi" w:hAnsiTheme="majorBidi" w:cstheme="majorBidi"/>
          <w:sz w:val="24"/>
          <w:szCs w:val="24"/>
        </w:rPr>
        <w:t xml:space="preserve"> </w:t>
      </w:r>
      <w:r w:rsidR="00307C6B">
        <w:rPr>
          <w:rFonts w:asciiTheme="majorBidi" w:hAnsiTheme="majorBidi" w:cstheme="majorBidi"/>
          <w:sz w:val="24"/>
          <w:szCs w:val="24"/>
        </w:rPr>
        <w:t xml:space="preserve">pada </w:t>
      </w:r>
      <w:proofErr w:type="spellStart"/>
      <w:r w:rsidR="00695E29">
        <w:rPr>
          <w:rFonts w:asciiTheme="majorBidi" w:hAnsiTheme="majorBidi" w:cstheme="majorBidi"/>
          <w:sz w:val="24"/>
          <w:szCs w:val="24"/>
        </w:rPr>
        <w:t>pengkajian</w:t>
      </w:r>
      <w:proofErr w:type="spellEnd"/>
      <w:r w:rsidR="00695E29">
        <w:rPr>
          <w:rFonts w:asciiTheme="majorBidi" w:hAnsiTheme="majorBidi" w:cstheme="majorBidi"/>
          <w:sz w:val="24"/>
          <w:szCs w:val="24"/>
        </w:rPr>
        <w:t xml:space="preserve"> </w:t>
      </w:r>
      <w:proofErr w:type="spellStart"/>
      <w:r w:rsidRPr="00CA67D5">
        <w:rPr>
          <w:rFonts w:asciiTheme="majorBidi" w:hAnsiTheme="majorBidi" w:cstheme="majorBidi"/>
          <w:sz w:val="24"/>
          <w:szCs w:val="24"/>
        </w:rPr>
        <w:t>kaidah</w:t>
      </w:r>
      <w:proofErr w:type="spellEnd"/>
      <w:r w:rsidRPr="00CA67D5">
        <w:rPr>
          <w:rFonts w:asciiTheme="majorBidi" w:hAnsiTheme="majorBidi" w:cstheme="majorBidi"/>
          <w:sz w:val="24"/>
          <w:szCs w:val="24"/>
        </w:rPr>
        <w:t xml:space="preserve"> </w:t>
      </w:r>
      <w:r w:rsidRPr="00CA67D5">
        <w:rPr>
          <w:rFonts w:ascii="Times New Arabic" w:hAnsi="Times New Arabic" w:cstheme="majorBidi"/>
          <w:i/>
          <w:iCs/>
          <w:sz w:val="24"/>
          <w:szCs w:val="24"/>
        </w:rPr>
        <w:t>al-</w:t>
      </w:r>
      <w:proofErr w:type="spellStart"/>
      <w:r w:rsidRPr="00CA67D5">
        <w:rPr>
          <w:rFonts w:ascii="Times New Arabic" w:hAnsi="Times New Arabic" w:cstheme="majorBidi"/>
          <w:i/>
          <w:iCs/>
          <w:sz w:val="24"/>
          <w:szCs w:val="24"/>
        </w:rPr>
        <w:t>Wasi</w:t>
      </w:r>
      <w:proofErr w:type="spellEnd"/>
      <w:r w:rsidRPr="00CA67D5">
        <w:rPr>
          <w:rFonts w:ascii="Times New Arabic" w:hAnsi="Times New Arabic" w:cstheme="majorBidi"/>
          <w:i/>
          <w:iCs/>
          <w:sz w:val="24"/>
          <w:szCs w:val="24"/>
        </w:rPr>
        <w:t>&gt;</w:t>
      </w:r>
      <w:proofErr w:type="spellStart"/>
      <w:r w:rsidRPr="00CA67D5">
        <w:rPr>
          <w:rFonts w:ascii="Times New Arabic" w:hAnsi="Times New Arabic" w:cstheme="majorBidi"/>
          <w:i/>
          <w:iCs/>
          <w:sz w:val="24"/>
          <w:szCs w:val="24"/>
        </w:rPr>
        <w:t>lah</w:t>
      </w:r>
      <w:proofErr w:type="spellEnd"/>
      <w:r w:rsidRPr="00CA67D5">
        <w:rPr>
          <w:rFonts w:ascii="Times New Arabic" w:hAnsi="Times New Arabic" w:cstheme="majorBidi"/>
          <w:i/>
          <w:iCs/>
          <w:sz w:val="24"/>
          <w:szCs w:val="24"/>
        </w:rPr>
        <w:t xml:space="preserve"> al-</w:t>
      </w:r>
      <w:proofErr w:type="spellStart"/>
      <w:r w:rsidRPr="00CA67D5">
        <w:rPr>
          <w:rFonts w:ascii="Times New Arabic" w:hAnsi="Times New Arabic" w:cstheme="majorBidi"/>
          <w:i/>
          <w:iCs/>
          <w:sz w:val="24"/>
          <w:szCs w:val="24"/>
        </w:rPr>
        <w:t>Mutaghayyirah</w:t>
      </w:r>
      <w:proofErr w:type="spellEnd"/>
      <w:r w:rsidRPr="00CA67D5">
        <w:rPr>
          <w:rFonts w:ascii="Times New Arabic" w:hAnsi="Times New Arabic" w:cstheme="majorBidi"/>
          <w:i/>
          <w:iCs/>
          <w:sz w:val="24"/>
          <w:szCs w:val="24"/>
        </w:rPr>
        <w:t xml:space="preserve"> </w:t>
      </w:r>
      <w:proofErr w:type="spellStart"/>
      <w:r w:rsidRPr="00CA67D5">
        <w:rPr>
          <w:rFonts w:ascii="Times New Arabic" w:hAnsi="Times New Arabic" w:cstheme="majorBidi"/>
          <w:i/>
          <w:iCs/>
          <w:sz w:val="24"/>
          <w:szCs w:val="24"/>
        </w:rPr>
        <w:t>wa</w:t>
      </w:r>
      <w:proofErr w:type="spellEnd"/>
      <w:r w:rsidRPr="00CA67D5">
        <w:rPr>
          <w:rFonts w:ascii="Times New Arabic" w:hAnsi="Times New Arabic" w:cstheme="majorBidi"/>
          <w:i/>
          <w:iCs/>
          <w:sz w:val="24"/>
          <w:szCs w:val="24"/>
        </w:rPr>
        <w:t xml:space="preserve"> al-</w:t>
      </w:r>
      <w:proofErr w:type="spellStart"/>
      <w:r w:rsidRPr="00CA67D5">
        <w:rPr>
          <w:rFonts w:ascii="Times New Arabic" w:hAnsi="Times New Arabic" w:cstheme="majorBidi"/>
          <w:i/>
          <w:iCs/>
          <w:sz w:val="24"/>
          <w:szCs w:val="24"/>
        </w:rPr>
        <w:t>Hadf</w:t>
      </w:r>
      <w:proofErr w:type="spellEnd"/>
      <w:r w:rsidRPr="00CA67D5">
        <w:rPr>
          <w:rFonts w:ascii="Times New Arabic" w:hAnsi="Times New Arabic" w:cstheme="majorBidi"/>
          <w:i/>
          <w:iCs/>
          <w:sz w:val="24"/>
          <w:szCs w:val="24"/>
        </w:rPr>
        <w:t xml:space="preserve"> al-</w:t>
      </w:r>
      <w:proofErr w:type="spellStart"/>
      <w:r w:rsidRPr="00CA67D5">
        <w:rPr>
          <w:rFonts w:ascii="Times New Arabic" w:hAnsi="Times New Arabic" w:cstheme="majorBidi"/>
          <w:i/>
          <w:iCs/>
          <w:sz w:val="24"/>
          <w:szCs w:val="24"/>
        </w:rPr>
        <w:t>Tha</w:t>
      </w:r>
      <w:proofErr w:type="spellEnd"/>
      <w:r w:rsidRPr="00CA67D5">
        <w:rPr>
          <w:rFonts w:ascii="Times New Arabic" w:hAnsi="Times New Arabic" w:cstheme="majorBidi"/>
          <w:i/>
          <w:iCs/>
          <w:sz w:val="24"/>
          <w:szCs w:val="24"/>
        </w:rPr>
        <w:t>&gt;bit</w:t>
      </w:r>
      <w:r w:rsidRPr="00CA67D5">
        <w:rPr>
          <w:rFonts w:asciiTheme="majorBidi" w:hAnsiTheme="majorBidi" w:cstheme="majorBidi"/>
          <w:sz w:val="24"/>
          <w:szCs w:val="24"/>
        </w:rPr>
        <w:t xml:space="preserve"> </w:t>
      </w:r>
      <w:proofErr w:type="spellStart"/>
      <w:r w:rsidR="00EA60E5">
        <w:rPr>
          <w:rFonts w:asciiTheme="majorBidi" w:hAnsiTheme="majorBidi" w:cstheme="majorBidi"/>
          <w:sz w:val="24"/>
          <w:szCs w:val="24"/>
        </w:rPr>
        <w:t>mempunyai</w:t>
      </w:r>
      <w:proofErr w:type="spellEnd"/>
      <w:r w:rsidR="00EA60E5">
        <w:rPr>
          <w:rFonts w:asciiTheme="majorBidi" w:hAnsiTheme="majorBidi" w:cstheme="majorBidi"/>
          <w:sz w:val="24"/>
          <w:szCs w:val="24"/>
        </w:rPr>
        <w:t xml:space="preserve"> </w:t>
      </w:r>
      <w:proofErr w:type="spellStart"/>
      <w:r w:rsidR="002613FB">
        <w:rPr>
          <w:rFonts w:asciiTheme="majorBidi" w:hAnsiTheme="majorBidi" w:cstheme="majorBidi"/>
          <w:sz w:val="24"/>
          <w:szCs w:val="24"/>
        </w:rPr>
        <w:t>pen</w:t>
      </w:r>
      <w:r w:rsidR="00307C6B">
        <w:rPr>
          <w:rFonts w:asciiTheme="majorBidi" w:hAnsiTheme="majorBidi" w:cstheme="majorBidi"/>
          <w:sz w:val="24"/>
          <w:szCs w:val="24"/>
        </w:rPr>
        <w:t>ggambaran</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mengenai</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o</w:t>
      </w:r>
      <w:r w:rsidR="00307C6B">
        <w:rPr>
          <w:rFonts w:asciiTheme="majorBidi" w:hAnsiTheme="majorBidi" w:cstheme="majorBidi"/>
          <w:sz w:val="24"/>
          <w:szCs w:val="24"/>
        </w:rPr>
        <w:t>b</w:t>
      </w:r>
      <w:r w:rsidR="002613FB">
        <w:rPr>
          <w:rFonts w:asciiTheme="majorBidi" w:hAnsiTheme="majorBidi" w:cstheme="majorBidi"/>
          <w:sz w:val="24"/>
          <w:szCs w:val="24"/>
        </w:rPr>
        <w:t>jek</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hadis</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tersendiri</w:t>
      </w:r>
      <w:proofErr w:type="spellEnd"/>
      <w:r w:rsidRPr="00CA67D5">
        <w:rPr>
          <w:rFonts w:asciiTheme="majorBidi" w:hAnsiTheme="majorBidi" w:cstheme="majorBidi"/>
          <w:sz w:val="24"/>
          <w:szCs w:val="24"/>
        </w:rPr>
        <w:t>,</w:t>
      </w:r>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dalam</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pemb</w:t>
      </w:r>
      <w:r w:rsidR="00307C6B">
        <w:rPr>
          <w:rFonts w:asciiTheme="majorBidi" w:hAnsiTheme="majorBidi" w:cstheme="majorBidi"/>
          <w:sz w:val="24"/>
          <w:szCs w:val="24"/>
        </w:rPr>
        <w:t>a</w:t>
      </w:r>
      <w:r w:rsidR="002613FB">
        <w:rPr>
          <w:rFonts w:asciiTheme="majorBidi" w:hAnsiTheme="majorBidi" w:cstheme="majorBidi"/>
          <w:sz w:val="24"/>
          <w:szCs w:val="24"/>
        </w:rPr>
        <w:t>hasan</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ini</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tidak</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semua</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jenis</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hadis</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bisa</w:t>
      </w:r>
      <w:proofErr w:type="spellEnd"/>
      <w:r w:rsidR="002613FB">
        <w:rPr>
          <w:rFonts w:asciiTheme="majorBidi" w:hAnsiTheme="majorBidi" w:cstheme="majorBidi"/>
          <w:sz w:val="24"/>
          <w:szCs w:val="24"/>
        </w:rPr>
        <w:t xml:space="preserve"> </w:t>
      </w:r>
      <w:proofErr w:type="spellStart"/>
      <w:r w:rsidR="00EA60E5">
        <w:rPr>
          <w:rFonts w:asciiTheme="majorBidi" w:hAnsiTheme="majorBidi" w:cstheme="majorBidi"/>
          <w:sz w:val="24"/>
          <w:szCs w:val="24"/>
        </w:rPr>
        <w:t>sesuai</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karena</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ada</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tiga</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unsur</w:t>
      </w:r>
      <w:proofErr w:type="spellEnd"/>
      <w:r w:rsidRPr="00CA67D5">
        <w:rPr>
          <w:rFonts w:asciiTheme="majorBidi" w:hAnsiTheme="majorBidi" w:cstheme="majorBidi"/>
          <w:sz w:val="24"/>
          <w:szCs w:val="24"/>
        </w:rPr>
        <w:t xml:space="preserve"> yang </w:t>
      </w:r>
      <w:proofErr w:type="spellStart"/>
      <w:r w:rsidRPr="00CA67D5">
        <w:rPr>
          <w:rFonts w:asciiTheme="majorBidi" w:hAnsiTheme="majorBidi" w:cstheme="majorBidi"/>
          <w:sz w:val="24"/>
          <w:szCs w:val="24"/>
        </w:rPr>
        <w:t>diterapkan</w:t>
      </w:r>
      <w:proofErr w:type="spellEnd"/>
      <w:r w:rsidRPr="00CA67D5">
        <w:rPr>
          <w:rFonts w:asciiTheme="majorBidi" w:hAnsiTheme="majorBidi" w:cstheme="majorBidi"/>
          <w:sz w:val="24"/>
          <w:szCs w:val="24"/>
        </w:rPr>
        <w:t xml:space="preserve"> oleh Yusuf al-</w:t>
      </w:r>
      <w:proofErr w:type="spellStart"/>
      <w:r w:rsidRPr="00CA67D5">
        <w:rPr>
          <w:rFonts w:asciiTheme="majorBidi" w:hAnsiTheme="majorBidi" w:cstheme="majorBidi"/>
          <w:sz w:val="24"/>
          <w:szCs w:val="24"/>
        </w:rPr>
        <w:t>Qardhawi</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yaitu</w:t>
      </w:r>
      <w:proofErr w:type="spellEnd"/>
      <w:r w:rsidRPr="00CA67D5">
        <w:rPr>
          <w:rFonts w:asciiTheme="majorBidi" w:hAnsiTheme="majorBidi" w:cstheme="majorBidi"/>
          <w:sz w:val="24"/>
          <w:szCs w:val="24"/>
        </w:rPr>
        <w:t xml:space="preserve">, </w:t>
      </w:r>
      <w:r w:rsidRPr="00CA67D5">
        <w:rPr>
          <w:rFonts w:ascii="Times New Arabic" w:hAnsi="Times New Arabic" w:cstheme="majorBidi"/>
          <w:i/>
          <w:iCs/>
          <w:sz w:val="24"/>
          <w:szCs w:val="24"/>
        </w:rPr>
        <w:t>al-</w:t>
      </w:r>
      <w:proofErr w:type="spellStart"/>
      <w:r w:rsidRPr="00CA67D5">
        <w:rPr>
          <w:rFonts w:ascii="Times New Arabic" w:hAnsi="Times New Arabic" w:cstheme="majorBidi"/>
          <w:i/>
          <w:iCs/>
          <w:sz w:val="24"/>
          <w:szCs w:val="24"/>
        </w:rPr>
        <w:t>Wasi</w:t>
      </w:r>
      <w:proofErr w:type="spellEnd"/>
      <w:r w:rsidRPr="00CA67D5">
        <w:rPr>
          <w:rFonts w:ascii="Times New Arabic" w:hAnsi="Times New Arabic" w:cstheme="majorBidi"/>
          <w:i/>
          <w:iCs/>
          <w:sz w:val="24"/>
          <w:szCs w:val="24"/>
        </w:rPr>
        <w:t>&gt;</w:t>
      </w:r>
      <w:proofErr w:type="spellStart"/>
      <w:r w:rsidRPr="00CA67D5">
        <w:rPr>
          <w:rFonts w:ascii="Times New Arabic" w:hAnsi="Times New Arabic" w:cstheme="majorBidi"/>
          <w:i/>
          <w:iCs/>
          <w:sz w:val="24"/>
          <w:szCs w:val="24"/>
        </w:rPr>
        <w:t>lah</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sarana</w:t>
      </w:r>
      <w:proofErr w:type="spellEnd"/>
      <w:r w:rsidRPr="00CA67D5">
        <w:rPr>
          <w:rFonts w:asciiTheme="majorBidi" w:hAnsiTheme="majorBidi" w:cstheme="majorBidi"/>
          <w:sz w:val="24"/>
          <w:szCs w:val="24"/>
        </w:rPr>
        <w:t xml:space="preserve">), </w:t>
      </w:r>
      <w:r w:rsidRPr="00CA67D5">
        <w:rPr>
          <w:rFonts w:asciiTheme="majorBidi" w:hAnsiTheme="majorBidi" w:cstheme="majorBidi"/>
          <w:i/>
          <w:iCs/>
          <w:sz w:val="24"/>
          <w:szCs w:val="24"/>
        </w:rPr>
        <w:t>al-</w:t>
      </w:r>
      <w:proofErr w:type="spellStart"/>
      <w:r w:rsidRPr="00CA67D5">
        <w:rPr>
          <w:rFonts w:asciiTheme="majorBidi" w:hAnsiTheme="majorBidi" w:cstheme="majorBidi"/>
          <w:i/>
          <w:iCs/>
          <w:sz w:val="24"/>
          <w:szCs w:val="24"/>
        </w:rPr>
        <w:t>Hadf</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tujuan</w:t>
      </w:r>
      <w:proofErr w:type="spellEnd"/>
      <w:r w:rsidRPr="00CA67D5">
        <w:rPr>
          <w:rFonts w:asciiTheme="majorBidi" w:hAnsiTheme="majorBidi" w:cstheme="majorBidi"/>
          <w:sz w:val="24"/>
          <w:szCs w:val="24"/>
        </w:rPr>
        <w:t xml:space="preserve">) dan </w:t>
      </w:r>
      <w:proofErr w:type="spellStart"/>
      <w:r w:rsidRPr="00CA67D5">
        <w:rPr>
          <w:rFonts w:asciiTheme="majorBidi" w:hAnsiTheme="majorBidi" w:cstheme="majorBidi"/>
          <w:sz w:val="24"/>
          <w:szCs w:val="24"/>
        </w:rPr>
        <w:t>adanya</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perkembangan</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terhadap</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sarana</w:t>
      </w:r>
      <w:proofErr w:type="spellEnd"/>
      <w:r w:rsidR="002613FB">
        <w:rPr>
          <w:rFonts w:asciiTheme="majorBidi" w:hAnsiTheme="majorBidi" w:cstheme="majorBidi"/>
          <w:sz w:val="24"/>
          <w:szCs w:val="24"/>
        </w:rPr>
        <w:t xml:space="preserve"> </w:t>
      </w:r>
      <w:r w:rsidRPr="00CA67D5">
        <w:rPr>
          <w:rFonts w:asciiTheme="majorBidi" w:hAnsiTheme="majorBidi" w:cstheme="majorBidi"/>
          <w:sz w:val="24"/>
          <w:szCs w:val="24"/>
        </w:rPr>
        <w:t xml:space="preserve">yang </w:t>
      </w:r>
      <w:proofErr w:type="spellStart"/>
      <w:r w:rsidRPr="00CA67D5">
        <w:rPr>
          <w:rFonts w:asciiTheme="majorBidi" w:hAnsiTheme="majorBidi" w:cstheme="majorBidi"/>
          <w:sz w:val="24"/>
          <w:szCs w:val="24"/>
        </w:rPr>
        <w:t>telah</w:t>
      </w:r>
      <w:proofErr w:type="spellEnd"/>
      <w:r w:rsidRPr="00CA67D5">
        <w:rPr>
          <w:rFonts w:asciiTheme="majorBidi" w:hAnsiTheme="majorBidi" w:cstheme="majorBidi"/>
          <w:sz w:val="24"/>
          <w:szCs w:val="24"/>
        </w:rPr>
        <w:t xml:space="preserve"> </w:t>
      </w:r>
      <w:proofErr w:type="spellStart"/>
      <w:r w:rsidRPr="00CA67D5">
        <w:rPr>
          <w:rFonts w:asciiTheme="majorBidi" w:hAnsiTheme="majorBidi" w:cstheme="majorBidi"/>
          <w:sz w:val="24"/>
          <w:szCs w:val="24"/>
        </w:rPr>
        <w:t>ditetapkan</w:t>
      </w:r>
      <w:proofErr w:type="spellEnd"/>
      <w:r w:rsidR="00BA18A1">
        <w:rPr>
          <w:rFonts w:asciiTheme="majorBidi" w:hAnsiTheme="majorBidi" w:cstheme="majorBidi"/>
          <w:sz w:val="24"/>
          <w:szCs w:val="24"/>
        </w:rPr>
        <w:t xml:space="preserve"> </w:t>
      </w:r>
      <w:r w:rsidR="00BA18A1">
        <w:rPr>
          <w:rFonts w:asciiTheme="majorBidi" w:hAnsiTheme="majorBidi" w:cstheme="majorBidi"/>
          <w:sz w:val="24"/>
          <w:szCs w:val="24"/>
        </w:rPr>
        <w:fldChar w:fldCharType="begin"/>
      </w:r>
      <w:r w:rsidR="00BA18A1">
        <w:rPr>
          <w:rFonts w:asciiTheme="majorBidi" w:hAnsiTheme="majorBidi" w:cstheme="majorBidi"/>
          <w:sz w:val="24"/>
          <w:szCs w:val="24"/>
        </w:rPr>
        <w:instrText xml:space="preserve"> ADDIN ZOTERO_ITEM CSL_CITATION {"citationID":"oZiamEtd","properties":{"formattedCitation":"(Sauda\\uc0\\u8217{}, 2012, pp. 65\\uc0\\u8211{}66)","plainCitation":"(Sauda’, 2012, pp. 65–66)","noteIndex":0},"citationItems":[{"id":123,"uris":["http://zotero.org/users/local/Tne0BSnP/items/L8ZTI2YH"],"itemData":{"id":123,"type":"article-journal","container-title":"Skripsi UIN Sunan Ampel Surabaya","title":"Kaidah Pemaknaan Hadis al-Wasi&gt;lah al-Mutaghayyirah wa al-Hadf al-Tsabit Menurut Yusuf al-Qardhawi: Studi Hadis tentang Model Pakaian","author":[{"family":"Sauda'","given":"Limmatus"}],"issued":{"date-parts":[["2012"]]}},"locator":"65-66","label":"page"}],"schema":"https://github.com/citation-style-language/schema/raw/master/csl-citation.json"} </w:instrText>
      </w:r>
      <w:r w:rsidR="00BA18A1">
        <w:rPr>
          <w:rFonts w:asciiTheme="majorBidi" w:hAnsiTheme="majorBidi" w:cstheme="majorBidi"/>
          <w:sz w:val="24"/>
          <w:szCs w:val="24"/>
        </w:rPr>
        <w:fldChar w:fldCharType="separate"/>
      </w:r>
      <w:r w:rsidR="00BA18A1" w:rsidRPr="00BA18A1">
        <w:rPr>
          <w:sz w:val="24"/>
          <w:szCs w:val="24"/>
        </w:rPr>
        <w:t>(</w:t>
      </w:r>
      <w:proofErr w:type="spellStart"/>
      <w:r w:rsidR="00BA18A1" w:rsidRPr="00BA18A1">
        <w:rPr>
          <w:sz w:val="24"/>
          <w:szCs w:val="24"/>
        </w:rPr>
        <w:t>Sauda</w:t>
      </w:r>
      <w:proofErr w:type="spellEnd"/>
      <w:r w:rsidR="00BA18A1" w:rsidRPr="00BA18A1">
        <w:rPr>
          <w:sz w:val="24"/>
          <w:szCs w:val="24"/>
        </w:rPr>
        <w:t>’, 2012)</w:t>
      </w:r>
      <w:r w:rsidR="00BA18A1">
        <w:rPr>
          <w:rFonts w:asciiTheme="majorBidi" w:hAnsiTheme="majorBidi" w:cstheme="majorBidi"/>
          <w:sz w:val="24"/>
          <w:szCs w:val="24"/>
        </w:rPr>
        <w:fldChar w:fldCharType="end"/>
      </w:r>
      <w:r w:rsidRPr="00CA67D5">
        <w:rPr>
          <w:rFonts w:asciiTheme="majorBidi" w:hAnsiTheme="majorBidi" w:cstheme="majorBidi"/>
          <w:sz w:val="24"/>
          <w:szCs w:val="24"/>
        </w:rPr>
        <w:t>.</w:t>
      </w:r>
    </w:p>
    <w:p w14:paraId="0D04BEB9" w14:textId="13C4181A" w:rsidR="00F15E78" w:rsidRPr="00F15E78" w:rsidRDefault="002613FB" w:rsidP="00F15E78">
      <w:pPr>
        <w:pStyle w:val="ListParagraph"/>
        <w:widowControl/>
        <w:numPr>
          <w:ilvl w:val="0"/>
          <w:numId w:val="4"/>
        </w:numPr>
        <w:autoSpaceDE/>
        <w:autoSpaceDN/>
        <w:spacing w:after="160" w:line="360" w:lineRule="auto"/>
        <w:contextualSpacing/>
        <w:rPr>
          <w:rFonts w:asciiTheme="majorBidi" w:hAnsiTheme="majorBidi" w:cstheme="majorBidi"/>
          <w:sz w:val="24"/>
          <w:szCs w:val="24"/>
        </w:rPr>
      </w:pPr>
      <w:proofErr w:type="spellStart"/>
      <w:r>
        <w:rPr>
          <w:rFonts w:asciiTheme="majorBidi" w:hAnsiTheme="majorBidi" w:cstheme="majorBidi"/>
          <w:sz w:val="24"/>
          <w:szCs w:val="24"/>
        </w:rPr>
        <w:t>Arah</w:t>
      </w:r>
      <w:proofErr w:type="spellEnd"/>
      <w:r w:rsidR="00B42629">
        <w:rPr>
          <w:rFonts w:asciiTheme="majorBidi" w:hAnsiTheme="majorBidi" w:cstheme="majorBidi"/>
          <w:sz w:val="24"/>
          <w:szCs w:val="24"/>
        </w:rPr>
        <w:t xml:space="preserve"> </w:t>
      </w:r>
      <w:proofErr w:type="spellStart"/>
      <w:r w:rsidR="00BB556F">
        <w:rPr>
          <w:rFonts w:asciiTheme="majorBidi" w:hAnsiTheme="majorBidi" w:cstheme="majorBidi"/>
          <w:sz w:val="24"/>
          <w:szCs w:val="24"/>
        </w:rPr>
        <w:t>Penelitian</w:t>
      </w:r>
      <w:proofErr w:type="spellEnd"/>
    </w:p>
    <w:p w14:paraId="13AA1E73" w14:textId="5E0E15B2" w:rsidR="00CA67D5" w:rsidRPr="00F15E78" w:rsidRDefault="00CA67D5" w:rsidP="00B42629">
      <w:pPr>
        <w:widowControl/>
        <w:autoSpaceDE/>
        <w:autoSpaceDN/>
        <w:spacing w:after="160" w:line="360" w:lineRule="auto"/>
        <w:ind w:left="1080" w:firstLine="360"/>
        <w:contextualSpacing/>
        <w:jc w:val="both"/>
        <w:rPr>
          <w:rFonts w:asciiTheme="majorBidi" w:hAnsiTheme="majorBidi" w:cstheme="majorBidi"/>
          <w:sz w:val="24"/>
          <w:szCs w:val="24"/>
        </w:rPr>
      </w:pPr>
      <w:proofErr w:type="spellStart"/>
      <w:r w:rsidRPr="00F15E78">
        <w:rPr>
          <w:rFonts w:asciiTheme="majorBidi" w:hAnsiTheme="majorBidi" w:cstheme="majorBidi"/>
          <w:sz w:val="24"/>
          <w:szCs w:val="24"/>
        </w:rPr>
        <w:t>Objek</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orientasi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dari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kaidah</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pemaknaan</w:t>
      </w:r>
      <w:proofErr w:type="spellEnd"/>
      <w:r w:rsidRPr="00F15E78">
        <w:rPr>
          <w:rFonts w:asciiTheme="majorBidi" w:hAnsiTheme="majorBidi" w:cstheme="majorBidi"/>
          <w:sz w:val="24"/>
          <w:szCs w:val="24"/>
        </w:rPr>
        <w:t xml:space="preserve"> </w:t>
      </w:r>
      <w:r w:rsidRPr="00F15E78">
        <w:rPr>
          <w:rFonts w:ascii="Times New Arabic" w:hAnsi="Times New Arabic" w:cstheme="majorBidi"/>
          <w:i/>
          <w:iCs/>
          <w:sz w:val="24"/>
          <w:szCs w:val="24"/>
        </w:rPr>
        <w:t>al-</w:t>
      </w:r>
      <w:proofErr w:type="spellStart"/>
      <w:r w:rsidRPr="00F15E78">
        <w:rPr>
          <w:rFonts w:ascii="Times New Arabic" w:hAnsi="Times New Arabic" w:cstheme="majorBidi"/>
          <w:i/>
          <w:iCs/>
          <w:sz w:val="24"/>
          <w:szCs w:val="24"/>
        </w:rPr>
        <w:t>Wasi</w:t>
      </w:r>
      <w:proofErr w:type="spellEnd"/>
      <w:r w:rsidRPr="00F15E78">
        <w:rPr>
          <w:rFonts w:ascii="Times New Arabic" w:hAnsi="Times New Arabic" w:cstheme="majorBidi"/>
          <w:i/>
          <w:iCs/>
          <w:sz w:val="24"/>
          <w:szCs w:val="24"/>
        </w:rPr>
        <w:t>&gt;</w:t>
      </w:r>
      <w:proofErr w:type="spellStart"/>
      <w:r w:rsidRPr="00F15E78">
        <w:rPr>
          <w:rFonts w:ascii="Times New Arabic" w:hAnsi="Times New Arabic" w:cstheme="majorBidi"/>
          <w:i/>
          <w:iCs/>
          <w:sz w:val="24"/>
          <w:szCs w:val="24"/>
        </w:rPr>
        <w:t>lah</w:t>
      </w:r>
      <w:proofErr w:type="spellEnd"/>
      <w:r w:rsidRPr="00F15E78">
        <w:rPr>
          <w:rFonts w:ascii="Times New Arabic" w:hAnsi="Times New Arabic" w:cstheme="majorBidi"/>
          <w:i/>
          <w:iCs/>
          <w:sz w:val="24"/>
          <w:szCs w:val="24"/>
        </w:rPr>
        <w:t xml:space="preserve"> al-</w:t>
      </w:r>
      <w:proofErr w:type="spellStart"/>
      <w:r w:rsidRPr="00F15E78">
        <w:rPr>
          <w:rFonts w:ascii="Times New Arabic" w:hAnsi="Times New Arabic" w:cstheme="majorBidi"/>
          <w:i/>
          <w:iCs/>
          <w:sz w:val="24"/>
          <w:szCs w:val="24"/>
        </w:rPr>
        <w:t>Mutaghayyirah</w:t>
      </w:r>
      <w:proofErr w:type="spellEnd"/>
      <w:r w:rsidRPr="00F15E78">
        <w:rPr>
          <w:rFonts w:ascii="Times New Arabic" w:hAnsi="Times New Arabic" w:cstheme="majorBidi"/>
          <w:i/>
          <w:iCs/>
          <w:sz w:val="24"/>
          <w:szCs w:val="24"/>
        </w:rPr>
        <w:t xml:space="preserve"> </w:t>
      </w:r>
      <w:proofErr w:type="spellStart"/>
      <w:r w:rsidRPr="00F15E78">
        <w:rPr>
          <w:rFonts w:ascii="Times New Arabic" w:hAnsi="Times New Arabic" w:cstheme="majorBidi"/>
          <w:i/>
          <w:iCs/>
          <w:sz w:val="24"/>
          <w:szCs w:val="24"/>
        </w:rPr>
        <w:t>wa</w:t>
      </w:r>
      <w:proofErr w:type="spellEnd"/>
      <w:r w:rsidRPr="00F15E78">
        <w:rPr>
          <w:rFonts w:ascii="Times New Arabic" w:hAnsi="Times New Arabic" w:cstheme="majorBidi"/>
          <w:i/>
          <w:iCs/>
          <w:sz w:val="24"/>
          <w:szCs w:val="24"/>
        </w:rPr>
        <w:t xml:space="preserve"> al-</w:t>
      </w:r>
      <w:proofErr w:type="spellStart"/>
      <w:r w:rsidRPr="00F15E78">
        <w:rPr>
          <w:rFonts w:ascii="Times New Arabic" w:hAnsi="Times New Arabic" w:cstheme="majorBidi"/>
          <w:i/>
          <w:iCs/>
          <w:sz w:val="24"/>
          <w:szCs w:val="24"/>
        </w:rPr>
        <w:t>Hadf</w:t>
      </w:r>
      <w:proofErr w:type="spellEnd"/>
      <w:r w:rsidRPr="00F15E78">
        <w:rPr>
          <w:rFonts w:ascii="Times New Arabic" w:hAnsi="Times New Arabic" w:cstheme="majorBidi"/>
          <w:i/>
          <w:iCs/>
          <w:sz w:val="24"/>
          <w:szCs w:val="24"/>
        </w:rPr>
        <w:t xml:space="preserve"> al-</w:t>
      </w:r>
      <w:proofErr w:type="spellStart"/>
      <w:r w:rsidRPr="00F15E78">
        <w:rPr>
          <w:rFonts w:ascii="Times New Arabic" w:hAnsi="Times New Arabic" w:cstheme="majorBidi"/>
          <w:i/>
          <w:iCs/>
          <w:sz w:val="24"/>
          <w:szCs w:val="24"/>
        </w:rPr>
        <w:t>Tha</w:t>
      </w:r>
      <w:proofErr w:type="spellEnd"/>
      <w:r w:rsidRPr="00F15E78">
        <w:rPr>
          <w:rFonts w:ascii="Times New Arabic" w:hAnsi="Times New Arabic" w:cstheme="majorBidi"/>
          <w:i/>
          <w:iCs/>
          <w:sz w:val="24"/>
          <w:szCs w:val="24"/>
        </w:rPr>
        <w:t>&gt;bit</w:t>
      </w:r>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adalah</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kritik</w:t>
      </w:r>
      <w:proofErr w:type="spellEnd"/>
      <w:r w:rsidRPr="00F15E78">
        <w:rPr>
          <w:rFonts w:asciiTheme="majorBidi" w:hAnsiTheme="majorBidi" w:cstheme="majorBidi"/>
          <w:sz w:val="24"/>
          <w:szCs w:val="24"/>
        </w:rPr>
        <w:t xml:space="preserve"> dan </w:t>
      </w:r>
      <w:proofErr w:type="spellStart"/>
      <w:r w:rsidRPr="00F15E78">
        <w:rPr>
          <w:rFonts w:asciiTheme="majorBidi" w:hAnsiTheme="majorBidi" w:cstheme="majorBidi"/>
          <w:sz w:val="24"/>
          <w:szCs w:val="24"/>
        </w:rPr>
        <w:t>matan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Dua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hal</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ini</w:t>
      </w:r>
      <w:proofErr w:type="spellEnd"/>
      <w:r w:rsidRPr="00F15E78">
        <w:rPr>
          <w:rFonts w:asciiTheme="majorBidi" w:hAnsiTheme="majorBidi" w:cstheme="majorBidi"/>
          <w:sz w:val="24"/>
          <w:szCs w:val="24"/>
        </w:rPr>
        <w:t xml:space="preserve"> yang </w:t>
      </w:r>
      <w:proofErr w:type="spellStart"/>
      <w:r w:rsidRPr="00F15E78">
        <w:rPr>
          <w:rFonts w:asciiTheme="majorBidi" w:hAnsiTheme="majorBidi" w:cstheme="majorBidi"/>
          <w:sz w:val="24"/>
          <w:szCs w:val="24"/>
        </w:rPr>
        <w:t>menentukan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otentisitas</w:t>
      </w:r>
      <w:proofErr w:type="spellEnd"/>
      <w:r w:rsidRPr="00F15E78">
        <w:rPr>
          <w:rFonts w:asciiTheme="majorBidi" w:hAnsiTheme="majorBidi" w:cstheme="majorBidi"/>
          <w:sz w:val="24"/>
          <w:szCs w:val="24"/>
        </w:rPr>
        <w:t xml:space="preserve"> dan </w:t>
      </w:r>
      <w:proofErr w:type="spellStart"/>
      <w:r w:rsidRPr="00F15E78">
        <w:rPr>
          <w:rFonts w:asciiTheme="majorBidi" w:hAnsiTheme="majorBidi" w:cstheme="majorBidi"/>
          <w:sz w:val="24"/>
          <w:szCs w:val="24"/>
        </w:rPr>
        <w:t>validitas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sebuah</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hadis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apabila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sanad</w:t>
      </w:r>
      <w:proofErr w:type="spellEnd"/>
      <w:r w:rsidRPr="00F15E78">
        <w:rPr>
          <w:rFonts w:asciiTheme="majorBidi" w:hAnsiTheme="majorBidi" w:cstheme="majorBidi"/>
          <w:sz w:val="24"/>
          <w:szCs w:val="24"/>
        </w:rPr>
        <w:t xml:space="preserve"> dan </w:t>
      </w:r>
      <w:proofErr w:type="spellStart"/>
      <w:r w:rsidRPr="00F15E78">
        <w:rPr>
          <w:rFonts w:asciiTheme="majorBidi" w:hAnsiTheme="majorBidi" w:cstheme="majorBidi"/>
          <w:sz w:val="24"/>
          <w:szCs w:val="24"/>
        </w:rPr>
        <w:t>matannya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shahih</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maka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hadis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itu</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bernilai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shahih</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begitupun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sebaliknya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Selain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itu</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ada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kaidah</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atau</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metode</w:t>
      </w:r>
      <w:proofErr w:type="spellEnd"/>
      <w:r w:rsidRPr="00F15E78">
        <w:rPr>
          <w:rFonts w:asciiTheme="majorBidi" w:hAnsiTheme="majorBidi" w:cstheme="majorBidi"/>
          <w:sz w:val="24"/>
          <w:szCs w:val="24"/>
        </w:rPr>
        <w:t xml:space="preserve"> yang </w:t>
      </w:r>
      <w:proofErr w:type="spellStart"/>
      <w:r w:rsidRPr="00F15E78">
        <w:rPr>
          <w:rFonts w:asciiTheme="majorBidi" w:hAnsiTheme="majorBidi" w:cstheme="majorBidi"/>
          <w:sz w:val="24"/>
          <w:szCs w:val="24"/>
        </w:rPr>
        <w:t>dibangun</w:t>
      </w:r>
      <w:proofErr w:type="spellEnd"/>
      <w:r w:rsidRPr="00F15E78">
        <w:rPr>
          <w:rFonts w:asciiTheme="majorBidi" w:hAnsiTheme="majorBidi" w:cstheme="majorBidi"/>
          <w:sz w:val="24"/>
          <w:szCs w:val="24"/>
        </w:rPr>
        <w:t xml:space="preserve"> para </w:t>
      </w:r>
      <w:proofErr w:type="spellStart"/>
      <w:r w:rsidRPr="00F15E78">
        <w:rPr>
          <w:rFonts w:asciiTheme="majorBidi" w:hAnsiTheme="majorBidi" w:cstheme="majorBidi"/>
          <w:sz w:val="24"/>
          <w:szCs w:val="24"/>
        </w:rPr>
        <w:t>ilmuwan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hadis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guna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meneliti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keshahihan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hadis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baik</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dari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segi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matan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ataupun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sanad</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Beberapa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teori</w:t>
      </w:r>
      <w:proofErr w:type="spellEnd"/>
      <w:r w:rsidRPr="00F15E78">
        <w:rPr>
          <w:rFonts w:asciiTheme="majorBidi" w:hAnsiTheme="majorBidi" w:cstheme="majorBidi"/>
          <w:sz w:val="24"/>
          <w:szCs w:val="24"/>
        </w:rPr>
        <w:t xml:space="preserve"> yang </w:t>
      </w:r>
      <w:proofErr w:type="spellStart"/>
      <w:r w:rsidRPr="00F15E78">
        <w:rPr>
          <w:rFonts w:asciiTheme="majorBidi" w:hAnsiTheme="majorBidi" w:cstheme="majorBidi"/>
          <w:sz w:val="24"/>
          <w:szCs w:val="24"/>
        </w:rPr>
        <w:t>dibangun</w:t>
      </w:r>
      <w:proofErr w:type="spellEnd"/>
      <w:r w:rsidRPr="00F15E78">
        <w:rPr>
          <w:rFonts w:asciiTheme="majorBidi" w:hAnsiTheme="majorBidi" w:cstheme="majorBidi"/>
          <w:sz w:val="24"/>
          <w:szCs w:val="24"/>
        </w:rPr>
        <w:t xml:space="preserve"> para </w:t>
      </w:r>
      <w:proofErr w:type="spellStart"/>
      <w:r w:rsidRPr="00F15E78">
        <w:rPr>
          <w:rFonts w:asciiTheme="majorBidi" w:hAnsiTheme="majorBidi" w:cstheme="majorBidi"/>
          <w:sz w:val="24"/>
          <w:szCs w:val="24"/>
        </w:rPr>
        <w:t>ilmuwan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hadis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itu</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ada</w:t>
      </w:r>
      <w:proofErr w:type="spellEnd"/>
      <w:r w:rsidRPr="00F15E78">
        <w:rPr>
          <w:rFonts w:asciiTheme="majorBidi" w:hAnsiTheme="majorBidi" w:cstheme="majorBidi"/>
          <w:sz w:val="24"/>
          <w:szCs w:val="24"/>
        </w:rPr>
        <w:t xml:space="preserve"> yang </w:t>
      </w:r>
      <w:proofErr w:type="spellStart"/>
      <w:r w:rsidRPr="00F15E78">
        <w:rPr>
          <w:rFonts w:asciiTheme="majorBidi" w:hAnsiTheme="majorBidi" w:cstheme="majorBidi"/>
          <w:sz w:val="24"/>
          <w:szCs w:val="24"/>
        </w:rPr>
        <w:t>hanya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berkonsentrasi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dalam</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segi</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sanad</w:t>
      </w:r>
      <w:proofErr w:type="spellEnd"/>
      <w:r w:rsidRPr="00F15E78">
        <w:rPr>
          <w:rFonts w:asciiTheme="majorBidi" w:hAnsiTheme="majorBidi" w:cstheme="majorBidi"/>
          <w:sz w:val="24"/>
          <w:szCs w:val="24"/>
        </w:rPr>
        <w:t xml:space="preserve"> dan </w:t>
      </w:r>
      <w:proofErr w:type="spellStart"/>
      <w:r w:rsidRPr="00F15E78">
        <w:rPr>
          <w:rFonts w:asciiTheme="majorBidi" w:hAnsiTheme="majorBidi" w:cstheme="majorBidi"/>
          <w:sz w:val="24"/>
          <w:szCs w:val="24"/>
        </w:rPr>
        <w:t>ada</w:t>
      </w:r>
      <w:proofErr w:type="spellEnd"/>
      <w:r w:rsidRPr="00F15E78">
        <w:rPr>
          <w:rFonts w:asciiTheme="majorBidi" w:hAnsiTheme="majorBidi" w:cstheme="majorBidi"/>
          <w:sz w:val="24"/>
          <w:szCs w:val="24"/>
        </w:rPr>
        <w:t xml:space="preserve"> juga yang </w:t>
      </w:r>
      <w:proofErr w:type="spellStart"/>
      <w:r w:rsidRPr="00F15E78">
        <w:rPr>
          <w:rFonts w:asciiTheme="majorBidi" w:hAnsiTheme="majorBidi" w:cstheme="majorBidi"/>
          <w:sz w:val="24"/>
          <w:szCs w:val="24"/>
        </w:rPr>
        <w:t>fokus</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kepada</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matan</w:t>
      </w:r>
      <w:proofErr w:type="spellEnd"/>
      <w:r w:rsidRPr="00F15E78">
        <w:rPr>
          <w:rFonts w:asciiTheme="majorBidi" w:hAnsiTheme="majorBidi" w:cstheme="majorBidi"/>
          <w:sz w:val="24"/>
          <w:szCs w:val="24"/>
        </w:rPr>
        <w:t xml:space="preserve"> </w:t>
      </w:r>
      <w:proofErr w:type="spellStart"/>
      <w:r w:rsidRPr="00F15E78">
        <w:rPr>
          <w:rFonts w:asciiTheme="majorBidi" w:hAnsiTheme="majorBidi" w:cstheme="majorBidi"/>
          <w:sz w:val="24"/>
          <w:szCs w:val="24"/>
        </w:rPr>
        <w:t>saja</w:t>
      </w:r>
      <w:proofErr w:type="spellEnd"/>
      <w:r w:rsidR="00BA18A1">
        <w:rPr>
          <w:rFonts w:asciiTheme="majorBidi" w:hAnsiTheme="majorBidi" w:cstheme="majorBidi"/>
          <w:sz w:val="24"/>
          <w:szCs w:val="24"/>
        </w:rPr>
        <w:t xml:space="preserve"> </w:t>
      </w:r>
      <w:r w:rsidR="00BA18A1">
        <w:rPr>
          <w:rFonts w:asciiTheme="majorBidi" w:hAnsiTheme="majorBidi" w:cstheme="majorBidi"/>
          <w:sz w:val="24"/>
          <w:szCs w:val="24"/>
        </w:rPr>
        <w:fldChar w:fldCharType="begin"/>
      </w:r>
      <w:r w:rsidR="00BA18A1">
        <w:rPr>
          <w:rFonts w:asciiTheme="majorBidi" w:hAnsiTheme="majorBidi" w:cstheme="majorBidi"/>
          <w:sz w:val="24"/>
          <w:szCs w:val="24"/>
        </w:rPr>
        <w:instrText xml:space="preserve"> ADDIN ZOTERO_ITEM CSL_CITATION {"citationID":"93zhbUEE","properties":{"formattedCitation":"(Sauda\\uc0\\u8217{}, 2012, p. 66)","plainCitation":"(Sauda’, 2012, p. 66)","noteIndex":0},"citationItems":[{"id":123,"uris":["http://zotero.org/users/local/Tne0BSnP/items/L8ZTI2YH"],"itemData":{"id":123,"type":"article-journal","container-title":"Skripsi UIN Sunan Ampel Surabaya","title":"Kaidah Pemaknaan Hadis al-Wasi&gt;lah al-Mutaghayyirah wa al-Hadf al-Tsabit Menurut Yusuf al-Qardhawi: Studi Hadis tentang Model Pakaian","author":[{"family":"Sauda'","given":"Limmatus"}],"issued":{"date-parts":[["2012"]]}},"locator":"66","label":"page"}],"schema":"https://github.com/citation-style-language/schema/raw/master/csl-citation.json"} </w:instrText>
      </w:r>
      <w:r w:rsidR="00BA18A1">
        <w:rPr>
          <w:rFonts w:asciiTheme="majorBidi" w:hAnsiTheme="majorBidi" w:cstheme="majorBidi"/>
          <w:sz w:val="24"/>
          <w:szCs w:val="24"/>
        </w:rPr>
        <w:fldChar w:fldCharType="separate"/>
      </w:r>
      <w:r w:rsidR="00BA18A1" w:rsidRPr="00BA18A1">
        <w:rPr>
          <w:sz w:val="24"/>
          <w:szCs w:val="24"/>
        </w:rPr>
        <w:t>(Sauda’, 2012)</w:t>
      </w:r>
      <w:r w:rsidR="00BA18A1">
        <w:rPr>
          <w:rFonts w:asciiTheme="majorBidi" w:hAnsiTheme="majorBidi" w:cstheme="majorBidi"/>
          <w:sz w:val="24"/>
          <w:szCs w:val="24"/>
        </w:rPr>
        <w:fldChar w:fldCharType="end"/>
      </w:r>
      <w:r w:rsidRPr="00F15E78">
        <w:rPr>
          <w:rFonts w:asciiTheme="majorBidi" w:hAnsiTheme="majorBidi" w:cstheme="majorBidi"/>
          <w:sz w:val="24"/>
          <w:szCs w:val="24"/>
        </w:rPr>
        <w:t>.</w:t>
      </w:r>
    </w:p>
    <w:p w14:paraId="005EEE0F" w14:textId="3FA1B507" w:rsidR="00CA67D5" w:rsidRPr="00595938" w:rsidRDefault="00CA67D5" w:rsidP="00A541A4">
      <w:pPr>
        <w:spacing w:line="360" w:lineRule="auto"/>
        <w:ind w:left="1080" w:firstLine="360"/>
        <w:jc w:val="both"/>
        <w:rPr>
          <w:rFonts w:asciiTheme="majorBidi" w:hAnsiTheme="majorBidi" w:cstheme="majorBidi"/>
          <w:sz w:val="24"/>
          <w:szCs w:val="24"/>
        </w:rPr>
      </w:pPr>
      <w:r w:rsidRPr="00595938">
        <w:rPr>
          <w:rFonts w:asciiTheme="majorBidi" w:hAnsiTheme="majorBidi" w:cstheme="majorBidi"/>
          <w:sz w:val="24"/>
          <w:szCs w:val="24"/>
        </w:rPr>
        <w:t xml:space="preserve">Kajian yang </w:t>
      </w:r>
      <w:proofErr w:type="spellStart"/>
      <w:r w:rsidRPr="00595938">
        <w:rPr>
          <w:rFonts w:asciiTheme="majorBidi" w:hAnsiTheme="majorBidi" w:cstheme="majorBidi"/>
          <w:sz w:val="24"/>
          <w:szCs w:val="24"/>
        </w:rPr>
        <w:t>dilakukan</w:t>
      </w:r>
      <w:proofErr w:type="spellEnd"/>
      <w:r w:rsidRPr="00595938">
        <w:rPr>
          <w:rFonts w:asciiTheme="majorBidi" w:hAnsiTheme="majorBidi" w:cstheme="majorBidi"/>
          <w:sz w:val="24"/>
          <w:szCs w:val="24"/>
        </w:rPr>
        <w:t xml:space="preserve"> al-</w:t>
      </w:r>
      <w:proofErr w:type="spellStart"/>
      <w:r w:rsidRPr="00595938">
        <w:rPr>
          <w:rFonts w:asciiTheme="majorBidi" w:hAnsiTheme="majorBidi" w:cstheme="majorBidi"/>
          <w:sz w:val="24"/>
          <w:szCs w:val="24"/>
        </w:rPr>
        <w:t>Qardhawi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ini</w:t>
      </w:r>
      <w:proofErr w:type="spellEnd"/>
      <w:r w:rsidRPr="00595938">
        <w:rPr>
          <w:rFonts w:asciiTheme="majorBidi" w:hAnsiTheme="majorBidi" w:cstheme="majorBidi"/>
          <w:sz w:val="24"/>
          <w:szCs w:val="24"/>
        </w:rPr>
        <w:t xml:space="preserve"> </w:t>
      </w:r>
      <w:proofErr w:type="spellStart"/>
      <w:r>
        <w:rPr>
          <w:rFonts w:asciiTheme="majorBidi" w:hAnsiTheme="majorBidi" w:cstheme="majorBidi"/>
          <w:sz w:val="24"/>
          <w:szCs w:val="24"/>
        </w:rPr>
        <w:t>fokus</w:t>
      </w:r>
      <w:proofErr w:type="spellEnd"/>
      <w:r>
        <w:rPr>
          <w:rFonts w:asciiTheme="majorBidi" w:hAnsiTheme="majorBidi" w:cstheme="majorBidi"/>
          <w:sz w:val="24"/>
          <w:szCs w:val="24"/>
        </w:rPr>
        <w:t xml:space="preserve"> </w:t>
      </w:r>
      <w:r w:rsidRPr="00595938">
        <w:rPr>
          <w:rFonts w:asciiTheme="majorBidi" w:hAnsiTheme="majorBidi" w:cstheme="majorBidi"/>
          <w:sz w:val="24"/>
          <w:szCs w:val="24"/>
        </w:rPr>
        <w:t xml:space="preserve">pada </w:t>
      </w:r>
      <w:proofErr w:type="spellStart"/>
      <w:r w:rsidRPr="00595938">
        <w:rPr>
          <w:rFonts w:asciiTheme="majorBidi" w:hAnsiTheme="majorBidi" w:cstheme="majorBidi"/>
          <w:sz w:val="24"/>
          <w:szCs w:val="24"/>
        </w:rPr>
        <w:t>kritik</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matan</w:t>
      </w:r>
      <w:proofErr w:type="spellEnd"/>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maksudnya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adalah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mengkaji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otentitas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sebuah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matan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dan </w:t>
      </w:r>
      <w:proofErr w:type="spellStart"/>
      <w:r w:rsidRPr="00595938">
        <w:rPr>
          <w:rFonts w:asciiTheme="majorBidi" w:hAnsiTheme="majorBidi" w:cstheme="majorBidi"/>
          <w:sz w:val="24"/>
          <w:szCs w:val="24"/>
        </w:rPr>
        <w:t>mengungkap</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makna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Meski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begitu</w:t>
      </w:r>
      <w:proofErr w:type="spellEnd"/>
      <w:r w:rsidRPr="00595938">
        <w:rPr>
          <w:rFonts w:asciiTheme="majorBidi" w:hAnsiTheme="majorBidi" w:cstheme="majorBidi"/>
          <w:sz w:val="24"/>
          <w:szCs w:val="24"/>
        </w:rPr>
        <w:t xml:space="preserve">, proses </w:t>
      </w:r>
      <w:proofErr w:type="spellStart"/>
      <w:r w:rsidRPr="00595938">
        <w:rPr>
          <w:rFonts w:asciiTheme="majorBidi" w:hAnsiTheme="majorBidi" w:cstheme="majorBidi"/>
          <w:sz w:val="24"/>
          <w:szCs w:val="24"/>
        </w:rPr>
        <w:t>penelitian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harus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tetap</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memenuhi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dua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unsur</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dalam</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yaitu</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sanad</w:t>
      </w:r>
      <w:proofErr w:type="spellEnd"/>
      <w:r w:rsidRPr="00595938">
        <w:rPr>
          <w:rFonts w:asciiTheme="majorBidi" w:hAnsiTheme="majorBidi" w:cstheme="majorBidi"/>
          <w:sz w:val="24"/>
          <w:szCs w:val="24"/>
        </w:rPr>
        <w:t xml:space="preserve"> dan </w:t>
      </w:r>
      <w:proofErr w:type="spellStart"/>
      <w:r w:rsidRPr="00595938">
        <w:rPr>
          <w:rFonts w:asciiTheme="majorBidi" w:hAnsiTheme="majorBidi" w:cstheme="majorBidi"/>
          <w:sz w:val="24"/>
          <w:szCs w:val="24"/>
        </w:rPr>
        <w:t>matannya</w:t>
      </w:r>
      <w:proofErr w:type="spellEnd"/>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keduanya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harus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jelas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keshahihannya</w:t>
      </w:r>
      <w:proofErr w:type="spellEnd"/>
      <w:r w:rsidRPr="00595938">
        <w:rPr>
          <w:rFonts w:asciiTheme="majorBidi" w:hAnsiTheme="majorBidi" w:cstheme="majorBidi"/>
          <w:sz w:val="24"/>
          <w:szCs w:val="24"/>
        </w:rPr>
        <w:t>.</w:t>
      </w:r>
      <w:r w:rsidR="00EA60E5">
        <w:rPr>
          <w:rFonts w:asciiTheme="majorBidi" w:hAnsiTheme="majorBidi" w:cstheme="majorBidi"/>
          <w:sz w:val="24"/>
          <w:szCs w:val="24"/>
        </w:rPr>
        <w:t xml:space="preserve"> </w:t>
      </w:r>
      <w:r w:rsidRPr="00595938">
        <w:rPr>
          <w:rFonts w:asciiTheme="majorBidi" w:hAnsiTheme="majorBidi" w:cstheme="majorBidi"/>
          <w:sz w:val="24"/>
          <w:szCs w:val="24"/>
        </w:rPr>
        <w:t>Hadis</w:t>
      </w:r>
      <w:r w:rsidR="00EA60E5">
        <w:rPr>
          <w:rFonts w:asciiTheme="majorBidi" w:hAnsiTheme="majorBidi" w:cstheme="majorBidi"/>
          <w:sz w:val="24"/>
          <w:szCs w:val="24"/>
        </w:rPr>
        <w:t xml:space="preserve"> </w:t>
      </w:r>
      <w:r w:rsidRPr="00595938">
        <w:rPr>
          <w:rFonts w:asciiTheme="majorBidi" w:hAnsiTheme="majorBidi" w:cstheme="majorBidi"/>
          <w:sz w:val="24"/>
          <w:szCs w:val="24"/>
        </w:rPr>
        <w:t xml:space="preserve">yang </w:t>
      </w:r>
      <w:proofErr w:type="spellStart"/>
      <w:r w:rsidRPr="00595938">
        <w:rPr>
          <w:rFonts w:asciiTheme="majorBidi" w:hAnsiTheme="majorBidi" w:cstheme="majorBidi"/>
          <w:sz w:val="24"/>
          <w:szCs w:val="24"/>
        </w:rPr>
        <w:t>sanadnya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shahih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tetapi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matannya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w:t>
      </w:r>
      <w:r>
        <w:rPr>
          <w:rFonts w:asciiTheme="majorBidi" w:hAnsiTheme="majorBidi" w:cstheme="majorBidi"/>
          <w:sz w:val="24"/>
          <w:szCs w:val="24"/>
        </w:rPr>
        <w:t>’</w:t>
      </w:r>
      <w:r w:rsidRPr="00595938">
        <w:rPr>
          <w:rFonts w:asciiTheme="majorBidi" w:hAnsiTheme="majorBidi" w:cstheme="majorBidi"/>
          <w:sz w:val="24"/>
          <w:szCs w:val="24"/>
        </w:rPr>
        <w:t>if</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itu</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belum</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bisa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dikatakan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sebagai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shahih</w:t>
      </w:r>
      <w:proofErr w:type="spellEnd"/>
      <w:r w:rsidRPr="00595938">
        <w:rPr>
          <w:rFonts w:asciiTheme="majorBidi" w:hAnsiTheme="majorBidi" w:cstheme="majorBidi"/>
          <w:sz w:val="24"/>
          <w:szCs w:val="24"/>
        </w:rPr>
        <w:t xml:space="preserve">. Juga </w:t>
      </w:r>
      <w:proofErr w:type="spellStart"/>
      <w:r w:rsidRPr="00595938">
        <w:rPr>
          <w:rFonts w:asciiTheme="majorBidi" w:hAnsiTheme="majorBidi" w:cstheme="majorBidi"/>
          <w:sz w:val="24"/>
          <w:szCs w:val="24"/>
        </w:rPr>
        <w:t>sebaliknya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matannya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shahih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tapi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sanadnya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daif</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itu</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belum</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bisa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dikatakan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shahih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lastRenderedPageBreak/>
        <w:t>Meskipun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dilakukan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pemaknaan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terhadapnya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dapat</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dikatakan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itu</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akan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sia-sia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karena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bersangkutan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adalah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da’if</w:t>
      </w:r>
      <w:proofErr w:type="spellEnd"/>
      <w:r w:rsidR="00BA18A1">
        <w:rPr>
          <w:rFonts w:asciiTheme="majorBidi" w:hAnsiTheme="majorBidi" w:cstheme="majorBidi"/>
          <w:sz w:val="24"/>
          <w:szCs w:val="24"/>
        </w:rPr>
        <w:t xml:space="preserve"> </w:t>
      </w:r>
      <w:r w:rsidR="00BA18A1">
        <w:rPr>
          <w:rFonts w:asciiTheme="majorBidi" w:hAnsiTheme="majorBidi" w:cstheme="majorBidi"/>
          <w:sz w:val="24"/>
          <w:szCs w:val="24"/>
        </w:rPr>
        <w:fldChar w:fldCharType="begin"/>
      </w:r>
      <w:r w:rsidR="00BA18A1">
        <w:rPr>
          <w:rFonts w:asciiTheme="majorBidi" w:hAnsiTheme="majorBidi" w:cstheme="majorBidi"/>
          <w:sz w:val="24"/>
          <w:szCs w:val="24"/>
        </w:rPr>
        <w:instrText xml:space="preserve"> ADDIN ZOTERO_ITEM CSL_CITATION {"citationID":"H7NqjOp4","properties":{"formattedCitation":"(Sauda\\uc0\\u8217{}, 2012, p. 67)","plainCitation":"(Sauda’, 2012, p. 67)","noteIndex":0},"citationItems":[{"id":123,"uris":["http://zotero.org/users/local/Tne0BSnP/items/L8ZTI2YH"],"itemData":{"id":123,"type":"article-journal","container-title":"Skripsi UIN Sunan Ampel Surabaya","title":"Kaidah Pemaknaan Hadis al-Wasi&gt;lah al-Mutaghayyirah wa al-Hadf al-Tsabit Menurut Yusuf al-Qardhawi: Studi Hadis tentang Model Pakaian","author":[{"family":"Sauda'","given":"Limmatus"}],"issued":{"date-parts":[["2012"]]}},"locator":"67","label":"page"}],"schema":"https://github.com/citation-style-language/schema/raw/master/csl-citation.json"} </w:instrText>
      </w:r>
      <w:r w:rsidR="00BA18A1">
        <w:rPr>
          <w:rFonts w:asciiTheme="majorBidi" w:hAnsiTheme="majorBidi" w:cstheme="majorBidi"/>
          <w:sz w:val="24"/>
          <w:szCs w:val="24"/>
        </w:rPr>
        <w:fldChar w:fldCharType="separate"/>
      </w:r>
      <w:r w:rsidR="00BA18A1" w:rsidRPr="00BA18A1">
        <w:rPr>
          <w:sz w:val="24"/>
          <w:szCs w:val="24"/>
        </w:rPr>
        <w:t>(</w:t>
      </w:r>
      <w:proofErr w:type="spellStart"/>
      <w:r w:rsidR="00BA18A1" w:rsidRPr="00BA18A1">
        <w:rPr>
          <w:sz w:val="24"/>
          <w:szCs w:val="24"/>
        </w:rPr>
        <w:t>Sauda</w:t>
      </w:r>
      <w:proofErr w:type="spellEnd"/>
      <w:r w:rsidR="00BA18A1" w:rsidRPr="00BA18A1">
        <w:rPr>
          <w:sz w:val="24"/>
          <w:szCs w:val="24"/>
        </w:rPr>
        <w:t>’, 2012)</w:t>
      </w:r>
      <w:r w:rsidR="00BA18A1">
        <w:rPr>
          <w:rFonts w:asciiTheme="majorBidi" w:hAnsiTheme="majorBidi" w:cstheme="majorBidi"/>
          <w:sz w:val="24"/>
          <w:szCs w:val="24"/>
        </w:rPr>
        <w:fldChar w:fldCharType="end"/>
      </w:r>
      <w:r w:rsidRPr="00595938">
        <w:rPr>
          <w:rFonts w:asciiTheme="majorBidi" w:hAnsiTheme="majorBidi" w:cstheme="majorBidi"/>
          <w:sz w:val="24"/>
          <w:szCs w:val="24"/>
        </w:rPr>
        <w:t>.</w:t>
      </w:r>
    </w:p>
    <w:p w14:paraId="54DF657A" w14:textId="624053A5" w:rsidR="00CA67D5" w:rsidRPr="00595938" w:rsidRDefault="002A2538" w:rsidP="00BA18A1">
      <w:pPr>
        <w:spacing w:line="360" w:lineRule="auto"/>
        <w:ind w:left="1080" w:firstLine="360"/>
        <w:jc w:val="both"/>
        <w:rPr>
          <w:rFonts w:asciiTheme="majorBidi" w:hAnsiTheme="majorBidi" w:cstheme="majorBidi"/>
          <w:sz w:val="24"/>
          <w:szCs w:val="24"/>
        </w:rPr>
      </w:pPr>
      <w:proofErr w:type="spellStart"/>
      <w:r>
        <w:rPr>
          <w:rFonts w:asciiTheme="majorBidi" w:hAnsiTheme="majorBidi" w:cstheme="majorBidi"/>
          <w:sz w:val="24"/>
          <w:szCs w:val="24"/>
        </w:rPr>
        <w:t>O</w:t>
      </w:r>
      <w:r w:rsidRPr="00595938">
        <w:rPr>
          <w:rFonts w:asciiTheme="majorBidi" w:hAnsiTheme="majorBidi" w:cstheme="majorBidi"/>
          <w:sz w:val="24"/>
          <w:szCs w:val="24"/>
        </w:rPr>
        <w:t>bjek</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kajian</w:t>
      </w:r>
      <w:proofErr w:type="spellEnd"/>
      <w:r w:rsidRPr="00595938">
        <w:rPr>
          <w:rFonts w:asciiTheme="majorBidi" w:hAnsiTheme="majorBidi" w:cstheme="majorBidi"/>
          <w:sz w:val="24"/>
          <w:szCs w:val="24"/>
        </w:rPr>
        <w:t xml:space="preserve"> </w:t>
      </w:r>
      <w:r w:rsidR="00CA67D5" w:rsidRPr="00595938">
        <w:rPr>
          <w:rFonts w:asciiTheme="majorBidi" w:hAnsiTheme="majorBidi" w:cstheme="majorBidi"/>
          <w:sz w:val="24"/>
          <w:szCs w:val="24"/>
        </w:rPr>
        <w:t xml:space="preserve">yang </w:t>
      </w:r>
      <w:proofErr w:type="spellStart"/>
      <w:r w:rsidR="00CA67D5" w:rsidRPr="00595938">
        <w:rPr>
          <w:rFonts w:asciiTheme="majorBidi" w:hAnsiTheme="majorBidi" w:cstheme="majorBidi"/>
          <w:sz w:val="24"/>
          <w:szCs w:val="24"/>
        </w:rPr>
        <w:t>dijadikan</w:t>
      </w:r>
      <w:proofErr w:type="spellEnd"/>
      <w:r w:rsidR="00CA67D5" w:rsidRPr="00595938">
        <w:rPr>
          <w:rFonts w:asciiTheme="majorBidi" w:hAnsiTheme="majorBidi" w:cstheme="majorBidi"/>
          <w:sz w:val="24"/>
          <w:szCs w:val="24"/>
        </w:rPr>
        <w:t xml:space="preserve"> </w:t>
      </w:r>
      <w:proofErr w:type="spellStart"/>
      <w:r>
        <w:rPr>
          <w:rFonts w:asciiTheme="majorBidi" w:hAnsiTheme="majorBidi" w:cstheme="majorBidi"/>
          <w:sz w:val="24"/>
          <w:szCs w:val="24"/>
        </w:rPr>
        <w:t>aspek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terbagi</w:t>
      </w:r>
      <w:proofErr w:type="spellEnd"/>
      <w:r w:rsidR="00CA67D5" w:rsidRPr="00595938">
        <w:rPr>
          <w:rFonts w:asciiTheme="majorBidi" w:hAnsiTheme="majorBidi" w:cstheme="majorBidi"/>
          <w:sz w:val="24"/>
          <w:szCs w:val="24"/>
        </w:rPr>
        <w:t xml:space="preserve"> pada </w:t>
      </w:r>
      <w:proofErr w:type="spellStart"/>
      <w:r w:rsidR="00CA67D5" w:rsidRPr="00595938">
        <w:rPr>
          <w:rFonts w:asciiTheme="majorBidi" w:hAnsiTheme="majorBidi" w:cstheme="majorBidi"/>
          <w:sz w:val="24"/>
          <w:szCs w:val="24"/>
        </w:rPr>
        <w:t>sisi</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redaksi</w:t>
      </w:r>
      <w:proofErr w:type="spellEnd"/>
      <w:r w:rsidR="00CA67D5" w:rsidRPr="00595938">
        <w:rPr>
          <w:rFonts w:asciiTheme="majorBidi" w:hAnsiTheme="majorBidi" w:cstheme="majorBidi"/>
          <w:sz w:val="24"/>
          <w:szCs w:val="24"/>
        </w:rPr>
        <w:t xml:space="preserve"> dan </w:t>
      </w:r>
      <w:proofErr w:type="spellStart"/>
      <w:r w:rsidR="00CA67D5" w:rsidRPr="00595938">
        <w:rPr>
          <w:rFonts w:asciiTheme="majorBidi" w:hAnsiTheme="majorBidi" w:cstheme="majorBidi"/>
          <w:sz w:val="24"/>
          <w:szCs w:val="24"/>
        </w:rPr>
        <w:t>segi</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substansi</w:t>
      </w:r>
      <w:proofErr w:type="spellEnd"/>
      <w:r w:rsidR="00CA67D5" w:rsidRPr="00595938">
        <w:rPr>
          <w:rFonts w:asciiTheme="majorBidi" w:hAnsiTheme="majorBidi" w:cstheme="majorBidi"/>
          <w:sz w:val="24"/>
          <w:szCs w:val="24"/>
        </w:rPr>
        <w:t xml:space="preserve">. </w:t>
      </w:r>
      <w:proofErr w:type="spellStart"/>
      <w:r>
        <w:rPr>
          <w:rFonts w:asciiTheme="majorBidi" w:hAnsiTheme="majorBidi" w:cstheme="majorBidi"/>
          <w:sz w:val="24"/>
          <w:szCs w:val="24"/>
        </w:rPr>
        <w:t>K</w:t>
      </w:r>
      <w:r w:rsidR="00CA67D5" w:rsidRPr="00595938">
        <w:rPr>
          <w:rFonts w:asciiTheme="majorBidi" w:hAnsiTheme="majorBidi" w:cstheme="majorBidi"/>
          <w:sz w:val="24"/>
          <w:szCs w:val="24"/>
        </w:rPr>
        <w:t>aidah</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ini</w:t>
      </w:r>
      <w:proofErr w:type="spellEnd"/>
      <w:r w:rsidR="00CA67D5" w:rsidRPr="00595938">
        <w:rPr>
          <w:rFonts w:asciiTheme="majorBidi" w:hAnsiTheme="majorBidi" w:cstheme="majorBidi"/>
          <w:sz w:val="24"/>
          <w:szCs w:val="24"/>
        </w:rPr>
        <w:t xml:space="preserve"> </w:t>
      </w:r>
      <w:proofErr w:type="spellStart"/>
      <w:r w:rsidR="002613FB">
        <w:rPr>
          <w:rFonts w:asciiTheme="majorBidi" w:hAnsiTheme="majorBidi" w:cstheme="majorBidi"/>
          <w:sz w:val="24"/>
          <w:szCs w:val="24"/>
        </w:rPr>
        <w:t>memiliki</w:t>
      </w:r>
      <w:proofErr w:type="spellEnd"/>
      <w:r w:rsidR="002613FB">
        <w:rPr>
          <w:rFonts w:asciiTheme="majorBidi" w:hAnsiTheme="majorBidi" w:cstheme="majorBidi"/>
          <w:sz w:val="24"/>
          <w:szCs w:val="24"/>
        </w:rPr>
        <w:t xml:space="preserve"> </w:t>
      </w:r>
      <w:proofErr w:type="spellStart"/>
      <w:r w:rsidR="002613FB">
        <w:rPr>
          <w:rFonts w:asciiTheme="majorBidi" w:hAnsiTheme="majorBidi" w:cstheme="majorBidi"/>
          <w:sz w:val="24"/>
          <w:szCs w:val="24"/>
        </w:rPr>
        <w:t>tujuan</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untuk</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membuka</w:t>
      </w:r>
      <w:proofErr w:type="spellEnd"/>
      <w:r w:rsidR="00CA67D5" w:rsidRPr="00595938">
        <w:rPr>
          <w:rFonts w:asciiTheme="majorBidi" w:hAnsiTheme="majorBidi" w:cstheme="majorBidi"/>
          <w:sz w:val="24"/>
          <w:szCs w:val="24"/>
        </w:rPr>
        <w:t xml:space="preserve"> </w:t>
      </w:r>
      <w:proofErr w:type="spellStart"/>
      <w:r>
        <w:rPr>
          <w:rFonts w:asciiTheme="majorBidi" w:hAnsiTheme="majorBidi" w:cstheme="majorBidi"/>
          <w:sz w:val="24"/>
          <w:szCs w:val="24"/>
        </w:rPr>
        <w:t>pesan</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dibalik</w:t>
      </w:r>
      <w:proofErr w:type="spellEnd"/>
      <w:r w:rsidR="00CA67D5" w:rsidRPr="00595938">
        <w:rPr>
          <w:rFonts w:asciiTheme="majorBidi" w:hAnsiTheme="majorBidi" w:cstheme="majorBidi"/>
          <w:sz w:val="24"/>
          <w:szCs w:val="24"/>
        </w:rPr>
        <w:t xml:space="preserve"> </w:t>
      </w:r>
      <w:proofErr w:type="spellStart"/>
      <w:r w:rsidR="00EA60E5">
        <w:rPr>
          <w:rFonts w:asciiTheme="majorBidi" w:hAnsiTheme="majorBidi" w:cstheme="majorBidi"/>
          <w:sz w:val="24"/>
          <w:szCs w:val="24"/>
        </w:rPr>
        <w:t>sarana</w:t>
      </w:r>
      <w:proofErr w:type="spellEnd"/>
      <w:r w:rsidR="00EA60E5">
        <w:rPr>
          <w:rFonts w:asciiTheme="majorBidi" w:hAnsiTheme="majorBidi" w:cstheme="majorBidi"/>
          <w:sz w:val="24"/>
          <w:szCs w:val="24"/>
        </w:rPr>
        <w:t xml:space="preserve"> yang </w:t>
      </w:r>
      <w:proofErr w:type="spellStart"/>
      <w:r w:rsidR="00EA60E5">
        <w:rPr>
          <w:rFonts w:asciiTheme="majorBidi" w:hAnsiTheme="majorBidi" w:cstheme="majorBidi"/>
          <w:sz w:val="24"/>
          <w:szCs w:val="24"/>
        </w:rPr>
        <w:t>disebut</w:t>
      </w:r>
      <w:proofErr w:type="spellEnd"/>
      <w:r w:rsidR="00EA60E5">
        <w:rPr>
          <w:rFonts w:asciiTheme="majorBidi" w:hAnsiTheme="majorBidi" w:cstheme="majorBidi"/>
          <w:sz w:val="24"/>
          <w:szCs w:val="24"/>
        </w:rPr>
        <w:t xml:space="preserve"> </w:t>
      </w:r>
      <w:proofErr w:type="spellStart"/>
      <w:r w:rsidR="00EA60E5">
        <w:rPr>
          <w:rFonts w:asciiTheme="majorBidi" w:hAnsiTheme="majorBidi" w:cstheme="majorBidi"/>
          <w:sz w:val="24"/>
          <w:szCs w:val="24"/>
        </w:rPr>
        <w:t>dalam</w:t>
      </w:r>
      <w:proofErr w:type="spellEnd"/>
      <w:r w:rsidR="00EA60E5">
        <w:rPr>
          <w:rFonts w:asciiTheme="majorBidi" w:hAnsiTheme="majorBidi" w:cstheme="majorBidi"/>
          <w:sz w:val="24"/>
          <w:szCs w:val="24"/>
        </w:rPr>
        <w:t xml:space="preserve"> </w:t>
      </w:r>
      <w:proofErr w:type="spellStart"/>
      <w:r w:rsidR="00EA60E5">
        <w:rPr>
          <w:rFonts w:asciiTheme="majorBidi" w:hAnsiTheme="majorBidi" w:cstheme="majorBidi"/>
          <w:sz w:val="24"/>
          <w:szCs w:val="24"/>
        </w:rPr>
        <w:t>suatu</w:t>
      </w:r>
      <w:proofErr w:type="spellEnd"/>
      <w:r w:rsidR="00EA60E5">
        <w:rPr>
          <w:rFonts w:asciiTheme="majorBidi" w:hAnsiTheme="majorBidi" w:cstheme="majorBidi"/>
          <w:sz w:val="24"/>
          <w:szCs w:val="24"/>
        </w:rPr>
        <w:t xml:space="preserve"> </w:t>
      </w:r>
      <w:proofErr w:type="spellStart"/>
      <w:r w:rsidR="00EA60E5">
        <w:rPr>
          <w:rFonts w:asciiTheme="majorBidi" w:hAnsiTheme="majorBidi" w:cstheme="majorBidi"/>
          <w:sz w:val="24"/>
          <w:szCs w:val="24"/>
        </w:rPr>
        <w:t>teks</w:t>
      </w:r>
      <w:proofErr w:type="spellEnd"/>
      <w:r w:rsidR="00EA60E5">
        <w:rPr>
          <w:rFonts w:asciiTheme="majorBidi" w:hAnsiTheme="majorBidi" w:cstheme="majorBidi"/>
          <w:sz w:val="24"/>
          <w:szCs w:val="24"/>
        </w:rPr>
        <w:t xml:space="preserve"> </w:t>
      </w:r>
      <w:proofErr w:type="spellStart"/>
      <w:r w:rsidR="00EA60E5">
        <w:rPr>
          <w:rFonts w:asciiTheme="majorBidi" w:hAnsiTheme="majorBidi" w:cstheme="majorBidi"/>
          <w:sz w:val="24"/>
          <w:szCs w:val="24"/>
        </w:rPr>
        <w:t>hadis</w:t>
      </w:r>
      <w:proofErr w:type="spellEnd"/>
      <w:r w:rsidR="00EA60E5">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sehingga</w:t>
      </w:r>
      <w:proofErr w:type="spellEnd"/>
      <w:r w:rsidR="00CA67D5" w:rsidRPr="00595938">
        <w:rPr>
          <w:rFonts w:asciiTheme="majorBidi" w:hAnsiTheme="majorBidi" w:cstheme="majorBidi"/>
          <w:sz w:val="24"/>
          <w:szCs w:val="24"/>
        </w:rPr>
        <w:t xml:space="preserve"> </w:t>
      </w:r>
      <w:proofErr w:type="spellStart"/>
      <w:r w:rsidR="002613FB">
        <w:rPr>
          <w:rFonts w:asciiTheme="majorBidi" w:hAnsiTheme="majorBidi" w:cstheme="majorBidi"/>
          <w:sz w:val="24"/>
          <w:szCs w:val="24"/>
        </w:rPr>
        <w:t>arahnya</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lebih</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menjurus</w:t>
      </w:r>
      <w:proofErr w:type="spellEnd"/>
      <w:r w:rsidR="00CA67D5" w:rsidRPr="00595938">
        <w:rPr>
          <w:rFonts w:asciiTheme="majorBidi" w:hAnsiTheme="majorBidi" w:cstheme="majorBidi"/>
          <w:sz w:val="24"/>
          <w:szCs w:val="24"/>
        </w:rPr>
        <w:t xml:space="preserve"> </w:t>
      </w:r>
      <w:proofErr w:type="spellStart"/>
      <w:r w:rsidR="00CA67D5" w:rsidRPr="00595938">
        <w:rPr>
          <w:rFonts w:asciiTheme="majorBidi" w:hAnsiTheme="majorBidi" w:cstheme="majorBidi"/>
          <w:sz w:val="24"/>
          <w:szCs w:val="24"/>
        </w:rPr>
        <w:t>kepada</w:t>
      </w:r>
      <w:proofErr w:type="spellEnd"/>
      <w:r w:rsidR="00CA67D5" w:rsidRPr="00595938">
        <w:rPr>
          <w:rFonts w:asciiTheme="majorBidi" w:hAnsiTheme="majorBidi" w:cstheme="majorBidi"/>
          <w:sz w:val="24"/>
          <w:szCs w:val="24"/>
        </w:rPr>
        <w:t xml:space="preserve"> </w:t>
      </w:r>
      <w:proofErr w:type="spellStart"/>
      <w:r w:rsidR="00EA60E5">
        <w:rPr>
          <w:rFonts w:asciiTheme="majorBidi" w:hAnsiTheme="majorBidi" w:cstheme="majorBidi"/>
          <w:sz w:val="24"/>
          <w:szCs w:val="24"/>
        </w:rPr>
        <w:t>suatu</w:t>
      </w:r>
      <w:proofErr w:type="spellEnd"/>
      <w:r w:rsidR="00EA60E5">
        <w:rPr>
          <w:rFonts w:asciiTheme="majorBidi" w:hAnsiTheme="majorBidi" w:cstheme="majorBidi"/>
          <w:sz w:val="24"/>
          <w:szCs w:val="24"/>
        </w:rPr>
        <w:t xml:space="preserve"> </w:t>
      </w:r>
      <w:proofErr w:type="spellStart"/>
      <w:r w:rsidR="00EA60E5">
        <w:rPr>
          <w:rFonts w:asciiTheme="majorBidi" w:hAnsiTheme="majorBidi" w:cstheme="majorBidi"/>
          <w:sz w:val="24"/>
          <w:szCs w:val="24"/>
        </w:rPr>
        <w:t>hal</w:t>
      </w:r>
      <w:proofErr w:type="spellEnd"/>
      <w:r w:rsidR="00EA60E5">
        <w:rPr>
          <w:rFonts w:asciiTheme="majorBidi" w:hAnsiTheme="majorBidi" w:cstheme="majorBidi"/>
          <w:sz w:val="24"/>
          <w:szCs w:val="24"/>
        </w:rPr>
        <w:t xml:space="preserve"> </w:t>
      </w:r>
      <w:r w:rsidR="00CA67D5" w:rsidRPr="00595938">
        <w:rPr>
          <w:rFonts w:asciiTheme="majorBidi" w:hAnsiTheme="majorBidi" w:cstheme="majorBidi"/>
          <w:sz w:val="24"/>
          <w:szCs w:val="24"/>
        </w:rPr>
        <w:t xml:space="preserve">yang </w:t>
      </w:r>
      <w:proofErr w:type="spellStart"/>
      <w:r w:rsidR="00CA67D5" w:rsidRPr="00595938">
        <w:rPr>
          <w:rFonts w:asciiTheme="majorBidi" w:hAnsiTheme="majorBidi" w:cstheme="majorBidi"/>
          <w:sz w:val="24"/>
          <w:szCs w:val="24"/>
        </w:rPr>
        <w:t>bersifat</w:t>
      </w:r>
      <w:proofErr w:type="spellEnd"/>
      <w:r w:rsidR="00CA67D5" w:rsidRPr="00595938">
        <w:rPr>
          <w:rFonts w:asciiTheme="majorBidi" w:hAnsiTheme="majorBidi" w:cstheme="majorBidi"/>
          <w:sz w:val="24"/>
          <w:szCs w:val="24"/>
        </w:rPr>
        <w:t xml:space="preserve"> </w:t>
      </w:r>
      <w:proofErr w:type="spellStart"/>
      <w:r w:rsidR="00861C0B">
        <w:rPr>
          <w:rFonts w:asciiTheme="majorBidi" w:hAnsiTheme="majorBidi" w:cstheme="majorBidi"/>
          <w:sz w:val="24"/>
          <w:szCs w:val="24"/>
        </w:rPr>
        <w:t>tersembunyi</w:t>
      </w:r>
      <w:proofErr w:type="spellEnd"/>
      <w:r w:rsidR="00CA67D5" w:rsidRPr="00595938">
        <w:rPr>
          <w:rFonts w:asciiTheme="majorBidi" w:hAnsiTheme="majorBidi" w:cstheme="majorBidi"/>
          <w:sz w:val="24"/>
          <w:szCs w:val="24"/>
        </w:rPr>
        <w:t xml:space="preserve"> dan </w:t>
      </w:r>
      <w:proofErr w:type="spellStart"/>
      <w:r w:rsidR="002613FB">
        <w:rPr>
          <w:rFonts w:asciiTheme="majorBidi" w:hAnsiTheme="majorBidi" w:cstheme="majorBidi"/>
          <w:sz w:val="24"/>
          <w:szCs w:val="24"/>
        </w:rPr>
        <w:t>lebih</w:t>
      </w:r>
      <w:proofErr w:type="spellEnd"/>
      <w:r w:rsidR="00EA60E5">
        <w:rPr>
          <w:rFonts w:asciiTheme="majorBidi" w:hAnsiTheme="majorBidi" w:cstheme="majorBidi"/>
          <w:sz w:val="24"/>
          <w:szCs w:val="24"/>
        </w:rPr>
        <w:t xml:space="preserve"> </w:t>
      </w:r>
      <w:proofErr w:type="spellStart"/>
      <w:r w:rsidR="00EA60E5">
        <w:rPr>
          <w:rFonts w:asciiTheme="majorBidi" w:hAnsiTheme="majorBidi" w:cstheme="majorBidi"/>
          <w:sz w:val="24"/>
          <w:szCs w:val="24"/>
        </w:rPr>
        <w:t>menuju</w:t>
      </w:r>
      <w:proofErr w:type="spellEnd"/>
      <w:r w:rsidR="00CA67D5" w:rsidRPr="00595938">
        <w:rPr>
          <w:rFonts w:asciiTheme="majorBidi" w:hAnsiTheme="majorBidi" w:cstheme="majorBidi"/>
          <w:sz w:val="24"/>
          <w:szCs w:val="24"/>
        </w:rPr>
        <w:t xml:space="preserve"> </w:t>
      </w:r>
      <w:proofErr w:type="spellStart"/>
      <w:r w:rsidR="00CC1377">
        <w:rPr>
          <w:rFonts w:asciiTheme="majorBidi" w:hAnsiTheme="majorBidi" w:cstheme="majorBidi"/>
          <w:sz w:val="24"/>
          <w:szCs w:val="24"/>
        </w:rPr>
        <w:t>kepada</w:t>
      </w:r>
      <w:proofErr w:type="spellEnd"/>
      <w:r w:rsidR="00CA67D5" w:rsidRPr="00595938">
        <w:rPr>
          <w:rFonts w:asciiTheme="majorBidi" w:hAnsiTheme="majorBidi" w:cstheme="majorBidi"/>
          <w:sz w:val="24"/>
          <w:szCs w:val="24"/>
        </w:rPr>
        <w:t xml:space="preserve"> </w:t>
      </w:r>
      <w:proofErr w:type="spellStart"/>
      <w:r w:rsidR="00CC1377">
        <w:rPr>
          <w:rFonts w:asciiTheme="majorBidi" w:hAnsiTheme="majorBidi" w:cstheme="majorBidi"/>
          <w:sz w:val="24"/>
          <w:szCs w:val="24"/>
        </w:rPr>
        <w:t>pemahaman</w:t>
      </w:r>
      <w:proofErr w:type="spellEnd"/>
      <w:r w:rsidR="00CA67D5" w:rsidRPr="00595938">
        <w:rPr>
          <w:rFonts w:asciiTheme="majorBidi" w:hAnsiTheme="majorBidi" w:cstheme="majorBidi"/>
          <w:sz w:val="24"/>
          <w:szCs w:val="24"/>
        </w:rPr>
        <w:t xml:space="preserve"> yang </w:t>
      </w:r>
      <w:proofErr w:type="spellStart"/>
      <w:r w:rsidR="00CA67D5" w:rsidRPr="00595938">
        <w:rPr>
          <w:rFonts w:asciiTheme="majorBidi" w:hAnsiTheme="majorBidi" w:cstheme="majorBidi"/>
          <w:sz w:val="24"/>
          <w:szCs w:val="24"/>
        </w:rPr>
        <w:t>kontekstual</w:t>
      </w:r>
      <w:proofErr w:type="spellEnd"/>
      <w:r w:rsidR="00BA18A1">
        <w:rPr>
          <w:rFonts w:asciiTheme="majorBidi" w:hAnsiTheme="majorBidi" w:cstheme="majorBidi"/>
          <w:sz w:val="24"/>
          <w:szCs w:val="24"/>
        </w:rPr>
        <w:t xml:space="preserve"> </w:t>
      </w:r>
      <w:r w:rsidR="00BA18A1">
        <w:rPr>
          <w:rFonts w:asciiTheme="majorBidi" w:hAnsiTheme="majorBidi" w:cstheme="majorBidi"/>
          <w:sz w:val="24"/>
          <w:szCs w:val="24"/>
        </w:rPr>
        <w:fldChar w:fldCharType="begin"/>
      </w:r>
      <w:r w:rsidR="00BA18A1">
        <w:rPr>
          <w:rFonts w:asciiTheme="majorBidi" w:hAnsiTheme="majorBidi" w:cstheme="majorBidi"/>
          <w:sz w:val="24"/>
          <w:szCs w:val="24"/>
        </w:rPr>
        <w:instrText xml:space="preserve"> ADDIN ZOTERO_ITEM CSL_CITATION {"citationID":"bRPkQmJc","properties":{"formattedCitation":"(Zulfikar, 2019, p. 154)","plainCitation":"(Zulfikar, 2019, p. 154)","noteIndex":0},"citationItems":[{"id":118,"uris":["http://zotero.org/users/local/Tne0BSnP/items/U6CXYXTB"],"itemData":{"id":118,"type":"article-journal","container-title":"Islamika Inside Jurnal Keislaman dan Humaniora","issue":"2","title":"Pemahaman Hadis Yusuf al-Qardhawi: Telaah atas Kaidah al-Tamyi&gt;z Bayna al-Wasi&gt;lah al-Mutaghayyirah wa al-Hadf al-Thabit","volume":"5","author":[{"family":"Zulfikar","given":"Eko"}],"issued":{"date-parts":[["2019"]]}},"locator":"154","label":"page"}],"schema":"https://github.com/citation-style-language/schema/raw/master/csl-citation.json"} </w:instrText>
      </w:r>
      <w:r w:rsidR="00BA18A1">
        <w:rPr>
          <w:rFonts w:asciiTheme="majorBidi" w:hAnsiTheme="majorBidi" w:cstheme="majorBidi"/>
          <w:sz w:val="24"/>
          <w:szCs w:val="24"/>
        </w:rPr>
        <w:fldChar w:fldCharType="separate"/>
      </w:r>
      <w:r w:rsidR="00BA18A1" w:rsidRPr="00BA18A1">
        <w:rPr>
          <w:sz w:val="24"/>
        </w:rPr>
        <w:t>(Zulfikar, 2019)</w:t>
      </w:r>
      <w:r w:rsidR="00BA18A1">
        <w:rPr>
          <w:rFonts w:asciiTheme="majorBidi" w:hAnsiTheme="majorBidi" w:cstheme="majorBidi"/>
          <w:sz w:val="24"/>
          <w:szCs w:val="24"/>
        </w:rPr>
        <w:fldChar w:fldCharType="end"/>
      </w:r>
      <w:r w:rsidR="00CA67D5" w:rsidRPr="00595938">
        <w:rPr>
          <w:rFonts w:asciiTheme="majorBidi" w:hAnsiTheme="majorBidi" w:cstheme="majorBidi"/>
          <w:sz w:val="24"/>
          <w:szCs w:val="24"/>
        </w:rPr>
        <w:t>.</w:t>
      </w:r>
    </w:p>
    <w:p w14:paraId="7C1BBE71" w14:textId="77777777" w:rsidR="00CA67D5" w:rsidRDefault="00CA67D5" w:rsidP="00CA67D5">
      <w:pPr>
        <w:pStyle w:val="ListParagraph"/>
        <w:widowControl/>
        <w:numPr>
          <w:ilvl w:val="0"/>
          <w:numId w:val="4"/>
        </w:numPr>
        <w:autoSpaceDE/>
        <w:autoSpaceDN/>
        <w:spacing w:after="160" w:line="360" w:lineRule="auto"/>
        <w:contextualSpacing/>
        <w:jc w:val="left"/>
        <w:rPr>
          <w:rFonts w:asciiTheme="majorBidi" w:hAnsiTheme="majorBidi" w:cstheme="majorBidi"/>
          <w:sz w:val="24"/>
          <w:szCs w:val="24"/>
        </w:rPr>
      </w:pPr>
      <w:proofErr w:type="spellStart"/>
      <w:r>
        <w:rPr>
          <w:rFonts w:asciiTheme="majorBidi" w:hAnsiTheme="majorBidi" w:cstheme="majorBidi"/>
          <w:sz w:val="24"/>
          <w:szCs w:val="24"/>
        </w:rPr>
        <w:t>Pengujian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Hadis</w:t>
      </w:r>
    </w:p>
    <w:p w14:paraId="65F7EB79" w14:textId="77777777" w:rsidR="00F56204" w:rsidRDefault="00EA60E5" w:rsidP="00F56204">
      <w:pPr>
        <w:pStyle w:val="ListParagraph"/>
        <w:widowControl/>
        <w:autoSpaceDE/>
        <w:autoSpaceDN/>
        <w:spacing w:after="160" w:line="360" w:lineRule="auto"/>
        <w:ind w:left="1080" w:firstLine="360"/>
        <w:contextualSpacing/>
        <w:rPr>
          <w:rFonts w:asciiTheme="majorBidi" w:hAnsiTheme="majorBidi" w:cstheme="majorBidi"/>
          <w:sz w:val="24"/>
          <w:szCs w:val="24"/>
        </w:rPr>
      </w:pPr>
      <w:proofErr w:type="spellStart"/>
      <w:r>
        <w:rPr>
          <w:rFonts w:asciiTheme="majorBidi" w:hAnsiTheme="majorBidi" w:cstheme="majorBidi"/>
          <w:sz w:val="24"/>
          <w:szCs w:val="24"/>
        </w:rPr>
        <w:t>Posisi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dahulu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diarahkan</w:t>
      </w:r>
      <w:proofErr w:type="spellEnd"/>
      <w:r>
        <w:rPr>
          <w:rFonts w:asciiTheme="majorBidi" w:hAnsiTheme="majorBidi" w:cstheme="majorBidi"/>
          <w:sz w:val="24"/>
          <w:szCs w:val="24"/>
        </w:rPr>
        <w:t xml:space="preserve"> pada proses </w:t>
      </w:r>
      <w:proofErr w:type="spellStart"/>
      <w:r>
        <w:rPr>
          <w:rFonts w:asciiTheme="majorBidi" w:hAnsiTheme="majorBidi" w:cstheme="majorBidi"/>
          <w:sz w:val="24"/>
          <w:szCs w:val="24"/>
        </w:rPr>
        <w:t>pemaknaan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kandungan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pokok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al-Qur’an. </w:t>
      </w:r>
      <w:r w:rsidR="00CA67D5" w:rsidRPr="00CA67D5">
        <w:rPr>
          <w:rFonts w:asciiTheme="majorBidi" w:hAnsiTheme="majorBidi" w:cstheme="majorBidi"/>
          <w:sz w:val="24"/>
          <w:szCs w:val="24"/>
        </w:rPr>
        <w:t xml:space="preserve">Di </w:t>
      </w:r>
      <w:proofErr w:type="spellStart"/>
      <w:r w:rsidR="00CA67D5" w:rsidRPr="00CA67D5">
        <w:rPr>
          <w:rFonts w:asciiTheme="majorBidi" w:hAnsiTheme="majorBidi" w:cstheme="majorBidi"/>
          <w:sz w:val="24"/>
          <w:szCs w:val="24"/>
        </w:rPr>
        <w:t>sisi</w:t>
      </w:r>
      <w:proofErr w:type="spellEnd"/>
      <w:r w:rsidR="00CA67D5" w:rsidRPr="00CA67D5">
        <w:rPr>
          <w:rFonts w:asciiTheme="majorBidi" w:hAnsiTheme="majorBidi" w:cstheme="majorBidi"/>
          <w:sz w:val="24"/>
          <w:szCs w:val="24"/>
        </w:rPr>
        <w:t xml:space="preserve"> lain, </w:t>
      </w:r>
      <w:proofErr w:type="spellStart"/>
      <w:r w:rsidR="00CA67D5" w:rsidRPr="00CA67D5">
        <w:rPr>
          <w:rFonts w:asciiTheme="majorBidi" w:hAnsiTheme="majorBidi" w:cstheme="majorBidi"/>
          <w:sz w:val="24"/>
          <w:szCs w:val="24"/>
        </w:rPr>
        <w:t>objek</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kajian</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hadis</w:t>
      </w:r>
      <w:proofErr w:type="spellEnd"/>
      <w:r w:rsidR="00CA67D5" w:rsidRPr="00CA67D5">
        <w:rPr>
          <w:rFonts w:asciiTheme="majorBidi" w:hAnsiTheme="majorBidi" w:cstheme="majorBidi"/>
          <w:sz w:val="24"/>
          <w:szCs w:val="24"/>
        </w:rPr>
        <w:t xml:space="preserve"> juga </w:t>
      </w:r>
      <w:proofErr w:type="spellStart"/>
      <w:r w:rsidR="00CA67D5" w:rsidRPr="00CA67D5">
        <w:rPr>
          <w:rFonts w:asciiTheme="majorBidi" w:hAnsiTheme="majorBidi" w:cstheme="majorBidi"/>
          <w:sz w:val="24"/>
          <w:szCs w:val="24"/>
        </w:rPr>
        <w:t>harus</w:t>
      </w:r>
      <w:proofErr w:type="spellEnd"/>
      <w:r w:rsidR="00CA67D5" w:rsidRPr="00CA67D5">
        <w:rPr>
          <w:rFonts w:asciiTheme="majorBidi" w:hAnsiTheme="majorBidi" w:cstheme="majorBidi"/>
          <w:sz w:val="24"/>
          <w:szCs w:val="24"/>
        </w:rPr>
        <w:t xml:space="preserve"> </w:t>
      </w:r>
      <w:proofErr w:type="spellStart"/>
      <w:r w:rsidR="00A6285F">
        <w:rPr>
          <w:rFonts w:asciiTheme="majorBidi" w:hAnsiTheme="majorBidi" w:cstheme="majorBidi"/>
          <w:sz w:val="24"/>
          <w:szCs w:val="24"/>
        </w:rPr>
        <w:t>mengajukan</w:t>
      </w:r>
      <w:proofErr w:type="spellEnd"/>
      <w:r w:rsidR="00A6285F">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hadis-hadis</w:t>
      </w:r>
      <w:proofErr w:type="spellEnd"/>
      <w:r w:rsidR="00CA67D5" w:rsidRPr="00CA67D5">
        <w:rPr>
          <w:rFonts w:asciiTheme="majorBidi" w:hAnsiTheme="majorBidi" w:cstheme="majorBidi"/>
          <w:sz w:val="24"/>
          <w:szCs w:val="24"/>
        </w:rPr>
        <w:t xml:space="preserve"> lain yang </w:t>
      </w:r>
      <w:proofErr w:type="spellStart"/>
      <w:r w:rsidR="00CA67D5" w:rsidRPr="00CA67D5">
        <w:rPr>
          <w:rFonts w:asciiTheme="majorBidi" w:hAnsiTheme="majorBidi" w:cstheme="majorBidi"/>
          <w:sz w:val="24"/>
          <w:szCs w:val="24"/>
        </w:rPr>
        <w:t>setema</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untuk</w:t>
      </w:r>
      <w:proofErr w:type="spellEnd"/>
      <w:r w:rsidR="00CA67D5" w:rsidRPr="00CA67D5">
        <w:rPr>
          <w:rFonts w:asciiTheme="majorBidi" w:hAnsiTheme="majorBidi" w:cstheme="majorBidi"/>
          <w:sz w:val="24"/>
          <w:szCs w:val="24"/>
        </w:rPr>
        <w:t xml:space="preserve"> </w:t>
      </w:r>
      <w:proofErr w:type="spellStart"/>
      <w:r w:rsidR="00A6285F">
        <w:rPr>
          <w:rFonts w:asciiTheme="majorBidi" w:hAnsiTheme="majorBidi" w:cstheme="majorBidi"/>
          <w:sz w:val="24"/>
          <w:szCs w:val="24"/>
        </w:rPr>
        <w:t>menjauhi</w:t>
      </w:r>
      <w:proofErr w:type="spellEnd"/>
      <w:r w:rsidR="00A6285F">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hasil</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pemahaman</w:t>
      </w:r>
      <w:proofErr w:type="spellEnd"/>
      <w:r w:rsidR="00CA67D5" w:rsidRPr="00CA67D5">
        <w:rPr>
          <w:rFonts w:asciiTheme="majorBidi" w:hAnsiTheme="majorBidi" w:cstheme="majorBidi"/>
          <w:sz w:val="24"/>
          <w:szCs w:val="24"/>
        </w:rPr>
        <w:t xml:space="preserve"> yang </w:t>
      </w:r>
      <w:proofErr w:type="spellStart"/>
      <w:r w:rsidR="00CA67D5" w:rsidRPr="00CA67D5">
        <w:rPr>
          <w:rFonts w:asciiTheme="majorBidi" w:hAnsiTheme="majorBidi" w:cstheme="majorBidi"/>
          <w:sz w:val="24"/>
          <w:szCs w:val="24"/>
        </w:rPr>
        <w:t>tidak</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sejalan</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dengan</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dalil</w:t>
      </w:r>
      <w:proofErr w:type="spellEnd"/>
      <w:r w:rsidR="00CA67D5" w:rsidRPr="00CA67D5">
        <w:rPr>
          <w:rFonts w:asciiTheme="majorBidi" w:hAnsiTheme="majorBidi" w:cstheme="majorBidi"/>
          <w:sz w:val="24"/>
          <w:szCs w:val="24"/>
        </w:rPr>
        <w:t xml:space="preserve"> al-Qur’an </w:t>
      </w:r>
      <w:proofErr w:type="spellStart"/>
      <w:r w:rsidR="00CA67D5" w:rsidRPr="00CA67D5">
        <w:rPr>
          <w:rFonts w:asciiTheme="majorBidi" w:hAnsiTheme="majorBidi" w:cstheme="majorBidi"/>
          <w:sz w:val="24"/>
          <w:szCs w:val="24"/>
        </w:rPr>
        <w:t>ataupun</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sesama</w:t>
      </w:r>
      <w:proofErr w:type="spellEnd"/>
      <w:r w:rsidR="00CA67D5" w:rsidRPr="00CA67D5">
        <w:rPr>
          <w:rFonts w:asciiTheme="majorBidi" w:hAnsiTheme="majorBidi" w:cstheme="majorBidi"/>
          <w:sz w:val="24"/>
          <w:szCs w:val="24"/>
        </w:rPr>
        <w:t xml:space="preserve"> </w:t>
      </w:r>
      <w:proofErr w:type="spellStart"/>
      <w:r w:rsidR="00CA67D5" w:rsidRPr="00CA67D5">
        <w:rPr>
          <w:rFonts w:asciiTheme="majorBidi" w:hAnsiTheme="majorBidi" w:cstheme="majorBidi"/>
          <w:sz w:val="24"/>
          <w:szCs w:val="24"/>
        </w:rPr>
        <w:t>hadis</w:t>
      </w:r>
      <w:proofErr w:type="spellEnd"/>
      <w:r w:rsidR="00CA67D5" w:rsidRPr="00CA67D5">
        <w:rPr>
          <w:rFonts w:asciiTheme="majorBidi" w:hAnsiTheme="majorBidi" w:cstheme="majorBidi"/>
          <w:sz w:val="24"/>
          <w:szCs w:val="24"/>
        </w:rPr>
        <w:t xml:space="preserve">. </w:t>
      </w:r>
    </w:p>
    <w:p w14:paraId="10D4ED3E" w14:textId="77777777" w:rsidR="00F56204" w:rsidRDefault="00CA67D5" w:rsidP="00F56204">
      <w:pPr>
        <w:pStyle w:val="ListParagraph"/>
        <w:widowControl/>
        <w:autoSpaceDE/>
        <w:autoSpaceDN/>
        <w:spacing w:after="160" w:line="360" w:lineRule="auto"/>
        <w:ind w:left="1080" w:firstLine="360"/>
        <w:contextualSpacing/>
        <w:rPr>
          <w:rFonts w:ascii="Times New Arabic" w:hAnsi="Times New Arabic" w:cstheme="majorBidi"/>
          <w:sz w:val="24"/>
          <w:szCs w:val="24"/>
        </w:rPr>
      </w:pPr>
      <w:proofErr w:type="spellStart"/>
      <w:r w:rsidRPr="00B42629">
        <w:rPr>
          <w:rFonts w:asciiTheme="majorBidi" w:hAnsiTheme="majorBidi" w:cstheme="majorBidi"/>
          <w:sz w:val="24"/>
          <w:szCs w:val="24"/>
        </w:rPr>
        <w:t>Aspek</w:t>
      </w:r>
      <w:proofErr w:type="spellEnd"/>
      <w:r w:rsidRPr="00B42629">
        <w:rPr>
          <w:rFonts w:asciiTheme="majorBidi" w:hAnsiTheme="majorBidi" w:cstheme="majorBidi"/>
          <w:sz w:val="24"/>
          <w:szCs w:val="24"/>
        </w:rPr>
        <w:t xml:space="preserve"> </w:t>
      </w:r>
      <w:proofErr w:type="spellStart"/>
      <w:r w:rsidRPr="00B42629">
        <w:rPr>
          <w:rFonts w:asciiTheme="majorBidi" w:hAnsiTheme="majorBidi" w:cstheme="majorBidi"/>
          <w:sz w:val="24"/>
          <w:szCs w:val="24"/>
        </w:rPr>
        <w:t>kebahasaan</w:t>
      </w:r>
      <w:proofErr w:type="spellEnd"/>
      <w:r w:rsidRPr="00B42629">
        <w:rPr>
          <w:rFonts w:asciiTheme="majorBidi" w:hAnsiTheme="majorBidi" w:cstheme="majorBidi"/>
          <w:sz w:val="24"/>
          <w:szCs w:val="24"/>
        </w:rPr>
        <w:t xml:space="preserve"> </w:t>
      </w:r>
      <w:proofErr w:type="spellStart"/>
      <w:r w:rsidRPr="00B42629">
        <w:rPr>
          <w:rFonts w:asciiTheme="majorBidi" w:hAnsiTheme="majorBidi" w:cstheme="majorBidi"/>
          <w:sz w:val="24"/>
          <w:szCs w:val="24"/>
        </w:rPr>
        <w:t>bagi</w:t>
      </w:r>
      <w:proofErr w:type="spellEnd"/>
      <w:r w:rsidRPr="00B42629">
        <w:rPr>
          <w:rFonts w:asciiTheme="majorBidi" w:hAnsiTheme="majorBidi" w:cstheme="majorBidi"/>
          <w:sz w:val="24"/>
          <w:szCs w:val="24"/>
        </w:rPr>
        <w:t xml:space="preserve"> al-</w:t>
      </w:r>
      <w:proofErr w:type="spellStart"/>
      <w:r w:rsidRPr="00B42629">
        <w:rPr>
          <w:rFonts w:asciiTheme="majorBidi" w:hAnsiTheme="majorBidi" w:cstheme="majorBidi"/>
          <w:sz w:val="24"/>
          <w:szCs w:val="24"/>
        </w:rPr>
        <w:t>Qardhawi</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menjadi</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poin</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penting</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sebagai</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bahan-bahan</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untuk</w:t>
      </w:r>
      <w:proofErr w:type="spellEnd"/>
      <w:r w:rsidR="00CC1377">
        <w:rPr>
          <w:rFonts w:asciiTheme="majorBidi" w:hAnsiTheme="majorBidi" w:cstheme="majorBidi"/>
          <w:sz w:val="24"/>
          <w:szCs w:val="24"/>
        </w:rPr>
        <w:t xml:space="preserve"> </w:t>
      </w:r>
      <w:proofErr w:type="spellStart"/>
      <w:r w:rsidR="00CC1377">
        <w:rPr>
          <w:rFonts w:asciiTheme="majorBidi" w:hAnsiTheme="majorBidi" w:cstheme="majorBidi"/>
          <w:sz w:val="24"/>
          <w:szCs w:val="24"/>
        </w:rPr>
        <w:t>dianalisa</w:t>
      </w:r>
      <w:proofErr w:type="spellEnd"/>
      <w:r w:rsidR="00CC1377">
        <w:rPr>
          <w:rFonts w:asciiTheme="majorBidi" w:hAnsiTheme="majorBidi" w:cstheme="majorBidi"/>
          <w:sz w:val="24"/>
          <w:szCs w:val="24"/>
        </w:rPr>
        <w:t xml:space="preserve"> </w:t>
      </w:r>
      <w:proofErr w:type="spellStart"/>
      <w:r w:rsidRPr="00B42629">
        <w:rPr>
          <w:rFonts w:asciiTheme="majorBidi" w:hAnsiTheme="majorBidi" w:cstheme="majorBidi"/>
          <w:sz w:val="24"/>
          <w:szCs w:val="24"/>
        </w:rPr>
        <w:t>dalam</w:t>
      </w:r>
      <w:proofErr w:type="spellEnd"/>
      <w:r w:rsidRPr="00B42629">
        <w:rPr>
          <w:rFonts w:asciiTheme="majorBidi" w:hAnsiTheme="majorBidi" w:cstheme="majorBidi"/>
          <w:sz w:val="24"/>
          <w:szCs w:val="24"/>
        </w:rPr>
        <w:t xml:space="preserve"> </w:t>
      </w:r>
      <w:proofErr w:type="spellStart"/>
      <w:r w:rsidRPr="00B42629">
        <w:rPr>
          <w:rFonts w:asciiTheme="majorBidi" w:hAnsiTheme="majorBidi" w:cstheme="majorBidi"/>
          <w:sz w:val="24"/>
          <w:szCs w:val="24"/>
        </w:rPr>
        <w:t>menggunakan</w:t>
      </w:r>
      <w:proofErr w:type="spellEnd"/>
      <w:r w:rsidRPr="00B42629">
        <w:rPr>
          <w:rFonts w:asciiTheme="majorBidi" w:hAnsiTheme="majorBidi" w:cstheme="majorBidi"/>
          <w:sz w:val="24"/>
          <w:szCs w:val="24"/>
        </w:rPr>
        <w:t xml:space="preserve"> </w:t>
      </w:r>
      <w:proofErr w:type="spellStart"/>
      <w:r w:rsidRPr="00B42629">
        <w:rPr>
          <w:rFonts w:asciiTheme="majorBidi" w:hAnsiTheme="majorBidi" w:cstheme="majorBidi"/>
          <w:sz w:val="24"/>
          <w:szCs w:val="24"/>
        </w:rPr>
        <w:t>kaidah</w:t>
      </w:r>
      <w:proofErr w:type="spellEnd"/>
      <w:r w:rsidRPr="00B42629">
        <w:rPr>
          <w:rFonts w:asciiTheme="majorBidi" w:hAnsiTheme="majorBidi" w:cstheme="majorBidi"/>
          <w:sz w:val="24"/>
          <w:szCs w:val="24"/>
        </w:rPr>
        <w:t xml:space="preserve"> </w:t>
      </w:r>
      <w:r w:rsidRPr="00B42629">
        <w:rPr>
          <w:rFonts w:ascii="Times New Arabic" w:hAnsi="Times New Arabic" w:cstheme="majorBidi"/>
          <w:i/>
          <w:iCs/>
          <w:sz w:val="24"/>
          <w:szCs w:val="24"/>
        </w:rPr>
        <w:t>al-</w:t>
      </w:r>
      <w:proofErr w:type="spellStart"/>
      <w:r w:rsidRPr="00B42629">
        <w:rPr>
          <w:rFonts w:ascii="Times New Arabic" w:hAnsi="Times New Arabic" w:cstheme="majorBidi"/>
          <w:i/>
          <w:iCs/>
          <w:sz w:val="24"/>
          <w:szCs w:val="24"/>
        </w:rPr>
        <w:t>Wasi</w:t>
      </w:r>
      <w:proofErr w:type="spellEnd"/>
      <w:r w:rsidRPr="00B42629">
        <w:rPr>
          <w:rFonts w:ascii="Times New Arabic" w:hAnsi="Times New Arabic" w:cstheme="majorBidi"/>
          <w:i/>
          <w:iCs/>
          <w:sz w:val="24"/>
          <w:szCs w:val="24"/>
        </w:rPr>
        <w:t>&gt;</w:t>
      </w:r>
      <w:proofErr w:type="spellStart"/>
      <w:r w:rsidRPr="00B42629">
        <w:rPr>
          <w:rFonts w:ascii="Times New Arabic" w:hAnsi="Times New Arabic" w:cstheme="majorBidi"/>
          <w:i/>
          <w:iCs/>
          <w:sz w:val="24"/>
          <w:szCs w:val="24"/>
        </w:rPr>
        <w:t>lah</w:t>
      </w:r>
      <w:proofErr w:type="spellEnd"/>
      <w:r w:rsidRPr="00B42629">
        <w:rPr>
          <w:rFonts w:ascii="Times New Arabic" w:hAnsi="Times New Arabic" w:cstheme="majorBidi"/>
          <w:i/>
          <w:iCs/>
          <w:sz w:val="24"/>
          <w:szCs w:val="24"/>
        </w:rPr>
        <w:t xml:space="preserve"> al-</w:t>
      </w:r>
      <w:proofErr w:type="spellStart"/>
      <w:r w:rsidRPr="00B42629">
        <w:rPr>
          <w:rFonts w:ascii="Times New Arabic" w:hAnsi="Times New Arabic" w:cstheme="majorBidi"/>
          <w:i/>
          <w:iCs/>
          <w:sz w:val="24"/>
          <w:szCs w:val="24"/>
        </w:rPr>
        <w:t>Mutaghayyirah</w:t>
      </w:r>
      <w:proofErr w:type="spellEnd"/>
      <w:r w:rsidRPr="00B42629">
        <w:rPr>
          <w:rFonts w:ascii="Times New Arabic" w:hAnsi="Times New Arabic" w:cstheme="majorBidi"/>
          <w:i/>
          <w:iCs/>
          <w:sz w:val="24"/>
          <w:szCs w:val="24"/>
        </w:rPr>
        <w:t xml:space="preserve"> </w:t>
      </w:r>
      <w:proofErr w:type="spellStart"/>
      <w:r w:rsidRPr="00B42629">
        <w:rPr>
          <w:rFonts w:ascii="Times New Arabic" w:hAnsi="Times New Arabic" w:cstheme="majorBidi"/>
          <w:i/>
          <w:iCs/>
          <w:sz w:val="24"/>
          <w:szCs w:val="24"/>
        </w:rPr>
        <w:t>wa</w:t>
      </w:r>
      <w:proofErr w:type="spellEnd"/>
      <w:r w:rsidRPr="00B42629">
        <w:rPr>
          <w:rFonts w:ascii="Times New Arabic" w:hAnsi="Times New Arabic" w:cstheme="majorBidi"/>
          <w:i/>
          <w:iCs/>
          <w:sz w:val="24"/>
          <w:szCs w:val="24"/>
        </w:rPr>
        <w:t xml:space="preserve"> al-</w:t>
      </w:r>
      <w:proofErr w:type="spellStart"/>
      <w:r w:rsidRPr="00B42629">
        <w:rPr>
          <w:rFonts w:ascii="Times New Arabic" w:hAnsi="Times New Arabic" w:cstheme="majorBidi"/>
          <w:i/>
          <w:iCs/>
          <w:sz w:val="24"/>
          <w:szCs w:val="24"/>
        </w:rPr>
        <w:t>Hadf</w:t>
      </w:r>
      <w:proofErr w:type="spellEnd"/>
      <w:r w:rsidRPr="00B42629">
        <w:rPr>
          <w:rFonts w:ascii="Times New Arabic" w:hAnsi="Times New Arabic" w:cstheme="majorBidi"/>
          <w:i/>
          <w:iCs/>
          <w:sz w:val="24"/>
          <w:szCs w:val="24"/>
        </w:rPr>
        <w:t xml:space="preserve"> al-Thabit</w:t>
      </w:r>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karena</w:t>
      </w:r>
      <w:proofErr w:type="spellEnd"/>
      <w:r w:rsidRPr="00B42629">
        <w:rPr>
          <w:rFonts w:ascii="Times New Arabic" w:hAnsi="Times New Arabic" w:cstheme="majorBidi"/>
          <w:sz w:val="24"/>
          <w:szCs w:val="24"/>
        </w:rPr>
        <w:t xml:space="preserve"> </w:t>
      </w:r>
      <w:proofErr w:type="spellStart"/>
      <w:r w:rsidR="00CC1377">
        <w:rPr>
          <w:rFonts w:ascii="Times New Arabic" w:hAnsi="Times New Arabic" w:cstheme="majorBidi"/>
          <w:sz w:val="24"/>
          <w:szCs w:val="24"/>
        </w:rPr>
        <w:t>penyesuaian</w:t>
      </w:r>
      <w:proofErr w:type="spellEnd"/>
      <w:r w:rsidR="00CC1377">
        <w:rPr>
          <w:rFonts w:ascii="Times New Arabic" w:hAnsi="Times New Arabic" w:cstheme="majorBidi"/>
          <w:sz w:val="24"/>
          <w:szCs w:val="24"/>
        </w:rPr>
        <w:t xml:space="preserve"> </w:t>
      </w:r>
      <w:proofErr w:type="spellStart"/>
      <w:r w:rsidR="00CC1377">
        <w:rPr>
          <w:rFonts w:ascii="Times New Arabic" w:hAnsi="Times New Arabic" w:cstheme="majorBidi"/>
          <w:sz w:val="24"/>
          <w:szCs w:val="24"/>
        </w:rPr>
        <w:t>dalam</w:t>
      </w:r>
      <w:proofErr w:type="spellEnd"/>
      <w:r w:rsidR="00CC1377">
        <w:rPr>
          <w:rFonts w:ascii="Times New Arabic" w:hAnsi="Times New Arabic" w:cstheme="majorBidi"/>
          <w:sz w:val="24"/>
          <w:szCs w:val="24"/>
        </w:rPr>
        <w:t xml:space="preserve"> </w:t>
      </w:r>
      <w:proofErr w:type="spellStart"/>
      <w:r w:rsidR="00CC1377">
        <w:rPr>
          <w:rFonts w:ascii="Times New Arabic" w:hAnsi="Times New Arabic" w:cstheme="majorBidi"/>
          <w:sz w:val="24"/>
          <w:szCs w:val="24"/>
        </w:rPr>
        <w:t>kaidan</w:t>
      </w:r>
      <w:proofErr w:type="spellEnd"/>
      <w:r w:rsidR="00CC1377">
        <w:rPr>
          <w:rFonts w:ascii="Times New Arabic" w:hAnsi="Times New Arabic" w:cstheme="majorBidi"/>
          <w:sz w:val="24"/>
          <w:szCs w:val="24"/>
        </w:rPr>
        <w:t xml:space="preserve"> </w:t>
      </w:r>
      <w:proofErr w:type="spellStart"/>
      <w:r w:rsidR="00CC1377">
        <w:rPr>
          <w:rFonts w:ascii="Times New Arabic" w:hAnsi="Times New Arabic" w:cstheme="majorBidi"/>
          <w:sz w:val="24"/>
          <w:szCs w:val="24"/>
        </w:rPr>
        <w:t>ini</w:t>
      </w:r>
      <w:proofErr w:type="spellEnd"/>
      <w:r w:rsidR="00CC1377">
        <w:rPr>
          <w:rFonts w:ascii="Times New Arabic" w:hAnsi="Times New Arabic" w:cstheme="majorBidi"/>
          <w:sz w:val="24"/>
          <w:szCs w:val="24"/>
        </w:rPr>
        <w:t xml:space="preserve"> </w:t>
      </w:r>
      <w:proofErr w:type="spellStart"/>
      <w:r w:rsidR="00CC1377">
        <w:rPr>
          <w:rFonts w:ascii="Times New Arabic" w:hAnsi="Times New Arabic" w:cstheme="majorBidi"/>
          <w:sz w:val="24"/>
          <w:szCs w:val="24"/>
        </w:rPr>
        <w:t>banyak</w:t>
      </w:r>
      <w:proofErr w:type="spellEnd"/>
      <w:r w:rsidRPr="00B42629">
        <w:rPr>
          <w:rFonts w:ascii="Times New Arabic" w:hAnsi="Times New Arabic" w:cstheme="majorBidi"/>
          <w:sz w:val="24"/>
          <w:szCs w:val="24"/>
        </w:rPr>
        <w:t xml:space="preserve"> </w:t>
      </w:r>
      <w:proofErr w:type="spellStart"/>
      <w:r w:rsidR="00A6285F">
        <w:rPr>
          <w:rFonts w:ascii="Times New Arabic" w:hAnsi="Times New Arabic" w:cstheme="majorBidi"/>
          <w:sz w:val="24"/>
          <w:szCs w:val="24"/>
        </w:rPr>
        <w:t>mengarah</w:t>
      </w:r>
      <w:proofErr w:type="spellEnd"/>
      <w:r w:rsidR="00A6285F">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kepada</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konteks</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daripada</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teks</w:t>
      </w:r>
      <w:proofErr w:type="spellEnd"/>
      <w:r w:rsidRPr="00B42629">
        <w:rPr>
          <w:rFonts w:ascii="Times New Arabic" w:hAnsi="Times New Arabic" w:cstheme="majorBidi"/>
          <w:sz w:val="24"/>
          <w:szCs w:val="24"/>
        </w:rPr>
        <w:t xml:space="preserve">, </w:t>
      </w:r>
      <w:r w:rsidR="000C0FA9">
        <w:rPr>
          <w:rFonts w:ascii="Times New Arabic" w:hAnsi="Times New Arabic" w:cstheme="majorBidi"/>
          <w:sz w:val="24"/>
          <w:szCs w:val="24"/>
        </w:rPr>
        <w:t xml:space="preserve">yang </w:t>
      </w:r>
      <w:proofErr w:type="spellStart"/>
      <w:r w:rsidR="000C0FA9">
        <w:rPr>
          <w:rFonts w:ascii="Times New Arabic" w:hAnsi="Times New Arabic" w:cstheme="majorBidi"/>
          <w:sz w:val="24"/>
          <w:szCs w:val="24"/>
        </w:rPr>
        <w:t>mengharuskan</w:t>
      </w:r>
      <w:proofErr w:type="spellEnd"/>
      <w:r w:rsidRPr="00B42629">
        <w:rPr>
          <w:rFonts w:ascii="Times New Arabic" w:hAnsi="Times New Arabic" w:cstheme="majorBidi"/>
          <w:sz w:val="24"/>
          <w:szCs w:val="24"/>
        </w:rPr>
        <w:t xml:space="preserve"> </w:t>
      </w:r>
      <w:proofErr w:type="spellStart"/>
      <w:r w:rsidR="000C0FA9">
        <w:rPr>
          <w:rFonts w:ascii="Times New Arabic" w:hAnsi="Times New Arabic" w:cstheme="majorBidi"/>
          <w:sz w:val="24"/>
          <w:szCs w:val="24"/>
        </w:rPr>
        <w:t>keberadaan</w:t>
      </w:r>
      <w:proofErr w:type="spellEnd"/>
      <w:r w:rsidR="000C0FA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pemahaman</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secara</w:t>
      </w:r>
      <w:proofErr w:type="spellEnd"/>
      <w:r w:rsidRPr="00B42629">
        <w:rPr>
          <w:rFonts w:ascii="Times New Arabic" w:hAnsi="Times New Arabic" w:cstheme="majorBidi"/>
          <w:sz w:val="24"/>
          <w:szCs w:val="24"/>
        </w:rPr>
        <w:t xml:space="preserve"> </w:t>
      </w:r>
      <w:proofErr w:type="spellStart"/>
      <w:r w:rsidR="000C0FA9">
        <w:rPr>
          <w:rFonts w:ascii="Times New Arabic" w:hAnsi="Times New Arabic" w:cstheme="majorBidi"/>
          <w:sz w:val="24"/>
          <w:szCs w:val="24"/>
        </w:rPr>
        <w:t>dalam</w:t>
      </w:r>
      <w:proofErr w:type="spellEnd"/>
      <w:r w:rsidR="000C0FA9">
        <w:rPr>
          <w:rFonts w:ascii="Times New Arabic" w:hAnsi="Times New Arabic" w:cstheme="majorBidi"/>
          <w:sz w:val="24"/>
          <w:szCs w:val="24"/>
        </w:rPr>
        <w:t xml:space="preserve"> dan </w:t>
      </w:r>
      <w:proofErr w:type="spellStart"/>
      <w:r w:rsidR="000C0FA9">
        <w:rPr>
          <w:rFonts w:ascii="Times New Arabic" w:hAnsi="Times New Arabic" w:cstheme="majorBidi"/>
          <w:sz w:val="24"/>
          <w:szCs w:val="24"/>
        </w:rPr>
        <w:t>menyeluruh</w:t>
      </w:r>
      <w:proofErr w:type="spellEnd"/>
      <w:r w:rsidR="000C0FA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sangat</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dibutuhkan</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terkait</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redaksi</w:t>
      </w:r>
      <w:proofErr w:type="spellEnd"/>
      <w:r w:rsidRPr="00B42629">
        <w:rPr>
          <w:rFonts w:ascii="Times New Arabic" w:hAnsi="Times New Arabic" w:cstheme="majorBidi"/>
          <w:sz w:val="24"/>
          <w:szCs w:val="24"/>
        </w:rPr>
        <w:t xml:space="preserve"> yang </w:t>
      </w:r>
      <w:proofErr w:type="spellStart"/>
      <w:r w:rsidRPr="00B42629">
        <w:rPr>
          <w:rFonts w:ascii="Times New Arabic" w:hAnsi="Times New Arabic" w:cstheme="majorBidi"/>
          <w:sz w:val="24"/>
          <w:szCs w:val="24"/>
        </w:rPr>
        <w:t>ada</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supaya</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tidak</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terjadi</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pemaknaan</w:t>
      </w:r>
      <w:proofErr w:type="spellEnd"/>
      <w:r w:rsidRPr="00B42629">
        <w:rPr>
          <w:rFonts w:ascii="Times New Arabic" w:hAnsi="Times New Arabic" w:cstheme="majorBidi"/>
          <w:sz w:val="24"/>
          <w:szCs w:val="24"/>
        </w:rPr>
        <w:t xml:space="preserve"> yang </w:t>
      </w:r>
      <w:proofErr w:type="spellStart"/>
      <w:r w:rsidRPr="00B42629">
        <w:rPr>
          <w:rFonts w:ascii="Times New Arabic" w:hAnsi="Times New Arabic" w:cstheme="majorBidi"/>
          <w:sz w:val="24"/>
          <w:szCs w:val="24"/>
        </w:rPr>
        <w:t>keluar</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dari</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konteks</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petunjuk</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redaksi</w:t>
      </w:r>
      <w:proofErr w:type="spellEnd"/>
      <w:r w:rsidRPr="00B42629">
        <w:rPr>
          <w:rFonts w:ascii="Times New Arabic" w:hAnsi="Times New Arabic" w:cstheme="majorBidi"/>
          <w:sz w:val="24"/>
          <w:szCs w:val="24"/>
        </w:rPr>
        <w:t xml:space="preserve"> </w:t>
      </w:r>
      <w:proofErr w:type="spellStart"/>
      <w:r w:rsidRPr="00B42629">
        <w:rPr>
          <w:rFonts w:ascii="Times New Arabic" w:hAnsi="Times New Arabic" w:cstheme="majorBidi"/>
          <w:sz w:val="24"/>
          <w:szCs w:val="24"/>
        </w:rPr>
        <w:t>hadisnya</w:t>
      </w:r>
      <w:proofErr w:type="spellEnd"/>
      <w:r w:rsidRPr="00B42629">
        <w:rPr>
          <w:rFonts w:ascii="Times New Arabic" w:hAnsi="Times New Arabic" w:cstheme="majorBidi"/>
          <w:sz w:val="24"/>
          <w:szCs w:val="24"/>
        </w:rPr>
        <w:t>.</w:t>
      </w:r>
      <w:r w:rsidR="0032132A" w:rsidRPr="00B42629">
        <w:rPr>
          <w:rFonts w:ascii="Times New Arabic" w:hAnsi="Times New Arabic" w:cstheme="majorBidi"/>
          <w:sz w:val="24"/>
          <w:szCs w:val="24"/>
        </w:rPr>
        <w:t xml:space="preserve"> </w:t>
      </w:r>
    </w:p>
    <w:p w14:paraId="3532331A" w14:textId="77777777" w:rsidR="00F56204" w:rsidRDefault="00CA67D5" w:rsidP="00F56204">
      <w:pPr>
        <w:pStyle w:val="ListParagraph"/>
        <w:widowControl/>
        <w:autoSpaceDE/>
        <w:autoSpaceDN/>
        <w:spacing w:after="160" w:line="360" w:lineRule="auto"/>
        <w:ind w:left="1080" w:firstLine="360"/>
        <w:contextualSpacing/>
        <w:rPr>
          <w:rFonts w:asciiTheme="majorBidi" w:hAnsiTheme="majorBidi" w:cstheme="majorBidi"/>
          <w:sz w:val="24"/>
          <w:szCs w:val="24"/>
        </w:rPr>
      </w:pPr>
      <w:proofErr w:type="spellStart"/>
      <w:r w:rsidRPr="00595938">
        <w:rPr>
          <w:rFonts w:ascii="Times New Arabic" w:hAnsi="Times New Arabic" w:cstheme="majorBidi"/>
          <w:sz w:val="24"/>
          <w:szCs w:val="24"/>
        </w:rPr>
        <w:t>Selain</w:t>
      </w:r>
      <w:proofErr w:type="spellEnd"/>
      <w:r w:rsidRPr="00595938">
        <w:rPr>
          <w:rFonts w:ascii="Times New Arabic" w:hAnsi="Times New Arabic" w:cstheme="majorBidi"/>
          <w:sz w:val="24"/>
          <w:szCs w:val="24"/>
        </w:rPr>
        <w:t xml:space="preserve"> </w:t>
      </w:r>
      <w:proofErr w:type="spellStart"/>
      <w:r w:rsidRPr="00595938">
        <w:rPr>
          <w:rFonts w:ascii="Times New Arabic" w:hAnsi="Times New Arabic" w:cstheme="majorBidi"/>
          <w:sz w:val="24"/>
          <w:szCs w:val="24"/>
        </w:rPr>
        <w:t>itu</w:t>
      </w:r>
      <w:proofErr w:type="spellEnd"/>
      <w:r w:rsidRPr="00595938">
        <w:rPr>
          <w:rFonts w:ascii="Times New Arabic" w:hAnsi="Times New Arabic" w:cstheme="majorBidi"/>
          <w:sz w:val="24"/>
          <w:szCs w:val="24"/>
        </w:rPr>
        <w:t xml:space="preserve"> </w:t>
      </w:r>
      <w:proofErr w:type="spellStart"/>
      <w:r w:rsidRPr="00595938">
        <w:rPr>
          <w:rFonts w:ascii="Times New Arabic" w:hAnsi="Times New Arabic" w:cstheme="majorBidi"/>
          <w:sz w:val="24"/>
          <w:szCs w:val="24"/>
        </w:rPr>
        <w:t>hal</w:t>
      </w:r>
      <w:proofErr w:type="spellEnd"/>
      <w:r w:rsidRPr="00595938">
        <w:rPr>
          <w:rFonts w:ascii="Times New Arabic" w:hAnsi="Times New Arabic" w:cstheme="majorBidi"/>
          <w:sz w:val="24"/>
          <w:szCs w:val="24"/>
        </w:rPr>
        <w:t xml:space="preserve"> </w:t>
      </w:r>
      <w:proofErr w:type="spellStart"/>
      <w:r w:rsidR="00A6285F">
        <w:rPr>
          <w:rFonts w:ascii="Times New Arabic" w:hAnsi="Times New Arabic" w:cstheme="majorBidi"/>
          <w:sz w:val="24"/>
          <w:szCs w:val="24"/>
        </w:rPr>
        <w:t>tersebut</w:t>
      </w:r>
      <w:proofErr w:type="spellEnd"/>
      <w:r w:rsidRPr="00595938">
        <w:rPr>
          <w:rFonts w:ascii="Times New Arabic" w:hAnsi="Times New Arabic" w:cstheme="majorBidi"/>
          <w:sz w:val="24"/>
          <w:szCs w:val="24"/>
        </w:rPr>
        <w:t xml:space="preserve"> </w:t>
      </w:r>
      <w:proofErr w:type="spellStart"/>
      <w:r w:rsidRPr="00595938">
        <w:rPr>
          <w:rFonts w:asciiTheme="majorBidi" w:hAnsiTheme="majorBidi" w:cstheme="majorBidi"/>
          <w:sz w:val="24"/>
          <w:szCs w:val="24"/>
        </w:rPr>
        <w:t>dipengaruhi</w:t>
      </w:r>
      <w:proofErr w:type="spellEnd"/>
      <w:r w:rsidR="00A6285F">
        <w:rPr>
          <w:rFonts w:asciiTheme="majorBidi" w:hAnsiTheme="majorBidi" w:cstheme="majorBidi"/>
          <w:sz w:val="24"/>
          <w:szCs w:val="24"/>
        </w:rPr>
        <w:t xml:space="preserve"> juga</w:t>
      </w:r>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dengan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bentuk</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variasi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sabda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Rasulullah</w:t>
      </w:r>
      <w:proofErr w:type="spellEnd"/>
      <w:r w:rsidR="0032132A">
        <w:rPr>
          <w:rFonts w:asciiTheme="majorBidi" w:hAnsiTheme="majorBidi" w:cstheme="majorBidi"/>
          <w:sz w:val="24"/>
          <w:szCs w:val="24"/>
        </w:rPr>
        <w:t xml:space="preserve"> SAW</w:t>
      </w:r>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terkadang</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redaksinya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bermakna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hakiki</w:t>
      </w:r>
      <w:proofErr w:type="spellEnd"/>
      <w:r w:rsidRPr="00595938">
        <w:rPr>
          <w:rFonts w:asciiTheme="majorBidi" w:hAnsiTheme="majorBidi" w:cstheme="majorBidi"/>
          <w:sz w:val="24"/>
          <w:szCs w:val="24"/>
        </w:rPr>
        <w:t xml:space="preserve"> dan juga </w:t>
      </w:r>
      <w:proofErr w:type="spellStart"/>
      <w:r w:rsidRPr="00595938">
        <w:rPr>
          <w:rFonts w:asciiTheme="majorBidi" w:hAnsiTheme="majorBidi" w:cstheme="majorBidi"/>
          <w:sz w:val="24"/>
          <w:szCs w:val="24"/>
        </w:rPr>
        <w:t>majazi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Mengaplikasikan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kaidah</w:t>
      </w:r>
      <w:proofErr w:type="spellEnd"/>
      <w:r w:rsidRPr="00595938">
        <w:rPr>
          <w:rFonts w:asciiTheme="majorBidi" w:hAnsiTheme="majorBidi" w:cstheme="majorBidi"/>
          <w:sz w:val="24"/>
          <w:szCs w:val="24"/>
        </w:rPr>
        <w:t xml:space="preserve"> </w:t>
      </w:r>
      <w:r w:rsidRPr="00262C53">
        <w:rPr>
          <w:rFonts w:ascii="Times New Arabic" w:hAnsi="Times New Arabic" w:cstheme="majorBidi"/>
          <w:i/>
          <w:iCs/>
          <w:sz w:val="24"/>
          <w:szCs w:val="24"/>
        </w:rPr>
        <w:t>al-</w:t>
      </w:r>
      <w:proofErr w:type="spellStart"/>
      <w:r w:rsidRPr="00262C53">
        <w:rPr>
          <w:rFonts w:ascii="Times New Arabic" w:hAnsi="Times New Arabic" w:cstheme="majorBidi"/>
          <w:i/>
          <w:iCs/>
          <w:sz w:val="24"/>
          <w:szCs w:val="24"/>
        </w:rPr>
        <w:t>Wasi</w:t>
      </w:r>
      <w:proofErr w:type="spellEnd"/>
      <w:r w:rsidRPr="00262C53">
        <w:rPr>
          <w:rFonts w:ascii="Times New Arabic" w:hAnsi="Times New Arabic" w:cstheme="majorBidi"/>
          <w:i/>
          <w:iCs/>
          <w:sz w:val="24"/>
          <w:szCs w:val="24"/>
        </w:rPr>
        <w:t>&gt;</w:t>
      </w:r>
      <w:proofErr w:type="spellStart"/>
      <w:r w:rsidRPr="00262C53">
        <w:rPr>
          <w:rFonts w:ascii="Times New Arabic" w:hAnsi="Times New Arabic" w:cstheme="majorBidi"/>
          <w:i/>
          <w:iCs/>
          <w:sz w:val="24"/>
          <w:szCs w:val="24"/>
        </w:rPr>
        <w:t>lah</w:t>
      </w:r>
      <w:proofErr w:type="spellEnd"/>
      <w:r w:rsidRPr="00262C53">
        <w:rPr>
          <w:rFonts w:ascii="Times New Arabic" w:hAnsi="Times New Arabic" w:cstheme="majorBidi"/>
          <w:i/>
          <w:iCs/>
          <w:sz w:val="24"/>
          <w:szCs w:val="24"/>
        </w:rPr>
        <w:t xml:space="preserve"> al-</w:t>
      </w:r>
      <w:proofErr w:type="spellStart"/>
      <w:r w:rsidRPr="00262C53">
        <w:rPr>
          <w:rFonts w:ascii="Times New Arabic" w:hAnsi="Times New Arabic" w:cstheme="majorBidi"/>
          <w:i/>
          <w:iCs/>
          <w:sz w:val="24"/>
          <w:szCs w:val="24"/>
        </w:rPr>
        <w:t>Mutaghayyirah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dalam</w:t>
      </w:r>
      <w:proofErr w:type="spellEnd"/>
      <w:r w:rsidRPr="00595938">
        <w:rPr>
          <w:rFonts w:asciiTheme="majorBidi" w:hAnsiTheme="majorBidi" w:cstheme="majorBidi"/>
          <w:sz w:val="24"/>
          <w:szCs w:val="24"/>
        </w:rPr>
        <w:t xml:space="preserve"> proses </w:t>
      </w:r>
      <w:proofErr w:type="spellStart"/>
      <w:r w:rsidRPr="00595938">
        <w:rPr>
          <w:rFonts w:asciiTheme="majorBidi" w:hAnsiTheme="majorBidi" w:cstheme="majorBidi"/>
          <w:sz w:val="24"/>
          <w:szCs w:val="24"/>
        </w:rPr>
        <w:t>pemaknaan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tidak</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bisa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dipungkiri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karena</w:t>
      </w:r>
      <w:proofErr w:type="spellEnd"/>
      <w:r w:rsidRPr="00595938">
        <w:rPr>
          <w:rFonts w:asciiTheme="majorBidi" w:hAnsiTheme="majorBidi" w:cstheme="majorBidi"/>
          <w:sz w:val="24"/>
          <w:szCs w:val="24"/>
        </w:rPr>
        <w:t xml:space="preserve"> </w:t>
      </w:r>
      <w:proofErr w:type="spellStart"/>
      <w:r w:rsidR="00A6285F">
        <w:rPr>
          <w:rFonts w:asciiTheme="majorBidi" w:hAnsiTheme="majorBidi" w:cstheme="majorBidi"/>
          <w:sz w:val="24"/>
          <w:szCs w:val="24"/>
        </w:rPr>
        <w:t>dalam</w:t>
      </w:r>
      <w:proofErr w:type="spellEnd"/>
      <w:r w:rsidR="00A6285F">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sidR="00A6285F">
        <w:rPr>
          <w:rFonts w:asciiTheme="majorBidi" w:hAnsiTheme="majorBidi" w:cstheme="majorBidi"/>
          <w:sz w:val="24"/>
          <w:szCs w:val="24"/>
        </w:rPr>
        <w:t>disiplin</w:t>
      </w:r>
      <w:proofErr w:type="spellEnd"/>
      <w:r w:rsidR="00A6285F">
        <w:rPr>
          <w:rFonts w:asciiTheme="majorBidi" w:hAnsiTheme="majorBidi" w:cstheme="majorBidi"/>
          <w:sz w:val="24"/>
          <w:szCs w:val="24"/>
        </w:rPr>
        <w:t xml:space="preserve"> </w:t>
      </w:r>
      <w:proofErr w:type="spellStart"/>
      <w:r w:rsidR="00A6285F">
        <w:rPr>
          <w:rFonts w:asciiTheme="majorBidi" w:hAnsiTheme="majorBidi" w:cstheme="majorBidi"/>
          <w:sz w:val="24"/>
          <w:szCs w:val="24"/>
        </w:rPr>
        <w:t>ilmu</w:t>
      </w:r>
      <w:proofErr w:type="spellEnd"/>
      <w:r w:rsidR="00A6285F">
        <w:rPr>
          <w:rFonts w:asciiTheme="majorBidi" w:hAnsiTheme="majorBidi" w:cstheme="majorBidi"/>
          <w:sz w:val="24"/>
          <w:szCs w:val="24"/>
        </w:rPr>
        <w:t xml:space="preserve"> </w:t>
      </w:r>
      <w:proofErr w:type="spellStart"/>
      <w:r w:rsidR="00A6285F">
        <w:rPr>
          <w:rFonts w:asciiTheme="majorBidi" w:hAnsiTheme="majorBidi" w:cstheme="majorBidi"/>
          <w:sz w:val="24"/>
          <w:szCs w:val="24"/>
        </w:rPr>
        <w:t>lainnya</w:t>
      </w:r>
      <w:proofErr w:type="spellEnd"/>
      <w:r w:rsidR="00A6285F">
        <w:rPr>
          <w:rFonts w:asciiTheme="majorBidi" w:hAnsiTheme="majorBidi" w:cstheme="majorBidi"/>
          <w:sz w:val="24"/>
          <w:szCs w:val="24"/>
        </w:rPr>
        <w:t xml:space="preserve"> </w:t>
      </w:r>
      <w:proofErr w:type="spellStart"/>
      <w:r w:rsidR="00A6285F">
        <w:rPr>
          <w:rFonts w:asciiTheme="majorBidi" w:hAnsiTheme="majorBidi" w:cstheme="majorBidi"/>
          <w:sz w:val="24"/>
          <w:szCs w:val="24"/>
        </w:rPr>
        <w:t>sangat</w:t>
      </w:r>
      <w:proofErr w:type="spellEnd"/>
      <w:r w:rsidR="00A6285F">
        <w:rPr>
          <w:rFonts w:asciiTheme="majorBidi" w:hAnsiTheme="majorBidi" w:cstheme="majorBidi"/>
          <w:sz w:val="24"/>
          <w:szCs w:val="24"/>
        </w:rPr>
        <w:t xml:space="preserve"> </w:t>
      </w:r>
      <w:proofErr w:type="spellStart"/>
      <w:r w:rsidR="00A6285F">
        <w:rPr>
          <w:rFonts w:asciiTheme="majorBidi" w:hAnsiTheme="majorBidi" w:cstheme="majorBidi"/>
          <w:sz w:val="24"/>
          <w:szCs w:val="24"/>
        </w:rPr>
        <w:t>dibutuhkan</w:t>
      </w:r>
      <w:proofErr w:type="spellEnd"/>
      <w:r w:rsidR="00A6285F">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sebagai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upaya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terhadap</w:t>
      </w:r>
      <w:proofErr w:type="spellEnd"/>
      <w:r w:rsidRPr="00595938">
        <w:rPr>
          <w:rFonts w:asciiTheme="majorBidi" w:hAnsiTheme="majorBidi" w:cstheme="majorBidi"/>
          <w:sz w:val="24"/>
          <w:szCs w:val="24"/>
        </w:rPr>
        <w:t xml:space="preserve"> </w:t>
      </w:r>
      <w:proofErr w:type="spellStart"/>
      <w:r w:rsidR="00E21FE4">
        <w:rPr>
          <w:rFonts w:asciiTheme="majorBidi" w:hAnsiTheme="majorBidi" w:cstheme="majorBidi"/>
          <w:sz w:val="24"/>
          <w:szCs w:val="24"/>
        </w:rPr>
        <w:t>pendalaman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kandungan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makna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secara</w:t>
      </w:r>
      <w:proofErr w:type="spellEnd"/>
      <w:r w:rsidRPr="00595938">
        <w:rPr>
          <w:rFonts w:asciiTheme="majorBidi" w:hAnsiTheme="majorBidi" w:cstheme="majorBidi"/>
          <w:sz w:val="24"/>
          <w:szCs w:val="24"/>
        </w:rPr>
        <w:t xml:space="preserve"> </w:t>
      </w:r>
      <w:proofErr w:type="spellStart"/>
      <w:r w:rsidR="00861C0B">
        <w:rPr>
          <w:rFonts w:asciiTheme="majorBidi" w:hAnsiTheme="majorBidi" w:cstheme="majorBidi"/>
          <w:sz w:val="24"/>
          <w:szCs w:val="24"/>
        </w:rPr>
        <w:t>menyeluruh</w:t>
      </w:r>
      <w:proofErr w:type="spellEnd"/>
      <w:r w:rsidRPr="00595938">
        <w:rPr>
          <w:rFonts w:asciiTheme="majorBidi" w:hAnsiTheme="majorBidi" w:cstheme="majorBidi"/>
          <w:sz w:val="24"/>
          <w:szCs w:val="24"/>
        </w:rPr>
        <w:t>.</w:t>
      </w:r>
    </w:p>
    <w:p w14:paraId="6579EE22" w14:textId="1B1BFD11" w:rsidR="00CA67D5" w:rsidRDefault="00CA67D5" w:rsidP="00F56204">
      <w:pPr>
        <w:pStyle w:val="ListParagraph"/>
        <w:widowControl/>
        <w:autoSpaceDE/>
        <w:autoSpaceDN/>
        <w:spacing w:after="160" w:line="360" w:lineRule="auto"/>
        <w:ind w:left="1080" w:firstLine="360"/>
        <w:contextualSpacing/>
        <w:rPr>
          <w:rFonts w:asciiTheme="majorBidi" w:hAnsiTheme="majorBidi" w:cstheme="majorBidi"/>
          <w:sz w:val="24"/>
          <w:szCs w:val="24"/>
        </w:rPr>
      </w:pPr>
      <w:proofErr w:type="spellStart"/>
      <w:r>
        <w:rPr>
          <w:rFonts w:asciiTheme="majorBidi" w:hAnsiTheme="majorBidi" w:cstheme="majorBidi"/>
          <w:sz w:val="24"/>
          <w:szCs w:val="24"/>
        </w:rPr>
        <w:t>Umumnya</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langkah</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pertama</w:t>
      </w:r>
      <w:proofErr w:type="spellEnd"/>
      <w:r w:rsidRPr="00595938">
        <w:rPr>
          <w:rFonts w:asciiTheme="majorBidi" w:hAnsiTheme="majorBidi" w:cstheme="majorBidi"/>
          <w:sz w:val="24"/>
          <w:szCs w:val="24"/>
        </w:rPr>
        <w:t xml:space="preserve"> </w:t>
      </w:r>
      <w:proofErr w:type="spellStart"/>
      <w:r w:rsidR="000C0FA9">
        <w:rPr>
          <w:rFonts w:asciiTheme="majorBidi" w:hAnsiTheme="majorBidi" w:cstheme="majorBidi"/>
          <w:sz w:val="24"/>
          <w:szCs w:val="24"/>
        </w:rPr>
        <w:t>untuk</w:t>
      </w:r>
      <w:proofErr w:type="spellEnd"/>
      <w:r w:rsidR="000C0FA9">
        <w:rPr>
          <w:rFonts w:asciiTheme="majorBidi" w:hAnsiTheme="majorBidi" w:cstheme="majorBidi"/>
          <w:sz w:val="24"/>
          <w:szCs w:val="24"/>
        </w:rPr>
        <w:t xml:space="preserve"> </w:t>
      </w:r>
      <w:proofErr w:type="spellStart"/>
      <w:r w:rsidR="00655252">
        <w:rPr>
          <w:rFonts w:asciiTheme="majorBidi" w:hAnsiTheme="majorBidi" w:cstheme="majorBidi"/>
          <w:sz w:val="24"/>
          <w:szCs w:val="24"/>
        </w:rPr>
        <w:t>mempelajari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sebuah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harus</w:t>
      </w:r>
      <w:proofErr w:type="spellEnd"/>
      <w:r w:rsidR="0044701E">
        <w:rPr>
          <w:rFonts w:asciiTheme="majorBidi" w:hAnsiTheme="majorBidi" w:cstheme="majorBidi"/>
          <w:sz w:val="24"/>
          <w:szCs w:val="24"/>
        </w:rPr>
        <w:t xml:space="preserve"> </w:t>
      </w:r>
      <w:proofErr w:type="spellStart"/>
      <w:r w:rsidR="00E21FE4">
        <w:rPr>
          <w:rFonts w:asciiTheme="majorBidi" w:hAnsiTheme="majorBidi" w:cstheme="majorBidi"/>
          <w:sz w:val="24"/>
          <w:szCs w:val="24"/>
        </w:rPr>
        <w:t>tahu</w:t>
      </w:r>
      <w:proofErr w:type="spellEnd"/>
      <w:r w:rsidR="00E21FE4">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bagaimana</w:t>
      </w:r>
      <w:proofErr w:type="spellEnd"/>
      <w:r w:rsidRPr="00595938">
        <w:rPr>
          <w:rFonts w:asciiTheme="majorBidi" w:hAnsiTheme="majorBidi" w:cstheme="majorBidi"/>
          <w:sz w:val="24"/>
          <w:szCs w:val="24"/>
        </w:rPr>
        <w:t xml:space="preserve"> </w:t>
      </w:r>
      <w:proofErr w:type="spellStart"/>
      <w:r w:rsidRPr="00262C53">
        <w:rPr>
          <w:rFonts w:ascii="Times New Arabic" w:hAnsi="Times New Arabic" w:cstheme="majorBidi"/>
          <w:i/>
          <w:iCs/>
          <w:sz w:val="24"/>
          <w:szCs w:val="24"/>
        </w:rPr>
        <w:t>asba</w:t>
      </w:r>
      <w:proofErr w:type="spellEnd"/>
      <w:r w:rsidRPr="00262C53">
        <w:rPr>
          <w:rFonts w:ascii="Times New Arabic" w:hAnsi="Times New Arabic" w:cstheme="majorBidi"/>
          <w:i/>
          <w:iCs/>
          <w:sz w:val="24"/>
          <w:szCs w:val="24"/>
        </w:rPr>
        <w:t>&gt;b al-</w:t>
      </w:r>
      <w:proofErr w:type="spellStart"/>
      <w:r w:rsidRPr="00262C53">
        <w:rPr>
          <w:rFonts w:ascii="Times New Arabic" w:hAnsi="Times New Arabic" w:cstheme="majorBidi"/>
          <w:i/>
          <w:iCs/>
          <w:sz w:val="24"/>
          <w:szCs w:val="24"/>
        </w:rPr>
        <w:t>wuru</w:t>
      </w:r>
      <w:proofErr w:type="spellEnd"/>
      <w:r w:rsidRPr="00262C53">
        <w:rPr>
          <w:rFonts w:ascii="Times New Arabic" w:hAnsi="Times New Arabic" w:cstheme="majorBidi"/>
          <w:i/>
          <w:iCs/>
          <w:sz w:val="24"/>
          <w:szCs w:val="24"/>
        </w:rPr>
        <w:t>&gt;d</w:t>
      </w:r>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dan </w:t>
      </w:r>
      <w:proofErr w:type="spellStart"/>
      <w:r w:rsidR="0044701E">
        <w:rPr>
          <w:rFonts w:asciiTheme="majorBidi" w:hAnsiTheme="majorBidi" w:cstheme="majorBidi"/>
          <w:sz w:val="24"/>
          <w:szCs w:val="24"/>
        </w:rPr>
        <w:t>keadaan</w:t>
      </w:r>
      <w:proofErr w:type="spellEnd"/>
      <w:r w:rsidRPr="00595938">
        <w:rPr>
          <w:rFonts w:asciiTheme="majorBidi" w:hAnsiTheme="majorBidi" w:cstheme="majorBidi"/>
          <w:sz w:val="24"/>
          <w:szCs w:val="24"/>
        </w:rPr>
        <w:t xml:space="preserve"> </w:t>
      </w:r>
      <w:proofErr w:type="spellStart"/>
      <w:r w:rsidR="00E21FE4">
        <w:rPr>
          <w:rFonts w:asciiTheme="majorBidi" w:hAnsiTheme="majorBidi" w:cstheme="majorBidi"/>
          <w:sz w:val="24"/>
          <w:szCs w:val="24"/>
        </w:rPr>
        <w:t>sejarah</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sosial</w:t>
      </w:r>
      <w:proofErr w:type="spellEnd"/>
      <w:r w:rsidR="00E21FE4">
        <w:rPr>
          <w:rFonts w:asciiTheme="majorBidi" w:hAnsiTheme="majorBidi" w:cstheme="majorBidi"/>
          <w:sz w:val="24"/>
          <w:szCs w:val="24"/>
        </w:rPr>
        <w:t xml:space="preserve"> </w:t>
      </w:r>
      <w:r w:rsidRPr="00595938">
        <w:rPr>
          <w:rFonts w:asciiTheme="majorBidi" w:hAnsiTheme="majorBidi" w:cstheme="majorBidi"/>
          <w:sz w:val="24"/>
          <w:szCs w:val="24"/>
        </w:rPr>
        <w:t xml:space="preserve">yang </w:t>
      </w:r>
      <w:proofErr w:type="spellStart"/>
      <w:r w:rsidRPr="00595938">
        <w:rPr>
          <w:rFonts w:asciiTheme="majorBidi" w:hAnsiTheme="majorBidi" w:cstheme="majorBidi"/>
          <w:sz w:val="24"/>
          <w:szCs w:val="24"/>
        </w:rPr>
        <w:t>melatarbelakangi</w:t>
      </w:r>
      <w:proofErr w:type="spellEnd"/>
      <w:r w:rsidRPr="00595938">
        <w:rPr>
          <w:rFonts w:asciiTheme="majorBidi" w:hAnsiTheme="majorBidi" w:cstheme="majorBidi"/>
          <w:sz w:val="24"/>
          <w:szCs w:val="24"/>
        </w:rPr>
        <w:t xml:space="preserve"> </w:t>
      </w:r>
      <w:proofErr w:type="spellStart"/>
      <w:r w:rsidR="00655252">
        <w:rPr>
          <w:rFonts w:asciiTheme="majorBidi" w:hAnsiTheme="majorBidi" w:cstheme="majorBidi"/>
          <w:sz w:val="24"/>
          <w:szCs w:val="24"/>
        </w:rPr>
        <w:t>keluarnya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terlebih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dahulu</w:t>
      </w:r>
      <w:proofErr w:type="spellEnd"/>
      <w:r w:rsidRPr="00595938">
        <w:rPr>
          <w:rFonts w:asciiTheme="majorBidi" w:hAnsiTheme="majorBidi" w:cstheme="majorBidi"/>
          <w:sz w:val="24"/>
          <w:szCs w:val="24"/>
        </w:rPr>
        <w:t xml:space="preserve">. </w:t>
      </w:r>
      <w:r w:rsidR="00E21FE4">
        <w:rPr>
          <w:rFonts w:asciiTheme="majorBidi" w:hAnsiTheme="majorBidi" w:cstheme="majorBidi"/>
          <w:sz w:val="24"/>
          <w:szCs w:val="24"/>
        </w:rPr>
        <w:t>Sifat-</w:t>
      </w:r>
      <w:proofErr w:type="spellStart"/>
      <w:r w:rsidR="00E21FE4">
        <w:rPr>
          <w:rFonts w:asciiTheme="majorBidi" w:hAnsiTheme="majorBidi" w:cstheme="majorBidi"/>
          <w:sz w:val="24"/>
          <w:szCs w:val="24"/>
        </w:rPr>
        <w:t>sifat</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dari</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hadis</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tersebut</w:t>
      </w:r>
      <w:proofErr w:type="spellEnd"/>
      <w:r w:rsidR="00E21FE4">
        <w:rPr>
          <w:rFonts w:asciiTheme="majorBidi" w:hAnsiTheme="majorBidi" w:cstheme="majorBidi"/>
          <w:sz w:val="24"/>
          <w:szCs w:val="24"/>
        </w:rPr>
        <w:t xml:space="preserve"> juga </w:t>
      </w:r>
      <w:proofErr w:type="spellStart"/>
      <w:r w:rsidR="00E21FE4">
        <w:rPr>
          <w:rFonts w:asciiTheme="majorBidi" w:hAnsiTheme="majorBidi" w:cstheme="majorBidi"/>
          <w:sz w:val="24"/>
          <w:szCs w:val="24"/>
        </w:rPr>
        <w:t>dapat</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dikaji</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melalui</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kajian</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historis</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sosiologis</w:t>
      </w:r>
      <w:proofErr w:type="spellEnd"/>
      <w:r w:rsidR="00E21FE4">
        <w:rPr>
          <w:rFonts w:asciiTheme="majorBidi" w:hAnsiTheme="majorBidi" w:cstheme="majorBidi"/>
          <w:sz w:val="24"/>
          <w:szCs w:val="24"/>
        </w:rPr>
        <w:t xml:space="preserve"> dan </w:t>
      </w:r>
      <w:proofErr w:type="spellStart"/>
      <w:r w:rsidR="00E21FE4">
        <w:rPr>
          <w:rFonts w:asciiTheme="majorBidi" w:hAnsiTheme="majorBidi" w:cstheme="majorBidi"/>
          <w:sz w:val="24"/>
          <w:szCs w:val="24"/>
        </w:rPr>
        <w:t>antropologis</w:t>
      </w:r>
      <w:proofErr w:type="spellEnd"/>
      <w:r w:rsidR="00E21FE4">
        <w:rPr>
          <w:rFonts w:asciiTheme="majorBidi" w:hAnsiTheme="majorBidi" w:cstheme="majorBidi"/>
          <w:sz w:val="24"/>
          <w:szCs w:val="24"/>
        </w:rPr>
        <w:t xml:space="preserve"> </w:t>
      </w:r>
      <w:proofErr w:type="spellStart"/>
      <w:r w:rsidR="000C0FA9">
        <w:rPr>
          <w:rFonts w:asciiTheme="majorBidi" w:hAnsiTheme="majorBidi" w:cstheme="majorBidi"/>
          <w:sz w:val="24"/>
          <w:szCs w:val="24"/>
        </w:rPr>
        <w:t>dalam</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upaya</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benar-benar</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paham</w:t>
      </w:r>
      <w:proofErr w:type="spellEnd"/>
      <w:r w:rsidR="000C0FA9">
        <w:rPr>
          <w:rFonts w:asciiTheme="majorBidi" w:hAnsiTheme="majorBidi" w:cstheme="majorBidi"/>
          <w:sz w:val="24"/>
          <w:szCs w:val="24"/>
        </w:rPr>
        <w:t xml:space="preserve"> </w:t>
      </w:r>
      <w:proofErr w:type="spellStart"/>
      <w:r w:rsidRPr="00595938">
        <w:rPr>
          <w:rFonts w:asciiTheme="majorBidi" w:hAnsiTheme="majorBidi" w:cstheme="majorBidi"/>
          <w:sz w:val="24"/>
          <w:szCs w:val="24"/>
        </w:rPr>
        <w:t>apakah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tersebut</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bersifat</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lokal</w:t>
      </w:r>
      <w:proofErr w:type="spellEnd"/>
      <w:r w:rsidRPr="00595938">
        <w:rPr>
          <w:rFonts w:asciiTheme="majorBidi" w:hAnsiTheme="majorBidi" w:cstheme="majorBidi"/>
          <w:sz w:val="24"/>
          <w:szCs w:val="24"/>
        </w:rPr>
        <w:t xml:space="preserve">, temporal </w:t>
      </w:r>
      <w:proofErr w:type="spellStart"/>
      <w:r w:rsidRPr="00595938">
        <w:rPr>
          <w:rFonts w:asciiTheme="majorBidi" w:hAnsiTheme="majorBidi" w:cstheme="majorBidi"/>
          <w:sz w:val="24"/>
          <w:szCs w:val="24"/>
        </w:rPr>
        <w:t>ataupun</w:t>
      </w:r>
      <w:proofErr w:type="spellEnd"/>
      <w:r w:rsidRPr="00595938">
        <w:rPr>
          <w:rFonts w:asciiTheme="majorBidi" w:hAnsiTheme="majorBidi" w:cstheme="majorBidi"/>
          <w:sz w:val="24"/>
          <w:szCs w:val="24"/>
        </w:rPr>
        <w:t xml:space="preserve"> universal, dan </w:t>
      </w:r>
      <w:proofErr w:type="spellStart"/>
      <w:r w:rsidR="00E21FE4">
        <w:rPr>
          <w:rFonts w:asciiTheme="majorBidi" w:hAnsiTheme="majorBidi" w:cstheme="majorBidi"/>
          <w:sz w:val="24"/>
          <w:szCs w:val="24"/>
        </w:rPr>
        <w:t>dapat</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diketahui</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apakah</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pemaknaannya</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dapat</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menuju</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ke</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arah</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tekstual</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ataupun</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kontekstual</w:t>
      </w:r>
      <w:proofErr w:type="spellEnd"/>
      <w:r w:rsidR="007E39EC">
        <w:rPr>
          <w:rFonts w:asciiTheme="majorBidi" w:hAnsiTheme="majorBidi" w:cstheme="majorBidi"/>
          <w:sz w:val="24"/>
          <w:szCs w:val="24"/>
        </w:rPr>
        <w:t xml:space="preserve"> </w:t>
      </w:r>
      <w:r w:rsidR="007E39EC">
        <w:rPr>
          <w:rFonts w:asciiTheme="majorBidi" w:hAnsiTheme="majorBidi" w:cstheme="majorBidi"/>
          <w:sz w:val="24"/>
          <w:szCs w:val="24"/>
        </w:rPr>
        <w:fldChar w:fldCharType="begin"/>
      </w:r>
      <w:r w:rsidR="007E39EC">
        <w:rPr>
          <w:rFonts w:asciiTheme="majorBidi" w:hAnsiTheme="majorBidi" w:cstheme="majorBidi"/>
          <w:sz w:val="24"/>
          <w:szCs w:val="24"/>
        </w:rPr>
        <w:instrText xml:space="preserve"> ADDIN ZOTERO_ITEM CSL_CITATION {"citationID":"mGdBRtmk","properties":{"formattedCitation":"(Zulfikar, 2019, p. 155)","plainCitation":"(Zulfikar, 2019, p. 155)","noteIndex":0},"citationItems":[{"id":118,"uris":["http://zotero.org/users/local/Tne0BSnP/items/U6CXYXTB"],"itemData":{"id":118,"type":"article-journal","container-title":"Islamika Inside Jurnal Keislaman dan Humaniora","issue":"2","title":"Pemahaman Hadis Yusuf al-Qardhawi: Telaah atas Kaidah al-Tamyi&gt;z Bayna al-Wasi&gt;lah al-Mutaghayyirah wa al-Hadf al-Thabit","volume":"5","author":[{"family":"Zulfikar","given":"Eko"}],"issued":{"date-parts":[["2019"]]}},"locator":"155","label":"page"}],"schema":"https://github.com/citation-style-language/schema/raw/master/csl-citation.json"} </w:instrText>
      </w:r>
      <w:r w:rsidR="007E39EC">
        <w:rPr>
          <w:rFonts w:asciiTheme="majorBidi" w:hAnsiTheme="majorBidi" w:cstheme="majorBidi"/>
          <w:sz w:val="24"/>
          <w:szCs w:val="24"/>
        </w:rPr>
        <w:fldChar w:fldCharType="separate"/>
      </w:r>
      <w:r w:rsidR="007E39EC" w:rsidRPr="007E39EC">
        <w:rPr>
          <w:sz w:val="24"/>
        </w:rPr>
        <w:t>(Zulfikar, 2019)</w:t>
      </w:r>
      <w:r w:rsidR="007E39EC">
        <w:rPr>
          <w:rFonts w:asciiTheme="majorBidi" w:hAnsiTheme="majorBidi" w:cstheme="majorBidi"/>
          <w:sz w:val="24"/>
          <w:szCs w:val="24"/>
        </w:rPr>
        <w:fldChar w:fldCharType="end"/>
      </w:r>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Selain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itu</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kaidah</w:t>
      </w:r>
      <w:proofErr w:type="spellEnd"/>
      <w:r w:rsidRPr="00595938">
        <w:rPr>
          <w:rFonts w:asciiTheme="majorBidi" w:hAnsiTheme="majorBidi" w:cstheme="majorBidi"/>
          <w:sz w:val="24"/>
          <w:szCs w:val="24"/>
        </w:rPr>
        <w:t xml:space="preserve"> </w:t>
      </w:r>
      <w:r w:rsidRPr="00262C53">
        <w:rPr>
          <w:rFonts w:asciiTheme="majorBidi" w:hAnsiTheme="majorBidi" w:cstheme="majorBidi"/>
          <w:i/>
          <w:iCs/>
          <w:sz w:val="24"/>
          <w:szCs w:val="24"/>
        </w:rPr>
        <w:t>al-</w:t>
      </w:r>
      <w:proofErr w:type="spellStart"/>
      <w:r w:rsidRPr="00262C53">
        <w:rPr>
          <w:rFonts w:ascii="Times New Arabic" w:hAnsi="Times New Arabic" w:cstheme="majorBidi"/>
          <w:i/>
          <w:iCs/>
          <w:sz w:val="24"/>
          <w:szCs w:val="24"/>
        </w:rPr>
        <w:t>Wasi</w:t>
      </w:r>
      <w:proofErr w:type="spellEnd"/>
      <w:r w:rsidRPr="00262C53">
        <w:rPr>
          <w:rFonts w:ascii="Times New Arabic" w:hAnsi="Times New Arabic" w:cstheme="majorBidi"/>
          <w:i/>
          <w:iCs/>
          <w:sz w:val="24"/>
          <w:szCs w:val="24"/>
        </w:rPr>
        <w:t>&gt;</w:t>
      </w:r>
      <w:proofErr w:type="spellStart"/>
      <w:r w:rsidRPr="00262C53">
        <w:rPr>
          <w:rFonts w:ascii="Times New Arabic" w:hAnsi="Times New Arabic" w:cstheme="majorBidi"/>
          <w:i/>
          <w:iCs/>
          <w:sz w:val="24"/>
          <w:szCs w:val="24"/>
        </w:rPr>
        <w:t>lah</w:t>
      </w:r>
      <w:proofErr w:type="spellEnd"/>
      <w:r w:rsidRPr="00262C53">
        <w:rPr>
          <w:rFonts w:asciiTheme="majorBidi" w:hAnsiTheme="majorBidi" w:cstheme="majorBidi"/>
          <w:i/>
          <w:iCs/>
          <w:sz w:val="24"/>
          <w:szCs w:val="24"/>
        </w:rPr>
        <w:t xml:space="preserve"> al-</w:t>
      </w:r>
      <w:proofErr w:type="spellStart"/>
      <w:r w:rsidRPr="00262C53">
        <w:rPr>
          <w:rFonts w:asciiTheme="majorBidi" w:hAnsiTheme="majorBidi" w:cstheme="majorBidi"/>
          <w:i/>
          <w:iCs/>
          <w:sz w:val="24"/>
          <w:szCs w:val="24"/>
        </w:rPr>
        <w:t>Mutaghayyirah</w:t>
      </w:r>
      <w:proofErr w:type="spellEnd"/>
      <w:r w:rsidRPr="00595938">
        <w:rPr>
          <w:rFonts w:asciiTheme="majorBidi" w:hAnsiTheme="majorBidi" w:cstheme="majorBidi"/>
          <w:sz w:val="24"/>
          <w:szCs w:val="24"/>
        </w:rPr>
        <w:t xml:space="preserve"> </w:t>
      </w:r>
      <w:proofErr w:type="spellStart"/>
      <w:r w:rsidR="00E21FE4">
        <w:rPr>
          <w:rFonts w:asciiTheme="majorBidi" w:hAnsiTheme="majorBidi" w:cstheme="majorBidi"/>
          <w:sz w:val="24"/>
          <w:szCs w:val="24"/>
        </w:rPr>
        <w:t>dalam</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pemaknaan</w:t>
      </w:r>
      <w:proofErr w:type="spellEnd"/>
      <w:r w:rsidR="00E21FE4">
        <w:rPr>
          <w:rFonts w:asciiTheme="majorBidi" w:hAnsiTheme="majorBidi" w:cstheme="majorBidi"/>
          <w:sz w:val="24"/>
          <w:szCs w:val="24"/>
        </w:rPr>
        <w:t xml:space="preserve"> </w:t>
      </w:r>
      <w:proofErr w:type="spellStart"/>
      <w:r w:rsidR="00E21FE4">
        <w:rPr>
          <w:rFonts w:asciiTheme="majorBidi" w:hAnsiTheme="majorBidi" w:cstheme="majorBidi"/>
          <w:sz w:val="24"/>
          <w:szCs w:val="24"/>
        </w:rPr>
        <w:t>hadis</w:t>
      </w:r>
      <w:proofErr w:type="spellEnd"/>
      <w:r w:rsidR="00E21FE4">
        <w:rPr>
          <w:rFonts w:asciiTheme="majorBidi" w:hAnsiTheme="majorBidi" w:cstheme="majorBidi"/>
          <w:sz w:val="24"/>
          <w:szCs w:val="24"/>
        </w:rPr>
        <w:t xml:space="preserve"> juga </w:t>
      </w:r>
      <w:proofErr w:type="spellStart"/>
      <w:r w:rsidR="000C0FA9">
        <w:rPr>
          <w:rFonts w:asciiTheme="majorBidi" w:hAnsiTheme="majorBidi" w:cstheme="majorBidi"/>
          <w:sz w:val="24"/>
          <w:szCs w:val="24"/>
        </w:rPr>
        <w:t>memiliki</w:t>
      </w:r>
      <w:proofErr w:type="spellEnd"/>
      <w:r w:rsidR="000C0FA9">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keterkaitan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dengan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perubahan</w:t>
      </w:r>
      <w:proofErr w:type="spellEnd"/>
      <w:r w:rsidRPr="00595938">
        <w:rPr>
          <w:rFonts w:asciiTheme="majorBidi" w:hAnsiTheme="majorBidi" w:cstheme="majorBidi"/>
          <w:sz w:val="24"/>
          <w:szCs w:val="24"/>
        </w:rPr>
        <w:t xml:space="preserve"> dan</w:t>
      </w:r>
      <w:r w:rsidR="0044701E">
        <w:rPr>
          <w:rFonts w:asciiTheme="majorBidi" w:hAnsiTheme="majorBidi" w:cstheme="majorBidi"/>
          <w:sz w:val="24"/>
          <w:szCs w:val="24"/>
        </w:rPr>
        <w:t xml:space="preserve"> </w:t>
      </w:r>
      <w:proofErr w:type="spellStart"/>
      <w:r w:rsidR="0044701E">
        <w:rPr>
          <w:rFonts w:asciiTheme="majorBidi" w:hAnsiTheme="majorBidi" w:cstheme="majorBidi"/>
          <w:sz w:val="24"/>
          <w:szCs w:val="24"/>
        </w:rPr>
        <w:t>desakan</w:t>
      </w:r>
      <w:proofErr w:type="spellEnd"/>
      <w:r w:rsidRPr="00595938">
        <w:rPr>
          <w:rFonts w:asciiTheme="majorBidi" w:hAnsiTheme="majorBidi" w:cstheme="majorBidi"/>
          <w:sz w:val="24"/>
          <w:szCs w:val="24"/>
        </w:rPr>
        <w:t xml:space="preserve"> zaman, </w:t>
      </w:r>
      <w:proofErr w:type="spellStart"/>
      <w:r w:rsidRPr="00595938">
        <w:rPr>
          <w:rFonts w:asciiTheme="majorBidi" w:hAnsiTheme="majorBidi" w:cstheme="majorBidi"/>
          <w:sz w:val="24"/>
          <w:szCs w:val="24"/>
        </w:rPr>
        <w:t>maka</w:t>
      </w:r>
      <w:proofErr w:type="spellEnd"/>
      <w:r w:rsidRPr="00595938">
        <w:rPr>
          <w:rFonts w:asciiTheme="majorBidi" w:hAnsiTheme="majorBidi" w:cstheme="majorBidi"/>
          <w:sz w:val="24"/>
          <w:szCs w:val="24"/>
        </w:rPr>
        <w:t xml:space="preserve"> </w:t>
      </w:r>
      <w:proofErr w:type="spellStart"/>
      <w:r w:rsidR="0044701E">
        <w:rPr>
          <w:rFonts w:asciiTheme="majorBidi" w:hAnsiTheme="majorBidi" w:cstheme="majorBidi"/>
          <w:sz w:val="24"/>
          <w:szCs w:val="24"/>
        </w:rPr>
        <w:t>keadaan</w:t>
      </w:r>
      <w:proofErr w:type="spellEnd"/>
      <w:r w:rsidRPr="00595938">
        <w:rPr>
          <w:rFonts w:asciiTheme="majorBidi" w:hAnsiTheme="majorBidi" w:cstheme="majorBidi"/>
          <w:sz w:val="24"/>
          <w:szCs w:val="24"/>
        </w:rPr>
        <w:t xml:space="preserve"> dan </w:t>
      </w:r>
      <w:proofErr w:type="spellStart"/>
      <w:r w:rsidR="0044701E">
        <w:rPr>
          <w:rFonts w:asciiTheme="majorBidi" w:hAnsiTheme="majorBidi" w:cstheme="majorBidi"/>
          <w:sz w:val="24"/>
          <w:szCs w:val="24"/>
        </w:rPr>
        <w:t>ketentuan</w:t>
      </w:r>
      <w:proofErr w:type="spellEnd"/>
      <w:r w:rsidRPr="00595938">
        <w:rPr>
          <w:rFonts w:asciiTheme="majorBidi" w:hAnsiTheme="majorBidi" w:cstheme="majorBidi"/>
          <w:sz w:val="24"/>
          <w:szCs w:val="24"/>
        </w:rPr>
        <w:t xml:space="preserve"> </w:t>
      </w:r>
      <w:proofErr w:type="spellStart"/>
      <w:r>
        <w:rPr>
          <w:rFonts w:asciiTheme="majorBidi" w:hAnsiTheme="majorBidi" w:cstheme="majorBidi"/>
          <w:sz w:val="24"/>
          <w:szCs w:val="24"/>
        </w:rPr>
        <w:t>sekarang</w:t>
      </w:r>
      <w:proofErr w:type="spellEnd"/>
      <w:r>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menjadi</w:t>
      </w:r>
      <w:proofErr w:type="spellEnd"/>
      <w:r w:rsidRPr="00595938">
        <w:rPr>
          <w:rFonts w:asciiTheme="majorBidi" w:hAnsiTheme="majorBidi" w:cstheme="majorBidi"/>
          <w:sz w:val="24"/>
          <w:szCs w:val="24"/>
        </w:rPr>
        <w:t xml:space="preserve"> </w:t>
      </w:r>
      <w:r w:rsidR="000C0FA9">
        <w:rPr>
          <w:rFonts w:asciiTheme="majorBidi" w:hAnsiTheme="majorBidi" w:cstheme="majorBidi"/>
          <w:sz w:val="24"/>
          <w:szCs w:val="24"/>
        </w:rPr>
        <w:t xml:space="preserve">salah </w:t>
      </w:r>
      <w:proofErr w:type="spellStart"/>
      <w:r w:rsidR="000C0FA9">
        <w:rPr>
          <w:rFonts w:asciiTheme="majorBidi" w:hAnsiTheme="majorBidi" w:cstheme="majorBidi"/>
          <w:sz w:val="24"/>
          <w:szCs w:val="24"/>
        </w:rPr>
        <w:t>satu</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hal</w:t>
      </w:r>
      <w:proofErr w:type="spellEnd"/>
      <w:r w:rsidR="000C0FA9">
        <w:rPr>
          <w:rFonts w:asciiTheme="majorBidi" w:hAnsiTheme="majorBidi" w:cstheme="majorBidi"/>
          <w:sz w:val="24"/>
          <w:szCs w:val="24"/>
        </w:rPr>
        <w:t xml:space="preserve"> </w:t>
      </w:r>
      <w:r w:rsidR="000C627F">
        <w:rPr>
          <w:rFonts w:asciiTheme="majorBidi" w:hAnsiTheme="majorBidi" w:cstheme="majorBidi"/>
          <w:sz w:val="24"/>
          <w:szCs w:val="24"/>
        </w:rPr>
        <w:t>fundamental</w:t>
      </w:r>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tidak</w:t>
      </w:r>
      <w:proofErr w:type="spellEnd"/>
      <w:r w:rsidRPr="00595938">
        <w:rPr>
          <w:rFonts w:asciiTheme="majorBidi" w:hAnsiTheme="majorBidi" w:cstheme="majorBidi"/>
          <w:sz w:val="24"/>
          <w:szCs w:val="24"/>
        </w:rPr>
        <w:t xml:space="preserve"> </w:t>
      </w:r>
      <w:proofErr w:type="spellStart"/>
      <w:r w:rsidR="00F545FD">
        <w:rPr>
          <w:rFonts w:asciiTheme="majorBidi" w:hAnsiTheme="majorBidi" w:cstheme="majorBidi"/>
          <w:sz w:val="24"/>
          <w:szCs w:val="24"/>
        </w:rPr>
        <w:t>dapat</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di</w:t>
      </w:r>
      <w:r w:rsidR="00F15E78">
        <w:rPr>
          <w:rFonts w:asciiTheme="majorBidi" w:hAnsiTheme="majorBidi" w:cstheme="majorBidi"/>
          <w:sz w:val="24"/>
          <w:szCs w:val="24"/>
        </w:rPr>
        <w:t>biar</w:t>
      </w:r>
      <w:r w:rsidRPr="00595938">
        <w:rPr>
          <w:rFonts w:asciiTheme="majorBidi" w:hAnsiTheme="majorBidi" w:cstheme="majorBidi"/>
          <w:sz w:val="24"/>
          <w:szCs w:val="24"/>
        </w:rPr>
        <w:t>kan</w:t>
      </w:r>
      <w:proofErr w:type="spellEnd"/>
      <w:r w:rsidRPr="00595938">
        <w:rPr>
          <w:rFonts w:asciiTheme="majorBidi" w:hAnsiTheme="majorBidi" w:cstheme="majorBidi"/>
          <w:sz w:val="24"/>
          <w:szCs w:val="24"/>
        </w:rPr>
        <w:t>.</w:t>
      </w:r>
      <w:r w:rsidR="0032132A">
        <w:rPr>
          <w:rFonts w:asciiTheme="majorBidi" w:hAnsiTheme="majorBidi" w:cstheme="majorBidi"/>
          <w:sz w:val="24"/>
          <w:szCs w:val="24"/>
        </w:rPr>
        <w:t xml:space="preserve"> </w:t>
      </w:r>
      <w:proofErr w:type="spellStart"/>
      <w:r w:rsidR="0032132A">
        <w:rPr>
          <w:rFonts w:asciiTheme="majorBidi" w:hAnsiTheme="majorBidi" w:cstheme="majorBidi"/>
          <w:sz w:val="24"/>
          <w:szCs w:val="24"/>
        </w:rPr>
        <w:t>Seperti</w:t>
      </w:r>
      <w:proofErr w:type="spellEnd"/>
      <w:r w:rsidR="0032132A">
        <w:rPr>
          <w:rFonts w:asciiTheme="majorBidi" w:hAnsiTheme="majorBidi" w:cstheme="majorBidi"/>
          <w:sz w:val="24"/>
          <w:szCs w:val="24"/>
        </w:rPr>
        <w:t xml:space="preserve"> </w:t>
      </w:r>
      <w:proofErr w:type="spellStart"/>
      <w:r w:rsidR="0032132A">
        <w:rPr>
          <w:rFonts w:asciiTheme="majorBidi" w:hAnsiTheme="majorBidi" w:cstheme="majorBidi"/>
          <w:sz w:val="24"/>
          <w:szCs w:val="24"/>
        </w:rPr>
        <w:t>ilmu</w:t>
      </w:r>
      <w:proofErr w:type="spellEnd"/>
      <w:r w:rsidR="0032132A">
        <w:rPr>
          <w:rFonts w:asciiTheme="majorBidi" w:hAnsiTheme="majorBidi" w:cstheme="majorBidi"/>
          <w:sz w:val="24"/>
          <w:szCs w:val="24"/>
        </w:rPr>
        <w:t xml:space="preserve"> </w:t>
      </w:r>
      <w:proofErr w:type="spellStart"/>
      <w:r w:rsidR="0032132A">
        <w:rPr>
          <w:rFonts w:asciiTheme="majorBidi" w:hAnsiTheme="majorBidi" w:cstheme="majorBidi"/>
          <w:sz w:val="24"/>
          <w:szCs w:val="24"/>
        </w:rPr>
        <w:t>sosial</w:t>
      </w:r>
      <w:proofErr w:type="spellEnd"/>
      <w:r w:rsidR="0032132A">
        <w:rPr>
          <w:rFonts w:asciiTheme="majorBidi" w:hAnsiTheme="majorBidi" w:cstheme="majorBidi"/>
          <w:sz w:val="24"/>
          <w:szCs w:val="24"/>
        </w:rPr>
        <w:t xml:space="preserve">, </w:t>
      </w:r>
      <w:proofErr w:type="spellStart"/>
      <w:r w:rsidR="0032132A">
        <w:rPr>
          <w:rFonts w:asciiTheme="majorBidi" w:hAnsiTheme="majorBidi" w:cstheme="majorBidi"/>
          <w:sz w:val="24"/>
          <w:szCs w:val="24"/>
        </w:rPr>
        <w:t>teknologi</w:t>
      </w:r>
      <w:proofErr w:type="spellEnd"/>
      <w:r w:rsidR="0032132A">
        <w:rPr>
          <w:rFonts w:asciiTheme="majorBidi" w:hAnsiTheme="majorBidi" w:cstheme="majorBidi"/>
          <w:sz w:val="24"/>
          <w:szCs w:val="24"/>
        </w:rPr>
        <w:t xml:space="preserve">, </w:t>
      </w:r>
      <w:proofErr w:type="spellStart"/>
      <w:r w:rsidR="0032132A">
        <w:rPr>
          <w:rFonts w:asciiTheme="majorBidi" w:hAnsiTheme="majorBidi" w:cstheme="majorBidi"/>
          <w:sz w:val="24"/>
          <w:szCs w:val="24"/>
        </w:rPr>
        <w:t>kedokteran</w:t>
      </w:r>
      <w:proofErr w:type="spellEnd"/>
      <w:r w:rsidR="0032132A">
        <w:rPr>
          <w:rFonts w:asciiTheme="majorBidi" w:hAnsiTheme="majorBidi" w:cstheme="majorBidi"/>
          <w:sz w:val="24"/>
          <w:szCs w:val="24"/>
        </w:rPr>
        <w:t xml:space="preserve"> dan </w:t>
      </w:r>
      <w:proofErr w:type="spellStart"/>
      <w:r w:rsidR="0032132A">
        <w:rPr>
          <w:rFonts w:asciiTheme="majorBidi" w:hAnsiTheme="majorBidi" w:cstheme="majorBidi"/>
          <w:sz w:val="24"/>
          <w:szCs w:val="24"/>
        </w:rPr>
        <w:t>sebagainya</w:t>
      </w:r>
      <w:proofErr w:type="spellEnd"/>
      <w:r w:rsidR="0032132A">
        <w:rPr>
          <w:rFonts w:asciiTheme="majorBidi" w:hAnsiTheme="majorBidi" w:cstheme="majorBidi"/>
          <w:sz w:val="24"/>
          <w:szCs w:val="24"/>
        </w:rPr>
        <w:t xml:space="preserve"> yang </w:t>
      </w:r>
      <w:proofErr w:type="spellStart"/>
      <w:r w:rsidR="0032132A">
        <w:rPr>
          <w:rFonts w:asciiTheme="majorBidi" w:hAnsiTheme="majorBidi" w:cstheme="majorBidi"/>
          <w:sz w:val="24"/>
          <w:szCs w:val="24"/>
        </w:rPr>
        <w:t>selalu</w:t>
      </w:r>
      <w:proofErr w:type="spellEnd"/>
      <w:r w:rsidR="0032132A">
        <w:rPr>
          <w:rFonts w:asciiTheme="majorBidi" w:hAnsiTheme="majorBidi" w:cstheme="majorBidi"/>
          <w:sz w:val="24"/>
          <w:szCs w:val="24"/>
        </w:rPr>
        <w:t xml:space="preserve"> </w:t>
      </w:r>
      <w:proofErr w:type="spellStart"/>
      <w:r w:rsidR="0032132A">
        <w:rPr>
          <w:rFonts w:asciiTheme="majorBidi" w:hAnsiTheme="majorBidi" w:cstheme="majorBidi"/>
          <w:sz w:val="24"/>
          <w:szCs w:val="24"/>
        </w:rPr>
        <w:t>berkembang</w:t>
      </w:r>
      <w:proofErr w:type="spellEnd"/>
      <w:r w:rsidR="0032132A">
        <w:rPr>
          <w:rFonts w:asciiTheme="majorBidi" w:hAnsiTheme="majorBidi" w:cstheme="majorBidi"/>
          <w:sz w:val="24"/>
          <w:szCs w:val="24"/>
        </w:rPr>
        <w:t xml:space="preserve"> </w:t>
      </w:r>
      <w:proofErr w:type="spellStart"/>
      <w:r w:rsidR="000A488A">
        <w:rPr>
          <w:rFonts w:asciiTheme="majorBidi" w:hAnsiTheme="majorBidi" w:cstheme="majorBidi"/>
          <w:sz w:val="24"/>
          <w:szCs w:val="24"/>
        </w:rPr>
        <w:t>melalui</w:t>
      </w:r>
      <w:proofErr w:type="spellEnd"/>
      <w:r w:rsidR="000A488A">
        <w:rPr>
          <w:rFonts w:asciiTheme="majorBidi" w:hAnsiTheme="majorBidi" w:cstheme="majorBidi"/>
          <w:sz w:val="24"/>
          <w:szCs w:val="24"/>
        </w:rPr>
        <w:t xml:space="preserve"> </w:t>
      </w:r>
      <w:proofErr w:type="spellStart"/>
      <w:r w:rsidR="000A488A">
        <w:rPr>
          <w:rFonts w:asciiTheme="majorBidi" w:hAnsiTheme="majorBidi" w:cstheme="majorBidi"/>
          <w:sz w:val="24"/>
          <w:szCs w:val="24"/>
        </w:rPr>
        <w:t>observasi</w:t>
      </w:r>
      <w:proofErr w:type="spellEnd"/>
      <w:r w:rsidR="000A488A">
        <w:rPr>
          <w:rFonts w:asciiTheme="majorBidi" w:hAnsiTheme="majorBidi" w:cstheme="majorBidi"/>
          <w:sz w:val="24"/>
          <w:szCs w:val="24"/>
        </w:rPr>
        <w:t xml:space="preserve"> dan </w:t>
      </w:r>
      <w:proofErr w:type="spellStart"/>
      <w:r w:rsidR="000A488A">
        <w:rPr>
          <w:rFonts w:asciiTheme="majorBidi" w:hAnsiTheme="majorBidi" w:cstheme="majorBidi"/>
          <w:sz w:val="24"/>
          <w:szCs w:val="24"/>
        </w:rPr>
        <w:t>penemuan-penemuan</w:t>
      </w:r>
      <w:proofErr w:type="spellEnd"/>
      <w:r w:rsidR="000A488A">
        <w:rPr>
          <w:rFonts w:asciiTheme="majorBidi" w:hAnsiTheme="majorBidi" w:cstheme="majorBidi"/>
          <w:sz w:val="24"/>
          <w:szCs w:val="24"/>
        </w:rPr>
        <w:t xml:space="preserve"> </w:t>
      </w:r>
      <w:proofErr w:type="spellStart"/>
      <w:r w:rsidR="000A488A">
        <w:rPr>
          <w:rFonts w:asciiTheme="majorBidi" w:hAnsiTheme="majorBidi" w:cstheme="majorBidi"/>
          <w:sz w:val="24"/>
          <w:szCs w:val="24"/>
        </w:rPr>
        <w:t>sesuai</w:t>
      </w:r>
      <w:proofErr w:type="spellEnd"/>
      <w:r w:rsidR="000A488A">
        <w:rPr>
          <w:rFonts w:asciiTheme="majorBidi" w:hAnsiTheme="majorBidi" w:cstheme="majorBidi"/>
          <w:sz w:val="24"/>
          <w:szCs w:val="24"/>
        </w:rPr>
        <w:t xml:space="preserve"> </w:t>
      </w:r>
      <w:proofErr w:type="spellStart"/>
      <w:r w:rsidR="000A488A">
        <w:rPr>
          <w:rFonts w:asciiTheme="majorBidi" w:hAnsiTheme="majorBidi" w:cstheme="majorBidi"/>
          <w:sz w:val="24"/>
          <w:szCs w:val="24"/>
        </w:rPr>
        <w:t>perkembangan</w:t>
      </w:r>
      <w:proofErr w:type="spellEnd"/>
      <w:r w:rsidR="000A488A">
        <w:rPr>
          <w:rFonts w:asciiTheme="majorBidi" w:hAnsiTheme="majorBidi" w:cstheme="majorBidi"/>
          <w:sz w:val="24"/>
          <w:szCs w:val="24"/>
        </w:rPr>
        <w:t xml:space="preserve"> zaman.</w:t>
      </w:r>
    </w:p>
    <w:p w14:paraId="2BC7521F" w14:textId="77777777" w:rsidR="00F56204" w:rsidRDefault="00F56204" w:rsidP="00F56204">
      <w:pPr>
        <w:pStyle w:val="ListParagraph"/>
        <w:widowControl/>
        <w:autoSpaceDE/>
        <w:autoSpaceDN/>
        <w:spacing w:after="160" w:line="360" w:lineRule="auto"/>
        <w:ind w:left="1080" w:firstLine="360"/>
        <w:contextualSpacing/>
        <w:rPr>
          <w:rFonts w:asciiTheme="majorBidi" w:hAnsiTheme="majorBidi" w:cstheme="majorBidi"/>
          <w:sz w:val="24"/>
          <w:szCs w:val="24"/>
        </w:rPr>
      </w:pPr>
    </w:p>
    <w:p w14:paraId="6032D5F7" w14:textId="32AD4563" w:rsidR="006970BC" w:rsidRPr="006E4217" w:rsidRDefault="0044701E" w:rsidP="006970BC">
      <w:pPr>
        <w:pStyle w:val="ListParagraph"/>
        <w:spacing w:line="360" w:lineRule="auto"/>
        <w:ind w:left="363" w:firstLine="0"/>
        <w:rPr>
          <w:rFonts w:asciiTheme="majorBidi" w:hAnsiTheme="majorBidi" w:cstheme="majorBidi"/>
          <w:sz w:val="24"/>
          <w:szCs w:val="24"/>
        </w:rPr>
      </w:pPr>
      <w:proofErr w:type="spellStart"/>
      <w:r w:rsidRPr="006E4217">
        <w:rPr>
          <w:rFonts w:asciiTheme="majorBidi" w:hAnsiTheme="majorBidi" w:cstheme="majorBidi"/>
          <w:sz w:val="24"/>
          <w:szCs w:val="24"/>
        </w:rPr>
        <w:lastRenderedPageBreak/>
        <w:t>Penerapan</w:t>
      </w:r>
      <w:proofErr w:type="spellEnd"/>
      <w:r w:rsidR="00CA67D5"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Kaidah</w:t>
      </w:r>
      <w:proofErr w:type="spellEnd"/>
      <w:r w:rsidR="00CA67D5" w:rsidRPr="006E4217">
        <w:rPr>
          <w:rFonts w:asciiTheme="majorBidi" w:hAnsiTheme="majorBidi" w:cstheme="majorBidi"/>
          <w:sz w:val="24"/>
          <w:szCs w:val="24"/>
        </w:rPr>
        <w:t xml:space="preserve"> </w:t>
      </w:r>
      <w:r w:rsidR="00CA67D5" w:rsidRPr="006E4217">
        <w:rPr>
          <w:rFonts w:ascii="Times New Arabic" w:hAnsi="Times New Arabic" w:cstheme="majorBidi"/>
          <w:i/>
          <w:iCs/>
          <w:sz w:val="24"/>
          <w:szCs w:val="24"/>
        </w:rPr>
        <w:t>al-</w:t>
      </w:r>
      <w:proofErr w:type="spellStart"/>
      <w:r w:rsidR="00CA67D5" w:rsidRPr="006E4217">
        <w:rPr>
          <w:rFonts w:ascii="Times New Arabic" w:hAnsi="Times New Arabic" w:cstheme="majorBidi"/>
          <w:i/>
          <w:iCs/>
          <w:sz w:val="24"/>
          <w:szCs w:val="24"/>
        </w:rPr>
        <w:t>Wa</w:t>
      </w:r>
      <w:proofErr w:type="spellEnd"/>
      <w:r w:rsidR="00CA67D5" w:rsidRPr="006E4217">
        <w:rPr>
          <w:rFonts w:ascii="Times New Arabic" w:hAnsi="Times New Arabic" w:cstheme="majorBidi"/>
          <w:i/>
          <w:iCs/>
          <w:sz w:val="24"/>
          <w:szCs w:val="24"/>
        </w:rPr>
        <w:t>&gt;</w:t>
      </w:r>
      <w:proofErr w:type="spellStart"/>
      <w:r w:rsidR="00CA67D5" w:rsidRPr="006E4217">
        <w:rPr>
          <w:rFonts w:ascii="Times New Arabic" w:hAnsi="Times New Arabic" w:cstheme="majorBidi"/>
          <w:i/>
          <w:iCs/>
          <w:sz w:val="24"/>
          <w:szCs w:val="24"/>
        </w:rPr>
        <w:t>silah</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Mutaghayyirah</w:t>
      </w:r>
      <w:proofErr w:type="spellEnd"/>
      <w:r w:rsidR="00CA67D5" w:rsidRPr="006E4217">
        <w:rPr>
          <w:rFonts w:ascii="Times New Arabic" w:hAnsi="Times New Arabic" w:cstheme="majorBidi"/>
          <w:i/>
          <w:iCs/>
          <w:sz w:val="24"/>
          <w:szCs w:val="24"/>
        </w:rPr>
        <w:t xml:space="preserve"> </w:t>
      </w:r>
      <w:proofErr w:type="spellStart"/>
      <w:r w:rsidR="00CA67D5" w:rsidRPr="006E4217">
        <w:rPr>
          <w:rFonts w:ascii="Times New Arabic" w:hAnsi="Times New Arabic" w:cstheme="majorBidi"/>
          <w:i/>
          <w:iCs/>
          <w:sz w:val="24"/>
          <w:szCs w:val="24"/>
        </w:rPr>
        <w:t>wa</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Hadf</w:t>
      </w:r>
      <w:proofErr w:type="spellEnd"/>
      <w:r w:rsidR="00CA67D5" w:rsidRPr="006E4217">
        <w:rPr>
          <w:rFonts w:ascii="Times New Arabic" w:hAnsi="Times New Arabic" w:cstheme="majorBidi"/>
          <w:i/>
          <w:iCs/>
          <w:sz w:val="24"/>
          <w:szCs w:val="24"/>
        </w:rPr>
        <w:t xml:space="preserve"> al-</w:t>
      </w:r>
      <w:proofErr w:type="spellStart"/>
      <w:r w:rsidR="00CA67D5" w:rsidRPr="006E4217">
        <w:rPr>
          <w:rFonts w:ascii="Times New Arabic" w:hAnsi="Times New Arabic" w:cstheme="majorBidi"/>
          <w:i/>
          <w:iCs/>
          <w:sz w:val="24"/>
          <w:szCs w:val="24"/>
        </w:rPr>
        <w:t>Tha</w:t>
      </w:r>
      <w:proofErr w:type="spellEnd"/>
      <w:r w:rsidR="00CA67D5" w:rsidRPr="006E4217">
        <w:rPr>
          <w:rFonts w:ascii="Times New Arabic" w:hAnsi="Times New Arabic" w:cstheme="majorBidi"/>
          <w:i/>
          <w:iCs/>
          <w:sz w:val="24"/>
          <w:szCs w:val="24"/>
        </w:rPr>
        <w:t>&gt;bit</w:t>
      </w:r>
      <w:r w:rsidR="00CA67D5" w:rsidRPr="006E4217">
        <w:rPr>
          <w:rFonts w:ascii="Times New Arabic" w:hAnsi="Times New Arabic" w:cstheme="majorBidi"/>
          <w:sz w:val="24"/>
          <w:szCs w:val="24"/>
        </w:rPr>
        <w:t xml:space="preserve"> </w:t>
      </w:r>
      <w:proofErr w:type="spellStart"/>
      <w:r w:rsidR="00CA67D5" w:rsidRPr="006E4217">
        <w:rPr>
          <w:rFonts w:asciiTheme="majorBidi" w:hAnsiTheme="majorBidi" w:cstheme="majorBidi"/>
          <w:sz w:val="24"/>
          <w:szCs w:val="24"/>
        </w:rPr>
        <w:t>dalam</w:t>
      </w:r>
      <w:proofErr w:type="spellEnd"/>
      <w:r w:rsidR="00CA67D5"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Memahami</w:t>
      </w:r>
      <w:proofErr w:type="spellEnd"/>
      <w:r w:rsidR="00CA67D5" w:rsidRPr="006E4217">
        <w:rPr>
          <w:rFonts w:asciiTheme="majorBidi" w:hAnsiTheme="majorBidi" w:cstheme="majorBidi"/>
          <w:sz w:val="24"/>
          <w:szCs w:val="24"/>
        </w:rPr>
        <w:t xml:space="preserve"> </w:t>
      </w:r>
      <w:r w:rsidR="00CA67D5" w:rsidRPr="006E4217">
        <w:rPr>
          <w:rFonts w:ascii="Times New Arabic" w:hAnsi="Times New Arabic" w:cstheme="majorBidi"/>
          <w:sz w:val="24"/>
          <w:szCs w:val="24"/>
        </w:rPr>
        <w:t xml:space="preserve">Hadis </w:t>
      </w:r>
      <w:proofErr w:type="spellStart"/>
      <w:r w:rsidR="00CA67D5" w:rsidRPr="006E4217">
        <w:rPr>
          <w:rFonts w:asciiTheme="majorBidi" w:hAnsiTheme="majorBidi" w:cstheme="majorBidi"/>
          <w:sz w:val="24"/>
          <w:szCs w:val="24"/>
        </w:rPr>
        <w:t>tentang</w:t>
      </w:r>
      <w:proofErr w:type="spellEnd"/>
      <w:r w:rsidR="00CA67D5"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Mengeraskan</w:t>
      </w:r>
      <w:proofErr w:type="spellEnd"/>
      <w:r w:rsidR="00CA67D5"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Suara</w:t>
      </w:r>
      <w:proofErr w:type="spellEnd"/>
      <w:r w:rsidR="00CA67D5"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saat</w:t>
      </w:r>
      <w:proofErr w:type="spellEnd"/>
      <w:r w:rsidR="00CA67D5" w:rsidRPr="006E4217">
        <w:rPr>
          <w:rFonts w:asciiTheme="majorBidi" w:hAnsiTheme="majorBidi" w:cstheme="majorBidi"/>
          <w:sz w:val="24"/>
          <w:szCs w:val="24"/>
        </w:rPr>
        <w:t xml:space="preserve"> </w:t>
      </w:r>
      <w:proofErr w:type="spellStart"/>
      <w:r w:rsidR="00CA67D5" w:rsidRPr="006E4217">
        <w:rPr>
          <w:rFonts w:asciiTheme="majorBidi" w:hAnsiTheme="majorBidi" w:cstheme="majorBidi"/>
          <w:sz w:val="24"/>
          <w:szCs w:val="24"/>
        </w:rPr>
        <w:t>Berdzikir</w:t>
      </w:r>
      <w:proofErr w:type="spellEnd"/>
    </w:p>
    <w:p w14:paraId="36E469F2" w14:textId="19A54C1D" w:rsidR="000C627F" w:rsidRPr="00B110CE" w:rsidRDefault="0044701E" w:rsidP="00BC4D43">
      <w:pPr>
        <w:bidi/>
        <w:ind w:right="993"/>
        <w:jc w:val="both"/>
        <w:rPr>
          <w:rFonts w:ascii="Traditional Arabic" w:hAnsi="Traditional Arabic" w:cs="Traditional Arabic"/>
          <w:color w:val="000000"/>
          <w:sz w:val="32"/>
          <w:szCs w:val="32"/>
          <w:lang w:eastAsia="en-ID"/>
        </w:rPr>
      </w:pPr>
      <w:r w:rsidRPr="0044701E">
        <w:rPr>
          <w:rFonts w:ascii="Traditional Arabic" w:hAnsi="Traditional Arabic" w:cs="Traditional Arabic"/>
          <w:color w:val="000000"/>
          <w:sz w:val="32"/>
          <w:szCs w:val="32"/>
          <w:rtl/>
          <w:lang w:eastAsia="en-ID"/>
        </w:rPr>
        <w:t>حَدَّثَنَا إِسْحَاقُ بْنُ نَصْرٍ، قَالَ: حَدَّثَنَا عَبْدُ الرَّزَّاقِ، قَالَ: أَخْبَرَنَا ابْنُ جُرَيْجٍ، قَالَ: أَخْبَرَنِي عَمْرٌو، أَنَّ أَبَا مَعْبَدٍ، مَوْلَى ابْنِ عَبَّاسٍ، أَخْبَرَهُ: أَنَّ ابْنَ عَبَّاسٍ رَضِيَ اللَّهُ عَنْهُمَا، أَخْبَرَهُ: أَنَّ رَفْعَ الصَّوْتِ، بِالذِّكْرِ حِينَ يَنْصَرِفُ النَّاسُ مِنَ المَكْتُوبَةِ كَانَ عَلَى عَهْدِ النَّبِيِّ صَلَّى اللهُ عَلَيْهِ وَسَلَّمَ وَقَالَ ابْنُ عَبَّاسٍ: كُنْتُ أَعْلَمُ إِذَا انْصَرَفُوا بِذَلِكَ إِذَا سَمِعْتُه</w:t>
      </w:r>
    </w:p>
    <w:p w14:paraId="4CBCAA7E" w14:textId="6B19A5D3" w:rsidR="00CA67D5" w:rsidRDefault="00CA67D5" w:rsidP="008B28CA">
      <w:pPr>
        <w:ind w:left="1560"/>
        <w:jc w:val="both"/>
        <w:rPr>
          <w:rFonts w:asciiTheme="majorBidi" w:hAnsiTheme="majorBidi" w:cstheme="majorBidi"/>
          <w:color w:val="000000"/>
          <w:sz w:val="24"/>
          <w:szCs w:val="24"/>
          <w:lang w:eastAsia="en-ID"/>
        </w:rPr>
      </w:pPr>
      <w:r w:rsidRPr="008A2AF0">
        <w:rPr>
          <w:rFonts w:asciiTheme="majorBidi" w:hAnsiTheme="majorBidi" w:cstheme="majorBidi"/>
          <w:color w:val="000000"/>
          <w:sz w:val="24"/>
          <w:szCs w:val="24"/>
          <w:lang w:eastAsia="en-ID"/>
        </w:rPr>
        <w:t xml:space="preserve">Telah </w:t>
      </w:r>
      <w:proofErr w:type="spellStart"/>
      <w:r w:rsidRPr="008A2AF0">
        <w:rPr>
          <w:rFonts w:asciiTheme="majorBidi" w:hAnsiTheme="majorBidi" w:cstheme="majorBidi"/>
          <w:color w:val="000000"/>
          <w:sz w:val="24"/>
          <w:szCs w:val="24"/>
          <w:lang w:eastAsia="en-ID"/>
        </w:rPr>
        <w:t>menceritakan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kepada</w:t>
      </w:r>
      <w:proofErr w:type="spellEnd"/>
      <w:r w:rsidRPr="008A2AF0">
        <w:rPr>
          <w:rFonts w:asciiTheme="majorBidi" w:hAnsiTheme="majorBidi" w:cstheme="majorBidi"/>
          <w:color w:val="000000"/>
          <w:sz w:val="24"/>
          <w:szCs w:val="24"/>
          <w:lang w:eastAsia="en-ID"/>
        </w:rPr>
        <w:t xml:space="preserve"> kam</w:t>
      </w:r>
      <w:r w:rsidR="00B110CE">
        <w:rPr>
          <w:rFonts w:asciiTheme="majorBidi" w:hAnsiTheme="majorBidi" w:cstheme="majorBidi"/>
          <w:color w:val="000000"/>
          <w:sz w:val="24"/>
          <w:szCs w:val="24"/>
          <w:lang w:eastAsia="en-ID"/>
        </w:rPr>
        <w:t xml:space="preserve">i </w:t>
      </w:r>
      <w:proofErr w:type="spellStart"/>
      <w:r w:rsidRPr="008A2AF0">
        <w:rPr>
          <w:rFonts w:asciiTheme="majorBidi" w:hAnsiTheme="majorBidi" w:cstheme="majorBidi"/>
          <w:color w:val="000000"/>
          <w:sz w:val="24"/>
          <w:szCs w:val="24"/>
          <w:lang w:eastAsia="en-ID"/>
        </w:rPr>
        <w:t>Ishaq</w:t>
      </w:r>
      <w:proofErr w:type="spellEnd"/>
      <w:r w:rsidRPr="008A2AF0">
        <w:rPr>
          <w:rFonts w:asciiTheme="majorBidi" w:hAnsiTheme="majorBidi" w:cstheme="majorBidi"/>
          <w:color w:val="000000"/>
          <w:sz w:val="24"/>
          <w:szCs w:val="24"/>
          <w:lang w:eastAsia="en-ID"/>
        </w:rPr>
        <w:t xml:space="preserve"> bin Nasr, </w:t>
      </w:r>
      <w:proofErr w:type="spellStart"/>
      <w:r w:rsidRPr="008A2AF0">
        <w:rPr>
          <w:rFonts w:asciiTheme="majorBidi" w:hAnsiTheme="majorBidi" w:cstheme="majorBidi"/>
          <w:color w:val="000000"/>
          <w:sz w:val="24"/>
          <w:szCs w:val="24"/>
          <w:lang w:eastAsia="en-ID"/>
        </w:rPr>
        <w:t>dia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berkata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Abdurrazaq</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menceritakan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kepada</w:t>
      </w:r>
      <w:proofErr w:type="spellEnd"/>
      <w:r w:rsidRPr="008A2AF0">
        <w:rPr>
          <w:rFonts w:asciiTheme="majorBidi" w:hAnsiTheme="majorBidi" w:cstheme="majorBidi"/>
          <w:color w:val="000000"/>
          <w:sz w:val="24"/>
          <w:szCs w:val="24"/>
          <w:lang w:eastAsia="en-ID"/>
        </w:rPr>
        <w:t xml:space="preserve"> kam</w:t>
      </w:r>
      <w:r w:rsidR="00B110CE">
        <w:rPr>
          <w:rFonts w:asciiTheme="majorBidi" w:hAnsiTheme="majorBidi" w:cstheme="majorBidi"/>
          <w:color w:val="000000"/>
          <w:sz w:val="24"/>
          <w:szCs w:val="24"/>
          <w:lang w:eastAsia="en-ID"/>
        </w:rPr>
        <w:t>i</w:t>
      </w:r>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dia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berkata</w:t>
      </w:r>
      <w:proofErr w:type="spellEnd"/>
      <w:r w:rsidRPr="008A2AF0">
        <w:rPr>
          <w:rFonts w:asciiTheme="majorBidi" w:hAnsiTheme="majorBidi" w:cstheme="majorBidi"/>
          <w:color w:val="000000"/>
          <w:sz w:val="24"/>
          <w:szCs w:val="24"/>
          <w:lang w:eastAsia="en-ID"/>
        </w:rPr>
        <w:t xml:space="preserve">: </w:t>
      </w:r>
      <w:r w:rsidR="00B110CE">
        <w:rPr>
          <w:rFonts w:asciiTheme="majorBidi" w:hAnsiTheme="majorBidi" w:cstheme="majorBidi"/>
          <w:color w:val="000000"/>
          <w:sz w:val="24"/>
          <w:szCs w:val="24"/>
          <w:lang w:eastAsia="en-ID"/>
        </w:rPr>
        <w:t>T</w:t>
      </w:r>
      <w:r w:rsidRPr="008A2AF0">
        <w:rPr>
          <w:rFonts w:asciiTheme="majorBidi" w:hAnsiTheme="majorBidi" w:cstheme="majorBidi"/>
          <w:color w:val="000000"/>
          <w:sz w:val="24"/>
          <w:szCs w:val="24"/>
          <w:lang w:eastAsia="en-ID"/>
        </w:rPr>
        <w:t xml:space="preserve">elah </w:t>
      </w:r>
      <w:proofErr w:type="spellStart"/>
      <w:r w:rsidRPr="008A2AF0">
        <w:rPr>
          <w:rFonts w:asciiTheme="majorBidi" w:hAnsiTheme="majorBidi" w:cstheme="majorBidi"/>
          <w:color w:val="000000"/>
          <w:sz w:val="24"/>
          <w:szCs w:val="24"/>
          <w:lang w:eastAsia="en-ID"/>
        </w:rPr>
        <w:t>mengabarkan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kepada</w:t>
      </w:r>
      <w:proofErr w:type="spellEnd"/>
      <w:r w:rsidRPr="008A2AF0">
        <w:rPr>
          <w:rFonts w:asciiTheme="majorBidi" w:hAnsiTheme="majorBidi" w:cstheme="majorBidi"/>
          <w:color w:val="000000"/>
          <w:sz w:val="24"/>
          <w:szCs w:val="24"/>
          <w:lang w:eastAsia="en-ID"/>
        </w:rPr>
        <w:t xml:space="preserve"> kami </w:t>
      </w:r>
      <w:proofErr w:type="spellStart"/>
      <w:r w:rsidRPr="008A2AF0">
        <w:rPr>
          <w:rFonts w:asciiTheme="majorBidi" w:hAnsiTheme="majorBidi" w:cstheme="majorBidi"/>
          <w:color w:val="000000"/>
          <w:sz w:val="24"/>
          <w:szCs w:val="24"/>
          <w:lang w:eastAsia="en-ID"/>
        </w:rPr>
        <w:t>Ibnu</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Juraij</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dia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berkata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telah</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mengabarkan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kepadaku</w:t>
      </w:r>
      <w:proofErr w:type="spellEnd"/>
      <w:r w:rsidRPr="008A2AF0">
        <w:rPr>
          <w:rFonts w:asciiTheme="majorBidi" w:hAnsiTheme="majorBidi" w:cstheme="majorBidi"/>
          <w:color w:val="000000"/>
          <w:sz w:val="24"/>
          <w:szCs w:val="24"/>
          <w:lang w:eastAsia="en-ID"/>
        </w:rPr>
        <w:t xml:space="preserve"> ‘Amr: </w:t>
      </w:r>
      <w:proofErr w:type="spellStart"/>
      <w:r w:rsidRPr="008A2AF0">
        <w:rPr>
          <w:rFonts w:asciiTheme="majorBidi" w:hAnsiTheme="majorBidi" w:cstheme="majorBidi"/>
          <w:color w:val="000000"/>
          <w:sz w:val="24"/>
          <w:szCs w:val="24"/>
          <w:lang w:eastAsia="en-ID"/>
        </w:rPr>
        <w:t>Bahwa</w:t>
      </w:r>
      <w:proofErr w:type="spellEnd"/>
      <w:r w:rsidRPr="008A2AF0">
        <w:rPr>
          <w:rFonts w:asciiTheme="majorBidi" w:hAnsiTheme="majorBidi" w:cstheme="majorBidi"/>
          <w:color w:val="000000"/>
          <w:sz w:val="24"/>
          <w:szCs w:val="24"/>
          <w:lang w:eastAsia="en-ID"/>
        </w:rPr>
        <w:t xml:space="preserve"> Abu </w:t>
      </w:r>
      <w:proofErr w:type="spellStart"/>
      <w:r w:rsidRPr="008A2AF0">
        <w:rPr>
          <w:rFonts w:asciiTheme="majorBidi" w:hAnsiTheme="majorBidi" w:cstheme="majorBidi"/>
          <w:color w:val="000000"/>
          <w:sz w:val="24"/>
          <w:szCs w:val="24"/>
          <w:lang w:eastAsia="en-ID"/>
        </w:rPr>
        <w:t>Ma’bad</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budak</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Ibnu</w:t>
      </w:r>
      <w:proofErr w:type="spellEnd"/>
      <w:r w:rsidRPr="008A2AF0">
        <w:rPr>
          <w:rFonts w:asciiTheme="majorBidi" w:hAnsiTheme="majorBidi" w:cstheme="majorBidi"/>
          <w:color w:val="000000"/>
          <w:sz w:val="24"/>
          <w:szCs w:val="24"/>
          <w:lang w:eastAsia="en-ID"/>
        </w:rPr>
        <w:t xml:space="preserve"> ‘</w:t>
      </w:r>
      <w:r w:rsidR="002951F3">
        <w:rPr>
          <w:rFonts w:asciiTheme="majorBidi" w:hAnsiTheme="majorBidi" w:cstheme="majorBidi"/>
          <w:color w:val="000000"/>
          <w:sz w:val="24"/>
          <w:szCs w:val="24"/>
          <w:lang w:eastAsia="en-ID"/>
        </w:rPr>
        <w:t>A</w:t>
      </w:r>
      <w:r w:rsidRPr="008A2AF0">
        <w:rPr>
          <w:rFonts w:asciiTheme="majorBidi" w:hAnsiTheme="majorBidi" w:cstheme="majorBidi"/>
          <w:color w:val="000000"/>
          <w:sz w:val="24"/>
          <w:szCs w:val="24"/>
          <w:lang w:eastAsia="en-ID"/>
        </w:rPr>
        <w:t xml:space="preserve">bbas </w:t>
      </w:r>
      <w:proofErr w:type="spellStart"/>
      <w:r w:rsidRPr="008A2AF0">
        <w:rPr>
          <w:rFonts w:asciiTheme="majorBidi" w:hAnsiTheme="majorBidi" w:cstheme="majorBidi"/>
          <w:color w:val="000000"/>
          <w:sz w:val="24"/>
          <w:szCs w:val="24"/>
          <w:lang w:eastAsia="en-ID"/>
        </w:rPr>
        <w:t>mengabarkan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kepadanya</w:t>
      </w:r>
      <w:proofErr w:type="spellEnd"/>
      <w:r w:rsidRPr="008A2AF0">
        <w:rPr>
          <w:rFonts w:asciiTheme="majorBidi" w:hAnsiTheme="majorBidi" w:cstheme="majorBidi"/>
          <w:color w:val="000000"/>
          <w:sz w:val="24"/>
          <w:szCs w:val="24"/>
          <w:lang w:eastAsia="en-ID"/>
        </w:rPr>
        <w:t>:</w:t>
      </w:r>
      <w:r>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Ibnu</w:t>
      </w:r>
      <w:proofErr w:type="spellEnd"/>
      <w:r w:rsidRPr="008A2AF0">
        <w:rPr>
          <w:rFonts w:asciiTheme="majorBidi" w:hAnsiTheme="majorBidi" w:cstheme="majorBidi"/>
          <w:color w:val="000000"/>
          <w:sz w:val="24"/>
          <w:szCs w:val="24"/>
          <w:lang w:eastAsia="en-ID"/>
        </w:rPr>
        <w:t xml:space="preserve"> ‘Abbas ra. </w:t>
      </w:r>
      <w:proofErr w:type="spellStart"/>
      <w:r w:rsidRPr="008A2AF0">
        <w:rPr>
          <w:rFonts w:asciiTheme="majorBidi" w:hAnsiTheme="majorBidi" w:cstheme="majorBidi"/>
          <w:color w:val="000000"/>
          <w:sz w:val="24"/>
          <w:szCs w:val="24"/>
          <w:lang w:eastAsia="en-ID"/>
        </w:rPr>
        <w:t>Mengabarkan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kepadanya</w:t>
      </w:r>
      <w:proofErr w:type="spellEnd"/>
      <w:r w:rsidRPr="008A2AF0">
        <w:rPr>
          <w:rFonts w:asciiTheme="majorBidi" w:hAnsiTheme="majorBidi" w:cstheme="majorBidi"/>
          <w:color w:val="000000"/>
          <w:sz w:val="24"/>
          <w:szCs w:val="24"/>
          <w:lang w:eastAsia="en-ID"/>
        </w:rPr>
        <w:t>: “</w:t>
      </w:r>
      <w:proofErr w:type="spellStart"/>
      <w:r w:rsidRPr="008A2AF0">
        <w:rPr>
          <w:rFonts w:asciiTheme="majorBidi" w:hAnsiTheme="majorBidi" w:cstheme="majorBidi"/>
          <w:color w:val="000000"/>
          <w:sz w:val="24"/>
          <w:szCs w:val="24"/>
          <w:lang w:eastAsia="en-ID"/>
        </w:rPr>
        <w:t>Sesungguhnya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mengeraskan</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suara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zikir</w:t>
      </w:r>
      <w:proofErr w:type="spellEnd"/>
      <w:r w:rsidRPr="008A2AF0">
        <w:rPr>
          <w:rFonts w:asciiTheme="majorBidi" w:hAnsiTheme="majorBidi" w:cstheme="majorBidi"/>
          <w:color w:val="000000"/>
          <w:sz w:val="24"/>
          <w:szCs w:val="24"/>
          <w:lang w:eastAsia="en-ID"/>
        </w:rPr>
        <w:t xml:space="preserve"> </w:t>
      </w:r>
      <w:proofErr w:type="spellStart"/>
      <w:r w:rsidR="002951F3">
        <w:rPr>
          <w:rFonts w:asciiTheme="majorBidi" w:hAnsiTheme="majorBidi" w:cstheme="majorBidi"/>
          <w:color w:val="000000"/>
          <w:sz w:val="24"/>
          <w:szCs w:val="24"/>
          <w:lang w:eastAsia="en-ID"/>
        </w:rPr>
        <w:t>k</w:t>
      </w:r>
      <w:r w:rsidRPr="008A2AF0">
        <w:rPr>
          <w:rFonts w:asciiTheme="majorBidi" w:hAnsiTheme="majorBidi" w:cstheme="majorBidi"/>
          <w:color w:val="000000"/>
          <w:sz w:val="24"/>
          <w:szCs w:val="24"/>
          <w:lang w:eastAsia="en-ID"/>
        </w:rPr>
        <w:t>etika</w:t>
      </w:r>
      <w:proofErr w:type="spellEnd"/>
      <w:r w:rsidRPr="008A2AF0">
        <w:rPr>
          <w:rFonts w:asciiTheme="majorBidi" w:hAnsiTheme="majorBidi" w:cstheme="majorBidi"/>
          <w:color w:val="000000"/>
          <w:sz w:val="24"/>
          <w:szCs w:val="24"/>
          <w:lang w:eastAsia="en-ID"/>
        </w:rPr>
        <w:t xml:space="preserve"> orang-orang </w:t>
      </w:r>
      <w:proofErr w:type="spellStart"/>
      <w:r w:rsidRPr="008A2AF0">
        <w:rPr>
          <w:rFonts w:asciiTheme="majorBidi" w:hAnsiTheme="majorBidi" w:cstheme="majorBidi"/>
          <w:color w:val="000000"/>
          <w:sz w:val="24"/>
          <w:szCs w:val="24"/>
          <w:lang w:eastAsia="en-ID"/>
        </w:rPr>
        <w:t>selesai</w:t>
      </w:r>
      <w:proofErr w:type="spellEnd"/>
      <w:r w:rsidRPr="008A2AF0">
        <w:rPr>
          <w:rFonts w:asciiTheme="majorBidi" w:hAnsiTheme="majorBidi" w:cstheme="majorBidi"/>
          <w:color w:val="000000"/>
          <w:sz w:val="24"/>
          <w:szCs w:val="24"/>
          <w:lang w:eastAsia="en-ID"/>
        </w:rPr>
        <w:t xml:space="preserve"> salat </w:t>
      </w:r>
      <w:proofErr w:type="spellStart"/>
      <w:r w:rsidRPr="008A2AF0">
        <w:rPr>
          <w:rFonts w:asciiTheme="majorBidi" w:hAnsiTheme="majorBidi" w:cstheme="majorBidi"/>
          <w:color w:val="000000"/>
          <w:sz w:val="24"/>
          <w:szCs w:val="24"/>
          <w:lang w:eastAsia="en-ID"/>
        </w:rPr>
        <w:t>wajib</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biasa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dilakukan</w:t>
      </w:r>
      <w:proofErr w:type="spellEnd"/>
      <w:r w:rsidRPr="008A2AF0">
        <w:rPr>
          <w:rFonts w:asciiTheme="majorBidi" w:hAnsiTheme="majorBidi" w:cstheme="majorBidi"/>
          <w:color w:val="000000"/>
          <w:sz w:val="24"/>
          <w:szCs w:val="24"/>
          <w:lang w:eastAsia="en-ID"/>
        </w:rPr>
        <w:t xml:space="preserve"> di masa Nabi SAW. </w:t>
      </w:r>
      <w:proofErr w:type="spellStart"/>
      <w:r w:rsidRPr="008A2AF0">
        <w:rPr>
          <w:rFonts w:asciiTheme="majorBidi" w:hAnsiTheme="majorBidi" w:cstheme="majorBidi"/>
          <w:color w:val="000000"/>
          <w:sz w:val="24"/>
          <w:szCs w:val="24"/>
          <w:lang w:eastAsia="en-ID"/>
        </w:rPr>
        <w:t>Ibnu</w:t>
      </w:r>
      <w:proofErr w:type="spellEnd"/>
      <w:r w:rsidRPr="008A2AF0">
        <w:rPr>
          <w:rFonts w:asciiTheme="majorBidi" w:hAnsiTheme="majorBidi" w:cstheme="majorBidi"/>
          <w:color w:val="000000"/>
          <w:sz w:val="24"/>
          <w:szCs w:val="24"/>
          <w:lang w:eastAsia="en-ID"/>
        </w:rPr>
        <w:t xml:space="preserve"> ‘Abbas </w:t>
      </w:r>
      <w:proofErr w:type="spellStart"/>
      <w:r w:rsidRPr="008A2AF0">
        <w:rPr>
          <w:rFonts w:asciiTheme="majorBidi" w:hAnsiTheme="majorBidi" w:cstheme="majorBidi"/>
          <w:color w:val="000000"/>
          <w:sz w:val="24"/>
          <w:szCs w:val="24"/>
          <w:lang w:eastAsia="en-ID"/>
        </w:rPr>
        <w:t>mengatakan</w:t>
      </w:r>
      <w:proofErr w:type="spellEnd"/>
      <w:r w:rsidRPr="008A2AF0">
        <w:rPr>
          <w:rFonts w:asciiTheme="majorBidi" w:hAnsiTheme="majorBidi" w:cstheme="majorBidi"/>
          <w:color w:val="000000"/>
          <w:sz w:val="24"/>
          <w:szCs w:val="24"/>
          <w:lang w:eastAsia="en-ID"/>
        </w:rPr>
        <w:t>:</w:t>
      </w:r>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w:t>
      </w:r>
      <w:r w:rsidRPr="008A2AF0">
        <w:rPr>
          <w:rFonts w:asciiTheme="majorBidi" w:hAnsiTheme="majorBidi" w:cstheme="majorBidi"/>
          <w:color w:val="000000"/>
          <w:sz w:val="24"/>
          <w:szCs w:val="24"/>
          <w:lang w:eastAsia="en-ID"/>
        </w:rPr>
        <w:t>ku</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mengetahui</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mereka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selesai</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shalat</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wajib</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aku</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mendengar</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suara</w:t>
      </w:r>
      <w:proofErr w:type="spellEnd"/>
      <w:r w:rsidRPr="008A2AF0">
        <w:rPr>
          <w:rFonts w:asciiTheme="majorBidi" w:hAnsiTheme="majorBidi" w:cstheme="majorBidi"/>
          <w:color w:val="000000"/>
          <w:sz w:val="24"/>
          <w:szCs w:val="24"/>
          <w:lang w:eastAsia="en-ID"/>
        </w:rPr>
        <w:t xml:space="preserve"> </w:t>
      </w:r>
      <w:proofErr w:type="spellStart"/>
      <w:r w:rsidRPr="008A2AF0">
        <w:rPr>
          <w:rFonts w:asciiTheme="majorBidi" w:hAnsiTheme="majorBidi" w:cstheme="majorBidi"/>
          <w:color w:val="000000"/>
          <w:sz w:val="24"/>
          <w:szCs w:val="24"/>
          <w:lang w:eastAsia="en-ID"/>
        </w:rPr>
        <w:t>zikir</w:t>
      </w:r>
      <w:proofErr w:type="spellEnd"/>
      <w:r w:rsidRPr="008A2AF0">
        <w:rPr>
          <w:rFonts w:asciiTheme="majorBidi" w:hAnsiTheme="majorBidi" w:cstheme="majorBidi"/>
          <w:color w:val="000000"/>
          <w:sz w:val="24"/>
          <w:szCs w:val="24"/>
          <w:lang w:eastAsia="en-ID"/>
        </w:rPr>
        <w:t>.”</w:t>
      </w:r>
      <w:r w:rsidR="0061307D">
        <w:rPr>
          <w:rFonts w:asciiTheme="majorBidi" w:hAnsiTheme="majorBidi" w:cstheme="majorBidi"/>
          <w:color w:val="000000"/>
          <w:sz w:val="24"/>
          <w:szCs w:val="24"/>
          <w:lang w:eastAsia="en-ID"/>
        </w:rPr>
        <w:t xml:space="preserve"> </w:t>
      </w:r>
      <w:r w:rsidR="0061307D">
        <w:rPr>
          <w:rFonts w:asciiTheme="majorBidi" w:hAnsiTheme="majorBidi" w:cstheme="majorBidi"/>
          <w:color w:val="000000"/>
          <w:sz w:val="24"/>
          <w:szCs w:val="24"/>
          <w:lang w:eastAsia="en-ID"/>
        </w:rPr>
        <w:fldChar w:fldCharType="begin"/>
      </w:r>
      <w:r w:rsidR="0061307D">
        <w:rPr>
          <w:rFonts w:asciiTheme="majorBidi" w:hAnsiTheme="majorBidi" w:cstheme="majorBidi"/>
          <w:color w:val="000000"/>
          <w:sz w:val="24"/>
          <w:szCs w:val="24"/>
          <w:lang w:eastAsia="en-ID"/>
        </w:rPr>
        <w:instrText xml:space="preserve"> ADDIN ZOTERO_ITEM CSL_CITATION {"citationID":"HOXKsfAb","properties":{"formattedCitation":"(al-Ju\\uc0\\u8217{}fi, t.th, p. 168)","plainCitation":"(al-Ju’fi, t.th, p. 168)","noteIndex":0},"citationItems":[{"id":135,"uris":["http://zotero.org/users/local/Tne0BSnP/items/NB2JHAAQ"],"itemData":{"id":135,"type":"book","event-place":"Beiru&gt;t","publisher":"Da&gt;r Tu&gt;q al-Naja&gt;h","publisher-place":"Beiru&gt;t","title":"Al-Ja&gt;mi’ al-Musnad al-Sahi&gt;h al-Muhtas}ar S{ahih Bukha&gt;ri&gt;","author":[{"family":"fi","given":"Muhammad bin Isma&gt;’il Abu&gt; Abdullah","non-dropping-particle":"al-Ju’","dropping-particle":"al-Bukha&gt;ri"}],"issued":{"literal":"t.th"}},"locator":"168","label":"page"}],"schema":"https://github.com/citation-style-language/schema/raw/master/csl-citation.json"} </w:instrText>
      </w:r>
      <w:r w:rsidR="0061307D">
        <w:rPr>
          <w:rFonts w:asciiTheme="majorBidi" w:hAnsiTheme="majorBidi" w:cstheme="majorBidi"/>
          <w:color w:val="000000"/>
          <w:sz w:val="24"/>
          <w:szCs w:val="24"/>
          <w:lang w:eastAsia="en-ID"/>
        </w:rPr>
        <w:fldChar w:fldCharType="separate"/>
      </w:r>
      <w:r w:rsidR="0061307D" w:rsidRPr="0061307D">
        <w:rPr>
          <w:sz w:val="24"/>
          <w:szCs w:val="24"/>
        </w:rPr>
        <w:t>(al-Ju’fi, t.th)</w:t>
      </w:r>
      <w:r w:rsidR="0061307D">
        <w:rPr>
          <w:rFonts w:asciiTheme="majorBidi" w:hAnsiTheme="majorBidi" w:cstheme="majorBidi"/>
          <w:color w:val="000000"/>
          <w:sz w:val="24"/>
          <w:szCs w:val="24"/>
          <w:lang w:eastAsia="en-ID"/>
        </w:rPr>
        <w:fldChar w:fldCharType="end"/>
      </w:r>
    </w:p>
    <w:p w14:paraId="64928E86" w14:textId="7565C12F" w:rsidR="008B28CA" w:rsidRDefault="008B28CA" w:rsidP="008B28CA">
      <w:pPr>
        <w:ind w:left="1560"/>
        <w:jc w:val="both"/>
        <w:rPr>
          <w:rFonts w:asciiTheme="majorBidi" w:hAnsiTheme="majorBidi" w:cstheme="majorBidi"/>
          <w:color w:val="000000"/>
          <w:sz w:val="24"/>
          <w:szCs w:val="24"/>
          <w:lang w:eastAsia="en-ID"/>
        </w:rPr>
      </w:pPr>
    </w:p>
    <w:p w14:paraId="5BB1214F" w14:textId="77777777" w:rsidR="007E39EC" w:rsidRDefault="007E39EC" w:rsidP="008B28CA">
      <w:pPr>
        <w:ind w:left="1560"/>
        <w:jc w:val="both"/>
        <w:rPr>
          <w:rFonts w:asciiTheme="majorBidi" w:hAnsiTheme="majorBidi" w:cstheme="majorBidi"/>
          <w:color w:val="000000"/>
          <w:sz w:val="24"/>
          <w:szCs w:val="24"/>
          <w:rtl/>
          <w:lang w:eastAsia="en-ID"/>
        </w:rPr>
      </w:pPr>
    </w:p>
    <w:p w14:paraId="0AC5B59D" w14:textId="77777777" w:rsidR="00CA67D5" w:rsidRDefault="00CA67D5" w:rsidP="00CA67D5">
      <w:pPr>
        <w:ind w:firstLine="360"/>
        <w:rPr>
          <w:rFonts w:asciiTheme="majorBidi" w:hAnsiTheme="majorBidi" w:cstheme="majorBidi"/>
          <w:color w:val="000000"/>
          <w:sz w:val="24"/>
          <w:szCs w:val="24"/>
          <w:lang w:eastAsia="en-ID"/>
        </w:rPr>
      </w:pPr>
      <w:proofErr w:type="spellStart"/>
      <w:r>
        <w:rPr>
          <w:rFonts w:asciiTheme="majorBidi" w:hAnsiTheme="majorBidi" w:cstheme="majorBidi"/>
          <w:color w:val="000000"/>
          <w:sz w:val="24"/>
          <w:szCs w:val="24"/>
          <w:lang w:eastAsia="en-ID"/>
        </w:rPr>
        <w:t>Takhrij</w:t>
      </w:r>
      <w:proofErr w:type="spellEnd"/>
      <w:r>
        <w:rPr>
          <w:rFonts w:asciiTheme="majorBidi" w:hAnsiTheme="majorBidi" w:cstheme="majorBidi"/>
          <w:color w:val="000000"/>
          <w:sz w:val="24"/>
          <w:szCs w:val="24"/>
          <w:lang w:eastAsia="en-ID"/>
        </w:rPr>
        <w:t xml:space="preserve"> Hadis</w:t>
      </w:r>
    </w:p>
    <w:p w14:paraId="0A6CF48C" w14:textId="77777777" w:rsidR="00CA67D5" w:rsidRDefault="00CA67D5" w:rsidP="00CA67D5">
      <w:pPr>
        <w:ind w:firstLine="360"/>
        <w:rPr>
          <w:rFonts w:asciiTheme="majorBidi" w:hAnsiTheme="majorBidi"/>
          <w:color w:val="000000"/>
          <w:sz w:val="24"/>
          <w:szCs w:val="24"/>
          <w:lang w:eastAsia="en-ID"/>
        </w:rPr>
      </w:pPr>
    </w:p>
    <w:p w14:paraId="1FEDF3D6" w14:textId="7276A336" w:rsidR="0044701E" w:rsidRPr="0061307D" w:rsidRDefault="00CA67D5" w:rsidP="0061307D">
      <w:pPr>
        <w:pStyle w:val="ListParagraph"/>
        <w:widowControl/>
        <w:numPr>
          <w:ilvl w:val="0"/>
          <w:numId w:val="5"/>
        </w:numPr>
        <w:autoSpaceDE/>
        <w:autoSpaceDN/>
        <w:spacing w:after="160"/>
        <w:contextualSpacing/>
        <w:jc w:val="left"/>
        <w:rPr>
          <w:rFonts w:ascii="Times New Arabic" w:hAnsi="Times New Arabic" w:cstheme="majorBidi"/>
          <w:color w:val="000000"/>
          <w:sz w:val="24"/>
          <w:szCs w:val="24"/>
          <w:lang w:eastAsia="en-ID"/>
        </w:rPr>
      </w:pPr>
      <w:r w:rsidRPr="00DB2399">
        <w:rPr>
          <w:rFonts w:ascii="Times New Arabic" w:hAnsi="Times New Arabic" w:cstheme="majorBidi"/>
          <w:color w:val="000000"/>
          <w:sz w:val="24"/>
          <w:szCs w:val="24"/>
          <w:lang w:eastAsia="en-ID" w:bidi="ar-EG"/>
        </w:rPr>
        <w:t>Sha</w:t>
      </w:r>
      <w:r>
        <w:rPr>
          <w:rFonts w:ascii="Times New Arabic" w:hAnsi="Times New Arabic" w:cstheme="majorBidi"/>
          <w:color w:val="000000"/>
          <w:sz w:val="24"/>
          <w:szCs w:val="24"/>
          <w:lang w:eastAsia="en-ID" w:bidi="ar-EG"/>
        </w:rPr>
        <w:t>&gt;</w:t>
      </w:r>
      <w:proofErr w:type="spellStart"/>
      <w:r w:rsidRPr="00DB2399">
        <w:rPr>
          <w:rFonts w:ascii="Times New Arabic" w:hAnsi="Times New Arabic" w:cstheme="majorBidi"/>
          <w:color w:val="000000"/>
          <w:sz w:val="24"/>
          <w:szCs w:val="24"/>
          <w:lang w:eastAsia="en-ID" w:bidi="ar-EG"/>
        </w:rPr>
        <w:t>hih</w:t>
      </w:r>
      <w:proofErr w:type="spellEnd"/>
      <w:r w:rsidRPr="00DB2399">
        <w:rPr>
          <w:rFonts w:ascii="Times New Arabic" w:hAnsi="Times New Arabic" w:cstheme="majorBidi"/>
          <w:color w:val="000000"/>
          <w:sz w:val="24"/>
          <w:szCs w:val="24"/>
          <w:lang w:eastAsia="en-ID" w:bidi="ar-EG"/>
        </w:rPr>
        <w:t xml:space="preserve"> Muslim</w:t>
      </w:r>
      <w:r>
        <w:rPr>
          <w:rFonts w:asciiTheme="majorBidi" w:hAnsiTheme="majorBidi" w:cstheme="majorBidi"/>
          <w:color w:val="000000"/>
          <w:sz w:val="24"/>
          <w:szCs w:val="24"/>
          <w:lang w:eastAsia="en-ID" w:bidi="ar-EG"/>
        </w:rPr>
        <w:t xml:space="preserve"> Vol. 1 No </w:t>
      </w:r>
      <w:proofErr w:type="spellStart"/>
      <w:r>
        <w:rPr>
          <w:rFonts w:asciiTheme="majorBidi" w:hAnsiTheme="majorBidi" w:cstheme="majorBidi"/>
          <w:color w:val="000000"/>
          <w:sz w:val="24"/>
          <w:szCs w:val="24"/>
          <w:lang w:eastAsia="en-ID" w:bidi="ar-EG"/>
        </w:rPr>
        <w:t>indeks</w:t>
      </w:r>
      <w:proofErr w:type="spellEnd"/>
      <w:r>
        <w:rPr>
          <w:rFonts w:asciiTheme="majorBidi" w:hAnsiTheme="majorBidi" w:cstheme="majorBidi"/>
          <w:color w:val="000000"/>
          <w:sz w:val="24"/>
          <w:szCs w:val="24"/>
          <w:lang w:eastAsia="en-ID" w:bidi="ar-EG"/>
        </w:rPr>
        <w:t xml:space="preserve"> 122. Bab </w:t>
      </w:r>
      <w:proofErr w:type="spellStart"/>
      <w:r>
        <w:rPr>
          <w:rFonts w:asciiTheme="majorBidi" w:hAnsiTheme="majorBidi" w:cstheme="majorBidi"/>
          <w:color w:val="000000"/>
          <w:sz w:val="24"/>
          <w:szCs w:val="24"/>
          <w:lang w:eastAsia="en-ID" w:bidi="ar-EG"/>
        </w:rPr>
        <w:t>Dzikir</w:t>
      </w:r>
      <w:proofErr w:type="spellEnd"/>
      <w:r>
        <w:rPr>
          <w:rFonts w:asciiTheme="majorBidi" w:hAnsiTheme="majorBidi" w:cstheme="majorBidi"/>
          <w:color w:val="000000"/>
          <w:sz w:val="24"/>
          <w:szCs w:val="24"/>
          <w:lang w:eastAsia="en-ID" w:bidi="ar-EG"/>
        </w:rPr>
        <w:t xml:space="preserve"> </w:t>
      </w:r>
      <w:proofErr w:type="spellStart"/>
      <w:r w:rsidR="004005CA">
        <w:rPr>
          <w:rFonts w:asciiTheme="majorBidi" w:hAnsiTheme="majorBidi" w:cstheme="majorBidi"/>
          <w:color w:val="000000"/>
          <w:sz w:val="24"/>
          <w:szCs w:val="24"/>
          <w:lang w:eastAsia="en-ID" w:bidi="ar-EG"/>
        </w:rPr>
        <w:t>s</w:t>
      </w:r>
      <w:r>
        <w:rPr>
          <w:rFonts w:asciiTheme="majorBidi" w:hAnsiTheme="majorBidi" w:cstheme="majorBidi"/>
          <w:color w:val="000000"/>
          <w:sz w:val="24"/>
          <w:szCs w:val="24"/>
          <w:lang w:eastAsia="en-ID" w:bidi="ar-EG"/>
        </w:rPr>
        <w:t>etelah</w:t>
      </w:r>
      <w:proofErr w:type="spellEnd"/>
      <w:r>
        <w:rPr>
          <w:rFonts w:asciiTheme="majorBidi" w:hAnsiTheme="majorBidi" w:cstheme="majorBidi"/>
          <w:color w:val="000000"/>
          <w:sz w:val="24"/>
          <w:szCs w:val="24"/>
          <w:lang w:eastAsia="en-ID" w:bidi="ar-EG"/>
        </w:rPr>
        <w:t xml:space="preserve"> </w:t>
      </w:r>
      <w:proofErr w:type="spellStart"/>
      <w:r w:rsidR="004005CA">
        <w:rPr>
          <w:rFonts w:asciiTheme="majorBidi" w:hAnsiTheme="majorBidi" w:cstheme="majorBidi"/>
          <w:color w:val="000000"/>
          <w:sz w:val="24"/>
          <w:szCs w:val="24"/>
          <w:lang w:eastAsia="en-ID" w:bidi="ar-EG"/>
        </w:rPr>
        <w:t>s</w:t>
      </w:r>
      <w:r>
        <w:rPr>
          <w:rFonts w:asciiTheme="majorBidi" w:hAnsiTheme="majorBidi" w:cstheme="majorBidi"/>
          <w:color w:val="000000"/>
          <w:sz w:val="24"/>
          <w:szCs w:val="24"/>
          <w:lang w:eastAsia="en-ID" w:bidi="ar-EG"/>
        </w:rPr>
        <w:t>halat</w:t>
      </w:r>
      <w:proofErr w:type="spellEnd"/>
      <w:r>
        <w:rPr>
          <w:rFonts w:asciiTheme="majorBidi" w:hAnsiTheme="majorBidi" w:cstheme="majorBidi"/>
          <w:color w:val="000000"/>
          <w:sz w:val="24"/>
          <w:szCs w:val="24"/>
          <w:lang w:eastAsia="en-ID" w:bidi="ar-EG"/>
        </w:rPr>
        <w:t xml:space="preserve"> </w:t>
      </w:r>
      <w:proofErr w:type="spellStart"/>
      <w:r>
        <w:rPr>
          <w:rFonts w:asciiTheme="majorBidi" w:hAnsiTheme="majorBidi" w:cstheme="majorBidi"/>
          <w:color w:val="000000"/>
          <w:sz w:val="24"/>
          <w:szCs w:val="24"/>
          <w:lang w:eastAsia="en-ID" w:bidi="ar-EG"/>
        </w:rPr>
        <w:t>hal</w:t>
      </w:r>
      <w:proofErr w:type="spellEnd"/>
      <w:r>
        <w:rPr>
          <w:rFonts w:asciiTheme="majorBidi" w:hAnsiTheme="majorBidi" w:cstheme="majorBidi"/>
          <w:color w:val="000000"/>
          <w:sz w:val="24"/>
          <w:szCs w:val="24"/>
          <w:lang w:eastAsia="en-ID" w:bidi="ar-EG"/>
        </w:rPr>
        <w:t xml:space="preserve"> 410. </w:t>
      </w:r>
      <w:r w:rsidR="0061307D" w:rsidRPr="0061307D">
        <w:rPr>
          <w:rFonts w:ascii="Times New Arabic" w:hAnsi="Times New Arabic" w:cstheme="majorBidi"/>
          <w:color w:val="000000"/>
          <w:sz w:val="24"/>
          <w:szCs w:val="24"/>
          <w:lang w:eastAsia="en-ID" w:bidi="ar-EG"/>
        </w:rPr>
        <w:fldChar w:fldCharType="begin"/>
      </w:r>
      <w:r w:rsidR="0061307D" w:rsidRPr="0061307D">
        <w:rPr>
          <w:rFonts w:ascii="Times New Arabic" w:hAnsi="Times New Arabic" w:cstheme="majorBidi"/>
          <w:color w:val="000000"/>
          <w:sz w:val="24"/>
          <w:szCs w:val="24"/>
          <w:lang w:eastAsia="en-ID" w:bidi="ar-EG"/>
        </w:rPr>
        <w:instrText xml:space="preserve"> ADDIN ZOTERO_ITEM CSL_CITATION {"citationID":"Hzte3yv7","properties":{"formattedCitation":"(al-Naisa&gt;bu&gt;ri&gt;, t.th, p. 410)","plainCitation":"(al-Naisa&gt;bu&gt;ri&gt;, t.th, p. 410)","noteIndex":0},"citationItems":[{"id":125,"uris":["http://zotero.org/users/local/Tne0BSnP/items/3ZFMSVR9"],"itemData":{"id":125,"type":"book","event-place":"Beiru&gt;t","publisher":"Da&gt;r Ihya al-Turath al-Arabi&gt;","publisher-place":"Beiru&gt;t","title":"Al-Musnad al-Sahih al-Muhtas}ar S{ahih Muslim","author":[{"family":"Naisa&gt;bu&gt;ri&gt;","given":"Muslim ibn al-Hajja&gt;j Abu&gt;","non-dropping-particle":"al-","dropping-particle":"al-Hasan al-Qusyairi&gt;"}],"issued":{"literal":"t.th"}},"locator":"410","label":"page"}],"schema":"https://github.com/citation-style-language/schema/raw/master/csl-citation.json"} </w:instrText>
      </w:r>
      <w:r w:rsidR="0061307D" w:rsidRPr="0061307D">
        <w:rPr>
          <w:rFonts w:ascii="Times New Arabic" w:hAnsi="Times New Arabic" w:cstheme="majorBidi"/>
          <w:color w:val="000000"/>
          <w:sz w:val="24"/>
          <w:szCs w:val="24"/>
          <w:lang w:eastAsia="en-ID" w:bidi="ar-EG"/>
        </w:rPr>
        <w:fldChar w:fldCharType="separate"/>
      </w:r>
      <w:r w:rsidR="0061307D" w:rsidRPr="0061307D">
        <w:rPr>
          <w:rFonts w:ascii="Times New Arabic" w:hAnsi="Times New Arabic"/>
          <w:sz w:val="24"/>
        </w:rPr>
        <w:t>(al-Naisa&gt;bu&gt;ri&gt;, t.th)</w:t>
      </w:r>
      <w:r w:rsidR="0061307D" w:rsidRPr="0061307D">
        <w:rPr>
          <w:rFonts w:ascii="Times New Arabic" w:hAnsi="Times New Arabic" w:cstheme="majorBidi"/>
          <w:color w:val="000000"/>
          <w:sz w:val="24"/>
          <w:szCs w:val="24"/>
          <w:lang w:eastAsia="en-ID" w:bidi="ar-EG"/>
        </w:rPr>
        <w:fldChar w:fldCharType="end"/>
      </w:r>
    </w:p>
    <w:p w14:paraId="04C9E51C" w14:textId="77777777" w:rsidR="00B069E1" w:rsidRPr="00B069E1" w:rsidRDefault="00B069E1" w:rsidP="00B069E1">
      <w:pPr>
        <w:pStyle w:val="ListParagraph"/>
        <w:widowControl/>
        <w:autoSpaceDE/>
        <w:autoSpaceDN/>
        <w:spacing w:after="160"/>
        <w:ind w:left="644" w:firstLine="0"/>
        <w:contextualSpacing/>
        <w:jc w:val="left"/>
        <w:rPr>
          <w:rFonts w:asciiTheme="majorBidi" w:hAnsiTheme="majorBidi" w:cstheme="majorBidi"/>
          <w:color w:val="000000"/>
          <w:sz w:val="24"/>
          <w:szCs w:val="24"/>
          <w:lang w:eastAsia="en-ID"/>
        </w:rPr>
      </w:pPr>
    </w:p>
    <w:p w14:paraId="2B0C2B13" w14:textId="77777777" w:rsidR="007E39EC" w:rsidRDefault="0044701E" w:rsidP="007E39EC">
      <w:pPr>
        <w:pStyle w:val="ListParagraph"/>
        <w:bidi/>
        <w:ind w:left="34" w:right="567" w:firstLine="0"/>
        <w:rPr>
          <w:rFonts w:ascii="Traditional Arabic" w:hAnsi="Traditional Arabic" w:cs="Traditional Arabic"/>
          <w:color w:val="000000"/>
          <w:sz w:val="32"/>
          <w:szCs w:val="32"/>
          <w:lang w:eastAsia="en-ID"/>
        </w:rPr>
      </w:pPr>
      <w:r w:rsidRPr="0044701E">
        <w:rPr>
          <w:rFonts w:ascii="Traditional Arabic" w:hAnsi="Traditional Arabic" w:cs="Traditional Arabic"/>
          <w:color w:val="000000"/>
          <w:sz w:val="32"/>
          <w:szCs w:val="32"/>
          <w:rtl/>
          <w:lang w:eastAsia="en-ID"/>
        </w:rPr>
        <w:t>حَدَّثَنَا مُحَمَّدُ بْنُ حَاتِمٍ، أَخْبَرَنَا مُحَمَّدُ بْنُ بَكْرٍ، أَخْبَرَنَا ابْنُ جُرَيْجٍ، ح قَالَ: وَحَدَّثَنِي إِسْحَاقُ بْنُ مَنْصُورٍ  وَاللَّفْظُ لَهُ قَالَ: أَخْبَرَنَا عَبْدُ الرَّزَّاقِ، أَخْبَرَنَا ابْنُ جُرَيْجٍ، أَخْبَرَنِي عَمْرُو بْنُ دِينَارٍ، أَنَّ أَبَا مَعْبَدٍ مَوْلَى ابْنِ عَبَّاسٍ، أَخْبَرَهُ، أَنَّ ابْنَ عَبَّاسٍ أَخْبَرَهُ: أَنَّ رَفْعَ الصَّوْتِ بِالذِّكْرِ حِينَ يَنْصَرِفُ النَّاسُ مِنَ الْمَكْتُوبَةِ، كَانَ عَلَى عَهْدِ النَّبِيِّ صَلَّى اللهُ عَلَيْهِ</w:t>
      </w:r>
      <w:r w:rsidRPr="0044701E">
        <w:rPr>
          <w:rFonts w:ascii="Traditional Arabic" w:hAnsi="Traditional Arabic" w:cs="Traditional Arabic"/>
          <w:color w:val="000000"/>
          <w:sz w:val="32"/>
          <w:szCs w:val="32"/>
          <w:lang w:eastAsia="en-ID"/>
        </w:rPr>
        <w:t xml:space="preserve"> </w:t>
      </w:r>
      <w:r w:rsidRPr="006B4C32">
        <w:rPr>
          <w:rFonts w:ascii="Traditional Arabic" w:hAnsi="Traditional Arabic" w:cs="Traditional Arabic"/>
          <w:color w:val="000000"/>
          <w:sz w:val="32"/>
          <w:szCs w:val="32"/>
          <w:rtl/>
          <w:lang w:eastAsia="en-ID"/>
        </w:rPr>
        <w:t>وَسَلَّمَ وَأَنَّهُ قَالَ: قَالَ ابْنُ عَبَّاسٍ: كُنْتُ أَعْلَمُ إِذَا انْصَرَفُوا بِذَلِكَ، إِذَا سَمِعْتُه</w:t>
      </w:r>
    </w:p>
    <w:p w14:paraId="624D244C" w14:textId="77777777" w:rsidR="006970BC" w:rsidRPr="00CA67D5" w:rsidRDefault="006970BC" w:rsidP="006970BC">
      <w:pPr>
        <w:pStyle w:val="ListParagraph"/>
        <w:jc w:val="right"/>
        <w:rPr>
          <w:rFonts w:asciiTheme="majorBidi" w:hAnsiTheme="majorBidi" w:cstheme="majorBidi"/>
          <w:color w:val="000000"/>
          <w:sz w:val="24"/>
          <w:szCs w:val="24"/>
          <w:lang w:eastAsia="en-ID"/>
        </w:rPr>
      </w:pPr>
    </w:p>
    <w:p w14:paraId="04B1DE3F" w14:textId="21363415" w:rsidR="00CA67D5" w:rsidRDefault="00CA67D5" w:rsidP="0061307D">
      <w:pPr>
        <w:pStyle w:val="ListParagraph"/>
        <w:widowControl/>
        <w:numPr>
          <w:ilvl w:val="0"/>
          <w:numId w:val="5"/>
        </w:numPr>
        <w:autoSpaceDE/>
        <w:autoSpaceDN/>
        <w:spacing w:after="160"/>
        <w:contextualSpacing/>
        <w:jc w:val="left"/>
        <w:rPr>
          <w:rFonts w:asciiTheme="majorBidi" w:hAnsiTheme="majorBidi" w:cstheme="majorBidi"/>
          <w:color w:val="000000"/>
          <w:sz w:val="24"/>
          <w:szCs w:val="24"/>
          <w:lang w:eastAsia="en-ID"/>
        </w:rPr>
      </w:pPr>
      <w:proofErr w:type="spellStart"/>
      <w:r w:rsidRPr="00DB2399">
        <w:rPr>
          <w:rFonts w:ascii="Times New Arabic" w:hAnsi="Times New Arabic" w:cstheme="majorBidi"/>
          <w:color w:val="000000"/>
          <w:sz w:val="24"/>
          <w:szCs w:val="24"/>
          <w:lang w:eastAsia="en-ID"/>
        </w:rPr>
        <w:t>Sunan</w:t>
      </w:r>
      <w:proofErr w:type="spellEnd"/>
      <w:r w:rsidRPr="00DB2399">
        <w:rPr>
          <w:rFonts w:ascii="Times New Arabic" w:hAnsi="Times New Arabic" w:cstheme="majorBidi"/>
          <w:color w:val="000000"/>
          <w:sz w:val="24"/>
          <w:szCs w:val="24"/>
          <w:lang w:eastAsia="en-ID"/>
        </w:rPr>
        <w:t xml:space="preserve"> Abi</w:t>
      </w:r>
      <w:r>
        <w:rPr>
          <w:rFonts w:ascii="Times New Arabic" w:hAnsi="Times New Arabic" w:cstheme="majorBidi"/>
          <w:color w:val="000000"/>
          <w:sz w:val="24"/>
          <w:szCs w:val="24"/>
          <w:lang w:eastAsia="en-ID"/>
        </w:rPr>
        <w:t>&gt;</w:t>
      </w:r>
      <w:r w:rsidRPr="00DB2399">
        <w:rPr>
          <w:rFonts w:ascii="Times New Arabic" w:hAnsi="Times New Arabic" w:cstheme="majorBidi"/>
          <w:color w:val="000000"/>
          <w:sz w:val="24"/>
          <w:szCs w:val="24"/>
          <w:lang w:eastAsia="en-ID"/>
        </w:rPr>
        <w:t xml:space="preserve"> Da</w:t>
      </w:r>
      <w:r>
        <w:rPr>
          <w:rFonts w:ascii="Times New Arabic" w:hAnsi="Times New Arabic" w:cstheme="majorBidi"/>
          <w:color w:val="000000"/>
          <w:sz w:val="24"/>
          <w:szCs w:val="24"/>
          <w:lang w:eastAsia="en-ID"/>
        </w:rPr>
        <w:t>&gt;</w:t>
      </w:r>
      <w:proofErr w:type="spellStart"/>
      <w:r w:rsidRPr="00DB2399">
        <w:rPr>
          <w:rFonts w:ascii="Times New Arabic" w:hAnsi="Times New Arabic" w:cstheme="majorBidi"/>
          <w:color w:val="000000"/>
          <w:sz w:val="24"/>
          <w:szCs w:val="24"/>
          <w:lang w:eastAsia="en-ID"/>
        </w:rPr>
        <w:t>ud</w:t>
      </w:r>
      <w:proofErr w:type="spellEnd"/>
      <w:r>
        <w:rPr>
          <w:rFonts w:asciiTheme="majorBidi" w:hAnsiTheme="majorBidi" w:cstheme="majorBidi"/>
          <w:color w:val="000000"/>
          <w:sz w:val="24"/>
          <w:szCs w:val="24"/>
          <w:lang w:eastAsia="en-ID"/>
        </w:rPr>
        <w:t xml:space="preserve"> Vol. 1 No </w:t>
      </w:r>
      <w:proofErr w:type="spellStart"/>
      <w:r>
        <w:rPr>
          <w:rFonts w:asciiTheme="majorBidi" w:hAnsiTheme="majorBidi" w:cstheme="majorBidi"/>
          <w:color w:val="000000"/>
          <w:sz w:val="24"/>
          <w:szCs w:val="24"/>
          <w:lang w:eastAsia="en-ID"/>
        </w:rPr>
        <w:t>indeks</w:t>
      </w:r>
      <w:proofErr w:type="spellEnd"/>
      <w:r>
        <w:rPr>
          <w:rFonts w:asciiTheme="majorBidi" w:hAnsiTheme="majorBidi" w:cstheme="majorBidi"/>
          <w:color w:val="000000"/>
          <w:sz w:val="24"/>
          <w:szCs w:val="24"/>
          <w:lang w:eastAsia="en-ID"/>
        </w:rPr>
        <w:t xml:space="preserve"> 1003. Bab Takbir </w:t>
      </w:r>
      <w:proofErr w:type="spellStart"/>
      <w:r>
        <w:rPr>
          <w:rFonts w:asciiTheme="majorBidi" w:hAnsiTheme="majorBidi" w:cstheme="majorBidi"/>
          <w:color w:val="000000"/>
          <w:sz w:val="24"/>
          <w:szCs w:val="24"/>
          <w:lang w:eastAsia="en-ID"/>
        </w:rPr>
        <w:t>setelah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shalat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hal</w:t>
      </w:r>
      <w:proofErr w:type="spellEnd"/>
      <w:r>
        <w:rPr>
          <w:rFonts w:asciiTheme="majorBidi" w:hAnsiTheme="majorBidi" w:cstheme="majorBidi"/>
          <w:color w:val="000000"/>
          <w:sz w:val="24"/>
          <w:szCs w:val="24"/>
          <w:lang w:eastAsia="en-ID"/>
        </w:rPr>
        <w:t xml:space="preserve"> 263.</w:t>
      </w:r>
      <w:r w:rsidR="0061307D">
        <w:rPr>
          <w:rFonts w:asciiTheme="majorBidi" w:hAnsiTheme="majorBidi" w:cstheme="majorBidi"/>
          <w:color w:val="000000"/>
          <w:sz w:val="24"/>
          <w:szCs w:val="24"/>
          <w:lang w:eastAsia="en-ID"/>
        </w:rPr>
        <w:t xml:space="preserve"> </w:t>
      </w:r>
      <w:r w:rsidR="0061307D" w:rsidRPr="0061307D">
        <w:rPr>
          <w:rFonts w:ascii="Times New Arabic" w:hAnsi="Times New Arabic" w:cstheme="majorBidi"/>
          <w:color w:val="000000"/>
          <w:sz w:val="24"/>
          <w:szCs w:val="24"/>
          <w:lang w:eastAsia="en-ID"/>
        </w:rPr>
        <w:fldChar w:fldCharType="begin"/>
      </w:r>
      <w:r w:rsidR="0061307D" w:rsidRPr="0061307D">
        <w:rPr>
          <w:rFonts w:ascii="Times New Arabic" w:hAnsi="Times New Arabic" w:cstheme="majorBidi"/>
          <w:color w:val="000000"/>
          <w:sz w:val="24"/>
          <w:szCs w:val="24"/>
          <w:lang w:eastAsia="en-ID"/>
        </w:rPr>
        <w:instrText xml:space="preserve"> ADDIN ZOTERO_ITEM CSL_CITATION {"citationID":"h1egqpeI","properties":{"formattedCitation":"(al-Sijista&gt;ni&gt;, t.th, p. 263)","plainCitation":"(al-Sijista&gt;ni&gt;, t.th, p. 263)","noteIndex":0},"citationItems":[{"id":137,"uris":["http://zotero.org/users/local/Tne0BSnP/items/XAZW38I5"],"itemData":{"id":137,"type":"book","event-place":"Beiru&gt;t","publisher":"Al-Maktabah al-‘As}riyah","publisher-place":"Beiru&gt;t","title":"Sunan Abi&gt; Da&gt;ud","author":[{"family":"Sijista&gt;ni&gt;","given":"Abu&gt; Da&gt;ud Sulaima&gt;n al-Asy’ab bin Isha&gt;q bin Basyi&gt;r bin Syida&gt;d bin ‘Amr","non-dropping-particle":"al-","dropping-particle":"al-Azdi&gt;"}],"issued":{"literal":"t.th"}},"locator":"263","label":"page"}],"schema":"https://github.com/citation-style-language/schema/raw/master/csl-citation.json"} </w:instrText>
      </w:r>
      <w:r w:rsidR="0061307D" w:rsidRPr="0061307D">
        <w:rPr>
          <w:rFonts w:ascii="Times New Arabic" w:hAnsi="Times New Arabic" w:cstheme="majorBidi"/>
          <w:color w:val="000000"/>
          <w:sz w:val="24"/>
          <w:szCs w:val="24"/>
          <w:lang w:eastAsia="en-ID"/>
        </w:rPr>
        <w:fldChar w:fldCharType="separate"/>
      </w:r>
      <w:r w:rsidR="0061307D" w:rsidRPr="0061307D">
        <w:rPr>
          <w:rFonts w:ascii="Times New Arabic" w:hAnsi="Times New Arabic"/>
          <w:sz w:val="24"/>
        </w:rPr>
        <w:t>(al-Sijista&gt;ni&gt;, t.th)</w:t>
      </w:r>
      <w:r w:rsidR="0061307D" w:rsidRPr="0061307D">
        <w:rPr>
          <w:rFonts w:ascii="Times New Arabic" w:hAnsi="Times New Arabic" w:cstheme="majorBidi"/>
          <w:color w:val="000000"/>
          <w:sz w:val="24"/>
          <w:szCs w:val="24"/>
          <w:lang w:eastAsia="en-ID"/>
        </w:rPr>
        <w:fldChar w:fldCharType="end"/>
      </w:r>
    </w:p>
    <w:p w14:paraId="190F70A2" w14:textId="77777777" w:rsidR="00CA67D5" w:rsidRDefault="00CA67D5" w:rsidP="00CA67D5">
      <w:pPr>
        <w:pStyle w:val="ListParagraph"/>
        <w:widowControl/>
        <w:autoSpaceDE/>
        <w:autoSpaceDN/>
        <w:spacing w:after="160"/>
        <w:ind w:left="720" w:firstLine="0"/>
        <w:contextualSpacing/>
        <w:jc w:val="left"/>
        <w:rPr>
          <w:rFonts w:asciiTheme="majorBidi" w:hAnsiTheme="majorBidi" w:cstheme="majorBidi"/>
          <w:color w:val="000000"/>
          <w:sz w:val="24"/>
          <w:szCs w:val="24"/>
          <w:lang w:eastAsia="en-ID"/>
        </w:rPr>
      </w:pPr>
    </w:p>
    <w:p w14:paraId="36A7B78E" w14:textId="5C1AF6E6" w:rsidR="00CA67D5" w:rsidRDefault="00B069E1" w:rsidP="006B4C32">
      <w:pPr>
        <w:pStyle w:val="ListParagraph"/>
        <w:bidi/>
        <w:ind w:left="34" w:right="567" w:firstLine="0"/>
        <w:rPr>
          <w:rFonts w:ascii="Traditional Arabic" w:hAnsi="Traditional Arabic" w:cs="Traditional Arabic"/>
          <w:color w:val="000000"/>
          <w:sz w:val="32"/>
          <w:szCs w:val="32"/>
          <w:lang w:eastAsia="en-ID" w:bidi="ar-EG"/>
        </w:rPr>
      </w:pPr>
      <w:r w:rsidRPr="00B069E1">
        <w:rPr>
          <w:rFonts w:ascii="Traditional Arabic" w:hAnsi="Traditional Arabic" w:cs="Traditional Arabic"/>
          <w:color w:val="000000"/>
          <w:sz w:val="32"/>
          <w:szCs w:val="32"/>
          <w:rtl/>
          <w:lang w:eastAsia="en-ID" w:bidi="ar-EG"/>
        </w:rPr>
        <w:t>حَدَّثَنَا يَحْيَى بْنُ مُوسَى الْبَلْخِيُّ، حَدَّثَنَا عَبْدُ الرَّزَّاقِ، أَخْبَرَنِي ابْنُ جُرَيْجٍ، أَخْبَرَنَا عَمْرُو بْنُ دِينَارٍ، أَنَّ أَبَا مَعْبَدٍ، مَوْلَى ابْنِ عَبَّاسٍ، أَخْبَرَهُ، أَنَّ ابْنَ عَبَّاسٍ، أَخْبَرَهُ، أَنَّ رَفْعَ الصَّوْتِ لِلذِّكْرِ حِينَ يَنْصَرِفُ النَّاسُ مِنَ الْمَكْتُوبَةِ، كَانَ ذَلِكَ عَلَى عَهْدِ رَسُولِ اللَّهِ صَلَّى اللهُ عَلَيْهِ وَسَلَّمَ، وَأَنَّ ابْنَ عَبَّاسٍ، قَالَ: كُنْتُ أَعْلَمُ إِذَا انْصَرَفُوا بِذَلِكَ وَأَسْمَعُهُ</w:t>
      </w:r>
    </w:p>
    <w:p w14:paraId="40664383" w14:textId="77777777" w:rsidR="00076E81" w:rsidRPr="004F4E45" w:rsidRDefault="00076E81" w:rsidP="004F4E45">
      <w:pPr>
        <w:widowControl/>
        <w:autoSpaceDE/>
        <w:autoSpaceDN/>
        <w:spacing w:after="160"/>
        <w:contextualSpacing/>
        <w:rPr>
          <w:rFonts w:asciiTheme="majorBidi" w:hAnsiTheme="majorBidi" w:cstheme="majorBidi"/>
          <w:color w:val="000000"/>
          <w:sz w:val="24"/>
          <w:szCs w:val="24"/>
          <w:lang w:eastAsia="en-ID"/>
        </w:rPr>
      </w:pPr>
    </w:p>
    <w:p w14:paraId="1B5E5D0E" w14:textId="6AB4DC81" w:rsidR="00CA67D5" w:rsidRPr="00076E81" w:rsidRDefault="00CA67D5" w:rsidP="0061307D">
      <w:pPr>
        <w:pStyle w:val="ListParagraph"/>
        <w:widowControl/>
        <w:numPr>
          <w:ilvl w:val="0"/>
          <w:numId w:val="5"/>
        </w:numPr>
        <w:autoSpaceDE/>
        <w:autoSpaceDN/>
        <w:spacing w:after="160"/>
        <w:contextualSpacing/>
        <w:rPr>
          <w:rFonts w:asciiTheme="majorBidi" w:hAnsiTheme="majorBidi" w:cstheme="majorBidi"/>
          <w:color w:val="000000"/>
          <w:sz w:val="24"/>
          <w:szCs w:val="24"/>
          <w:lang w:eastAsia="en-ID"/>
        </w:rPr>
      </w:pPr>
      <w:r w:rsidRPr="00076E81">
        <w:rPr>
          <w:rFonts w:ascii="Times New Arabic" w:hAnsi="Times New Arabic" w:cstheme="majorBidi"/>
          <w:color w:val="000000"/>
          <w:sz w:val="24"/>
          <w:szCs w:val="24"/>
          <w:lang w:eastAsia="en-ID"/>
        </w:rPr>
        <w:t xml:space="preserve">Shahi&gt;h </w:t>
      </w:r>
      <w:proofErr w:type="spellStart"/>
      <w:r w:rsidRPr="00076E81">
        <w:rPr>
          <w:rFonts w:ascii="Times New Arabic" w:hAnsi="Times New Arabic" w:cstheme="majorBidi"/>
          <w:color w:val="000000"/>
          <w:sz w:val="24"/>
          <w:szCs w:val="24"/>
          <w:lang w:eastAsia="en-ID"/>
        </w:rPr>
        <w:t>ibnu</w:t>
      </w:r>
      <w:proofErr w:type="spellEnd"/>
      <w:r w:rsidRPr="00076E81">
        <w:rPr>
          <w:rFonts w:ascii="Times New Arabic" w:hAnsi="Times New Arabic" w:cstheme="majorBidi"/>
          <w:color w:val="000000"/>
          <w:sz w:val="24"/>
          <w:szCs w:val="24"/>
          <w:lang w:eastAsia="en-ID"/>
        </w:rPr>
        <w:t xml:space="preserve"> </w:t>
      </w:r>
      <w:proofErr w:type="spellStart"/>
      <w:r w:rsidRPr="00076E81">
        <w:rPr>
          <w:rFonts w:ascii="Times New Arabic" w:hAnsi="Times New Arabic" w:cstheme="majorBidi"/>
          <w:color w:val="000000"/>
          <w:sz w:val="24"/>
          <w:szCs w:val="24"/>
          <w:lang w:eastAsia="en-ID"/>
        </w:rPr>
        <w:t>Khazi</w:t>
      </w:r>
      <w:proofErr w:type="spellEnd"/>
      <w:r w:rsidRPr="00076E81">
        <w:rPr>
          <w:rFonts w:ascii="Times New Arabic" w:hAnsi="Times New Arabic" w:cstheme="majorBidi"/>
          <w:color w:val="000000"/>
          <w:sz w:val="24"/>
          <w:szCs w:val="24"/>
          <w:lang w:eastAsia="en-ID"/>
        </w:rPr>
        <w:t>&gt;</w:t>
      </w:r>
      <w:proofErr w:type="spellStart"/>
      <w:r w:rsidRPr="00076E81">
        <w:rPr>
          <w:rFonts w:ascii="Times New Arabic" w:hAnsi="Times New Arabic" w:cstheme="majorBidi"/>
          <w:color w:val="000000"/>
          <w:sz w:val="24"/>
          <w:szCs w:val="24"/>
          <w:lang w:eastAsia="en-ID"/>
        </w:rPr>
        <w:t>mah</w:t>
      </w:r>
      <w:proofErr w:type="spellEnd"/>
      <w:r w:rsidRPr="00076E81">
        <w:rPr>
          <w:rFonts w:ascii="Times New Arabic" w:hAnsi="Times New Arabic" w:cstheme="majorBidi"/>
          <w:color w:val="000000"/>
          <w:sz w:val="24"/>
          <w:szCs w:val="24"/>
          <w:lang w:eastAsia="en-ID"/>
        </w:rPr>
        <w:t xml:space="preserve"> Vol.3 No </w:t>
      </w:r>
      <w:proofErr w:type="spellStart"/>
      <w:r w:rsidRPr="00076E81">
        <w:rPr>
          <w:rFonts w:ascii="Times New Arabic" w:hAnsi="Times New Arabic" w:cstheme="majorBidi"/>
          <w:color w:val="000000"/>
          <w:sz w:val="24"/>
          <w:szCs w:val="24"/>
          <w:lang w:eastAsia="en-ID"/>
        </w:rPr>
        <w:t>indeks</w:t>
      </w:r>
      <w:proofErr w:type="spellEnd"/>
      <w:r w:rsidRPr="00076E81">
        <w:rPr>
          <w:rFonts w:ascii="Times New Arabic" w:hAnsi="Times New Arabic" w:cstheme="majorBidi"/>
          <w:color w:val="000000"/>
          <w:sz w:val="24"/>
          <w:szCs w:val="24"/>
          <w:lang w:eastAsia="en-ID"/>
        </w:rPr>
        <w:t xml:space="preserve"> 1707. Bab </w:t>
      </w:r>
      <w:proofErr w:type="spellStart"/>
      <w:r w:rsidRPr="00076E81">
        <w:rPr>
          <w:rFonts w:ascii="Times New Arabic" w:hAnsi="Times New Arabic" w:cstheme="majorBidi"/>
          <w:color w:val="000000"/>
          <w:sz w:val="24"/>
          <w:szCs w:val="24"/>
          <w:lang w:eastAsia="en-ID"/>
        </w:rPr>
        <w:t>Meninggikan</w:t>
      </w:r>
      <w:proofErr w:type="spellEnd"/>
      <w:r w:rsidRPr="00076E81">
        <w:rPr>
          <w:rFonts w:ascii="Times New Arabic" w:hAnsi="Times New Arabic" w:cstheme="majorBidi"/>
          <w:color w:val="000000"/>
          <w:sz w:val="24"/>
          <w:szCs w:val="24"/>
          <w:lang w:eastAsia="en-ID"/>
        </w:rPr>
        <w:t xml:space="preserve"> </w:t>
      </w:r>
      <w:proofErr w:type="spellStart"/>
      <w:r w:rsidRPr="00076E81">
        <w:rPr>
          <w:rFonts w:ascii="Times New Arabic" w:hAnsi="Times New Arabic" w:cstheme="majorBidi"/>
          <w:color w:val="000000"/>
          <w:sz w:val="24"/>
          <w:szCs w:val="24"/>
          <w:lang w:eastAsia="en-ID"/>
        </w:rPr>
        <w:t>suara</w:t>
      </w:r>
      <w:proofErr w:type="spellEnd"/>
      <w:r w:rsidRPr="00076E81">
        <w:rPr>
          <w:rFonts w:ascii="Times New Arabic" w:hAnsi="Times New Arabic" w:cstheme="majorBidi"/>
          <w:color w:val="000000"/>
          <w:sz w:val="24"/>
          <w:szCs w:val="24"/>
          <w:lang w:eastAsia="en-ID"/>
        </w:rPr>
        <w:t xml:space="preserve"> </w:t>
      </w:r>
      <w:proofErr w:type="spellStart"/>
      <w:r w:rsidRPr="00076E81">
        <w:rPr>
          <w:rFonts w:ascii="Times New Arabic" w:hAnsi="Times New Arabic" w:cstheme="majorBidi"/>
          <w:color w:val="000000"/>
          <w:sz w:val="24"/>
          <w:szCs w:val="24"/>
          <w:lang w:eastAsia="en-ID"/>
        </w:rPr>
        <w:t>ketika</w:t>
      </w:r>
      <w:proofErr w:type="spellEnd"/>
      <w:r w:rsidRPr="00076E81">
        <w:rPr>
          <w:rFonts w:ascii="Times New Arabic" w:hAnsi="Times New Arabic" w:cstheme="majorBidi"/>
          <w:color w:val="000000"/>
          <w:sz w:val="24"/>
          <w:szCs w:val="24"/>
          <w:lang w:eastAsia="en-ID"/>
        </w:rPr>
        <w:t xml:space="preserve"> takbir dan </w:t>
      </w:r>
      <w:proofErr w:type="spellStart"/>
      <w:r w:rsidRPr="00076E81">
        <w:rPr>
          <w:rFonts w:ascii="Times New Arabic" w:hAnsi="Times New Arabic" w:cstheme="majorBidi"/>
          <w:color w:val="000000"/>
          <w:sz w:val="24"/>
          <w:szCs w:val="24"/>
          <w:lang w:eastAsia="en-ID"/>
        </w:rPr>
        <w:t>dzikir</w:t>
      </w:r>
      <w:proofErr w:type="spellEnd"/>
      <w:r w:rsidRPr="00076E81">
        <w:rPr>
          <w:rFonts w:ascii="Times New Arabic" w:hAnsi="Times New Arabic" w:cstheme="majorBidi"/>
          <w:color w:val="000000"/>
          <w:sz w:val="24"/>
          <w:szCs w:val="24"/>
          <w:lang w:eastAsia="en-ID"/>
        </w:rPr>
        <w:t xml:space="preserve"> </w:t>
      </w:r>
      <w:proofErr w:type="spellStart"/>
      <w:r w:rsidRPr="00076E81">
        <w:rPr>
          <w:rFonts w:ascii="Times New Arabic" w:hAnsi="Times New Arabic" w:cstheme="majorBidi"/>
          <w:color w:val="000000"/>
          <w:sz w:val="24"/>
          <w:szCs w:val="24"/>
          <w:lang w:eastAsia="en-ID"/>
        </w:rPr>
        <w:t>hal</w:t>
      </w:r>
      <w:proofErr w:type="spellEnd"/>
      <w:r w:rsidRPr="00076E81">
        <w:rPr>
          <w:rFonts w:ascii="Times New Arabic" w:hAnsi="Times New Arabic" w:cstheme="majorBidi"/>
          <w:color w:val="000000"/>
          <w:sz w:val="24"/>
          <w:szCs w:val="24"/>
          <w:lang w:eastAsia="en-ID"/>
        </w:rPr>
        <w:t xml:space="preserve"> 102.</w:t>
      </w:r>
      <w:r w:rsidR="0061307D">
        <w:rPr>
          <w:rFonts w:ascii="Times New Arabic" w:hAnsi="Times New Arabic" w:cstheme="majorBidi"/>
          <w:color w:val="000000"/>
          <w:sz w:val="24"/>
          <w:szCs w:val="24"/>
          <w:lang w:eastAsia="en-ID"/>
        </w:rPr>
        <w:t xml:space="preserve"> </w:t>
      </w:r>
      <w:r w:rsidR="0061307D">
        <w:rPr>
          <w:rFonts w:ascii="Times New Arabic" w:hAnsi="Times New Arabic" w:cstheme="majorBidi"/>
          <w:color w:val="000000"/>
          <w:sz w:val="24"/>
          <w:szCs w:val="24"/>
          <w:lang w:eastAsia="en-ID"/>
        </w:rPr>
        <w:fldChar w:fldCharType="begin"/>
      </w:r>
      <w:r w:rsidR="0061307D">
        <w:rPr>
          <w:rFonts w:ascii="Times New Arabic" w:hAnsi="Times New Arabic" w:cstheme="majorBidi"/>
          <w:color w:val="000000"/>
          <w:sz w:val="24"/>
          <w:szCs w:val="24"/>
          <w:lang w:eastAsia="en-ID"/>
        </w:rPr>
        <w:instrText xml:space="preserve"> ADDIN ZOTERO_ITEM CSL_CITATION {"citationID":"PzaTs712","properties":{"formattedCitation":"(al-Naisa&gt;bu&gt;ri &gt;, t.th, p. 102)","plainCitation":"(al-Naisa&gt;bu&gt;ri &gt;, t.th, p. 102)","noteIndex":0},"citationItems":[{"id":138,"uris":["http://zotero.org/users/local/Tne0BSnP/items/NSG4EMC9"],"itemData":{"id":138,"type":"book","event-place":"Beiru&gt;t","publisher":"al-Maktab al-Isla&gt;mi&gt;","publisher-place":"Beiru&gt;t","title":"S{ahih Ibnu Khazi&gt;mah","author":[{"family":"&gt;","given":"Abu&gt; Bakar Muhammad  bin Isha&gt;q bin Khazi&gt;mah bin al-Mughi&gt;rah bin S{alih bin Bakr","non-dropping-particle":"al-Naisa&gt;bu&gt;ri","dropping-particle":"al-Salami&gt;"}],"issued":{"literal":"t.th"}},"locator":"102","label":"page"}],"schema":"https://github.com/citation-style-language/schema/raw/master/csl-citation.json"} </w:instrText>
      </w:r>
      <w:r w:rsidR="0061307D">
        <w:rPr>
          <w:rFonts w:ascii="Times New Arabic" w:hAnsi="Times New Arabic" w:cstheme="majorBidi"/>
          <w:color w:val="000000"/>
          <w:sz w:val="24"/>
          <w:szCs w:val="24"/>
          <w:lang w:eastAsia="en-ID"/>
        </w:rPr>
        <w:fldChar w:fldCharType="separate"/>
      </w:r>
      <w:r w:rsidR="0061307D" w:rsidRPr="0061307D">
        <w:rPr>
          <w:rFonts w:ascii="Times New Arabic" w:hAnsi="Times New Arabic"/>
          <w:sz w:val="24"/>
        </w:rPr>
        <w:t>(al-Naisa&gt;bu&gt;ri &gt;, t.th)</w:t>
      </w:r>
      <w:r w:rsidR="0061307D">
        <w:rPr>
          <w:rFonts w:ascii="Times New Arabic" w:hAnsi="Times New Arabic" w:cstheme="majorBidi"/>
          <w:color w:val="000000"/>
          <w:sz w:val="24"/>
          <w:szCs w:val="24"/>
          <w:lang w:eastAsia="en-ID"/>
        </w:rPr>
        <w:fldChar w:fldCharType="end"/>
      </w:r>
    </w:p>
    <w:p w14:paraId="2903C1FB" w14:textId="77777777" w:rsidR="00CA67D5" w:rsidRPr="00CA67D5" w:rsidRDefault="00CA67D5" w:rsidP="00CA67D5">
      <w:pPr>
        <w:pStyle w:val="ListParagraph"/>
        <w:widowControl/>
        <w:autoSpaceDE/>
        <w:autoSpaceDN/>
        <w:spacing w:after="160"/>
        <w:ind w:left="720" w:firstLine="0"/>
        <w:contextualSpacing/>
        <w:rPr>
          <w:rFonts w:asciiTheme="majorBidi" w:hAnsiTheme="majorBidi" w:cstheme="majorBidi"/>
          <w:color w:val="000000"/>
          <w:sz w:val="24"/>
          <w:szCs w:val="24"/>
          <w:lang w:eastAsia="en-ID"/>
        </w:rPr>
      </w:pPr>
    </w:p>
    <w:p w14:paraId="4D524656" w14:textId="117EAEDF" w:rsidR="00CA67D5" w:rsidRPr="00B069E1" w:rsidRDefault="00B069E1" w:rsidP="006B4C32">
      <w:pPr>
        <w:pStyle w:val="ListParagraph"/>
        <w:bidi/>
        <w:ind w:left="34" w:right="709" w:firstLine="0"/>
        <w:rPr>
          <w:rFonts w:ascii="Traditional Arabic" w:hAnsi="Traditional Arabic" w:cs="Traditional Arabic"/>
          <w:color w:val="000000"/>
          <w:sz w:val="32"/>
          <w:szCs w:val="32"/>
          <w:lang w:eastAsia="en-ID" w:bidi="ar-EG"/>
        </w:rPr>
      </w:pPr>
      <w:r w:rsidRPr="00B069E1">
        <w:rPr>
          <w:rFonts w:ascii="Traditional Arabic" w:hAnsi="Traditional Arabic" w:cs="Traditional Arabic"/>
          <w:color w:val="000000"/>
          <w:sz w:val="32"/>
          <w:szCs w:val="32"/>
          <w:rtl/>
          <w:lang w:eastAsia="en-ID" w:bidi="ar-EG"/>
        </w:rPr>
        <w:t>حَدَّثَنَا الْحَسَنُ بْنُ مَهْدِيٍّ، ثنا عَبْدُ الرَّزَّاقِ، أَخْبَرَنَا ابْنُ جُرَيْجٍ، أَخْبَرَنِي عَمْرُو بْنُ دِينَارٍ، أَنَّ أَبَا مَعْبَدٍ أَخْبَرَهُ، عَنِ ابْنِ عَبَّاسٍ، أَنَّ رَفْعَ الصَّوْتِ بِالذِّكْرِ حِينَ يُنْصَرَفُ مِنَ الْمَكْتُوبَةِ كَانَ عَلَى عَهْدِ رَسُولِ اللَّهِ صَلَّى اللهُ عَلَيْهِ وَسَلَّمَ قَالَ ابْنُ عَبَّاسٍ: فَكُنْتُ أَعْلَمُ إِذَا انْصَرَفُوا بِذَلِكَ إِذَا سَمِعْتُهُ</w:t>
      </w:r>
    </w:p>
    <w:p w14:paraId="68613485" w14:textId="77777777" w:rsidR="00CA67D5" w:rsidRPr="008C574D" w:rsidRDefault="00CA67D5" w:rsidP="00B069E1">
      <w:pPr>
        <w:pStyle w:val="ListParagraph"/>
        <w:spacing w:line="360" w:lineRule="auto"/>
        <w:jc w:val="right"/>
        <w:rPr>
          <w:rFonts w:asciiTheme="majorBidi" w:hAnsiTheme="majorBidi" w:cstheme="majorBidi"/>
          <w:color w:val="000000"/>
          <w:sz w:val="24"/>
          <w:szCs w:val="24"/>
          <w:lang w:eastAsia="en-ID" w:bidi="ar-EG"/>
        </w:rPr>
      </w:pPr>
      <w:r w:rsidRPr="00B069E1">
        <w:rPr>
          <w:rFonts w:ascii="Traditional Arabic" w:hAnsi="Traditional Arabic" w:cs="Traditional Arabic"/>
          <w:color w:val="000000"/>
          <w:sz w:val="32"/>
          <w:szCs w:val="32"/>
          <w:rtl/>
          <w:lang w:eastAsia="en-ID" w:bidi="ar-EG"/>
        </w:rPr>
        <w:t xml:space="preserve"> </w:t>
      </w:r>
    </w:p>
    <w:p w14:paraId="7428C601" w14:textId="77777777" w:rsidR="00CA67D5" w:rsidRDefault="00CA67D5" w:rsidP="00CA67D5">
      <w:pPr>
        <w:jc w:val="both"/>
        <w:rPr>
          <w:rFonts w:asciiTheme="majorBidi" w:hAnsiTheme="majorBidi" w:cstheme="majorBidi"/>
          <w:color w:val="000000"/>
          <w:sz w:val="24"/>
          <w:szCs w:val="24"/>
          <w:lang w:eastAsia="en-ID"/>
        </w:rPr>
      </w:pPr>
      <w:proofErr w:type="spellStart"/>
      <w:r>
        <w:rPr>
          <w:rFonts w:asciiTheme="majorBidi" w:hAnsiTheme="majorBidi" w:cstheme="majorBidi"/>
          <w:color w:val="000000"/>
          <w:sz w:val="24"/>
          <w:szCs w:val="24"/>
          <w:lang w:eastAsia="en-ID"/>
        </w:rPr>
        <w:lastRenderedPageBreak/>
        <w:t>Keterangan</w:t>
      </w:r>
      <w:proofErr w:type="spellEnd"/>
      <w:r>
        <w:rPr>
          <w:rFonts w:asciiTheme="majorBidi" w:hAnsiTheme="majorBidi" w:cstheme="majorBidi"/>
          <w:color w:val="000000"/>
          <w:sz w:val="24"/>
          <w:szCs w:val="24"/>
          <w:lang w:eastAsia="en-ID"/>
        </w:rPr>
        <w:t xml:space="preserve"> Hadis</w:t>
      </w:r>
    </w:p>
    <w:p w14:paraId="6F9C9CF5" w14:textId="77777777" w:rsidR="00CA67D5" w:rsidRDefault="00CA67D5" w:rsidP="00CA67D5">
      <w:pPr>
        <w:jc w:val="both"/>
        <w:rPr>
          <w:rFonts w:asciiTheme="majorBidi" w:hAnsiTheme="majorBidi" w:cstheme="majorBidi"/>
          <w:color w:val="000000"/>
          <w:sz w:val="24"/>
          <w:szCs w:val="24"/>
          <w:lang w:eastAsia="en-ID"/>
        </w:rPr>
      </w:pPr>
    </w:p>
    <w:p w14:paraId="3124AF29" w14:textId="4B709BB6" w:rsidR="00BC4D43" w:rsidRDefault="00CA67D5" w:rsidP="008B28CA">
      <w:pPr>
        <w:spacing w:line="360" w:lineRule="auto"/>
        <w:ind w:firstLine="720"/>
        <w:jc w:val="both"/>
        <w:rPr>
          <w:rFonts w:asciiTheme="majorBidi" w:hAnsiTheme="majorBidi" w:cstheme="majorBidi"/>
          <w:color w:val="000000"/>
          <w:sz w:val="24"/>
          <w:szCs w:val="24"/>
          <w:lang w:eastAsia="en-ID"/>
        </w:rPr>
      </w:pPr>
      <w:r>
        <w:rPr>
          <w:rFonts w:asciiTheme="majorBidi" w:hAnsiTheme="majorBidi" w:cstheme="majorBidi"/>
          <w:color w:val="000000"/>
          <w:sz w:val="24"/>
          <w:szCs w:val="24"/>
          <w:lang w:eastAsia="en-ID"/>
        </w:rPr>
        <w:t xml:space="preserve">Imam Bukhari </w:t>
      </w:r>
      <w:proofErr w:type="spellStart"/>
      <w:r>
        <w:rPr>
          <w:rFonts w:asciiTheme="majorBidi" w:hAnsiTheme="majorBidi" w:cstheme="majorBidi"/>
          <w:color w:val="000000"/>
          <w:sz w:val="24"/>
          <w:szCs w:val="24"/>
          <w:lang w:eastAsia="en-ID"/>
        </w:rPr>
        <w:t>mengungkapkan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ini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termasuk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marfu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karena</w:t>
      </w:r>
      <w:proofErr w:type="spellEnd"/>
      <w:r>
        <w:rPr>
          <w:rFonts w:asciiTheme="majorBidi" w:hAnsiTheme="majorBidi" w:cstheme="majorBidi"/>
          <w:color w:val="000000"/>
          <w:sz w:val="24"/>
          <w:szCs w:val="24"/>
          <w:lang w:eastAsia="en-ID"/>
        </w:rPr>
        <w:t xml:space="preserve"> di </w:t>
      </w:r>
      <w:proofErr w:type="spellStart"/>
      <w:r>
        <w:rPr>
          <w:rFonts w:asciiTheme="majorBidi" w:hAnsiTheme="majorBidi" w:cstheme="majorBidi"/>
          <w:color w:val="000000"/>
          <w:sz w:val="24"/>
          <w:szCs w:val="24"/>
          <w:lang w:eastAsia="en-ID"/>
        </w:rPr>
        <w:t>dalam</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terdapat</w:t>
      </w:r>
      <w:proofErr w:type="spellEnd"/>
      <w:r>
        <w:rPr>
          <w:rFonts w:asciiTheme="majorBidi" w:hAnsiTheme="majorBidi" w:cstheme="majorBidi"/>
          <w:color w:val="000000"/>
          <w:sz w:val="24"/>
          <w:szCs w:val="24"/>
          <w:lang w:eastAsia="en-ID"/>
        </w:rPr>
        <w:t xml:space="preserve"> kata “</w:t>
      </w:r>
      <w:proofErr w:type="spellStart"/>
      <w:r>
        <w:rPr>
          <w:rFonts w:asciiTheme="majorBidi" w:hAnsiTheme="majorBidi" w:cstheme="majorBidi"/>
          <w:color w:val="000000"/>
          <w:sz w:val="24"/>
          <w:szCs w:val="24"/>
          <w:lang w:eastAsia="en-ID"/>
        </w:rPr>
        <w:t>ada</w:t>
      </w:r>
      <w:proofErr w:type="spellEnd"/>
      <w:r>
        <w:rPr>
          <w:rFonts w:asciiTheme="majorBidi" w:hAnsiTheme="majorBidi" w:cstheme="majorBidi"/>
          <w:color w:val="000000"/>
          <w:sz w:val="24"/>
          <w:szCs w:val="24"/>
          <w:lang w:eastAsia="en-ID"/>
        </w:rPr>
        <w:t xml:space="preserve"> pada masa </w:t>
      </w:r>
      <w:proofErr w:type="spellStart"/>
      <w:r>
        <w:rPr>
          <w:rFonts w:asciiTheme="majorBidi" w:hAnsiTheme="majorBidi" w:cstheme="majorBidi"/>
          <w:color w:val="000000"/>
          <w:sz w:val="24"/>
          <w:szCs w:val="24"/>
          <w:lang w:eastAsia="en-ID"/>
        </w:rPr>
        <w:t>Rasulullah</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merupakan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sebuah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petunjuk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jelas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ini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disandarkan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langsung</w:t>
      </w:r>
      <w:proofErr w:type="spellEnd"/>
      <w:r>
        <w:rPr>
          <w:rFonts w:asciiTheme="majorBidi" w:hAnsiTheme="majorBidi" w:cstheme="majorBidi"/>
          <w:color w:val="000000"/>
          <w:sz w:val="24"/>
          <w:szCs w:val="24"/>
          <w:lang w:eastAsia="en-ID"/>
        </w:rPr>
        <w:t xml:space="preserve"> pada </w:t>
      </w:r>
      <w:proofErr w:type="spellStart"/>
      <w:r>
        <w:rPr>
          <w:rFonts w:asciiTheme="majorBidi" w:hAnsiTheme="majorBidi" w:cstheme="majorBidi"/>
          <w:color w:val="000000"/>
          <w:sz w:val="24"/>
          <w:szCs w:val="24"/>
          <w:lang w:eastAsia="en-ID"/>
        </w:rPr>
        <w:t>Rasulullah</w:t>
      </w:r>
      <w:proofErr w:type="spellEnd"/>
      <w:r>
        <w:rPr>
          <w:rFonts w:asciiTheme="majorBidi" w:hAnsiTheme="majorBidi" w:cstheme="majorBidi"/>
          <w:color w:val="000000"/>
          <w:sz w:val="24"/>
          <w:szCs w:val="24"/>
          <w:lang w:eastAsia="en-ID"/>
        </w:rPr>
        <w:t xml:space="preserve"> SAW. </w:t>
      </w:r>
      <w:proofErr w:type="spellStart"/>
      <w:r>
        <w:rPr>
          <w:rFonts w:asciiTheme="majorBidi" w:hAnsiTheme="majorBidi" w:cstheme="majorBidi"/>
          <w:color w:val="000000"/>
          <w:sz w:val="24"/>
          <w:szCs w:val="24"/>
          <w:lang w:eastAsia="en-ID"/>
        </w:rPr>
        <w:t>Tetapi</w:t>
      </w:r>
      <w:proofErr w:type="spellEnd"/>
      <w:r>
        <w:rPr>
          <w:rFonts w:asciiTheme="majorBidi" w:hAnsiTheme="majorBidi" w:cstheme="majorBidi"/>
          <w:color w:val="000000"/>
          <w:sz w:val="24"/>
          <w:szCs w:val="24"/>
          <w:lang w:eastAsia="en-ID"/>
        </w:rPr>
        <w:t xml:space="preserve"> juga </w:t>
      </w:r>
      <w:proofErr w:type="spellStart"/>
      <w:r>
        <w:rPr>
          <w:rFonts w:asciiTheme="majorBidi" w:hAnsiTheme="majorBidi" w:cstheme="majorBidi"/>
          <w:color w:val="000000"/>
          <w:sz w:val="24"/>
          <w:szCs w:val="24"/>
          <w:lang w:eastAsia="en-ID"/>
        </w:rPr>
        <w:t>ada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pihak</w:t>
      </w:r>
      <w:proofErr w:type="spellEnd"/>
      <w:r>
        <w:rPr>
          <w:rFonts w:asciiTheme="majorBidi" w:hAnsiTheme="majorBidi" w:cstheme="majorBidi"/>
          <w:color w:val="000000"/>
          <w:sz w:val="24"/>
          <w:szCs w:val="24"/>
          <w:lang w:eastAsia="en-ID"/>
        </w:rPr>
        <w:t xml:space="preserve"> </w:t>
      </w:r>
      <w:r w:rsidR="00B110CE">
        <w:rPr>
          <w:rFonts w:asciiTheme="majorBidi" w:hAnsiTheme="majorBidi" w:cstheme="majorBidi"/>
          <w:color w:val="000000"/>
          <w:sz w:val="24"/>
          <w:szCs w:val="24"/>
          <w:lang w:eastAsia="en-ID"/>
        </w:rPr>
        <w:t xml:space="preserve">yang </w:t>
      </w:r>
      <w:proofErr w:type="spellStart"/>
      <w:r w:rsidR="00B110CE">
        <w:rPr>
          <w:rFonts w:asciiTheme="majorBidi" w:hAnsiTheme="majorBidi" w:cstheme="majorBidi"/>
          <w:color w:val="000000"/>
          <w:sz w:val="24"/>
          <w:szCs w:val="24"/>
          <w:lang w:eastAsia="en-ID"/>
        </w:rPr>
        <w:t>tidak</w:t>
      </w:r>
      <w:proofErr w:type="spellEnd"/>
      <w:r w:rsidR="00B110CE">
        <w:rPr>
          <w:rFonts w:asciiTheme="majorBidi" w:hAnsiTheme="majorBidi" w:cstheme="majorBidi"/>
          <w:color w:val="000000"/>
          <w:sz w:val="24"/>
          <w:szCs w:val="24"/>
          <w:lang w:eastAsia="en-ID"/>
        </w:rPr>
        <w:t xml:space="preserve"> </w:t>
      </w:r>
      <w:proofErr w:type="spellStart"/>
      <w:r w:rsidR="00B110CE">
        <w:rPr>
          <w:rFonts w:asciiTheme="majorBidi" w:hAnsiTheme="majorBidi" w:cstheme="majorBidi"/>
          <w:color w:val="000000"/>
          <w:sz w:val="24"/>
          <w:szCs w:val="24"/>
          <w:lang w:eastAsia="en-ID"/>
        </w:rPr>
        <w:t>setuju</w:t>
      </w:r>
      <w:proofErr w:type="spellEnd"/>
      <w:r w:rsidR="00B110CE">
        <w:rPr>
          <w:rFonts w:asciiTheme="majorBidi" w:hAnsiTheme="majorBidi" w:cstheme="majorBidi"/>
          <w:color w:val="000000"/>
          <w:sz w:val="24"/>
          <w:szCs w:val="24"/>
          <w:lang w:eastAsia="en-ID"/>
        </w:rPr>
        <w:t xml:space="preserve"> </w:t>
      </w:r>
      <w:proofErr w:type="spellStart"/>
      <w:r w:rsidR="00B110CE">
        <w:rPr>
          <w:rFonts w:asciiTheme="majorBidi" w:hAnsiTheme="majorBidi" w:cstheme="majorBidi"/>
          <w:color w:val="000000"/>
          <w:sz w:val="24"/>
          <w:szCs w:val="24"/>
          <w:lang w:eastAsia="en-ID"/>
        </w:rPr>
        <w:t>dengan</w:t>
      </w:r>
      <w:proofErr w:type="spellEnd"/>
      <w:r w:rsidR="00B110CE">
        <w:rPr>
          <w:rFonts w:asciiTheme="majorBidi" w:hAnsiTheme="majorBidi" w:cstheme="majorBidi"/>
          <w:color w:val="000000"/>
          <w:sz w:val="24"/>
          <w:szCs w:val="24"/>
          <w:lang w:eastAsia="en-ID"/>
        </w:rPr>
        <w:t xml:space="preserve"> </w:t>
      </w:r>
      <w:proofErr w:type="spellStart"/>
      <w:r w:rsidR="00B110CE">
        <w:rPr>
          <w:rFonts w:asciiTheme="majorBidi" w:hAnsiTheme="majorBidi" w:cstheme="majorBidi"/>
          <w:color w:val="000000"/>
          <w:sz w:val="24"/>
          <w:szCs w:val="24"/>
          <w:lang w:eastAsia="en-ID"/>
        </w:rPr>
        <w:t>pendapatnya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merek</w:t>
      </w:r>
      <w:r w:rsidR="00B069E1">
        <w:rPr>
          <w:rFonts w:asciiTheme="majorBidi" w:hAnsiTheme="majorBidi" w:cstheme="majorBidi"/>
          <w:color w:val="000000"/>
          <w:sz w:val="24"/>
          <w:szCs w:val="24"/>
          <w:lang w:eastAsia="en-ID"/>
        </w:rPr>
        <w:t>a</w:t>
      </w:r>
      <w:proofErr w:type="spellEnd"/>
      <w:r w:rsidR="00B069E1">
        <w:rPr>
          <w:rFonts w:asciiTheme="majorBidi" w:hAnsiTheme="majorBidi" w:cstheme="majorBidi"/>
          <w:color w:val="000000"/>
          <w:sz w:val="24"/>
          <w:szCs w:val="24"/>
          <w:lang w:eastAsia="en-ID"/>
        </w:rPr>
        <w:t xml:space="preserve"> </w:t>
      </w:r>
      <w:proofErr w:type="spellStart"/>
      <w:r w:rsidR="00B069E1">
        <w:rPr>
          <w:rFonts w:asciiTheme="majorBidi" w:hAnsiTheme="majorBidi" w:cstheme="majorBidi"/>
          <w:color w:val="000000"/>
          <w:sz w:val="24"/>
          <w:szCs w:val="24"/>
          <w:lang w:eastAsia="en-ID"/>
        </w:rPr>
        <w:t>berpendapat</w:t>
      </w:r>
      <w:proofErr w:type="spellEnd"/>
      <w:r w:rsidR="00B069E1">
        <w:rPr>
          <w:rFonts w:asciiTheme="majorBidi" w:hAnsiTheme="majorBidi" w:cstheme="majorBidi"/>
          <w:color w:val="000000"/>
          <w:sz w:val="24"/>
          <w:szCs w:val="24"/>
          <w:lang w:eastAsia="en-ID"/>
        </w:rPr>
        <w:t xml:space="preserve"> </w:t>
      </w:r>
      <w:proofErr w:type="spellStart"/>
      <w:r w:rsidR="00B069E1">
        <w:rPr>
          <w:rFonts w:asciiTheme="majorBidi" w:hAnsiTheme="majorBidi" w:cstheme="majorBidi"/>
          <w:color w:val="000000"/>
          <w:sz w:val="24"/>
          <w:szCs w:val="24"/>
          <w:lang w:eastAsia="en-ID"/>
        </w:rPr>
        <w:t>kalau</w:t>
      </w:r>
      <w:proofErr w:type="spellEnd"/>
      <w:r w:rsidR="00B069E1">
        <w:rPr>
          <w:rFonts w:asciiTheme="majorBidi" w:hAnsiTheme="majorBidi" w:cstheme="majorBidi"/>
          <w:color w:val="000000"/>
          <w:sz w:val="24"/>
          <w:szCs w:val="24"/>
          <w:lang w:eastAsia="en-ID"/>
        </w:rPr>
        <w:t xml:space="preserve"> </w:t>
      </w:r>
      <w:proofErr w:type="spellStart"/>
      <w:r w:rsidR="00B069E1">
        <w:rPr>
          <w:rFonts w:asciiTheme="majorBidi" w:hAnsiTheme="majorBidi" w:cstheme="majorBidi"/>
          <w:color w:val="000000"/>
          <w:sz w:val="24"/>
          <w:szCs w:val="24"/>
          <w:lang w:eastAsia="en-ID"/>
        </w:rPr>
        <w:t>riwayat</w:t>
      </w:r>
      <w:proofErr w:type="spellEnd"/>
      <w:r w:rsidR="00B069E1">
        <w:rPr>
          <w:rFonts w:asciiTheme="majorBidi" w:hAnsiTheme="majorBidi" w:cstheme="majorBidi"/>
          <w:color w:val="000000"/>
          <w:sz w:val="24"/>
          <w:szCs w:val="24"/>
          <w:lang w:eastAsia="en-ID"/>
        </w:rPr>
        <w:t xml:space="preserve"> yang </w:t>
      </w:r>
      <w:proofErr w:type="spellStart"/>
      <w:r w:rsidR="00B069E1">
        <w:rPr>
          <w:rFonts w:asciiTheme="majorBidi" w:hAnsiTheme="majorBidi" w:cstheme="majorBidi"/>
          <w:color w:val="000000"/>
          <w:sz w:val="24"/>
          <w:szCs w:val="24"/>
          <w:lang w:eastAsia="en-ID"/>
        </w:rPr>
        <w:t>dibawa</w:t>
      </w:r>
      <w:proofErr w:type="spellEnd"/>
      <w:r w:rsidR="00B069E1">
        <w:rPr>
          <w:rFonts w:asciiTheme="majorBidi" w:hAnsiTheme="majorBidi" w:cstheme="majorBidi"/>
          <w:color w:val="000000"/>
          <w:sz w:val="24"/>
          <w:szCs w:val="24"/>
          <w:lang w:eastAsia="en-ID"/>
        </w:rPr>
        <w:t xml:space="preserve"> </w:t>
      </w:r>
      <w:proofErr w:type="spellStart"/>
      <w:r w:rsidR="00B069E1">
        <w:rPr>
          <w:rFonts w:asciiTheme="majorBidi" w:hAnsiTheme="majorBidi" w:cstheme="majorBidi"/>
          <w:color w:val="000000"/>
          <w:sz w:val="24"/>
          <w:szCs w:val="24"/>
          <w:lang w:eastAsia="en-ID"/>
        </w:rPr>
        <w:t>tersebut</w:t>
      </w:r>
      <w:proofErr w:type="spellEnd"/>
      <w:r>
        <w:rPr>
          <w:rFonts w:asciiTheme="majorBidi" w:hAnsiTheme="majorBidi" w:cstheme="majorBidi"/>
          <w:color w:val="000000"/>
          <w:sz w:val="24"/>
          <w:szCs w:val="24"/>
          <w:lang w:eastAsia="en-ID"/>
        </w:rPr>
        <w:t xml:space="preserve"> </w:t>
      </w:r>
      <w:proofErr w:type="spellStart"/>
      <w:r w:rsidR="00F545FD">
        <w:rPr>
          <w:rFonts w:asciiTheme="majorBidi" w:hAnsiTheme="majorBidi" w:cstheme="majorBidi"/>
          <w:color w:val="000000"/>
          <w:sz w:val="24"/>
          <w:szCs w:val="24"/>
          <w:lang w:eastAsia="en-ID"/>
        </w:rPr>
        <w:t>belum</w:t>
      </w:r>
      <w:proofErr w:type="spellEnd"/>
      <w:r w:rsidR="00F545FD">
        <w:rPr>
          <w:rFonts w:asciiTheme="majorBidi" w:hAnsiTheme="majorBidi" w:cstheme="majorBidi"/>
          <w:color w:val="000000"/>
          <w:sz w:val="24"/>
          <w:szCs w:val="24"/>
          <w:lang w:eastAsia="en-ID"/>
        </w:rPr>
        <w:t xml:space="preserve"> </w:t>
      </w:r>
      <w:proofErr w:type="spellStart"/>
      <w:r w:rsidR="00F545FD">
        <w:rPr>
          <w:rFonts w:asciiTheme="majorBidi" w:hAnsiTheme="majorBidi" w:cstheme="majorBidi"/>
          <w:color w:val="000000"/>
          <w:sz w:val="24"/>
          <w:szCs w:val="24"/>
          <w:lang w:eastAsia="en-ID"/>
        </w:rPr>
        <w:t>bisa</w:t>
      </w:r>
      <w:proofErr w:type="spellEnd"/>
      <w:r w:rsidR="00F545FD">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digolongkan</w:t>
      </w:r>
      <w:proofErr w:type="spellEnd"/>
      <w:r w:rsidR="00F545FD">
        <w:rPr>
          <w:rFonts w:asciiTheme="majorBidi" w:hAnsiTheme="majorBidi" w:cstheme="majorBidi"/>
          <w:color w:val="000000"/>
          <w:sz w:val="24"/>
          <w:szCs w:val="24"/>
          <w:lang w:eastAsia="en-ID"/>
        </w:rPr>
        <w:t xml:space="preserve"> </w:t>
      </w:r>
      <w:proofErr w:type="spellStart"/>
      <w:r w:rsidR="00F545FD">
        <w:rPr>
          <w:rFonts w:asciiTheme="majorBidi" w:hAnsiTheme="majorBidi" w:cstheme="majorBidi"/>
          <w:color w:val="000000"/>
          <w:sz w:val="24"/>
          <w:szCs w:val="24"/>
          <w:lang w:eastAsia="en-ID"/>
        </w:rPr>
        <w:t>ke</w:t>
      </w:r>
      <w:proofErr w:type="spellEnd"/>
      <w:r w:rsidR="00F545FD">
        <w:rPr>
          <w:rFonts w:asciiTheme="majorBidi" w:hAnsiTheme="majorBidi" w:cstheme="majorBidi"/>
          <w:color w:val="000000"/>
          <w:sz w:val="24"/>
          <w:szCs w:val="24"/>
          <w:lang w:eastAsia="en-ID"/>
        </w:rPr>
        <w:t xml:space="preserve"> </w:t>
      </w:r>
      <w:proofErr w:type="spellStart"/>
      <w:r w:rsidR="00F545FD">
        <w:rPr>
          <w:rFonts w:asciiTheme="majorBidi" w:hAnsiTheme="majorBidi" w:cstheme="majorBidi"/>
          <w:color w:val="000000"/>
          <w:sz w:val="24"/>
          <w:szCs w:val="24"/>
          <w:lang w:eastAsia="en-ID"/>
        </w:rPr>
        <w:t>dalam</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marfu</w:t>
      </w:r>
      <w:proofErr w:type="spellEnd"/>
      <w:r>
        <w:rPr>
          <w:rFonts w:asciiTheme="majorBidi" w:hAnsiTheme="majorBidi" w:cstheme="majorBidi"/>
          <w:color w:val="000000"/>
          <w:sz w:val="24"/>
          <w:szCs w:val="24"/>
          <w:lang w:eastAsia="en-ID"/>
        </w:rPr>
        <w:t xml:space="preserve">’. </w:t>
      </w:r>
      <w:r w:rsidR="00F545FD">
        <w:rPr>
          <w:rFonts w:asciiTheme="majorBidi" w:hAnsiTheme="majorBidi" w:cstheme="majorBidi"/>
          <w:color w:val="000000"/>
          <w:sz w:val="24"/>
          <w:szCs w:val="24"/>
          <w:lang w:eastAsia="en-ID"/>
        </w:rPr>
        <w:t xml:space="preserve">Karena </w:t>
      </w:r>
      <w:r>
        <w:rPr>
          <w:rFonts w:asciiTheme="majorBidi" w:hAnsiTheme="majorBidi" w:cstheme="majorBidi"/>
          <w:color w:val="000000"/>
          <w:sz w:val="24"/>
          <w:szCs w:val="24"/>
          <w:lang w:eastAsia="en-ID"/>
        </w:rPr>
        <w:t xml:space="preserve">Imam Muslim dan </w:t>
      </w:r>
      <w:proofErr w:type="spellStart"/>
      <w:r>
        <w:rPr>
          <w:rFonts w:asciiTheme="majorBidi" w:hAnsiTheme="majorBidi" w:cstheme="majorBidi"/>
          <w:color w:val="000000"/>
          <w:sz w:val="24"/>
          <w:szCs w:val="24"/>
          <w:lang w:eastAsia="en-ID"/>
        </w:rPr>
        <w:t>jumhur</w:t>
      </w:r>
      <w:proofErr w:type="spellEnd"/>
      <w:r>
        <w:rPr>
          <w:rFonts w:asciiTheme="majorBidi" w:hAnsiTheme="majorBidi" w:cstheme="majorBidi"/>
          <w:color w:val="000000"/>
          <w:sz w:val="24"/>
          <w:szCs w:val="24"/>
          <w:lang w:eastAsia="en-ID"/>
        </w:rPr>
        <w:t xml:space="preserve"> ulama’ </w:t>
      </w:r>
      <w:proofErr w:type="spellStart"/>
      <w:r>
        <w:rPr>
          <w:rFonts w:asciiTheme="majorBidi" w:hAnsiTheme="majorBidi" w:cstheme="majorBidi"/>
          <w:color w:val="000000"/>
          <w:sz w:val="24"/>
          <w:szCs w:val="24"/>
          <w:lang w:eastAsia="en-ID"/>
        </w:rPr>
        <w:t>telah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sepakat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dalil</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setelah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shalat</w:t>
      </w:r>
      <w:proofErr w:type="spellEnd"/>
      <w:r>
        <w:rPr>
          <w:rFonts w:asciiTheme="majorBidi" w:hAnsiTheme="majorBidi" w:cstheme="majorBidi"/>
          <w:color w:val="000000"/>
          <w:sz w:val="24"/>
          <w:szCs w:val="24"/>
          <w:lang w:eastAsia="en-ID"/>
        </w:rPr>
        <w:t xml:space="preserve">. </w:t>
      </w:r>
    </w:p>
    <w:p w14:paraId="10B2BC20" w14:textId="632C2F6F" w:rsidR="00B069E1" w:rsidRDefault="00B069E1" w:rsidP="00BC4D43">
      <w:pPr>
        <w:spacing w:line="360" w:lineRule="auto"/>
        <w:ind w:firstLine="720"/>
        <w:jc w:val="both"/>
        <w:rPr>
          <w:rFonts w:asciiTheme="majorBidi" w:hAnsiTheme="majorBidi" w:cstheme="majorBidi"/>
          <w:color w:val="000000"/>
          <w:sz w:val="24"/>
          <w:szCs w:val="24"/>
          <w:lang w:eastAsia="en-ID"/>
        </w:rPr>
      </w:pPr>
      <w:r>
        <w:rPr>
          <w:rFonts w:asciiTheme="majorBidi" w:hAnsiTheme="majorBidi" w:cstheme="majorBidi"/>
          <w:color w:val="000000"/>
          <w:sz w:val="24"/>
          <w:szCs w:val="24"/>
          <w:lang w:eastAsia="en-ID"/>
        </w:rPr>
        <w:t xml:space="preserve">Imam </w:t>
      </w:r>
      <w:proofErr w:type="spellStart"/>
      <w:r w:rsidR="00CA67D5">
        <w:rPr>
          <w:rFonts w:asciiTheme="majorBidi" w:hAnsiTheme="majorBidi" w:cstheme="majorBidi"/>
          <w:color w:val="000000"/>
          <w:sz w:val="24"/>
          <w:szCs w:val="24"/>
          <w:lang w:eastAsia="en-ID"/>
        </w:rPr>
        <w:t>Ath-Thabari</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berkata</w:t>
      </w:r>
      <w:proofErr w:type="spellEnd"/>
      <w:r w:rsidR="00CA67D5">
        <w:rPr>
          <w:rFonts w:asciiTheme="majorBidi" w:hAnsiTheme="majorBidi" w:cstheme="majorBidi"/>
          <w:color w:val="000000"/>
          <w:sz w:val="24"/>
          <w:szCs w:val="24"/>
          <w:lang w:eastAsia="en-ID"/>
        </w:rPr>
        <w:t>: “</w:t>
      </w:r>
      <w:proofErr w:type="spellStart"/>
      <w:r w:rsidR="00CA67D5">
        <w:rPr>
          <w:rFonts w:asciiTheme="majorBidi" w:hAnsiTheme="majorBidi" w:cstheme="majorBidi"/>
          <w:color w:val="000000"/>
          <w:sz w:val="24"/>
          <w:szCs w:val="24"/>
          <w:lang w:eastAsia="en-ID"/>
        </w:rPr>
        <w:t>Ini</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merupakan</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penjelasan</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kebenaran</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apa</w:t>
      </w:r>
      <w:proofErr w:type="spellEnd"/>
      <w:r w:rsidR="00CA67D5">
        <w:rPr>
          <w:rFonts w:asciiTheme="majorBidi" w:hAnsiTheme="majorBidi" w:cstheme="majorBidi"/>
          <w:color w:val="000000"/>
          <w:sz w:val="24"/>
          <w:szCs w:val="24"/>
          <w:lang w:eastAsia="en-ID"/>
        </w:rPr>
        <w:t xml:space="preserve"> yang </w:t>
      </w:r>
      <w:proofErr w:type="spellStart"/>
      <w:r w:rsidR="00CA67D5">
        <w:rPr>
          <w:rFonts w:asciiTheme="majorBidi" w:hAnsiTheme="majorBidi" w:cstheme="majorBidi"/>
          <w:color w:val="000000"/>
          <w:sz w:val="24"/>
          <w:szCs w:val="24"/>
          <w:lang w:eastAsia="en-ID"/>
        </w:rPr>
        <w:t>dilakukan</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sebagian</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pemimpin</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yakni</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mengucap</w:t>
      </w:r>
      <w:proofErr w:type="spellEnd"/>
      <w:r w:rsidR="00CA67D5">
        <w:rPr>
          <w:rFonts w:asciiTheme="majorBidi" w:hAnsiTheme="majorBidi" w:cstheme="majorBidi"/>
          <w:color w:val="000000"/>
          <w:sz w:val="24"/>
          <w:szCs w:val="24"/>
          <w:lang w:eastAsia="en-ID"/>
        </w:rPr>
        <w:t xml:space="preserve"> takbir </w:t>
      </w:r>
      <w:proofErr w:type="spellStart"/>
      <w:r w:rsidR="00CA67D5">
        <w:rPr>
          <w:rFonts w:asciiTheme="majorBidi" w:hAnsiTheme="majorBidi" w:cstheme="majorBidi"/>
          <w:color w:val="000000"/>
          <w:sz w:val="24"/>
          <w:szCs w:val="24"/>
          <w:lang w:eastAsia="en-ID"/>
        </w:rPr>
        <w:t>setelah</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shalat</w:t>
      </w:r>
      <w:proofErr w:type="spellEnd"/>
      <w:r w:rsidR="00CA67D5">
        <w:rPr>
          <w:rFonts w:asciiTheme="majorBidi" w:hAnsiTheme="majorBidi" w:cstheme="majorBidi"/>
          <w:color w:val="000000"/>
          <w:sz w:val="24"/>
          <w:szCs w:val="24"/>
          <w:lang w:eastAsia="en-ID"/>
        </w:rPr>
        <w:t xml:space="preserve">. Hal </w:t>
      </w:r>
      <w:proofErr w:type="spellStart"/>
      <w:r w:rsidR="00CA67D5">
        <w:rPr>
          <w:rFonts w:asciiTheme="majorBidi" w:hAnsiTheme="majorBidi" w:cstheme="majorBidi"/>
          <w:color w:val="000000"/>
          <w:sz w:val="24"/>
          <w:szCs w:val="24"/>
          <w:lang w:eastAsia="en-ID"/>
        </w:rPr>
        <w:t>ini</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ditanggapi</w:t>
      </w:r>
      <w:proofErr w:type="spellEnd"/>
      <w:r w:rsidR="00CA67D5">
        <w:rPr>
          <w:rFonts w:asciiTheme="majorBidi" w:hAnsiTheme="majorBidi" w:cstheme="majorBidi"/>
          <w:color w:val="000000"/>
          <w:sz w:val="24"/>
          <w:szCs w:val="24"/>
          <w:lang w:eastAsia="en-ID"/>
        </w:rPr>
        <w:t xml:space="preserve"> oleh </w:t>
      </w:r>
      <w:proofErr w:type="spellStart"/>
      <w:r w:rsidR="00CA67D5">
        <w:rPr>
          <w:rFonts w:asciiTheme="majorBidi" w:hAnsiTheme="majorBidi" w:cstheme="majorBidi"/>
          <w:color w:val="000000"/>
          <w:sz w:val="24"/>
          <w:szCs w:val="24"/>
          <w:lang w:eastAsia="en-ID"/>
        </w:rPr>
        <w:t>Ibnu</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Bathal</w:t>
      </w:r>
      <w:proofErr w:type="spellEnd"/>
      <w:r w:rsidR="00CA67D5">
        <w:rPr>
          <w:rFonts w:asciiTheme="majorBidi" w:hAnsiTheme="majorBidi" w:cstheme="majorBidi"/>
          <w:color w:val="000000"/>
          <w:sz w:val="24"/>
          <w:szCs w:val="24"/>
          <w:lang w:eastAsia="en-ID"/>
        </w:rPr>
        <w:t xml:space="preserve">, </w:t>
      </w:r>
      <w:proofErr w:type="spellStart"/>
      <w:r w:rsidR="00CA67D5">
        <w:rPr>
          <w:rFonts w:asciiTheme="majorBidi" w:hAnsiTheme="majorBidi" w:cstheme="majorBidi"/>
          <w:color w:val="000000"/>
          <w:sz w:val="24"/>
          <w:szCs w:val="24"/>
          <w:lang w:eastAsia="en-ID"/>
        </w:rPr>
        <w:t>ia</w:t>
      </w:r>
      <w:proofErr w:type="spellEnd"/>
      <w:r w:rsidR="00CA67D5">
        <w:rPr>
          <w:rFonts w:asciiTheme="majorBidi" w:hAnsiTheme="majorBidi" w:cstheme="majorBidi"/>
          <w:color w:val="000000"/>
          <w:sz w:val="24"/>
          <w:szCs w:val="24"/>
          <w:lang w:eastAsia="en-ID"/>
        </w:rPr>
        <w:t xml:space="preserve"> </w:t>
      </w:r>
    </w:p>
    <w:p w14:paraId="6799F4A2" w14:textId="0690A9C6" w:rsidR="00CA67D5" w:rsidRDefault="00CA67D5" w:rsidP="00B069E1">
      <w:pPr>
        <w:spacing w:line="360" w:lineRule="auto"/>
        <w:jc w:val="both"/>
        <w:rPr>
          <w:rFonts w:asciiTheme="majorBidi" w:hAnsiTheme="majorBidi" w:cstheme="majorBidi"/>
          <w:color w:val="000000"/>
          <w:sz w:val="24"/>
          <w:szCs w:val="24"/>
          <w:lang w:eastAsia="en-ID"/>
        </w:rPr>
      </w:pP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menemukan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perbuatan</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demikian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dari</w:t>
      </w:r>
      <w:proofErr w:type="spellEnd"/>
      <w:r>
        <w:rPr>
          <w:rFonts w:asciiTheme="majorBidi" w:hAnsiTheme="majorBidi" w:cstheme="majorBidi"/>
          <w:color w:val="000000"/>
          <w:sz w:val="24"/>
          <w:szCs w:val="24"/>
          <w:lang w:eastAsia="en-ID"/>
        </w:rPr>
        <w:t xml:space="preserve"> salah </w:t>
      </w:r>
      <w:proofErr w:type="spellStart"/>
      <w:r>
        <w:rPr>
          <w:rFonts w:asciiTheme="majorBidi" w:hAnsiTheme="majorBidi" w:cstheme="majorBidi"/>
          <w:color w:val="000000"/>
          <w:sz w:val="24"/>
          <w:szCs w:val="24"/>
          <w:lang w:eastAsia="en-ID"/>
        </w:rPr>
        <w:t>satu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w:t>
      </w:r>
      <w:r w:rsidR="00B069E1">
        <w:rPr>
          <w:rFonts w:asciiTheme="majorBidi" w:hAnsiTheme="majorBidi" w:cstheme="majorBidi"/>
          <w:color w:val="000000"/>
          <w:sz w:val="24"/>
          <w:szCs w:val="24"/>
          <w:lang w:eastAsia="en-ID"/>
        </w:rPr>
        <w:t>se</w:t>
      </w:r>
      <w:r>
        <w:rPr>
          <w:rFonts w:asciiTheme="majorBidi" w:hAnsiTheme="majorBidi" w:cstheme="majorBidi"/>
          <w:color w:val="000000"/>
          <w:sz w:val="24"/>
          <w:szCs w:val="24"/>
          <w:lang w:eastAsia="en-ID"/>
        </w:rPr>
        <w:t>orang</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salaf</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kecuali</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diriwayatkan</w:t>
      </w:r>
      <w:proofErr w:type="spellEnd"/>
      <w:r w:rsidR="00B069E1">
        <w:rPr>
          <w:rFonts w:asciiTheme="majorBidi" w:hAnsiTheme="majorBidi" w:cstheme="majorBidi"/>
          <w:color w:val="000000"/>
          <w:sz w:val="24"/>
          <w:szCs w:val="24"/>
          <w:lang w:eastAsia="en-ID"/>
        </w:rPr>
        <w:t xml:space="preserve"> </w:t>
      </w:r>
      <w:r>
        <w:rPr>
          <w:rFonts w:asciiTheme="majorBidi" w:hAnsiTheme="majorBidi" w:cstheme="majorBidi"/>
          <w:color w:val="000000"/>
          <w:sz w:val="24"/>
          <w:szCs w:val="24"/>
          <w:lang w:eastAsia="en-ID"/>
        </w:rPr>
        <w:t xml:space="preserve">oleh </w:t>
      </w:r>
      <w:proofErr w:type="spellStart"/>
      <w:r>
        <w:rPr>
          <w:rFonts w:asciiTheme="majorBidi" w:hAnsiTheme="majorBidi" w:cstheme="majorBidi"/>
          <w:color w:val="000000"/>
          <w:sz w:val="24"/>
          <w:szCs w:val="24"/>
          <w:lang w:eastAsia="en-ID"/>
        </w:rPr>
        <w:t>Ibnu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Wuhaib</w:t>
      </w:r>
      <w:proofErr w:type="spellEnd"/>
      <w:r>
        <w:rPr>
          <w:rFonts w:asciiTheme="majorBidi" w:hAnsiTheme="majorBidi" w:cstheme="majorBidi"/>
          <w:color w:val="000000"/>
          <w:sz w:val="24"/>
          <w:szCs w:val="24"/>
          <w:lang w:eastAsia="en-ID"/>
        </w:rPr>
        <w:t xml:space="preserve"> </w:t>
      </w:r>
      <w:r w:rsidR="00B069E1">
        <w:rPr>
          <w:rFonts w:asciiTheme="majorBidi" w:hAnsiTheme="majorBidi" w:cstheme="majorBidi"/>
          <w:color w:val="000000"/>
          <w:sz w:val="24"/>
          <w:szCs w:val="24"/>
          <w:lang w:eastAsia="en-ID"/>
        </w:rPr>
        <w:t>pada</w:t>
      </w:r>
      <w:r>
        <w:rPr>
          <w:rFonts w:asciiTheme="majorBidi" w:hAnsiTheme="majorBidi" w:cstheme="majorBidi"/>
          <w:color w:val="000000"/>
          <w:sz w:val="24"/>
          <w:szCs w:val="24"/>
          <w:lang w:eastAsia="en-ID"/>
        </w:rPr>
        <w:t xml:space="preserve"> kitab al-</w:t>
      </w:r>
      <w:proofErr w:type="spellStart"/>
      <w:r>
        <w:rPr>
          <w:rFonts w:asciiTheme="majorBidi" w:hAnsiTheme="majorBidi" w:cstheme="majorBidi"/>
          <w:color w:val="000000"/>
          <w:sz w:val="24"/>
          <w:szCs w:val="24"/>
          <w:lang w:eastAsia="en-ID"/>
        </w:rPr>
        <w:t>Wadhihah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mereka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menyukai</w:t>
      </w:r>
      <w:proofErr w:type="spellEnd"/>
      <w:r>
        <w:rPr>
          <w:rFonts w:asciiTheme="majorBidi" w:hAnsiTheme="majorBidi" w:cstheme="majorBidi"/>
          <w:color w:val="000000"/>
          <w:sz w:val="24"/>
          <w:szCs w:val="24"/>
          <w:lang w:eastAsia="en-ID"/>
        </w:rPr>
        <w:t xml:space="preserve"> takbir di </w:t>
      </w:r>
      <w:proofErr w:type="spellStart"/>
      <w:r>
        <w:rPr>
          <w:rFonts w:asciiTheme="majorBidi" w:hAnsiTheme="majorBidi" w:cstheme="majorBidi"/>
          <w:color w:val="000000"/>
          <w:sz w:val="24"/>
          <w:szCs w:val="24"/>
          <w:lang w:eastAsia="en-ID"/>
        </w:rPr>
        <w:t>kemah-kemah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setelah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shalat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Subuh</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Isya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sebanyak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tiga</w:t>
      </w:r>
      <w:proofErr w:type="spellEnd"/>
      <w:r>
        <w:rPr>
          <w:rFonts w:asciiTheme="majorBidi" w:hAnsiTheme="majorBidi" w:cstheme="majorBidi"/>
          <w:color w:val="000000"/>
          <w:sz w:val="24"/>
          <w:szCs w:val="24"/>
          <w:lang w:eastAsia="en-ID"/>
        </w:rPr>
        <w:t xml:space="preserve"> kali. Lalu </w:t>
      </w:r>
      <w:proofErr w:type="spellStart"/>
      <w:r>
        <w:rPr>
          <w:rFonts w:asciiTheme="majorBidi" w:hAnsiTheme="majorBidi" w:cstheme="majorBidi"/>
          <w:color w:val="000000"/>
          <w:sz w:val="24"/>
          <w:szCs w:val="24"/>
          <w:lang w:eastAsia="en-ID"/>
        </w:rPr>
        <w:t>beliau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membalas</w:t>
      </w:r>
      <w:proofErr w:type="spellEnd"/>
      <w:r>
        <w:rPr>
          <w:rFonts w:asciiTheme="majorBidi" w:hAnsiTheme="majorBidi" w:cstheme="majorBidi"/>
          <w:color w:val="000000"/>
          <w:sz w:val="24"/>
          <w:szCs w:val="24"/>
          <w:lang w:eastAsia="en-ID"/>
        </w:rPr>
        <w:t xml:space="preserve">: “Hal </w:t>
      </w:r>
      <w:proofErr w:type="spellStart"/>
      <w:r>
        <w:rPr>
          <w:rFonts w:asciiTheme="majorBidi" w:hAnsiTheme="majorBidi" w:cstheme="majorBidi"/>
          <w:color w:val="000000"/>
          <w:sz w:val="24"/>
          <w:szCs w:val="24"/>
          <w:lang w:eastAsia="en-ID"/>
        </w:rPr>
        <w:t>itu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telah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dilakukan</w:t>
      </w:r>
      <w:proofErr w:type="spellEnd"/>
      <w:r>
        <w:rPr>
          <w:rFonts w:asciiTheme="majorBidi" w:hAnsiTheme="majorBidi" w:cstheme="majorBidi"/>
          <w:color w:val="000000"/>
          <w:sz w:val="24"/>
          <w:szCs w:val="24"/>
          <w:lang w:eastAsia="en-ID"/>
        </w:rPr>
        <w:t xml:space="preserve"> orang-orang </w:t>
      </w:r>
      <w:proofErr w:type="spellStart"/>
      <w:r>
        <w:rPr>
          <w:rFonts w:asciiTheme="majorBidi" w:hAnsiTheme="majorBidi" w:cstheme="majorBidi"/>
          <w:color w:val="000000"/>
          <w:sz w:val="24"/>
          <w:szCs w:val="24"/>
          <w:lang w:eastAsia="en-ID"/>
        </w:rPr>
        <w:t>sejak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dulu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Ibnu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Bathtal</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meneruskan</w:t>
      </w:r>
      <w:proofErr w:type="spellEnd"/>
      <w:r>
        <w:rPr>
          <w:rFonts w:asciiTheme="majorBidi" w:hAnsiTheme="majorBidi" w:cstheme="majorBidi"/>
          <w:color w:val="000000"/>
          <w:sz w:val="24"/>
          <w:szCs w:val="24"/>
          <w:lang w:eastAsia="en-ID"/>
        </w:rPr>
        <w:t>. “</w:t>
      </w:r>
      <w:proofErr w:type="spellStart"/>
      <w:r>
        <w:rPr>
          <w:rFonts w:asciiTheme="majorBidi" w:hAnsiTheme="majorBidi" w:cstheme="majorBidi"/>
          <w:color w:val="000000"/>
          <w:sz w:val="24"/>
          <w:szCs w:val="24"/>
          <w:lang w:eastAsia="en-ID"/>
        </w:rPr>
        <w:t>Dalam</w:t>
      </w:r>
      <w:proofErr w:type="spellEnd"/>
      <w:r>
        <w:rPr>
          <w:rFonts w:asciiTheme="majorBidi" w:hAnsiTheme="majorBidi" w:cstheme="majorBidi"/>
          <w:color w:val="000000"/>
          <w:sz w:val="24"/>
          <w:szCs w:val="24"/>
          <w:lang w:eastAsia="en-ID"/>
        </w:rPr>
        <w:t xml:space="preserve"> kitab Al-</w:t>
      </w:r>
      <w:proofErr w:type="spellStart"/>
      <w:r>
        <w:rPr>
          <w:rFonts w:asciiTheme="majorBidi" w:hAnsiTheme="majorBidi" w:cstheme="majorBidi"/>
          <w:color w:val="000000"/>
          <w:sz w:val="24"/>
          <w:szCs w:val="24"/>
          <w:lang w:eastAsia="en-ID"/>
        </w:rPr>
        <w:t>Utbiyah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dari</w:t>
      </w:r>
      <w:proofErr w:type="spellEnd"/>
      <w:r>
        <w:rPr>
          <w:rFonts w:asciiTheme="majorBidi" w:hAnsiTheme="majorBidi" w:cstheme="majorBidi"/>
          <w:color w:val="000000"/>
          <w:sz w:val="24"/>
          <w:szCs w:val="24"/>
          <w:lang w:eastAsia="en-ID"/>
        </w:rPr>
        <w:t xml:space="preserve"> Malik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perbutan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tersebut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termasuk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hal</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baru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Kemudian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beliau</w:t>
      </w:r>
      <w:proofErr w:type="spellEnd"/>
      <w:r>
        <w:rPr>
          <w:rFonts w:asciiTheme="majorBidi" w:hAnsiTheme="majorBidi" w:cstheme="majorBidi"/>
          <w:color w:val="000000"/>
          <w:sz w:val="24"/>
          <w:szCs w:val="24"/>
          <w:lang w:eastAsia="en-ID"/>
        </w:rPr>
        <w:t xml:space="preserve"> </w:t>
      </w:r>
      <w:proofErr w:type="spellStart"/>
      <w:r w:rsidR="00B069E1">
        <w:rPr>
          <w:rFonts w:asciiTheme="majorBidi" w:hAnsiTheme="majorBidi" w:cstheme="majorBidi"/>
          <w:color w:val="000000"/>
          <w:sz w:val="24"/>
          <w:szCs w:val="24"/>
          <w:lang w:eastAsia="en-ID"/>
        </w:rPr>
        <w:t>menjawab</w:t>
      </w:r>
      <w:proofErr w:type="spellEnd"/>
      <w:r>
        <w:rPr>
          <w:rFonts w:asciiTheme="majorBidi" w:hAnsiTheme="majorBidi" w:cstheme="majorBidi"/>
          <w:color w:val="000000"/>
          <w:sz w:val="24"/>
          <w:szCs w:val="24"/>
          <w:lang w:eastAsia="en-ID"/>
        </w:rPr>
        <w:t>, “</w:t>
      </w:r>
      <w:proofErr w:type="spellStart"/>
      <w:r>
        <w:rPr>
          <w:rFonts w:asciiTheme="majorBidi" w:hAnsiTheme="majorBidi" w:cstheme="majorBidi"/>
          <w:color w:val="000000"/>
          <w:sz w:val="24"/>
          <w:szCs w:val="24"/>
          <w:lang w:eastAsia="en-ID"/>
        </w:rPr>
        <w:t>Dalam</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konteks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terdapat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keterangan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para </w:t>
      </w:r>
      <w:proofErr w:type="spellStart"/>
      <w:r>
        <w:rPr>
          <w:rFonts w:asciiTheme="majorBidi" w:hAnsiTheme="majorBidi" w:cstheme="majorBidi"/>
          <w:color w:val="000000"/>
          <w:sz w:val="24"/>
          <w:szCs w:val="24"/>
          <w:lang w:eastAsia="en-ID"/>
        </w:rPr>
        <w:t>sahabat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ketika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Ibnu</w:t>
      </w:r>
      <w:proofErr w:type="spellEnd"/>
      <w:r>
        <w:rPr>
          <w:rFonts w:asciiTheme="majorBidi" w:hAnsiTheme="majorBidi" w:cstheme="majorBidi"/>
          <w:color w:val="000000"/>
          <w:sz w:val="24"/>
          <w:szCs w:val="24"/>
          <w:lang w:eastAsia="en-ID"/>
        </w:rPr>
        <w:t xml:space="preserve"> Abbas </w:t>
      </w:r>
      <w:proofErr w:type="spellStart"/>
      <w:r>
        <w:rPr>
          <w:rFonts w:asciiTheme="majorBidi" w:hAnsiTheme="majorBidi" w:cstheme="majorBidi"/>
          <w:color w:val="000000"/>
          <w:sz w:val="24"/>
          <w:szCs w:val="24"/>
          <w:lang w:eastAsia="en-ID"/>
        </w:rPr>
        <w:t>mengucapkan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perkataannya</w:t>
      </w:r>
      <w:proofErr w:type="spellEnd"/>
      <w:r>
        <w:rPr>
          <w:rFonts w:asciiTheme="majorBidi" w:hAnsiTheme="majorBidi" w:cstheme="majorBidi"/>
          <w:color w:val="000000"/>
          <w:sz w:val="24"/>
          <w:szCs w:val="24"/>
          <w:lang w:eastAsia="en-ID"/>
        </w:rPr>
        <w:t xml:space="preserve"> di </w:t>
      </w:r>
      <w:proofErr w:type="spellStart"/>
      <w:r>
        <w:rPr>
          <w:rFonts w:asciiTheme="majorBidi" w:hAnsiTheme="majorBidi" w:cstheme="majorBidi"/>
          <w:color w:val="000000"/>
          <w:sz w:val="24"/>
          <w:szCs w:val="24"/>
          <w:lang w:eastAsia="en-ID"/>
        </w:rPr>
        <w:t>atas</w:t>
      </w:r>
      <w:proofErr w:type="spellEnd"/>
      <w:r>
        <w:rPr>
          <w:rFonts w:asciiTheme="majorBidi" w:hAnsiTheme="majorBidi" w:cstheme="majorBidi"/>
          <w:color w:val="000000"/>
          <w:sz w:val="24"/>
          <w:szCs w:val="24"/>
          <w:lang w:eastAsia="en-ID"/>
        </w:rPr>
        <w:t xml:space="preserve">.” </w:t>
      </w:r>
    </w:p>
    <w:p w14:paraId="45850E14" w14:textId="738AEAFD" w:rsidR="00652170" w:rsidRDefault="00CA67D5" w:rsidP="007E39EC">
      <w:pPr>
        <w:tabs>
          <w:tab w:val="left" w:pos="1418"/>
        </w:tabs>
        <w:spacing w:line="360" w:lineRule="auto"/>
        <w:ind w:firstLine="720"/>
        <w:jc w:val="both"/>
        <w:rPr>
          <w:rFonts w:asciiTheme="majorBidi" w:hAnsiTheme="majorBidi" w:cstheme="majorBidi"/>
          <w:color w:val="000000"/>
          <w:sz w:val="24"/>
          <w:szCs w:val="24"/>
          <w:lang w:eastAsia="en-ID"/>
        </w:rPr>
      </w:pPr>
      <w:proofErr w:type="spellStart"/>
      <w:r>
        <w:rPr>
          <w:rFonts w:asciiTheme="majorBidi" w:hAnsiTheme="majorBidi" w:cstheme="majorBidi"/>
          <w:color w:val="000000"/>
          <w:sz w:val="24"/>
          <w:szCs w:val="24"/>
          <w:lang w:eastAsia="en-ID"/>
        </w:rPr>
        <w:t>Ibnu</w:t>
      </w:r>
      <w:proofErr w:type="spellEnd"/>
      <w:r>
        <w:rPr>
          <w:rFonts w:asciiTheme="majorBidi" w:hAnsiTheme="majorBidi" w:cstheme="majorBidi"/>
          <w:color w:val="000000"/>
          <w:sz w:val="24"/>
          <w:szCs w:val="24"/>
          <w:lang w:eastAsia="en-ID"/>
        </w:rPr>
        <w:t xml:space="preserve"> Hajar </w:t>
      </w:r>
      <w:proofErr w:type="spellStart"/>
      <w:r>
        <w:rPr>
          <w:rFonts w:asciiTheme="majorBidi" w:hAnsiTheme="majorBidi" w:cstheme="majorBidi"/>
          <w:color w:val="000000"/>
          <w:sz w:val="24"/>
          <w:szCs w:val="24"/>
          <w:lang w:eastAsia="en-ID"/>
        </w:rPr>
        <w:t>mengatakan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pembatasan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beliau</w:t>
      </w:r>
      <w:proofErr w:type="spellEnd"/>
      <w:r>
        <w:rPr>
          <w:rFonts w:asciiTheme="majorBidi" w:hAnsiTheme="majorBidi" w:cstheme="majorBidi"/>
          <w:color w:val="000000"/>
          <w:sz w:val="24"/>
          <w:szCs w:val="24"/>
          <w:lang w:eastAsia="en-ID"/>
        </w:rPr>
        <w:t xml:space="preserve"> pada </w:t>
      </w:r>
      <w:proofErr w:type="spellStart"/>
      <w:r>
        <w:rPr>
          <w:rFonts w:asciiTheme="majorBidi" w:hAnsiTheme="majorBidi" w:cstheme="majorBidi"/>
          <w:color w:val="000000"/>
          <w:sz w:val="24"/>
          <w:szCs w:val="24"/>
          <w:lang w:eastAsia="en-ID"/>
        </w:rPr>
        <w:t>sahabat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kurang</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tepat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bahkan</w:t>
      </w:r>
      <w:proofErr w:type="spellEnd"/>
      <w:r>
        <w:rPr>
          <w:rFonts w:asciiTheme="majorBidi" w:hAnsiTheme="majorBidi" w:cstheme="majorBidi"/>
          <w:color w:val="000000"/>
          <w:sz w:val="24"/>
          <w:szCs w:val="24"/>
          <w:lang w:eastAsia="en-ID"/>
        </w:rPr>
        <w:t xml:space="preserve"> pada </w:t>
      </w:r>
      <w:proofErr w:type="spellStart"/>
      <w:r>
        <w:rPr>
          <w:rFonts w:asciiTheme="majorBidi" w:hAnsiTheme="majorBidi" w:cstheme="majorBidi"/>
          <w:color w:val="000000"/>
          <w:sz w:val="24"/>
          <w:szCs w:val="24"/>
          <w:lang w:eastAsia="en-ID"/>
        </w:rPr>
        <w:t>saat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sahabat</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hidup</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kecuali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beberapa</w:t>
      </w:r>
      <w:proofErr w:type="spellEnd"/>
      <w:r>
        <w:rPr>
          <w:rFonts w:asciiTheme="majorBidi" w:hAnsiTheme="majorBidi" w:cstheme="majorBidi"/>
          <w:color w:val="000000"/>
          <w:sz w:val="24"/>
          <w:szCs w:val="24"/>
          <w:lang w:eastAsia="en-ID"/>
        </w:rPr>
        <w:t xml:space="preserve"> orang. Imam an-Nawawi </w:t>
      </w:r>
      <w:proofErr w:type="spellStart"/>
      <w:r>
        <w:rPr>
          <w:rFonts w:asciiTheme="majorBidi" w:hAnsiTheme="majorBidi" w:cstheme="majorBidi"/>
          <w:color w:val="000000"/>
          <w:sz w:val="24"/>
          <w:szCs w:val="24"/>
          <w:lang w:eastAsia="en-ID"/>
        </w:rPr>
        <w:t>berkata</w:t>
      </w:r>
      <w:proofErr w:type="spellEnd"/>
      <w:r>
        <w:rPr>
          <w:rFonts w:asciiTheme="majorBidi" w:hAnsiTheme="majorBidi" w:cstheme="majorBidi"/>
          <w:color w:val="000000"/>
          <w:sz w:val="24"/>
          <w:szCs w:val="24"/>
          <w:lang w:eastAsia="en-ID"/>
        </w:rPr>
        <w:t xml:space="preserve">, “Imam </w:t>
      </w:r>
      <w:proofErr w:type="spellStart"/>
      <w:r>
        <w:rPr>
          <w:rFonts w:asciiTheme="majorBidi" w:hAnsiTheme="majorBidi" w:cstheme="majorBidi"/>
          <w:color w:val="000000"/>
          <w:sz w:val="24"/>
          <w:szCs w:val="24"/>
          <w:lang w:eastAsia="en-ID"/>
        </w:rPr>
        <w:t>Syafi’i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memahami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ini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mereka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beberapa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waktu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lamanya</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bertujuan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untuk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mengajarkan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cara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terus-menerus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bacaan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Adapun </w:t>
      </w:r>
      <w:proofErr w:type="spellStart"/>
      <w:r w:rsidR="00EA1D94">
        <w:rPr>
          <w:rFonts w:asciiTheme="majorBidi" w:hAnsiTheme="majorBidi" w:cstheme="majorBidi"/>
          <w:color w:val="000000"/>
          <w:sz w:val="24"/>
          <w:szCs w:val="24"/>
          <w:lang w:eastAsia="en-ID"/>
        </w:rPr>
        <w:t>pemikiran</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terpilih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adalah</w:t>
      </w:r>
      <w:proofErr w:type="spellEnd"/>
      <w:r>
        <w:rPr>
          <w:rFonts w:asciiTheme="majorBidi" w:hAnsiTheme="majorBidi" w:cstheme="majorBidi"/>
          <w:color w:val="000000"/>
          <w:sz w:val="24"/>
          <w:szCs w:val="24"/>
          <w:lang w:eastAsia="en-ID"/>
        </w:rPr>
        <w:t xml:space="preserve"> imam dan </w:t>
      </w:r>
      <w:proofErr w:type="spellStart"/>
      <w:r>
        <w:rPr>
          <w:rFonts w:asciiTheme="majorBidi" w:hAnsiTheme="majorBidi" w:cstheme="majorBidi"/>
          <w:color w:val="000000"/>
          <w:sz w:val="24"/>
          <w:szCs w:val="24"/>
          <w:lang w:eastAsia="en-ID"/>
        </w:rPr>
        <w:t>makmum</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sama-sama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membaca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pelan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kecuali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tujuannya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unt</w:t>
      </w:r>
      <w:r w:rsidR="00EA1D94">
        <w:rPr>
          <w:rFonts w:asciiTheme="majorBidi" w:hAnsiTheme="majorBidi" w:cstheme="majorBidi"/>
          <w:color w:val="000000"/>
          <w:sz w:val="24"/>
          <w:szCs w:val="24"/>
          <w:lang w:eastAsia="en-ID"/>
        </w:rPr>
        <w:t>uk</w:t>
      </w:r>
      <w:proofErr w:type="spellEnd"/>
      <w:r w:rsidR="00EA1D94">
        <w:rPr>
          <w:rFonts w:asciiTheme="majorBidi" w:hAnsiTheme="majorBidi" w:cstheme="majorBidi"/>
          <w:color w:val="000000"/>
          <w:sz w:val="24"/>
          <w:szCs w:val="24"/>
          <w:lang w:eastAsia="en-ID"/>
        </w:rPr>
        <w:t xml:space="preserve"> </w:t>
      </w:r>
      <w:proofErr w:type="spellStart"/>
      <w:r w:rsidR="00EA1D94">
        <w:rPr>
          <w:rFonts w:asciiTheme="majorBidi" w:hAnsiTheme="majorBidi" w:cstheme="majorBidi"/>
          <w:color w:val="000000"/>
          <w:sz w:val="24"/>
          <w:szCs w:val="24"/>
          <w:lang w:eastAsia="en-ID"/>
        </w:rPr>
        <w:t>membenarkan</w:t>
      </w:r>
      <w:proofErr w:type="spellEnd"/>
      <w:r w:rsidR="00EA1D94">
        <w:rPr>
          <w:rFonts w:asciiTheme="majorBidi" w:hAnsiTheme="majorBidi" w:cstheme="majorBidi"/>
          <w:color w:val="000000"/>
          <w:sz w:val="24"/>
          <w:szCs w:val="24"/>
          <w:lang w:eastAsia="en-ID"/>
        </w:rPr>
        <w:t xml:space="preserve"> dan </w:t>
      </w:r>
      <w:proofErr w:type="spellStart"/>
      <w:r w:rsidR="00EA1D94">
        <w:rPr>
          <w:rFonts w:asciiTheme="majorBidi" w:hAnsiTheme="majorBidi" w:cstheme="majorBidi"/>
          <w:color w:val="000000"/>
          <w:sz w:val="24"/>
          <w:szCs w:val="24"/>
          <w:lang w:eastAsia="en-ID"/>
        </w:rPr>
        <w:t>mengajari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tersebut</w:t>
      </w:r>
      <w:proofErr w:type="spellEnd"/>
      <w:r>
        <w:rPr>
          <w:rFonts w:asciiTheme="majorBidi" w:hAnsiTheme="majorBidi" w:cstheme="majorBidi"/>
          <w:color w:val="000000"/>
          <w:sz w:val="24"/>
          <w:szCs w:val="24"/>
          <w:lang w:eastAsia="en-ID"/>
        </w:rPr>
        <w:t xml:space="preserve"> pada orang-orang”</w:t>
      </w:r>
      <w:r w:rsidR="00076E81">
        <w:rPr>
          <w:rFonts w:asciiTheme="majorBidi" w:hAnsiTheme="majorBidi" w:cstheme="majorBidi"/>
          <w:color w:val="000000"/>
          <w:sz w:val="24"/>
          <w:szCs w:val="24"/>
          <w:lang w:eastAsia="en-ID"/>
        </w:rPr>
        <w:t xml:space="preserve"> </w:t>
      </w:r>
      <w:r w:rsidR="007E39EC">
        <w:rPr>
          <w:rFonts w:asciiTheme="majorBidi" w:hAnsiTheme="majorBidi" w:cstheme="majorBidi"/>
          <w:color w:val="000000"/>
          <w:sz w:val="24"/>
          <w:szCs w:val="24"/>
          <w:lang w:eastAsia="en-ID"/>
        </w:rPr>
        <w:fldChar w:fldCharType="begin"/>
      </w:r>
      <w:r w:rsidR="0061307D">
        <w:rPr>
          <w:rFonts w:asciiTheme="majorBidi" w:hAnsiTheme="majorBidi" w:cstheme="majorBidi"/>
          <w:color w:val="000000"/>
          <w:sz w:val="24"/>
          <w:szCs w:val="24"/>
          <w:lang w:eastAsia="en-ID"/>
        </w:rPr>
        <w:instrText xml:space="preserve"> ADDIN ZOTERO_ITEM CSL_CITATION {"citationID":"MjXMkzyf","properties":{"formattedCitation":"(al-Asqalani, n.d., p. 710)","plainCitation":"(al-Asqalani, n.d., p. 710)","dontUpdate":true,"noteIndex":0},"citationItems":[{"id":127,"uris":["http://zotero.org/users/local/Tne0BSnP/items/RK2DV2WA"],"itemData":{"id":127,"type":"book","title":"Syarah Fathul Bari","author":[{"family":"al-Asqalani","given":""}]},"locator":"710","label":"page"}],"schema":"https://github.com/citation-style-language/schema/raw/master/csl-citation.json"} </w:instrText>
      </w:r>
      <w:r w:rsidR="007E39EC">
        <w:rPr>
          <w:rFonts w:asciiTheme="majorBidi" w:hAnsiTheme="majorBidi" w:cstheme="majorBidi"/>
          <w:color w:val="000000"/>
          <w:sz w:val="24"/>
          <w:szCs w:val="24"/>
          <w:lang w:eastAsia="en-ID"/>
        </w:rPr>
        <w:fldChar w:fldCharType="separate"/>
      </w:r>
      <w:r w:rsidR="007E39EC" w:rsidRPr="007E39EC">
        <w:rPr>
          <w:sz w:val="24"/>
        </w:rPr>
        <w:t xml:space="preserve">(al-Asqalani, </w:t>
      </w:r>
      <w:r w:rsidR="007E39EC">
        <w:rPr>
          <w:sz w:val="24"/>
        </w:rPr>
        <w:t>t.t</w:t>
      </w:r>
      <w:r w:rsidR="007E39EC" w:rsidRPr="007E39EC">
        <w:rPr>
          <w:sz w:val="24"/>
        </w:rPr>
        <w:t>)</w:t>
      </w:r>
      <w:r w:rsidR="007E39EC">
        <w:rPr>
          <w:rFonts w:asciiTheme="majorBidi" w:hAnsiTheme="majorBidi" w:cstheme="majorBidi"/>
          <w:color w:val="000000"/>
          <w:sz w:val="24"/>
          <w:szCs w:val="24"/>
          <w:lang w:eastAsia="en-ID"/>
        </w:rPr>
        <w:fldChar w:fldCharType="end"/>
      </w:r>
      <w:r w:rsidR="007E39EC">
        <w:rPr>
          <w:rFonts w:asciiTheme="majorBidi" w:hAnsiTheme="majorBidi" w:cstheme="majorBidi"/>
          <w:color w:val="000000"/>
          <w:sz w:val="24"/>
          <w:szCs w:val="24"/>
          <w:lang w:eastAsia="en-ID"/>
        </w:rPr>
        <w:t>.</w:t>
      </w:r>
    </w:p>
    <w:p w14:paraId="7C91CC40" w14:textId="4FCFD77E" w:rsidR="00D15FD6" w:rsidRDefault="0043167E" w:rsidP="00E63812">
      <w:pPr>
        <w:tabs>
          <w:tab w:val="left" w:pos="1418"/>
        </w:tabs>
        <w:spacing w:line="360" w:lineRule="auto"/>
        <w:ind w:firstLine="720"/>
        <w:jc w:val="both"/>
        <w:rPr>
          <w:rFonts w:asciiTheme="majorBidi" w:hAnsiTheme="majorBidi" w:cstheme="majorBidi"/>
          <w:color w:val="000000"/>
          <w:sz w:val="24"/>
          <w:szCs w:val="24"/>
          <w:lang w:eastAsia="en-ID"/>
        </w:rPr>
      </w:pPr>
      <w:proofErr w:type="spellStart"/>
      <w:r w:rsidRPr="00B37820">
        <w:rPr>
          <w:rFonts w:asciiTheme="majorBidi" w:hAnsiTheme="majorBidi" w:cstheme="majorBidi"/>
          <w:color w:val="000000"/>
          <w:sz w:val="24"/>
          <w:szCs w:val="24"/>
          <w:lang w:eastAsia="en-ID"/>
        </w:rPr>
        <w:t>Masalah</w:t>
      </w:r>
      <w:proofErr w:type="spellEnd"/>
      <w:r w:rsidRPr="00B37820">
        <w:rPr>
          <w:rFonts w:asciiTheme="majorBidi" w:hAnsiTheme="majorBidi" w:cstheme="majorBidi"/>
          <w:color w:val="000000"/>
          <w:sz w:val="24"/>
          <w:szCs w:val="24"/>
          <w:lang w:eastAsia="en-ID"/>
        </w:rPr>
        <w:t xml:space="preserve"> yang </w:t>
      </w:r>
      <w:proofErr w:type="spellStart"/>
      <w:r w:rsidRPr="00B37820">
        <w:rPr>
          <w:rFonts w:asciiTheme="majorBidi" w:hAnsiTheme="majorBidi" w:cstheme="majorBidi"/>
          <w:color w:val="000000"/>
          <w:sz w:val="24"/>
          <w:szCs w:val="24"/>
          <w:lang w:eastAsia="en-ID"/>
        </w:rPr>
        <w:t>diambil</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dari</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hadi</w:t>
      </w:r>
      <w:r>
        <w:rPr>
          <w:rFonts w:asciiTheme="majorBidi" w:hAnsiTheme="majorBidi" w:cstheme="majorBidi"/>
          <w:color w:val="000000"/>
          <w:sz w:val="24"/>
          <w:szCs w:val="24"/>
          <w:lang w:eastAsia="en-ID"/>
        </w:rPr>
        <w:t>s</w:t>
      </w:r>
      <w:proofErr w:type="spellEnd"/>
      <w:r w:rsidRPr="00B37820">
        <w:rPr>
          <w:rFonts w:asciiTheme="majorBidi" w:hAnsiTheme="majorBidi" w:cstheme="majorBidi"/>
          <w:color w:val="000000"/>
          <w:sz w:val="24"/>
          <w:szCs w:val="24"/>
          <w:lang w:eastAsia="en-ID"/>
        </w:rPr>
        <w:t xml:space="preserve"> di </w:t>
      </w:r>
      <w:proofErr w:type="spellStart"/>
      <w:r w:rsidRPr="00B37820">
        <w:rPr>
          <w:rFonts w:asciiTheme="majorBidi" w:hAnsiTheme="majorBidi" w:cstheme="majorBidi"/>
          <w:color w:val="000000"/>
          <w:sz w:val="24"/>
          <w:szCs w:val="24"/>
          <w:lang w:eastAsia="en-ID"/>
        </w:rPr>
        <w:t>atas</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adalah</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tentang</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suara</w:t>
      </w:r>
      <w:proofErr w:type="spellEnd"/>
      <w:r w:rsidRPr="00B37820">
        <w:rPr>
          <w:rFonts w:asciiTheme="majorBidi" w:hAnsiTheme="majorBidi" w:cstheme="majorBidi"/>
          <w:color w:val="000000"/>
          <w:sz w:val="24"/>
          <w:szCs w:val="24"/>
          <w:lang w:eastAsia="en-ID"/>
        </w:rPr>
        <w:t xml:space="preserve"> yang </w:t>
      </w:r>
      <w:proofErr w:type="spellStart"/>
      <w:r w:rsidRPr="00B37820">
        <w:rPr>
          <w:rFonts w:asciiTheme="majorBidi" w:hAnsiTheme="majorBidi" w:cstheme="majorBidi"/>
          <w:color w:val="000000"/>
          <w:sz w:val="24"/>
          <w:szCs w:val="24"/>
          <w:lang w:eastAsia="en-ID"/>
        </w:rPr>
        <w:t>digunakan</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saat</w:t>
      </w:r>
      <w:proofErr w:type="spellEnd"/>
      <w:r w:rsidRPr="00B37820">
        <w:rPr>
          <w:rFonts w:asciiTheme="majorBidi" w:hAnsiTheme="majorBidi" w:cstheme="majorBidi"/>
          <w:color w:val="000000"/>
          <w:sz w:val="24"/>
          <w:szCs w:val="24"/>
          <w:lang w:eastAsia="en-ID"/>
        </w:rPr>
        <w:t xml:space="preserve"> </w:t>
      </w:r>
      <w:proofErr w:type="spellStart"/>
      <w:r w:rsidRPr="00B37820">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karena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fenomena</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terjadi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ini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banyak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seorang</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muslim</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baik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wanita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ataupun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laki-laki</w:t>
      </w:r>
      <w:proofErr w:type="spellEnd"/>
      <w:r>
        <w:rPr>
          <w:rFonts w:asciiTheme="majorBidi" w:hAnsiTheme="majorBidi" w:cstheme="majorBidi"/>
          <w:color w:val="000000"/>
          <w:sz w:val="24"/>
          <w:szCs w:val="24"/>
          <w:lang w:eastAsia="en-ID"/>
        </w:rPr>
        <w:t xml:space="preserve"> </w:t>
      </w:r>
      <w:proofErr w:type="spellStart"/>
      <w:r w:rsidR="000A488A">
        <w:rPr>
          <w:rFonts w:asciiTheme="majorBidi" w:hAnsiTheme="majorBidi" w:cstheme="majorBidi"/>
          <w:color w:val="000000"/>
          <w:sz w:val="24"/>
          <w:szCs w:val="24"/>
          <w:lang w:eastAsia="en-ID"/>
        </w:rPr>
        <w:t>k</w:t>
      </w:r>
      <w:r>
        <w:rPr>
          <w:rFonts w:asciiTheme="majorBidi" w:hAnsiTheme="majorBidi" w:cstheme="majorBidi"/>
          <w:color w:val="000000"/>
          <w:sz w:val="24"/>
          <w:szCs w:val="24"/>
          <w:lang w:eastAsia="en-ID"/>
        </w:rPr>
        <w:t>etika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menggunakan</w:t>
      </w:r>
      <w:proofErr w:type="spellEnd"/>
      <w:r w:rsidR="00495F43">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suara</w:t>
      </w:r>
      <w:proofErr w:type="spellEnd"/>
      <w:r w:rsidR="00495F43">
        <w:rPr>
          <w:rFonts w:asciiTheme="majorBidi" w:hAnsiTheme="majorBidi" w:cstheme="majorBidi"/>
          <w:color w:val="000000"/>
          <w:sz w:val="24"/>
          <w:szCs w:val="24"/>
          <w:lang w:eastAsia="en-ID"/>
        </w:rPr>
        <w:t xml:space="preserve"> yang </w:t>
      </w:r>
      <w:proofErr w:type="spellStart"/>
      <w:r w:rsidR="00495F43">
        <w:rPr>
          <w:rFonts w:asciiTheme="majorBidi" w:hAnsiTheme="majorBidi" w:cstheme="majorBidi"/>
          <w:color w:val="000000"/>
          <w:sz w:val="24"/>
          <w:szCs w:val="24"/>
          <w:lang w:eastAsia="en-ID"/>
        </w:rPr>
        <w:t>keras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adapula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membaca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suara</w:t>
      </w:r>
      <w:proofErr w:type="spellEnd"/>
      <w:r w:rsidR="00495F43">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pelan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bersuara</w:t>
      </w:r>
      <w:proofErr w:type="spellEnd"/>
      <w:r w:rsidR="00495F43">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ataupun</w:t>
      </w:r>
      <w:proofErr w:type="spellEnd"/>
      <w:r w:rsidR="00495F43">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berbisik</w:t>
      </w:r>
      <w:proofErr w:type="spellEnd"/>
      <w:r w:rsidR="00495F43">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dalam</w:t>
      </w:r>
      <w:proofErr w:type="spellEnd"/>
      <w:r w:rsidR="00495F43">
        <w:rPr>
          <w:rFonts w:asciiTheme="majorBidi" w:hAnsiTheme="majorBidi" w:cstheme="majorBidi"/>
          <w:color w:val="000000"/>
          <w:sz w:val="24"/>
          <w:szCs w:val="24"/>
          <w:lang w:eastAsia="en-ID"/>
        </w:rPr>
        <w:t xml:space="preserve"> </w:t>
      </w:r>
      <w:proofErr w:type="spellStart"/>
      <w:r w:rsidR="00495F43">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w:t>
      </w:r>
      <w:r w:rsidR="00E63812">
        <w:rPr>
          <w:rFonts w:asciiTheme="majorBidi" w:hAnsiTheme="majorBidi" w:cstheme="majorBidi"/>
          <w:color w:val="000000"/>
          <w:sz w:val="24"/>
          <w:szCs w:val="24"/>
          <w:lang w:eastAsia="en-ID"/>
        </w:rPr>
        <w:t xml:space="preserve"> </w:t>
      </w:r>
      <w:r w:rsidR="00391FA7">
        <w:rPr>
          <w:rFonts w:asciiTheme="majorBidi" w:hAnsiTheme="majorBidi" w:cstheme="majorBidi"/>
          <w:color w:val="000000"/>
          <w:sz w:val="24"/>
          <w:szCs w:val="24"/>
          <w:lang w:eastAsia="en-ID"/>
        </w:rPr>
        <w:t xml:space="preserve">Hadis </w:t>
      </w:r>
      <w:proofErr w:type="spellStart"/>
      <w:r w:rsidR="00391FA7">
        <w:rPr>
          <w:rFonts w:asciiTheme="majorBidi" w:hAnsiTheme="majorBidi" w:cstheme="majorBidi"/>
          <w:color w:val="000000"/>
          <w:sz w:val="24"/>
          <w:szCs w:val="24"/>
          <w:lang w:eastAsia="en-ID"/>
        </w:rPr>
        <w:t>ini</w:t>
      </w:r>
      <w:proofErr w:type="spellEnd"/>
      <w:r w:rsidR="00391FA7">
        <w:rPr>
          <w:rFonts w:asciiTheme="majorBidi" w:hAnsiTheme="majorBidi" w:cstheme="majorBidi"/>
          <w:color w:val="000000"/>
          <w:sz w:val="24"/>
          <w:szCs w:val="24"/>
          <w:lang w:eastAsia="en-ID"/>
        </w:rPr>
        <w:t xml:space="preserve"> juga </w:t>
      </w:r>
      <w:proofErr w:type="spellStart"/>
      <w:r w:rsidR="00391FA7">
        <w:rPr>
          <w:rFonts w:asciiTheme="majorBidi" w:hAnsiTheme="majorBidi" w:cstheme="majorBidi"/>
          <w:color w:val="000000"/>
          <w:sz w:val="24"/>
          <w:szCs w:val="24"/>
          <w:lang w:eastAsia="en-ID"/>
        </w:rPr>
        <w:t>menyatakan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bahwa</w:t>
      </w:r>
      <w:proofErr w:type="spellEnd"/>
      <w:r w:rsidR="00391FA7">
        <w:rPr>
          <w:rFonts w:asciiTheme="majorBidi" w:hAnsiTheme="majorBidi" w:cstheme="majorBidi"/>
          <w:color w:val="000000"/>
          <w:sz w:val="24"/>
          <w:szCs w:val="24"/>
          <w:lang w:eastAsia="en-ID"/>
        </w:rPr>
        <w:t xml:space="preserve"> salah </w:t>
      </w:r>
      <w:proofErr w:type="spellStart"/>
      <w:r w:rsidR="00391FA7">
        <w:rPr>
          <w:rFonts w:asciiTheme="majorBidi" w:hAnsiTheme="majorBidi" w:cstheme="majorBidi"/>
          <w:color w:val="000000"/>
          <w:sz w:val="24"/>
          <w:szCs w:val="24"/>
          <w:lang w:eastAsia="en-ID"/>
        </w:rPr>
        <w:t>satu</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perawi</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hadis</w:t>
      </w:r>
      <w:proofErr w:type="spellEnd"/>
      <w:r w:rsidR="00391FA7">
        <w:rPr>
          <w:rFonts w:asciiTheme="majorBidi" w:hAnsiTheme="majorBidi" w:cstheme="majorBidi"/>
          <w:color w:val="000000"/>
          <w:sz w:val="24"/>
          <w:szCs w:val="24"/>
          <w:lang w:eastAsia="en-ID"/>
        </w:rPr>
        <w:t xml:space="preserve"> yang </w:t>
      </w:r>
      <w:proofErr w:type="spellStart"/>
      <w:r w:rsidR="00391FA7">
        <w:rPr>
          <w:rFonts w:asciiTheme="majorBidi" w:hAnsiTheme="majorBidi" w:cstheme="majorBidi"/>
          <w:color w:val="000000"/>
          <w:sz w:val="24"/>
          <w:szCs w:val="24"/>
          <w:lang w:eastAsia="en-ID"/>
        </w:rPr>
        <w:t>diambil</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penulis</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yaitu</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Ibnu</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Juraij</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berkata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bahwa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mengeraskan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suara</w:t>
      </w:r>
      <w:proofErr w:type="spellEnd"/>
      <w:r w:rsidR="00391FA7">
        <w:rPr>
          <w:rFonts w:asciiTheme="majorBidi" w:hAnsiTheme="majorBidi" w:cstheme="majorBidi"/>
          <w:color w:val="000000"/>
          <w:sz w:val="24"/>
          <w:szCs w:val="24"/>
          <w:lang w:eastAsia="en-ID"/>
        </w:rPr>
        <w:t xml:space="preserve"> dan </w:t>
      </w:r>
      <w:proofErr w:type="spellStart"/>
      <w:r w:rsidR="00391FA7">
        <w:rPr>
          <w:rFonts w:asciiTheme="majorBidi" w:hAnsiTheme="majorBidi" w:cstheme="majorBidi"/>
          <w:color w:val="000000"/>
          <w:sz w:val="24"/>
          <w:szCs w:val="24"/>
          <w:lang w:eastAsia="en-ID"/>
        </w:rPr>
        <w:t>menjerit</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ketika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berdzikir</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atau</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berdoa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itu</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makruh</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hal</w:t>
      </w:r>
      <w:proofErr w:type="spellEnd"/>
      <w:r w:rsidR="00391FA7">
        <w:rPr>
          <w:rFonts w:asciiTheme="majorBidi" w:hAnsiTheme="majorBidi" w:cstheme="majorBidi"/>
          <w:color w:val="000000"/>
          <w:sz w:val="24"/>
          <w:szCs w:val="24"/>
          <w:lang w:eastAsia="en-ID"/>
        </w:rPr>
        <w:t xml:space="preserve"> yang </w:t>
      </w:r>
      <w:proofErr w:type="spellStart"/>
      <w:r w:rsidR="00391FA7">
        <w:rPr>
          <w:rFonts w:asciiTheme="majorBidi" w:hAnsiTheme="majorBidi" w:cstheme="majorBidi"/>
          <w:color w:val="000000"/>
          <w:sz w:val="24"/>
          <w:szCs w:val="24"/>
          <w:lang w:eastAsia="en-ID"/>
        </w:rPr>
        <w:t>diperintahkan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dalam</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hadis</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tersebut</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adalah</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melakukannya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dengan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rendah</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hati</w:t>
      </w:r>
      <w:proofErr w:type="spellEnd"/>
      <w:r w:rsidR="00391FA7">
        <w:rPr>
          <w:rFonts w:asciiTheme="majorBidi" w:hAnsiTheme="majorBidi" w:cstheme="majorBidi"/>
          <w:color w:val="000000"/>
          <w:sz w:val="24"/>
          <w:szCs w:val="24"/>
          <w:lang w:eastAsia="en-ID"/>
        </w:rPr>
        <w:t xml:space="preserve"> dan </w:t>
      </w:r>
      <w:proofErr w:type="spellStart"/>
      <w:r w:rsidR="00391FA7">
        <w:rPr>
          <w:rFonts w:asciiTheme="majorBidi" w:hAnsiTheme="majorBidi" w:cstheme="majorBidi"/>
          <w:color w:val="000000"/>
          <w:sz w:val="24"/>
          <w:szCs w:val="24"/>
          <w:lang w:eastAsia="en-ID"/>
        </w:rPr>
        <w:t>penuh</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dengan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kekhusyuan</w:t>
      </w:r>
      <w:proofErr w:type="spellEnd"/>
      <w:r w:rsidR="00391FA7">
        <w:rPr>
          <w:rFonts w:asciiTheme="majorBidi" w:hAnsiTheme="majorBidi" w:cstheme="majorBidi"/>
          <w:color w:val="000000"/>
          <w:sz w:val="24"/>
          <w:szCs w:val="24"/>
          <w:lang w:eastAsia="en-ID"/>
        </w:rPr>
        <w:t>.</w:t>
      </w:r>
      <w:r w:rsidR="00F56204">
        <w:rPr>
          <w:rFonts w:asciiTheme="majorBidi" w:hAnsiTheme="majorBidi" w:cstheme="majorBidi"/>
          <w:color w:val="000000"/>
          <w:sz w:val="24"/>
          <w:szCs w:val="24"/>
          <w:lang w:eastAsia="en-ID"/>
        </w:rPr>
        <w:fldChar w:fldCharType="begin"/>
      </w:r>
      <w:r w:rsidR="00F56204">
        <w:rPr>
          <w:rFonts w:asciiTheme="majorBidi" w:hAnsiTheme="majorBidi" w:cstheme="majorBidi"/>
          <w:color w:val="000000"/>
          <w:sz w:val="24"/>
          <w:szCs w:val="24"/>
          <w:lang w:eastAsia="en-ID"/>
        </w:rPr>
        <w:instrText xml:space="preserve"> ADDIN ZOTERO_ITEM CSL_CITATION {"citationID":"HN4dt6oA","properties":{"formattedCitation":"(Salsabila, 2023, p. 61)","plainCitation":"(Salsabila, 2023, p. 61)","noteIndex":0},"citationItems":[{"id":128,"uris":["http://zotero.org/users/local/Tne0BSnP/items/CD5JHXIB"],"itemData":{"id":128,"type":"article-journal","container-title":"Skripsi, UIN Syarif Hidayatullah Jakarta","title":"Kajian Mukhtalif al-Hadis dalam Hadis Tentang Zikir Jahr dan Sirr","author":[{"family":"Salsabila","given":"Arrayyan"}],"issued":{"date-parts":[["2023"]]}},"locator":"61","label":"page"}],"schema":"https://github.com/citation-style-language/schema/raw/master/csl-citation.json"} </w:instrText>
      </w:r>
      <w:r w:rsidR="00F56204">
        <w:rPr>
          <w:rFonts w:asciiTheme="majorBidi" w:hAnsiTheme="majorBidi" w:cstheme="majorBidi"/>
          <w:color w:val="000000"/>
          <w:sz w:val="24"/>
          <w:szCs w:val="24"/>
          <w:lang w:eastAsia="en-ID"/>
        </w:rPr>
        <w:fldChar w:fldCharType="separate"/>
      </w:r>
      <w:r w:rsidR="00F56204" w:rsidRPr="00F56204">
        <w:rPr>
          <w:sz w:val="24"/>
        </w:rPr>
        <w:t>(</w:t>
      </w:r>
      <w:proofErr w:type="spellStart"/>
      <w:r w:rsidR="00F56204" w:rsidRPr="00F56204">
        <w:rPr>
          <w:sz w:val="24"/>
        </w:rPr>
        <w:t>Salsabila</w:t>
      </w:r>
      <w:proofErr w:type="spellEnd"/>
      <w:r w:rsidR="00F56204" w:rsidRPr="00F56204">
        <w:rPr>
          <w:sz w:val="24"/>
        </w:rPr>
        <w:t>, 2023)</w:t>
      </w:r>
      <w:r w:rsidR="00F56204">
        <w:rPr>
          <w:rFonts w:asciiTheme="majorBidi" w:hAnsiTheme="majorBidi" w:cstheme="majorBidi"/>
          <w:color w:val="000000"/>
          <w:sz w:val="24"/>
          <w:szCs w:val="24"/>
          <w:lang w:eastAsia="en-ID"/>
        </w:rPr>
        <w:fldChar w:fldCharType="end"/>
      </w:r>
      <w:r w:rsidR="00391FA7">
        <w:rPr>
          <w:rFonts w:asciiTheme="majorBidi" w:hAnsiTheme="majorBidi" w:cstheme="majorBidi"/>
          <w:color w:val="000000"/>
          <w:sz w:val="24"/>
          <w:szCs w:val="24"/>
          <w:lang w:eastAsia="en-ID"/>
        </w:rPr>
        <w:t xml:space="preserve"> Jadi </w:t>
      </w:r>
      <w:proofErr w:type="spellStart"/>
      <w:r w:rsidR="00391FA7">
        <w:rPr>
          <w:rFonts w:asciiTheme="majorBidi" w:hAnsiTheme="majorBidi" w:cstheme="majorBidi"/>
          <w:color w:val="000000"/>
          <w:sz w:val="24"/>
          <w:szCs w:val="24"/>
          <w:lang w:eastAsia="en-ID"/>
        </w:rPr>
        <w:t>penulis</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menyimpulkan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bahwa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dzikir</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dengan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suara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keras</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itu</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diperbolehkan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tetapi</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dilakukan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dengan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kerendahan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hati</w:t>
      </w:r>
      <w:proofErr w:type="spellEnd"/>
      <w:r w:rsidR="00391FA7">
        <w:rPr>
          <w:rFonts w:asciiTheme="majorBidi" w:hAnsiTheme="majorBidi" w:cstheme="majorBidi"/>
          <w:color w:val="000000"/>
          <w:sz w:val="24"/>
          <w:szCs w:val="24"/>
          <w:lang w:eastAsia="en-ID"/>
        </w:rPr>
        <w:t xml:space="preserve"> dan </w:t>
      </w:r>
      <w:proofErr w:type="spellStart"/>
      <w:r w:rsidR="00391FA7">
        <w:rPr>
          <w:rFonts w:asciiTheme="majorBidi" w:hAnsiTheme="majorBidi" w:cstheme="majorBidi"/>
          <w:color w:val="000000"/>
          <w:sz w:val="24"/>
          <w:szCs w:val="24"/>
          <w:lang w:eastAsia="en-ID"/>
        </w:rPr>
        <w:t>kekhusyuan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saat</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melakukannya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tidak</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dengan</w:t>
      </w:r>
      <w:proofErr w:type="spellEnd"/>
      <w:r w:rsidR="00391FA7">
        <w:rPr>
          <w:rFonts w:asciiTheme="majorBidi" w:hAnsiTheme="majorBidi" w:cstheme="majorBidi"/>
          <w:color w:val="000000"/>
          <w:sz w:val="24"/>
          <w:szCs w:val="24"/>
          <w:lang w:eastAsia="en-ID"/>
        </w:rPr>
        <w:t xml:space="preserve"> rasa </w:t>
      </w:r>
      <w:proofErr w:type="spellStart"/>
      <w:r w:rsidR="00391FA7">
        <w:rPr>
          <w:rFonts w:asciiTheme="majorBidi" w:hAnsiTheme="majorBidi" w:cstheme="majorBidi"/>
          <w:color w:val="000000"/>
          <w:sz w:val="24"/>
          <w:szCs w:val="24"/>
          <w:lang w:eastAsia="en-ID"/>
        </w:rPr>
        <w:t>terpaksa</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ataupun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ingin</w:t>
      </w:r>
      <w:proofErr w:type="spellEnd"/>
      <w:r w:rsidR="00391FA7">
        <w:rPr>
          <w:rFonts w:asciiTheme="majorBidi" w:hAnsiTheme="majorBidi" w:cstheme="majorBidi"/>
          <w:color w:val="000000"/>
          <w:sz w:val="24"/>
          <w:szCs w:val="24"/>
          <w:lang w:eastAsia="en-ID"/>
        </w:rPr>
        <w:t xml:space="preserve"> </w:t>
      </w:r>
      <w:proofErr w:type="spellStart"/>
      <w:r w:rsidR="00391FA7">
        <w:rPr>
          <w:rFonts w:asciiTheme="majorBidi" w:hAnsiTheme="majorBidi" w:cstheme="majorBidi"/>
          <w:color w:val="000000"/>
          <w:sz w:val="24"/>
          <w:szCs w:val="24"/>
          <w:lang w:eastAsia="en-ID"/>
        </w:rPr>
        <w:t>dilihat</w:t>
      </w:r>
      <w:proofErr w:type="spellEnd"/>
      <w:r w:rsidR="00391FA7">
        <w:rPr>
          <w:rFonts w:asciiTheme="majorBidi" w:hAnsiTheme="majorBidi" w:cstheme="majorBidi"/>
          <w:color w:val="000000"/>
          <w:sz w:val="24"/>
          <w:szCs w:val="24"/>
          <w:lang w:eastAsia="en-ID"/>
        </w:rPr>
        <w:t xml:space="preserve"> orang lain.</w:t>
      </w:r>
    </w:p>
    <w:p w14:paraId="15F38A36" w14:textId="693C798D" w:rsidR="00BC4D43" w:rsidRDefault="00CA67D5" w:rsidP="007E39EC">
      <w:pPr>
        <w:tabs>
          <w:tab w:val="left" w:pos="1418"/>
        </w:tabs>
        <w:spacing w:line="360" w:lineRule="auto"/>
        <w:ind w:firstLine="720"/>
        <w:jc w:val="both"/>
        <w:rPr>
          <w:rFonts w:asciiTheme="majorBidi" w:hAnsiTheme="majorBidi" w:cstheme="majorBidi"/>
          <w:color w:val="000000"/>
          <w:sz w:val="24"/>
          <w:szCs w:val="24"/>
          <w:lang w:eastAsia="en-ID"/>
        </w:rPr>
      </w:pPr>
      <w:r>
        <w:rPr>
          <w:rFonts w:asciiTheme="majorBidi" w:hAnsiTheme="majorBidi" w:cstheme="majorBidi"/>
          <w:color w:val="000000"/>
          <w:sz w:val="24"/>
          <w:szCs w:val="24"/>
          <w:lang w:eastAsia="en-ID"/>
        </w:rPr>
        <w:t xml:space="preserve">Imam Nawawi </w:t>
      </w:r>
      <w:proofErr w:type="spellStart"/>
      <w:r>
        <w:rPr>
          <w:rFonts w:asciiTheme="majorBidi" w:hAnsiTheme="majorBidi" w:cstheme="majorBidi"/>
          <w:color w:val="000000"/>
          <w:sz w:val="24"/>
          <w:szCs w:val="24"/>
          <w:lang w:eastAsia="en-ID"/>
        </w:rPr>
        <w:t>berkata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para ulama </w:t>
      </w:r>
      <w:proofErr w:type="spellStart"/>
      <w:r>
        <w:rPr>
          <w:rFonts w:asciiTheme="majorBidi" w:hAnsiTheme="majorBidi" w:cstheme="majorBidi"/>
          <w:color w:val="000000"/>
          <w:sz w:val="24"/>
          <w:szCs w:val="24"/>
          <w:lang w:eastAsia="en-ID"/>
        </w:rPr>
        <w:t>sepakat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lisan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bagi</w:t>
      </w:r>
      <w:proofErr w:type="spellEnd"/>
      <w:r>
        <w:rPr>
          <w:rFonts w:asciiTheme="majorBidi" w:hAnsiTheme="majorBidi" w:cstheme="majorBidi"/>
          <w:color w:val="000000"/>
          <w:sz w:val="24"/>
          <w:szCs w:val="24"/>
          <w:lang w:eastAsia="en-ID"/>
        </w:rPr>
        <w:t xml:space="preserve"> </w:t>
      </w:r>
      <w:r>
        <w:rPr>
          <w:rFonts w:asciiTheme="majorBidi" w:hAnsiTheme="majorBidi" w:cstheme="majorBidi"/>
          <w:color w:val="000000"/>
          <w:sz w:val="24"/>
          <w:szCs w:val="24"/>
          <w:lang w:eastAsia="en-ID"/>
        </w:rPr>
        <w:lastRenderedPageBreak/>
        <w:t xml:space="preserve">orang yang </w:t>
      </w:r>
      <w:proofErr w:type="spellStart"/>
      <w:r>
        <w:rPr>
          <w:rFonts w:asciiTheme="majorBidi" w:hAnsiTheme="majorBidi" w:cstheme="majorBidi"/>
          <w:color w:val="000000"/>
          <w:sz w:val="24"/>
          <w:szCs w:val="24"/>
          <w:lang w:eastAsia="en-ID"/>
        </w:rPr>
        <w:t>berhadas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junub</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ataupun</w:t>
      </w:r>
      <w:proofErr w:type="spellEnd"/>
      <w:r>
        <w:rPr>
          <w:rFonts w:asciiTheme="majorBidi" w:hAnsiTheme="majorBidi" w:cstheme="majorBidi"/>
          <w:color w:val="000000"/>
          <w:sz w:val="24"/>
          <w:szCs w:val="24"/>
          <w:lang w:eastAsia="en-ID"/>
        </w:rPr>
        <w:t xml:space="preserve"> </w:t>
      </w:r>
      <w:proofErr w:type="spellStart"/>
      <w:r w:rsidR="00EA1D94">
        <w:rPr>
          <w:rFonts w:asciiTheme="majorBidi" w:hAnsiTheme="majorBidi" w:cstheme="majorBidi"/>
          <w:color w:val="000000"/>
          <w:sz w:val="24"/>
          <w:szCs w:val="24"/>
          <w:lang w:eastAsia="en-ID"/>
        </w:rPr>
        <w:t>perempuan</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haid</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nifas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dibolehkan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seperti</w:t>
      </w:r>
      <w:proofErr w:type="spellEnd"/>
      <w:r>
        <w:rPr>
          <w:rFonts w:asciiTheme="majorBidi" w:hAnsiTheme="majorBidi" w:cstheme="majorBidi"/>
          <w:color w:val="000000"/>
          <w:sz w:val="24"/>
          <w:szCs w:val="24"/>
          <w:lang w:eastAsia="en-ID"/>
        </w:rPr>
        <w:t xml:space="preserve"> tasbih, </w:t>
      </w:r>
      <w:proofErr w:type="spellStart"/>
      <w:r>
        <w:rPr>
          <w:rFonts w:asciiTheme="majorBidi" w:hAnsiTheme="majorBidi" w:cstheme="majorBidi"/>
          <w:color w:val="000000"/>
          <w:sz w:val="24"/>
          <w:szCs w:val="24"/>
          <w:lang w:eastAsia="en-ID"/>
        </w:rPr>
        <w:t>tahlil</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tahmid</w:t>
      </w:r>
      <w:proofErr w:type="spellEnd"/>
      <w:r>
        <w:rPr>
          <w:rFonts w:asciiTheme="majorBidi" w:hAnsiTheme="majorBidi" w:cstheme="majorBidi"/>
          <w:color w:val="000000"/>
          <w:sz w:val="24"/>
          <w:szCs w:val="24"/>
          <w:lang w:eastAsia="en-ID"/>
        </w:rPr>
        <w:t xml:space="preserve">, takbir, </w:t>
      </w:r>
      <w:proofErr w:type="spellStart"/>
      <w:r>
        <w:rPr>
          <w:rFonts w:asciiTheme="majorBidi" w:hAnsiTheme="majorBidi" w:cstheme="majorBidi"/>
          <w:color w:val="000000"/>
          <w:sz w:val="24"/>
          <w:szCs w:val="24"/>
          <w:lang w:eastAsia="en-ID"/>
        </w:rPr>
        <w:t>shalawat</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berdoa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Terkecuali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dalam</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membaca</w:t>
      </w:r>
      <w:proofErr w:type="spellEnd"/>
      <w:r>
        <w:rPr>
          <w:rFonts w:asciiTheme="majorBidi" w:hAnsiTheme="majorBidi" w:cstheme="majorBidi"/>
          <w:color w:val="000000"/>
          <w:sz w:val="24"/>
          <w:szCs w:val="24"/>
          <w:lang w:eastAsia="en-ID"/>
        </w:rPr>
        <w:t xml:space="preserve"> al-Qur’an, orang yang </w:t>
      </w:r>
      <w:proofErr w:type="spellStart"/>
      <w:r>
        <w:rPr>
          <w:rFonts w:asciiTheme="majorBidi" w:hAnsiTheme="majorBidi" w:cstheme="majorBidi"/>
          <w:color w:val="000000"/>
          <w:sz w:val="24"/>
          <w:szCs w:val="24"/>
          <w:lang w:eastAsia="en-ID"/>
        </w:rPr>
        <w:t>sedang</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junub</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haid</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nifas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diperbolehkan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membacanya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tetapi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boleh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melantunkan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ayat</w:t>
      </w:r>
      <w:proofErr w:type="spellEnd"/>
      <w:r>
        <w:rPr>
          <w:rFonts w:asciiTheme="majorBidi" w:hAnsiTheme="majorBidi" w:cstheme="majorBidi"/>
          <w:color w:val="000000"/>
          <w:sz w:val="24"/>
          <w:szCs w:val="24"/>
          <w:lang w:eastAsia="en-ID"/>
        </w:rPr>
        <w:t xml:space="preserve"> al-Qur’an </w:t>
      </w:r>
      <w:proofErr w:type="spellStart"/>
      <w:r>
        <w:rPr>
          <w:rFonts w:asciiTheme="majorBidi" w:hAnsiTheme="majorBidi" w:cstheme="majorBidi"/>
          <w:color w:val="000000"/>
          <w:sz w:val="24"/>
          <w:szCs w:val="24"/>
          <w:lang w:eastAsia="en-ID"/>
        </w:rPr>
        <w:t>denga</w:t>
      </w:r>
      <w:r w:rsidR="00046E57">
        <w:rPr>
          <w:rFonts w:asciiTheme="majorBidi" w:hAnsiTheme="majorBidi" w:cstheme="majorBidi"/>
          <w:color w:val="000000"/>
          <w:sz w:val="24"/>
          <w:szCs w:val="24"/>
          <w:lang w:eastAsia="en-ID"/>
        </w:rPr>
        <w:t>i</w:t>
      </w:r>
      <w:r>
        <w:rPr>
          <w:rFonts w:asciiTheme="majorBidi" w:hAnsiTheme="majorBidi" w:cstheme="majorBidi"/>
          <w:color w:val="000000"/>
          <w:sz w:val="24"/>
          <w:szCs w:val="24"/>
          <w:lang w:eastAsia="en-ID"/>
        </w:rPr>
        <w:t>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tanpa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menyuarakannya</w:t>
      </w:r>
      <w:proofErr w:type="spellEnd"/>
      <w:r w:rsidR="007E39EC">
        <w:rPr>
          <w:rFonts w:asciiTheme="majorBidi" w:hAnsiTheme="majorBidi" w:cstheme="majorBidi"/>
          <w:color w:val="000000"/>
          <w:sz w:val="24"/>
          <w:szCs w:val="24"/>
          <w:lang w:eastAsia="en-ID"/>
        </w:rPr>
        <w:t xml:space="preserve"> </w:t>
      </w:r>
      <w:r w:rsidR="007E39EC">
        <w:rPr>
          <w:rFonts w:asciiTheme="majorBidi" w:hAnsiTheme="majorBidi" w:cstheme="majorBidi"/>
          <w:color w:val="000000"/>
          <w:sz w:val="24"/>
          <w:szCs w:val="24"/>
          <w:lang w:eastAsia="en-ID"/>
        </w:rPr>
        <w:fldChar w:fldCharType="begin"/>
      </w:r>
      <w:r w:rsidR="007E39EC">
        <w:rPr>
          <w:rFonts w:asciiTheme="majorBidi" w:hAnsiTheme="majorBidi" w:cstheme="majorBidi"/>
          <w:color w:val="000000"/>
          <w:sz w:val="24"/>
          <w:szCs w:val="24"/>
          <w:lang w:eastAsia="en-ID"/>
        </w:rPr>
        <w:instrText xml:space="preserve"> ADDIN ZOTERO_ITEM CSL_CITATION {"citationID":"rYaZ1NaT","properties":{"formattedCitation":"(Salsabila, 2023, pp. 61\\uc0\\u8211{}62)","plainCitation":"(Salsabila, 2023, pp. 61–62)","noteIndex":0},"citationItems":[{"id":128,"uris":["http://zotero.org/users/local/Tne0BSnP/items/CD5JHXIB"],"itemData":{"id":128,"type":"article-journal","container-title":"Skripsi, UIN Syarif Hidayatullah Jakarta","title":"Kajian Mukhtalif al-Hadis dalam Hadis Tentang Zikir Jahr dan Sirr","author":[{"family":"Salsabila","given":"Arrayyan"}],"issued":{"date-parts":[["2023"]]}},"locator":"61-62","label":"page"}],"schema":"https://github.com/citation-style-language/schema/raw/master/csl-citation.json"} </w:instrText>
      </w:r>
      <w:r w:rsidR="007E39EC">
        <w:rPr>
          <w:rFonts w:asciiTheme="majorBidi" w:hAnsiTheme="majorBidi" w:cstheme="majorBidi"/>
          <w:color w:val="000000"/>
          <w:sz w:val="24"/>
          <w:szCs w:val="24"/>
          <w:lang w:eastAsia="en-ID"/>
        </w:rPr>
        <w:fldChar w:fldCharType="separate"/>
      </w:r>
      <w:r w:rsidR="007E39EC" w:rsidRPr="007E39EC">
        <w:rPr>
          <w:sz w:val="24"/>
          <w:szCs w:val="24"/>
        </w:rPr>
        <w:t>(Salsabila, 2023)</w:t>
      </w:r>
      <w:r w:rsidR="007E39EC">
        <w:rPr>
          <w:rFonts w:asciiTheme="majorBidi" w:hAnsiTheme="majorBidi" w:cstheme="majorBidi"/>
          <w:color w:val="000000"/>
          <w:sz w:val="24"/>
          <w:szCs w:val="24"/>
          <w:lang w:eastAsia="en-ID"/>
        </w:rPr>
        <w:fldChar w:fldCharType="end"/>
      </w:r>
      <w:r>
        <w:rPr>
          <w:rFonts w:asciiTheme="majorBidi" w:hAnsiTheme="majorBidi" w:cstheme="majorBidi"/>
          <w:color w:val="000000"/>
          <w:sz w:val="24"/>
          <w:szCs w:val="24"/>
          <w:lang w:eastAsia="en-ID"/>
        </w:rPr>
        <w:t>.</w:t>
      </w:r>
    </w:p>
    <w:p w14:paraId="20068E4C" w14:textId="12985806" w:rsidR="002C1272" w:rsidRDefault="00CA67D5" w:rsidP="00F737A3">
      <w:pPr>
        <w:tabs>
          <w:tab w:val="left" w:pos="1418"/>
        </w:tabs>
        <w:spacing w:line="360" w:lineRule="auto"/>
        <w:ind w:firstLine="720"/>
        <w:jc w:val="both"/>
        <w:rPr>
          <w:rFonts w:asciiTheme="majorBidi" w:hAnsiTheme="majorBidi" w:cstheme="majorBidi"/>
          <w:color w:val="000000"/>
          <w:sz w:val="24"/>
          <w:szCs w:val="24"/>
          <w:lang w:eastAsia="en-ID"/>
        </w:rPr>
      </w:pP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dapat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dilakukan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lisan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namun</w:t>
      </w:r>
      <w:proofErr w:type="spellEnd"/>
      <w:r>
        <w:rPr>
          <w:rFonts w:asciiTheme="majorBidi" w:hAnsiTheme="majorBidi" w:cstheme="majorBidi"/>
          <w:color w:val="000000"/>
          <w:sz w:val="24"/>
          <w:szCs w:val="24"/>
          <w:lang w:eastAsia="en-ID"/>
        </w:rPr>
        <w:t xml:space="preserve"> yang paling </w:t>
      </w:r>
      <w:proofErr w:type="spellStart"/>
      <w:r w:rsidR="00EA1D94">
        <w:rPr>
          <w:rFonts w:asciiTheme="majorBidi" w:hAnsiTheme="majorBidi" w:cstheme="majorBidi"/>
          <w:color w:val="000000"/>
          <w:sz w:val="24"/>
          <w:szCs w:val="24"/>
          <w:lang w:eastAsia="en-ID"/>
        </w:rPr>
        <w:t>utama</w:t>
      </w:r>
      <w:proofErr w:type="spellEnd"/>
      <w:r w:rsidR="00EA1D94">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yaitu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w:t>
      </w:r>
      <w:proofErr w:type="spellStart"/>
      <w:r w:rsidR="00EA1D94">
        <w:rPr>
          <w:rFonts w:asciiTheme="majorBidi" w:hAnsiTheme="majorBidi" w:cstheme="majorBidi"/>
          <w:color w:val="000000"/>
          <w:sz w:val="24"/>
          <w:szCs w:val="24"/>
          <w:lang w:eastAsia="en-ID"/>
        </w:rPr>
        <w:t>secara</w:t>
      </w:r>
      <w:proofErr w:type="spellEnd"/>
      <w:r w:rsidR="00EA1D94">
        <w:rPr>
          <w:rFonts w:asciiTheme="majorBidi" w:hAnsiTheme="majorBidi" w:cstheme="majorBidi"/>
          <w:color w:val="000000"/>
          <w:sz w:val="24"/>
          <w:szCs w:val="24"/>
          <w:lang w:eastAsia="en-ID"/>
        </w:rPr>
        <w:t xml:space="preserve"> </w:t>
      </w:r>
      <w:proofErr w:type="spellStart"/>
      <w:r w:rsidR="00EA1D94">
        <w:rPr>
          <w:rFonts w:asciiTheme="majorBidi" w:hAnsiTheme="majorBidi" w:cstheme="majorBidi"/>
          <w:color w:val="000000"/>
          <w:sz w:val="24"/>
          <w:szCs w:val="24"/>
          <w:lang w:eastAsia="en-ID"/>
        </w:rPr>
        <w:t>bersamaan</w:t>
      </w:r>
      <w:proofErr w:type="spellEnd"/>
      <w:r w:rsidR="00EA1D94">
        <w:rPr>
          <w:rFonts w:asciiTheme="majorBidi" w:hAnsiTheme="majorBidi" w:cstheme="majorBidi"/>
          <w:color w:val="000000"/>
          <w:sz w:val="24"/>
          <w:szCs w:val="24"/>
          <w:lang w:eastAsia="en-ID"/>
        </w:rPr>
        <w:t xml:space="preserve"> </w:t>
      </w:r>
      <w:proofErr w:type="spellStart"/>
      <w:r w:rsidR="00EA1D94">
        <w:rPr>
          <w:rFonts w:asciiTheme="majorBidi" w:hAnsiTheme="majorBidi" w:cstheme="majorBidi"/>
          <w:color w:val="000000"/>
          <w:sz w:val="24"/>
          <w:szCs w:val="24"/>
          <w:lang w:eastAsia="en-ID"/>
        </w:rPr>
        <w:t>antara</w:t>
      </w:r>
      <w:proofErr w:type="spellEnd"/>
      <w:r w:rsidR="00EA1D94">
        <w:rPr>
          <w:rFonts w:asciiTheme="majorBidi" w:hAnsiTheme="majorBidi" w:cstheme="majorBidi"/>
          <w:color w:val="000000"/>
          <w:sz w:val="24"/>
          <w:szCs w:val="24"/>
          <w:lang w:eastAsia="en-ID"/>
        </w:rPr>
        <w:t xml:space="preserve"> </w:t>
      </w:r>
      <w:proofErr w:type="spellStart"/>
      <w:r w:rsidR="00EA1D94">
        <w:rPr>
          <w:rFonts w:asciiTheme="majorBidi" w:hAnsiTheme="majorBidi" w:cstheme="majorBidi"/>
          <w:color w:val="000000"/>
          <w:sz w:val="24"/>
          <w:szCs w:val="24"/>
          <w:lang w:eastAsia="en-ID"/>
        </w:rPr>
        <w:t>hati</w:t>
      </w:r>
      <w:proofErr w:type="spellEnd"/>
      <w:r w:rsidR="00EA1D94">
        <w:rPr>
          <w:rFonts w:asciiTheme="majorBidi" w:hAnsiTheme="majorBidi" w:cstheme="majorBidi"/>
          <w:color w:val="000000"/>
          <w:sz w:val="24"/>
          <w:szCs w:val="24"/>
          <w:lang w:eastAsia="en-ID"/>
        </w:rPr>
        <w:t xml:space="preserve"> dan </w:t>
      </w:r>
      <w:proofErr w:type="spellStart"/>
      <w:r w:rsidR="00EA1D94">
        <w:rPr>
          <w:rFonts w:asciiTheme="majorBidi" w:hAnsiTheme="majorBidi" w:cstheme="majorBidi"/>
          <w:color w:val="000000"/>
          <w:sz w:val="24"/>
          <w:szCs w:val="24"/>
          <w:lang w:eastAsia="en-ID"/>
        </w:rPr>
        <w:t>lisan</w:t>
      </w:r>
      <w:proofErr w:type="spellEnd"/>
      <w:r w:rsidR="00EA1D94">
        <w:rPr>
          <w:rFonts w:asciiTheme="majorBidi" w:hAnsiTheme="majorBidi" w:cstheme="majorBidi"/>
          <w:color w:val="000000"/>
          <w:sz w:val="24"/>
          <w:szCs w:val="24"/>
          <w:lang w:eastAsia="en-ID"/>
        </w:rPr>
        <w:t xml:space="preserve">. </w:t>
      </w:r>
      <w:r>
        <w:rPr>
          <w:rFonts w:asciiTheme="majorBidi" w:hAnsiTheme="majorBidi" w:cstheme="majorBidi"/>
          <w:color w:val="000000"/>
          <w:sz w:val="24"/>
          <w:szCs w:val="24"/>
          <w:lang w:eastAsia="en-ID"/>
        </w:rPr>
        <w:t xml:space="preserve">Jika </w:t>
      </w:r>
      <w:proofErr w:type="spellStart"/>
      <w:r>
        <w:rPr>
          <w:rFonts w:asciiTheme="majorBidi" w:hAnsiTheme="majorBidi" w:cstheme="majorBidi"/>
          <w:color w:val="000000"/>
          <w:sz w:val="24"/>
          <w:szCs w:val="24"/>
          <w:lang w:eastAsia="en-ID"/>
        </w:rPr>
        <w:t>harus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memilih</w:t>
      </w:r>
      <w:proofErr w:type="spellEnd"/>
      <w:r>
        <w:rPr>
          <w:rFonts w:asciiTheme="majorBidi" w:hAnsiTheme="majorBidi" w:cstheme="majorBidi"/>
          <w:color w:val="000000"/>
          <w:sz w:val="24"/>
          <w:szCs w:val="24"/>
          <w:lang w:eastAsia="en-ID"/>
        </w:rPr>
        <w:t xml:space="preserve"> salah </w:t>
      </w:r>
      <w:proofErr w:type="spellStart"/>
      <w:r>
        <w:rPr>
          <w:rFonts w:asciiTheme="majorBidi" w:hAnsiTheme="majorBidi" w:cstheme="majorBidi"/>
          <w:color w:val="000000"/>
          <w:sz w:val="24"/>
          <w:szCs w:val="24"/>
          <w:lang w:eastAsia="en-ID"/>
        </w:rPr>
        <w:t>satunya</w:t>
      </w:r>
      <w:proofErr w:type="spellEnd"/>
      <w:r>
        <w:rPr>
          <w:rFonts w:asciiTheme="majorBidi" w:hAnsiTheme="majorBidi" w:cstheme="majorBidi"/>
          <w:color w:val="000000"/>
          <w:sz w:val="24"/>
          <w:szCs w:val="24"/>
          <w:lang w:eastAsia="en-ID"/>
        </w:rPr>
        <w:t xml:space="preserve"> yang paling </w:t>
      </w:r>
      <w:proofErr w:type="spellStart"/>
      <w:r>
        <w:rPr>
          <w:rFonts w:asciiTheme="majorBidi" w:hAnsiTheme="majorBidi" w:cstheme="majorBidi"/>
          <w:color w:val="000000"/>
          <w:sz w:val="24"/>
          <w:szCs w:val="24"/>
          <w:lang w:eastAsia="en-ID"/>
        </w:rPr>
        <w:t>utama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adalah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dianjurkan</w:t>
      </w:r>
      <w:proofErr w:type="spellEnd"/>
      <w:r>
        <w:rPr>
          <w:rFonts w:asciiTheme="majorBidi" w:hAnsiTheme="majorBidi" w:cstheme="majorBidi"/>
          <w:color w:val="000000"/>
          <w:sz w:val="24"/>
          <w:szCs w:val="24"/>
          <w:lang w:eastAsia="en-ID"/>
        </w:rPr>
        <w:t xml:space="preserve"> juga </w:t>
      </w:r>
      <w:proofErr w:type="spellStart"/>
      <w:r>
        <w:rPr>
          <w:rFonts w:asciiTheme="majorBidi" w:hAnsiTheme="majorBidi" w:cstheme="majorBidi"/>
          <w:color w:val="000000"/>
          <w:sz w:val="24"/>
          <w:szCs w:val="24"/>
          <w:lang w:eastAsia="en-ID"/>
        </w:rPr>
        <w:t>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lisan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tetapi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tidak</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karena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takut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dianggap</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riya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Sebisa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mungkin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keduanya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karena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hati</w:t>
      </w:r>
      <w:proofErr w:type="spellEnd"/>
      <w:r>
        <w:rPr>
          <w:rFonts w:asciiTheme="majorBidi" w:hAnsiTheme="majorBidi" w:cstheme="majorBidi"/>
          <w:color w:val="000000"/>
          <w:sz w:val="24"/>
          <w:szCs w:val="24"/>
          <w:lang w:eastAsia="en-ID"/>
        </w:rPr>
        <w:t xml:space="preserve"> yang </w:t>
      </w:r>
      <w:proofErr w:type="spellStart"/>
      <w:r w:rsidR="00391FA7">
        <w:rPr>
          <w:rFonts w:asciiTheme="majorBidi" w:hAnsiTheme="majorBidi" w:cstheme="majorBidi"/>
          <w:color w:val="000000"/>
          <w:sz w:val="24"/>
          <w:szCs w:val="24"/>
          <w:lang w:eastAsia="en-ID"/>
        </w:rPr>
        <w:t>ik</w:t>
      </w:r>
      <w:r>
        <w:rPr>
          <w:rFonts w:asciiTheme="majorBidi" w:hAnsiTheme="majorBidi" w:cstheme="majorBidi"/>
          <w:color w:val="000000"/>
          <w:sz w:val="24"/>
          <w:szCs w:val="24"/>
          <w:lang w:eastAsia="en-ID"/>
        </w:rPr>
        <w:t>hlas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lebih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mudah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menjadi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khusyu</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semata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hanya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mengharapkan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rida</w:t>
      </w:r>
      <w:proofErr w:type="spellEnd"/>
      <w:r>
        <w:rPr>
          <w:rFonts w:asciiTheme="majorBidi" w:hAnsiTheme="majorBidi" w:cstheme="majorBidi"/>
          <w:color w:val="000000"/>
          <w:sz w:val="24"/>
          <w:szCs w:val="24"/>
          <w:lang w:eastAsia="en-ID"/>
        </w:rPr>
        <w:t xml:space="preserve"> Allah SWT</w:t>
      </w:r>
      <w:r w:rsidR="007E39EC">
        <w:rPr>
          <w:rFonts w:asciiTheme="majorBidi" w:hAnsiTheme="majorBidi" w:cstheme="majorBidi"/>
          <w:color w:val="000000"/>
          <w:sz w:val="24"/>
          <w:szCs w:val="24"/>
          <w:lang w:eastAsia="en-ID"/>
        </w:rPr>
        <w:t xml:space="preserve"> </w:t>
      </w:r>
      <w:r w:rsidR="007E39EC">
        <w:rPr>
          <w:rFonts w:asciiTheme="majorBidi" w:hAnsiTheme="majorBidi" w:cstheme="majorBidi"/>
          <w:color w:val="000000"/>
          <w:sz w:val="24"/>
          <w:szCs w:val="24"/>
          <w:lang w:eastAsia="en-ID"/>
        </w:rPr>
        <w:fldChar w:fldCharType="begin"/>
      </w:r>
      <w:r w:rsidR="007E39EC">
        <w:rPr>
          <w:rFonts w:asciiTheme="majorBidi" w:hAnsiTheme="majorBidi" w:cstheme="majorBidi"/>
          <w:color w:val="000000"/>
          <w:sz w:val="24"/>
          <w:szCs w:val="24"/>
          <w:lang w:eastAsia="en-ID"/>
        </w:rPr>
        <w:instrText xml:space="preserve"> ADDIN ZOTERO_ITEM CSL_CITATION {"citationID":"2B1BAvDN","properties":{"formattedCitation":"(Salsabila, 2023, p. 62)","plainCitation":"(Salsabila, 2023, p. 62)","noteIndex":0},"citationItems":[{"id":128,"uris":["http://zotero.org/users/local/Tne0BSnP/items/CD5JHXIB"],"itemData":{"id":128,"type":"article-journal","container-title":"Skripsi, UIN Syarif Hidayatullah Jakarta","title":"Kajian Mukhtalif al-Hadis dalam Hadis Tentang Zikir Jahr dan Sirr","author":[{"family":"Salsabila","given":"Arrayyan"}],"issued":{"date-parts":[["2023"]]}},"locator":"62","label":"page"}],"schema":"https://github.com/citation-style-language/schema/raw/master/csl-citation.json"} </w:instrText>
      </w:r>
      <w:r w:rsidR="007E39EC">
        <w:rPr>
          <w:rFonts w:asciiTheme="majorBidi" w:hAnsiTheme="majorBidi" w:cstheme="majorBidi"/>
          <w:color w:val="000000"/>
          <w:sz w:val="24"/>
          <w:szCs w:val="24"/>
          <w:lang w:eastAsia="en-ID"/>
        </w:rPr>
        <w:fldChar w:fldCharType="separate"/>
      </w:r>
      <w:r w:rsidR="007E39EC" w:rsidRPr="007E39EC">
        <w:rPr>
          <w:sz w:val="24"/>
        </w:rPr>
        <w:t>(Salsabila, 2023)</w:t>
      </w:r>
      <w:r w:rsidR="007E39EC">
        <w:rPr>
          <w:rFonts w:asciiTheme="majorBidi" w:hAnsiTheme="majorBidi" w:cstheme="majorBidi"/>
          <w:color w:val="000000"/>
          <w:sz w:val="24"/>
          <w:szCs w:val="24"/>
          <w:lang w:eastAsia="en-ID"/>
        </w:rPr>
        <w:fldChar w:fldCharType="end"/>
      </w:r>
      <w:r>
        <w:rPr>
          <w:rFonts w:asciiTheme="majorBidi" w:hAnsiTheme="majorBidi" w:cstheme="majorBidi"/>
          <w:color w:val="000000"/>
          <w:sz w:val="24"/>
          <w:szCs w:val="24"/>
          <w:lang w:eastAsia="en-ID"/>
        </w:rPr>
        <w:t>.</w:t>
      </w:r>
    </w:p>
    <w:p w14:paraId="11DD13F3" w14:textId="77777777" w:rsidR="00EA4CBD" w:rsidRDefault="00CD4EF0" w:rsidP="006970BC">
      <w:pPr>
        <w:tabs>
          <w:tab w:val="left" w:pos="1418"/>
        </w:tabs>
        <w:spacing w:line="360" w:lineRule="auto"/>
        <w:ind w:firstLine="720"/>
        <w:jc w:val="both"/>
        <w:rPr>
          <w:rFonts w:asciiTheme="majorBidi" w:hAnsiTheme="majorBidi" w:cstheme="majorBidi"/>
          <w:color w:val="000000"/>
          <w:sz w:val="24"/>
          <w:szCs w:val="24"/>
          <w:lang w:eastAsia="en-ID"/>
        </w:rPr>
      </w:pPr>
      <w:proofErr w:type="spellStart"/>
      <w:r>
        <w:rPr>
          <w:rFonts w:asciiTheme="majorBidi" w:hAnsiTheme="majorBidi" w:cstheme="majorBidi"/>
          <w:color w:val="000000"/>
          <w:sz w:val="24"/>
          <w:szCs w:val="24"/>
          <w:lang w:eastAsia="en-ID"/>
        </w:rPr>
        <w:t>Selain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itu</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w:t>
      </w:r>
      <w:proofErr w:type="spellEnd"/>
      <w:r>
        <w:rPr>
          <w:rFonts w:asciiTheme="majorBidi" w:hAnsiTheme="majorBidi" w:cstheme="majorBidi"/>
          <w:color w:val="000000"/>
          <w:sz w:val="24"/>
          <w:szCs w:val="24"/>
          <w:lang w:eastAsia="en-ID"/>
        </w:rPr>
        <w:t xml:space="preserve"> juga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menerangkan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tentang</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perintah</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pelan</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dari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sini</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bisa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diambil</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kesimpulan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bahwa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ada</w:t>
      </w:r>
      <w:proofErr w:type="spellEnd"/>
      <w:r>
        <w:rPr>
          <w:rFonts w:asciiTheme="majorBidi" w:hAnsiTheme="majorBidi" w:cstheme="majorBidi"/>
          <w:color w:val="000000"/>
          <w:sz w:val="24"/>
          <w:szCs w:val="24"/>
          <w:lang w:eastAsia="en-ID"/>
        </w:rPr>
        <w:t xml:space="preserve"> ulama yang </w:t>
      </w:r>
      <w:proofErr w:type="spellStart"/>
      <w:r>
        <w:rPr>
          <w:rFonts w:asciiTheme="majorBidi" w:hAnsiTheme="majorBidi" w:cstheme="majorBidi"/>
          <w:color w:val="000000"/>
          <w:sz w:val="24"/>
          <w:szCs w:val="24"/>
          <w:lang w:eastAsia="en-ID"/>
        </w:rPr>
        <w:t>membolehkan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mengeraskan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saat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w:t>
      </w:r>
      <w:r w:rsidR="00EA4CBD">
        <w:rPr>
          <w:rFonts w:asciiTheme="majorBidi" w:hAnsiTheme="majorBidi" w:cstheme="majorBidi"/>
          <w:color w:val="000000"/>
          <w:sz w:val="24"/>
          <w:szCs w:val="24"/>
          <w:lang w:eastAsia="en-ID"/>
        </w:rPr>
        <w:t>e</w:t>
      </w:r>
      <w:r>
        <w:rPr>
          <w:rFonts w:asciiTheme="majorBidi" w:hAnsiTheme="majorBidi" w:cstheme="majorBidi"/>
          <w:color w:val="000000"/>
          <w:sz w:val="24"/>
          <w:szCs w:val="24"/>
          <w:lang w:eastAsia="en-ID"/>
        </w:rPr>
        <w:t>rdzikir</w:t>
      </w:r>
      <w:proofErr w:type="spellEnd"/>
      <w:r>
        <w:rPr>
          <w:rFonts w:asciiTheme="majorBidi" w:hAnsiTheme="majorBidi" w:cstheme="majorBidi"/>
          <w:color w:val="000000"/>
          <w:sz w:val="24"/>
          <w:szCs w:val="24"/>
          <w:lang w:eastAsia="en-ID"/>
        </w:rPr>
        <w:t xml:space="preserve"> dan </w:t>
      </w:r>
      <w:proofErr w:type="spellStart"/>
      <w:r>
        <w:rPr>
          <w:rFonts w:asciiTheme="majorBidi" w:hAnsiTheme="majorBidi" w:cstheme="majorBidi"/>
          <w:color w:val="000000"/>
          <w:sz w:val="24"/>
          <w:szCs w:val="24"/>
          <w:lang w:eastAsia="en-ID"/>
        </w:rPr>
        <w:t>adapula</w:t>
      </w:r>
      <w:proofErr w:type="spellEnd"/>
      <w:r>
        <w:rPr>
          <w:rFonts w:asciiTheme="majorBidi" w:hAnsiTheme="majorBidi" w:cstheme="majorBidi"/>
          <w:color w:val="000000"/>
          <w:sz w:val="24"/>
          <w:szCs w:val="24"/>
          <w:lang w:eastAsia="en-ID"/>
        </w:rPr>
        <w:t xml:space="preserve"> yang </w:t>
      </w:r>
      <w:proofErr w:type="spellStart"/>
      <w:r>
        <w:rPr>
          <w:rFonts w:asciiTheme="majorBidi" w:hAnsiTheme="majorBidi" w:cstheme="majorBidi"/>
          <w:color w:val="000000"/>
          <w:sz w:val="24"/>
          <w:szCs w:val="24"/>
          <w:lang w:eastAsia="en-ID"/>
        </w:rPr>
        <w:t>mengharuskan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pelan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Berikut</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hadis</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tentang</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berdzikir</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dengan</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suara</w:t>
      </w:r>
      <w:proofErr w:type="spellEnd"/>
      <w:r>
        <w:rPr>
          <w:rFonts w:asciiTheme="majorBidi" w:hAnsiTheme="majorBidi" w:cstheme="majorBidi"/>
          <w:color w:val="000000"/>
          <w:sz w:val="24"/>
          <w:szCs w:val="24"/>
          <w:lang w:eastAsia="en-ID"/>
        </w:rPr>
        <w:t xml:space="preserve"> </w:t>
      </w:r>
      <w:proofErr w:type="spellStart"/>
      <w:r>
        <w:rPr>
          <w:rFonts w:asciiTheme="majorBidi" w:hAnsiTheme="majorBidi" w:cstheme="majorBidi"/>
          <w:color w:val="000000"/>
          <w:sz w:val="24"/>
          <w:szCs w:val="24"/>
          <w:lang w:eastAsia="en-ID"/>
        </w:rPr>
        <w:t>pelan</w:t>
      </w:r>
      <w:proofErr w:type="spellEnd"/>
      <w:r>
        <w:rPr>
          <w:rFonts w:asciiTheme="majorBidi" w:hAnsiTheme="majorBidi" w:cstheme="majorBidi"/>
          <w:color w:val="000000"/>
          <w:sz w:val="24"/>
          <w:szCs w:val="24"/>
          <w:lang w:eastAsia="en-ID"/>
        </w:rPr>
        <w:t>.</w:t>
      </w:r>
    </w:p>
    <w:p w14:paraId="5629C078" w14:textId="717B8956" w:rsidR="00611609" w:rsidRPr="00EA1D94" w:rsidRDefault="00EA1D94" w:rsidP="00BC4D43">
      <w:pPr>
        <w:tabs>
          <w:tab w:val="left" w:pos="1418"/>
        </w:tabs>
        <w:bidi/>
        <w:ind w:left="34" w:right="284"/>
        <w:jc w:val="both"/>
        <w:rPr>
          <w:rFonts w:ascii="Traditional Arabic" w:hAnsi="Traditional Arabic" w:cs="Traditional Arabic"/>
          <w:color w:val="000000"/>
          <w:sz w:val="32"/>
          <w:szCs w:val="32"/>
          <w:lang w:val="en-ID" w:eastAsia="en-ID"/>
        </w:rPr>
      </w:pPr>
      <w:r w:rsidRPr="00EA1D94">
        <w:rPr>
          <w:rFonts w:ascii="Traditional Arabic" w:hAnsi="Traditional Arabic" w:cs="Traditional Arabic"/>
          <w:color w:val="000000"/>
          <w:sz w:val="32"/>
          <w:szCs w:val="32"/>
          <w:rtl/>
          <w:lang w:val="en-ID" w:eastAsia="en-ID"/>
        </w:rPr>
        <w:t>حَدَّثَنَا مُحَمَّدُ بْنُ مُقَاتِلٍ أَبُو الحَسَنِ، أَخْبَرَنَا عَبْدُ اللَّهِ، أَخْبَرَنَا سُلَيْمَانُ التَّيْمِيُّ، عَنْ أَبِي عُثْمَانَ، عَنْ أَبِي مُوسَى الأَشْعَرِيِّ،</w:t>
      </w:r>
      <w:r>
        <w:rPr>
          <w:rFonts w:ascii="Traditional Arabic" w:hAnsi="Traditional Arabic" w:cs="Traditional Arabic"/>
          <w:color w:val="000000"/>
          <w:sz w:val="32"/>
          <w:szCs w:val="32"/>
          <w:lang w:val="en-ID" w:eastAsia="en-ID"/>
        </w:rPr>
        <w:t xml:space="preserve"> </w:t>
      </w:r>
      <w:r w:rsidRPr="00EA1D94">
        <w:rPr>
          <w:rFonts w:ascii="Traditional Arabic" w:hAnsi="Traditional Arabic" w:cs="Traditional Arabic"/>
          <w:color w:val="000000"/>
          <w:sz w:val="32"/>
          <w:szCs w:val="32"/>
          <w:rtl/>
          <w:lang w:val="en-ID" w:eastAsia="en-ID"/>
        </w:rPr>
        <w:t>قَالَ: أَخَذَ النَّبِيُّ صَلَّى اللهُ عَلَيْهِ وَسَلَّمَ فِي عَقَبَةٍ - أَوْ قَالَ: فِي ثَنِيَّةٍ - قَالَ: فَلَمَّا عَلاَ عَلَيْهَا رَجُلٌ نَادَى، فَرَفَعَ صَوْتَهُ: لاَ إِلَهَ إِلَّا اللَّهُ وَاللَّهُ أَكْبَرُ، قَالَ: وَرَسُولُ اللَّهِ صَلَّى اللهُ عَلَيْهِ وَسَلَّمَ عَلَى بَغْلَتِهِ، قَالَ: فَإِنَّكُمْ لاَ تَدْعُونَ أَصَمَّ وَلاَ غَائِبًا ثُمَّ قَالَ: " يَا أَبَا مُوسَى - أَوْ: يَا عَبْدَ اللَّهِ - أَلاَ أَدُلُّكَ عَلَى كَلِمَةٍ مِنْ كَنْزِ الجَنَّةِ " قُلْتُ: بَلَى، قَالَ: لاَ حَوْلَ وَلاَ قُوَّةَ إِلَّا بِاللَّهِ</w:t>
      </w:r>
    </w:p>
    <w:p w14:paraId="661F97C0" w14:textId="31A06654" w:rsidR="00611609" w:rsidRDefault="00611609" w:rsidP="006E4217">
      <w:pPr>
        <w:tabs>
          <w:tab w:val="left" w:pos="1418"/>
        </w:tabs>
        <w:ind w:left="1560"/>
        <w:jc w:val="both"/>
        <w:rPr>
          <w:rFonts w:asciiTheme="majorBidi" w:hAnsiTheme="majorBidi" w:cstheme="majorBidi"/>
          <w:color w:val="000000"/>
          <w:sz w:val="24"/>
          <w:szCs w:val="24"/>
          <w:lang w:val="en-ID" w:eastAsia="en-ID"/>
        </w:rPr>
      </w:pPr>
      <w:r>
        <w:rPr>
          <w:rFonts w:asciiTheme="majorBidi" w:hAnsiTheme="majorBidi" w:cstheme="majorBidi"/>
          <w:color w:val="000000"/>
          <w:sz w:val="24"/>
          <w:szCs w:val="24"/>
          <w:lang w:val="en-ID" w:eastAsia="en-ID"/>
        </w:rPr>
        <w:t xml:space="preserve">Telah </w:t>
      </w:r>
      <w:proofErr w:type="spellStart"/>
      <w:r>
        <w:rPr>
          <w:rFonts w:asciiTheme="majorBidi" w:hAnsiTheme="majorBidi" w:cstheme="majorBidi"/>
          <w:color w:val="000000"/>
          <w:sz w:val="24"/>
          <w:szCs w:val="24"/>
          <w:lang w:val="en-ID" w:eastAsia="en-ID"/>
        </w:rPr>
        <w:t>menceritakan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kepada</w:t>
      </w:r>
      <w:proofErr w:type="spellEnd"/>
      <w:r>
        <w:rPr>
          <w:rFonts w:asciiTheme="majorBidi" w:hAnsiTheme="majorBidi" w:cstheme="majorBidi"/>
          <w:color w:val="000000"/>
          <w:sz w:val="24"/>
          <w:szCs w:val="24"/>
          <w:lang w:val="en-ID" w:eastAsia="en-ID"/>
        </w:rPr>
        <w:t xml:space="preserve"> kami Muhammad bin </w:t>
      </w:r>
      <w:proofErr w:type="spellStart"/>
      <w:r>
        <w:rPr>
          <w:rFonts w:asciiTheme="majorBidi" w:hAnsiTheme="majorBidi" w:cstheme="majorBidi"/>
          <w:color w:val="000000"/>
          <w:sz w:val="24"/>
          <w:szCs w:val="24"/>
          <w:lang w:val="en-ID" w:eastAsia="en-ID"/>
        </w:rPr>
        <w:t>Muqotil</w:t>
      </w:r>
      <w:proofErr w:type="spellEnd"/>
      <w:r>
        <w:rPr>
          <w:rFonts w:asciiTheme="majorBidi" w:hAnsiTheme="majorBidi" w:cstheme="majorBidi"/>
          <w:color w:val="000000"/>
          <w:sz w:val="24"/>
          <w:szCs w:val="24"/>
          <w:lang w:val="en-ID" w:eastAsia="en-ID"/>
        </w:rPr>
        <w:t xml:space="preserve"> Abu Hasan, </w:t>
      </w:r>
      <w:proofErr w:type="spellStart"/>
      <w:r>
        <w:rPr>
          <w:rFonts w:asciiTheme="majorBidi" w:hAnsiTheme="majorBidi" w:cstheme="majorBidi"/>
          <w:color w:val="000000"/>
          <w:sz w:val="24"/>
          <w:szCs w:val="24"/>
          <w:lang w:val="en-ID" w:eastAsia="en-ID"/>
        </w:rPr>
        <w:t>telah</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mengabarkan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kepadakami</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Sulaiman</w:t>
      </w:r>
      <w:proofErr w:type="spellEnd"/>
      <w:r>
        <w:rPr>
          <w:rFonts w:asciiTheme="majorBidi" w:hAnsiTheme="majorBidi" w:cstheme="majorBidi"/>
          <w:color w:val="000000"/>
          <w:sz w:val="24"/>
          <w:szCs w:val="24"/>
          <w:lang w:val="en-ID" w:eastAsia="en-ID"/>
        </w:rPr>
        <w:t xml:space="preserve"> al-</w:t>
      </w:r>
      <w:proofErr w:type="spellStart"/>
      <w:r>
        <w:rPr>
          <w:rFonts w:asciiTheme="majorBidi" w:hAnsiTheme="majorBidi" w:cstheme="majorBidi"/>
          <w:color w:val="000000"/>
          <w:sz w:val="24"/>
          <w:szCs w:val="24"/>
          <w:lang w:val="en-ID" w:eastAsia="en-ID"/>
        </w:rPr>
        <w:t>Taimi</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dari</w:t>
      </w:r>
      <w:proofErr w:type="spellEnd"/>
      <w:r>
        <w:rPr>
          <w:rFonts w:asciiTheme="majorBidi" w:hAnsiTheme="majorBidi" w:cstheme="majorBidi"/>
          <w:color w:val="000000"/>
          <w:sz w:val="24"/>
          <w:szCs w:val="24"/>
          <w:lang w:val="en-ID" w:eastAsia="en-ID"/>
        </w:rPr>
        <w:t xml:space="preserve"> Abi </w:t>
      </w:r>
      <w:proofErr w:type="spellStart"/>
      <w:r>
        <w:rPr>
          <w:rFonts w:asciiTheme="majorBidi" w:hAnsiTheme="majorBidi" w:cstheme="majorBidi"/>
          <w:color w:val="000000"/>
          <w:sz w:val="24"/>
          <w:szCs w:val="24"/>
          <w:lang w:val="en-ID" w:eastAsia="en-ID"/>
        </w:rPr>
        <w:t>Ustman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dari</w:t>
      </w:r>
      <w:proofErr w:type="spellEnd"/>
      <w:r>
        <w:rPr>
          <w:rFonts w:asciiTheme="majorBidi" w:hAnsiTheme="majorBidi" w:cstheme="majorBidi"/>
          <w:color w:val="000000"/>
          <w:sz w:val="24"/>
          <w:szCs w:val="24"/>
          <w:lang w:val="en-ID" w:eastAsia="en-ID"/>
        </w:rPr>
        <w:t xml:space="preserve"> Abi Musa Al-</w:t>
      </w:r>
      <w:proofErr w:type="spellStart"/>
      <w:r>
        <w:rPr>
          <w:rFonts w:asciiTheme="majorBidi" w:hAnsiTheme="majorBidi" w:cstheme="majorBidi"/>
          <w:color w:val="000000"/>
          <w:sz w:val="24"/>
          <w:szCs w:val="24"/>
          <w:lang w:val="en-ID" w:eastAsia="en-ID"/>
        </w:rPr>
        <w:t>Asy’ri</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dia</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berkata</w:t>
      </w:r>
      <w:proofErr w:type="spellEnd"/>
      <w:r>
        <w:rPr>
          <w:rFonts w:asciiTheme="majorBidi" w:hAnsiTheme="majorBidi" w:cstheme="majorBidi"/>
          <w:color w:val="000000"/>
          <w:sz w:val="24"/>
          <w:szCs w:val="24"/>
          <w:lang w:val="en-ID" w:eastAsia="en-ID"/>
        </w:rPr>
        <w:t>: “</w:t>
      </w:r>
      <w:proofErr w:type="spellStart"/>
      <w:r>
        <w:rPr>
          <w:rFonts w:asciiTheme="majorBidi" w:hAnsiTheme="majorBidi" w:cstheme="majorBidi"/>
          <w:color w:val="000000"/>
          <w:sz w:val="24"/>
          <w:szCs w:val="24"/>
          <w:lang w:val="en-ID" w:eastAsia="en-ID"/>
        </w:rPr>
        <w:t>Maka</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datanglah</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seorang</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anak</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laki-laki</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dengan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mengeraskan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suaranya</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dengan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mengucapkan</w:t>
      </w:r>
      <w:proofErr w:type="spellEnd"/>
      <w:r>
        <w:rPr>
          <w:rFonts w:asciiTheme="majorBidi" w:hAnsiTheme="majorBidi" w:cstheme="majorBidi"/>
          <w:color w:val="000000"/>
          <w:sz w:val="24"/>
          <w:szCs w:val="24"/>
          <w:lang w:val="en-ID" w:eastAsia="en-ID"/>
        </w:rPr>
        <w:t xml:space="preserve"> </w:t>
      </w:r>
      <w:proofErr w:type="spellStart"/>
      <w:r w:rsidRPr="00E774CC">
        <w:rPr>
          <w:rFonts w:asciiTheme="majorBidi" w:hAnsiTheme="majorBidi" w:cstheme="majorBidi"/>
          <w:i/>
          <w:iCs/>
          <w:color w:val="000000"/>
          <w:sz w:val="24"/>
          <w:szCs w:val="24"/>
          <w:lang w:val="en-ID" w:eastAsia="en-ID"/>
        </w:rPr>
        <w:t>Laa</w:t>
      </w:r>
      <w:proofErr w:type="spellEnd"/>
      <w:r w:rsidRPr="00E774CC">
        <w:rPr>
          <w:rFonts w:asciiTheme="majorBidi" w:hAnsiTheme="majorBidi" w:cstheme="majorBidi"/>
          <w:i/>
          <w:iCs/>
          <w:color w:val="000000"/>
          <w:sz w:val="24"/>
          <w:szCs w:val="24"/>
          <w:lang w:val="en-ID" w:eastAsia="en-ID"/>
        </w:rPr>
        <w:t xml:space="preserve"> </w:t>
      </w:r>
      <w:proofErr w:type="spellStart"/>
      <w:r w:rsidRPr="00E774CC">
        <w:rPr>
          <w:rFonts w:asciiTheme="majorBidi" w:hAnsiTheme="majorBidi" w:cstheme="majorBidi"/>
          <w:i/>
          <w:iCs/>
          <w:color w:val="000000"/>
          <w:sz w:val="24"/>
          <w:szCs w:val="24"/>
          <w:lang w:val="en-ID" w:eastAsia="en-ID"/>
        </w:rPr>
        <w:t>Ilaaha</w:t>
      </w:r>
      <w:proofErr w:type="spellEnd"/>
      <w:r w:rsidRPr="00E774CC">
        <w:rPr>
          <w:rFonts w:asciiTheme="majorBidi" w:hAnsiTheme="majorBidi" w:cstheme="majorBidi"/>
          <w:i/>
          <w:iCs/>
          <w:color w:val="000000"/>
          <w:sz w:val="24"/>
          <w:szCs w:val="24"/>
          <w:lang w:val="en-ID" w:eastAsia="en-ID"/>
        </w:rPr>
        <w:t xml:space="preserve"> Illa Allah</w:t>
      </w:r>
      <w:r>
        <w:rPr>
          <w:rFonts w:asciiTheme="majorBidi" w:hAnsiTheme="majorBidi" w:cstheme="majorBidi"/>
          <w:color w:val="000000"/>
          <w:sz w:val="24"/>
          <w:szCs w:val="24"/>
          <w:lang w:val="en-ID" w:eastAsia="en-ID"/>
        </w:rPr>
        <w:t xml:space="preserve">” dan </w:t>
      </w:r>
      <w:proofErr w:type="spellStart"/>
      <w:r>
        <w:rPr>
          <w:rFonts w:asciiTheme="majorBidi" w:hAnsiTheme="majorBidi" w:cstheme="majorBidi"/>
          <w:color w:val="000000"/>
          <w:sz w:val="24"/>
          <w:szCs w:val="24"/>
          <w:lang w:val="en-ID" w:eastAsia="en-ID"/>
        </w:rPr>
        <w:t>kemudian</w:t>
      </w:r>
      <w:proofErr w:type="spellEnd"/>
      <w:r>
        <w:rPr>
          <w:rFonts w:asciiTheme="majorBidi" w:hAnsiTheme="majorBidi" w:cstheme="majorBidi"/>
          <w:color w:val="000000"/>
          <w:sz w:val="24"/>
          <w:szCs w:val="24"/>
          <w:lang w:val="en-ID" w:eastAsia="en-ID"/>
        </w:rPr>
        <w:t xml:space="preserve"> Nabi SAW </w:t>
      </w:r>
      <w:proofErr w:type="spellStart"/>
      <w:r>
        <w:rPr>
          <w:rFonts w:asciiTheme="majorBidi" w:hAnsiTheme="majorBidi" w:cstheme="majorBidi"/>
          <w:color w:val="000000"/>
          <w:sz w:val="24"/>
          <w:szCs w:val="24"/>
          <w:lang w:val="en-ID" w:eastAsia="en-ID"/>
        </w:rPr>
        <w:t>bersabda</w:t>
      </w:r>
      <w:proofErr w:type="spellEnd"/>
      <w:r>
        <w:rPr>
          <w:rFonts w:asciiTheme="majorBidi" w:hAnsiTheme="majorBidi" w:cstheme="majorBidi"/>
          <w:color w:val="000000"/>
          <w:sz w:val="24"/>
          <w:szCs w:val="24"/>
          <w:lang w:val="en-ID" w:eastAsia="en-ID"/>
        </w:rPr>
        <w:t>, “</w:t>
      </w:r>
      <w:proofErr w:type="spellStart"/>
      <w:r>
        <w:rPr>
          <w:rFonts w:asciiTheme="majorBidi" w:hAnsiTheme="majorBidi" w:cstheme="majorBidi"/>
          <w:color w:val="000000"/>
          <w:sz w:val="24"/>
          <w:szCs w:val="24"/>
          <w:lang w:val="en-ID" w:eastAsia="en-ID"/>
        </w:rPr>
        <w:t>Pelankanlah</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suara</w:t>
      </w:r>
      <w:proofErr w:type="spellEnd"/>
      <w:r>
        <w:rPr>
          <w:rFonts w:asciiTheme="majorBidi" w:hAnsiTheme="majorBidi" w:cstheme="majorBidi"/>
          <w:color w:val="000000"/>
          <w:sz w:val="24"/>
          <w:szCs w:val="24"/>
          <w:lang w:val="en-ID" w:eastAsia="en-ID"/>
        </w:rPr>
        <w:t xml:space="preserve"> kalian </w:t>
      </w:r>
      <w:proofErr w:type="spellStart"/>
      <w:r>
        <w:rPr>
          <w:rFonts w:asciiTheme="majorBidi" w:hAnsiTheme="majorBidi" w:cstheme="majorBidi"/>
          <w:color w:val="000000"/>
          <w:sz w:val="24"/>
          <w:szCs w:val="24"/>
          <w:lang w:val="en-ID" w:eastAsia="en-ID"/>
        </w:rPr>
        <w:t>karena</w:t>
      </w:r>
      <w:proofErr w:type="spellEnd"/>
      <w:r>
        <w:rPr>
          <w:rFonts w:asciiTheme="majorBidi" w:hAnsiTheme="majorBidi" w:cstheme="majorBidi"/>
          <w:color w:val="000000"/>
          <w:sz w:val="24"/>
          <w:szCs w:val="24"/>
          <w:lang w:val="en-ID" w:eastAsia="en-ID"/>
        </w:rPr>
        <w:t xml:space="preserve"> Allah </w:t>
      </w:r>
      <w:proofErr w:type="spellStart"/>
      <w:r>
        <w:rPr>
          <w:rFonts w:asciiTheme="majorBidi" w:hAnsiTheme="majorBidi" w:cstheme="majorBidi"/>
          <w:color w:val="000000"/>
          <w:sz w:val="24"/>
          <w:szCs w:val="24"/>
          <w:lang w:val="en-ID" w:eastAsia="en-ID"/>
        </w:rPr>
        <w:t>tidak</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tuli</w:t>
      </w:r>
      <w:proofErr w:type="spellEnd"/>
      <w:r>
        <w:rPr>
          <w:rFonts w:asciiTheme="majorBidi" w:hAnsiTheme="majorBidi" w:cstheme="majorBidi"/>
          <w:color w:val="000000"/>
          <w:sz w:val="24"/>
          <w:szCs w:val="24"/>
          <w:lang w:val="en-ID" w:eastAsia="en-ID"/>
        </w:rPr>
        <w:t xml:space="preserve">, yang kalian </w:t>
      </w:r>
      <w:proofErr w:type="spellStart"/>
      <w:r>
        <w:rPr>
          <w:rFonts w:asciiTheme="majorBidi" w:hAnsiTheme="majorBidi" w:cstheme="majorBidi"/>
          <w:color w:val="000000"/>
          <w:sz w:val="24"/>
          <w:szCs w:val="24"/>
          <w:lang w:val="en-ID" w:eastAsia="en-ID"/>
        </w:rPr>
        <w:t>seru</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yaitu</w:t>
      </w:r>
      <w:proofErr w:type="spellEnd"/>
      <w:r>
        <w:rPr>
          <w:rFonts w:asciiTheme="majorBidi" w:hAnsiTheme="majorBidi" w:cstheme="majorBidi"/>
          <w:color w:val="000000"/>
          <w:sz w:val="24"/>
          <w:szCs w:val="24"/>
          <w:lang w:val="en-ID" w:eastAsia="en-ID"/>
        </w:rPr>
        <w:t xml:space="preserve"> Allah </w:t>
      </w:r>
      <w:proofErr w:type="spellStart"/>
      <w:r>
        <w:rPr>
          <w:rFonts w:asciiTheme="majorBidi" w:hAnsiTheme="majorBidi" w:cstheme="majorBidi"/>
          <w:color w:val="000000"/>
          <w:sz w:val="24"/>
          <w:szCs w:val="24"/>
          <w:lang w:val="en-ID" w:eastAsia="en-ID"/>
        </w:rPr>
        <w:t>Maha</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Mendengar</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lagi</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Maha</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Dekat</w:t>
      </w:r>
      <w:proofErr w:type="spellEnd"/>
      <w:r>
        <w:rPr>
          <w:rFonts w:asciiTheme="majorBidi" w:hAnsiTheme="majorBidi" w:cstheme="majorBidi"/>
          <w:color w:val="000000"/>
          <w:sz w:val="24"/>
          <w:szCs w:val="24"/>
          <w:lang w:val="en-ID" w:eastAsia="en-ID"/>
        </w:rPr>
        <w:t>.</w:t>
      </w:r>
      <w:r w:rsidR="00406292">
        <w:rPr>
          <w:rFonts w:asciiTheme="majorBidi" w:hAnsiTheme="majorBidi" w:cstheme="majorBidi"/>
          <w:color w:val="000000"/>
          <w:sz w:val="24"/>
          <w:szCs w:val="24"/>
          <w:lang w:val="en-ID" w:eastAsia="en-ID"/>
        </w:rPr>
        <w:t>”</w:t>
      </w:r>
      <w:r w:rsidR="00514EA7">
        <w:rPr>
          <w:rFonts w:asciiTheme="majorBidi" w:hAnsiTheme="majorBidi" w:cstheme="majorBidi"/>
          <w:color w:val="000000"/>
          <w:sz w:val="24"/>
          <w:szCs w:val="24"/>
          <w:lang w:val="en-ID" w:eastAsia="en-ID"/>
        </w:rPr>
        <w:t xml:space="preserve"> </w:t>
      </w:r>
      <w:r w:rsidR="00514EA7">
        <w:rPr>
          <w:rFonts w:asciiTheme="majorBidi" w:hAnsiTheme="majorBidi" w:cstheme="majorBidi"/>
          <w:color w:val="000000"/>
          <w:sz w:val="24"/>
          <w:szCs w:val="24"/>
          <w:lang w:val="en-ID" w:eastAsia="en-ID"/>
        </w:rPr>
        <w:fldChar w:fldCharType="begin"/>
      </w:r>
      <w:r w:rsidR="00514EA7">
        <w:rPr>
          <w:rFonts w:asciiTheme="majorBidi" w:hAnsiTheme="majorBidi" w:cstheme="majorBidi"/>
          <w:color w:val="000000"/>
          <w:sz w:val="24"/>
          <w:szCs w:val="24"/>
          <w:lang w:val="en-ID" w:eastAsia="en-ID"/>
        </w:rPr>
        <w:instrText xml:space="preserve"> ADDIN ZOTERO_ITEM CSL_CITATION {"citationID":"X4fMrV0c","properties":{"formattedCitation":"(al-Ju\\uc0\\u8217{}fi, t.th, p. 87)","plainCitation":"(al-Ju’fi, t.th, p. 87)","noteIndex":0},"citationItems":[{"id":135,"uris":["http://zotero.org/users/local/Tne0BSnP/items/NB2JHAAQ"],"itemData":{"id":135,"type":"book","event-place":"Beiru&gt;t","publisher":"Da&gt;r Tu&gt;q al-Naja&gt;h","publisher-place":"Beiru&gt;t","title":"Al-Ja&gt;mi’ al-Musnad al-Sahi&gt;h al-Muhtas}ar S{ahih Bukha&gt;ri&gt;","author":[{"family":"fi","given":"Muhammad bin Isma&gt;’il Abu&gt; Abdullah","non-dropping-particle":"al-Ju’","dropping-particle":"al-Bukha&gt;ri"}],"issued":{"literal":"t.th"}},"locator":"87","label":"page"}],"schema":"https://github.com/citation-style-language/schema/raw/master/csl-citation.json"} </w:instrText>
      </w:r>
      <w:r w:rsidR="00514EA7">
        <w:rPr>
          <w:rFonts w:asciiTheme="majorBidi" w:hAnsiTheme="majorBidi" w:cstheme="majorBidi"/>
          <w:color w:val="000000"/>
          <w:sz w:val="24"/>
          <w:szCs w:val="24"/>
          <w:lang w:val="en-ID" w:eastAsia="en-ID"/>
        </w:rPr>
        <w:fldChar w:fldCharType="separate"/>
      </w:r>
      <w:r w:rsidR="00514EA7" w:rsidRPr="00514EA7">
        <w:rPr>
          <w:sz w:val="24"/>
          <w:szCs w:val="24"/>
        </w:rPr>
        <w:t>(al-Ju’fi, t.th)</w:t>
      </w:r>
      <w:r w:rsidR="00514EA7">
        <w:rPr>
          <w:rFonts w:asciiTheme="majorBidi" w:hAnsiTheme="majorBidi" w:cstheme="majorBidi"/>
          <w:color w:val="000000"/>
          <w:sz w:val="24"/>
          <w:szCs w:val="24"/>
          <w:lang w:val="en-ID" w:eastAsia="en-ID"/>
        </w:rPr>
        <w:fldChar w:fldCharType="end"/>
      </w:r>
    </w:p>
    <w:p w14:paraId="7F6ABBB1" w14:textId="77777777" w:rsidR="00B110CE" w:rsidRDefault="00B110CE" w:rsidP="00B110CE">
      <w:pPr>
        <w:tabs>
          <w:tab w:val="left" w:pos="1418"/>
        </w:tabs>
        <w:ind w:left="1843"/>
        <w:jc w:val="both"/>
        <w:rPr>
          <w:rFonts w:asciiTheme="majorBidi" w:hAnsiTheme="majorBidi" w:cstheme="majorBidi"/>
          <w:color w:val="000000"/>
          <w:sz w:val="24"/>
          <w:szCs w:val="24"/>
          <w:lang w:val="en-ID" w:eastAsia="en-ID"/>
        </w:rPr>
      </w:pPr>
    </w:p>
    <w:p w14:paraId="55ECDB7D" w14:textId="68886370" w:rsidR="00CD4EF0" w:rsidRPr="00406292" w:rsidRDefault="00406292" w:rsidP="00B110CE">
      <w:pPr>
        <w:tabs>
          <w:tab w:val="left" w:pos="1418"/>
        </w:tabs>
        <w:spacing w:line="360" w:lineRule="auto"/>
        <w:jc w:val="both"/>
        <w:rPr>
          <w:rFonts w:asciiTheme="majorBidi" w:hAnsiTheme="majorBidi" w:cstheme="majorBidi"/>
          <w:color w:val="000000"/>
          <w:sz w:val="24"/>
          <w:szCs w:val="24"/>
          <w:lang w:val="en-ID" w:eastAsia="en-ID"/>
        </w:rPr>
      </w:pPr>
      <w:r>
        <w:rPr>
          <w:rFonts w:asciiTheme="majorBidi" w:hAnsiTheme="majorBidi" w:cstheme="majorBidi"/>
          <w:color w:val="000000"/>
          <w:sz w:val="24"/>
          <w:szCs w:val="24"/>
          <w:lang w:val="en-ID" w:eastAsia="en-ID"/>
        </w:rPr>
        <w:t xml:space="preserve">        Hadis </w:t>
      </w:r>
      <w:proofErr w:type="spellStart"/>
      <w:r>
        <w:rPr>
          <w:rFonts w:asciiTheme="majorBidi" w:hAnsiTheme="majorBidi" w:cstheme="majorBidi"/>
          <w:color w:val="000000"/>
          <w:sz w:val="24"/>
          <w:szCs w:val="24"/>
          <w:lang w:val="en-ID" w:eastAsia="en-ID"/>
        </w:rPr>
        <w:t>ini</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menunjukkan</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bahwa</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kedekatan</w:t>
      </w:r>
      <w:proofErr w:type="spellEnd"/>
      <w:r>
        <w:rPr>
          <w:rFonts w:asciiTheme="majorBidi" w:hAnsiTheme="majorBidi" w:cstheme="majorBidi"/>
          <w:color w:val="000000"/>
          <w:sz w:val="24"/>
          <w:szCs w:val="24"/>
          <w:lang w:val="en-ID" w:eastAsia="en-ID"/>
        </w:rPr>
        <w:t xml:space="preserve"> Allah SWT pada hamba-Nya yang </w:t>
      </w:r>
      <w:proofErr w:type="spellStart"/>
      <w:r>
        <w:rPr>
          <w:rFonts w:asciiTheme="majorBidi" w:hAnsiTheme="majorBidi" w:cstheme="majorBidi"/>
          <w:color w:val="000000"/>
          <w:sz w:val="24"/>
          <w:szCs w:val="24"/>
          <w:lang w:val="en-ID" w:eastAsia="en-ID"/>
        </w:rPr>
        <w:t>doa</w:t>
      </w:r>
      <w:proofErr w:type="spellEnd"/>
      <w:r>
        <w:rPr>
          <w:rFonts w:asciiTheme="majorBidi" w:hAnsiTheme="majorBidi" w:cstheme="majorBidi"/>
          <w:color w:val="000000"/>
          <w:sz w:val="24"/>
          <w:szCs w:val="24"/>
          <w:lang w:val="en-ID" w:eastAsia="en-ID"/>
        </w:rPr>
        <w:t xml:space="preserve"> dan </w:t>
      </w:r>
      <w:proofErr w:type="spellStart"/>
      <w:r>
        <w:rPr>
          <w:rFonts w:asciiTheme="majorBidi" w:hAnsiTheme="majorBidi" w:cstheme="majorBidi"/>
          <w:color w:val="000000"/>
          <w:sz w:val="24"/>
          <w:szCs w:val="24"/>
          <w:lang w:val="en-ID" w:eastAsia="en-ID"/>
        </w:rPr>
        <w:t>berdzikir</w:t>
      </w:r>
      <w:proofErr w:type="spellEnd"/>
      <w:r>
        <w:rPr>
          <w:rFonts w:asciiTheme="majorBidi" w:hAnsiTheme="majorBidi" w:cstheme="majorBidi"/>
          <w:color w:val="000000"/>
          <w:sz w:val="24"/>
          <w:szCs w:val="24"/>
          <w:lang w:val="en-ID" w:eastAsia="en-ID"/>
        </w:rPr>
        <w:t xml:space="preserve">, Allah SWT </w:t>
      </w:r>
      <w:proofErr w:type="spellStart"/>
      <w:r>
        <w:rPr>
          <w:rFonts w:asciiTheme="majorBidi" w:hAnsiTheme="majorBidi" w:cstheme="majorBidi"/>
          <w:color w:val="000000"/>
          <w:sz w:val="24"/>
          <w:szCs w:val="24"/>
          <w:lang w:val="en-ID" w:eastAsia="en-ID"/>
        </w:rPr>
        <w:t>dekat</w:t>
      </w:r>
      <w:proofErr w:type="spellEnd"/>
      <w:r>
        <w:rPr>
          <w:rFonts w:asciiTheme="majorBidi" w:hAnsiTheme="majorBidi" w:cstheme="majorBidi"/>
          <w:color w:val="000000"/>
          <w:sz w:val="24"/>
          <w:szCs w:val="24"/>
          <w:lang w:val="en-ID" w:eastAsia="en-ID"/>
        </w:rPr>
        <w:t xml:space="preserve"> </w:t>
      </w:r>
      <w:proofErr w:type="spellStart"/>
      <w:r>
        <w:rPr>
          <w:rFonts w:asciiTheme="majorBidi" w:hAnsiTheme="majorBidi" w:cstheme="majorBidi"/>
          <w:color w:val="000000"/>
          <w:sz w:val="24"/>
          <w:szCs w:val="24"/>
          <w:lang w:val="en-ID" w:eastAsia="en-ID"/>
        </w:rPr>
        <w:t>dengan</w:t>
      </w:r>
      <w:proofErr w:type="spellEnd"/>
      <w:r>
        <w:rPr>
          <w:rFonts w:asciiTheme="majorBidi" w:hAnsiTheme="majorBidi" w:cstheme="majorBidi"/>
          <w:color w:val="000000"/>
          <w:sz w:val="24"/>
          <w:szCs w:val="24"/>
          <w:lang w:val="en-ID" w:eastAsia="en-ID"/>
        </w:rPr>
        <w:t xml:space="preserve"> hamba-Nya yang </w:t>
      </w:r>
      <w:proofErr w:type="spellStart"/>
      <w:r>
        <w:rPr>
          <w:rFonts w:asciiTheme="majorBidi" w:hAnsiTheme="majorBidi" w:cstheme="majorBidi"/>
          <w:color w:val="000000"/>
          <w:sz w:val="24"/>
          <w:szCs w:val="24"/>
          <w:lang w:val="en-ID" w:eastAsia="en-ID"/>
        </w:rPr>
        <w:t>beriman</w:t>
      </w:r>
      <w:proofErr w:type="spellEnd"/>
      <w:r>
        <w:rPr>
          <w:rFonts w:asciiTheme="majorBidi" w:hAnsiTheme="majorBidi" w:cstheme="majorBidi"/>
          <w:color w:val="000000"/>
          <w:sz w:val="24"/>
          <w:szCs w:val="24"/>
          <w:lang w:val="en-ID" w:eastAsia="en-ID"/>
        </w:rPr>
        <w:t xml:space="preserve"> dan </w:t>
      </w:r>
      <w:proofErr w:type="spellStart"/>
      <w:r>
        <w:rPr>
          <w:rFonts w:asciiTheme="majorBidi" w:hAnsiTheme="majorBidi" w:cstheme="majorBidi"/>
          <w:color w:val="000000"/>
          <w:sz w:val="24"/>
          <w:szCs w:val="24"/>
          <w:lang w:val="en-ID" w:eastAsia="en-ID"/>
        </w:rPr>
        <w:t>ketika</w:t>
      </w:r>
      <w:proofErr w:type="spellEnd"/>
      <w:r>
        <w:rPr>
          <w:rFonts w:asciiTheme="majorBidi" w:hAnsiTheme="majorBidi" w:cstheme="majorBidi"/>
          <w:color w:val="000000"/>
          <w:sz w:val="24"/>
          <w:szCs w:val="24"/>
          <w:lang w:val="en-ID" w:eastAsia="en-ID"/>
        </w:rPr>
        <w:t xml:space="preserve"> hamba-Nya </w:t>
      </w:r>
      <w:proofErr w:type="spellStart"/>
      <w:r>
        <w:rPr>
          <w:rFonts w:asciiTheme="majorBidi" w:hAnsiTheme="majorBidi" w:cstheme="majorBidi"/>
          <w:color w:val="000000"/>
          <w:sz w:val="24"/>
          <w:szCs w:val="24"/>
          <w:lang w:val="en-ID" w:eastAsia="en-ID"/>
        </w:rPr>
        <w:t>bersujud</w:t>
      </w:r>
      <w:proofErr w:type="spellEnd"/>
      <w:r>
        <w:rPr>
          <w:rFonts w:asciiTheme="majorBidi" w:hAnsiTheme="majorBidi" w:cstheme="majorBidi"/>
          <w:color w:val="000000"/>
          <w:sz w:val="24"/>
          <w:szCs w:val="24"/>
          <w:lang w:val="en-ID" w:eastAsia="en-ID"/>
        </w:rPr>
        <w:t>.</w:t>
      </w:r>
    </w:p>
    <w:p w14:paraId="46F4573F" w14:textId="0F9331C6" w:rsidR="004005CA" w:rsidRDefault="00E774CC" w:rsidP="006970BC">
      <w:pPr>
        <w:tabs>
          <w:tab w:val="left" w:pos="1418"/>
        </w:tabs>
        <w:spacing w:line="360" w:lineRule="auto"/>
        <w:ind w:firstLine="720"/>
        <w:jc w:val="both"/>
        <w:rPr>
          <w:rFonts w:asciiTheme="majorBidi" w:hAnsiTheme="majorBidi" w:cstheme="majorBidi"/>
          <w:color w:val="000000"/>
          <w:sz w:val="24"/>
          <w:szCs w:val="24"/>
          <w:lang w:eastAsia="en-ID"/>
        </w:rPr>
      </w:pPr>
      <w:r>
        <w:rPr>
          <w:rFonts w:asciiTheme="majorBidi" w:hAnsiTheme="majorBidi" w:cstheme="majorBidi"/>
          <w:color w:val="000000"/>
          <w:sz w:val="24"/>
          <w:szCs w:val="24"/>
          <w:lang w:eastAsia="en-ID"/>
        </w:rPr>
        <w:t xml:space="preserve">Juga </w:t>
      </w:r>
      <w:proofErr w:type="spellStart"/>
      <w:r>
        <w:rPr>
          <w:rFonts w:asciiTheme="majorBidi" w:hAnsiTheme="majorBidi" w:cstheme="majorBidi"/>
          <w:color w:val="000000"/>
          <w:sz w:val="24"/>
          <w:szCs w:val="24"/>
          <w:lang w:eastAsia="en-ID"/>
        </w:rPr>
        <w:t>se</w:t>
      </w:r>
      <w:r w:rsidR="00B57A0A">
        <w:rPr>
          <w:rFonts w:asciiTheme="majorBidi" w:hAnsiTheme="majorBidi" w:cstheme="majorBidi"/>
          <w:color w:val="000000"/>
          <w:sz w:val="24"/>
          <w:szCs w:val="24"/>
          <w:lang w:eastAsia="en-ID"/>
        </w:rPr>
        <w:t>perti</w:t>
      </w:r>
      <w:proofErr w:type="spellEnd"/>
      <w:r w:rsidR="00B57A0A">
        <w:rPr>
          <w:rFonts w:asciiTheme="majorBidi" w:hAnsiTheme="majorBidi" w:cstheme="majorBidi"/>
          <w:color w:val="000000"/>
          <w:sz w:val="24"/>
          <w:szCs w:val="24"/>
          <w:lang w:eastAsia="en-ID"/>
        </w:rPr>
        <w:t xml:space="preserve"> </w:t>
      </w:r>
      <w:proofErr w:type="spellStart"/>
      <w:r w:rsidR="00B57A0A">
        <w:rPr>
          <w:rFonts w:asciiTheme="majorBidi" w:hAnsiTheme="majorBidi" w:cstheme="majorBidi"/>
          <w:color w:val="000000"/>
          <w:sz w:val="24"/>
          <w:szCs w:val="24"/>
          <w:lang w:eastAsia="en-ID"/>
        </w:rPr>
        <w:t>firman</w:t>
      </w:r>
      <w:proofErr w:type="spellEnd"/>
      <w:r w:rsidR="00B57A0A">
        <w:rPr>
          <w:rFonts w:asciiTheme="majorBidi" w:hAnsiTheme="majorBidi" w:cstheme="majorBidi"/>
          <w:color w:val="000000"/>
          <w:sz w:val="24"/>
          <w:szCs w:val="24"/>
          <w:lang w:eastAsia="en-ID"/>
        </w:rPr>
        <w:t xml:space="preserve"> Allah SWT </w:t>
      </w:r>
      <w:proofErr w:type="spellStart"/>
      <w:r w:rsidR="00B57A0A">
        <w:rPr>
          <w:rFonts w:asciiTheme="majorBidi" w:hAnsiTheme="majorBidi" w:cstheme="majorBidi"/>
          <w:color w:val="000000"/>
          <w:sz w:val="24"/>
          <w:szCs w:val="24"/>
          <w:lang w:eastAsia="en-ID"/>
        </w:rPr>
        <w:t>dalam</w:t>
      </w:r>
      <w:proofErr w:type="spellEnd"/>
      <w:r w:rsidR="00B57A0A">
        <w:rPr>
          <w:rFonts w:asciiTheme="majorBidi" w:hAnsiTheme="majorBidi" w:cstheme="majorBidi"/>
          <w:color w:val="000000"/>
          <w:sz w:val="24"/>
          <w:szCs w:val="24"/>
          <w:lang w:eastAsia="en-ID"/>
        </w:rPr>
        <w:t xml:space="preserve"> Al-Qur’an</w:t>
      </w:r>
      <w:r w:rsidR="00046E57">
        <w:rPr>
          <w:rFonts w:asciiTheme="majorBidi" w:hAnsiTheme="majorBidi" w:cstheme="majorBidi"/>
          <w:color w:val="000000"/>
          <w:sz w:val="24"/>
          <w:szCs w:val="24"/>
          <w:lang w:eastAsia="en-ID"/>
        </w:rPr>
        <w:t xml:space="preserve"> Surah Al-</w:t>
      </w:r>
      <w:proofErr w:type="spellStart"/>
      <w:r w:rsidR="00046E57">
        <w:rPr>
          <w:rFonts w:asciiTheme="majorBidi" w:hAnsiTheme="majorBidi" w:cstheme="majorBidi"/>
          <w:color w:val="000000"/>
          <w:sz w:val="24"/>
          <w:szCs w:val="24"/>
          <w:lang w:eastAsia="en-ID"/>
        </w:rPr>
        <w:t>A’raf</w:t>
      </w:r>
      <w:proofErr w:type="spellEnd"/>
      <w:r w:rsidR="00046E57">
        <w:rPr>
          <w:rFonts w:asciiTheme="majorBidi" w:hAnsiTheme="majorBidi" w:cstheme="majorBidi"/>
          <w:color w:val="000000"/>
          <w:sz w:val="24"/>
          <w:szCs w:val="24"/>
          <w:lang w:eastAsia="en-ID"/>
        </w:rPr>
        <w:t xml:space="preserve"> </w:t>
      </w:r>
      <w:proofErr w:type="spellStart"/>
      <w:r w:rsidR="00046E57">
        <w:rPr>
          <w:rFonts w:asciiTheme="majorBidi" w:hAnsiTheme="majorBidi" w:cstheme="majorBidi"/>
          <w:color w:val="000000"/>
          <w:sz w:val="24"/>
          <w:szCs w:val="24"/>
          <w:lang w:eastAsia="en-ID"/>
        </w:rPr>
        <w:t>ayat</w:t>
      </w:r>
      <w:proofErr w:type="spellEnd"/>
      <w:r w:rsidR="00046E57">
        <w:rPr>
          <w:rFonts w:asciiTheme="majorBidi" w:hAnsiTheme="majorBidi" w:cstheme="majorBidi"/>
          <w:color w:val="000000"/>
          <w:sz w:val="24"/>
          <w:szCs w:val="24"/>
          <w:lang w:eastAsia="en-ID"/>
        </w:rPr>
        <w:t xml:space="preserve"> 205</w:t>
      </w:r>
      <w:r w:rsidR="00B57A0A">
        <w:rPr>
          <w:rFonts w:asciiTheme="majorBidi" w:hAnsiTheme="majorBidi" w:cstheme="majorBidi"/>
          <w:color w:val="000000"/>
          <w:sz w:val="24"/>
          <w:szCs w:val="24"/>
          <w:lang w:eastAsia="en-ID"/>
        </w:rPr>
        <w:t xml:space="preserve">, </w:t>
      </w:r>
    </w:p>
    <w:p w14:paraId="552FB408" w14:textId="282E4216" w:rsidR="00B57A0A" w:rsidRDefault="00046E57" w:rsidP="00046E57">
      <w:pPr>
        <w:tabs>
          <w:tab w:val="left" w:pos="1418"/>
        </w:tabs>
        <w:spacing w:line="360" w:lineRule="auto"/>
        <w:ind w:firstLine="720"/>
        <w:jc w:val="right"/>
        <w:rPr>
          <w:rFonts w:ascii="Traditional Arabic" w:hAnsi="Traditional Arabic" w:cs="Traditional Arabic"/>
          <w:color w:val="1F1F1F"/>
          <w:sz w:val="32"/>
          <w:szCs w:val="32"/>
          <w:shd w:val="clear" w:color="auto" w:fill="FFFFFF"/>
        </w:rPr>
      </w:pPr>
      <w:r w:rsidRPr="00046E57">
        <w:rPr>
          <w:rFonts w:ascii="Traditional Arabic" w:hAnsi="Traditional Arabic" w:cs="Traditional Arabic"/>
          <w:color w:val="1F1F1F"/>
          <w:sz w:val="32"/>
          <w:szCs w:val="32"/>
          <w:shd w:val="clear" w:color="auto" w:fill="FFFFFF"/>
          <w:rtl/>
        </w:rPr>
        <w:t>وَاذْكُرْ رَّبَّكَ فِيْ نَفْسِكَ تَضَرُّعًا وَّخِيْفَةً وَّدُوْنَ الْجَهْرِ مِنَ الْقَوْلِ بِالْغُدُوِّ وَالْاٰصَالِ وَلَا تَكُنْ مِّنَ الْغٰفِلِيْنَ</w:t>
      </w:r>
    </w:p>
    <w:p w14:paraId="76B40D9F" w14:textId="0B90D322" w:rsidR="00652170" w:rsidRDefault="00046E57" w:rsidP="000E2347">
      <w:pPr>
        <w:tabs>
          <w:tab w:val="left" w:pos="1701"/>
        </w:tabs>
        <w:spacing w:line="360" w:lineRule="auto"/>
        <w:ind w:left="1560" w:hanging="120"/>
        <w:jc w:val="both"/>
        <w:rPr>
          <w:rFonts w:asciiTheme="majorBidi" w:hAnsiTheme="majorBidi" w:cstheme="majorBidi"/>
          <w:color w:val="1F1F1F"/>
          <w:sz w:val="24"/>
          <w:szCs w:val="24"/>
          <w:shd w:val="clear" w:color="auto" w:fill="FFFFFF"/>
        </w:rPr>
      </w:pPr>
      <w:r w:rsidRPr="00042D9A">
        <w:rPr>
          <w:rFonts w:asciiTheme="majorBidi" w:hAnsiTheme="majorBidi" w:cstheme="majorBidi"/>
          <w:color w:val="1F1F1F"/>
          <w:sz w:val="24"/>
          <w:szCs w:val="24"/>
          <w:shd w:val="clear" w:color="auto" w:fill="FFFFFF"/>
        </w:rPr>
        <w:t>“</w:t>
      </w:r>
      <w:proofErr w:type="spellStart"/>
      <w:r w:rsidRPr="00042D9A">
        <w:rPr>
          <w:rFonts w:asciiTheme="majorBidi" w:hAnsiTheme="majorBidi" w:cstheme="majorBidi"/>
          <w:color w:val="1F1F1F"/>
          <w:sz w:val="24"/>
          <w:szCs w:val="24"/>
          <w:shd w:val="clear" w:color="auto" w:fill="FFFFFF"/>
        </w:rPr>
        <w:t>Ingatlah</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Tuhanmu</w:t>
      </w:r>
      <w:proofErr w:type="spellEnd"/>
      <w:r w:rsidRPr="00042D9A">
        <w:rPr>
          <w:rFonts w:asciiTheme="majorBidi" w:hAnsiTheme="majorBidi" w:cstheme="majorBidi"/>
          <w:color w:val="1F1F1F"/>
          <w:sz w:val="24"/>
          <w:szCs w:val="24"/>
          <w:shd w:val="clear" w:color="auto" w:fill="FFFFFF"/>
        </w:rPr>
        <w:t xml:space="preserve"> </w:t>
      </w:r>
      <w:r w:rsidR="006B4C32">
        <w:rPr>
          <w:rFonts w:asciiTheme="majorBidi" w:hAnsiTheme="majorBidi" w:cstheme="majorBidi"/>
          <w:color w:val="1F1F1F"/>
          <w:sz w:val="24"/>
          <w:szCs w:val="24"/>
          <w:shd w:val="clear" w:color="auto" w:fill="FFFFFF"/>
        </w:rPr>
        <w:t xml:space="preserve">di </w:t>
      </w:r>
      <w:proofErr w:type="spellStart"/>
      <w:r w:rsidRPr="00042D9A">
        <w:rPr>
          <w:rFonts w:asciiTheme="majorBidi" w:hAnsiTheme="majorBidi" w:cstheme="majorBidi"/>
          <w:color w:val="1F1F1F"/>
          <w:sz w:val="24"/>
          <w:szCs w:val="24"/>
          <w:shd w:val="clear" w:color="auto" w:fill="FFFFFF"/>
        </w:rPr>
        <w:t>hati</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dengan</w:t>
      </w:r>
      <w:proofErr w:type="spellEnd"/>
      <w:r w:rsidRPr="00042D9A">
        <w:rPr>
          <w:rFonts w:asciiTheme="majorBidi" w:hAnsiTheme="majorBidi" w:cstheme="majorBidi"/>
          <w:color w:val="1F1F1F"/>
          <w:sz w:val="24"/>
          <w:szCs w:val="24"/>
          <w:shd w:val="clear" w:color="auto" w:fill="FFFFFF"/>
        </w:rPr>
        <w:t xml:space="preserve"> rasa </w:t>
      </w:r>
      <w:proofErr w:type="spellStart"/>
      <w:r w:rsidRPr="00042D9A">
        <w:rPr>
          <w:rFonts w:asciiTheme="majorBidi" w:hAnsiTheme="majorBidi" w:cstheme="majorBidi"/>
          <w:color w:val="1F1F1F"/>
          <w:sz w:val="24"/>
          <w:szCs w:val="24"/>
          <w:shd w:val="clear" w:color="auto" w:fill="FFFFFF"/>
        </w:rPr>
        <w:t>rendah</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hati</w:t>
      </w:r>
      <w:proofErr w:type="spellEnd"/>
      <w:r w:rsidRPr="00042D9A">
        <w:rPr>
          <w:rFonts w:asciiTheme="majorBidi" w:hAnsiTheme="majorBidi" w:cstheme="majorBidi"/>
          <w:color w:val="1F1F1F"/>
          <w:sz w:val="24"/>
          <w:szCs w:val="24"/>
          <w:shd w:val="clear" w:color="auto" w:fill="FFFFFF"/>
        </w:rPr>
        <w:t xml:space="preserve"> </w:t>
      </w:r>
      <w:r w:rsidR="006B4C32">
        <w:rPr>
          <w:rFonts w:asciiTheme="majorBidi" w:hAnsiTheme="majorBidi" w:cstheme="majorBidi"/>
          <w:color w:val="1F1F1F"/>
          <w:sz w:val="24"/>
          <w:szCs w:val="24"/>
          <w:shd w:val="clear" w:color="auto" w:fill="FFFFFF"/>
        </w:rPr>
        <w:t>juga</w:t>
      </w:r>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takut</w:t>
      </w:r>
      <w:proofErr w:type="spellEnd"/>
      <w:r w:rsidRPr="00042D9A">
        <w:rPr>
          <w:rFonts w:asciiTheme="majorBidi" w:hAnsiTheme="majorBidi" w:cstheme="majorBidi"/>
          <w:color w:val="1F1F1F"/>
          <w:sz w:val="24"/>
          <w:szCs w:val="24"/>
          <w:shd w:val="clear" w:color="auto" w:fill="FFFFFF"/>
        </w:rPr>
        <w:t xml:space="preserve"> </w:t>
      </w:r>
      <w:r w:rsidR="006B4C32">
        <w:rPr>
          <w:rFonts w:asciiTheme="majorBidi" w:hAnsiTheme="majorBidi" w:cstheme="majorBidi"/>
          <w:color w:val="1F1F1F"/>
          <w:sz w:val="24"/>
          <w:szCs w:val="24"/>
          <w:shd w:val="clear" w:color="auto" w:fill="FFFFFF"/>
        </w:rPr>
        <w:t xml:space="preserve">di </w:t>
      </w:r>
      <w:proofErr w:type="spellStart"/>
      <w:r w:rsidR="006B4C32">
        <w:rPr>
          <w:rFonts w:asciiTheme="majorBidi" w:hAnsiTheme="majorBidi" w:cstheme="majorBidi"/>
          <w:color w:val="1F1F1F"/>
          <w:sz w:val="24"/>
          <w:szCs w:val="24"/>
          <w:shd w:val="clear" w:color="auto" w:fill="FFFFFF"/>
        </w:rPr>
        <w:t>setiap</w:t>
      </w:r>
      <w:proofErr w:type="spellEnd"/>
      <w:r w:rsidR="006B4C32">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pagi</w:t>
      </w:r>
      <w:proofErr w:type="spellEnd"/>
      <w:r w:rsidRPr="00042D9A">
        <w:rPr>
          <w:rFonts w:asciiTheme="majorBidi" w:hAnsiTheme="majorBidi" w:cstheme="majorBidi"/>
          <w:color w:val="1F1F1F"/>
          <w:sz w:val="24"/>
          <w:szCs w:val="24"/>
          <w:shd w:val="clear" w:color="auto" w:fill="FFFFFF"/>
        </w:rPr>
        <w:t xml:space="preserve"> dan </w:t>
      </w:r>
      <w:proofErr w:type="spellStart"/>
      <w:r w:rsidRPr="00042D9A">
        <w:rPr>
          <w:rFonts w:asciiTheme="majorBidi" w:hAnsiTheme="majorBidi" w:cstheme="majorBidi"/>
          <w:color w:val="1F1F1F"/>
          <w:sz w:val="24"/>
          <w:szCs w:val="24"/>
          <w:shd w:val="clear" w:color="auto" w:fill="FFFFFF"/>
        </w:rPr>
        <w:t>petang</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dengan</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tidak</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mengeraskan</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suara</w:t>
      </w:r>
      <w:proofErr w:type="spellEnd"/>
      <w:r w:rsidRPr="00042D9A">
        <w:rPr>
          <w:rFonts w:asciiTheme="majorBidi" w:hAnsiTheme="majorBidi" w:cstheme="majorBidi"/>
          <w:color w:val="1F1F1F"/>
          <w:sz w:val="24"/>
          <w:szCs w:val="24"/>
          <w:shd w:val="clear" w:color="auto" w:fill="FFFFFF"/>
        </w:rPr>
        <w:t xml:space="preserve">, dan </w:t>
      </w:r>
      <w:proofErr w:type="spellStart"/>
      <w:r w:rsidRPr="00042D9A">
        <w:rPr>
          <w:rFonts w:asciiTheme="majorBidi" w:hAnsiTheme="majorBidi" w:cstheme="majorBidi"/>
          <w:color w:val="1F1F1F"/>
          <w:sz w:val="24"/>
          <w:szCs w:val="24"/>
          <w:shd w:val="clear" w:color="auto" w:fill="FFFFFF"/>
        </w:rPr>
        <w:t>janganlah</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kamu</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ter</w:t>
      </w:r>
      <w:r w:rsidR="006B4C32">
        <w:rPr>
          <w:rFonts w:asciiTheme="majorBidi" w:hAnsiTheme="majorBidi" w:cstheme="majorBidi"/>
          <w:color w:val="1F1F1F"/>
          <w:sz w:val="24"/>
          <w:szCs w:val="24"/>
          <w:shd w:val="clear" w:color="auto" w:fill="FFFFFF"/>
        </w:rPr>
        <w:t>masuk</w:t>
      </w:r>
      <w:proofErr w:type="spellEnd"/>
      <w:r w:rsidRPr="00042D9A">
        <w:rPr>
          <w:rFonts w:asciiTheme="majorBidi" w:hAnsiTheme="majorBidi" w:cstheme="majorBidi"/>
          <w:color w:val="1F1F1F"/>
          <w:sz w:val="24"/>
          <w:szCs w:val="24"/>
          <w:shd w:val="clear" w:color="auto" w:fill="FFFFFF"/>
        </w:rPr>
        <w:t xml:space="preserve"> orang-orang yang </w:t>
      </w:r>
      <w:proofErr w:type="spellStart"/>
      <w:r w:rsidR="006B4C32">
        <w:rPr>
          <w:rFonts w:asciiTheme="majorBidi" w:hAnsiTheme="majorBidi" w:cstheme="majorBidi"/>
          <w:color w:val="1F1F1F"/>
          <w:sz w:val="24"/>
          <w:szCs w:val="24"/>
          <w:shd w:val="clear" w:color="auto" w:fill="FFFFFF"/>
        </w:rPr>
        <w:t>lalai</w:t>
      </w:r>
      <w:proofErr w:type="spellEnd"/>
      <w:r w:rsidRPr="00042D9A">
        <w:rPr>
          <w:rFonts w:asciiTheme="majorBidi" w:hAnsiTheme="majorBidi" w:cstheme="majorBidi"/>
          <w:color w:val="1F1F1F"/>
          <w:sz w:val="24"/>
          <w:szCs w:val="24"/>
          <w:shd w:val="clear" w:color="auto" w:fill="FFFFFF"/>
        </w:rPr>
        <w:t>.”</w:t>
      </w:r>
    </w:p>
    <w:p w14:paraId="632F939C" w14:textId="638815AA" w:rsidR="00EA4CBD" w:rsidRDefault="00AE26DE" w:rsidP="00042D9A">
      <w:pPr>
        <w:tabs>
          <w:tab w:val="left" w:pos="1418"/>
        </w:tabs>
        <w:spacing w:line="360" w:lineRule="auto"/>
        <w:ind w:firstLine="720"/>
        <w:jc w:val="both"/>
        <w:rPr>
          <w:rFonts w:asciiTheme="majorBidi" w:hAnsiTheme="majorBidi" w:cstheme="majorBidi"/>
          <w:color w:val="1F1F1F"/>
          <w:sz w:val="24"/>
          <w:szCs w:val="24"/>
          <w:shd w:val="clear" w:color="auto" w:fill="FFFFFF"/>
        </w:rPr>
      </w:pPr>
      <w:r w:rsidRPr="00042D9A">
        <w:rPr>
          <w:rFonts w:asciiTheme="majorBidi" w:hAnsiTheme="majorBidi" w:cstheme="majorBidi"/>
          <w:color w:val="1F1F1F"/>
          <w:sz w:val="24"/>
          <w:szCs w:val="24"/>
          <w:shd w:val="clear" w:color="auto" w:fill="FFFFFF"/>
        </w:rPr>
        <w:t xml:space="preserve">Allah SWT </w:t>
      </w:r>
      <w:proofErr w:type="spellStart"/>
      <w:r w:rsidRPr="00042D9A">
        <w:rPr>
          <w:rFonts w:asciiTheme="majorBidi" w:hAnsiTheme="majorBidi" w:cstheme="majorBidi"/>
          <w:color w:val="1F1F1F"/>
          <w:sz w:val="24"/>
          <w:szCs w:val="24"/>
          <w:shd w:val="clear" w:color="auto" w:fill="FFFFFF"/>
        </w:rPr>
        <w:t>memerintahkan</w:t>
      </w:r>
      <w:proofErr w:type="spellEnd"/>
      <w:r w:rsidRPr="00042D9A">
        <w:rPr>
          <w:rFonts w:asciiTheme="majorBidi" w:hAnsiTheme="majorBidi" w:cstheme="majorBidi"/>
          <w:color w:val="1F1F1F"/>
          <w:sz w:val="24"/>
          <w:szCs w:val="24"/>
          <w:shd w:val="clear" w:color="auto" w:fill="FFFFFF"/>
        </w:rPr>
        <w:t xml:space="preserve"> pada hamba-hamba-Nya </w:t>
      </w:r>
      <w:proofErr w:type="spellStart"/>
      <w:r w:rsidRPr="00042D9A">
        <w:rPr>
          <w:rFonts w:asciiTheme="majorBidi" w:hAnsiTheme="majorBidi" w:cstheme="majorBidi"/>
          <w:color w:val="1F1F1F"/>
          <w:sz w:val="24"/>
          <w:szCs w:val="24"/>
          <w:shd w:val="clear" w:color="auto" w:fill="FFFFFF"/>
        </w:rPr>
        <w:t>untuk</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memperbanyak</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dzikir</w:t>
      </w:r>
      <w:proofErr w:type="spellEnd"/>
      <w:r w:rsidRPr="00042D9A">
        <w:rPr>
          <w:rFonts w:asciiTheme="majorBidi" w:hAnsiTheme="majorBidi" w:cstheme="majorBidi"/>
          <w:color w:val="1F1F1F"/>
          <w:sz w:val="24"/>
          <w:szCs w:val="24"/>
          <w:shd w:val="clear" w:color="auto" w:fill="FFFFFF"/>
        </w:rPr>
        <w:t xml:space="preserve"> </w:t>
      </w:r>
      <w:proofErr w:type="spellStart"/>
      <w:r w:rsidR="00652170">
        <w:rPr>
          <w:rFonts w:asciiTheme="majorBidi" w:hAnsiTheme="majorBidi" w:cstheme="majorBidi"/>
          <w:color w:val="1F1F1F"/>
          <w:sz w:val="24"/>
          <w:szCs w:val="24"/>
          <w:shd w:val="clear" w:color="auto" w:fill="FFFFFF"/>
        </w:rPr>
        <w:t>kepada</w:t>
      </w:r>
      <w:proofErr w:type="spellEnd"/>
    </w:p>
    <w:p w14:paraId="4E246BB9" w14:textId="7D518D1B" w:rsidR="00652170" w:rsidRDefault="00AE26DE" w:rsidP="007E39EC">
      <w:pPr>
        <w:tabs>
          <w:tab w:val="left" w:pos="1418"/>
        </w:tabs>
        <w:spacing w:line="360" w:lineRule="auto"/>
        <w:jc w:val="both"/>
        <w:rPr>
          <w:rFonts w:asciiTheme="majorBidi" w:hAnsiTheme="majorBidi" w:cstheme="majorBidi"/>
          <w:color w:val="1F1F1F"/>
          <w:sz w:val="24"/>
          <w:szCs w:val="24"/>
          <w:shd w:val="clear" w:color="auto" w:fill="FFFFFF"/>
        </w:rPr>
      </w:pPr>
      <w:proofErr w:type="spellStart"/>
      <w:r w:rsidRPr="00042D9A">
        <w:rPr>
          <w:rFonts w:asciiTheme="majorBidi" w:hAnsiTheme="majorBidi" w:cstheme="majorBidi"/>
          <w:color w:val="1F1F1F"/>
          <w:sz w:val="24"/>
          <w:szCs w:val="24"/>
          <w:shd w:val="clear" w:color="auto" w:fill="FFFFFF"/>
        </w:rPr>
        <w:t>Tuhanmu</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dengan</w:t>
      </w:r>
      <w:proofErr w:type="spellEnd"/>
      <w:r w:rsidRPr="00042D9A">
        <w:rPr>
          <w:rFonts w:asciiTheme="majorBidi" w:hAnsiTheme="majorBidi" w:cstheme="majorBidi"/>
          <w:color w:val="1F1F1F"/>
          <w:sz w:val="24"/>
          <w:szCs w:val="24"/>
          <w:shd w:val="clear" w:color="auto" w:fill="FFFFFF"/>
        </w:rPr>
        <w:t xml:space="preserve"> rasa </w:t>
      </w:r>
      <w:proofErr w:type="spellStart"/>
      <w:r w:rsidRPr="00042D9A">
        <w:rPr>
          <w:rFonts w:asciiTheme="majorBidi" w:hAnsiTheme="majorBidi" w:cstheme="majorBidi"/>
          <w:color w:val="1F1F1F"/>
          <w:sz w:val="24"/>
          <w:szCs w:val="24"/>
          <w:shd w:val="clear" w:color="auto" w:fill="FFFFFF"/>
        </w:rPr>
        <w:t>harap</w:t>
      </w:r>
      <w:proofErr w:type="spellEnd"/>
      <w:r w:rsidRPr="00042D9A">
        <w:rPr>
          <w:rFonts w:asciiTheme="majorBidi" w:hAnsiTheme="majorBidi" w:cstheme="majorBidi"/>
          <w:color w:val="1F1F1F"/>
          <w:sz w:val="24"/>
          <w:szCs w:val="24"/>
          <w:shd w:val="clear" w:color="auto" w:fill="FFFFFF"/>
        </w:rPr>
        <w:t xml:space="preserve"> dan </w:t>
      </w:r>
      <w:proofErr w:type="spellStart"/>
      <w:r w:rsidRPr="00042D9A">
        <w:rPr>
          <w:rFonts w:asciiTheme="majorBidi" w:hAnsiTheme="majorBidi" w:cstheme="majorBidi"/>
          <w:color w:val="1F1F1F"/>
          <w:sz w:val="24"/>
          <w:szCs w:val="24"/>
          <w:shd w:val="clear" w:color="auto" w:fill="FFFFFF"/>
        </w:rPr>
        <w:t>takut</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yaitu</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dengan</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suara</w:t>
      </w:r>
      <w:proofErr w:type="spellEnd"/>
      <w:r w:rsidRPr="00042D9A">
        <w:rPr>
          <w:rFonts w:asciiTheme="majorBidi" w:hAnsiTheme="majorBidi" w:cstheme="majorBidi"/>
          <w:color w:val="1F1F1F"/>
          <w:sz w:val="24"/>
          <w:szCs w:val="24"/>
          <w:shd w:val="clear" w:color="auto" w:fill="FFFFFF"/>
        </w:rPr>
        <w:t xml:space="preserve"> </w:t>
      </w:r>
      <w:proofErr w:type="spellStart"/>
      <w:r w:rsidR="000E2347">
        <w:rPr>
          <w:rFonts w:asciiTheme="majorBidi" w:hAnsiTheme="majorBidi" w:cstheme="majorBidi"/>
          <w:color w:val="1F1F1F"/>
          <w:sz w:val="24"/>
          <w:szCs w:val="24"/>
          <w:shd w:val="clear" w:color="auto" w:fill="FFFFFF"/>
        </w:rPr>
        <w:t>pelan</w:t>
      </w:r>
      <w:proofErr w:type="spellEnd"/>
      <w:r w:rsidR="000E2347">
        <w:rPr>
          <w:rFonts w:asciiTheme="majorBidi" w:hAnsiTheme="majorBidi" w:cstheme="majorBidi"/>
          <w:color w:val="1F1F1F"/>
          <w:sz w:val="24"/>
          <w:szCs w:val="24"/>
          <w:shd w:val="clear" w:color="auto" w:fill="FFFFFF"/>
        </w:rPr>
        <w:t xml:space="preserve"> </w:t>
      </w:r>
      <w:proofErr w:type="spellStart"/>
      <w:r w:rsidR="000E2347">
        <w:rPr>
          <w:rFonts w:asciiTheme="majorBidi" w:hAnsiTheme="majorBidi" w:cstheme="majorBidi"/>
          <w:color w:val="1F1F1F"/>
          <w:sz w:val="24"/>
          <w:szCs w:val="24"/>
          <w:shd w:val="clear" w:color="auto" w:fill="FFFFFF"/>
        </w:rPr>
        <w:t>tidak</w:t>
      </w:r>
      <w:proofErr w:type="spellEnd"/>
      <w:r w:rsidR="000E2347">
        <w:rPr>
          <w:rFonts w:asciiTheme="majorBidi" w:hAnsiTheme="majorBidi" w:cstheme="majorBidi"/>
          <w:color w:val="1F1F1F"/>
          <w:sz w:val="24"/>
          <w:szCs w:val="24"/>
          <w:shd w:val="clear" w:color="auto" w:fill="FFFFFF"/>
        </w:rPr>
        <w:t xml:space="preserve"> </w:t>
      </w:r>
      <w:proofErr w:type="spellStart"/>
      <w:r w:rsidR="000E2347">
        <w:rPr>
          <w:rFonts w:asciiTheme="majorBidi" w:hAnsiTheme="majorBidi" w:cstheme="majorBidi"/>
          <w:color w:val="1F1F1F"/>
          <w:sz w:val="24"/>
          <w:szCs w:val="24"/>
          <w:shd w:val="clear" w:color="auto" w:fill="FFFFFF"/>
        </w:rPr>
        <w:t>terlalu</w:t>
      </w:r>
      <w:proofErr w:type="spellEnd"/>
      <w:r w:rsidR="000E2347">
        <w:rPr>
          <w:rFonts w:asciiTheme="majorBidi" w:hAnsiTheme="majorBidi" w:cstheme="majorBidi"/>
          <w:color w:val="1F1F1F"/>
          <w:sz w:val="24"/>
          <w:szCs w:val="24"/>
          <w:shd w:val="clear" w:color="auto" w:fill="FFFFFF"/>
        </w:rPr>
        <w:t xml:space="preserve"> </w:t>
      </w:r>
      <w:proofErr w:type="spellStart"/>
      <w:r w:rsidR="000E2347">
        <w:rPr>
          <w:rFonts w:asciiTheme="majorBidi" w:hAnsiTheme="majorBidi" w:cstheme="majorBidi"/>
          <w:color w:val="1F1F1F"/>
          <w:sz w:val="24"/>
          <w:szCs w:val="24"/>
          <w:shd w:val="clear" w:color="auto" w:fill="FFFFFF"/>
        </w:rPr>
        <w:t>keras</w:t>
      </w:r>
      <w:proofErr w:type="spellEnd"/>
      <w:r w:rsidRPr="00042D9A">
        <w:rPr>
          <w:rFonts w:asciiTheme="majorBidi" w:hAnsiTheme="majorBidi" w:cstheme="majorBidi"/>
          <w:color w:val="1F1F1F"/>
          <w:sz w:val="24"/>
          <w:szCs w:val="24"/>
          <w:shd w:val="clear" w:color="auto" w:fill="FFFFFF"/>
        </w:rPr>
        <w:t xml:space="preserve">. </w:t>
      </w:r>
      <w:proofErr w:type="spellStart"/>
      <w:r w:rsidR="00F545FD">
        <w:rPr>
          <w:rFonts w:asciiTheme="majorBidi" w:hAnsiTheme="majorBidi" w:cstheme="majorBidi"/>
          <w:color w:val="1F1F1F"/>
          <w:sz w:val="24"/>
          <w:szCs w:val="24"/>
          <w:shd w:val="clear" w:color="auto" w:fill="FFFFFF"/>
        </w:rPr>
        <w:t>Seperti</w:t>
      </w:r>
      <w:proofErr w:type="spellEnd"/>
      <w:r w:rsidR="00F545FD">
        <w:rPr>
          <w:rFonts w:asciiTheme="majorBidi" w:hAnsiTheme="majorBidi" w:cstheme="majorBidi"/>
          <w:color w:val="1F1F1F"/>
          <w:sz w:val="24"/>
          <w:szCs w:val="24"/>
          <w:shd w:val="clear" w:color="auto" w:fill="FFFFFF"/>
        </w:rPr>
        <w:t xml:space="preserve"> yang </w:t>
      </w:r>
      <w:proofErr w:type="spellStart"/>
      <w:r w:rsidR="00F545FD">
        <w:rPr>
          <w:rFonts w:asciiTheme="majorBidi" w:hAnsiTheme="majorBidi" w:cstheme="majorBidi"/>
          <w:color w:val="1F1F1F"/>
          <w:sz w:val="24"/>
          <w:szCs w:val="24"/>
          <w:shd w:val="clear" w:color="auto" w:fill="FFFFFF"/>
        </w:rPr>
        <w:t>dijelsakan</w:t>
      </w:r>
      <w:proofErr w:type="spellEnd"/>
      <w:r w:rsidR="00F545FD">
        <w:rPr>
          <w:rFonts w:asciiTheme="majorBidi" w:hAnsiTheme="majorBidi" w:cstheme="majorBidi"/>
          <w:color w:val="1F1F1F"/>
          <w:sz w:val="24"/>
          <w:szCs w:val="24"/>
          <w:shd w:val="clear" w:color="auto" w:fill="FFFFFF"/>
        </w:rPr>
        <w:t xml:space="preserve"> </w:t>
      </w:r>
      <w:proofErr w:type="spellStart"/>
      <w:r w:rsidR="00F545FD">
        <w:rPr>
          <w:rFonts w:asciiTheme="majorBidi" w:hAnsiTheme="majorBidi" w:cstheme="majorBidi"/>
          <w:color w:val="1F1F1F"/>
          <w:sz w:val="24"/>
          <w:szCs w:val="24"/>
          <w:shd w:val="clear" w:color="auto" w:fill="FFFFFF"/>
        </w:rPr>
        <w:t>dalam</w:t>
      </w:r>
      <w:proofErr w:type="spellEnd"/>
      <w:r w:rsidR="00F545FD">
        <w:rPr>
          <w:rFonts w:asciiTheme="majorBidi" w:hAnsiTheme="majorBidi" w:cstheme="majorBidi"/>
          <w:color w:val="1F1F1F"/>
          <w:sz w:val="24"/>
          <w:szCs w:val="24"/>
          <w:shd w:val="clear" w:color="auto" w:fill="FFFFFF"/>
        </w:rPr>
        <w:t xml:space="preserve"> </w:t>
      </w:r>
      <w:r w:rsidRPr="00042D9A">
        <w:rPr>
          <w:rFonts w:asciiTheme="majorBidi" w:hAnsiTheme="majorBidi" w:cstheme="majorBidi"/>
          <w:color w:val="1F1F1F"/>
          <w:sz w:val="24"/>
          <w:szCs w:val="24"/>
          <w:shd w:val="clear" w:color="auto" w:fill="FFFFFF"/>
        </w:rPr>
        <w:t xml:space="preserve">kitab </w:t>
      </w:r>
      <w:r w:rsidR="006B4C32">
        <w:rPr>
          <w:rFonts w:asciiTheme="majorBidi" w:hAnsiTheme="majorBidi" w:cstheme="majorBidi"/>
          <w:color w:val="1F1F1F"/>
          <w:sz w:val="24"/>
          <w:szCs w:val="24"/>
          <w:shd w:val="clear" w:color="auto" w:fill="FFFFFF"/>
        </w:rPr>
        <w:t>Bukhari dan Muslim</w:t>
      </w:r>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dari</w:t>
      </w:r>
      <w:proofErr w:type="spellEnd"/>
      <w:r w:rsidRPr="00042D9A">
        <w:rPr>
          <w:rFonts w:asciiTheme="majorBidi" w:hAnsiTheme="majorBidi" w:cstheme="majorBidi"/>
          <w:color w:val="1F1F1F"/>
          <w:sz w:val="24"/>
          <w:szCs w:val="24"/>
          <w:shd w:val="clear" w:color="auto" w:fill="FFFFFF"/>
        </w:rPr>
        <w:t xml:space="preserve"> Abu Musa Al-</w:t>
      </w:r>
      <w:proofErr w:type="spellStart"/>
      <w:r w:rsidRPr="00042D9A">
        <w:rPr>
          <w:rFonts w:asciiTheme="majorBidi" w:hAnsiTheme="majorBidi" w:cstheme="majorBidi"/>
          <w:color w:val="1F1F1F"/>
          <w:sz w:val="24"/>
          <w:szCs w:val="24"/>
          <w:shd w:val="clear" w:color="auto" w:fill="FFFFFF"/>
        </w:rPr>
        <w:t>Asy’ari</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r.a</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berpendapat</w:t>
      </w:r>
      <w:proofErr w:type="spellEnd"/>
      <w:r w:rsidRPr="00042D9A">
        <w:rPr>
          <w:rFonts w:asciiTheme="majorBidi" w:hAnsiTheme="majorBidi" w:cstheme="majorBidi"/>
          <w:color w:val="1F1F1F"/>
          <w:sz w:val="24"/>
          <w:szCs w:val="24"/>
          <w:shd w:val="clear" w:color="auto" w:fill="FFFFFF"/>
        </w:rPr>
        <w:t xml:space="preserve"> </w:t>
      </w:r>
      <w:proofErr w:type="spellStart"/>
      <w:r w:rsidRPr="00042D9A">
        <w:rPr>
          <w:rFonts w:asciiTheme="majorBidi" w:hAnsiTheme="majorBidi" w:cstheme="majorBidi"/>
          <w:color w:val="1F1F1F"/>
          <w:sz w:val="24"/>
          <w:szCs w:val="24"/>
          <w:shd w:val="clear" w:color="auto" w:fill="FFFFFF"/>
        </w:rPr>
        <w:t>bahwa</w:t>
      </w:r>
      <w:proofErr w:type="spellEnd"/>
      <w:r w:rsidRPr="00042D9A">
        <w:rPr>
          <w:rFonts w:asciiTheme="majorBidi" w:hAnsiTheme="majorBidi" w:cstheme="majorBidi"/>
          <w:color w:val="1F1F1F"/>
          <w:sz w:val="24"/>
          <w:szCs w:val="24"/>
          <w:shd w:val="clear" w:color="auto" w:fill="FFFFFF"/>
        </w:rPr>
        <w:t xml:space="preserve"> </w:t>
      </w:r>
      <w:r w:rsidR="00042D9A" w:rsidRPr="00042D9A">
        <w:rPr>
          <w:rFonts w:asciiTheme="majorBidi" w:hAnsiTheme="majorBidi" w:cstheme="majorBidi"/>
          <w:color w:val="1F1F1F"/>
          <w:sz w:val="24"/>
          <w:szCs w:val="24"/>
          <w:shd w:val="clear" w:color="auto" w:fill="FFFFFF"/>
        </w:rPr>
        <w:lastRenderedPageBreak/>
        <w:t xml:space="preserve">orang-orang </w:t>
      </w:r>
      <w:proofErr w:type="spellStart"/>
      <w:r w:rsidR="00042D9A" w:rsidRPr="00042D9A">
        <w:rPr>
          <w:rFonts w:asciiTheme="majorBidi" w:hAnsiTheme="majorBidi" w:cstheme="majorBidi"/>
          <w:color w:val="1F1F1F"/>
          <w:sz w:val="24"/>
          <w:szCs w:val="24"/>
          <w:shd w:val="clear" w:color="auto" w:fill="FFFFFF"/>
        </w:rPr>
        <w:t>mengeraskan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suaranya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E2347">
        <w:rPr>
          <w:rFonts w:asciiTheme="majorBidi" w:hAnsiTheme="majorBidi" w:cstheme="majorBidi"/>
          <w:color w:val="1F1F1F"/>
          <w:sz w:val="24"/>
          <w:szCs w:val="24"/>
          <w:shd w:val="clear" w:color="auto" w:fill="FFFFFF"/>
        </w:rPr>
        <w:t>k</w:t>
      </w:r>
      <w:r w:rsidR="00042D9A" w:rsidRPr="00042D9A">
        <w:rPr>
          <w:rFonts w:asciiTheme="majorBidi" w:hAnsiTheme="majorBidi" w:cstheme="majorBidi"/>
          <w:color w:val="1F1F1F"/>
          <w:sz w:val="24"/>
          <w:szCs w:val="24"/>
          <w:shd w:val="clear" w:color="auto" w:fill="FFFFFF"/>
        </w:rPr>
        <w:t>etika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berdzikir</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ataupun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berdoa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dalam</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suatu</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perjalanan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Tetapi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pendapat</w:t>
      </w:r>
      <w:proofErr w:type="spellEnd"/>
      <w:r w:rsidR="00042D9A" w:rsidRPr="00042D9A">
        <w:rPr>
          <w:rFonts w:asciiTheme="majorBidi" w:hAnsiTheme="majorBidi" w:cstheme="majorBidi"/>
          <w:color w:val="1F1F1F"/>
          <w:sz w:val="24"/>
          <w:szCs w:val="24"/>
          <w:shd w:val="clear" w:color="auto" w:fill="FFFFFF"/>
        </w:rPr>
        <w:t xml:space="preserve"> yang </w:t>
      </w:r>
      <w:proofErr w:type="spellStart"/>
      <w:r w:rsidR="00042D9A" w:rsidRPr="00042D9A">
        <w:rPr>
          <w:rFonts w:asciiTheme="majorBidi" w:hAnsiTheme="majorBidi" w:cstheme="majorBidi"/>
          <w:color w:val="1F1F1F"/>
          <w:sz w:val="24"/>
          <w:szCs w:val="24"/>
          <w:shd w:val="clear" w:color="auto" w:fill="FFFFFF"/>
        </w:rPr>
        <w:t>ini</w:t>
      </w:r>
      <w:proofErr w:type="spellEnd"/>
      <w:r w:rsid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jauh</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dari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kebenaran</w:t>
      </w:r>
      <w:proofErr w:type="spellEnd"/>
      <w:r w:rsidR="00042D9A" w:rsidRPr="00042D9A">
        <w:rPr>
          <w:rFonts w:asciiTheme="majorBidi" w:hAnsiTheme="majorBidi" w:cstheme="majorBidi"/>
          <w:color w:val="1F1F1F"/>
          <w:sz w:val="24"/>
          <w:szCs w:val="24"/>
          <w:shd w:val="clear" w:color="auto" w:fill="FFFFFF"/>
        </w:rPr>
        <w:t xml:space="preserve"> dan </w:t>
      </w:r>
      <w:proofErr w:type="spellStart"/>
      <w:r w:rsidR="006B4C32">
        <w:rPr>
          <w:rFonts w:asciiTheme="majorBidi" w:hAnsiTheme="majorBidi" w:cstheme="majorBidi"/>
          <w:color w:val="1F1F1F"/>
          <w:sz w:val="24"/>
          <w:szCs w:val="24"/>
          <w:shd w:val="clear" w:color="auto" w:fill="FFFFFF"/>
        </w:rPr>
        <w:t>berlawanan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dengan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makna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imes New Arabic" w:hAnsi="Times New Arabic" w:cstheme="majorBidi"/>
          <w:i/>
          <w:iCs/>
          <w:color w:val="1F1F1F"/>
          <w:sz w:val="24"/>
          <w:szCs w:val="24"/>
          <w:shd w:val="clear" w:color="auto" w:fill="FFFFFF"/>
        </w:rPr>
        <w:t>insa</w:t>
      </w:r>
      <w:proofErr w:type="spellEnd"/>
      <w:r w:rsidR="00042D9A" w:rsidRPr="00042D9A">
        <w:rPr>
          <w:rFonts w:ascii="Times New Arabic" w:hAnsi="Times New Arabic" w:cstheme="majorBidi"/>
          <w:i/>
          <w:iCs/>
          <w:color w:val="1F1F1F"/>
          <w:sz w:val="24"/>
          <w:szCs w:val="24"/>
          <w:shd w:val="clear" w:color="auto" w:fill="FFFFFF"/>
        </w:rPr>
        <w:t>{t</w:t>
      </w:r>
      <w:r w:rsidR="00042D9A" w:rsidRPr="00042D9A">
        <w:rPr>
          <w:rFonts w:ascii="Times New Arabic" w:hAnsi="Times New Arabic" w:cstheme="majorBidi"/>
          <w:color w:val="1F1F1F"/>
          <w:sz w:val="24"/>
          <w:szCs w:val="24"/>
          <w:shd w:val="clear" w:color="auto" w:fill="FFFFFF"/>
        </w:rPr>
        <w:t xml:space="preserve"> </w:t>
      </w:r>
      <w:r w:rsidR="00042D9A" w:rsidRPr="00042D9A">
        <w:rPr>
          <w:rFonts w:asciiTheme="majorBidi" w:hAnsiTheme="majorBidi" w:cstheme="majorBidi"/>
          <w:color w:val="1F1F1F"/>
          <w:sz w:val="24"/>
          <w:szCs w:val="24"/>
          <w:shd w:val="clear" w:color="auto" w:fill="FFFFFF"/>
        </w:rPr>
        <w:t>(</w:t>
      </w:r>
      <w:proofErr w:type="spellStart"/>
      <w:r w:rsidR="00042D9A" w:rsidRPr="00042D9A">
        <w:rPr>
          <w:rFonts w:asciiTheme="majorBidi" w:hAnsiTheme="majorBidi" w:cstheme="majorBidi"/>
          <w:color w:val="1F1F1F"/>
          <w:sz w:val="24"/>
          <w:szCs w:val="24"/>
          <w:shd w:val="clear" w:color="auto" w:fill="FFFFFF"/>
        </w:rPr>
        <w:t>mendengar</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penuh</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perhatian</w:t>
      </w:r>
      <w:proofErr w:type="spellEnd"/>
      <w:r w:rsidR="00042D9A" w:rsidRPr="00042D9A">
        <w:rPr>
          <w:rFonts w:asciiTheme="majorBidi" w:hAnsiTheme="majorBidi" w:cstheme="majorBidi"/>
          <w:color w:val="1F1F1F"/>
          <w:sz w:val="24"/>
          <w:szCs w:val="24"/>
          <w:shd w:val="clear" w:color="auto" w:fill="FFFFFF"/>
        </w:rPr>
        <w:t xml:space="preserve"> dan </w:t>
      </w:r>
      <w:proofErr w:type="spellStart"/>
      <w:r w:rsidR="00042D9A" w:rsidRPr="00042D9A">
        <w:rPr>
          <w:rFonts w:asciiTheme="majorBidi" w:hAnsiTheme="majorBidi" w:cstheme="majorBidi"/>
          <w:color w:val="1F1F1F"/>
          <w:sz w:val="24"/>
          <w:szCs w:val="24"/>
          <w:shd w:val="clear" w:color="auto" w:fill="FFFFFF"/>
        </w:rPr>
        <w:t>tenang</w:t>
      </w:r>
      <w:proofErr w:type="spellEnd"/>
      <w:r w:rsidR="00042D9A" w:rsidRPr="00042D9A">
        <w:rPr>
          <w:rFonts w:asciiTheme="majorBidi" w:hAnsiTheme="majorBidi" w:cstheme="majorBidi"/>
          <w:color w:val="1F1F1F"/>
          <w:sz w:val="24"/>
          <w:szCs w:val="24"/>
          <w:shd w:val="clear" w:color="auto" w:fill="FFFFFF"/>
        </w:rPr>
        <w:t xml:space="preserve">) yang </w:t>
      </w:r>
      <w:proofErr w:type="spellStart"/>
      <w:r w:rsidR="00042D9A" w:rsidRPr="00042D9A">
        <w:rPr>
          <w:rFonts w:asciiTheme="majorBidi" w:hAnsiTheme="majorBidi" w:cstheme="majorBidi"/>
          <w:color w:val="1F1F1F"/>
          <w:sz w:val="24"/>
          <w:szCs w:val="24"/>
          <w:shd w:val="clear" w:color="auto" w:fill="FFFFFF"/>
        </w:rPr>
        <w:t>diperintahkan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Dalam</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hal</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itu</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banyak</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memaklumi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bahwa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melakukan</w:t>
      </w:r>
      <w:proofErr w:type="spellEnd"/>
      <w:r w:rsidR="00042D9A" w:rsidRPr="00042D9A">
        <w:rPr>
          <w:rFonts w:asciiTheme="majorBidi" w:hAnsiTheme="majorBidi" w:cstheme="majorBidi"/>
          <w:color w:val="1F1F1F"/>
          <w:sz w:val="24"/>
          <w:szCs w:val="24"/>
          <w:shd w:val="clear" w:color="auto" w:fill="FFFFFF"/>
        </w:rPr>
        <w:t xml:space="preserve"> </w:t>
      </w:r>
      <w:r w:rsidR="00042D9A" w:rsidRPr="00042D9A">
        <w:rPr>
          <w:rFonts w:ascii="Times New Arabic" w:hAnsi="Times New Arabic" w:cstheme="majorBidi"/>
          <w:i/>
          <w:iCs/>
          <w:color w:val="1F1F1F"/>
          <w:sz w:val="24"/>
          <w:szCs w:val="24"/>
          <w:shd w:val="clear" w:color="auto" w:fill="FFFFFF"/>
        </w:rPr>
        <w:t>ins}at</w:t>
      </w:r>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dalam</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situasi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ini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lebih</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utama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daripada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dzikir</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dengan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lisan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baik</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dzikir</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dengan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suara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keras</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ataupun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pelan</w:t>
      </w:r>
      <w:proofErr w:type="spellEnd"/>
      <w:r w:rsidR="00042D9A" w:rsidRPr="00042D9A">
        <w:rPr>
          <w:rFonts w:asciiTheme="majorBidi" w:hAnsiTheme="majorBidi" w:cstheme="majorBidi"/>
          <w:color w:val="1F1F1F"/>
          <w:sz w:val="24"/>
          <w:szCs w:val="24"/>
          <w:shd w:val="clear" w:color="auto" w:fill="FFFFFF"/>
        </w:rPr>
        <w:t xml:space="preserve">. Jadi, </w:t>
      </w:r>
      <w:proofErr w:type="spellStart"/>
      <w:r w:rsidR="00042D9A" w:rsidRPr="00042D9A">
        <w:rPr>
          <w:rFonts w:asciiTheme="majorBidi" w:hAnsiTheme="majorBidi" w:cstheme="majorBidi"/>
          <w:color w:val="1F1F1F"/>
          <w:sz w:val="24"/>
          <w:szCs w:val="24"/>
          <w:shd w:val="clear" w:color="auto" w:fill="FFFFFF"/>
        </w:rPr>
        <w:t>makna</w:t>
      </w:r>
      <w:proofErr w:type="spellEnd"/>
      <w:r w:rsidR="00042D9A" w:rsidRPr="00042D9A">
        <w:rPr>
          <w:rFonts w:asciiTheme="majorBidi" w:hAnsiTheme="majorBidi" w:cstheme="majorBidi"/>
          <w:color w:val="1F1F1F"/>
          <w:sz w:val="24"/>
          <w:szCs w:val="24"/>
          <w:shd w:val="clear" w:color="auto" w:fill="FFFFFF"/>
        </w:rPr>
        <w:t xml:space="preserve"> yang </w:t>
      </w:r>
      <w:proofErr w:type="spellStart"/>
      <w:r w:rsidR="00042D9A" w:rsidRPr="00042D9A">
        <w:rPr>
          <w:rFonts w:asciiTheme="majorBidi" w:hAnsiTheme="majorBidi" w:cstheme="majorBidi"/>
          <w:color w:val="1F1F1F"/>
          <w:sz w:val="24"/>
          <w:szCs w:val="24"/>
          <w:shd w:val="clear" w:color="auto" w:fill="FFFFFF"/>
        </w:rPr>
        <w:t>dikandung</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ini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merupakan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suatu</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anjuran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untuk</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banyak</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berdzikir</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baik</w:t>
      </w:r>
      <w:proofErr w:type="spellEnd"/>
      <w:r w:rsidR="00042D9A" w:rsidRPr="00042D9A">
        <w:rPr>
          <w:rFonts w:asciiTheme="majorBidi" w:hAnsiTheme="majorBidi" w:cstheme="majorBidi"/>
          <w:color w:val="1F1F1F"/>
          <w:sz w:val="24"/>
          <w:szCs w:val="24"/>
          <w:shd w:val="clear" w:color="auto" w:fill="FFFFFF"/>
        </w:rPr>
        <w:t xml:space="preserve"> di </w:t>
      </w:r>
      <w:proofErr w:type="spellStart"/>
      <w:r w:rsidR="00042D9A" w:rsidRPr="00042D9A">
        <w:rPr>
          <w:rFonts w:asciiTheme="majorBidi" w:hAnsiTheme="majorBidi" w:cstheme="majorBidi"/>
          <w:color w:val="1F1F1F"/>
          <w:sz w:val="24"/>
          <w:szCs w:val="24"/>
          <w:shd w:val="clear" w:color="auto" w:fill="FFFFFF"/>
        </w:rPr>
        <w:t>waktu</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pagi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ataupun</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E2347">
        <w:rPr>
          <w:rFonts w:asciiTheme="majorBidi" w:hAnsiTheme="majorBidi" w:cstheme="majorBidi"/>
          <w:color w:val="1F1F1F"/>
          <w:sz w:val="24"/>
          <w:szCs w:val="24"/>
          <w:shd w:val="clear" w:color="auto" w:fill="FFFFFF"/>
        </w:rPr>
        <w:t>malam</w:t>
      </w:r>
      <w:proofErr w:type="spellEnd"/>
      <w:r w:rsidR="00042D9A" w:rsidRPr="00042D9A">
        <w:rPr>
          <w:rFonts w:asciiTheme="majorBidi" w:hAnsiTheme="majorBidi" w:cstheme="majorBidi"/>
          <w:color w:val="1F1F1F"/>
          <w:sz w:val="24"/>
          <w:szCs w:val="24"/>
          <w:shd w:val="clear" w:color="auto" w:fill="FFFFFF"/>
        </w:rPr>
        <w:t xml:space="preserve"> agar </w:t>
      </w:r>
      <w:proofErr w:type="spellStart"/>
      <w:r w:rsidR="00042D9A" w:rsidRPr="00042D9A">
        <w:rPr>
          <w:rFonts w:asciiTheme="majorBidi" w:hAnsiTheme="majorBidi" w:cstheme="majorBidi"/>
          <w:color w:val="1F1F1F"/>
          <w:sz w:val="24"/>
          <w:szCs w:val="24"/>
          <w:shd w:val="clear" w:color="auto" w:fill="FFFFFF"/>
        </w:rPr>
        <w:t>mereka</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tidak</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menjadi</w:t>
      </w:r>
      <w:proofErr w:type="spellEnd"/>
      <w:r w:rsidR="00042D9A" w:rsidRPr="00042D9A">
        <w:rPr>
          <w:rFonts w:asciiTheme="majorBidi" w:hAnsiTheme="majorBidi" w:cstheme="majorBidi"/>
          <w:color w:val="1F1F1F"/>
          <w:sz w:val="24"/>
          <w:szCs w:val="24"/>
          <w:shd w:val="clear" w:color="auto" w:fill="FFFFFF"/>
        </w:rPr>
        <w:t xml:space="preserve"> </w:t>
      </w:r>
      <w:proofErr w:type="spellStart"/>
      <w:r w:rsidR="00042D9A" w:rsidRPr="00042D9A">
        <w:rPr>
          <w:rFonts w:asciiTheme="majorBidi" w:hAnsiTheme="majorBidi" w:cstheme="majorBidi"/>
          <w:color w:val="1F1F1F"/>
          <w:sz w:val="24"/>
          <w:szCs w:val="24"/>
          <w:shd w:val="clear" w:color="auto" w:fill="FFFFFF"/>
        </w:rPr>
        <w:t>golongan</w:t>
      </w:r>
      <w:proofErr w:type="spellEnd"/>
      <w:r w:rsidR="00042D9A" w:rsidRPr="00042D9A">
        <w:rPr>
          <w:rFonts w:asciiTheme="majorBidi" w:hAnsiTheme="majorBidi" w:cstheme="majorBidi"/>
          <w:color w:val="1F1F1F"/>
          <w:sz w:val="24"/>
          <w:szCs w:val="24"/>
          <w:shd w:val="clear" w:color="auto" w:fill="FFFFFF"/>
        </w:rPr>
        <w:t xml:space="preserve"> orang yang </w:t>
      </w:r>
      <w:proofErr w:type="spellStart"/>
      <w:r w:rsidR="000E2347">
        <w:rPr>
          <w:rFonts w:asciiTheme="majorBidi" w:hAnsiTheme="majorBidi" w:cstheme="majorBidi"/>
          <w:color w:val="1F1F1F"/>
          <w:sz w:val="24"/>
          <w:szCs w:val="24"/>
          <w:shd w:val="clear" w:color="auto" w:fill="FFFFFF"/>
        </w:rPr>
        <w:t>ceroboh</w:t>
      </w:r>
      <w:proofErr w:type="spellEnd"/>
      <w:r w:rsidR="00042D9A" w:rsidRPr="00042D9A">
        <w:rPr>
          <w:rFonts w:asciiTheme="majorBidi" w:hAnsiTheme="majorBidi" w:cstheme="majorBidi"/>
          <w:color w:val="1F1F1F"/>
          <w:sz w:val="24"/>
          <w:szCs w:val="24"/>
          <w:shd w:val="clear" w:color="auto" w:fill="FFFFFF"/>
        </w:rPr>
        <w:t>.</w:t>
      </w:r>
    </w:p>
    <w:p w14:paraId="36321A12" w14:textId="2A5C61A0" w:rsidR="00BC4D43" w:rsidRDefault="00652170" w:rsidP="00652170">
      <w:pPr>
        <w:tabs>
          <w:tab w:val="left" w:pos="1418"/>
        </w:tabs>
        <w:spacing w:line="360" w:lineRule="auto"/>
        <w:jc w:val="both"/>
        <w:rPr>
          <w:rFonts w:asciiTheme="majorBidi" w:hAnsiTheme="majorBidi" w:cstheme="majorBidi"/>
          <w:color w:val="1F1F1F"/>
          <w:sz w:val="24"/>
          <w:szCs w:val="24"/>
          <w:shd w:val="clear" w:color="auto" w:fill="FFFFFF"/>
        </w:rPr>
      </w:pPr>
      <w:r>
        <w:rPr>
          <w:rFonts w:asciiTheme="majorBidi" w:hAnsiTheme="majorBidi" w:cstheme="majorBidi"/>
          <w:color w:val="1F1F1F"/>
          <w:sz w:val="24"/>
          <w:szCs w:val="24"/>
          <w:shd w:val="clear" w:color="auto" w:fill="FFFFFF"/>
        </w:rPr>
        <w:t xml:space="preserve">            </w:t>
      </w:r>
      <w:proofErr w:type="spellStart"/>
      <w:r w:rsidR="00FC2B7D">
        <w:rPr>
          <w:rFonts w:asciiTheme="majorBidi" w:hAnsiTheme="majorBidi" w:cstheme="majorBidi"/>
          <w:color w:val="1F1F1F"/>
          <w:sz w:val="24"/>
          <w:szCs w:val="24"/>
          <w:shd w:val="clear" w:color="auto" w:fill="FFFFFF"/>
        </w:rPr>
        <w:t>Melihat</w:t>
      </w:r>
      <w:proofErr w:type="spellEnd"/>
      <w:r w:rsidR="00FC2B7D">
        <w:rPr>
          <w:rFonts w:asciiTheme="majorBidi" w:hAnsiTheme="majorBidi" w:cstheme="majorBidi"/>
          <w:color w:val="1F1F1F"/>
          <w:sz w:val="24"/>
          <w:szCs w:val="24"/>
          <w:shd w:val="clear" w:color="auto" w:fill="FFFFFF"/>
        </w:rPr>
        <w:t xml:space="preserve"> </w:t>
      </w:r>
      <w:proofErr w:type="spellStart"/>
      <w:r w:rsidR="00FC2B7D">
        <w:rPr>
          <w:rFonts w:asciiTheme="majorBidi" w:hAnsiTheme="majorBidi" w:cstheme="majorBidi"/>
          <w:color w:val="1F1F1F"/>
          <w:sz w:val="24"/>
          <w:szCs w:val="24"/>
          <w:shd w:val="clear" w:color="auto" w:fill="FFFFFF"/>
        </w:rPr>
        <w:t>d</w:t>
      </w:r>
      <w:r w:rsidR="00836814">
        <w:rPr>
          <w:rFonts w:asciiTheme="majorBidi" w:hAnsiTheme="majorBidi" w:cstheme="majorBidi"/>
          <w:color w:val="1F1F1F"/>
          <w:sz w:val="24"/>
          <w:szCs w:val="24"/>
          <w:shd w:val="clear" w:color="auto" w:fill="FFFFFF"/>
        </w:rPr>
        <w:t>ari</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golongan</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Nahdlatul</w:t>
      </w:r>
      <w:proofErr w:type="spellEnd"/>
      <w:r w:rsidR="00836814">
        <w:rPr>
          <w:rFonts w:asciiTheme="majorBidi" w:hAnsiTheme="majorBidi" w:cstheme="majorBidi"/>
          <w:color w:val="1F1F1F"/>
          <w:sz w:val="24"/>
          <w:szCs w:val="24"/>
          <w:shd w:val="clear" w:color="auto" w:fill="FFFFFF"/>
        </w:rPr>
        <w:t xml:space="preserve"> Ulama’ </w:t>
      </w:r>
      <w:proofErr w:type="spellStart"/>
      <w:r w:rsidR="00FC2B7D">
        <w:rPr>
          <w:rFonts w:asciiTheme="majorBidi" w:hAnsiTheme="majorBidi" w:cstheme="majorBidi"/>
          <w:color w:val="1F1F1F"/>
          <w:sz w:val="24"/>
          <w:szCs w:val="24"/>
          <w:shd w:val="clear" w:color="auto" w:fill="FFFFFF"/>
        </w:rPr>
        <w:t>k</w:t>
      </w:r>
      <w:r w:rsidR="00836814">
        <w:rPr>
          <w:rFonts w:asciiTheme="majorBidi" w:hAnsiTheme="majorBidi" w:cstheme="majorBidi"/>
          <w:color w:val="1F1F1F"/>
          <w:sz w:val="24"/>
          <w:szCs w:val="24"/>
          <w:shd w:val="clear" w:color="auto" w:fill="FFFFFF"/>
        </w:rPr>
        <w:t>etika</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selesai</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shalat</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fardu</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biasanya</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mereka</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berdzikir</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secara</w:t>
      </w:r>
      <w:proofErr w:type="spellEnd"/>
      <w:r w:rsidR="00836814">
        <w:rPr>
          <w:rFonts w:asciiTheme="majorBidi" w:hAnsiTheme="majorBidi" w:cstheme="majorBidi"/>
          <w:color w:val="1F1F1F"/>
          <w:sz w:val="24"/>
          <w:szCs w:val="24"/>
          <w:shd w:val="clear" w:color="auto" w:fill="FFFFFF"/>
        </w:rPr>
        <w:t xml:space="preserve"> </w:t>
      </w:r>
      <w:proofErr w:type="spellStart"/>
      <w:r w:rsidR="00FC2B7D">
        <w:rPr>
          <w:rFonts w:asciiTheme="majorBidi" w:hAnsiTheme="majorBidi" w:cstheme="majorBidi"/>
          <w:color w:val="1F1F1F"/>
          <w:sz w:val="24"/>
          <w:szCs w:val="24"/>
          <w:shd w:val="clear" w:color="auto" w:fill="FFFFFF"/>
        </w:rPr>
        <w:t>b</w:t>
      </w:r>
      <w:r w:rsidR="00836814">
        <w:rPr>
          <w:rFonts w:asciiTheme="majorBidi" w:hAnsiTheme="majorBidi" w:cstheme="majorBidi"/>
          <w:color w:val="1F1F1F"/>
          <w:sz w:val="24"/>
          <w:szCs w:val="24"/>
          <w:shd w:val="clear" w:color="auto" w:fill="FFFFFF"/>
        </w:rPr>
        <w:t>ersama-sama</w:t>
      </w:r>
      <w:proofErr w:type="spellEnd"/>
      <w:r w:rsidR="00836814">
        <w:rPr>
          <w:rFonts w:asciiTheme="majorBidi" w:hAnsiTheme="majorBidi" w:cstheme="majorBidi"/>
          <w:color w:val="1F1F1F"/>
          <w:sz w:val="24"/>
          <w:szCs w:val="24"/>
          <w:shd w:val="clear" w:color="auto" w:fill="FFFFFF"/>
        </w:rPr>
        <w:t xml:space="preserve"> yang </w:t>
      </w:r>
      <w:proofErr w:type="spellStart"/>
      <w:r w:rsidR="00836814">
        <w:rPr>
          <w:rFonts w:asciiTheme="majorBidi" w:hAnsiTheme="majorBidi" w:cstheme="majorBidi"/>
          <w:color w:val="1F1F1F"/>
          <w:sz w:val="24"/>
          <w:szCs w:val="24"/>
          <w:shd w:val="clear" w:color="auto" w:fill="FFFFFF"/>
        </w:rPr>
        <w:t>dipimpin</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langsung</w:t>
      </w:r>
      <w:proofErr w:type="spellEnd"/>
      <w:r w:rsidR="00836814">
        <w:rPr>
          <w:rFonts w:asciiTheme="majorBidi" w:hAnsiTheme="majorBidi" w:cstheme="majorBidi"/>
          <w:color w:val="1F1F1F"/>
          <w:sz w:val="24"/>
          <w:szCs w:val="24"/>
          <w:shd w:val="clear" w:color="auto" w:fill="FFFFFF"/>
        </w:rPr>
        <w:t xml:space="preserve"> oleh imam </w:t>
      </w:r>
      <w:proofErr w:type="spellStart"/>
      <w:r w:rsidR="00836814">
        <w:rPr>
          <w:rFonts w:asciiTheme="majorBidi" w:hAnsiTheme="majorBidi" w:cstheme="majorBidi"/>
          <w:color w:val="1F1F1F"/>
          <w:sz w:val="24"/>
          <w:szCs w:val="24"/>
          <w:shd w:val="clear" w:color="auto" w:fill="FFFFFF"/>
        </w:rPr>
        <w:t>dengan</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suara</w:t>
      </w:r>
      <w:proofErr w:type="spellEnd"/>
      <w:r w:rsidR="00836814">
        <w:rPr>
          <w:rFonts w:asciiTheme="majorBidi" w:hAnsiTheme="majorBidi" w:cstheme="majorBidi"/>
          <w:color w:val="1F1F1F"/>
          <w:sz w:val="24"/>
          <w:szCs w:val="24"/>
          <w:shd w:val="clear" w:color="auto" w:fill="FFFFFF"/>
        </w:rPr>
        <w:t xml:space="preserve"> </w:t>
      </w:r>
      <w:proofErr w:type="spellStart"/>
      <w:r w:rsidR="00836814">
        <w:rPr>
          <w:rFonts w:asciiTheme="majorBidi" w:hAnsiTheme="majorBidi" w:cstheme="majorBidi"/>
          <w:color w:val="1F1F1F"/>
          <w:sz w:val="24"/>
          <w:szCs w:val="24"/>
          <w:shd w:val="clear" w:color="auto" w:fill="FFFFFF"/>
        </w:rPr>
        <w:t>keras</w:t>
      </w:r>
      <w:proofErr w:type="spellEnd"/>
      <w:r w:rsidR="00836814">
        <w:rPr>
          <w:rFonts w:asciiTheme="majorBidi" w:hAnsiTheme="majorBidi" w:cstheme="majorBidi"/>
          <w:color w:val="1F1F1F"/>
          <w:sz w:val="24"/>
          <w:szCs w:val="24"/>
          <w:shd w:val="clear" w:color="auto" w:fill="FFFFFF"/>
        </w:rPr>
        <w:t xml:space="preserve">, dan </w:t>
      </w:r>
      <w:proofErr w:type="spellStart"/>
      <w:r w:rsidR="00836814">
        <w:rPr>
          <w:rFonts w:asciiTheme="majorBidi" w:hAnsiTheme="majorBidi" w:cstheme="majorBidi"/>
          <w:color w:val="1F1F1F"/>
          <w:sz w:val="24"/>
          <w:szCs w:val="24"/>
          <w:shd w:val="clear" w:color="auto" w:fill="FFFFFF"/>
        </w:rPr>
        <w:t>terkadang</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dengan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suara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pelan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sesuai</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dengan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waktu</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shalat</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atau</w:t>
      </w:r>
      <w:proofErr w:type="spellEnd"/>
      <w:r w:rsidR="000E36B6">
        <w:rPr>
          <w:rFonts w:asciiTheme="majorBidi" w:hAnsiTheme="majorBidi" w:cstheme="majorBidi"/>
          <w:color w:val="1F1F1F"/>
          <w:sz w:val="24"/>
          <w:szCs w:val="24"/>
          <w:shd w:val="clear" w:color="auto" w:fill="FFFFFF"/>
        </w:rPr>
        <w:t xml:space="preserve"> </w:t>
      </w:r>
      <w:proofErr w:type="spellStart"/>
      <w:r w:rsidR="00FC2B7D">
        <w:rPr>
          <w:rFonts w:asciiTheme="majorBidi" w:hAnsiTheme="majorBidi" w:cstheme="majorBidi"/>
          <w:color w:val="1F1F1F"/>
          <w:sz w:val="24"/>
          <w:szCs w:val="24"/>
          <w:shd w:val="clear" w:color="auto" w:fill="FFFFFF"/>
        </w:rPr>
        <w:t>di</w:t>
      </w:r>
      <w:r w:rsidR="000E36B6">
        <w:rPr>
          <w:rFonts w:asciiTheme="majorBidi" w:hAnsiTheme="majorBidi" w:cstheme="majorBidi"/>
          <w:color w:val="1F1F1F"/>
          <w:sz w:val="24"/>
          <w:szCs w:val="24"/>
          <w:shd w:val="clear" w:color="auto" w:fill="FFFFFF"/>
        </w:rPr>
        <w:t>karena</w:t>
      </w:r>
      <w:r w:rsidR="00FC2B7D">
        <w:rPr>
          <w:rFonts w:asciiTheme="majorBidi" w:hAnsiTheme="majorBidi" w:cstheme="majorBidi"/>
          <w:color w:val="1F1F1F"/>
          <w:sz w:val="24"/>
          <w:szCs w:val="24"/>
          <w:shd w:val="clear" w:color="auto" w:fill="FFFFFF"/>
        </w:rPr>
        <w:t>kan</w:t>
      </w:r>
      <w:proofErr w:type="spellEnd"/>
      <w:r w:rsidR="00FC2B7D">
        <w:rPr>
          <w:rFonts w:asciiTheme="majorBidi" w:hAnsiTheme="majorBidi" w:cstheme="majorBidi"/>
          <w:color w:val="1F1F1F"/>
          <w:sz w:val="24"/>
          <w:szCs w:val="24"/>
          <w:shd w:val="clear" w:color="auto" w:fill="FFFFFF"/>
        </w:rPr>
        <w:t xml:space="preserve"> </w:t>
      </w:r>
      <w:proofErr w:type="spellStart"/>
      <w:r w:rsidR="00FC2B7D">
        <w:rPr>
          <w:rFonts w:asciiTheme="majorBidi" w:hAnsiTheme="majorBidi" w:cstheme="majorBidi"/>
          <w:color w:val="1F1F1F"/>
          <w:sz w:val="24"/>
          <w:szCs w:val="24"/>
          <w:shd w:val="clear" w:color="auto" w:fill="FFFFFF"/>
        </w:rPr>
        <w:t>suatu</w:t>
      </w:r>
      <w:proofErr w:type="spellEnd"/>
      <w:r w:rsidR="00FC2B7D">
        <w:rPr>
          <w:rFonts w:asciiTheme="majorBidi" w:hAnsiTheme="majorBidi" w:cstheme="majorBidi"/>
          <w:color w:val="1F1F1F"/>
          <w:sz w:val="24"/>
          <w:szCs w:val="24"/>
          <w:shd w:val="clear" w:color="auto" w:fill="FFFFFF"/>
        </w:rPr>
        <w:t xml:space="preserve"> </w:t>
      </w:r>
      <w:proofErr w:type="spellStart"/>
      <w:r w:rsidR="00FC2B7D">
        <w:rPr>
          <w:rFonts w:asciiTheme="majorBidi" w:hAnsiTheme="majorBidi" w:cstheme="majorBidi"/>
          <w:color w:val="1F1F1F"/>
          <w:sz w:val="24"/>
          <w:szCs w:val="24"/>
          <w:shd w:val="clear" w:color="auto" w:fill="FFFFFF"/>
        </w:rPr>
        <w:t>hal</w:t>
      </w:r>
      <w:proofErr w:type="spellEnd"/>
      <w:r w:rsidR="00FC2B7D">
        <w:rPr>
          <w:rFonts w:asciiTheme="majorBidi" w:hAnsiTheme="majorBidi" w:cstheme="majorBidi"/>
          <w:color w:val="1F1F1F"/>
          <w:sz w:val="24"/>
          <w:szCs w:val="24"/>
          <w:shd w:val="clear" w:color="auto" w:fill="FFFFFF"/>
        </w:rPr>
        <w:t xml:space="preserve"> yang </w:t>
      </w:r>
      <w:proofErr w:type="spellStart"/>
      <w:r w:rsidR="000E36B6">
        <w:rPr>
          <w:rFonts w:asciiTheme="majorBidi" w:hAnsiTheme="majorBidi" w:cstheme="majorBidi"/>
          <w:color w:val="1F1F1F"/>
          <w:sz w:val="24"/>
          <w:szCs w:val="24"/>
          <w:shd w:val="clear" w:color="auto" w:fill="FFFFFF"/>
        </w:rPr>
        <w:t>mendesak</w:t>
      </w:r>
      <w:proofErr w:type="spellEnd"/>
      <w:r w:rsidR="000E36B6">
        <w:rPr>
          <w:rFonts w:asciiTheme="majorBidi" w:hAnsiTheme="majorBidi" w:cstheme="majorBidi"/>
          <w:color w:val="1F1F1F"/>
          <w:sz w:val="24"/>
          <w:szCs w:val="24"/>
          <w:shd w:val="clear" w:color="auto" w:fill="FFFFFF"/>
        </w:rPr>
        <w:t xml:space="preserve">. Hal yang </w:t>
      </w:r>
      <w:proofErr w:type="spellStart"/>
      <w:r w:rsidR="000E36B6">
        <w:rPr>
          <w:rFonts w:asciiTheme="majorBidi" w:hAnsiTheme="majorBidi" w:cstheme="majorBidi"/>
          <w:color w:val="1F1F1F"/>
          <w:sz w:val="24"/>
          <w:szCs w:val="24"/>
          <w:shd w:val="clear" w:color="auto" w:fill="FFFFFF"/>
        </w:rPr>
        <w:t>dilakukan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golongan</w:t>
      </w:r>
      <w:proofErr w:type="spellEnd"/>
      <w:r w:rsidR="000E36B6">
        <w:rPr>
          <w:rFonts w:asciiTheme="majorBidi" w:hAnsiTheme="majorBidi" w:cstheme="majorBidi"/>
          <w:color w:val="1F1F1F"/>
          <w:sz w:val="24"/>
          <w:szCs w:val="24"/>
          <w:shd w:val="clear" w:color="auto" w:fill="FFFFFF"/>
        </w:rPr>
        <w:t xml:space="preserve"> NU </w:t>
      </w:r>
      <w:proofErr w:type="spellStart"/>
      <w:r w:rsidR="000E36B6">
        <w:rPr>
          <w:rFonts w:asciiTheme="majorBidi" w:hAnsiTheme="majorBidi" w:cstheme="majorBidi"/>
          <w:color w:val="1F1F1F"/>
          <w:sz w:val="24"/>
          <w:szCs w:val="24"/>
          <w:shd w:val="clear" w:color="auto" w:fill="FFFFFF"/>
        </w:rPr>
        <w:t>berdzikir</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dengan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suara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keras</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menjadi</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polemik</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berkepanjangan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karena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dinilai</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tidak</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sesuai</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syariat</w:t>
      </w:r>
      <w:proofErr w:type="spellEnd"/>
      <w:r w:rsidR="000E36B6">
        <w:rPr>
          <w:rFonts w:asciiTheme="majorBidi" w:hAnsiTheme="majorBidi" w:cstheme="majorBidi"/>
          <w:color w:val="1F1F1F"/>
          <w:sz w:val="24"/>
          <w:szCs w:val="24"/>
          <w:shd w:val="clear" w:color="auto" w:fill="FFFFFF"/>
        </w:rPr>
        <w:t xml:space="preserve"> dan </w:t>
      </w:r>
      <w:proofErr w:type="spellStart"/>
      <w:r w:rsidR="000E36B6">
        <w:rPr>
          <w:rFonts w:asciiTheme="majorBidi" w:hAnsiTheme="majorBidi" w:cstheme="majorBidi"/>
          <w:color w:val="1F1F1F"/>
          <w:sz w:val="24"/>
          <w:szCs w:val="24"/>
          <w:shd w:val="clear" w:color="auto" w:fill="FFFFFF"/>
        </w:rPr>
        <w:t>prespektif</w:t>
      </w:r>
      <w:proofErr w:type="spellEnd"/>
      <w:r w:rsidR="000E36B6">
        <w:rPr>
          <w:rFonts w:asciiTheme="majorBidi" w:hAnsiTheme="majorBidi" w:cstheme="majorBidi"/>
          <w:color w:val="1F1F1F"/>
          <w:sz w:val="24"/>
          <w:szCs w:val="24"/>
          <w:shd w:val="clear" w:color="auto" w:fill="FFFFFF"/>
        </w:rPr>
        <w:t xml:space="preserve"> yang </w:t>
      </w:r>
      <w:proofErr w:type="spellStart"/>
      <w:r w:rsidR="000E36B6">
        <w:rPr>
          <w:rFonts w:asciiTheme="majorBidi" w:hAnsiTheme="majorBidi" w:cstheme="majorBidi"/>
          <w:color w:val="1F1F1F"/>
          <w:sz w:val="24"/>
          <w:szCs w:val="24"/>
          <w:shd w:val="clear" w:color="auto" w:fill="FFFFFF"/>
        </w:rPr>
        <w:t>mereka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pakai</w:t>
      </w:r>
      <w:proofErr w:type="spellEnd"/>
      <w:r w:rsidR="000E36B6">
        <w:rPr>
          <w:rFonts w:asciiTheme="majorBidi" w:hAnsiTheme="majorBidi" w:cstheme="majorBidi"/>
          <w:color w:val="1F1F1F"/>
          <w:sz w:val="24"/>
          <w:szCs w:val="24"/>
          <w:shd w:val="clear" w:color="auto" w:fill="FFFFFF"/>
        </w:rPr>
        <w:t>.</w:t>
      </w:r>
      <w:r>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Sedangkan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jamaah</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Persatuan</w:t>
      </w:r>
      <w:proofErr w:type="spellEnd"/>
      <w:r w:rsidR="000E36B6">
        <w:rPr>
          <w:rFonts w:asciiTheme="majorBidi" w:hAnsiTheme="majorBidi" w:cstheme="majorBidi"/>
          <w:color w:val="1F1F1F"/>
          <w:sz w:val="24"/>
          <w:szCs w:val="24"/>
          <w:shd w:val="clear" w:color="auto" w:fill="FFFFFF"/>
        </w:rPr>
        <w:t xml:space="preserve"> Islam </w:t>
      </w:r>
      <w:proofErr w:type="spellStart"/>
      <w:r w:rsidR="000E36B6">
        <w:rPr>
          <w:rFonts w:asciiTheme="majorBidi" w:hAnsiTheme="majorBidi" w:cstheme="majorBidi"/>
          <w:color w:val="1F1F1F"/>
          <w:sz w:val="24"/>
          <w:szCs w:val="24"/>
          <w:shd w:val="clear" w:color="auto" w:fill="FFFFFF"/>
        </w:rPr>
        <w:t>setelah</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shalat</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fardu</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mereka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tidak</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mengeraskan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suara</w:t>
      </w:r>
      <w:proofErr w:type="spellEnd"/>
      <w:r w:rsidR="000E36B6">
        <w:rPr>
          <w:rFonts w:asciiTheme="majorBidi" w:hAnsiTheme="majorBidi" w:cstheme="majorBidi"/>
          <w:color w:val="1F1F1F"/>
          <w:sz w:val="24"/>
          <w:szCs w:val="24"/>
          <w:shd w:val="clear" w:color="auto" w:fill="FFFFFF"/>
        </w:rPr>
        <w:t xml:space="preserve"> Bersama </w:t>
      </w:r>
      <w:proofErr w:type="spellStart"/>
      <w:r w:rsidR="000E36B6">
        <w:rPr>
          <w:rFonts w:asciiTheme="majorBidi" w:hAnsiTheme="majorBidi" w:cstheme="majorBidi"/>
          <w:color w:val="1F1F1F"/>
          <w:sz w:val="24"/>
          <w:szCs w:val="24"/>
          <w:shd w:val="clear" w:color="auto" w:fill="FFFFFF"/>
        </w:rPr>
        <w:t>untuk</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berdzikir</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mereka</w:t>
      </w:r>
      <w:proofErr w:type="spellEnd"/>
      <w:r w:rsidR="000E36B6">
        <w:rPr>
          <w:rFonts w:asciiTheme="majorBidi" w:hAnsiTheme="majorBidi" w:cstheme="majorBidi"/>
          <w:color w:val="1F1F1F"/>
          <w:sz w:val="24"/>
          <w:szCs w:val="24"/>
          <w:shd w:val="clear" w:color="auto" w:fill="FFFFFF"/>
        </w:rPr>
        <w:t xml:space="preserve"> diam </w:t>
      </w:r>
      <w:proofErr w:type="spellStart"/>
      <w:r w:rsidR="000E36B6">
        <w:rPr>
          <w:rFonts w:asciiTheme="majorBidi" w:hAnsiTheme="majorBidi" w:cstheme="majorBidi"/>
          <w:color w:val="1F1F1F"/>
          <w:sz w:val="24"/>
          <w:szCs w:val="24"/>
          <w:shd w:val="clear" w:color="auto" w:fill="FFFFFF"/>
        </w:rPr>
        <w:t>sejenak</w:t>
      </w:r>
      <w:proofErr w:type="spellEnd"/>
      <w:r w:rsidR="000E36B6">
        <w:rPr>
          <w:rFonts w:asciiTheme="majorBidi" w:hAnsiTheme="majorBidi" w:cstheme="majorBidi"/>
          <w:color w:val="1F1F1F"/>
          <w:sz w:val="24"/>
          <w:szCs w:val="24"/>
          <w:shd w:val="clear" w:color="auto" w:fill="FFFFFF"/>
        </w:rPr>
        <w:t xml:space="preserve"> dan </w:t>
      </w:r>
      <w:proofErr w:type="spellStart"/>
      <w:r w:rsidR="000E36B6">
        <w:rPr>
          <w:rFonts w:asciiTheme="majorBidi" w:hAnsiTheme="majorBidi" w:cstheme="majorBidi"/>
          <w:color w:val="1F1F1F"/>
          <w:sz w:val="24"/>
          <w:szCs w:val="24"/>
          <w:shd w:val="clear" w:color="auto" w:fill="FFFFFF"/>
        </w:rPr>
        <w:t>merenung</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dengan</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suara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pelan</w:t>
      </w:r>
      <w:proofErr w:type="spellEnd"/>
      <w:r w:rsidR="000E36B6">
        <w:rPr>
          <w:rFonts w:asciiTheme="majorBidi" w:hAnsiTheme="majorBidi" w:cstheme="majorBidi"/>
          <w:color w:val="1F1F1F"/>
          <w:sz w:val="24"/>
          <w:szCs w:val="24"/>
          <w:shd w:val="clear" w:color="auto" w:fill="FFFFFF"/>
        </w:rPr>
        <w:t xml:space="preserve"> yang </w:t>
      </w:r>
      <w:proofErr w:type="spellStart"/>
      <w:r w:rsidR="000E36B6">
        <w:rPr>
          <w:rFonts w:asciiTheme="majorBidi" w:hAnsiTheme="majorBidi" w:cstheme="majorBidi"/>
          <w:color w:val="1F1F1F"/>
          <w:sz w:val="24"/>
          <w:szCs w:val="24"/>
          <w:shd w:val="clear" w:color="auto" w:fill="FFFFFF"/>
        </w:rPr>
        <w:t>dzikirnya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hanya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bisa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didengar</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seorang</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diri</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saja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tanpa</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menganggu</w:t>
      </w:r>
      <w:proofErr w:type="spellEnd"/>
      <w:r w:rsidR="000E36B6">
        <w:rPr>
          <w:rFonts w:asciiTheme="majorBidi" w:hAnsiTheme="majorBidi" w:cstheme="majorBidi"/>
          <w:color w:val="1F1F1F"/>
          <w:sz w:val="24"/>
          <w:szCs w:val="24"/>
          <w:shd w:val="clear" w:color="auto" w:fill="FFFFFF"/>
        </w:rPr>
        <w:t xml:space="preserve"> </w:t>
      </w:r>
      <w:proofErr w:type="spellStart"/>
      <w:r w:rsidR="000E36B6">
        <w:rPr>
          <w:rFonts w:asciiTheme="majorBidi" w:hAnsiTheme="majorBidi" w:cstheme="majorBidi"/>
          <w:color w:val="1F1F1F"/>
          <w:sz w:val="24"/>
          <w:szCs w:val="24"/>
          <w:shd w:val="clear" w:color="auto" w:fill="FFFFFF"/>
        </w:rPr>
        <w:t>jamaah</w:t>
      </w:r>
      <w:proofErr w:type="spellEnd"/>
      <w:r w:rsidR="000E36B6">
        <w:rPr>
          <w:rFonts w:asciiTheme="majorBidi" w:hAnsiTheme="majorBidi" w:cstheme="majorBidi"/>
          <w:color w:val="1F1F1F"/>
          <w:sz w:val="24"/>
          <w:szCs w:val="24"/>
          <w:shd w:val="clear" w:color="auto" w:fill="FFFFFF"/>
        </w:rPr>
        <w:t xml:space="preserve"> lain di </w:t>
      </w:r>
      <w:proofErr w:type="spellStart"/>
      <w:r w:rsidR="000E36B6">
        <w:rPr>
          <w:rFonts w:asciiTheme="majorBidi" w:hAnsiTheme="majorBidi" w:cstheme="majorBidi"/>
          <w:color w:val="1F1F1F"/>
          <w:sz w:val="24"/>
          <w:szCs w:val="24"/>
          <w:shd w:val="clear" w:color="auto" w:fill="FFFFFF"/>
        </w:rPr>
        <w:t>sebelahnya</w:t>
      </w:r>
      <w:proofErr w:type="spellEnd"/>
      <w:r w:rsidR="007E39EC">
        <w:rPr>
          <w:rFonts w:asciiTheme="majorBidi" w:hAnsiTheme="majorBidi" w:cstheme="majorBidi"/>
          <w:color w:val="1F1F1F"/>
          <w:sz w:val="24"/>
          <w:szCs w:val="24"/>
          <w:shd w:val="clear" w:color="auto" w:fill="FFFFFF"/>
        </w:rPr>
        <w:t xml:space="preserve"> </w:t>
      </w:r>
      <w:r w:rsidR="007E39EC">
        <w:rPr>
          <w:rFonts w:asciiTheme="majorBidi" w:hAnsiTheme="majorBidi" w:cstheme="majorBidi"/>
          <w:color w:val="1F1F1F"/>
          <w:sz w:val="24"/>
          <w:szCs w:val="24"/>
          <w:shd w:val="clear" w:color="auto" w:fill="FFFFFF"/>
        </w:rPr>
        <w:fldChar w:fldCharType="begin"/>
      </w:r>
      <w:r w:rsidR="007E39EC">
        <w:rPr>
          <w:rFonts w:asciiTheme="majorBidi" w:hAnsiTheme="majorBidi" w:cstheme="majorBidi"/>
          <w:color w:val="1F1F1F"/>
          <w:sz w:val="24"/>
          <w:szCs w:val="24"/>
          <w:shd w:val="clear" w:color="auto" w:fill="FFFFFF"/>
        </w:rPr>
        <w:instrText xml:space="preserve"> ADDIN ZOTERO_ITEM CSL_CITATION {"citationID":"nDPJ0zny","properties":{"formattedCitation":"(Anggrio, 2020, pp. 57\\uc0\\u8211{}59)","plainCitation":"(Anggrio, 2020, pp. 57–59)","noteIndex":0},"citationItems":[{"id":131,"uris":["http://zotero.org/users/local/Tne0BSnP/items/42S4DD5H"],"itemData":{"id":131,"type":"article-journal","container-title":"Skripsi, UIN Syarif Hidayatullah Jakarta","title":"Penggunaan dan Praktik Hadis Zikir setelah Salat Fardu warga NU dan PERSIS","author":[{"family":"Anggrio","given":"Muhammad Kukuh"}],"issued":{"date-parts":[["2020"]]}},"locator":"57-59","label":"page"}],"schema":"https://github.com/citation-style-language/schema/raw/master/csl-citation.json"} </w:instrText>
      </w:r>
      <w:r w:rsidR="007E39EC">
        <w:rPr>
          <w:rFonts w:asciiTheme="majorBidi" w:hAnsiTheme="majorBidi" w:cstheme="majorBidi"/>
          <w:color w:val="1F1F1F"/>
          <w:sz w:val="24"/>
          <w:szCs w:val="24"/>
          <w:shd w:val="clear" w:color="auto" w:fill="FFFFFF"/>
        </w:rPr>
        <w:fldChar w:fldCharType="separate"/>
      </w:r>
      <w:r w:rsidR="007E39EC" w:rsidRPr="007E39EC">
        <w:rPr>
          <w:sz w:val="24"/>
          <w:szCs w:val="24"/>
        </w:rPr>
        <w:t>(Anggrio, 2020)</w:t>
      </w:r>
      <w:r w:rsidR="007E39EC">
        <w:rPr>
          <w:rFonts w:asciiTheme="majorBidi" w:hAnsiTheme="majorBidi" w:cstheme="majorBidi"/>
          <w:color w:val="1F1F1F"/>
          <w:sz w:val="24"/>
          <w:szCs w:val="24"/>
          <w:shd w:val="clear" w:color="auto" w:fill="FFFFFF"/>
        </w:rPr>
        <w:fldChar w:fldCharType="end"/>
      </w:r>
      <w:r w:rsidR="000E36B6">
        <w:rPr>
          <w:rFonts w:asciiTheme="majorBidi" w:hAnsiTheme="majorBidi" w:cstheme="majorBidi"/>
          <w:color w:val="1F1F1F"/>
          <w:sz w:val="24"/>
          <w:szCs w:val="24"/>
          <w:shd w:val="clear" w:color="auto" w:fill="FFFFFF"/>
        </w:rPr>
        <w:t>.</w:t>
      </w:r>
    </w:p>
    <w:p w14:paraId="01F47C78" w14:textId="47AF969F" w:rsidR="00836814" w:rsidRDefault="000E36B6" w:rsidP="00652170">
      <w:pPr>
        <w:tabs>
          <w:tab w:val="left" w:pos="1418"/>
        </w:tabs>
        <w:spacing w:line="360" w:lineRule="auto"/>
        <w:jc w:val="both"/>
        <w:rPr>
          <w:rFonts w:asciiTheme="majorBidi" w:hAnsiTheme="majorBidi" w:cstheme="majorBidi"/>
          <w:color w:val="1F1F1F"/>
          <w:sz w:val="24"/>
          <w:szCs w:val="24"/>
          <w:shd w:val="clear" w:color="auto" w:fill="FFFFFF"/>
        </w:rPr>
      </w:pPr>
      <w:r>
        <w:rPr>
          <w:rFonts w:asciiTheme="majorBidi" w:hAnsiTheme="majorBidi" w:cstheme="majorBidi"/>
          <w:color w:val="1F1F1F"/>
          <w:sz w:val="24"/>
          <w:szCs w:val="24"/>
          <w:shd w:val="clear" w:color="auto" w:fill="FFFFFF"/>
        </w:rPr>
        <w:t xml:space="preserve"> </w:t>
      </w:r>
      <w:proofErr w:type="spellStart"/>
      <w:r>
        <w:rPr>
          <w:rFonts w:asciiTheme="majorBidi" w:hAnsiTheme="majorBidi" w:cstheme="majorBidi"/>
          <w:color w:val="1F1F1F"/>
          <w:sz w:val="24"/>
          <w:szCs w:val="24"/>
          <w:shd w:val="clear" w:color="auto" w:fill="FFFFFF"/>
        </w:rPr>
        <w:t>Dalil</w:t>
      </w:r>
      <w:proofErr w:type="spellEnd"/>
      <w:r>
        <w:rPr>
          <w:rFonts w:asciiTheme="majorBidi" w:hAnsiTheme="majorBidi" w:cstheme="majorBidi"/>
          <w:color w:val="1F1F1F"/>
          <w:sz w:val="24"/>
          <w:szCs w:val="24"/>
          <w:shd w:val="clear" w:color="auto" w:fill="FFFFFF"/>
        </w:rPr>
        <w:t xml:space="preserve"> yang </w:t>
      </w:r>
      <w:proofErr w:type="spellStart"/>
      <w:r>
        <w:rPr>
          <w:rFonts w:asciiTheme="majorBidi" w:hAnsiTheme="majorBidi" w:cstheme="majorBidi"/>
          <w:color w:val="1F1F1F"/>
          <w:sz w:val="24"/>
          <w:szCs w:val="24"/>
          <w:shd w:val="clear" w:color="auto" w:fill="FFFFFF"/>
        </w:rPr>
        <w:t>dipakai</w:t>
      </w:r>
      <w:proofErr w:type="spellEnd"/>
      <w:r>
        <w:rPr>
          <w:rFonts w:asciiTheme="majorBidi" w:hAnsiTheme="majorBidi" w:cstheme="majorBidi"/>
          <w:color w:val="1F1F1F"/>
          <w:sz w:val="24"/>
          <w:szCs w:val="24"/>
          <w:shd w:val="clear" w:color="auto" w:fill="FFFFFF"/>
        </w:rPr>
        <w:t xml:space="preserve"> </w:t>
      </w:r>
      <w:proofErr w:type="spellStart"/>
      <w:r>
        <w:rPr>
          <w:rFonts w:asciiTheme="majorBidi" w:hAnsiTheme="majorBidi" w:cstheme="majorBidi"/>
          <w:color w:val="1F1F1F"/>
          <w:sz w:val="24"/>
          <w:szCs w:val="24"/>
          <w:shd w:val="clear" w:color="auto" w:fill="FFFFFF"/>
        </w:rPr>
        <w:t>jamaah</w:t>
      </w:r>
      <w:proofErr w:type="spellEnd"/>
      <w:r>
        <w:rPr>
          <w:rFonts w:asciiTheme="majorBidi" w:hAnsiTheme="majorBidi" w:cstheme="majorBidi"/>
          <w:color w:val="1F1F1F"/>
          <w:sz w:val="24"/>
          <w:szCs w:val="24"/>
          <w:shd w:val="clear" w:color="auto" w:fill="FFFFFF"/>
        </w:rPr>
        <w:t xml:space="preserve"> </w:t>
      </w:r>
      <w:proofErr w:type="spellStart"/>
      <w:r>
        <w:rPr>
          <w:rFonts w:asciiTheme="majorBidi" w:hAnsiTheme="majorBidi" w:cstheme="majorBidi"/>
          <w:color w:val="1F1F1F"/>
          <w:sz w:val="24"/>
          <w:szCs w:val="24"/>
          <w:shd w:val="clear" w:color="auto" w:fill="FFFFFF"/>
        </w:rPr>
        <w:t>persatuan</w:t>
      </w:r>
      <w:proofErr w:type="spellEnd"/>
      <w:r>
        <w:rPr>
          <w:rFonts w:asciiTheme="majorBidi" w:hAnsiTheme="majorBidi" w:cstheme="majorBidi"/>
          <w:color w:val="1F1F1F"/>
          <w:sz w:val="24"/>
          <w:szCs w:val="24"/>
          <w:shd w:val="clear" w:color="auto" w:fill="FFFFFF"/>
        </w:rPr>
        <w:t xml:space="preserve"> Islam </w:t>
      </w:r>
      <w:proofErr w:type="spellStart"/>
      <w:r>
        <w:rPr>
          <w:rFonts w:asciiTheme="majorBidi" w:hAnsiTheme="majorBidi" w:cstheme="majorBidi"/>
          <w:color w:val="1F1F1F"/>
          <w:sz w:val="24"/>
          <w:szCs w:val="24"/>
          <w:shd w:val="clear" w:color="auto" w:fill="FFFFFF"/>
        </w:rPr>
        <w:t>ini</w:t>
      </w:r>
      <w:proofErr w:type="spellEnd"/>
      <w:r>
        <w:rPr>
          <w:rFonts w:asciiTheme="majorBidi" w:hAnsiTheme="majorBidi" w:cstheme="majorBidi"/>
          <w:color w:val="1F1F1F"/>
          <w:sz w:val="24"/>
          <w:szCs w:val="24"/>
          <w:shd w:val="clear" w:color="auto" w:fill="FFFFFF"/>
        </w:rPr>
        <w:t xml:space="preserve"> salah </w:t>
      </w:r>
      <w:proofErr w:type="spellStart"/>
      <w:r>
        <w:rPr>
          <w:rFonts w:asciiTheme="majorBidi" w:hAnsiTheme="majorBidi" w:cstheme="majorBidi"/>
          <w:color w:val="1F1F1F"/>
          <w:sz w:val="24"/>
          <w:szCs w:val="24"/>
          <w:shd w:val="clear" w:color="auto" w:fill="FFFFFF"/>
        </w:rPr>
        <w:t>satunya</w:t>
      </w:r>
      <w:proofErr w:type="spellEnd"/>
      <w:r>
        <w:rPr>
          <w:rFonts w:asciiTheme="majorBidi" w:hAnsiTheme="majorBidi" w:cstheme="majorBidi"/>
          <w:color w:val="1F1F1F"/>
          <w:sz w:val="24"/>
          <w:szCs w:val="24"/>
          <w:shd w:val="clear" w:color="auto" w:fill="FFFFFF"/>
        </w:rPr>
        <w:t xml:space="preserve"> </w:t>
      </w:r>
      <w:proofErr w:type="spellStart"/>
      <w:r>
        <w:rPr>
          <w:rFonts w:asciiTheme="majorBidi" w:hAnsiTheme="majorBidi" w:cstheme="majorBidi"/>
          <w:color w:val="1F1F1F"/>
          <w:sz w:val="24"/>
          <w:szCs w:val="24"/>
          <w:shd w:val="clear" w:color="auto" w:fill="FFFFFF"/>
        </w:rPr>
        <w:t>hadis</w:t>
      </w:r>
      <w:proofErr w:type="spellEnd"/>
      <w:r>
        <w:rPr>
          <w:rFonts w:asciiTheme="majorBidi" w:hAnsiTheme="majorBidi" w:cstheme="majorBidi"/>
          <w:color w:val="1F1F1F"/>
          <w:sz w:val="24"/>
          <w:szCs w:val="24"/>
          <w:shd w:val="clear" w:color="auto" w:fill="FFFFFF"/>
        </w:rPr>
        <w:t xml:space="preserve"> Riwayat imam Bukhari </w:t>
      </w:r>
      <w:proofErr w:type="spellStart"/>
      <w:r>
        <w:rPr>
          <w:rFonts w:asciiTheme="majorBidi" w:hAnsiTheme="majorBidi" w:cstheme="majorBidi"/>
          <w:color w:val="1F1F1F"/>
          <w:sz w:val="24"/>
          <w:szCs w:val="24"/>
          <w:shd w:val="clear" w:color="auto" w:fill="FFFFFF"/>
        </w:rPr>
        <w:t>yaitu</w:t>
      </w:r>
      <w:proofErr w:type="spellEnd"/>
      <w:r>
        <w:rPr>
          <w:rFonts w:asciiTheme="majorBidi" w:hAnsiTheme="majorBidi" w:cstheme="majorBidi"/>
          <w:color w:val="1F1F1F"/>
          <w:sz w:val="24"/>
          <w:szCs w:val="24"/>
          <w:shd w:val="clear" w:color="auto" w:fill="FFFFFF"/>
        </w:rPr>
        <w:t xml:space="preserve">, </w:t>
      </w:r>
    </w:p>
    <w:p w14:paraId="1A92F545" w14:textId="13A94FD9" w:rsidR="007710EA" w:rsidRDefault="006B4C32" w:rsidP="006B4C32">
      <w:pPr>
        <w:tabs>
          <w:tab w:val="left" w:pos="1418"/>
        </w:tabs>
        <w:bidi/>
        <w:jc w:val="both"/>
        <w:rPr>
          <w:rFonts w:asciiTheme="majorBidi" w:hAnsiTheme="majorBidi"/>
          <w:color w:val="000000"/>
          <w:sz w:val="24"/>
          <w:szCs w:val="24"/>
          <w:lang w:eastAsia="en-ID"/>
        </w:rPr>
      </w:pPr>
      <w:r w:rsidRPr="006B4C32">
        <w:rPr>
          <w:rFonts w:ascii="Traditional Arabic" w:hAnsi="Traditional Arabic" w:cs="Traditional Arabic"/>
          <w:color w:val="000000"/>
          <w:sz w:val="32"/>
          <w:szCs w:val="32"/>
          <w:rtl/>
          <w:lang w:eastAsia="en-ID"/>
        </w:rPr>
        <w:t>حَدَّثَنَا عَلِيٌّ، حَدَّثَنَا مَالِكُ بْنُ سُعَيْرٍ، حَدَّثَنَا هِشَامُ بْنُ عُرْوَةَ، عَنْ أَبِيهِ، عَنْ عَائِشَةَ: وَلاَ تَجْهَرْ بِصَلاَتِكَ وَلاَ تُخَافِتْ بِهَا أُنْزِلَتْ فِي الدُّعَاءِ</w:t>
      </w:r>
      <w:r w:rsidRPr="006B4C32">
        <w:rPr>
          <w:rStyle w:val="FootnoteReference"/>
          <w:rFonts w:asciiTheme="majorBidi" w:hAnsiTheme="majorBidi"/>
          <w:color w:val="000000"/>
          <w:sz w:val="32"/>
          <w:szCs w:val="32"/>
          <w:vertAlign w:val="baseline"/>
          <w:rtl/>
          <w:lang w:eastAsia="en-ID"/>
        </w:rPr>
        <w:t xml:space="preserve"> </w:t>
      </w:r>
    </w:p>
    <w:p w14:paraId="08A828DF" w14:textId="16D28F88" w:rsidR="00652170" w:rsidRDefault="000E2347" w:rsidP="006E4217">
      <w:pPr>
        <w:tabs>
          <w:tab w:val="left" w:pos="1418"/>
        </w:tabs>
        <w:spacing w:line="360" w:lineRule="auto"/>
        <w:ind w:left="1134" w:hanging="141"/>
        <w:jc w:val="both"/>
        <w:rPr>
          <w:rFonts w:asciiTheme="majorBidi" w:hAnsiTheme="majorBidi"/>
          <w:color w:val="000000"/>
          <w:sz w:val="24"/>
          <w:szCs w:val="24"/>
          <w:lang w:eastAsia="en-ID"/>
        </w:rPr>
      </w:pPr>
      <w:r>
        <w:rPr>
          <w:rFonts w:asciiTheme="majorBidi" w:hAnsiTheme="majorBidi"/>
          <w:color w:val="000000"/>
          <w:sz w:val="24"/>
          <w:szCs w:val="24"/>
          <w:lang w:eastAsia="en-ID"/>
        </w:rPr>
        <w:tab/>
      </w:r>
      <w:r w:rsidR="00EA4CBD">
        <w:rPr>
          <w:rFonts w:asciiTheme="majorBidi" w:hAnsiTheme="majorBidi"/>
          <w:color w:val="000000"/>
          <w:sz w:val="24"/>
          <w:szCs w:val="24"/>
          <w:lang w:eastAsia="en-ID"/>
        </w:rPr>
        <w:t>T</w:t>
      </w:r>
      <w:r w:rsidR="007710EA">
        <w:rPr>
          <w:rFonts w:asciiTheme="majorBidi" w:hAnsiTheme="majorBidi"/>
          <w:color w:val="000000"/>
          <w:sz w:val="24"/>
          <w:szCs w:val="24"/>
          <w:lang w:eastAsia="en-ID"/>
        </w:rPr>
        <w:t xml:space="preserve">elah </w:t>
      </w:r>
      <w:proofErr w:type="spellStart"/>
      <w:r w:rsidR="007710EA">
        <w:rPr>
          <w:rFonts w:asciiTheme="majorBidi" w:hAnsiTheme="majorBidi"/>
          <w:color w:val="000000"/>
          <w:sz w:val="24"/>
          <w:szCs w:val="24"/>
          <w:lang w:eastAsia="en-ID"/>
        </w:rPr>
        <w:t>menceritakan</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kepada</w:t>
      </w:r>
      <w:proofErr w:type="spellEnd"/>
      <w:r w:rsidR="007710EA">
        <w:rPr>
          <w:rFonts w:asciiTheme="majorBidi" w:hAnsiTheme="majorBidi"/>
          <w:color w:val="000000"/>
          <w:sz w:val="24"/>
          <w:szCs w:val="24"/>
          <w:lang w:eastAsia="en-ID"/>
        </w:rPr>
        <w:t xml:space="preserve"> kami Ali, </w:t>
      </w:r>
      <w:proofErr w:type="spellStart"/>
      <w:r w:rsidR="007710EA">
        <w:rPr>
          <w:rFonts w:asciiTheme="majorBidi" w:hAnsiTheme="majorBidi"/>
          <w:color w:val="000000"/>
          <w:sz w:val="24"/>
          <w:szCs w:val="24"/>
          <w:lang w:eastAsia="en-ID"/>
        </w:rPr>
        <w:t>telah</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menceritakan</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kepada</w:t>
      </w:r>
      <w:proofErr w:type="spellEnd"/>
      <w:r w:rsidR="007710EA">
        <w:rPr>
          <w:rFonts w:asciiTheme="majorBidi" w:hAnsiTheme="majorBidi"/>
          <w:color w:val="000000"/>
          <w:sz w:val="24"/>
          <w:szCs w:val="24"/>
          <w:lang w:eastAsia="en-ID"/>
        </w:rPr>
        <w:t xml:space="preserve"> kami Malik bin </w:t>
      </w:r>
      <w:proofErr w:type="spellStart"/>
      <w:r w:rsidR="007710EA">
        <w:rPr>
          <w:rFonts w:asciiTheme="majorBidi" w:hAnsiTheme="majorBidi"/>
          <w:color w:val="000000"/>
          <w:sz w:val="24"/>
          <w:szCs w:val="24"/>
          <w:lang w:eastAsia="en-ID"/>
        </w:rPr>
        <w:t>Su’air</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telah</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menceritakan</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kepada</w:t>
      </w:r>
      <w:proofErr w:type="spellEnd"/>
      <w:r w:rsidR="007710EA">
        <w:rPr>
          <w:rFonts w:asciiTheme="majorBidi" w:hAnsiTheme="majorBidi"/>
          <w:color w:val="000000"/>
          <w:sz w:val="24"/>
          <w:szCs w:val="24"/>
          <w:lang w:eastAsia="en-ID"/>
        </w:rPr>
        <w:t xml:space="preserve"> kami </w:t>
      </w:r>
      <w:proofErr w:type="spellStart"/>
      <w:r w:rsidR="007710EA">
        <w:rPr>
          <w:rFonts w:asciiTheme="majorBidi" w:hAnsiTheme="majorBidi"/>
          <w:color w:val="000000"/>
          <w:sz w:val="24"/>
          <w:szCs w:val="24"/>
          <w:lang w:eastAsia="en-ID"/>
        </w:rPr>
        <w:t>Hisyam</w:t>
      </w:r>
      <w:proofErr w:type="spellEnd"/>
      <w:r w:rsidR="007710EA">
        <w:rPr>
          <w:rFonts w:asciiTheme="majorBidi" w:hAnsiTheme="majorBidi"/>
          <w:color w:val="000000"/>
          <w:sz w:val="24"/>
          <w:szCs w:val="24"/>
          <w:lang w:eastAsia="en-ID"/>
        </w:rPr>
        <w:t xml:space="preserve"> bin </w:t>
      </w:r>
      <w:proofErr w:type="spellStart"/>
      <w:r w:rsidR="007710EA">
        <w:rPr>
          <w:rFonts w:asciiTheme="majorBidi" w:hAnsiTheme="majorBidi"/>
          <w:color w:val="000000"/>
          <w:sz w:val="24"/>
          <w:szCs w:val="24"/>
          <w:lang w:eastAsia="en-ID"/>
        </w:rPr>
        <w:t>Urwah</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dari</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bapaknya</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dari</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Aisyah</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r</w:t>
      </w:r>
      <w:r>
        <w:rPr>
          <w:rFonts w:asciiTheme="majorBidi" w:hAnsiTheme="majorBidi"/>
          <w:color w:val="000000"/>
          <w:sz w:val="24"/>
          <w:szCs w:val="24"/>
          <w:lang w:eastAsia="en-ID"/>
        </w:rPr>
        <w:t>.</w:t>
      </w:r>
      <w:r w:rsidR="007710EA">
        <w:rPr>
          <w:rFonts w:asciiTheme="majorBidi" w:hAnsiTheme="majorBidi"/>
          <w:color w:val="000000"/>
          <w:sz w:val="24"/>
          <w:szCs w:val="24"/>
          <w:lang w:eastAsia="en-ID"/>
        </w:rPr>
        <w:t>a</w:t>
      </w:r>
      <w:proofErr w:type="spellEnd"/>
      <w:r w:rsidR="007710EA">
        <w:rPr>
          <w:rFonts w:asciiTheme="majorBidi" w:hAnsiTheme="majorBidi"/>
          <w:color w:val="000000"/>
          <w:sz w:val="24"/>
          <w:szCs w:val="24"/>
          <w:lang w:eastAsia="en-ID"/>
        </w:rPr>
        <w:t xml:space="preserve">: </w:t>
      </w:r>
      <w:r>
        <w:rPr>
          <w:rFonts w:asciiTheme="majorBidi" w:hAnsiTheme="majorBidi"/>
          <w:color w:val="000000"/>
          <w:sz w:val="24"/>
          <w:szCs w:val="24"/>
          <w:lang w:eastAsia="en-ID"/>
        </w:rPr>
        <w:t>“</w:t>
      </w:r>
      <w:r w:rsidR="007710EA">
        <w:rPr>
          <w:rFonts w:asciiTheme="majorBidi" w:hAnsiTheme="majorBidi"/>
          <w:color w:val="000000"/>
          <w:sz w:val="24"/>
          <w:szCs w:val="24"/>
          <w:lang w:eastAsia="en-ID"/>
        </w:rPr>
        <w:t xml:space="preserve">Dan </w:t>
      </w:r>
      <w:proofErr w:type="spellStart"/>
      <w:r w:rsidR="007710EA">
        <w:rPr>
          <w:rFonts w:asciiTheme="majorBidi" w:hAnsiTheme="majorBidi"/>
          <w:color w:val="000000"/>
          <w:sz w:val="24"/>
          <w:szCs w:val="24"/>
          <w:lang w:eastAsia="en-ID"/>
        </w:rPr>
        <w:t>janganlah</w:t>
      </w:r>
      <w:proofErr w:type="spellEnd"/>
      <w:r w:rsidR="006B4C32">
        <w:rPr>
          <w:rFonts w:asciiTheme="majorBidi" w:hAnsiTheme="majorBidi"/>
          <w:color w:val="000000"/>
          <w:sz w:val="24"/>
          <w:szCs w:val="24"/>
          <w:lang w:eastAsia="en-ID"/>
        </w:rPr>
        <w:t xml:space="preserve"> </w:t>
      </w:r>
      <w:proofErr w:type="spellStart"/>
      <w:r w:rsidR="006B4C32">
        <w:rPr>
          <w:rFonts w:asciiTheme="majorBidi" w:hAnsiTheme="majorBidi"/>
          <w:color w:val="000000"/>
          <w:sz w:val="24"/>
          <w:szCs w:val="24"/>
          <w:lang w:eastAsia="en-ID"/>
        </w:rPr>
        <w:t>kamu</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Shalat</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berdoa</w:t>
      </w:r>
      <w:proofErr w:type="spellEnd"/>
      <w:r w:rsidR="007710EA">
        <w:rPr>
          <w:rFonts w:asciiTheme="majorBidi" w:hAnsiTheme="majorBidi"/>
          <w:color w:val="000000"/>
          <w:sz w:val="24"/>
          <w:szCs w:val="24"/>
          <w:lang w:eastAsia="en-ID"/>
        </w:rPr>
        <w:t xml:space="preserve"> dan </w:t>
      </w:r>
      <w:proofErr w:type="spellStart"/>
      <w:r w:rsidR="007710EA">
        <w:rPr>
          <w:rFonts w:asciiTheme="majorBidi" w:hAnsiTheme="majorBidi"/>
          <w:color w:val="000000"/>
          <w:sz w:val="24"/>
          <w:szCs w:val="24"/>
          <w:lang w:eastAsia="en-ID"/>
        </w:rPr>
        <w:t>dzikir</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dengan</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suara</w:t>
      </w:r>
      <w:proofErr w:type="spellEnd"/>
      <w:r w:rsidR="007710EA">
        <w:rPr>
          <w:rFonts w:asciiTheme="majorBidi" w:hAnsiTheme="majorBidi"/>
          <w:color w:val="000000"/>
          <w:sz w:val="24"/>
          <w:szCs w:val="24"/>
          <w:lang w:eastAsia="en-ID"/>
        </w:rPr>
        <w:t xml:space="preserve"> yang </w:t>
      </w:r>
      <w:proofErr w:type="spellStart"/>
      <w:r w:rsidR="007710EA">
        <w:rPr>
          <w:rFonts w:asciiTheme="majorBidi" w:hAnsiTheme="majorBidi"/>
          <w:color w:val="000000"/>
          <w:sz w:val="24"/>
          <w:szCs w:val="24"/>
          <w:lang w:eastAsia="en-ID"/>
        </w:rPr>
        <w:t>keras</w:t>
      </w:r>
      <w:proofErr w:type="spellEnd"/>
      <w:r w:rsidR="007710EA">
        <w:rPr>
          <w:rFonts w:asciiTheme="majorBidi" w:hAnsiTheme="majorBidi"/>
          <w:color w:val="000000"/>
          <w:sz w:val="24"/>
          <w:szCs w:val="24"/>
          <w:lang w:eastAsia="en-ID"/>
        </w:rPr>
        <w:t xml:space="preserve"> dan </w:t>
      </w:r>
      <w:proofErr w:type="spellStart"/>
      <w:r w:rsidR="007710EA">
        <w:rPr>
          <w:rFonts w:asciiTheme="majorBidi" w:hAnsiTheme="majorBidi"/>
          <w:color w:val="000000"/>
          <w:sz w:val="24"/>
          <w:szCs w:val="24"/>
          <w:lang w:eastAsia="en-ID"/>
        </w:rPr>
        <w:t>jangan</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lupa</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dengan</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suara</w:t>
      </w:r>
      <w:proofErr w:type="spellEnd"/>
      <w:r w:rsidR="007710EA">
        <w:rPr>
          <w:rFonts w:asciiTheme="majorBidi" w:hAnsiTheme="majorBidi"/>
          <w:color w:val="000000"/>
          <w:sz w:val="24"/>
          <w:szCs w:val="24"/>
          <w:lang w:eastAsia="en-ID"/>
        </w:rPr>
        <w:t xml:space="preserve"> </w:t>
      </w:r>
      <w:proofErr w:type="spellStart"/>
      <w:r w:rsidR="007710EA">
        <w:rPr>
          <w:rFonts w:asciiTheme="majorBidi" w:hAnsiTheme="majorBidi"/>
          <w:color w:val="000000"/>
          <w:sz w:val="24"/>
          <w:szCs w:val="24"/>
          <w:lang w:eastAsia="en-ID"/>
        </w:rPr>
        <w:t>rendah</w:t>
      </w:r>
      <w:proofErr w:type="spellEnd"/>
      <w:r w:rsidR="007710EA">
        <w:rPr>
          <w:rFonts w:asciiTheme="majorBidi" w:hAnsiTheme="majorBidi"/>
          <w:color w:val="000000"/>
          <w:sz w:val="24"/>
          <w:szCs w:val="24"/>
          <w:lang w:eastAsia="en-ID"/>
        </w:rPr>
        <w:t xml:space="preserve">.” </w:t>
      </w:r>
      <w:r w:rsidR="00BB53D1">
        <w:rPr>
          <w:rFonts w:asciiTheme="majorBidi" w:hAnsiTheme="majorBidi"/>
          <w:color w:val="000000"/>
          <w:sz w:val="24"/>
          <w:szCs w:val="24"/>
          <w:lang w:eastAsia="en-ID"/>
        </w:rPr>
        <w:fldChar w:fldCharType="begin"/>
      </w:r>
      <w:r w:rsidR="00BB53D1">
        <w:rPr>
          <w:rFonts w:asciiTheme="majorBidi" w:hAnsiTheme="majorBidi"/>
          <w:color w:val="000000"/>
          <w:sz w:val="24"/>
          <w:szCs w:val="24"/>
          <w:lang w:eastAsia="en-ID"/>
        </w:rPr>
        <w:instrText xml:space="preserve"> ADDIN ZOTERO_ITEM CSL_CITATION {"citationID":"cvfX5Mr5","properties":{"formattedCitation":"(al-Ju\\uc0\\u8217{}fi, t.th, p. 168)","plainCitation":"(al-Ju’fi, t.th, p. 168)","noteIndex":0},"citationItems":[{"id":135,"uris":["http://zotero.org/users/local/Tne0BSnP/items/NB2JHAAQ"],"itemData":{"id":135,"type":"book","event-place":"Beiru&gt;t","publisher":"Da&gt;r Tu&gt;q al-Naja&gt;h","publisher-place":"Beiru&gt;t","title":"Al-Ja&gt;mi’ al-Musnad al-Sahi&gt;h al-Muhtas}ar S{ahih Bukha&gt;ri&gt;","author":[{"family":"fi","given":"Muhammad bin Isma&gt;’il Abu&gt; Abdullah","non-dropping-particle":"al-Ju’","dropping-particle":"al-Bukha&gt;ri"}],"issued":{"literal":"t.th"}},"locator":"168","label":"page"}],"schema":"https://github.com/citation-style-language/schema/raw/master/csl-citation.json"} </w:instrText>
      </w:r>
      <w:r w:rsidR="00BB53D1">
        <w:rPr>
          <w:rFonts w:asciiTheme="majorBidi" w:hAnsiTheme="majorBidi"/>
          <w:color w:val="000000"/>
          <w:sz w:val="24"/>
          <w:szCs w:val="24"/>
          <w:lang w:eastAsia="en-ID"/>
        </w:rPr>
        <w:fldChar w:fldCharType="separate"/>
      </w:r>
      <w:r w:rsidR="00BB53D1" w:rsidRPr="00BB53D1">
        <w:rPr>
          <w:sz w:val="24"/>
          <w:szCs w:val="24"/>
        </w:rPr>
        <w:t>(al-Ju’fi, t.th)</w:t>
      </w:r>
      <w:r w:rsidR="00BB53D1">
        <w:rPr>
          <w:rFonts w:asciiTheme="majorBidi" w:hAnsiTheme="majorBidi"/>
          <w:color w:val="000000"/>
          <w:sz w:val="24"/>
          <w:szCs w:val="24"/>
          <w:lang w:eastAsia="en-ID"/>
        </w:rPr>
        <w:fldChar w:fldCharType="end"/>
      </w:r>
    </w:p>
    <w:p w14:paraId="472E09C5" w14:textId="0C7CA8D7" w:rsidR="00BC4D43" w:rsidRDefault="00BE4D76" w:rsidP="007E39EC">
      <w:pPr>
        <w:tabs>
          <w:tab w:val="left" w:pos="1418"/>
        </w:tabs>
        <w:spacing w:line="360" w:lineRule="auto"/>
        <w:jc w:val="both"/>
        <w:rPr>
          <w:rFonts w:asciiTheme="majorBidi" w:hAnsiTheme="majorBidi"/>
          <w:color w:val="000000"/>
          <w:sz w:val="24"/>
          <w:szCs w:val="24"/>
          <w:lang w:eastAsia="en-ID"/>
        </w:rPr>
      </w:pPr>
      <w:r>
        <w:rPr>
          <w:rFonts w:asciiTheme="majorBidi" w:hAnsiTheme="majorBidi"/>
          <w:color w:val="000000"/>
          <w:sz w:val="24"/>
          <w:szCs w:val="24"/>
          <w:lang w:eastAsia="en-ID"/>
        </w:rPr>
        <w:t xml:space="preserve">            </w:t>
      </w:r>
      <w:proofErr w:type="spellStart"/>
      <w:r w:rsidR="00652170">
        <w:rPr>
          <w:rFonts w:asciiTheme="majorBidi" w:hAnsiTheme="majorBidi"/>
          <w:color w:val="000000"/>
          <w:sz w:val="24"/>
          <w:szCs w:val="24"/>
          <w:lang w:eastAsia="en-ID"/>
        </w:rPr>
        <w:t>Hakikat</w:t>
      </w:r>
      <w:proofErr w:type="spellEnd"/>
      <w:r w:rsidR="00652170">
        <w:rPr>
          <w:rFonts w:asciiTheme="majorBidi" w:hAnsiTheme="majorBidi"/>
          <w:color w:val="000000"/>
          <w:sz w:val="24"/>
          <w:szCs w:val="24"/>
          <w:lang w:eastAsia="en-ID"/>
        </w:rPr>
        <w:t xml:space="preserve"> </w:t>
      </w:r>
      <w:proofErr w:type="spellStart"/>
      <w:r w:rsidR="00652170">
        <w:rPr>
          <w:rFonts w:asciiTheme="majorBidi" w:hAnsiTheme="majorBidi"/>
          <w:color w:val="000000"/>
          <w:sz w:val="24"/>
          <w:szCs w:val="24"/>
          <w:lang w:eastAsia="en-ID"/>
        </w:rPr>
        <w:t>praktik</w:t>
      </w:r>
      <w:proofErr w:type="spellEnd"/>
      <w:r w:rsidR="00652170">
        <w:rPr>
          <w:rFonts w:asciiTheme="majorBidi" w:hAnsiTheme="majorBidi"/>
          <w:color w:val="000000"/>
          <w:sz w:val="24"/>
          <w:szCs w:val="24"/>
          <w:lang w:eastAsia="en-ID"/>
        </w:rPr>
        <w:t xml:space="preserve"> yang </w:t>
      </w:r>
      <w:proofErr w:type="spellStart"/>
      <w:r w:rsidR="00652170">
        <w:rPr>
          <w:rFonts w:asciiTheme="majorBidi" w:hAnsiTheme="majorBidi"/>
          <w:color w:val="000000"/>
          <w:sz w:val="24"/>
          <w:szCs w:val="24"/>
          <w:lang w:eastAsia="en-ID"/>
        </w:rPr>
        <w:t>digunakan</w:t>
      </w:r>
      <w:proofErr w:type="spellEnd"/>
      <w:r w:rsidR="00652170">
        <w:rPr>
          <w:rFonts w:asciiTheme="majorBidi" w:hAnsiTheme="majorBidi"/>
          <w:color w:val="000000"/>
          <w:sz w:val="24"/>
          <w:szCs w:val="24"/>
          <w:lang w:eastAsia="en-ID"/>
        </w:rPr>
        <w:t xml:space="preserve"> oleh </w:t>
      </w:r>
      <w:proofErr w:type="spellStart"/>
      <w:r w:rsidR="00652170">
        <w:rPr>
          <w:rFonts w:asciiTheme="majorBidi" w:hAnsiTheme="majorBidi"/>
          <w:color w:val="000000"/>
          <w:sz w:val="24"/>
          <w:szCs w:val="24"/>
          <w:lang w:eastAsia="en-ID"/>
        </w:rPr>
        <w:t>golongan</w:t>
      </w:r>
      <w:proofErr w:type="spellEnd"/>
      <w:r w:rsidR="00652170">
        <w:rPr>
          <w:rFonts w:asciiTheme="majorBidi" w:hAnsiTheme="majorBidi"/>
          <w:color w:val="000000"/>
          <w:sz w:val="24"/>
          <w:szCs w:val="24"/>
          <w:lang w:eastAsia="en-ID"/>
        </w:rPr>
        <w:t xml:space="preserve"> PERSIS </w:t>
      </w:r>
      <w:proofErr w:type="spellStart"/>
      <w:r w:rsidR="00652170">
        <w:rPr>
          <w:rFonts w:asciiTheme="majorBidi" w:hAnsiTheme="majorBidi"/>
          <w:color w:val="000000"/>
          <w:sz w:val="24"/>
          <w:szCs w:val="24"/>
          <w:lang w:eastAsia="en-ID"/>
        </w:rPr>
        <w:t>ini</w:t>
      </w:r>
      <w:proofErr w:type="spellEnd"/>
      <w:r w:rsidR="00652170">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zikir</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setelah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shalat</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fardu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memelankan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suara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melihat</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manusia</w:t>
      </w:r>
      <w:proofErr w:type="spellEnd"/>
      <w:r>
        <w:rPr>
          <w:rFonts w:asciiTheme="majorBidi" w:hAnsiTheme="majorBidi"/>
          <w:color w:val="000000"/>
          <w:sz w:val="24"/>
          <w:szCs w:val="24"/>
          <w:lang w:eastAsia="en-ID"/>
        </w:rPr>
        <w:t xml:space="preserve"> yang </w:t>
      </w:r>
      <w:proofErr w:type="spellStart"/>
      <w:r>
        <w:rPr>
          <w:rFonts w:asciiTheme="majorBidi" w:hAnsiTheme="majorBidi"/>
          <w:color w:val="000000"/>
          <w:sz w:val="24"/>
          <w:szCs w:val="24"/>
          <w:lang w:eastAsia="en-ID"/>
        </w:rPr>
        <w:t>seharusnya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mengintropeksi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diri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dari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dosa-dosanya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tidak</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mengganggu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jamaah</w:t>
      </w:r>
      <w:proofErr w:type="spellEnd"/>
      <w:r>
        <w:rPr>
          <w:rFonts w:asciiTheme="majorBidi" w:hAnsiTheme="majorBidi"/>
          <w:color w:val="000000"/>
          <w:sz w:val="24"/>
          <w:szCs w:val="24"/>
          <w:lang w:eastAsia="en-ID"/>
        </w:rPr>
        <w:t xml:space="preserve"> lain </w:t>
      </w:r>
      <w:proofErr w:type="spellStart"/>
      <w:r>
        <w:rPr>
          <w:rFonts w:asciiTheme="majorBidi" w:hAnsiTheme="majorBidi"/>
          <w:color w:val="000000"/>
          <w:sz w:val="24"/>
          <w:szCs w:val="24"/>
          <w:lang w:eastAsia="en-ID"/>
        </w:rPr>
        <w:t>golongan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ini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tidak</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menerapkan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apa</w:t>
      </w:r>
      <w:proofErr w:type="spellEnd"/>
      <w:r>
        <w:rPr>
          <w:rFonts w:asciiTheme="majorBidi" w:hAnsiTheme="majorBidi"/>
          <w:color w:val="000000"/>
          <w:sz w:val="24"/>
          <w:szCs w:val="24"/>
          <w:lang w:eastAsia="en-ID"/>
        </w:rPr>
        <w:t xml:space="preserve"> yang </w:t>
      </w:r>
      <w:proofErr w:type="spellStart"/>
      <w:r>
        <w:rPr>
          <w:rFonts w:asciiTheme="majorBidi" w:hAnsiTheme="majorBidi"/>
          <w:color w:val="000000"/>
          <w:sz w:val="24"/>
          <w:szCs w:val="24"/>
          <w:lang w:eastAsia="en-ID"/>
        </w:rPr>
        <w:t>dilakukan</w:t>
      </w:r>
      <w:proofErr w:type="spellEnd"/>
      <w:r>
        <w:rPr>
          <w:rFonts w:asciiTheme="majorBidi" w:hAnsiTheme="majorBidi"/>
          <w:color w:val="000000"/>
          <w:sz w:val="24"/>
          <w:szCs w:val="24"/>
          <w:lang w:eastAsia="en-ID"/>
        </w:rPr>
        <w:t xml:space="preserve"> Nabi SAW yang </w:t>
      </w:r>
      <w:proofErr w:type="spellStart"/>
      <w:r>
        <w:rPr>
          <w:rFonts w:asciiTheme="majorBidi" w:hAnsiTheme="majorBidi"/>
          <w:color w:val="000000"/>
          <w:sz w:val="24"/>
          <w:szCs w:val="24"/>
          <w:lang w:eastAsia="en-ID"/>
        </w:rPr>
        <w:t>mengacu</w:t>
      </w:r>
      <w:proofErr w:type="spellEnd"/>
      <w:r>
        <w:rPr>
          <w:rFonts w:asciiTheme="majorBidi" w:hAnsiTheme="majorBidi"/>
          <w:color w:val="000000"/>
          <w:sz w:val="24"/>
          <w:szCs w:val="24"/>
          <w:lang w:eastAsia="en-ID"/>
        </w:rPr>
        <w:t xml:space="preserve"> pada </w:t>
      </w:r>
      <w:proofErr w:type="spellStart"/>
      <w:r>
        <w:rPr>
          <w:rFonts w:asciiTheme="majorBidi" w:hAnsiTheme="majorBidi"/>
          <w:color w:val="000000"/>
          <w:sz w:val="24"/>
          <w:szCs w:val="24"/>
          <w:lang w:eastAsia="en-ID"/>
        </w:rPr>
        <w:t>kemurnian</w:t>
      </w:r>
      <w:proofErr w:type="spellEnd"/>
      <w:r>
        <w:rPr>
          <w:rFonts w:asciiTheme="majorBidi" w:hAnsiTheme="majorBidi"/>
          <w:color w:val="000000"/>
          <w:sz w:val="24"/>
          <w:szCs w:val="24"/>
          <w:lang w:eastAsia="en-ID"/>
        </w:rPr>
        <w:t xml:space="preserve"> Al-Qur’an dan Hadis. Jika </w:t>
      </w:r>
      <w:proofErr w:type="spellStart"/>
      <w:r>
        <w:rPr>
          <w:rFonts w:asciiTheme="majorBidi" w:hAnsiTheme="majorBidi"/>
          <w:color w:val="000000"/>
          <w:sz w:val="24"/>
          <w:szCs w:val="24"/>
          <w:lang w:eastAsia="en-ID"/>
        </w:rPr>
        <w:t>mengeraskan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suara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itu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merupakan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perilaku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bid’ah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maka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jangan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bertaqlid</w:t>
      </w:r>
      <w:proofErr w:type="spellEnd"/>
      <w:r>
        <w:rPr>
          <w:rFonts w:asciiTheme="majorBidi" w:hAnsiTheme="majorBidi"/>
          <w:color w:val="000000"/>
          <w:sz w:val="24"/>
          <w:szCs w:val="24"/>
          <w:lang w:eastAsia="en-ID"/>
        </w:rPr>
        <w:t xml:space="preserve"> pada </w:t>
      </w:r>
      <w:proofErr w:type="spellStart"/>
      <w:r>
        <w:rPr>
          <w:rFonts w:asciiTheme="majorBidi" w:hAnsiTheme="majorBidi"/>
          <w:color w:val="000000"/>
          <w:sz w:val="24"/>
          <w:szCs w:val="24"/>
          <w:lang w:eastAsia="en-ID"/>
        </w:rPr>
        <w:t>siapapun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termasuk</w:t>
      </w:r>
      <w:proofErr w:type="spellEnd"/>
      <w:r>
        <w:rPr>
          <w:rFonts w:asciiTheme="majorBidi" w:hAnsiTheme="majorBidi"/>
          <w:color w:val="000000"/>
          <w:sz w:val="24"/>
          <w:szCs w:val="24"/>
          <w:lang w:eastAsia="en-ID"/>
        </w:rPr>
        <w:t xml:space="preserve"> imam </w:t>
      </w:r>
      <w:proofErr w:type="spellStart"/>
      <w:r>
        <w:rPr>
          <w:rFonts w:asciiTheme="majorBidi" w:hAnsiTheme="majorBidi"/>
          <w:color w:val="000000"/>
          <w:sz w:val="24"/>
          <w:szCs w:val="24"/>
          <w:lang w:eastAsia="en-ID"/>
        </w:rPr>
        <w:t>madzhab</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karena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mengeraskan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suara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menimbulkan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perilaku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riya</w:t>
      </w:r>
      <w:proofErr w:type="spellEnd"/>
      <w:r>
        <w:rPr>
          <w:rFonts w:asciiTheme="majorBidi" w:hAnsiTheme="majorBidi"/>
          <w:color w:val="000000"/>
          <w:sz w:val="24"/>
          <w:szCs w:val="24"/>
          <w:lang w:eastAsia="en-ID"/>
        </w:rPr>
        <w:t xml:space="preserve">’ yang </w:t>
      </w:r>
      <w:proofErr w:type="spellStart"/>
      <w:r>
        <w:rPr>
          <w:rFonts w:asciiTheme="majorBidi" w:hAnsiTheme="majorBidi"/>
          <w:color w:val="000000"/>
          <w:sz w:val="24"/>
          <w:szCs w:val="24"/>
          <w:lang w:eastAsia="en-ID"/>
        </w:rPr>
        <w:t>menjadikan</w:t>
      </w:r>
      <w:proofErr w:type="spellEnd"/>
      <w:r w:rsidR="000E2347">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rusaknya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suatu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amal</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maka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bertindaklah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hati-hati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tidak</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melakukan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hal</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tersebut</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tetapi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memelankan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suara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saat</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berdzikir</w:t>
      </w:r>
      <w:proofErr w:type="spellEnd"/>
      <w:r w:rsidR="007E39EC">
        <w:rPr>
          <w:rFonts w:asciiTheme="majorBidi" w:hAnsiTheme="majorBidi"/>
          <w:color w:val="000000"/>
          <w:sz w:val="24"/>
          <w:szCs w:val="24"/>
          <w:lang w:eastAsia="en-ID"/>
        </w:rPr>
        <w:t xml:space="preserve"> </w:t>
      </w:r>
      <w:r w:rsidR="007E39EC">
        <w:rPr>
          <w:rFonts w:asciiTheme="majorBidi" w:hAnsiTheme="majorBidi"/>
          <w:color w:val="000000"/>
          <w:sz w:val="24"/>
          <w:szCs w:val="24"/>
          <w:lang w:eastAsia="en-ID"/>
        </w:rPr>
        <w:fldChar w:fldCharType="begin"/>
      </w:r>
      <w:r w:rsidR="007E39EC">
        <w:rPr>
          <w:rFonts w:asciiTheme="majorBidi" w:hAnsiTheme="majorBidi"/>
          <w:color w:val="000000"/>
          <w:sz w:val="24"/>
          <w:szCs w:val="24"/>
          <w:lang w:eastAsia="en-ID"/>
        </w:rPr>
        <w:instrText xml:space="preserve"> ADDIN ZOTERO_ITEM CSL_CITATION {"citationID":"16kHusQ7","properties":{"formattedCitation":"(Anggrio, 2020, p. 59)","plainCitation":"(Anggrio, 2020, p. 59)","noteIndex":0},"citationItems":[{"id":131,"uris":["http://zotero.org/users/local/Tne0BSnP/items/42S4DD5H"],"itemData":{"id":131,"type":"article-journal","container-title":"Skripsi, UIN Syarif Hidayatullah Jakarta","title":"Penggunaan dan Praktik Hadis Zikir setelah Salat Fardu warga NU dan PERSIS","author":[{"family":"Anggrio","given":"Muhammad Kukuh"}],"issued":{"date-parts":[["2020"]]}},"locator":"59","label":"page"}],"schema":"https://github.com/citation-style-language/schema/raw/master/csl-citation.json"} </w:instrText>
      </w:r>
      <w:r w:rsidR="007E39EC">
        <w:rPr>
          <w:rFonts w:asciiTheme="majorBidi" w:hAnsiTheme="majorBidi"/>
          <w:color w:val="000000"/>
          <w:sz w:val="24"/>
          <w:szCs w:val="24"/>
          <w:lang w:eastAsia="en-ID"/>
        </w:rPr>
        <w:fldChar w:fldCharType="separate"/>
      </w:r>
      <w:r w:rsidR="007E39EC" w:rsidRPr="007E39EC">
        <w:rPr>
          <w:sz w:val="24"/>
        </w:rPr>
        <w:t>(</w:t>
      </w:r>
      <w:proofErr w:type="spellStart"/>
      <w:r w:rsidR="007E39EC" w:rsidRPr="007E39EC">
        <w:rPr>
          <w:sz w:val="24"/>
        </w:rPr>
        <w:t>Anggrio</w:t>
      </w:r>
      <w:proofErr w:type="spellEnd"/>
      <w:r w:rsidR="007E39EC" w:rsidRPr="007E39EC">
        <w:rPr>
          <w:sz w:val="24"/>
        </w:rPr>
        <w:t>, 2020)</w:t>
      </w:r>
      <w:r w:rsidR="007E39EC">
        <w:rPr>
          <w:rFonts w:asciiTheme="majorBidi" w:hAnsiTheme="majorBidi"/>
          <w:color w:val="000000"/>
          <w:sz w:val="24"/>
          <w:szCs w:val="24"/>
          <w:lang w:eastAsia="en-ID"/>
        </w:rPr>
        <w:fldChar w:fldCharType="end"/>
      </w:r>
      <w:r>
        <w:rPr>
          <w:rFonts w:asciiTheme="majorBidi" w:hAnsiTheme="majorBidi"/>
          <w:color w:val="000000"/>
          <w:sz w:val="24"/>
          <w:szCs w:val="24"/>
          <w:lang w:eastAsia="en-ID"/>
        </w:rPr>
        <w:t xml:space="preserve">. </w:t>
      </w:r>
    </w:p>
    <w:p w14:paraId="122978BE" w14:textId="126AAB58" w:rsidR="000E2347" w:rsidRDefault="00BC4D43" w:rsidP="00B92EB2">
      <w:pPr>
        <w:tabs>
          <w:tab w:val="left" w:pos="1418"/>
        </w:tabs>
        <w:spacing w:line="360" w:lineRule="auto"/>
        <w:jc w:val="both"/>
        <w:rPr>
          <w:rFonts w:asciiTheme="majorBidi" w:hAnsiTheme="majorBidi"/>
          <w:color w:val="000000"/>
          <w:sz w:val="24"/>
          <w:szCs w:val="24"/>
          <w:lang w:eastAsia="en-ID"/>
        </w:rPr>
      </w:pPr>
      <w:r>
        <w:rPr>
          <w:rFonts w:asciiTheme="majorBidi" w:hAnsiTheme="majorBidi"/>
          <w:color w:val="000000"/>
          <w:sz w:val="24"/>
          <w:szCs w:val="24"/>
          <w:lang w:eastAsia="en-ID"/>
        </w:rPr>
        <w:t xml:space="preserve">           </w:t>
      </w:r>
      <w:r w:rsidR="00D35C6F">
        <w:rPr>
          <w:rFonts w:asciiTheme="majorBidi" w:hAnsiTheme="majorBidi"/>
          <w:color w:val="000000"/>
          <w:sz w:val="24"/>
          <w:szCs w:val="24"/>
          <w:lang w:eastAsia="en-ID"/>
        </w:rPr>
        <w:t xml:space="preserve">Ulama </w:t>
      </w:r>
      <w:proofErr w:type="spellStart"/>
      <w:r w:rsidR="00D35C6F">
        <w:rPr>
          <w:rFonts w:asciiTheme="majorBidi" w:hAnsiTheme="majorBidi"/>
          <w:color w:val="000000"/>
          <w:sz w:val="24"/>
          <w:szCs w:val="24"/>
          <w:lang w:eastAsia="en-ID"/>
        </w:rPr>
        <w:t>madzhab</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Hanafiyah</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berpendapat</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bahwa</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zikir</w:t>
      </w:r>
      <w:proofErr w:type="spellEnd"/>
      <w:r w:rsidR="00D35C6F">
        <w:rPr>
          <w:rFonts w:asciiTheme="majorBidi" w:hAnsiTheme="majorBidi"/>
          <w:color w:val="000000"/>
          <w:sz w:val="24"/>
          <w:szCs w:val="24"/>
          <w:lang w:eastAsia="en-ID"/>
        </w:rPr>
        <w:t xml:space="preserve"> </w:t>
      </w:r>
      <w:proofErr w:type="spellStart"/>
      <w:r w:rsidR="00F545FD">
        <w:rPr>
          <w:rFonts w:asciiTheme="majorBidi" w:hAnsiTheme="majorBidi"/>
          <w:color w:val="000000"/>
          <w:sz w:val="24"/>
          <w:szCs w:val="24"/>
          <w:lang w:eastAsia="en-ID"/>
        </w:rPr>
        <w:t>b</w:t>
      </w:r>
      <w:r w:rsidR="00D35C6F">
        <w:rPr>
          <w:rFonts w:asciiTheme="majorBidi" w:hAnsiTheme="majorBidi"/>
          <w:color w:val="000000"/>
          <w:sz w:val="24"/>
          <w:szCs w:val="24"/>
          <w:lang w:eastAsia="en-ID"/>
        </w:rPr>
        <w:t>ersama-sama</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dengan</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mengeraskan</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suara</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boleh</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dilakukan</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dengan</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syarat</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tidak</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mengganggu</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ketenangan</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shalat</w:t>
      </w:r>
      <w:proofErr w:type="spellEnd"/>
      <w:r w:rsidR="00D35C6F">
        <w:rPr>
          <w:rFonts w:asciiTheme="majorBidi" w:hAnsiTheme="majorBidi"/>
          <w:color w:val="000000"/>
          <w:sz w:val="24"/>
          <w:szCs w:val="24"/>
          <w:lang w:eastAsia="en-ID"/>
        </w:rPr>
        <w:t xml:space="preserve"> orang lain, orang yang </w:t>
      </w:r>
      <w:proofErr w:type="spellStart"/>
      <w:r w:rsidR="00D35C6F">
        <w:rPr>
          <w:rFonts w:asciiTheme="majorBidi" w:hAnsiTheme="majorBidi"/>
          <w:color w:val="000000"/>
          <w:sz w:val="24"/>
          <w:szCs w:val="24"/>
          <w:lang w:eastAsia="en-ID"/>
        </w:rPr>
        <w:t>sedang</w:t>
      </w:r>
      <w:proofErr w:type="spellEnd"/>
      <w:r w:rsidR="00D35C6F">
        <w:rPr>
          <w:rFonts w:asciiTheme="majorBidi" w:hAnsiTheme="majorBidi"/>
          <w:color w:val="000000"/>
          <w:sz w:val="24"/>
          <w:szCs w:val="24"/>
          <w:lang w:eastAsia="en-ID"/>
        </w:rPr>
        <w:t xml:space="preserve"> </w:t>
      </w:r>
      <w:proofErr w:type="spellStart"/>
      <w:r w:rsidR="00D35C6F">
        <w:rPr>
          <w:rFonts w:asciiTheme="majorBidi" w:hAnsiTheme="majorBidi"/>
          <w:color w:val="000000"/>
          <w:sz w:val="24"/>
          <w:szCs w:val="24"/>
          <w:lang w:eastAsia="en-ID"/>
        </w:rPr>
        <w:t>tidur</w:t>
      </w:r>
      <w:proofErr w:type="spellEnd"/>
      <w:r w:rsidR="00D35C6F">
        <w:rPr>
          <w:rFonts w:asciiTheme="majorBidi" w:hAnsiTheme="majorBidi"/>
          <w:color w:val="000000"/>
          <w:sz w:val="24"/>
          <w:szCs w:val="24"/>
          <w:lang w:eastAsia="en-ID"/>
        </w:rPr>
        <w:t xml:space="preserve">, </w:t>
      </w:r>
      <w:r w:rsidR="003E6671">
        <w:rPr>
          <w:rFonts w:asciiTheme="majorBidi" w:hAnsiTheme="majorBidi"/>
          <w:color w:val="000000"/>
          <w:sz w:val="24"/>
          <w:szCs w:val="24"/>
          <w:lang w:eastAsia="en-ID"/>
        </w:rPr>
        <w:t xml:space="preserve">dan </w:t>
      </w:r>
      <w:proofErr w:type="spellStart"/>
      <w:r w:rsidR="003E6671">
        <w:rPr>
          <w:rFonts w:asciiTheme="majorBidi" w:hAnsiTheme="majorBidi"/>
          <w:color w:val="000000"/>
          <w:sz w:val="24"/>
          <w:szCs w:val="24"/>
          <w:lang w:eastAsia="en-ID"/>
        </w:rPr>
        <w:t>tidak</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sampai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mengakhirkan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shalat</w:t>
      </w:r>
      <w:proofErr w:type="spellEnd"/>
      <w:r w:rsidR="003E6671">
        <w:rPr>
          <w:rFonts w:asciiTheme="majorBidi" w:hAnsiTheme="majorBidi"/>
          <w:color w:val="000000"/>
          <w:sz w:val="24"/>
          <w:szCs w:val="24"/>
          <w:lang w:eastAsia="en-ID"/>
        </w:rPr>
        <w:t xml:space="preserve"> sunnah. Jadi, </w:t>
      </w:r>
      <w:proofErr w:type="spellStart"/>
      <w:r w:rsidR="003E6671">
        <w:rPr>
          <w:rFonts w:asciiTheme="majorBidi" w:hAnsiTheme="majorBidi"/>
          <w:color w:val="000000"/>
          <w:sz w:val="24"/>
          <w:szCs w:val="24"/>
          <w:lang w:eastAsia="en-ID"/>
        </w:rPr>
        <w:t>apabila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ketentuan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tersebut</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terpenuhi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madzhab</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Hanafiyah</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memperbolehkan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zikir</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bersama-sama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dengan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suara</w:t>
      </w:r>
      <w:proofErr w:type="spellEnd"/>
      <w:r w:rsidR="003E6671">
        <w:rPr>
          <w:rFonts w:asciiTheme="majorBidi" w:hAnsiTheme="majorBidi"/>
          <w:color w:val="000000"/>
          <w:sz w:val="24"/>
          <w:szCs w:val="24"/>
          <w:lang w:eastAsia="en-ID"/>
        </w:rPr>
        <w:t xml:space="preserve"> yang </w:t>
      </w:r>
      <w:proofErr w:type="spellStart"/>
      <w:r w:rsidR="003E6671">
        <w:rPr>
          <w:rFonts w:asciiTheme="majorBidi" w:hAnsiTheme="majorBidi"/>
          <w:color w:val="000000"/>
          <w:sz w:val="24"/>
          <w:szCs w:val="24"/>
          <w:lang w:eastAsia="en-ID"/>
        </w:rPr>
        <w:t>keras</w:t>
      </w:r>
      <w:proofErr w:type="spellEnd"/>
      <w:r w:rsidR="00B92EB2">
        <w:rPr>
          <w:rFonts w:asciiTheme="majorBidi" w:hAnsiTheme="majorBidi"/>
          <w:color w:val="000000"/>
          <w:sz w:val="24"/>
          <w:szCs w:val="24"/>
          <w:lang w:eastAsia="en-ID"/>
        </w:rPr>
        <w:t xml:space="preserve"> </w:t>
      </w:r>
      <w:r w:rsidR="00B92EB2" w:rsidRPr="00B92EB2">
        <w:rPr>
          <w:color w:val="000000"/>
          <w:sz w:val="24"/>
          <w:szCs w:val="24"/>
          <w:lang w:eastAsia="en-ID"/>
        </w:rPr>
        <w:t>(</w:t>
      </w:r>
      <w:proofErr w:type="spellStart"/>
      <w:r w:rsidR="00B92EB2" w:rsidRPr="00B92EB2">
        <w:rPr>
          <w:color w:val="000000"/>
          <w:sz w:val="24"/>
          <w:szCs w:val="24"/>
          <w:lang w:eastAsia="en-ID"/>
        </w:rPr>
        <w:t>Nasution</w:t>
      </w:r>
      <w:proofErr w:type="spellEnd"/>
      <w:r w:rsidR="00B92EB2" w:rsidRPr="00B92EB2">
        <w:rPr>
          <w:color w:val="000000"/>
          <w:sz w:val="24"/>
          <w:szCs w:val="24"/>
          <w:lang w:eastAsia="en-ID"/>
        </w:rPr>
        <w:t>, 2018)</w:t>
      </w:r>
      <w:r w:rsidR="003E6671">
        <w:rPr>
          <w:rFonts w:asciiTheme="majorBidi" w:hAnsiTheme="majorBidi"/>
          <w:color w:val="000000"/>
          <w:sz w:val="24"/>
          <w:szCs w:val="24"/>
          <w:lang w:eastAsia="en-ID"/>
        </w:rPr>
        <w:t xml:space="preserve">. </w:t>
      </w:r>
    </w:p>
    <w:p w14:paraId="753ADEEF" w14:textId="4F082D54" w:rsidR="003E6671" w:rsidRDefault="00652170" w:rsidP="00B92EB2">
      <w:pPr>
        <w:tabs>
          <w:tab w:val="left" w:pos="1418"/>
        </w:tabs>
        <w:spacing w:line="360" w:lineRule="auto"/>
        <w:jc w:val="both"/>
        <w:rPr>
          <w:rFonts w:asciiTheme="majorBidi" w:hAnsiTheme="majorBidi"/>
          <w:color w:val="000000"/>
          <w:sz w:val="24"/>
          <w:szCs w:val="24"/>
          <w:lang w:eastAsia="en-ID"/>
        </w:rPr>
      </w:pPr>
      <w:r>
        <w:rPr>
          <w:rFonts w:asciiTheme="majorBidi" w:hAnsiTheme="majorBidi"/>
          <w:color w:val="000000"/>
          <w:sz w:val="24"/>
          <w:szCs w:val="24"/>
          <w:lang w:eastAsia="en-ID"/>
        </w:rPr>
        <w:lastRenderedPageBreak/>
        <w:t xml:space="preserve">           </w:t>
      </w:r>
      <w:r w:rsidR="003E6671">
        <w:rPr>
          <w:rFonts w:asciiTheme="majorBidi" w:hAnsiTheme="majorBidi"/>
          <w:color w:val="000000"/>
          <w:sz w:val="24"/>
          <w:szCs w:val="24"/>
          <w:lang w:eastAsia="en-ID"/>
        </w:rPr>
        <w:t xml:space="preserve">Ulama </w:t>
      </w:r>
      <w:proofErr w:type="spellStart"/>
      <w:r w:rsidR="003E6671">
        <w:rPr>
          <w:rFonts w:asciiTheme="majorBidi" w:hAnsiTheme="majorBidi"/>
          <w:color w:val="000000"/>
          <w:sz w:val="24"/>
          <w:szCs w:val="24"/>
          <w:lang w:eastAsia="en-ID"/>
        </w:rPr>
        <w:t>madzhab</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Malikiyah</w:t>
      </w:r>
      <w:proofErr w:type="spellEnd"/>
      <w:r w:rsidR="003E6671">
        <w:rPr>
          <w:rFonts w:asciiTheme="majorBidi" w:hAnsiTheme="majorBidi"/>
          <w:color w:val="000000"/>
          <w:sz w:val="24"/>
          <w:szCs w:val="24"/>
          <w:lang w:eastAsia="en-ID"/>
        </w:rPr>
        <w:t xml:space="preserve"> juga </w:t>
      </w:r>
      <w:proofErr w:type="spellStart"/>
      <w:r w:rsidR="003E6671">
        <w:rPr>
          <w:rFonts w:asciiTheme="majorBidi" w:hAnsiTheme="majorBidi"/>
          <w:color w:val="000000"/>
          <w:sz w:val="24"/>
          <w:szCs w:val="24"/>
          <w:lang w:eastAsia="en-ID"/>
        </w:rPr>
        <w:t>berpendapat</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bahwa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zikir</w:t>
      </w:r>
      <w:proofErr w:type="spellEnd"/>
      <w:r w:rsidR="003E6671">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w:t>
      </w:r>
      <w:r w:rsidR="003E6671">
        <w:rPr>
          <w:rFonts w:asciiTheme="majorBidi" w:hAnsiTheme="majorBidi"/>
          <w:color w:val="000000"/>
          <w:sz w:val="24"/>
          <w:szCs w:val="24"/>
          <w:lang w:eastAsia="en-ID"/>
        </w:rPr>
        <w:t>ersama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dengan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suara</w:t>
      </w:r>
      <w:proofErr w:type="spellEnd"/>
      <w:r w:rsidR="003E6671">
        <w:rPr>
          <w:rFonts w:asciiTheme="majorBidi" w:hAnsiTheme="majorBidi"/>
          <w:color w:val="000000"/>
          <w:sz w:val="24"/>
          <w:szCs w:val="24"/>
          <w:lang w:eastAsia="en-ID"/>
        </w:rPr>
        <w:t xml:space="preserve"> yang </w:t>
      </w:r>
      <w:proofErr w:type="spellStart"/>
      <w:r w:rsidR="003E6671">
        <w:rPr>
          <w:rFonts w:asciiTheme="majorBidi" w:hAnsiTheme="majorBidi"/>
          <w:color w:val="000000"/>
          <w:sz w:val="24"/>
          <w:szCs w:val="24"/>
          <w:lang w:eastAsia="en-ID"/>
        </w:rPr>
        <w:t>keras</w:t>
      </w:r>
      <w:proofErr w:type="spellEnd"/>
      <w:r w:rsidR="003E6671">
        <w:rPr>
          <w:rFonts w:asciiTheme="majorBidi" w:hAnsiTheme="majorBidi"/>
          <w:color w:val="000000"/>
          <w:sz w:val="24"/>
          <w:szCs w:val="24"/>
          <w:lang w:eastAsia="en-ID"/>
        </w:rPr>
        <w:t xml:space="preserve"> juga </w:t>
      </w:r>
      <w:proofErr w:type="spellStart"/>
      <w:r w:rsidR="003E6671">
        <w:rPr>
          <w:rFonts w:asciiTheme="majorBidi" w:hAnsiTheme="majorBidi"/>
          <w:color w:val="000000"/>
          <w:sz w:val="24"/>
          <w:szCs w:val="24"/>
          <w:lang w:eastAsia="en-ID"/>
        </w:rPr>
        <w:t>diperbolehkan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jika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shalatnya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berjama’ah</w:t>
      </w:r>
      <w:proofErr w:type="spellEnd"/>
      <w:r w:rsidR="003E6671">
        <w:rPr>
          <w:rFonts w:asciiTheme="majorBidi" w:hAnsiTheme="majorBidi"/>
          <w:color w:val="000000"/>
          <w:sz w:val="24"/>
          <w:szCs w:val="24"/>
          <w:lang w:eastAsia="en-ID"/>
        </w:rPr>
        <w:t xml:space="preserve"> yang </w:t>
      </w:r>
      <w:proofErr w:type="spellStart"/>
      <w:r w:rsidR="003E6671">
        <w:rPr>
          <w:rFonts w:asciiTheme="majorBidi" w:hAnsiTheme="majorBidi"/>
          <w:color w:val="000000"/>
          <w:sz w:val="24"/>
          <w:szCs w:val="24"/>
          <w:lang w:eastAsia="en-ID"/>
        </w:rPr>
        <w:t>memiliki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tujuan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mensyiarkan</w:t>
      </w:r>
      <w:proofErr w:type="spellEnd"/>
      <w:r w:rsidR="003E6671">
        <w:rPr>
          <w:rFonts w:asciiTheme="majorBidi" w:hAnsiTheme="majorBidi"/>
          <w:color w:val="000000"/>
          <w:sz w:val="24"/>
          <w:szCs w:val="24"/>
          <w:lang w:eastAsia="en-ID"/>
        </w:rPr>
        <w:t xml:space="preserve"> Islam </w:t>
      </w:r>
      <w:proofErr w:type="spellStart"/>
      <w:r w:rsidR="003E6671">
        <w:rPr>
          <w:rFonts w:asciiTheme="majorBidi" w:hAnsiTheme="majorBidi"/>
          <w:color w:val="000000"/>
          <w:sz w:val="24"/>
          <w:szCs w:val="24"/>
          <w:lang w:eastAsia="en-ID"/>
        </w:rPr>
        <w:t>bagi</w:t>
      </w:r>
      <w:proofErr w:type="spellEnd"/>
      <w:r w:rsidR="003E6671">
        <w:rPr>
          <w:rFonts w:asciiTheme="majorBidi" w:hAnsiTheme="majorBidi"/>
          <w:color w:val="000000"/>
          <w:sz w:val="24"/>
          <w:szCs w:val="24"/>
          <w:lang w:eastAsia="en-ID"/>
        </w:rPr>
        <w:t xml:space="preserve"> orang d</w:t>
      </w:r>
      <w:r>
        <w:rPr>
          <w:rFonts w:asciiTheme="majorBidi" w:hAnsiTheme="majorBidi"/>
          <w:color w:val="000000"/>
          <w:sz w:val="24"/>
          <w:szCs w:val="24"/>
          <w:lang w:eastAsia="en-ID"/>
        </w:rPr>
        <w:t>i</w:t>
      </w:r>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sekeliling</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Mengeraskan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suara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baik</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malam</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atau</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siang</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itu</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diperbolehkan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karena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hal</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itu</w:t>
      </w:r>
      <w:proofErr w:type="spellEnd"/>
      <w:r w:rsidR="003E6671">
        <w:rPr>
          <w:rFonts w:asciiTheme="majorBidi" w:hAnsiTheme="majorBidi"/>
          <w:color w:val="000000"/>
          <w:sz w:val="24"/>
          <w:szCs w:val="24"/>
          <w:lang w:eastAsia="en-ID"/>
        </w:rPr>
        <w:t xml:space="preserve"> juga </w:t>
      </w:r>
      <w:proofErr w:type="spellStart"/>
      <w:r w:rsidR="003E6671">
        <w:rPr>
          <w:rFonts w:asciiTheme="majorBidi" w:hAnsiTheme="majorBidi"/>
          <w:color w:val="000000"/>
          <w:sz w:val="24"/>
          <w:szCs w:val="24"/>
          <w:lang w:eastAsia="en-ID"/>
        </w:rPr>
        <w:t>menjadi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sebuah</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tanda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bagi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mereka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tetapi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membaca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dengan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pelan</w:t>
      </w:r>
      <w:proofErr w:type="spellEnd"/>
      <w:r w:rsidR="003E6671">
        <w:rPr>
          <w:rFonts w:asciiTheme="majorBidi" w:hAnsiTheme="majorBidi"/>
          <w:color w:val="000000"/>
          <w:sz w:val="24"/>
          <w:szCs w:val="24"/>
          <w:lang w:eastAsia="en-ID"/>
        </w:rPr>
        <w:t xml:space="preserve"> juga </w:t>
      </w:r>
      <w:proofErr w:type="spellStart"/>
      <w:r w:rsidR="003E6671">
        <w:rPr>
          <w:rFonts w:asciiTheme="majorBidi" w:hAnsiTheme="majorBidi"/>
          <w:color w:val="000000"/>
          <w:sz w:val="24"/>
          <w:szCs w:val="24"/>
          <w:lang w:eastAsia="en-ID"/>
        </w:rPr>
        <w:t>lebih</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baik</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bahkan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masuk</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kategori</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wajib</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apabila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dengan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suara</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keras</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mengakibatkan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gangguan</w:t>
      </w:r>
      <w:proofErr w:type="spellEnd"/>
      <w:r w:rsidR="003E6671">
        <w:rPr>
          <w:rFonts w:asciiTheme="majorBidi" w:hAnsiTheme="majorBidi"/>
          <w:color w:val="000000"/>
          <w:sz w:val="24"/>
          <w:szCs w:val="24"/>
          <w:lang w:eastAsia="en-ID"/>
        </w:rPr>
        <w:t xml:space="preserve"> </w:t>
      </w:r>
      <w:proofErr w:type="spellStart"/>
      <w:r w:rsidR="003E6671">
        <w:rPr>
          <w:rFonts w:asciiTheme="majorBidi" w:hAnsiTheme="majorBidi"/>
          <w:color w:val="000000"/>
          <w:sz w:val="24"/>
          <w:szCs w:val="24"/>
          <w:lang w:eastAsia="en-ID"/>
        </w:rPr>
        <w:t>bagi</w:t>
      </w:r>
      <w:proofErr w:type="spellEnd"/>
      <w:r w:rsidR="003E6671">
        <w:rPr>
          <w:rFonts w:asciiTheme="majorBidi" w:hAnsiTheme="majorBidi"/>
          <w:color w:val="000000"/>
          <w:sz w:val="24"/>
          <w:szCs w:val="24"/>
          <w:lang w:eastAsia="en-ID"/>
        </w:rPr>
        <w:t xml:space="preserve"> </w:t>
      </w:r>
      <w:r w:rsidR="00A35F5F">
        <w:rPr>
          <w:rFonts w:asciiTheme="majorBidi" w:hAnsiTheme="majorBidi"/>
          <w:color w:val="000000"/>
          <w:sz w:val="24"/>
          <w:szCs w:val="24"/>
          <w:lang w:eastAsia="en-ID"/>
        </w:rPr>
        <w:t xml:space="preserve">orang lain </w:t>
      </w:r>
      <w:proofErr w:type="spellStart"/>
      <w:r>
        <w:rPr>
          <w:rFonts w:asciiTheme="majorBidi" w:hAnsiTheme="majorBidi"/>
          <w:color w:val="000000"/>
          <w:sz w:val="24"/>
          <w:szCs w:val="24"/>
          <w:lang w:eastAsia="en-ID"/>
        </w:rPr>
        <w:t>k</w:t>
      </w:r>
      <w:r w:rsidR="00A35F5F">
        <w:rPr>
          <w:rFonts w:asciiTheme="majorBidi" w:hAnsiTheme="majorBidi"/>
          <w:color w:val="000000"/>
          <w:sz w:val="24"/>
          <w:szCs w:val="24"/>
          <w:lang w:eastAsia="en-ID"/>
        </w:rPr>
        <w:t>etika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shalat</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atau</w:t>
      </w:r>
      <w:r>
        <w:rPr>
          <w:rFonts w:asciiTheme="majorBidi" w:hAnsiTheme="majorBidi"/>
          <w:color w:val="000000"/>
          <w:sz w:val="24"/>
          <w:szCs w:val="24"/>
          <w:lang w:eastAsia="en-ID"/>
        </w:rPr>
        <w:t>pun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zikir</w:t>
      </w:r>
      <w:proofErr w:type="spellEnd"/>
      <w:r w:rsidR="00A35F5F">
        <w:rPr>
          <w:rFonts w:asciiTheme="majorBidi" w:hAnsiTheme="majorBidi"/>
          <w:color w:val="000000"/>
          <w:sz w:val="24"/>
          <w:szCs w:val="24"/>
          <w:lang w:eastAsia="en-ID"/>
        </w:rPr>
        <w:t xml:space="preserve">. Inti </w:t>
      </w:r>
      <w:proofErr w:type="spellStart"/>
      <w:r w:rsidR="00A35F5F">
        <w:rPr>
          <w:rFonts w:asciiTheme="majorBidi" w:hAnsiTheme="majorBidi"/>
          <w:color w:val="000000"/>
          <w:sz w:val="24"/>
          <w:szCs w:val="24"/>
          <w:lang w:eastAsia="en-ID"/>
        </w:rPr>
        <w:t>dari</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pendapat</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madzhab</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ini</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yaitu</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menikitikberatkan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bahwa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jika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semua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hal</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itu</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mempunyai</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manfaat</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k</w:t>
      </w:r>
      <w:r w:rsidR="00A35F5F">
        <w:rPr>
          <w:rFonts w:asciiTheme="majorBidi" w:hAnsiTheme="majorBidi"/>
          <w:color w:val="000000"/>
          <w:sz w:val="24"/>
          <w:szCs w:val="24"/>
          <w:lang w:eastAsia="en-ID"/>
        </w:rPr>
        <w:t>etika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disyiarkan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maka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zikir</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dengan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suara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keras</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sangat</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diperbolehkan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Namun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jika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sebaliknya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zikir</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dengan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suara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keras</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menyebabkan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ketidak</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khusyuan</w:t>
      </w:r>
      <w:proofErr w:type="spellEnd"/>
      <w:r w:rsidR="00A35F5F">
        <w:rPr>
          <w:rFonts w:asciiTheme="majorBidi" w:hAnsiTheme="majorBidi"/>
          <w:color w:val="000000"/>
          <w:sz w:val="24"/>
          <w:szCs w:val="24"/>
          <w:lang w:eastAsia="en-ID"/>
        </w:rPr>
        <w:t xml:space="preserve"> orang lain, </w:t>
      </w:r>
      <w:proofErr w:type="spellStart"/>
      <w:r w:rsidR="00A35F5F">
        <w:rPr>
          <w:rFonts w:asciiTheme="majorBidi" w:hAnsiTheme="majorBidi"/>
          <w:color w:val="000000"/>
          <w:sz w:val="24"/>
          <w:szCs w:val="24"/>
          <w:lang w:eastAsia="en-ID"/>
        </w:rPr>
        <w:t>maka</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dengan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suara</w:t>
      </w:r>
      <w:proofErr w:type="spellEnd"/>
      <w:r w:rsidR="00A35F5F">
        <w:rPr>
          <w:rFonts w:asciiTheme="majorBidi" w:hAnsiTheme="majorBidi"/>
          <w:color w:val="000000"/>
          <w:sz w:val="24"/>
          <w:szCs w:val="24"/>
          <w:lang w:eastAsia="en-ID"/>
        </w:rPr>
        <w:t xml:space="preserve"> yang </w:t>
      </w:r>
      <w:proofErr w:type="spellStart"/>
      <w:r w:rsidR="00A35F5F">
        <w:rPr>
          <w:rFonts w:asciiTheme="majorBidi" w:hAnsiTheme="majorBidi"/>
          <w:color w:val="000000"/>
          <w:sz w:val="24"/>
          <w:szCs w:val="24"/>
          <w:lang w:eastAsia="en-ID"/>
        </w:rPr>
        <w:t>pelan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itu</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menjadikan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keadaan</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lebih</w:t>
      </w:r>
      <w:proofErr w:type="spellEnd"/>
      <w:r w:rsidR="00A35F5F">
        <w:rPr>
          <w:rFonts w:asciiTheme="majorBidi" w:hAnsiTheme="majorBidi"/>
          <w:color w:val="000000"/>
          <w:sz w:val="24"/>
          <w:szCs w:val="24"/>
          <w:lang w:eastAsia="en-ID"/>
        </w:rPr>
        <w:t xml:space="preserve"> </w:t>
      </w:r>
      <w:proofErr w:type="spellStart"/>
      <w:r w:rsidR="00A35F5F">
        <w:rPr>
          <w:rFonts w:asciiTheme="majorBidi" w:hAnsiTheme="majorBidi"/>
          <w:color w:val="000000"/>
          <w:sz w:val="24"/>
          <w:szCs w:val="24"/>
          <w:lang w:eastAsia="en-ID"/>
        </w:rPr>
        <w:t>baik</w:t>
      </w:r>
      <w:proofErr w:type="spellEnd"/>
      <w:r w:rsidR="00B92EB2">
        <w:rPr>
          <w:rFonts w:asciiTheme="majorBidi" w:hAnsiTheme="majorBidi"/>
          <w:color w:val="000000"/>
          <w:sz w:val="24"/>
          <w:szCs w:val="24"/>
          <w:lang w:eastAsia="en-ID"/>
        </w:rPr>
        <w:t xml:space="preserve"> </w:t>
      </w:r>
      <w:r w:rsidR="00B92EB2">
        <w:rPr>
          <w:rFonts w:asciiTheme="majorBidi" w:hAnsiTheme="majorBidi"/>
          <w:color w:val="000000"/>
          <w:sz w:val="24"/>
          <w:szCs w:val="24"/>
          <w:lang w:eastAsia="en-ID"/>
        </w:rPr>
        <w:fldChar w:fldCharType="begin"/>
      </w:r>
      <w:r w:rsidR="00B92EB2">
        <w:rPr>
          <w:rFonts w:asciiTheme="majorBidi" w:hAnsiTheme="majorBidi"/>
          <w:color w:val="000000"/>
          <w:sz w:val="24"/>
          <w:szCs w:val="24"/>
          <w:lang w:eastAsia="en-ID"/>
        </w:rPr>
        <w:instrText xml:space="preserve"> ADDIN ZOTERO_ITEM CSL_CITATION {"citationID":"q30fJWMP","properties":{"formattedCitation":"(Nasution, 2018, p. 50)","plainCitation":"(Nasution, 2018, p. 50)","noteIndex":0},"citationItems":[{"id":130,"uris":["http://zotero.org/users/local/Tne0BSnP/items/SY5DKEVZ"],"itemData":{"id":130,"type":"article-journal","container-title":"Jurnal Madani","issue":"1","title":"Analisis Zikir dan Doa Bersama (Prespektif Empat Madzhab)","volume":"1","author":[{"family":"Nasution","given":"Ahmad Yani"}],"issued":{"date-parts":[["2018"]]}},"locator":"50","label":"page"}],"schema":"https://github.com/citation-style-language/schema/raw/master/csl-citation.json"} </w:instrText>
      </w:r>
      <w:r w:rsidR="00B92EB2">
        <w:rPr>
          <w:rFonts w:asciiTheme="majorBidi" w:hAnsiTheme="majorBidi"/>
          <w:color w:val="000000"/>
          <w:sz w:val="24"/>
          <w:szCs w:val="24"/>
          <w:lang w:eastAsia="en-ID"/>
        </w:rPr>
        <w:fldChar w:fldCharType="separate"/>
      </w:r>
      <w:r w:rsidR="00B92EB2" w:rsidRPr="00B92EB2">
        <w:rPr>
          <w:sz w:val="24"/>
        </w:rPr>
        <w:t>(</w:t>
      </w:r>
      <w:proofErr w:type="spellStart"/>
      <w:r w:rsidR="00B92EB2" w:rsidRPr="00B92EB2">
        <w:rPr>
          <w:sz w:val="24"/>
        </w:rPr>
        <w:t>Nasution</w:t>
      </w:r>
      <w:proofErr w:type="spellEnd"/>
      <w:r w:rsidR="00B92EB2" w:rsidRPr="00B92EB2">
        <w:rPr>
          <w:sz w:val="24"/>
        </w:rPr>
        <w:t>, 2018)</w:t>
      </w:r>
      <w:r w:rsidR="00B92EB2">
        <w:rPr>
          <w:rFonts w:asciiTheme="majorBidi" w:hAnsiTheme="majorBidi"/>
          <w:color w:val="000000"/>
          <w:sz w:val="24"/>
          <w:szCs w:val="24"/>
          <w:lang w:eastAsia="en-ID"/>
        </w:rPr>
        <w:fldChar w:fldCharType="end"/>
      </w:r>
      <w:r w:rsidR="00A35F5F">
        <w:rPr>
          <w:rFonts w:asciiTheme="majorBidi" w:hAnsiTheme="majorBidi"/>
          <w:color w:val="000000"/>
          <w:sz w:val="24"/>
          <w:szCs w:val="24"/>
          <w:lang w:eastAsia="en-ID"/>
        </w:rPr>
        <w:t>.</w:t>
      </w:r>
    </w:p>
    <w:p w14:paraId="0944261E" w14:textId="4BF065F7" w:rsidR="004777E0" w:rsidRPr="00B90D2C" w:rsidRDefault="00A35F5F" w:rsidP="00B90D2C">
      <w:pPr>
        <w:shd w:val="clear" w:color="auto" w:fill="FFFFFF"/>
        <w:spacing w:line="360" w:lineRule="auto"/>
        <w:ind w:firstLine="720"/>
        <w:jc w:val="both"/>
        <w:rPr>
          <w:rFonts w:asciiTheme="majorBidi" w:hAnsiTheme="majorBidi"/>
          <w:color w:val="000000"/>
          <w:sz w:val="24"/>
          <w:szCs w:val="24"/>
          <w:lang w:eastAsia="en-ID"/>
        </w:rPr>
      </w:pPr>
      <w:r>
        <w:rPr>
          <w:rFonts w:asciiTheme="majorBidi" w:hAnsiTheme="majorBidi"/>
          <w:color w:val="000000"/>
          <w:sz w:val="24"/>
          <w:szCs w:val="24"/>
          <w:lang w:eastAsia="en-ID"/>
        </w:rPr>
        <w:t xml:space="preserve">Ulama </w:t>
      </w:r>
      <w:proofErr w:type="spellStart"/>
      <w:r>
        <w:rPr>
          <w:rFonts w:asciiTheme="majorBidi" w:hAnsiTheme="majorBidi"/>
          <w:color w:val="000000"/>
          <w:sz w:val="24"/>
          <w:szCs w:val="24"/>
          <w:lang w:eastAsia="en-ID"/>
        </w:rPr>
        <w:t>madzhab</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Syafi’iyah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mengemukakan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bahwa</w:t>
      </w:r>
      <w:proofErr w:type="spellEnd"/>
      <w:r>
        <w:rPr>
          <w:rFonts w:asciiTheme="majorBidi" w:hAnsiTheme="majorBidi"/>
          <w:color w:val="000000"/>
          <w:sz w:val="24"/>
          <w:szCs w:val="24"/>
          <w:lang w:eastAsia="en-ID"/>
        </w:rPr>
        <w:t xml:space="preserve"> imam dan </w:t>
      </w:r>
      <w:proofErr w:type="spellStart"/>
      <w:r>
        <w:rPr>
          <w:rFonts w:asciiTheme="majorBidi" w:hAnsiTheme="majorBidi"/>
          <w:color w:val="000000"/>
          <w:sz w:val="24"/>
          <w:szCs w:val="24"/>
          <w:lang w:eastAsia="en-ID"/>
        </w:rPr>
        <w:t>makmum</w:t>
      </w:r>
      <w:proofErr w:type="spellEnd"/>
      <w:r>
        <w:rPr>
          <w:rFonts w:asciiTheme="majorBidi" w:hAnsiTheme="majorBidi"/>
          <w:color w:val="000000"/>
          <w:sz w:val="24"/>
          <w:szCs w:val="24"/>
          <w:lang w:eastAsia="en-ID"/>
        </w:rPr>
        <w:t xml:space="preserve"> </w:t>
      </w:r>
      <w:proofErr w:type="spellStart"/>
      <w:r w:rsidR="00652170">
        <w:rPr>
          <w:rFonts w:asciiTheme="majorBidi" w:hAnsiTheme="majorBidi"/>
          <w:color w:val="000000"/>
          <w:sz w:val="24"/>
          <w:szCs w:val="24"/>
          <w:lang w:eastAsia="en-ID"/>
        </w:rPr>
        <w:t>k</w:t>
      </w:r>
      <w:r>
        <w:rPr>
          <w:rFonts w:asciiTheme="majorBidi" w:hAnsiTheme="majorBidi"/>
          <w:color w:val="000000"/>
          <w:sz w:val="24"/>
          <w:szCs w:val="24"/>
          <w:lang w:eastAsia="en-ID"/>
        </w:rPr>
        <w:t>etika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setelah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shalat</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membaca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zikir</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cara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menyembunyikannya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atau</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kata lain </w:t>
      </w:r>
      <w:proofErr w:type="spellStart"/>
      <w:r>
        <w:rPr>
          <w:rFonts w:asciiTheme="majorBidi" w:hAnsiTheme="majorBidi"/>
          <w:color w:val="000000"/>
          <w:sz w:val="24"/>
          <w:szCs w:val="24"/>
          <w:lang w:eastAsia="en-ID"/>
        </w:rPr>
        <w:t>tidak</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mengeraskan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suaranya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Terkecuali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saat</w:t>
      </w:r>
      <w:proofErr w:type="spellEnd"/>
      <w:r>
        <w:rPr>
          <w:rFonts w:asciiTheme="majorBidi" w:hAnsiTheme="majorBidi"/>
          <w:color w:val="000000"/>
          <w:sz w:val="24"/>
          <w:szCs w:val="24"/>
          <w:lang w:eastAsia="en-ID"/>
        </w:rPr>
        <w:t xml:space="preserve"> imam </w:t>
      </w:r>
      <w:proofErr w:type="spellStart"/>
      <w:r>
        <w:rPr>
          <w:rFonts w:asciiTheme="majorBidi" w:hAnsiTheme="majorBidi"/>
          <w:color w:val="000000"/>
          <w:sz w:val="24"/>
          <w:szCs w:val="24"/>
          <w:lang w:eastAsia="en-ID"/>
        </w:rPr>
        <w:t>memiliki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tanngung</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jawab</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untuk</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mengajarkan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kepada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makmun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maka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disitulah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boleh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mengeraskan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suaranya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sampai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mereka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bisa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mengikutinya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dengan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baik</w:t>
      </w:r>
      <w:proofErr w:type="spellEnd"/>
      <w:r>
        <w:rPr>
          <w:rFonts w:asciiTheme="majorBidi" w:hAnsiTheme="majorBidi"/>
          <w:color w:val="000000"/>
          <w:sz w:val="24"/>
          <w:szCs w:val="24"/>
          <w:lang w:eastAsia="en-ID"/>
        </w:rPr>
        <w:t>.</w:t>
      </w:r>
      <w:r w:rsidR="00B90D2C">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Kemudian</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setelah</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selesai</w:t>
      </w:r>
      <w:proofErr w:type="spellEnd"/>
      <w:r>
        <w:rPr>
          <w:rFonts w:asciiTheme="majorBidi" w:hAnsiTheme="majorBidi"/>
          <w:color w:val="000000"/>
          <w:sz w:val="24"/>
          <w:szCs w:val="24"/>
          <w:lang w:eastAsia="en-ID"/>
        </w:rPr>
        <w:t xml:space="preserve"> imam </w:t>
      </w:r>
      <w:proofErr w:type="spellStart"/>
      <w:r>
        <w:rPr>
          <w:rFonts w:asciiTheme="majorBidi" w:hAnsiTheme="majorBidi"/>
          <w:color w:val="000000"/>
          <w:sz w:val="24"/>
          <w:szCs w:val="24"/>
          <w:lang w:eastAsia="en-ID"/>
        </w:rPr>
        <w:t>menyembunyikannya</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lagi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seperti</w:t>
      </w:r>
      <w:proofErr w:type="spellEnd"/>
      <w:r>
        <w:rPr>
          <w:rFonts w:asciiTheme="majorBidi" w:hAnsiTheme="majorBidi"/>
          <w:color w:val="000000"/>
          <w:sz w:val="24"/>
          <w:szCs w:val="24"/>
          <w:lang w:eastAsia="en-ID"/>
        </w:rPr>
        <w:t xml:space="preserve"> </w:t>
      </w:r>
      <w:proofErr w:type="spellStart"/>
      <w:r>
        <w:rPr>
          <w:rFonts w:asciiTheme="majorBidi" w:hAnsiTheme="majorBidi"/>
          <w:color w:val="000000"/>
          <w:sz w:val="24"/>
          <w:szCs w:val="24"/>
          <w:lang w:eastAsia="en-ID"/>
        </w:rPr>
        <w:t>semula</w:t>
      </w:r>
      <w:proofErr w:type="spellEnd"/>
      <w:r w:rsidR="004777E0">
        <w:rPr>
          <w:rFonts w:asciiTheme="majorBidi" w:hAnsiTheme="majorBidi"/>
          <w:color w:val="000000"/>
          <w:sz w:val="24"/>
          <w:szCs w:val="24"/>
          <w:lang w:eastAsia="en-ID"/>
        </w:rPr>
        <w:t xml:space="preserve">. </w:t>
      </w:r>
      <w:r w:rsidR="00652170">
        <w:rPr>
          <w:rFonts w:asciiTheme="majorBidi" w:hAnsiTheme="majorBidi"/>
          <w:color w:val="000000"/>
          <w:sz w:val="24"/>
          <w:szCs w:val="24"/>
          <w:lang w:eastAsia="en-ID"/>
        </w:rPr>
        <w:t>I</w:t>
      </w:r>
      <w:r w:rsidR="004777E0">
        <w:rPr>
          <w:rFonts w:asciiTheme="majorBidi" w:hAnsiTheme="majorBidi"/>
          <w:color w:val="000000"/>
          <w:sz w:val="24"/>
          <w:szCs w:val="24"/>
          <w:lang w:eastAsia="en-ID"/>
        </w:rPr>
        <w:t xml:space="preserve">mam </w:t>
      </w:r>
      <w:proofErr w:type="spellStart"/>
      <w:r w:rsidR="004777E0">
        <w:rPr>
          <w:rFonts w:asciiTheme="majorBidi" w:hAnsiTheme="majorBidi"/>
          <w:color w:val="000000"/>
          <w:sz w:val="24"/>
          <w:szCs w:val="24"/>
          <w:lang w:eastAsia="en-ID"/>
        </w:rPr>
        <w:t>Syafii</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memahami</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bahwa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hadis-hadis</w:t>
      </w:r>
      <w:proofErr w:type="spellEnd"/>
      <w:r w:rsidR="004777E0">
        <w:rPr>
          <w:rFonts w:asciiTheme="majorBidi" w:hAnsiTheme="majorBidi"/>
          <w:color w:val="000000"/>
          <w:sz w:val="24"/>
          <w:szCs w:val="24"/>
          <w:lang w:eastAsia="en-ID"/>
        </w:rPr>
        <w:t xml:space="preserve"> yang </w:t>
      </w:r>
      <w:proofErr w:type="spellStart"/>
      <w:r w:rsidR="004777E0">
        <w:rPr>
          <w:rFonts w:asciiTheme="majorBidi" w:hAnsiTheme="majorBidi"/>
          <w:color w:val="000000"/>
          <w:sz w:val="24"/>
          <w:szCs w:val="24"/>
          <w:lang w:eastAsia="en-ID"/>
        </w:rPr>
        <w:t>menerangkan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bolehnya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mengeraskan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suara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saat</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zikir</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itu</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dilakukan</w:t>
      </w:r>
      <w:proofErr w:type="spellEnd"/>
      <w:r w:rsidR="004777E0">
        <w:rPr>
          <w:rFonts w:asciiTheme="majorBidi" w:hAnsiTheme="majorBidi"/>
          <w:color w:val="000000"/>
          <w:sz w:val="24"/>
          <w:szCs w:val="24"/>
          <w:lang w:eastAsia="en-ID"/>
        </w:rPr>
        <w:t xml:space="preserve"> pada </w:t>
      </w:r>
      <w:proofErr w:type="spellStart"/>
      <w:r w:rsidR="004777E0">
        <w:rPr>
          <w:rFonts w:asciiTheme="majorBidi" w:hAnsiTheme="majorBidi"/>
          <w:color w:val="000000"/>
          <w:sz w:val="24"/>
          <w:szCs w:val="24"/>
          <w:lang w:eastAsia="en-ID"/>
        </w:rPr>
        <w:t>waktu</w:t>
      </w:r>
      <w:proofErr w:type="spellEnd"/>
      <w:r w:rsidR="004777E0">
        <w:rPr>
          <w:rFonts w:asciiTheme="majorBidi" w:hAnsiTheme="majorBidi"/>
          <w:color w:val="000000"/>
          <w:sz w:val="24"/>
          <w:szCs w:val="24"/>
          <w:lang w:eastAsia="en-ID"/>
        </w:rPr>
        <w:t xml:space="preserve"> yang </w:t>
      </w:r>
      <w:proofErr w:type="spellStart"/>
      <w:r w:rsidR="004777E0">
        <w:rPr>
          <w:rFonts w:asciiTheme="majorBidi" w:hAnsiTheme="majorBidi"/>
          <w:color w:val="000000"/>
          <w:sz w:val="24"/>
          <w:szCs w:val="24"/>
          <w:lang w:eastAsia="en-ID"/>
        </w:rPr>
        <w:t>dibatasi</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tidak</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berarti</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bahwa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mereka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harus</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mengeraskan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suaranta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terus</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menerus</w:t>
      </w:r>
      <w:proofErr w:type="spellEnd"/>
      <w:r w:rsidR="004777E0">
        <w:rPr>
          <w:rFonts w:asciiTheme="majorBidi" w:hAnsiTheme="majorBidi"/>
          <w:color w:val="000000"/>
          <w:sz w:val="24"/>
          <w:szCs w:val="24"/>
          <w:lang w:eastAsia="en-ID"/>
        </w:rPr>
        <w:t xml:space="preserve">. Imam </w:t>
      </w:r>
      <w:proofErr w:type="spellStart"/>
      <w:r w:rsidR="004777E0">
        <w:rPr>
          <w:rFonts w:asciiTheme="majorBidi" w:hAnsiTheme="majorBidi"/>
          <w:color w:val="000000"/>
          <w:sz w:val="24"/>
          <w:szCs w:val="24"/>
          <w:lang w:eastAsia="en-ID"/>
        </w:rPr>
        <w:t>Syafi’</w:t>
      </w:r>
      <w:r w:rsidR="00652170">
        <w:rPr>
          <w:rFonts w:asciiTheme="majorBidi" w:hAnsiTheme="majorBidi"/>
          <w:color w:val="000000"/>
          <w:sz w:val="24"/>
          <w:szCs w:val="24"/>
          <w:lang w:eastAsia="en-ID"/>
        </w:rPr>
        <w:t>i</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lebih</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memilih</w:t>
      </w:r>
      <w:proofErr w:type="spellEnd"/>
      <w:r w:rsidR="004777E0">
        <w:rPr>
          <w:rFonts w:asciiTheme="majorBidi" w:hAnsiTheme="majorBidi"/>
          <w:color w:val="000000"/>
          <w:sz w:val="24"/>
          <w:szCs w:val="24"/>
          <w:lang w:eastAsia="en-ID"/>
        </w:rPr>
        <w:t xml:space="preserve"> imam dan </w:t>
      </w:r>
      <w:proofErr w:type="spellStart"/>
      <w:r w:rsidR="004777E0">
        <w:rPr>
          <w:rFonts w:asciiTheme="majorBidi" w:hAnsiTheme="majorBidi"/>
          <w:color w:val="000000"/>
          <w:sz w:val="24"/>
          <w:szCs w:val="24"/>
          <w:lang w:eastAsia="en-ID"/>
        </w:rPr>
        <w:t>makmum</w:t>
      </w:r>
      <w:proofErr w:type="spellEnd"/>
      <w:r w:rsidR="004777E0">
        <w:rPr>
          <w:rFonts w:asciiTheme="majorBidi" w:hAnsiTheme="majorBidi"/>
          <w:color w:val="000000"/>
          <w:sz w:val="24"/>
          <w:szCs w:val="24"/>
          <w:lang w:eastAsia="en-ID"/>
        </w:rPr>
        <w:t xml:space="preserve"> agar </w:t>
      </w:r>
      <w:proofErr w:type="spellStart"/>
      <w:r w:rsidR="004777E0">
        <w:rPr>
          <w:rFonts w:asciiTheme="majorBidi" w:hAnsiTheme="majorBidi"/>
          <w:color w:val="000000"/>
          <w:sz w:val="24"/>
          <w:szCs w:val="24"/>
          <w:lang w:eastAsia="en-ID"/>
        </w:rPr>
        <w:t>menyembunyikan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bacaan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mereka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dengan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memelankan</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suaranya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kecuali</w:t>
      </w:r>
      <w:proofErr w:type="spellEnd"/>
      <w:r w:rsidR="004777E0">
        <w:rPr>
          <w:rFonts w:asciiTheme="majorBidi" w:hAnsiTheme="majorBidi"/>
          <w:color w:val="000000"/>
          <w:sz w:val="24"/>
          <w:szCs w:val="24"/>
          <w:lang w:eastAsia="en-ID"/>
        </w:rPr>
        <w:t xml:space="preserve"> imam yang </w:t>
      </w:r>
      <w:proofErr w:type="spellStart"/>
      <w:r w:rsidR="004777E0">
        <w:rPr>
          <w:rFonts w:asciiTheme="majorBidi" w:hAnsiTheme="majorBidi"/>
          <w:color w:val="000000"/>
          <w:sz w:val="24"/>
          <w:szCs w:val="24"/>
          <w:lang w:eastAsia="en-ID"/>
        </w:rPr>
        <w:t>mengajarkan</w:t>
      </w:r>
      <w:proofErr w:type="spellEnd"/>
      <w:r w:rsidR="004777E0">
        <w:rPr>
          <w:rFonts w:asciiTheme="majorBidi" w:hAnsiTheme="majorBidi"/>
          <w:color w:val="000000"/>
          <w:sz w:val="24"/>
          <w:szCs w:val="24"/>
          <w:lang w:eastAsia="en-ID"/>
        </w:rPr>
        <w:t xml:space="preserve"> pada </w:t>
      </w:r>
      <w:proofErr w:type="spellStart"/>
      <w:r w:rsidR="004777E0">
        <w:rPr>
          <w:rFonts w:asciiTheme="majorBidi" w:hAnsiTheme="majorBidi"/>
          <w:color w:val="000000"/>
          <w:sz w:val="24"/>
          <w:szCs w:val="24"/>
          <w:lang w:eastAsia="en-ID"/>
        </w:rPr>
        <w:t>makmumnya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sampai</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dia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melihat</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bahwa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makmumnya</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mampu</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berzikir</w:t>
      </w:r>
      <w:proofErr w:type="spellEnd"/>
      <w:r w:rsidR="004777E0">
        <w:rPr>
          <w:rFonts w:asciiTheme="majorBidi" w:hAnsiTheme="majorBidi"/>
          <w:color w:val="000000"/>
          <w:sz w:val="24"/>
          <w:szCs w:val="24"/>
          <w:lang w:eastAsia="en-ID"/>
        </w:rPr>
        <w:t xml:space="preserve"> </w:t>
      </w:r>
      <w:proofErr w:type="spellStart"/>
      <w:r w:rsidR="004777E0">
        <w:rPr>
          <w:rFonts w:asciiTheme="majorBidi" w:hAnsiTheme="majorBidi"/>
          <w:color w:val="000000"/>
          <w:sz w:val="24"/>
          <w:szCs w:val="24"/>
          <w:lang w:eastAsia="en-ID"/>
        </w:rPr>
        <w:t>sendiri-sendiri</w:t>
      </w:r>
      <w:proofErr w:type="spellEnd"/>
      <w:r w:rsidR="004777E0">
        <w:rPr>
          <w:rFonts w:asciiTheme="majorBidi" w:hAnsiTheme="majorBidi"/>
          <w:color w:val="000000"/>
          <w:sz w:val="24"/>
          <w:szCs w:val="24"/>
          <w:lang w:eastAsia="en-ID"/>
        </w:rPr>
        <w:t xml:space="preserve">. </w:t>
      </w:r>
    </w:p>
    <w:p w14:paraId="50FD2BC5" w14:textId="59891934" w:rsidR="00BC4D43" w:rsidRDefault="004777E0" w:rsidP="006E4217">
      <w:pPr>
        <w:shd w:val="clear" w:color="auto" w:fill="FFFFFF"/>
        <w:spacing w:line="360" w:lineRule="auto"/>
        <w:ind w:firstLine="720"/>
        <w:jc w:val="both"/>
        <w:rPr>
          <w:sz w:val="24"/>
          <w:szCs w:val="24"/>
          <w:lang w:val="en-ID" w:eastAsia="en-ID"/>
        </w:rPr>
      </w:pPr>
      <w:r>
        <w:rPr>
          <w:sz w:val="24"/>
          <w:szCs w:val="24"/>
          <w:lang w:val="en-ID" w:eastAsia="en-ID"/>
        </w:rPr>
        <w:t xml:space="preserve">Dari </w:t>
      </w:r>
      <w:proofErr w:type="spellStart"/>
      <w:r>
        <w:rPr>
          <w:sz w:val="24"/>
          <w:szCs w:val="24"/>
          <w:lang w:val="en-ID" w:eastAsia="en-ID"/>
        </w:rPr>
        <w:t>madzhab</w:t>
      </w:r>
      <w:proofErr w:type="spellEnd"/>
      <w:r>
        <w:rPr>
          <w:sz w:val="24"/>
          <w:szCs w:val="24"/>
          <w:lang w:val="en-ID" w:eastAsia="en-ID"/>
        </w:rPr>
        <w:t xml:space="preserve"> </w:t>
      </w:r>
      <w:proofErr w:type="spellStart"/>
      <w:r>
        <w:rPr>
          <w:sz w:val="24"/>
          <w:szCs w:val="24"/>
          <w:lang w:val="en-ID" w:eastAsia="en-ID"/>
        </w:rPr>
        <w:t>Hanafiyah</w:t>
      </w:r>
      <w:proofErr w:type="spellEnd"/>
      <w:r>
        <w:rPr>
          <w:sz w:val="24"/>
          <w:szCs w:val="24"/>
          <w:lang w:val="en-ID" w:eastAsia="en-ID"/>
        </w:rPr>
        <w:t xml:space="preserve"> dan </w:t>
      </w:r>
      <w:proofErr w:type="spellStart"/>
      <w:r>
        <w:rPr>
          <w:sz w:val="24"/>
          <w:szCs w:val="24"/>
          <w:lang w:val="en-ID" w:eastAsia="en-ID"/>
        </w:rPr>
        <w:t>Malikiyah</w:t>
      </w:r>
      <w:proofErr w:type="spellEnd"/>
      <w:r>
        <w:rPr>
          <w:sz w:val="24"/>
          <w:szCs w:val="24"/>
          <w:lang w:val="en-ID" w:eastAsia="en-ID"/>
        </w:rPr>
        <w:t xml:space="preserve">, </w:t>
      </w:r>
      <w:proofErr w:type="spellStart"/>
      <w:r>
        <w:rPr>
          <w:sz w:val="24"/>
          <w:szCs w:val="24"/>
          <w:lang w:val="en-ID" w:eastAsia="en-ID"/>
        </w:rPr>
        <w:t>keduanya</w:t>
      </w:r>
      <w:proofErr w:type="spellEnd"/>
      <w:r>
        <w:rPr>
          <w:sz w:val="24"/>
          <w:szCs w:val="24"/>
          <w:lang w:val="en-ID" w:eastAsia="en-ID"/>
        </w:rPr>
        <w:t xml:space="preserve"> </w:t>
      </w:r>
      <w:proofErr w:type="spellStart"/>
      <w:r>
        <w:rPr>
          <w:sz w:val="24"/>
          <w:szCs w:val="24"/>
          <w:lang w:val="en-ID" w:eastAsia="en-ID"/>
        </w:rPr>
        <w:t>memiliki</w:t>
      </w:r>
      <w:proofErr w:type="spellEnd"/>
      <w:r>
        <w:rPr>
          <w:sz w:val="24"/>
          <w:szCs w:val="24"/>
          <w:lang w:val="en-ID" w:eastAsia="en-ID"/>
        </w:rPr>
        <w:t xml:space="preserve"> </w:t>
      </w:r>
      <w:proofErr w:type="spellStart"/>
      <w:r>
        <w:rPr>
          <w:sz w:val="24"/>
          <w:szCs w:val="24"/>
          <w:lang w:val="en-ID" w:eastAsia="en-ID"/>
        </w:rPr>
        <w:t>pendapat</w:t>
      </w:r>
      <w:proofErr w:type="spellEnd"/>
      <w:r>
        <w:rPr>
          <w:sz w:val="24"/>
          <w:szCs w:val="24"/>
          <w:lang w:val="en-ID" w:eastAsia="en-ID"/>
        </w:rPr>
        <w:t xml:space="preserve"> yang </w:t>
      </w:r>
      <w:proofErr w:type="spellStart"/>
      <w:r>
        <w:rPr>
          <w:sz w:val="24"/>
          <w:szCs w:val="24"/>
          <w:lang w:val="en-ID" w:eastAsia="en-ID"/>
        </w:rPr>
        <w:t>sama</w:t>
      </w:r>
      <w:proofErr w:type="spellEnd"/>
      <w:r>
        <w:rPr>
          <w:sz w:val="24"/>
          <w:szCs w:val="24"/>
          <w:lang w:val="en-ID" w:eastAsia="en-ID"/>
        </w:rPr>
        <w:t xml:space="preserve"> </w:t>
      </w:r>
      <w:proofErr w:type="spellStart"/>
      <w:r>
        <w:rPr>
          <w:sz w:val="24"/>
          <w:szCs w:val="24"/>
          <w:lang w:val="en-ID" w:eastAsia="en-ID"/>
        </w:rPr>
        <w:t>yaitu</w:t>
      </w:r>
      <w:proofErr w:type="spellEnd"/>
      <w:r>
        <w:rPr>
          <w:sz w:val="24"/>
          <w:szCs w:val="24"/>
          <w:lang w:val="en-ID" w:eastAsia="en-ID"/>
        </w:rPr>
        <w:t xml:space="preserve"> </w:t>
      </w:r>
      <w:proofErr w:type="spellStart"/>
      <w:r>
        <w:rPr>
          <w:sz w:val="24"/>
          <w:szCs w:val="24"/>
          <w:lang w:val="en-ID" w:eastAsia="en-ID"/>
        </w:rPr>
        <w:t>membolehkan</w:t>
      </w:r>
      <w:proofErr w:type="spellEnd"/>
      <w:r>
        <w:rPr>
          <w:sz w:val="24"/>
          <w:szCs w:val="24"/>
          <w:lang w:val="en-ID" w:eastAsia="en-ID"/>
        </w:rPr>
        <w:t xml:space="preserve"> </w:t>
      </w:r>
      <w:proofErr w:type="spellStart"/>
      <w:r>
        <w:rPr>
          <w:sz w:val="24"/>
          <w:szCs w:val="24"/>
          <w:lang w:val="en-ID" w:eastAsia="en-ID"/>
        </w:rPr>
        <w:t>zikir</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mengeraskan</w:t>
      </w:r>
      <w:proofErr w:type="spellEnd"/>
      <w:r>
        <w:rPr>
          <w:sz w:val="24"/>
          <w:szCs w:val="24"/>
          <w:lang w:val="en-ID" w:eastAsia="en-ID"/>
        </w:rPr>
        <w:t xml:space="preserve"> </w:t>
      </w:r>
      <w:proofErr w:type="spellStart"/>
      <w:r>
        <w:rPr>
          <w:sz w:val="24"/>
          <w:szCs w:val="24"/>
          <w:lang w:val="en-ID" w:eastAsia="en-ID"/>
        </w:rPr>
        <w:t>suara</w:t>
      </w:r>
      <w:proofErr w:type="spellEnd"/>
      <w:r>
        <w:rPr>
          <w:sz w:val="24"/>
          <w:szCs w:val="24"/>
          <w:lang w:val="en-ID" w:eastAsia="en-ID"/>
        </w:rPr>
        <w:t xml:space="preserve"> </w:t>
      </w:r>
      <w:proofErr w:type="spellStart"/>
      <w:r>
        <w:rPr>
          <w:sz w:val="24"/>
          <w:szCs w:val="24"/>
          <w:lang w:val="en-ID" w:eastAsia="en-ID"/>
        </w:rPr>
        <w:t>asalkan</w:t>
      </w:r>
      <w:proofErr w:type="spellEnd"/>
      <w:r>
        <w:rPr>
          <w:sz w:val="24"/>
          <w:szCs w:val="24"/>
          <w:lang w:val="en-ID" w:eastAsia="en-ID"/>
        </w:rPr>
        <w:t xml:space="preserve"> </w:t>
      </w:r>
      <w:proofErr w:type="spellStart"/>
      <w:r>
        <w:rPr>
          <w:sz w:val="24"/>
          <w:szCs w:val="24"/>
          <w:lang w:val="en-ID" w:eastAsia="en-ID"/>
        </w:rPr>
        <w:t>tidak</w:t>
      </w:r>
      <w:proofErr w:type="spellEnd"/>
      <w:r>
        <w:rPr>
          <w:sz w:val="24"/>
          <w:szCs w:val="24"/>
          <w:lang w:val="en-ID" w:eastAsia="en-ID"/>
        </w:rPr>
        <w:t xml:space="preserve"> </w:t>
      </w:r>
      <w:proofErr w:type="spellStart"/>
      <w:r>
        <w:rPr>
          <w:sz w:val="24"/>
          <w:szCs w:val="24"/>
          <w:lang w:val="en-ID" w:eastAsia="en-ID"/>
        </w:rPr>
        <w:t>mengganggu</w:t>
      </w:r>
      <w:proofErr w:type="spellEnd"/>
      <w:r>
        <w:rPr>
          <w:sz w:val="24"/>
          <w:szCs w:val="24"/>
          <w:lang w:val="en-ID" w:eastAsia="en-ID"/>
        </w:rPr>
        <w:t xml:space="preserve">, </w:t>
      </w:r>
      <w:proofErr w:type="spellStart"/>
      <w:r>
        <w:rPr>
          <w:sz w:val="24"/>
          <w:szCs w:val="24"/>
          <w:lang w:val="en-ID" w:eastAsia="en-ID"/>
        </w:rPr>
        <w:t>sedangkan</w:t>
      </w:r>
      <w:proofErr w:type="spellEnd"/>
      <w:r>
        <w:rPr>
          <w:sz w:val="24"/>
          <w:szCs w:val="24"/>
          <w:lang w:val="en-ID" w:eastAsia="en-ID"/>
        </w:rPr>
        <w:t xml:space="preserve"> </w:t>
      </w:r>
      <w:proofErr w:type="spellStart"/>
      <w:r>
        <w:rPr>
          <w:sz w:val="24"/>
          <w:szCs w:val="24"/>
          <w:lang w:val="en-ID" w:eastAsia="en-ID"/>
        </w:rPr>
        <w:t>madzhab</w:t>
      </w:r>
      <w:proofErr w:type="spellEnd"/>
      <w:r>
        <w:rPr>
          <w:sz w:val="24"/>
          <w:szCs w:val="24"/>
          <w:lang w:val="en-ID" w:eastAsia="en-ID"/>
        </w:rPr>
        <w:t xml:space="preserve"> </w:t>
      </w:r>
      <w:proofErr w:type="spellStart"/>
      <w:r>
        <w:rPr>
          <w:sz w:val="24"/>
          <w:szCs w:val="24"/>
          <w:lang w:val="en-ID" w:eastAsia="en-ID"/>
        </w:rPr>
        <w:t>Syafi’iyah</w:t>
      </w:r>
      <w:proofErr w:type="spellEnd"/>
      <w:r>
        <w:rPr>
          <w:sz w:val="24"/>
          <w:szCs w:val="24"/>
          <w:lang w:val="en-ID" w:eastAsia="en-ID"/>
        </w:rPr>
        <w:t xml:space="preserve"> </w:t>
      </w:r>
      <w:proofErr w:type="spellStart"/>
      <w:r>
        <w:rPr>
          <w:sz w:val="24"/>
          <w:szCs w:val="24"/>
          <w:lang w:val="en-ID" w:eastAsia="en-ID"/>
        </w:rPr>
        <w:t>menitikberatkan</w:t>
      </w:r>
      <w:proofErr w:type="spellEnd"/>
      <w:r>
        <w:rPr>
          <w:sz w:val="24"/>
          <w:szCs w:val="24"/>
          <w:lang w:val="en-ID" w:eastAsia="en-ID"/>
        </w:rPr>
        <w:t xml:space="preserve"> </w:t>
      </w:r>
      <w:proofErr w:type="spellStart"/>
      <w:r>
        <w:rPr>
          <w:sz w:val="24"/>
          <w:szCs w:val="24"/>
          <w:lang w:val="en-ID" w:eastAsia="en-ID"/>
        </w:rPr>
        <w:t>boleh</w:t>
      </w:r>
      <w:proofErr w:type="spellEnd"/>
      <w:r>
        <w:rPr>
          <w:sz w:val="24"/>
          <w:szCs w:val="24"/>
          <w:lang w:val="en-ID" w:eastAsia="en-ID"/>
        </w:rPr>
        <w:t xml:space="preserve"> </w:t>
      </w:r>
      <w:proofErr w:type="spellStart"/>
      <w:r>
        <w:rPr>
          <w:sz w:val="24"/>
          <w:szCs w:val="24"/>
          <w:lang w:val="en-ID" w:eastAsia="en-ID"/>
        </w:rPr>
        <w:t>membaca</w:t>
      </w:r>
      <w:proofErr w:type="spellEnd"/>
      <w:r>
        <w:rPr>
          <w:sz w:val="24"/>
          <w:szCs w:val="24"/>
          <w:lang w:val="en-ID" w:eastAsia="en-ID"/>
        </w:rPr>
        <w:t xml:space="preserve"> </w:t>
      </w:r>
      <w:proofErr w:type="spellStart"/>
      <w:r>
        <w:rPr>
          <w:sz w:val="24"/>
          <w:szCs w:val="24"/>
          <w:lang w:val="en-ID" w:eastAsia="en-ID"/>
        </w:rPr>
        <w:t>keras</w:t>
      </w:r>
      <w:proofErr w:type="spellEnd"/>
      <w:r>
        <w:rPr>
          <w:sz w:val="24"/>
          <w:szCs w:val="24"/>
          <w:lang w:val="en-ID" w:eastAsia="en-ID"/>
        </w:rPr>
        <w:t xml:space="preserve"> </w:t>
      </w:r>
      <w:proofErr w:type="spellStart"/>
      <w:r>
        <w:rPr>
          <w:sz w:val="24"/>
          <w:szCs w:val="24"/>
          <w:lang w:val="en-ID" w:eastAsia="en-ID"/>
        </w:rPr>
        <w:t>karena</w:t>
      </w:r>
      <w:proofErr w:type="spellEnd"/>
      <w:r>
        <w:rPr>
          <w:sz w:val="24"/>
          <w:szCs w:val="24"/>
          <w:lang w:val="en-ID" w:eastAsia="en-ID"/>
        </w:rPr>
        <w:t xml:space="preserve"> </w:t>
      </w:r>
      <w:proofErr w:type="spellStart"/>
      <w:r>
        <w:rPr>
          <w:sz w:val="24"/>
          <w:szCs w:val="24"/>
          <w:lang w:val="en-ID" w:eastAsia="en-ID"/>
        </w:rPr>
        <w:t>untuk</w:t>
      </w:r>
      <w:proofErr w:type="spellEnd"/>
      <w:r>
        <w:rPr>
          <w:sz w:val="24"/>
          <w:szCs w:val="24"/>
          <w:lang w:val="en-ID" w:eastAsia="en-ID"/>
        </w:rPr>
        <w:t xml:space="preserve"> </w:t>
      </w:r>
      <w:proofErr w:type="spellStart"/>
      <w:r>
        <w:rPr>
          <w:sz w:val="24"/>
          <w:szCs w:val="24"/>
          <w:lang w:val="en-ID" w:eastAsia="en-ID"/>
        </w:rPr>
        <w:t>mengajarkan</w:t>
      </w:r>
      <w:proofErr w:type="spellEnd"/>
      <w:r>
        <w:rPr>
          <w:sz w:val="24"/>
          <w:szCs w:val="24"/>
          <w:lang w:val="en-ID" w:eastAsia="en-ID"/>
        </w:rPr>
        <w:t xml:space="preserve"> pada para </w:t>
      </w:r>
      <w:proofErr w:type="spellStart"/>
      <w:r>
        <w:rPr>
          <w:sz w:val="24"/>
          <w:szCs w:val="24"/>
          <w:lang w:val="en-ID" w:eastAsia="en-ID"/>
        </w:rPr>
        <w:t>jamaah</w:t>
      </w:r>
      <w:proofErr w:type="spellEnd"/>
      <w:r w:rsidR="00FC2B7D">
        <w:rPr>
          <w:sz w:val="24"/>
          <w:szCs w:val="24"/>
          <w:lang w:val="en-ID" w:eastAsia="en-ID"/>
        </w:rPr>
        <w:t xml:space="preserve">. Bisa </w:t>
      </w:r>
      <w:proofErr w:type="spellStart"/>
      <w:r w:rsidR="00FC2B7D">
        <w:rPr>
          <w:sz w:val="24"/>
          <w:szCs w:val="24"/>
          <w:lang w:val="en-ID" w:eastAsia="en-ID"/>
        </w:rPr>
        <w:t>diambil</w:t>
      </w:r>
      <w:proofErr w:type="spellEnd"/>
      <w:r w:rsidR="00FC2B7D">
        <w:rPr>
          <w:sz w:val="24"/>
          <w:szCs w:val="24"/>
          <w:lang w:val="en-ID" w:eastAsia="en-ID"/>
        </w:rPr>
        <w:t xml:space="preserve"> </w:t>
      </w:r>
      <w:proofErr w:type="spellStart"/>
      <w:r w:rsidR="00FC2B7D">
        <w:rPr>
          <w:sz w:val="24"/>
          <w:szCs w:val="24"/>
          <w:lang w:val="en-ID" w:eastAsia="en-ID"/>
        </w:rPr>
        <w:t>kesimpulan</w:t>
      </w:r>
      <w:proofErr w:type="spellEnd"/>
      <w:r w:rsidR="00FC2B7D">
        <w:rPr>
          <w:sz w:val="24"/>
          <w:szCs w:val="24"/>
          <w:lang w:val="en-ID" w:eastAsia="en-ID"/>
        </w:rPr>
        <w:t xml:space="preserve"> </w:t>
      </w:r>
      <w:proofErr w:type="spellStart"/>
      <w:r w:rsidR="00FC2B7D">
        <w:rPr>
          <w:sz w:val="24"/>
          <w:szCs w:val="24"/>
          <w:lang w:val="en-ID" w:eastAsia="en-ID"/>
        </w:rPr>
        <w:t>bahwa</w:t>
      </w:r>
      <w:proofErr w:type="spellEnd"/>
      <w:r w:rsidR="00FC2B7D">
        <w:rPr>
          <w:sz w:val="24"/>
          <w:szCs w:val="24"/>
          <w:lang w:val="en-ID" w:eastAsia="en-ID"/>
        </w:rPr>
        <w:t xml:space="preserve"> </w:t>
      </w:r>
      <w:proofErr w:type="spellStart"/>
      <w:r w:rsidR="00FC2B7D">
        <w:rPr>
          <w:sz w:val="24"/>
          <w:szCs w:val="24"/>
          <w:lang w:val="en-ID" w:eastAsia="en-ID"/>
        </w:rPr>
        <w:t>jika</w:t>
      </w:r>
      <w:proofErr w:type="spellEnd"/>
      <w:r w:rsidR="00FC2B7D">
        <w:rPr>
          <w:sz w:val="24"/>
          <w:szCs w:val="24"/>
          <w:lang w:val="en-ID" w:eastAsia="en-ID"/>
        </w:rPr>
        <w:t xml:space="preserve"> </w:t>
      </w:r>
      <w:proofErr w:type="spellStart"/>
      <w:r w:rsidR="00FC2B7D">
        <w:rPr>
          <w:sz w:val="24"/>
          <w:szCs w:val="24"/>
          <w:lang w:val="en-ID" w:eastAsia="en-ID"/>
        </w:rPr>
        <w:t>itu</w:t>
      </w:r>
      <w:proofErr w:type="spellEnd"/>
      <w:r w:rsidR="00FC2B7D">
        <w:rPr>
          <w:sz w:val="24"/>
          <w:szCs w:val="24"/>
          <w:lang w:val="en-ID" w:eastAsia="en-ID"/>
        </w:rPr>
        <w:t xml:space="preserve"> </w:t>
      </w:r>
      <w:proofErr w:type="spellStart"/>
      <w:r w:rsidR="00FC2B7D">
        <w:rPr>
          <w:sz w:val="24"/>
          <w:szCs w:val="24"/>
          <w:lang w:val="en-ID" w:eastAsia="en-ID"/>
        </w:rPr>
        <w:t>bermanfaat</w:t>
      </w:r>
      <w:proofErr w:type="spellEnd"/>
      <w:r w:rsidR="00FC2B7D">
        <w:rPr>
          <w:sz w:val="24"/>
          <w:szCs w:val="24"/>
          <w:lang w:val="en-ID" w:eastAsia="en-ID"/>
        </w:rPr>
        <w:t xml:space="preserve"> </w:t>
      </w:r>
      <w:proofErr w:type="spellStart"/>
      <w:r w:rsidR="00FC2B7D">
        <w:rPr>
          <w:sz w:val="24"/>
          <w:szCs w:val="24"/>
          <w:lang w:val="en-ID" w:eastAsia="en-ID"/>
        </w:rPr>
        <w:t>bagi</w:t>
      </w:r>
      <w:proofErr w:type="spellEnd"/>
      <w:r w:rsidR="00FC2B7D">
        <w:rPr>
          <w:sz w:val="24"/>
          <w:szCs w:val="24"/>
          <w:lang w:val="en-ID" w:eastAsia="en-ID"/>
        </w:rPr>
        <w:t xml:space="preserve"> orang lain </w:t>
      </w:r>
      <w:proofErr w:type="spellStart"/>
      <w:r w:rsidR="00FC2B7D">
        <w:rPr>
          <w:sz w:val="24"/>
          <w:szCs w:val="24"/>
          <w:lang w:val="en-ID" w:eastAsia="en-ID"/>
        </w:rPr>
        <w:t>maka</w:t>
      </w:r>
      <w:proofErr w:type="spellEnd"/>
      <w:r w:rsidR="00FC2B7D">
        <w:rPr>
          <w:sz w:val="24"/>
          <w:szCs w:val="24"/>
          <w:lang w:val="en-ID" w:eastAsia="en-ID"/>
        </w:rPr>
        <w:t xml:space="preserve"> </w:t>
      </w:r>
      <w:proofErr w:type="spellStart"/>
      <w:r w:rsidR="00FC2B7D">
        <w:rPr>
          <w:sz w:val="24"/>
          <w:szCs w:val="24"/>
          <w:lang w:val="en-ID" w:eastAsia="en-ID"/>
        </w:rPr>
        <w:t>dibolehkan</w:t>
      </w:r>
      <w:proofErr w:type="spellEnd"/>
      <w:r w:rsidR="00FC2B7D">
        <w:rPr>
          <w:sz w:val="24"/>
          <w:szCs w:val="24"/>
          <w:lang w:val="en-ID" w:eastAsia="en-ID"/>
        </w:rPr>
        <w:t xml:space="preserve">, </w:t>
      </w:r>
      <w:proofErr w:type="spellStart"/>
      <w:r w:rsidR="00FC2B7D">
        <w:rPr>
          <w:sz w:val="24"/>
          <w:szCs w:val="24"/>
          <w:lang w:val="en-ID" w:eastAsia="en-ID"/>
        </w:rPr>
        <w:t>namun</w:t>
      </w:r>
      <w:proofErr w:type="spellEnd"/>
      <w:r w:rsidR="00FC2B7D">
        <w:rPr>
          <w:sz w:val="24"/>
          <w:szCs w:val="24"/>
          <w:lang w:val="en-ID" w:eastAsia="en-ID"/>
        </w:rPr>
        <w:t xml:space="preserve"> </w:t>
      </w:r>
      <w:proofErr w:type="spellStart"/>
      <w:r w:rsidR="00FC2B7D">
        <w:rPr>
          <w:sz w:val="24"/>
          <w:szCs w:val="24"/>
          <w:lang w:val="en-ID" w:eastAsia="en-ID"/>
        </w:rPr>
        <w:t>jika</w:t>
      </w:r>
      <w:proofErr w:type="spellEnd"/>
      <w:r w:rsidR="00FC2B7D">
        <w:rPr>
          <w:sz w:val="24"/>
          <w:szCs w:val="24"/>
          <w:lang w:val="en-ID" w:eastAsia="en-ID"/>
        </w:rPr>
        <w:t xml:space="preserve"> </w:t>
      </w:r>
      <w:proofErr w:type="spellStart"/>
      <w:r w:rsidR="00FC2B7D">
        <w:rPr>
          <w:sz w:val="24"/>
          <w:szCs w:val="24"/>
          <w:lang w:val="en-ID" w:eastAsia="en-ID"/>
        </w:rPr>
        <w:t>menjadi</w:t>
      </w:r>
      <w:proofErr w:type="spellEnd"/>
      <w:r w:rsidR="00FC2B7D">
        <w:rPr>
          <w:sz w:val="24"/>
          <w:szCs w:val="24"/>
          <w:lang w:val="en-ID" w:eastAsia="en-ID"/>
        </w:rPr>
        <w:t xml:space="preserve"> </w:t>
      </w:r>
      <w:proofErr w:type="spellStart"/>
      <w:r w:rsidR="00FC2B7D">
        <w:rPr>
          <w:sz w:val="24"/>
          <w:szCs w:val="24"/>
          <w:lang w:val="en-ID" w:eastAsia="en-ID"/>
        </w:rPr>
        <w:t>penganggu</w:t>
      </w:r>
      <w:proofErr w:type="spellEnd"/>
      <w:r w:rsidR="00FC2B7D">
        <w:rPr>
          <w:sz w:val="24"/>
          <w:szCs w:val="24"/>
          <w:lang w:val="en-ID" w:eastAsia="en-ID"/>
        </w:rPr>
        <w:t xml:space="preserve"> </w:t>
      </w:r>
      <w:proofErr w:type="spellStart"/>
      <w:r w:rsidR="00FC2B7D">
        <w:rPr>
          <w:sz w:val="24"/>
          <w:szCs w:val="24"/>
          <w:lang w:val="en-ID" w:eastAsia="en-ID"/>
        </w:rPr>
        <w:t>jamaah</w:t>
      </w:r>
      <w:proofErr w:type="spellEnd"/>
      <w:r w:rsidR="00FC2B7D">
        <w:rPr>
          <w:sz w:val="24"/>
          <w:szCs w:val="24"/>
          <w:lang w:val="en-ID" w:eastAsia="en-ID"/>
        </w:rPr>
        <w:t xml:space="preserve"> yang lain </w:t>
      </w:r>
      <w:proofErr w:type="spellStart"/>
      <w:r w:rsidR="00FC2B7D">
        <w:rPr>
          <w:sz w:val="24"/>
          <w:szCs w:val="24"/>
          <w:lang w:val="en-ID" w:eastAsia="en-ID"/>
        </w:rPr>
        <w:t>maka</w:t>
      </w:r>
      <w:proofErr w:type="spellEnd"/>
      <w:r w:rsidR="00FC2B7D">
        <w:rPr>
          <w:sz w:val="24"/>
          <w:szCs w:val="24"/>
          <w:lang w:val="en-ID" w:eastAsia="en-ID"/>
        </w:rPr>
        <w:t xml:space="preserve"> </w:t>
      </w:r>
      <w:proofErr w:type="spellStart"/>
      <w:r w:rsidR="00FC2B7D">
        <w:rPr>
          <w:sz w:val="24"/>
          <w:szCs w:val="24"/>
          <w:lang w:val="en-ID" w:eastAsia="en-ID"/>
        </w:rPr>
        <w:t>lebih</w:t>
      </w:r>
      <w:proofErr w:type="spellEnd"/>
      <w:r w:rsidR="00FC2B7D">
        <w:rPr>
          <w:sz w:val="24"/>
          <w:szCs w:val="24"/>
          <w:lang w:val="en-ID" w:eastAsia="en-ID"/>
        </w:rPr>
        <w:t xml:space="preserve"> </w:t>
      </w:r>
      <w:proofErr w:type="spellStart"/>
      <w:r w:rsidR="00FC2B7D">
        <w:rPr>
          <w:sz w:val="24"/>
          <w:szCs w:val="24"/>
          <w:lang w:val="en-ID" w:eastAsia="en-ID"/>
        </w:rPr>
        <w:t>baik</w:t>
      </w:r>
      <w:proofErr w:type="spellEnd"/>
      <w:r w:rsidR="00FC2B7D">
        <w:rPr>
          <w:sz w:val="24"/>
          <w:szCs w:val="24"/>
          <w:lang w:val="en-ID" w:eastAsia="en-ID"/>
        </w:rPr>
        <w:t xml:space="preserve"> </w:t>
      </w:r>
      <w:proofErr w:type="spellStart"/>
      <w:r w:rsidR="00FC2B7D">
        <w:rPr>
          <w:sz w:val="24"/>
          <w:szCs w:val="24"/>
          <w:lang w:val="en-ID" w:eastAsia="en-ID"/>
        </w:rPr>
        <w:t>dibaca</w:t>
      </w:r>
      <w:proofErr w:type="spellEnd"/>
      <w:r w:rsidR="00FC2B7D">
        <w:rPr>
          <w:sz w:val="24"/>
          <w:szCs w:val="24"/>
          <w:lang w:val="en-ID" w:eastAsia="en-ID"/>
        </w:rPr>
        <w:t xml:space="preserve"> </w:t>
      </w:r>
      <w:proofErr w:type="spellStart"/>
      <w:r w:rsidR="00FC2B7D">
        <w:rPr>
          <w:sz w:val="24"/>
          <w:szCs w:val="24"/>
          <w:lang w:val="en-ID" w:eastAsia="en-ID"/>
        </w:rPr>
        <w:t>pelan</w:t>
      </w:r>
      <w:proofErr w:type="spellEnd"/>
      <w:r w:rsidR="00B92EB2">
        <w:rPr>
          <w:sz w:val="24"/>
          <w:szCs w:val="24"/>
          <w:lang w:val="en-ID" w:eastAsia="en-ID"/>
        </w:rPr>
        <w:t xml:space="preserve"> </w:t>
      </w:r>
      <w:r w:rsidR="00B92EB2">
        <w:rPr>
          <w:sz w:val="24"/>
          <w:szCs w:val="24"/>
          <w:lang w:val="en-ID" w:eastAsia="en-ID"/>
        </w:rPr>
        <w:fldChar w:fldCharType="begin"/>
      </w:r>
      <w:r w:rsidR="00B92EB2">
        <w:rPr>
          <w:sz w:val="24"/>
          <w:szCs w:val="24"/>
          <w:lang w:val="en-ID" w:eastAsia="en-ID"/>
        </w:rPr>
        <w:instrText xml:space="preserve"> ADDIN ZOTERO_ITEM CSL_CITATION {"citationID":"7Cwq73lU","properties":{"formattedCitation":"(Nasution, 2018, pp. 51\\uc0\\u8211{}52)","plainCitation":"(Nasution, 2018, pp. 51–52)","noteIndex":0},"citationItems":[{"id":130,"uris":["http://zotero.org/users/local/Tne0BSnP/items/SY5DKEVZ"],"itemData":{"id":130,"type":"article-journal","container-title":"Jurnal Madani","issue":"1","title":"Analisis Zikir dan Doa Bersama (Prespektif Empat Madzhab)","volume":"1","author":[{"family":"Nasution","given":"Ahmad Yani"}],"issued":{"date-parts":[["2018"]]}},"locator":"51-52","label":"page"}],"schema":"https://github.com/citation-style-language/schema/raw/master/csl-citation.json"} </w:instrText>
      </w:r>
      <w:r w:rsidR="00B92EB2">
        <w:rPr>
          <w:sz w:val="24"/>
          <w:szCs w:val="24"/>
          <w:lang w:val="en-ID" w:eastAsia="en-ID"/>
        </w:rPr>
        <w:fldChar w:fldCharType="separate"/>
      </w:r>
      <w:r w:rsidR="00B92EB2" w:rsidRPr="00B92EB2">
        <w:rPr>
          <w:sz w:val="24"/>
          <w:szCs w:val="24"/>
        </w:rPr>
        <w:t>(</w:t>
      </w:r>
      <w:proofErr w:type="spellStart"/>
      <w:r w:rsidR="00B92EB2" w:rsidRPr="00B92EB2">
        <w:rPr>
          <w:sz w:val="24"/>
          <w:szCs w:val="24"/>
        </w:rPr>
        <w:t>Nasution</w:t>
      </w:r>
      <w:proofErr w:type="spellEnd"/>
      <w:r w:rsidR="00B92EB2" w:rsidRPr="00B92EB2">
        <w:rPr>
          <w:sz w:val="24"/>
          <w:szCs w:val="24"/>
        </w:rPr>
        <w:t>, 2018)</w:t>
      </w:r>
      <w:r w:rsidR="00B92EB2">
        <w:rPr>
          <w:sz w:val="24"/>
          <w:szCs w:val="24"/>
          <w:lang w:val="en-ID" w:eastAsia="en-ID"/>
        </w:rPr>
        <w:fldChar w:fldCharType="end"/>
      </w:r>
      <w:r w:rsidR="00FC2B7D">
        <w:rPr>
          <w:sz w:val="24"/>
          <w:szCs w:val="24"/>
          <w:lang w:val="en-ID" w:eastAsia="en-ID"/>
        </w:rPr>
        <w:t>.</w:t>
      </w:r>
      <w:r w:rsidR="00B92EB2">
        <w:rPr>
          <w:sz w:val="24"/>
          <w:szCs w:val="24"/>
          <w:lang w:val="en-ID" w:eastAsia="en-ID"/>
        </w:rPr>
        <w:t xml:space="preserve"> </w:t>
      </w:r>
      <w:proofErr w:type="spellStart"/>
      <w:r w:rsidR="00FC2B7D">
        <w:rPr>
          <w:sz w:val="24"/>
          <w:szCs w:val="24"/>
          <w:lang w:val="en-ID" w:eastAsia="en-ID"/>
        </w:rPr>
        <w:t>Apalagi</w:t>
      </w:r>
      <w:proofErr w:type="spellEnd"/>
      <w:r w:rsidR="00FC2B7D">
        <w:rPr>
          <w:sz w:val="24"/>
          <w:szCs w:val="24"/>
          <w:lang w:val="en-ID" w:eastAsia="en-ID"/>
        </w:rPr>
        <w:t xml:space="preserve"> di era </w:t>
      </w:r>
      <w:proofErr w:type="spellStart"/>
      <w:r w:rsidR="00FC2B7D">
        <w:rPr>
          <w:sz w:val="24"/>
          <w:szCs w:val="24"/>
          <w:lang w:val="en-ID" w:eastAsia="en-ID"/>
        </w:rPr>
        <w:t>sekarang</w:t>
      </w:r>
      <w:proofErr w:type="spellEnd"/>
      <w:r w:rsidR="00FC2B7D">
        <w:rPr>
          <w:sz w:val="24"/>
          <w:szCs w:val="24"/>
          <w:lang w:val="en-ID" w:eastAsia="en-ID"/>
        </w:rPr>
        <w:t xml:space="preserve"> </w:t>
      </w:r>
      <w:proofErr w:type="spellStart"/>
      <w:r w:rsidR="00FC2B7D">
        <w:rPr>
          <w:sz w:val="24"/>
          <w:szCs w:val="24"/>
          <w:lang w:val="en-ID" w:eastAsia="en-ID"/>
        </w:rPr>
        <w:t>banyak</w:t>
      </w:r>
      <w:proofErr w:type="spellEnd"/>
      <w:r w:rsidR="00FC2B7D">
        <w:rPr>
          <w:sz w:val="24"/>
          <w:szCs w:val="24"/>
          <w:lang w:val="en-ID" w:eastAsia="en-ID"/>
        </w:rPr>
        <w:t xml:space="preserve"> orang yang </w:t>
      </w:r>
      <w:proofErr w:type="spellStart"/>
      <w:r w:rsidR="00FC2B7D">
        <w:rPr>
          <w:sz w:val="24"/>
          <w:szCs w:val="24"/>
          <w:lang w:val="en-ID" w:eastAsia="en-ID"/>
        </w:rPr>
        <w:t>tidak</w:t>
      </w:r>
      <w:proofErr w:type="spellEnd"/>
      <w:r w:rsidR="00FC2B7D">
        <w:rPr>
          <w:sz w:val="24"/>
          <w:szCs w:val="24"/>
          <w:lang w:val="en-ID" w:eastAsia="en-ID"/>
        </w:rPr>
        <w:t xml:space="preserve"> </w:t>
      </w:r>
      <w:proofErr w:type="spellStart"/>
      <w:r w:rsidR="00FC2B7D">
        <w:rPr>
          <w:sz w:val="24"/>
          <w:szCs w:val="24"/>
          <w:lang w:val="en-ID" w:eastAsia="en-ID"/>
        </w:rPr>
        <w:t>bisa</w:t>
      </w:r>
      <w:proofErr w:type="spellEnd"/>
      <w:r w:rsidR="00FC2B7D">
        <w:rPr>
          <w:sz w:val="24"/>
          <w:szCs w:val="24"/>
          <w:lang w:val="en-ID" w:eastAsia="en-ID"/>
        </w:rPr>
        <w:t xml:space="preserve"> </w:t>
      </w:r>
      <w:proofErr w:type="spellStart"/>
      <w:r w:rsidR="00FC2B7D">
        <w:rPr>
          <w:sz w:val="24"/>
          <w:szCs w:val="24"/>
          <w:lang w:val="en-ID" w:eastAsia="en-ID"/>
        </w:rPr>
        <w:t>zikir</w:t>
      </w:r>
      <w:proofErr w:type="spellEnd"/>
      <w:r w:rsidR="00FC2B7D">
        <w:rPr>
          <w:sz w:val="24"/>
          <w:szCs w:val="24"/>
          <w:lang w:val="en-ID" w:eastAsia="en-ID"/>
        </w:rPr>
        <w:t xml:space="preserve"> </w:t>
      </w:r>
      <w:proofErr w:type="spellStart"/>
      <w:r w:rsidR="00FC2B7D">
        <w:rPr>
          <w:sz w:val="24"/>
          <w:szCs w:val="24"/>
          <w:lang w:val="en-ID" w:eastAsia="en-ID"/>
        </w:rPr>
        <w:t>dengan</w:t>
      </w:r>
      <w:proofErr w:type="spellEnd"/>
      <w:r w:rsidR="00FC2B7D">
        <w:rPr>
          <w:sz w:val="24"/>
          <w:szCs w:val="24"/>
          <w:lang w:val="en-ID" w:eastAsia="en-ID"/>
        </w:rPr>
        <w:t xml:space="preserve"> </w:t>
      </w:r>
      <w:proofErr w:type="spellStart"/>
      <w:r w:rsidR="00FC2B7D">
        <w:rPr>
          <w:sz w:val="24"/>
          <w:szCs w:val="24"/>
          <w:lang w:val="en-ID" w:eastAsia="en-ID"/>
        </w:rPr>
        <w:t>baik</w:t>
      </w:r>
      <w:proofErr w:type="spellEnd"/>
      <w:r w:rsidR="00FC2B7D">
        <w:rPr>
          <w:sz w:val="24"/>
          <w:szCs w:val="24"/>
          <w:lang w:val="en-ID" w:eastAsia="en-ID"/>
        </w:rPr>
        <w:t xml:space="preserve"> dan </w:t>
      </w:r>
      <w:proofErr w:type="spellStart"/>
      <w:r w:rsidR="00FC2B7D">
        <w:rPr>
          <w:sz w:val="24"/>
          <w:szCs w:val="24"/>
          <w:lang w:val="en-ID" w:eastAsia="en-ID"/>
        </w:rPr>
        <w:t>benar</w:t>
      </w:r>
      <w:proofErr w:type="spellEnd"/>
      <w:r w:rsidR="00FC2B7D">
        <w:rPr>
          <w:sz w:val="24"/>
          <w:szCs w:val="24"/>
          <w:lang w:val="en-ID" w:eastAsia="en-ID"/>
        </w:rPr>
        <w:t xml:space="preserve">, </w:t>
      </w:r>
      <w:proofErr w:type="spellStart"/>
      <w:r w:rsidR="00FC2B7D">
        <w:rPr>
          <w:sz w:val="24"/>
          <w:szCs w:val="24"/>
          <w:lang w:val="en-ID" w:eastAsia="en-ID"/>
        </w:rPr>
        <w:t>sehingga</w:t>
      </w:r>
      <w:proofErr w:type="spellEnd"/>
      <w:r w:rsidR="00FC2B7D">
        <w:rPr>
          <w:sz w:val="24"/>
          <w:szCs w:val="24"/>
          <w:lang w:val="en-ID" w:eastAsia="en-ID"/>
        </w:rPr>
        <w:t xml:space="preserve"> </w:t>
      </w:r>
      <w:proofErr w:type="spellStart"/>
      <w:r w:rsidR="00FC2B7D">
        <w:rPr>
          <w:sz w:val="24"/>
          <w:szCs w:val="24"/>
          <w:lang w:val="en-ID" w:eastAsia="en-ID"/>
        </w:rPr>
        <w:t>mengeraskan</w:t>
      </w:r>
      <w:proofErr w:type="spellEnd"/>
      <w:r w:rsidR="00FC2B7D">
        <w:rPr>
          <w:sz w:val="24"/>
          <w:szCs w:val="24"/>
          <w:lang w:val="en-ID" w:eastAsia="en-ID"/>
        </w:rPr>
        <w:t xml:space="preserve"> </w:t>
      </w:r>
      <w:proofErr w:type="spellStart"/>
      <w:r w:rsidR="00FC2B7D">
        <w:rPr>
          <w:sz w:val="24"/>
          <w:szCs w:val="24"/>
          <w:lang w:val="en-ID" w:eastAsia="en-ID"/>
        </w:rPr>
        <w:t>suara</w:t>
      </w:r>
      <w:proofErr w:type="spellEnd"/>
      <w:r w:rsidR="00FC2B7D">
        <w:rPr>
          <w:sz w:val="24"/>
          <w:szCs w:val="24"/>
          <w:lang w:val="en-ID" w:eastAsia="en-ID"/>
        </w:rPr>
        <w:t xml:space="preserve"> </w:t>
      </w:r>
      <w:proofErr w:type="spellStart"/>
      <w:r w:rsidR="00FC2B7D">
        <w:rPr>
          <w:sz w:val="24"/>
          <w:szCs w:val="24"/>
          <w:lang w:val="en-ID" w:eastAsia="en-ID"/>
        </w:rPr>
        <w:t>saat</w:t>
      </w:r>
      <w:proofErr w:type="spellEnd"/>
      <w:r w:rsidR="00FC2B7D">
        <w:rPr>
          <w:sz w:val="24"/>
          <w:szCs w:val="24"/>
          <w:lang w:val="en-ID" w:eastAsia="en-ID"/>
        </w:rPr>
        <w:t xml:space="preserve"> </w:t>
      </w:r>
      <w:proofErr w:type="spellStart"/>
      <w:r w:rsidR="00FC2B7D">
        <w:rPr>
          <w:sz w:val="24"/>
          <w:szCs w:val="24"/>
          <w:lang w:val="en-ID" w:eastAsia="en-ID"/>
        </w:rPr>
        <w:t>zikir</w:t>
      </w:r>
      <w:proofErr w:type="spellEnd"/>
      <w:r w:rsidR="00FC2B7D">
        <w:rPr>
          <w:sz w:val="24"/>
          <w:szCs w:val="24"/>
          <w:lang w:val="en-ID" w:eastAsia="en-ID"/>
        </w:rPr>
        <w:t xml:space="preserve"> </w:t>
      </w:r>
      <w:proofErr w:type="spellStart"/>
      <w:r w:rsidR="00FC2B7D">
        <w:rPr>
          <w:sz w:val="24"/>
          <w:szCs w:val="24"/>
          <w:lang w:val="en-ID" w:eastAsia="en-ID"/>
        </w:rPr>
        <w:t>sangat</w:t>
      </w:r>
      <w:proofErr w:type="spellEnd"/>
      <w:r w:rsidR="00FC2B7D">
        <w:rPr>
          <w:sz w:val="24"/>
          <w:szCs w:val="24"/>
          <w:lang w:val="en-ID" w:eastAsia="en-ID"/>
        </w:rPr>
        <w:t xml:space="preserve"> </w:t>
      </w:r>
      <w:proofErr w:type="spellStart"/>
      <w:r w:rsidR="00FC2B7D">
        <w:rPr>
          <w:sz w:val="24"/>
          <w:szCs w:val="24"/>
          <w:lang w:val="en-ID" w:eastAsia="en-ID"/>
        </w:rPr>
        <w:t>bermanfaat</w:t>
      </w:r>
      <w:proofErr w:type="spellEnd"/>
      <w:r w:rsidR="00FC2B7D">
        <w:rPr>
          <w:sz w:val="24"/>
          <w:szCs w:val="24"/>
          <w:lang w:val="en-ID" w:eastAsia="en-ID"/>
        </w:rPr>
        <w:t xml:space="preserve"> </w:t>
      </w:r>
      <w:proofErr w:type="spellStart"/>
      <w:r w:rsidR="00FC2B7D">
        <w:rPr>
          <w:sz w:val="24"/>
          <w:szCs w:val="24"/>
          <w:lang w:val="en-ID" w:eastAsia="en-ID"/>
        </w:rPr>
        <w:t>bagi</w:t>
      </w:r>
      <w:proofErr w:type="spellEnd"/>
      <w:r w:rsidR="00FC2B7D">
        <w:rPr>
          <w:sz w:val="24"/>
          <w:szCs w:val="24"/>
          <w:lang w:val="en-ID" w:eastAsia="en-ID"/>
        </w:rPr>
        <w:t xml:space="preserve"> </w:t>
      </w:r>
      <w:proofErr w:type="spellStart"/>
      <w:r w:rsidR="00FC2B7D">
        <w:rPr>
          <w:sz w:val="24"/>
          <w:szCs w:val="24"/>
          <w:lang w:val="en-ID" w:eastAsia="en-ID"/>
        </w:rPr>
        <w:t>mereka</w:t>
      </w:r>
      <w:proofErr w:type="spellEnd"/>
      <w:r w:rsidR="00FC2B7D">
        <w:rPr>
          <w:sz w:val="24"/>
          <w:szCs w:val="24"/>
          <w:lang w:val="en-ID" w:eastAsia="en-ID"/>
        </w:rPr>
        <w:t xml:space="preserve"> yang </w:t>
      </w:r>
      <w:proofErr w:type="spellStart"/>
      <w:r w:rsidR="00FC2B7D">
        <w:rPr>
          <w:sz w:val="24"/>
          <w:szCs w:val="24"/>
          <w:lang w:val="en-ID" w:eastAsia="en-ID"/>
        </w:rPr>
        <w:t>masih</w:t>
      </w:r>
      <w:proofErr w:type="spellEnd"/>
      <w:r w:rsidR="00FC2B7D">
        <w:rPr>
          <w:sz w:val="24"/>
          <w:szCs w:val="24"/>
          <w:lang w:val="en-ID" w:eastAsia="en-ID"/>
        </w:rPr>
        <w:t xml:space="preserve"> </w:t>
      </w:r>
      <w:proofErr w:type="spellStart"/>
      <w:r w:rsidR="00FC2B7D">
        <w:rPr>
          <w:sz w:val="24"/>
          <w:szCs w:val="24"/>
          <w:lang w:val="en-ID" w:eastAsia="en-ID"/>
        </w:rPr>
        <w:t>belajar</w:t>
      </w:r>
      <w:proofErr w:type="spellEnd"/>
      <w:r w:rsidR="00FC2B7D">
        <w:rPr>
          <w:sz w:val="24"/>
          <w:szCs w:val="24"/>
          <w:lang w:val="en-ID" w:eastAsia="en-ID"/>
        </w:rPr>
        <w:t xml:space="preserve"> </w:t>
      </w:r>
      <w:proofErr w:type="spellStart"/>
      <w:r w:rsidR="00FC2B7D">
        <w:rPr>
          <w:sz w:val="24"/>
          <w:szCs w:val="24"/>
          <w:lang w:val="en-ID" w:eastAsia="en-ID"/>
        </w:rPr>
        <w:t>selama</w:t>
      </w:r>
      <w:proofErr w:type="spellEnd"/>
      <w:r w:rsidR="00FC2B7D">
        <w:rPr>
          <w:sz w:val="24"/>
          <w:szCs w:val="24"/>
          <w:lang w:val="en-ID" w:eastAsia="en-ID"/>
        </w:rPr>
        <w:t xml:space="preserve"> </w:t>
      </w:r>
      <w:proofErr w:type="spellStart"/>
      <w:r w:rsidR="00FC2B7D">
        <w:rPr>
          <w:sz w:val="24"/>
          <w:szCs w:val="24"/>
          <w:lang w:val="en-ID" w:eastAsia="en-ID"/>
        </w:rPr>
        <w:t>itu</w:t>
      </w:r>
      <w:proofErr w:type="spellEnd"/>
      <w:r w:rsidR="00FC2B7D">
        <w:rPr>
          <w:sz w:val="24"/>
          <w:szCs w:val="24"/>
          <w:lang w:val="en-ID" w:eastAsia="en-ID"/>
        </w:rPr>
        <w:t xml:space="preserve"> </w:t>
      </w:r>
      <w:proofErr w:type="spellStart"/>
      <w:r w:rsidR="00FC2B7D">
        <w:rPr>
          <w:sz w:val="24"/>
          <w:szCs w:val="24"/>
          <w:lang w:val="en-ID" w:eastAsia="en-ID"/>
        </w:rPr>
        <w:t>tidak</w:t>
      </w:r>
      <w:proofErr w:type="spellEnd"/>
      <w:r w:rsidR="00FC2B7D">
        <w:rPr>
          <w:sz w:val="24"/>
          <w:szCs w:val="24"/>
          <w:lang w:val="en-ID" w:eastAsia="en-ID"/>
        </w:rPr>
        <w:t xml:space="preserve"> </w:t>
      </w:r>
      <w:proofErr w:type="spellStart"/>
      <w:r w:rsidR="00FC2B7D">
        <w:rPr>
          <w:sz w:val="24"/>
          <w:szCs w:val="24"/>
          <w:lang w:val="en-ID" w:eastAsia="en-ID"/>
        </w:rPr>
        <w:t>berlebihan</w:t>
      </w:r>
      <w:proofErr w:type="spellEnd"/>
      <w:r w:rsidR="00FC2B7D">
        <w:rPr>
          <w:sz w:val="24"/>
          <w:szCs w:val="24"/>
          <w:lang w:val="en-ID" w:eastAsia="en-ID"/>
        </w:rPr>
        <w:t>.</w:t>
      </w:r>
    </w:p>
    <w:p w14:paraId="546B629E" w14:textId="22C69455" w:rsidR="00DC5265" w:rsidRDefault="00FC2B7D" w:rsidP="00DE1325">
      <w:pPr>
        <w:shd w:val="clear" w:color="auto" w:fill="FFFFFF"/>
        <w:spacing w:line="360" w:lineRule="auto"/>
        <w:ind w:firstLine="720"/>
        <w:jc w:val="both"/>
        <w:rPr>
          <w:sz w:val="24"/>
          <w:szCs w:val="24"/>
          <w:lang w:val="en-ID" w:eastAsia="en-ID"/>
        </w:rPr>
      </w:pPr>
      <w:proofErr w:type="spellStart"/>
      <w:r>
        <w:rPr>
          <w:sz w:val="24"/>
          <w:szCs w:val="24"/>
          <w:lang w:val="en-ID" w:eastAsia="en-ID"/>
        </w:rPr>
        <w:t>Terkahir</w:t>
      </w:r>
      <w:proofErr w:type="spellEnd"/>
      <w:r>
        <w:rPr>
          <w:sz w:val="24"/>
          <w:szCs w:val="24"/>
          <w:lang w:val="en-ID" w:eastAsia="en-ID"/>
        </w:rPr>
        <w:t xml:space="preserve"> </w:t>
      </w:r>
      <w:proofErr w:type="spellStart"/>
      <w:r>
        <w:rPr>
          <w:sz w:val="24"/>
          <w:szCs w:val="24"/>
          <w:lang w:val="en-ID" w:eastAsia="en-ID"/>
        </w:rPr>
        <w:t>dari</w:t>
      </w:r>
      <w:proofErr w:type="spellEnd"/>
      <w:r>
        <w:rPr>
          <w:sz w:val="24"/>
          <w:szCs w:val="24"/>
          <w:lang w:val="en-ID" w:eastAsia="en-ID"/>
        </w:rPr>
        <w:t xml:space="preserve"> </w:t>
      </w:r>
      <w:proofErr w:type="spellStart"/>
      <w:r>
        <w:rPr>
          <w:sz w:val="24"/>
          <w:szCs w:val="24"/>
          <w:lang w:val="en-ID" w:eastAsia="en-ID"/>
        </w:rPr>
        <w:t>madzhab</w:t>
      </w:r>
      <w:proofErr w:type="spellEnd"/>
      <w:r>
        <w:rPr>
          <w:sz w:val="24"/>
          <w:szCs w:val="24"/>
          <w:lang w:val="en-ID" w:eastAsia="en-ID"/>
        </w:rPr>
        <w:t xml:space="preserve"> </w:t>
      </w:r>
      <w:proofErr w:type="spellStart"/>
      <w:r>
        <w:rPr>
          <w:sz w:val="24"/>
          <w:szCs w:val="24"/>
          <w:lang w:val="en-ID" w:eastAsia="en-ID"/>
        </w:rPr>
        <w:t>Hanabilah</w:t>
      </w:r>
      <w:proofErr w:type="spellEnd"/>
      <w:r>
        <w:rPr>
          <w:sz w:val="24"/>
          <w:szCs w:val="24"/>
          <w:lang w:val="en-ID" w:eastAsia="en-ID"/>
        </w:rPr>
        <w:t>, al-</w:t>
      </w:r>
      <w:proofErr w:type="spellStart"/>
      <w:r>
        <w:rPr>
          <w:sz w:val="24"/>
          <w:szCs w:val="24"/>
          <w:lang w:val="en-ID" w:eastAsia="en-ID"/>
        </w:rPr>
        <w:t>Mughni</w:t>
      </w:r>
      <w:proofErr w:type="spellEnd"/>
      <w:r>
        <w:rPr>
          <w:sz w:val="24"/>
          <w:szCs w:val="24"/>
          <w:lang w:val="en-ID" w:eastAsia="en-ID"/>
        </w:rPr>
        <w:t xml:space="preserve"> </w:t>
      </w:r>
      <w:proofErr w:type="spellStart"/>
      <w:r>
        <w:rPr>
          <w:sz w:val="24"/>
          <w:szCs w:val="24"/>
          <w:lang w:val="en-ID" w:eastAsia="en-ID"/>
        </w:rPr>
        <w:t>dalam</w:t>
      </w:r>
      <w:proofErr w:type="spellEnd"/>
      <w:r>
        <w:rPr>
          <w:sz w:val="24"/>
          <w:szCs w:val="24"/>
          <w:lang w:val="en-ID" w:eastAsia="en-ID"/>
        </w:rPr>
        <w:t xml:space="preserve"> </w:t>
      </w:r>
      <w:proofErr w:type="spellStart"/>
      <w:r>
        <w:rPr>
          <w:sz w:val="24"/>
          <w:szCs w:val="24"/>
          <w:lang w:val="en-ID" w:eastAsia="en-ID"/>
        </w:rPr>
        <w:t>bukunya</w:t>
      </w:r>
      <w:proofErr w:type="spellEnd"/>
      <w:r>
        <w:rPr>
          <w:sz w:val="24"/>
          <w:szCs w:val="24"/>
          <w:lang w:val="en-ID" w:eastAsia="en-ID"/>
        </w:rPr>
        <w:t xml:space="preserve"> </w:t>
      </w:r>
      <w:proofErr w:type="spellStart"/>
      <w:r>
        <w:rPr>
          <w:sz w:val="24"/>
          <w:szCs w:val="24"/>
          <w:lang w:val="en-ID" w:eastAsia="en-ID"/>
        </w:rPr>
        <w:t>berpendapat</w:t>
      </w:r>
      <w:proofErr w:type="spellEnd"/>
      <w:r>
        <w:rPr>
          <w:sz w:val="24"/>
          <w:szCs w:val="24"/>
          <w:lang w:val="en-ID" w:eastAsia="en-ID"/>
        </w:rPr>
        <w:t xml:space="preserve"> </w:t>
      </w:r>
      <w:proofErr w:type="spellStart"/>
      <w:r>
        <w:rPr>
          <w:sz w:val="24"/>
          <w:szCs w:val="24"/>
          <w:lang w:val="en-ID" w:eastAsia="en-ID"/>
        </w:rPr>
        <w:t>bahwa</w:t>
      </w:r>
      <w:proofErr w:type="spellEnd"/>
      <w:r>
        <w:rPr>
          <w:sz w:val="24"/>
          <w:szCs w:val="24"/>
          <w:lang w:val="en-ID" w:eastAsia="en-ID"/>
        </w:rPr>
        <w:t xml:space="preserve"> </w:t>
      </w:r>
      <w:proofErr w:type="spellStart"/>
      <w:r>
        <w:rPr>
          <w:sz w:val="24"/>
          <w:szCs w:val="24"/>
          <w:lang w:val="en-ID" w:eastAsia="en-ID"/>
        </w:rPr>
        <w:t>doa</w:t>
      </w:r>
      <w:proofErr w:type="spellEnd"/>
      <w:r>
        <w:rPr>
          <w:sz w:val="24"/>
          <w:szCs w:val="24"/>
          <w:lang w:val="en-ID" w:eastAsia="en-ID"/>
        </w:rPr>
        <w:t xml:space="preserve"> dan </w:t>
      </w:r>
      <w:proofErr w:type="spellStart"/>
      <w:r>
        <w:rPr>
          <w:sz w:val="24"/>
          <w:szCs w:val="24"/>
          <w:lang w:val="en-ID" w:eastAsia="en-ID"/>
        </w:rPr>
        <w:t>zikir</w:t>
      </w:r>
      <w:proofErr w:type="spellEnd"/>
      <w:r>
        <w:rPr>
          <w:sz w:val="24"/>
          <w:szCs w:val="24"/>
          <w:lang w:val="en-ID" w:eastAsia="en-ID"/>
        </w:rPr>
        <w:t xml:space="preserve"> </w:t>
      </w:r>
      <w:proofErr w:type="spellStart"/>
      <w:r>
        <w:rPr>
          <w:sz w:val="24"/>
          <w:szCs w:val="24"/>
          <w:lang w:val="en-ID" w:eastAsia="en-ID"/>
        </w:rPr>
        <w:t>merupakan</w:t>
      </w:r>
      <w:proofErr w:type="spellEnd"/>
      <w:r>
        <w:rPr>
          <w:sz w:val="24"/>
          <w:szCs w:val="24"/>
          <w:lang w:val="en-ID" w:eastAsia="en-ID"/>
        </w:rPr>
        <w:t xml:space="preserve"> </w:t>
      </w:r>
      <w:proofErr w:type="spellStart"/>
      <w:r>
        <w:rPr>
          <w:sz w:val="24"/>
          <w:szCs w:val="24"/>
          <w:lang w:val="en-ID" w:eastAsia="en-ID"/>
        </w:rPr>
        <w:t>suatu</w:t>
      </w:r>
      <w:proofErr w:type="spellEnd"/>
      <w:r>
        <w:rPr>
          <w:sz w:val="24"/>
          <w:szCs w:val="24"/>
          <w:lang w:val="en-ID" w:eastAsia="en-ID"/>
        </w:rPr>
        <w:t xml:space="preserve"> </w:t>
      </w:r>
      <w:proofErr w:type="spellStart"/>
      <w:r>
        <w:rPr>
          <w:sz w:val="24"/>
          <w:szCs w:val="24"/>
          <w:lang w:val="en-ID" w:eastAsia="en-ID"/>
        </w:rPr>
        <w:t>hal</w:t>
      </w:r>
      <w:proofErr w:type="spellEnd"/>
      <w:r>
        <w:rPr>
          <w:sz w:val="24"/>
          <w:szCs w:val="24"/>
          <w:lang w:val="en-ID" w:eastAsia="en-ID"/>
        </w:rPr>
        <w:t xml:space="preserve"> yang </w:t>
      </w:r>
      <w:proofErr w:type="spellStart"/>
      <w:r>
        <w:rPr>
          <w:sz w:val="24"/>
          <w:szCs w:val="24"/>
          <w:lang w:val="en-ID" w:eastAsia="en-ID"/>
        </w:rPr>
        <w:t>sunah</w:t>
      </w:r>
      <w:proofErr w:type="spellEnd"/>
      <w:r>
        <w:rPr>
          <w:sz w:val="24"/>
          <w:szCs w:val="24"/>
          <w:lang w:val="en-ID" w:eastAsia="en-ID"/>
        </w:rPr>
        <w:t xml:space="preserve">, yang </w:t>
      </w:r>
      <w:proofErr w:type="spellStart"/>
      <w:r>
        <w:rPr>
          <w:sz w:val="24"/>
          <w:szCs w:val="24"/>
          <w:lang w:val="en-ID" w:eastAsia="en-ID"/>
        </w:rPr>
        <w:t>berarti</w:t>
      </w:r>
      <w:proofErr w:type="spellEnd"/>
      <w:r>
        <w:rPr>
          <w:sz w:val="24"/>
          <w:szCs w:val="24"/>
          <w:lang w:val="en-ID" w:eastAsia="en-ID"/>
        </w:rPr>
        <w:t xml:space="preserve"> </w:t>
      </w:r>
      <w:proofErr w:type="spellStart"/>
      <w:r>
        <w:rPr>
          <w:sz w:val="24"/>
          <w:szCs w:val="24"/>
          <w:lang w:val="en-ID" w:eastAsia="en-ID"/>
        </w:rPr>
        <w:t>golongan</w:t>
      </w:r>
      <w:proofErr w:type="spellEnd"/>
      <w:r>
        <w:rPr>
          <w:sz w:val="24"/>
          <w:szCs w:val="24"/>
          <w:lang w:val="en-ID" w:eastAsia="en-ID"/>
        </w:rPr>
        <w:t xml:space="preserve"> </w:t>
      </w:r>
      <w:proofErr w:type="spellStart"/>
      <w:r>
        <w:rPr>
          <w:sz w:val="24"/>
          <w:szCs w:val="24"/>
          <w:lang w:val="en-ID" w:eastAsia="en-ID"/>
        </w:rPr>
        <w:t>madzhab</w:t>
      </w:r>
      <w:proofErr w:type="spellEnd"/>
      <w:r>
        <w:rPr>
          <w:sz w:val="24"/>
          <w:szCs w:val="24"/>
          <w:lang w:val="en-ID" w:eastAsia="en-ID"/>
        </w:rPr>
        <w:t xml:space="preserve"> </w:t>
      </w:r>
      <w:proofErr w:type="spellStart"/>
      <w:r>
        <w:rPr>
          <w:sz w:val="24"/>
          <w:szCs w:val="24"/>
          <w:lang w:val="en-ID" w:eastAsia="en-ID"/>
        </w:rPr>
        <w:t>ini</w:t>
      </w:r>
      <w:proofErr w:type="spellEnd"/>
      <w:r>
        <w:rPr>
          <w:sz w:val="24"/>
          <w:szCs w:val="24"/>
          <w:lang w:val="en-ID" w:eastAsia="en-ID"/>
        </w:rPr>
        <w:t xml:space="preserve"> </w:t>
      </w:r>
      <w:proofErr w:type="spellStart"/>
      <w:r>
        <w:rPr>
          <w:sz w:val="24"/>
          <w:szCs w:val="24"/>
          <w:lang w:val="en-ID" w:eastAsia="en-ID"/>
        </w:rPr>
        <w:t>doa</w:t>
      </w:r>
      <w:proofErr w:type="spellEnd"/>
      <w:r>
        <w:rPr>
          <w:sz w:val="24"/>
          <w:szCs w:val="24"/>
          <w:lang w:val="en-ID" w:eastAsia="en-ID"/>
        </w:rPr>
        <w:t xml:space="preserve"> dan </w:t>
      </w:r>
      <w:proofErr w:type="spellStart"/>
      <w:r>
        <w:rPr>
          <w:sz w:val="24"/>
          <w:szCs w:val="24"/>
          <w:lang w:val="en-ID" w:eastAsia="en-ID"/>
        </w:rPr>
        <w:t>zikir</w:t>
      </w:r>
      <w:proofErr w:type="spellEnd"/>
      <w:r>
        <w:rPr>
          <w:sz w:val="24"/>
          <w:szCs w:val="24"/>
          <w:lang w:val="en-ID" w:eastAsia="en-ID"/>
        </w:rPr>
        <w:t xml:space="preserve"> </w:t>
      </w:r>
      <w:proofErr w:type="spellStart"/>
      <w:r>
        <w:rPr>
          <w:sz w:val="24"/>
          <w:szCs w:val="24"/>
          <w:lang w:val="en-ID" w:eastAsia="en-ID"/>
        </w:rPr>
        <w:t>itu</w:t>
      </w:r>
      <w:proofErr w:type="spellEnd"/>
      <w:r>
        <w:rPr>
          <w:sz w:val="24"/>
          <w:szCs w:val="24"/>
          <w:lang w:val="en-ID" w:eastAsia="en-ID"/>
        </w:rPr>
        <w:t xml:space="preserve"> </w:t>
      </w:r>
      <w:proofErr w:type="spellStart"/>
      <w:r>
        <w:rPr>
          <w:sz w:val="24"/>
          <w:szCs w:val="24"/>
          <w:lang w:val="en-ID" w:eastAsia="en-ID"/>
        </w:rPr>
        <w:t>hal</w:t>
      </w:r>
      <w:proofErr w:type="spellEnd"/>
      <w:r>
        <w:rPr>
          <w:sz w:val="24"/>
          <w:szCs w:val="24"/>
          <w:lang w:val="en-ID" w:eastAsia="en-ID"/>
        </w:rPr>
        <w:t xml:space="preserve"> yang </w:t>
      </w:r>
      <w:proofErr w:type="spellStart"/>
      <w:r>
        <w:rPr>
          <w:sz w:val="24"/>
          <w:szCs w:val="24"/>
          <w:lang w:val="en-ID" w:eastAsia="en-ID"/>
        </w:rPr>
        <w:t>sunah</w:t>
      </w:r>
      <w:proofErr w:type="spellEnd"/>
      <w:r>
        <w:rPr>
          <w:sz w:val="24"/>
          <w:szCs w:val="24"/>
          <w:lang w:val="en-ID" w:eastAsia="en-ID"/>
        </w:rPr>
        <w:t xml:space="preserve"> dan </w:t>
      </w:r>
      <w:proofErr w:type="spellStart"/>
      <w:r>
        <w:rPr>
          <w:sz w:val="24"/>
          <w:szCs w:val="24"/>
          <w:lang w:val="en-ID" w:eastAsia="en-ID"/>
        </w:rPr>
        <w:t>dianjurkan</w:t>
      </w:r>
      <w:proofErr w:type="spellEnd"/>
      <w:r>
        <w:rPr>
          <w:sz w:val="24"/>
          <w:szCs w:val="24"/>
          <w:lang w:val="en-ID" w:eastAsia="en-ID"/>
        </w:rPr>
        <w:t xml:space="preserve">. </w:t>
      </w:r>
      <w:proofErr w:type="spellStart"/>
      <w:r>
        <w:rPr>
          <w:sz w:val="24"/>
          <w:szCs w:val="24"/>
          <w:lang w:val="en-ID" w:eastAsia="en-ID"/>
        </w:rPr>
        <w:t>Tetapi</w:t>
      </w:r>
      <w:proofErr w:type="spellEnd"/>
      <w:r>
        <w:rPr>
          <w:sz w:val="24"/>
          <w:szCs w:val="24"/>
          <w:lang w:val="en-ID" w:eastAsia="en-ID"/>
        </w:rPr>
        <w:t xml:space="preserve"> </w:t>
      </w:r>
      <w:proofErr w:type="spellStart"/>
      <w:r>
        <w:rPr>
          <w:sz w:val="24"/>
          <w:szCs w:val="24"/>
          <w:lang w:val="en-ID" w:eastAsia="en-ID"/>
        </w:rPr>
        <w:t>dalam</w:t>
      </w:r>
      <w:proofErr w:type="spellEnd"/>
      <w:r>
        <w:rPr>
          <w:sz w:val="24"/>
          <w:szCs w:val="24"/>
          <w:lang w:val="en-ID" w:eastAsia="en-ID"/>
        </w:rPr>
        <w:t xml:space="preserve"> </w:t>
      </w:r>
      <w:proofErr w:type="spellStart"/>
      <w:r>
        <w:rPr>
          <w:sz w:val="24"/>
          <w:szCs w:val="24"/>
          <w:lang w:val="en-ID" w:eastAsia="en-ID"/>
        </w:rPr>
        <w:t>hal</w:t>
      </w:r>
      <w:proofErr w:type="spellEnd"/>
      <w:r>
        <w:rPr>
          <w:sz w:val="24"/>
          <w:szCs w:val="24"/>
          <w:lang w:val="en-ID" w:eastAsia="en-ID"/>
        </w:rPr>
        <w:t xml:space="preserve"> </w:t>
      </w:r>
      <w:proofErr w:type="spellStart"/>
      <w:r>
        <w:rPr>
          <w:sz w:val="24"/>
          <w:szCs w:val="24"/>
          <w:lang w:val="en-ID" w:eastAsia="en-ID"/>
        </w:rPr>
        <w:t>ini</w:t>
      </w:r>
      <w:proofErr w:type="spellEnd"/>
      <w:r>
        <w:rPr>
          <w:sz w:val="24"/>
          <w:szCs w:val="24"/>
          <w:lang w:val="en-ID" w:eastAsia="en-ID"/>
        </w:rPr>
        <w:t xml:space="preserve"> , </w:t>
      </w:r>
      <w:proofErr w:type="spellStart"/>
      <w:r>
        <w:rPr>
          <w:sz w:val="24"/>
          <w:szCs w:val="24"/>
          <w:lang w:val="en-ID" w:eastAsia="en-ID"/>
        </w:rPr>
        <w:t>tidak</w:t>
      </w:r>
      <w:proofErr w:type="spellEnd"/>
      <w:r>
        <w:rPr>
          <w:sz w:val="24"/>
          <w:szCs w:val="24"/>
          <w:lang w:val="en-ID" w:eastAsia="en-ID"/>
        </w:rPr>
        <w:t xml:space="preserve"> </w:t>
      </w:r>
      <w:proofErr w:type="spellStart"/>
      <w:r>
        <w:rPr>
          <w:sz w:val="24"/>
          <w:szCs w:val="24"/>
          <w:lang w:val="en-ID" w:eastAsia="en-ID"/>
        </w:rPr>
        <w:t>ada</w:t>
      </w:r>
      <w:proofErr w:type="spellEnd"/>
      <w:r>
        <w:rPr>
          <w:sz w:val="24"/>
          <w:szCs w:val="24"/>
          <w:lang w:val="en-ID" w:eastAsia="en-ID"/>
        </w:rPr>
        <w:t xml:space="preserve"> </w:t>
      </w:r>
      <w:proofErr w:type="spellStart"/>
      <w:r>
        <w:rPr>
          <w:sz w:val="24"/>
          <w:szCs w:val="24"/>
          <w:lang w:val="en-ID" w:eastAsia="en-ID"/>
        </w:rPr>
        <w:t>singgungan</w:t>
      </w:r>
      <w:proofErr w:type="spellEnd"/>
      <w:r>
        <w:rPr>
          <w:sz w:val="24"/>
          <w:szCs w:val="24"/>
          <w:lang w:val="en-ID" w:eastAsia="en-ID"/>
        </w:rPr>
        <w:t xml:space="preserve"> yang </w:t>
      </w:r>
      <w:proofErr w:type="spellStart"/>
      <w:r>
        <w:rPr>
          <w:sz w:val="24"/>
          <w:szCs w:val="24"/>
          <w:lang w:val="en-ID" w:eastAsia="en-ID"/>
        </w:rPr>
        <w:t>mengha</w:t>
      </w:r>
      <w:r w:rsidR="00BC4D43">
        <w:rPr>
          <w:sz w:val="24"/>
          <w:szCs w:val="24"/>
          <w:lang w:val="en-ID" w:eastAsia="en-ID"/>
        </w:rPr>
        <w:t>ru</w:t>
      </w:r>
      <w:r>
        <w:rPr>
          <w:sz w:val="24"/>
          <w:szCs w:val="24"/>
          <w:lang w:val="en-ID" w:eastAsia="en-ID"/>
        </w:rPr>
        <w:t>skan</w:t>
      </w:r>
      <w:proofErr w:type="spellEnd"/>
      <w:r>
        <w:rPr>
          <w:sz w:val="24"/>
          <w:szCs w:val="24"/>
          <w:lang w:val="en-ID" w:eastAsia="en-ID"/>
        </w:rPr>
        <w:t xml:space="preserve"> </w:t>
      </w:r>
      <w:proofErr w:type="spellStart"/>
      <w:r>
        <w:rPr>
          <w:sz w:val="24"/>
          <w:szCs w:val="24"/>
          <w:lang w:val="en-ID" w:eastAsia="en-ID"/>
        </w:rPr>
        <w:t>untuk</w:t>
      </w:r>
      <w:proofErr w:type="spellEnd"/>
      <w:r>
        <w:rPr>
          <w:sz w:val="24"/>
          <w:szCs w:val="24"/>
          <w:lang w:val="en-ID" w:eastAsia="en-ID"/>
        </w:rPr>
        <w:t xml:space="preserve"> </w:t>
      </w:r>
      <w:proofErr w:type="spellStart"/>
      <w:r>
        <w:rPr>
          <w:sz w:val="24"/>
          <w:szCs w:val="24"/>
          <w:lang w:val="en-ID" w:eastAsia="en-ID"/>
        </w:rPr>
        <w:t>mengeraskan</w:t>
      </w:r>
      <w:proofErr w:type="spellEnd"/>
      <w:r>
        <w:rPr>
          <w:sz w:val="24"/>
          <w:szCs w:val="24"/>
          <w:lang w:val="en-ID" w:eastAsia="en-ID"/>
        </w:rPr>
        <w:t xml:space="preserve"> </w:t>
      </w:r>
      <w:proofErr w:type="spellStart"/>
      <w:r>
        <w:rPr>
          <w:sz w:val="24"/>
          <w:szCs w:val="24"/>
          <w:lang w:val="en-ID" w:eastAsia="en-ID"/>
        </w:rPr>
        <w:t>suara</w:t>
      </w:r>
      <w:proofErr w:type="spellEnd"/>
      <w:r>
        <w:rPr>
          <w:sz w:val="24"/>
          <w:szCs w:val="24"/>
          <w:lang w:val="en-ID" w:eastAsia="en-ID"/>
        </w:rPr>
        <w:t xml:space="preserve"> </w:t>
      </w:r>
      <w:proofErr w:type="spellStart"/>
      <w:r>
        <w:rPr>
          <w:sz w:val="24"/>
          <w:szCs w:val="24"/>
          <w:lang w:val="en-ID" w:eastAsia="en-ID"/>
        </w:rPr>
        <w:t>atapun</w:t>
      </w:r>
      <w:proofErr w:type="spellEnd"/>
      <w:r>
        <w:rPr>
          <w:sz w:val="24"/>
          <w:szCs w:val="24"/>
          <w:lang w:val="en-ID" w:eastAsia="en-ID"/>
        </w:rPr>
        <w:t xml:space="preserve"> </w:t>
      </w:r>
      <w:proofErr w:type="spellStart"/>
      <w:r>
        <w:rPr>
          <w:sz w:val="24"/>
          <w:szCs w:val="24"/>
          <w:lang w:val="en-ID" w:eastAsia="en-ID"/>
        </w:rPr>
        <w:t>melirihkan</w:t>
      </w:r>
      <w:proofErr w:type="spellEnd"/>
      <w:r>
        <w:rPr>
          <w:sz w:val="24"/>
          <w:szCs w:val="24"/>
          <w:lang w:val="en-ID" w:eastAsia="en-ID"/>
        </w:rPr>
        <w:t xml:space="preserve"> </w:t>
      </w:r>
      <w:proofErr w:type="spellStart"/>
      <w:r>
        <w:rPr>
          <w:sz w:val="24"/>
          <w:szCs w:val="24"/>
          <w:lang w:val="en-ID" w:eastAsia="en-ID"/>
        </w:rPr>
        <w:t>suara</w:t>
      </w:r>
      <w:proofErr w:type="spellEnd"/>
      <w:r w:rsidR="00B92EB2">
        <w:rPr>
          <w:sz w:val="24"/>
          <w:szCs w:val="24"/>
          <w:lang w:val="en-ID" w:eastAsia="en-ID"/>
        </w:rPr>
        <w:t xml:space="preserve"> </w:t>
      </w:r>
      <w:r w:rsidR="00B92EB2">
        <w:rPr>
          <w:sz w:val="24"/>
          <w:szCs w:val="24"/>
          <w:lang w:val="en-ID" w:eastAsia="en-ID"/>
        </w:rPr>
        <w:fldChar w:fldCharType="begin"/>
      </w:r>
      <w:r w:rsidR="00B92EB2">
        <w:rPr>
          <w:sz w:val="24"/>
          <w:szCs w:val="24"/>
          <w:lang w:val="en-ID" w:eastAsia="en-ID"/>
        </w:rPr>
        <w:instrText xml:space="preserve"> ADDIN ZOTERO_ITEM CSL_CITATION {"citationID":"oxZaYvAY","properties":{"formattedCitation":"(Nasution, 2018, p. 53)","plainCitation":"(Nasution, 2018, p. 53)","noteIndex":0},"citationItems":[{"id":130,"uris":["http://zotero.org/users/local/Tne0BSnP/items/SY5DKEVZ"],"itemData":{"id":130,"type":"article-journal","container-title":"Jurnal Madani","issue":"1","title":"Analisis Zikir dan Doa Bersama (Prespektif Empat Madzhab)","volume":"1","author":[{"family":"Nasution","given":"Ahmad Yani"}],"issued":{"date-parts":[["2018"]]}},"locator":"53","label":"page"}],"schema":"https://github.com/citation-style-language/schema/raw/master/csl-citation.json"} </w:instrText>
      </w:r>
      <w:r w:rsidR="00B92EB2">
        <w:rPr>
          <w:sz w:val="24"/>
          <w:szCs w:val="24"/>
          <w:lang w:val="en-ID" w:eastAsia="en-ID"/>
        </w:rPr>
        <w:fldChar w:fldCharType="separate"/>
      </w:r>
      <w:r w:rsidR="00B92EB2" w:rsidRPr="00B92EB2">
        <w:rPr>
          <w:sz w:val="24"/>
        </w:rPr>
        <w:t>(Nasution, 2018)</w:t>
      </w:r>
      <w:r w:rsidR="00B92EB2">
        <w:rPr>
          <w:sz w:val="24"/>
          <w:szCs w:val="24"/>
          <w:lang w:val="en-ID" w:eastAsia="en-ID"/>
        </w:rPr>
        <w:fldChar w:fldCharType="end"/>
      </w:r>
      <w:r>
        <w:rPr>
          <w:sz w:val="24"/>
          <w:szCs w:val="24"/>
          <w:lang w:val="en-ID" w:eastAsia="en-ID"/>
        </w:rPr>
        <w:t xml:space="preserve">. </w:t>
      </w:r>
      <w:proofErr w:type="spellStart"/>
      <w:r w:rsidR="00BE4D76">
        <w:rPr>
          <w:sz w:val="24"/>
          <w:szCs w:val="24"/>
          <w:lang w:val="en-ID" w:eastAsia="en-ID"/>
        </w:rPr>
        <w:t>Dapat</w:t>
      </w:r>
      <w:proofErr w:type="spellEnd"/>
      <w:r w:rsidR="00BE4D76">
        <w:rPr>
          <w:sz w:val="24"/>
          <w:szCs w:val="24"/>
          <w:lang w:val="en-ID" w:eastAsia="en-ID"/>
        </w:rPr>
        <w:t xml:space="preserve"> </w:t>
      </w:r>
      <w:proofErr w:type="spellStart"/>
      <w:r w:rsidR="00BE4D76">
        <w:rPr>
          <w:sz w:val="24"/>
          <w:szCs w:val="24"/>
          <w:lang w:val="en-ID" w:eastAsia="en-ID"/>
        </w:rPr>
        <w:t>disimpulkan</w:t>
      </w:r>
      <w:proofErr w:type="spellEnd"/>
      <w:r w:rsidR="00BE4D76">
        <w:rPr>
          <w:sz w:val="24"/>
          <w:szCs w:val="24"/>
          <w:lang w:val="en-ID" w:eastAsia="en-ID"/>
        </w:rPr>
        <w:t xml:space="preserve"> </w:t>
      </w:r>
      <w:proofErr w:type="spellStart"/>
      <w:r w:rsidR="00BE4D76">
        <w:rPr>
          <w:sz w:val="24"/>
          <w:szCs w:val="24"/>
          <w:lang w:val="en-ID" w:eastAsia="en-ID"/>
        </w:rPr>
        <w:t>kaidah</w:t>
      </w:r>
      <w:proofErr w:type="spellEnd"/>
      <w:r w:rsidR="00BE4D76">
        <w:rPr>
          <w:sz w:val="24"/>
          <w:szCs w:val="24"/>
          <w:lang w:val="en-ID" w:eastAsia="en-ID"/>
        </w:rPr>
        <w:t xml:space="preserve"> yang </w:t>
      </w:r>
      <w:proofErr w:type="spellStart"/>
      <w:r w:rsidR="00BE4D76">
        <w:rPr>
          <w:sz w:val="24"/>
          <w:szCs w:val="24"/>
          <w:lang w:val="en-ID" w:eastAsia="en-ID"/>
        </w:rPr>
        <w:t>dikemukakan</w:t>
      </w:r>
      <w:proofErr w:type="spellEnd"/>
      <w:r w:rsidR="00BE4D76">
        <w:rPr>
          <w:sz w:val="24"/>
          <w:szCs w:val="24"/>
          <w:lang w:val="en-ID" w:eastAsia="en-ID"/>
        </w:rPr>
        <w:t xml:space="preserve"> oleh Yusuf al-</w:t>
      </w:r>
      <w:proofErr w:type="spellStart"/>
      <w:r w:rsidR="00BE4D76">
        <w:rPr>
          <w:sz w:val="24"/>
          <w:szCs w:val="24"/>
          <w:lang w:val="en-ID" w:eastAsia="en-ID"/>
        </w:rPr>
        <w:t>Qardhawi</w:t>
      </w:r>
      <w:proofErr w:type="spellEnd"/>
      <w:r w:rsidR="00BE4D76">
        <w:rPr>
          <w:sz w:val="24"/>
          <w:szCs w:val="24"/>
          <w:lang w:val="en-ID" w:eastAsia="en-ID"/>
        </w:rPr>
        <w:t xml:space="preserve"> </w:t>
      </w:r>
      <w:proofErr w:type="spellStart"/>
      <w:r w:rsidR="00BE4D76">
        <w:rPr>
          <w:sz w:val="24"/>
          <w:szCs w:val="24"/>
          <w:lang w:val="en-ID" w:eastAsia="en-ID"/>
        </w:rPr>
        <w:t>ini</w:t>
      </w:r>
      <w:proofErr w:type="spellEnd"/>
      <w:r w:rsidR="00BE4D76">
        <w:rPr>
          <w:sz w:val="24"/>
          <w:szCs w:val="24"/>
          <w:lang w:val="en-ID" w:eastAsia="en-ID"/>
        </w:rPr>
        <w:t xml:space="preserve"> </w:t>
      </w:r>
      <w:proofErr w:type="spellStart"/>
      <w:r w:rsidR="00BE4D76">
        <w:rPr>
          <w:sz w:val="24"/>
          <w:szCs w:val="24"/>
          <w:lang w:val="en-ID" w:eastAsia="en-ID"/>
        </w:rPr>
        <w:t>yaitu</w:t>
      </w:r>
      <w:proofErr w:type="spellEnd"/>
      <w:r w:rsidR="00BE4D76">
        <w:rPr>
          <w:sz w:val="24"/>
          <w:szCs w:val="24"/>
          <w:lang w:val="en-ID" w:eastAsia="en-ID"/>
        </w:rPr>
        <w:t xml:space="preserve"> </w:t>
      </w:r>
      <w:r w:rsidR="00BE4D76" w:rsidRPr="00F545FD">
        <w:rPr>
          <w:i/>
          <w:iCs/>
          <w:sz w:val="24"/>
          <w:szCs w:val="24"/>
          <w:lang w:val="en-ID" w:eastAsia="en-ID"/>
        </w:rPr>
        <w:t>al-</w:t>
      </w:r>
      <w:proofErr w:type="spellStart"/>
      <w:r w:rsidR="00BE4D76" w:rsidRPr="00F545FD">
        <w:rPr>
          <w:i/>
          <w:iCs/>
          <w:sz w:val="24"/>
          <w:szCs w:val="24"/>
          <w:lang w:val="en-ID" w:eastAsia="en-ID"/>
        </w:rPr>
        <w:t>Wasilah</w:t>
      </w:r>
      <w:proofErr w:type="spellEnd"/>
      <w:r w:rsidR="00BE4D76" w:rsidRPr="00F545FD">
        <w:rPr>
          <w:i/>
          <w:iCs/>
          <w:sz w:val="24"/>
          <w:szCs w:val="24"/>
          <w:lang w:val="en-ID" w:eastAsia="en-ID"/>
        </w:rPr>
        <w:t xml:space="preserve"> al-</w:t>
      </w:r>
      <w:proofErr w:type="spellStart"/>
      <w:r w:rsidR="00BE4D76" w:rsidRPr="00F545FD">
        <w:rPr>
          <w:i/>
          <w:iCs/>
          <w:sz w:val="24"/>
          <w:szCs w:val="24"/>
          <w:lang w:val="en-ID" w:eastAsia="en-ID"/>
        </w:rPr>
        <w:t>Mutaghayyirah</w:t>
      </w:r>
      <w:proofErr w:type="spellEnd"/>
      <w:r w:rsidR="00BE4D76" w:rsidRPr="00F545FD">
        <w:rPr>
          <w:i/>
          <w:iCs/>
          <w:sz w:val="24"/>
          <w:szCs w:val="24"/>
          <w:lang w:val="en-ID" w:eastAsia="en-ID"/>
        </w:rPr>
        <w:t xml:space="preserve"> </w:t>
      </w:r>
      <w:proofErr w:type="spellStart"/>
      <w:r w:rsidR="00BE4D76" w:rsidRPr="00F545FD">
        <w:rPr>
          <w:i/>
          <w:iCs/>
          <w:sz w:val="24"/>
          <w:szCs w:val="24"/>
          <w:lang w:val="en-ID" w:eastAsia="en-ID"/>
        </w:rPr>
        <w:t>wa</w:t>
      </w:r>
      <w:proofErr w:type="spellEnd"/>
      <w:r w:rsidR="00BE4D76" w:rsidRPr="00F545FD">
        <w:rPr>
          <w:i/>
          <w:iCs/>
          <w:sz w:val="24"/>
          <w:szCs w:val="24"/>
          <w:lang w:val="en-ID" w:eastAsia="en-ID"/>
        </w:rPr>
        <w:t xml:space="preserve"> al-</w:t>
      </w:r>
      <w:proofErr w:type="spellStart"/>
      <w:r w:rsidR="00BE4D76" w:rsidRPr="00F545FD">
        <w:rPr>
          <w:i/>
          <w:iCs/>
          <w:sz w:val="24"/>
          <w:szCs w:val="24"/>
          <w:lang w:val="en-ID" w:eastAsia="en-ID"/>
        </w:rPr>
        <w:t>Hadf</w:t>
      </w:r>
      <w:proofErr w:type="spellEnd"/>
      <w:r w:rsidR="00BE4D76" w:rsidRPr="00F545FD">
        <w:rPr>
          <w:i/>
          <w:iCs/>
          <w:sz w:val="24"/>
          <w:szCs w:val="24"/>
          <w:lang w:val="en-ID" w:eastAsia="en-ID"/>
        </w:rPr>
        <w:t xml:space="preserve"> al-Thabit</w:t>
      </w:r>
      <w:r w:rsidR="00BE4D76">
        <w:rPr>
          <w:sz w:val="24"/>
          <w:szCs w:val="24"/>
          <w:lang w:val="en-ID" w:eastAsia="en-ID"/>
        </w:rPr>
        <w:t xml:space="preserve"> </w:t>
      </w:r>
      <w:proofErr w:type="spellStart"/>
      <w:r w:rsidR="00BE4D76">
        <w:rPr>
          <w:sz w:val="24"/>
          <w:szCs w:val="24"/>
          <w:lang w:val="en-ID" w:eastAsia="en-ID"/>
        </w:rPr>
        <w:t>ini</w:t>
      </w:r>
      <w:proofErr w:type="spellEnd"/>
      <w:r w:rsidR="00BE4D76">
        <w:rPr>
          <w:sz w:val="24"/>
          <w:szCs w:val="24"/>
          <w:lang w:val="en-ID" w:eastAsia="en-ID"/>
        </w:rPr>
        <w:t xml:space="preserve"> </w:t>
      </w:r>
      <w:proofErr w:type="spellStart"/>
      <w:r w:rsidR="00BE4D76">
        <w:rPr>
          <w:sz w:val="24"/>
          <w:szCs w:val="24"/>
          <w:lang w:val="en-ID" w:eastAsia="en-ID"/>
        </w:rPr>
        <w:t>merupakan</w:t>
      </w:r>
      <w:proofErr w:type="spellEnd"/>
      <w:r w:rsidR="00BE4D76">
        <w:rPr>
          <w:sz w:val="24"/>
          <w:szCs w:val="24"/>
          <w:lang w:val="en-ID" w:eastAsia="en-ID"/>
        </w:rPr>
        <w:t xml:space="preserve"> </w:t>
      </w:r>
      <w:proofErr w:type="spellStart"/>
      <w:r w:rsidR="00BE4D76">
        <w:rPr>
          <w:sz w:val="24"/>
          <w:szCs w:val="24"/>
          <w:lang w:val="en-ID" w:eastAsia="en-ID"/>
        </w:rPr>
        <w:t>suatu</w:t>
      </w:r>
      <w:proofErr w:type="spellEnd"/>
      <w:r w:rsidR="00BE4D76">
        <w:rPr>
          <w:sz w:val="24"/>
          <w:szCs w:val="24"/>
          <w:lang w:val="en-ID" w:eastAsia="en-ID"/>
        </w:rPr>
        <w:t xml:space="preserve"> </w:t>
      </w:r>
      <w:proofErr w:type="spellStart"/>
      <w:r w:rsidR="00BE4D76">
        <w:rPr>
          <w:sz w:val="24"/>
          <w:szCs w:val="24"/>
          <w:lang w:val="en-ID" w:eastAsia="en-ID"/>
        </w:rPr>
        <w:t>hal</w:t>
      </w:r>
      <w:proofErr w:type="spellEnd"/>
      <w:r w:rsidR="00BE4D76">
        <w:rPr>
          <w:sz w:val="24"/>
          <w:szCs w:val="24"/>
          <w:lang w:val="en-ID" w:eastAsia="en-ID"/>
        </w:rPr>
        <w:t xml:space="preserve"> yang </w:t>
      </w:r>
      <w:proofErr w:type="spellStart"/>
      <w:r w:rsidR="00BE4D76">
        <w:rPr>
          <w:sz w:val="24"/>
          <w:szCs w:val="24"/>
          <w:lang w:val="en-ID" w:eastAsia="en-ID"/>
        </w:rPr>
        <w:t>memudahkan</w:t>
      </w:r>
      <w:proofErr w:type="spellEnd"/>
      <w:r w:rsidR="00BE4D76">
        <w:rPr>
          <w:sz w:val="24"/>
          <w:szCs w:val="24"/>
          <w:lang w:val="en-ID" w:eastAsia="en-ID"/>
        </w:rPr>
        <w:t xml:space="preserve"> </w:t>
      </w:r>
      <w:proofErr w:type="spellStart"/>
      <w:r w:rsidR="00BE4D76">
        <w:rPr>
          <w:sz w:val="24"/>
          <w:szCs w:val="24"/>
          <w:lang w:val="en-ID" w:eastAsia="en-ID"/>
        </w:rPr>
        <w:t>seorang</w:t>
      </w:r>
      <w:proofErr w:type="spellEnd"/>
      <w:r w:rsidR="00BE4D76">
        <w:rPr>
          <w:sz w:val="24"/>
          <w:szCs w:val="24"/>
          <w:lang w:val="en-ID" w:eastAsia="en-ID"/>
        </w:rPr>
        <w:t xml:space="preserve"> </w:t>
      </w:r>
      <w:proofErr w:type="spellStart"/>
      <w:r w:rsidR="00BE4D76">
        <w:rPr>
          <w:sz w:val="24"/>
          <w:szCs w:val="24"/>
          <w:lang w:val="en-ID" w:eastAsia="en-ID"/>
        </w:rPr>
        <w:t>muslim</w:t>
      </w:r>
      <w:proofErr w:type="spellEnd"/>
      <w:r w:rsidR="00BE4D76">
        <w:rPr>
          <w:sz w:val="24"/>
          <w:szCs w:val="24"/>
          <w:lang w:val="en-ID" w:eastAsia="en-ID"/>
        </w:rPr>
        <w:t xml:space="preserve"> </w:t>
      </w:r>
      <w:proofErr w:type="spellStart"/>
      <w:r w:rsidR="00BE4D76">
        <w:rPr>
          <w:sz w:val="24"/>
          <w:szCs w:val="24"/>
          <w:lang w:val="en-ID" w:eastAsia="en-ID"/>
        </w:rPr>
        <w:t>ketika</w:t>
      </w:r>
      <w:proofErr w:type="spellEnd"/>
      <w:r w:rsidR="00BE4D76">
        <w:rPr>
          <w:sz w:val="24"/>
          <w:szCs w:val="24"/>
          <w:lang w:val="en-ID" w:eastAsia="en-ID"/>
        </w:rPr>
        <w:t xml:space="preserve"> </w:t>
      </w:r>
      <w:proofErr w:type="spellStart"/>
      <w:r w:rsidR="00BE4D76">
        <w:rPr>
          <w:sz w:val="24"/>
          <w:szCs w:val="24"/>
          <w:lang w:val="en-ID" w:eastAsia="en-ID"/>
        </w:rPr>
        <w:t>menghadapi</w:t>
      </w:r>
      <w:proofErr w:type="spellEnd"/>
      <w:r w:rsidR="00BE4D76">
        <w:rPr>
          <w:sz w:val="24"/>
          <w:szCs w:val="24"/>
          <w:lang w:val="en-ID" w:eastAsia="en-ID"/>
        </w:rPr>
        <w:t xml:space="preserve"> </w:t>
      </w:r>
      <w:proofErr w:type="spellStart"/>
      <w:r w:rsidR="00BE4D76">
        <w:rPr>
          <w:sz w:val="24"/>
          <w:szCs w:val="24"/>
          <w:lang w:val="en-ID" w:eastAsia="en-ID"/>
        </w:rPr>
        <w:t>menemukan</w:t>
      </w:r>
      <w:proofErr w:type="spellEnd"/>
      <w:r w:rsidR="00BE4D76">
        <w:rPr>
          <w:sz w:val="24"/>
          <w:szCs w:val="24"/>
          <w:lang w:val="en-ID" w:eastAsia="en-ID"/>
        </w:rPr>
        <w:t xml:space="preserve"> </w:t>
      </w:r>
      <w:proofErr w:type="spellStart"/>
      <w:r w:rsidR="00BE4D76">
        <w:rPr>
          <w:sz w:val="24"/>
          <w:szCs w:val="24"/>
          <w:lang w:val="en-ID" w:eastAsia="en-ID"/>
        </w:rPr>
        <w:t>suatu</w:t>
      </w:r>
      <w:proofErr w:type="spellEnd"/>
      <w:r w:rsidR="00BE4D76">
        <w:rPr>
          <w:sz w:val="24"/>
          <w:szCs w:val="24"/>
          <w:lang w:val="en-ID" w:eastAsia="en-ID"/>
        </w:rPr>
        <w:t xml:space="preserve"> </w:t>
      </w:r>
      <w:proofErr w:type="spellStart"/>
      <w:r w:rsidR="00BE4D76">
        <w:rPr>
          <w:sz w:val="24"/>
          <w:szCs w:val="24"/>
          <w:lang w:val="en-ID" w:eastAsia="en-ID"/>
        </w:rPr>
        <w:t>hal</w:t>
      </w:r>
      <w:proofErr w:type="spellEnd"/>
      <w:r w:rsidR="00BE4D76">
        <w:rPr>
          <w:sz w:val="24"/>
          <w:szCs w:val="24"/>
          <w:lang w:val="en-ID" w:eastAsia="en-ID"/>
        </w:rPr>
        <w:t xml:space="preserve"> yang </w:t>
      </w:r>
      <w:proofErr w:type="spellStart"/>
      <w:r w:rsidR="00BE4D76">
        <w:rPr>
          <w:sz w:val="24"/>
          <w:szCs w:val="24"/>
          <w:lang w:val="en-ID" w:eastAsia="en-ID"/>
        </w:rPr>
        <w:t>sulit</w:t>
      </w:r>
      <w:proofErr w:type="spellEnd"/>
      <w:r w:rsidR="00BE4D76">
        <w:rPr>
          <w:sz w:val="24"/>
          <w:szCs w:val="24"/>
          <w:lang w:val="en-ID" w:eastAsia="en-ID"/>
        </w:rPr>
        <w:t xml:space="preserve"> </w:t>
      </w:r>
      <w:proofErr w:type="spellStart"/>
      <w:r w:rsidR="00BE4D76">
        <w:rPr>
          <w:sz w:val="24"/>
          <w:szCs w:val="24"/>
          <w:lang w:val="en-ID" w:eastAsia="en-ID"/>
        </w:rPr>
        <w:t>ditemui</w:t>
      </w:r>
      <w:proofErr w:type="spellEnd"/>
      <w:r w:rsidR="00BE4D76">
        <w:rPr>
          <w:sz w:val="24"/>
          <w:szCs w:val="24"/>
          <w:lang w:val="en-ID" w:eastAsia="en-ID"/>
        </w:rPr>
        <w:t xml:space="preserve"> di zaman </w:t>
      </w:r>
      <w:proofErr w:type="spellStart"/>
      <w:r w:rsidR="00BE4D76">
        <w:rPr>
          <w:sz w:val="24"/>
          <w:szCs w:val="24"/>
          <w:lang w:val="en-ID" w:eastAsia="en-ID"/>
        </w:rPr>
        <w:t>sekarang</w:t>
      </w:r>
      <w:proofErr w:type="spellEnd"/>
      <w:r w:rsidR="00BE4D76">
        <w:rPr>
          <w:sz w:val="24"/>
          <w:szCs w:val="24"/>
          <w:lang w:val="en-ID" w:eastAsia="en-ID"/>
        </w:rPr>
        <w:t xml:space="preserve">. Karena </w:t>
      </w:r>
      <w:proofErr w:type="spellStart"/>
      <w:r w:rsidR="00BE4D76">
        <w:rPr>
          <w:sz w:val="24"/>
          <w:szCs w:val="24"/>
          <w:lang w:val="en-ID" w:eastAsia="en-ID"/>
        </w:rPr>
        <w:t>perilaku</w:t>
      </w:r>
      <w:proofErr w:type="spellEnd"/>
      <w:r w:rsidR="00BE4D76">
        <w:rPr>
          <w:sz w:val="24"/>
          <w:szCs w:val="24"/>
          <w:lang w:val="en-ID" w:eastAsia="en-ID"/>
        </w:rPr>
        <w:t xml:space="preserve"> Nabi SAW dan </w:t>
      </w:r>
      <w:proofErr w:type="spellStart"/>
      <w:r w:rsidR="00BE4D76">
        <w:rPr>
          <w:sz w:val="24"/>
          <w:szCs w:val="24"/>
          <w:lang w:val="en-ID" w:eastAsia="en-ID"/>
        </w:rPr>
        <w:t>sahabat</w:t>
      </w:r>
      <w:proofErr w:type="spellEnd"/>
      <w:r w:rsidR="00BE4D76">
        <w:rPr>
          <w:sz w:val="24"/>
          <w:szCs w:val="24"/>
          <w:lang w:val="en-ID" w:eastAsia="en-ID"/>
        </w:rPr>
        <w:t xml:space="preserve"> </w:t>
      </w:r>
      <w:proofErr w:type="spellStart"/>
      <w:r w:rsidR="00BE4D76">
        <w:rPr>
          <w:sz w:val="24"/>
          <w:szCs w:val="24"/>
          <w:lang w:val="en-ID" w:eastAsia="en-ID"/>
        </w:rPr>
        <w:t>terdahulu</w:t>
      </w:r>
      <w:proofErr w:type="spellEnd"/>
      <w:r w:rsidR="00BE4D76">
        <w:rPr>
          <w:sz w:val="24"/>
          <w:szCs w:val="24"/>
          <w:lang w:val="en-ID" w:eastAsia="en-ID"/>
        </w:rPr>
        <w:t xml:space="preserve"> </w:t>
      </w:r>
      <w:proofErr w:type="spellStart"/>
      <w:r w:rsidR="00BE4D76">
        <w:rPr>
          <w:sz w:val="24"/>
          <w:szCs w:val="24"/>
          <w:lang w:val="en-ID" w:eastAsia="en-ID"/>
        </w:rPr>
        <w:t>tidak</w:t>
      </w:r>
      <w:proofErr w:type="spellEnd"/>
      <w:r w:rsidR="00BE4D76">
        <w:rPr>
          <w:sz w:val="24"/>
          <w:szCs w:val="24"/>
          <w:lang w:val="en-ID" w:eastAsia="en-ID"/>
        </w:rPr>
        <w:t xml:space="preserve"> </w:t>
      </w:r>
      <w:proofErr w:type="spellStart"/>
      <w:r w:rsidR="00BE4D76">
        <w:rPr>
          <w:sz w:val="24"/>
          <w:szCs w:val="24"/>
          <w:lang w:val="en-ID" w:eastAsia="en-ID"/>
        </w:rPr>
        <w:t>selalu</w:t>
      </w:r>
      <w:proofErr w:type="spellEnd"/>
      <w:r w:rsidR="00BE4D76">
        <w:rPr>
          <w:sz w:val="24"/>
          <w:szCs w:val="24"/>
          <w:lang w:val="en-ID" w:eastAsia="en-ID"/>
        </w:rPr>
        <w:t xml:space="preserve"> </w:t>
      </w:r>
      <w:proofErr w:type="spellStart"/>
      <w:r w:rsidR="00BE4D76">
        <w:rPr>
          <w:sz w:val="24"/>
          <w:szCs w:val="24"/>
          <w:lang w:val="en-ID" w:eastAsia="en-ID"/>
        </w:rPr>
        <w:t>ada</w:t>
      </w:r>
      <w:proofErr w:type="spellEnd"/>
      <w:r w:rsidR="00BE4D76">
        <w:rPr>
          <w:sz w:val="24"/>
          <w:szCs w:val="24"/>
          <w:lang w:val="en-ID" w:eastAsia="en-ID"/>
        </w:rPr>
        <w:t xml:space="preserve"> dan </w:t>
      </w:r>
      <w:proofErr w:type="spellStart"/>
      <w:r w:rsidR="00BE4D76">
        <w:rPr>
          <w:sz w:val="24"/>
          <w:szCs w:val="24"/>
          <w:lang w:val="en-ID" w:eastAsia="en-ID"/>
        </w:rPr>
        <w:t>sama</w:t>
      </w:r>
      <w:proofErr w:type="spellEnd"/>
      <w:r w:rsidR="00BE4D76">
        <w:rPr>
          <w:sz w:val="24"/>
          <w:szCs w:val="24"/>
          <w:lang w:val="en-ID" w:eastAsia="en-ID"/>
        </w:rPr>
        <w:t xml:space="preserve"> </w:t>
      </w:r>
      <w:proofErr w:type="spellStart"/>
      <w:r w:rsidR="00BE4D76">
        <w:rPr>
          <w:sz w:val="24"/>
          <w:szCs w:val="24"/>
          <w:lang w:val="en-ID" w:eastAsia="en-ID"/>
        </w:rPr>
        <w:t>dengan</w:t>
      </w:r>
      <w:proofErr w:type="spellEnd"/>
      <w:r w:rsidR="00BE4D76">
        <w:rPr>
          <w:sz w:val="24"/>
          <w:szCs w:val="24"/>
          <w:lang w:val="en-ID" w:eastAsia="en-ID"/>
        </w:rPr>
        <w:t xml:space="preserve"> zaman modern </w:t>
      </w:r>
      <w:proofErr w:type="spellStart"/>
      <w:r w:rsidR="00BE4D76">
        <w:rPr>
          <w:sz w:val="24"/>
          <w:szCs w:val="24"/>
          <w:lang w:val="en-ID" w:eastAsia="en-ID"/>
        </w:rPr>
        <w:t>saat</w:t>
      </w:r>
      <w:proofErr w:type="spellEnd"/>
      <w:r w:rsidR="00BE4D76">
        <w:rPr>
          <w:sz w:val="24"/>
          <w:szCs w:val="24"/>
          <w:lang w:val="en-ID" w:eastAsia="en-ID"/>
        </w:rPr>
        <w:t xml:space="preserve"> </w:t>
      </w:r>
      <w:proofErr w:type="spellStart"/>
      <w:r w:rsidR="00BE4D76">
        <w:rPr>
          <w:sz w:val="24"/>
          <w:szCs w:val="24"/>
          <w:lang w:val="en-ID" w:eastAsia="en-ID"/>
        </w:rPr>
        <w:t>ini</w:t>
      </w:r>
      <w:proofErr w:type="spellEnd"/>
      <w:r w:rsidR="00BE4D76">
        <w:rPr>
          <w:sz w:val="24"/>
          <w:szCs w:val="24"/>
          <w:lang w:val="en-ID" w:eastAsia="en-ID"/>
        </w:rPr>
        <w:t>, Yusuf al-</w:t>
      </w:r>
      <w:proofErr w:type="spellStart"/>
      <w:r w:rsidR="00BE4D76">
        <w:rPr>
          <w:sz w:val="24"/>
          <w:szCs w:val="24"/>
          <w:lang w:val="en-ID" w:eastAsia="en-ID"/>
        </w:rPr>
        <w:t>Qardhawi</w:t>
      </w:r>
      <w:proofErr w:type="spellEnd"/>
      <w:r w:rsidR="00BE4D76">
        <w:rPr>
          <w:sz w:val="24"/>
          <w:szCs w:val="24"/>
          <w:lang w:val="en-ID" w:eastAsia="en-ID"/>
        </w:rPr>
        <w:t xml:space="preserve"> </w:t>
      </w:r>
      <w:proofErr w:type="spellStart"/>
      <w:r w:rsidR="00BE4D76">
        <w:rPr>
          <w:sz w:val="24"/>
          <w:szCs w:val="24"/>
          <w:lang w:val="en-ID" w:eastAsia="en-ID"/>
        </w:rPr>
        <w:t>membuat</w:t>
      </w:r>
      <w:proofErr w:type="spellEnd"/>
      <w:r w:rsidR="00BE4D76">
        <w:rPr>
          <w:sz w:val="24"/>
          <w:szCs w:val="24"/>
          <w:lang w:val="en-ID" w:eastAsia="en-ID"/>
        </w:rPr>
        <w:t xml:space="preserve"> </w:t>
      </w:r>
      <w:proofErr w:type="spellStart"/>
      <w:r w:rsidR="00BE4D76">
        <w:rPr>
          <w:sz w:val="24"/>
          <w:szCs w:val="24"/>
          <w:lang w:val="en-ID" w:eastAsia="en-ID"/>
        </w:rPr>
        <w:t>kaidah</w:t>
      </w:r>
      <w:proofErr w:type="spellEnd"/>
      <w:r w:rsidR="00BE4D76">
        <w:rPr>
          <w:sz w:val="24"/>
          <w:szCs w:val="24"/>
          <w:lang w:val="en-ID" w:eastAsia="en-ID"/>
        </w:rPr>
        <w:t xml:space="preserve"> yang </w:t>
      </w:r>
      <w:proofErr w:type="spellStart"/>
      <w:r w:rsidR="00DC5265">
        <w:rPr>
          <w:sz w:val="24"/>
          <w:szCs w:val="24"/>
          <w:lang w:val="en-ID" w:eastAsia="en-ID"/>
        </w:rPr>
        <w:t>memberi</w:t>
      </w:r>
      <w:proofErr w:type="spellEnd"/>
      <w:r w:rsidR="00DC5265">
        <w:rPr>
          <w:sz w:val="24"/>
          <w:szCs w:val="24"/>
          <w:lang w:val="en-ID" w:eastAsia="en-ID"/>
        </w:rPr>
        <w:t xml:space="preserve"> </w:t>
      </w:r>
      <w:proofErr w:type="spellStart"/>
      <w:r w:rsidR="00DC5265">
        <w:rPr>
          <w:sz w:val="24"/>
          <w:szCs w:val="24"/>
          <w:lang w:val="en-ID" w:eastAsia="en-ID"/>
        </w:rPr>
        <w:t>solusi</w:t>
      </w:r>
      <w:proofErr w:type="spellEnd"/>
      <w:r w:rsidR="00DC5265">
        <w:rPr>
          <w:sz w:val="24"/>
          <w:szCs w:val="24"/>
          <w:lang w:val="en-ID" w:eastAsia="en-ID"/>
        </w:rPr>
        <w:t xml:space="preserve"> </w:t>
      </w:r>
      <w:proofErr w:type="spellStart"/>
      <w:r w:rsidR="00DC5265">
        <w:rPr>
          <w:sz w:val="24"/>
          <w:szCs w:val="24"/>
          <w:lang w:val="en-ID" w:eastAsia="en-ID"/>
        </w:rPr>
        <w:t>terhadap</w:t>
      </w:r>
      <w:proofErr w:type="spellEnd"/>
      <w:r w:rsidR="00DC5265">
        <w:rPr>
          <w:sz w:val="24"/>
          <w:szCs w:val="24"/>
          <w:lang w:val="en-ID" w:eastAsia="en-ID"/>
        </w:rPr>
        <w:t xml:space="preserve"> </w:t>
      </w:r>
      <w:proofErr w:type="spellStart"/>
      <w:r w:rsidR="00DC5265">
        <w:rPr>
          <w:sz w:val="24"/>
          <w:szCs w:val="24"/>
          <w:lang w:val="en-ID" w:eastAsia="en-ID"/>
        </w:rPr>
        <w:t>kesulitan</w:t>
      </w:r>
      <w:proofErr w:type="spellEnd"/>
      <w:r w:rsidR="00DC5265">
        <w:rPr>
          <w:sz w:val="24"/>
          <w:szCs w:val="24"/>
          <w:lang w:val="en-ID" w:eastAsia="en-ID"/>
        </w:rPr>
        <w:t xml:space="preserve"> yang </w:t>
      </w:r>
      <w:proofErr w:type="spellStart"/>
      <w:r w:rsidR="00DC5265">
        <w:rPr>
          <w:sz w:val="24"/>
          <w:szCs w:val="24"/>
          <w:lang w:val="en-ID" w:eastAsia="en-ID"/>
        </w:rPr>
        <w:t>dihadapi</w:t>
      </w:r>
      <w:proofErr w:type="spellEnd"/>
      <w:r w:rsidR="00DC5265">
        <w:rPr>
          <w:sz w:val="24"/>
          <w:szCs w:val="24"/>
          <w:lang w:val="en-ID" w:eastAsia="en-ID"/>
        </w:rPr>
        <w:t xml:space="preserve">. </w:t>
      </w:r>
    </w:p>
    <w:p w14:paraId="65CB5964" w14:textId="281458BD" w:rsidR="00652170" w:rsidRDefault="00DC5265" w:rsidP="006E4217">
      <w:pPr>
        <w:shd w:val="clear" w:color="auto" w:fill="FFFFFF"/>
        <w:spacing w:line="360" w:lineRule="auto"/>
        <w:ind w:firstLine="720"/>
        <w:jc w:val="both"/>
        <w:rPr>
          <w:sz w:val="24"/>
          <w:szCs w:val="24"/>
          <w:lang w:val="en-ID" w:eastAsia="en-ID"/>
        </w:rPr>
      </w:pPr>
      <w:proofErr w:type="spellStart"/>
      <w:r>
        <w:rPr>
          <w:sz w:val="24"/>
          <w:szCs w:val="24"/>
          <w:lang w:val="en-ID" w:eastAsia="en-ID"/>
        </w:rPr>
        <w:lastRenderedPageBreak/>
        <w:t>D</w:t>
      </w:r>
      <w:r w:rsidR="006E4217">
        <w:rPr>
          <w:sz w:val="24"/>
          <w:szCs w:val="24"/>
          <w:lang w:val="en-ID" w:eastAsia="en-ID"/>
        </w:rPr>
        <w:t>alam</w:t>
      </w:r>
      <w:proofErr w:type="spellEnd"/>
      <w:r>
        <w:rPr>
          <w:sz w:val="24"/>
          <w:szCs w:val="24"/>
          <w:lang w:val="en-ID" w:eastAsia="en-ID"/>
        </w:rPr>
        <w:t xml:space="preserve"> </w:t>
      </w:r>
      <w:proofErr w:type="spellStart"/>
      <w:r>
        <w:rPr>
          <w:sz w:val="24"/>
          <w:szCs w:val="24"/>
          <w:lang w:val="en-ID" w:eastAsia="en-ID"/>
        </w:rPr>
        <w:t>penelitian</w:t>
      </w:r>
      <w:proofErr w:type="spellEnd"/>
      <w:r>
        <w:rPr>
          <w:sz w:val="24"/>
          <w:szCs w:val="24"/>
          <w:lang w:val="en-ID" w:eastAsia="en-ID"/>
        </w:rPr>
        <w:t xml:space="preserve"> </w:t>
      </w:r>
      <w:proofErr w:type="spellStart"/>
      <w:r>
        <w:rPr>
          <w:sz w:val="24"/>
          <w:szCs w:val="24"/>
          <w:lang w:val="en-ID" w:eastAsia="en-ID"/>
        </w:rPr>
        <w:t>ini</w:t>
      </w:r>
      <w:proofErr w:type="spellEnd"/>
      <w:r>
        <w:rPr>
          <w:sz w:val="24"/>
          <w:szCs w:val="24"/>
          <w:lang w:val="en-ID" w:eastAsia="en-ID"/>
        </w:rPr>
        <w:t xml:space="preserve"> </w:t>
      </w:r>
      <w:proofErr w:type="spellStart"/>
      <w:r>
        <w:rPr>
          <w:sz w:val="24"/>
          <w:szCs w:val="24"/>
          <w:lang w:val="en-ID" w:eastAsia="en-ID"/>
        </w:rPr>
        <w:t>penulis</w:t>
      </w:r>
      <w:proofErr w:type="spellEnd"/>
      <w:r>
        <w:rPr>
          <w:sz w:val="24"/>
          <w:szCs w:val="24"/>
          <w:lang w:val="en-ID" w:eastAsia="en-ID"/>
        </w:rPr>
        <w:t xml:space="preserve"> </w:t>
      </w:r>
      <w:proofErr w:type="spellStart"/>
      <w:r>
        <w:rPr>
          <w:sz w:val="24"/>
          <w:szCs w:val="24"/>
          <w:lang w:val="en-ID" w:eastAsia="en-ID"/>
        </w:rPr>
        <w:t>menemukan</w:t>
      </w:r>
      <w:proofErr w:type="spellEnd"/>
      <w:r>
        <w:rPr>
          <w:sz w:val="24"/>
          <w:szCs w:val="24"/>
          <w:lang w:val="en-ID" w:eastAsia="en-ID"/>
        </w:rPr>
        <w:t xml:space="preserve"> </w:t>
      </w:r>
      <w:proofErr w:type="spellStart"/>
      <w:r>
        <w:rPr>
          <w:sz w:val="24"/>
          <w:szCs w:val="24"/>
          <w:lang w:val="en-ID" w:eastAsia="en-ID"/>
        </w:rPr>
        <w:t>sarana</w:t>
      </w:r>
      <w:proofErr w:type="spellEnd"/>
      <w:r>
        <w:rPr>
          <w:sz w:val="24"/>
          <w:szCs w:val="24"/>
          <w:lang w:val="en-ID" w:eastAsia="en-ID"/>
        </w:rPr>
        <w:t xml:space="preserve"> </w:t>
      </w:r>
      <w:proofErr w:type="spellStart"/>
      <w:r>
        <w:rPr>
          <w:sz w:val="24"/>
          <w:szCs w:val="24"/>
          <w:lang w:val="en-ID" w:eastAsia="en-ID"/>
        </w:rPr>
        <w:t>berdzikir</w:t>
      </w:r>
      <w:proofErr w:type="spellEnd"/>
      <w:r>
        <w:rPr>
          <w:sz w:val="24"/>
          <w:szCs w:val="24"/>
          <w:lang w:val="en-ID" w:eastAsia="en-ID"/>
        </w:rPr>
        <w:t xml:space="preserve"> </w:t>
      </w:r>
      <w:proofErr w:type="spellStart"/>
      <w:r>
        <w:rPr>
          <w:sz w:val="24"/>
          <w:szCs w:val="24"/>
          <w:lang w:val="en-ID" w:eastAsia="en-ID"/>
        </w:rPr>
        <w:t>itu</w:t>
      </w:r>
      <w:proofErr w:type="spellEnd"/>
      <w:r>
        <w:rPr>
          <w:sz w:val="24"/>
          <w:szCs w:val="24"/>
          <w:lang w:val="en-ID" w:eastAsia="en-ID"/>
        </w:rPr>
        <w:t xml:space="preserve"> </w:t>
      </w:r>
      <w:proofErr w:type="spellStart"/>
      <w:r>
        <w:rPr>
          <w:sz w:val="24"/>
          <w:szCs w:val="24"/>
          <w:lang w:val="en-ID" w:eastAsia="en-ID"/>
        </w:rPr>
        <w:t>sangat</w:t>
      </w:r>
      <w:proofErr w:type="spellEnd"/>
      <w:r>
        <w:rPr>
          <w:sz w:val="24"/>
          <w:szCs w:val="24"/>
          <w:lang w:val="en-ID" w:eastAsia="en-ID"/>
        </w:rPr>
        <w:t xml:space="preserve"> </w:t>
      </w:r>
      <w:proofErr w:type="spellStart"/>
      <w:r>
        <w:rPr>
          <w:sz w:val="24"/>
          <w:szCs w:val="24"/>
          <w:lang w:val="en-ID" w:eastAsia="en-ID"/>
        </w:rPr>
        <w:t>beragam</w:t>
      </w:r>
      <w:proofErr w:type="spellEnd"/>
      <w:r>
        <w:rPr>
          <w:sz w:val="24"/>
          <w:szCs w:val="24"/>
          <w:lang w:val="en-ID" w:eastAsia="en-ID"/>
        </w:rPr>
        <w:t xml:space="preserve">, </w:t>
      </w:r>
      <w:proofErr w:type="spellStart"/>
      <w:r>
        <w:rPr>
          <w:sz w:val="24"/>
          <w:szCs w:val="24"/>
          <w:lang w:val="en-ID" w:eastAsia="en-ID"/>
        </w:rPr>
        <w:t>jika</w:t>
      </w:r>
      <w:proofErr w:type="spellEnd"/>
      <w:r>
        <w:rPr>
          <w:sz w:val="24"/>
          <w:szCs w:val="24"/>
          <w:lang w:val="en-ID" w:eastAsia="en-ID"/>
        </w:rPr>
        <w:t xml:space="preserve"> di </w:t>
      </w:r>
      <w:proofErr w:type="spellStart"/>
      <w:r>
        <w:rPr>
          <w:sz w:val="24"/>
          <w:szCs w:val="24"/>
          <w:lang w:val="en-ID" w:eastAsia="en-ID"/>
        </w:rPr>
        <w:t>waktu</w:t>
      </w:r>
      <w:proofErr w:type="spellEnd"/>
      <w:r>
        <w:rPr>
          <w:sz w:val="24"/>
          <w:szCs w:val="24"/>
          <w:lang w:val="en-ID" w:eastAsia="en-ID"/>
        </w:rPr>
        <w:t xml:space="preserve"> </w:t>
      </w:r>
      <w:proofErr w:type="spellStart"/>
      <w:r>
        <w:rPr>
          <w:sz w:val="24"/>
          <w:szCs w:val="24"/>
          <w:lang w:val="en-ID" w:eastAsia="en-ID"/>
        </w:rPr>
        <w:t>dulu</w:t>
      </w:r>
      <w:proofErr w:type="spellEnd"/>
      <w:r>
        <w:rPr>
          <w:sz w:val="24"/>
          <w:szCs w:val="24"/>
          <w:lang w:val="en-ID" w:eastAsia="en-ID"/>
        </w:rPr>
        <w:t xml:space="preserve"> </w:t>
      </w:r>
      <w:proofErr w:type="spellStart"/>
      <w:r>
        <w:rPr>
          <w:sz w:val="24"/>
          <w:szCs w:val="24"/>
          <w:lang w:val="en-ID" w:eastAsia="en-ID"/>
        </w:rPr>
        <w:t>harus</w:t>
      </w:r>
      <w:proofErr w:type="spellEnd"/>
      <w:r>
        <w:rPr>
          <w:sz w:val="24"/>
          <w:szCs w:val="24"/>
          <w:lang w:val="en-ID" w:eastAsia="en-ID"/>
        </w:rPr>
        <w:t xml:space="preserve"> </w:t>
      </w:r>
      <w:proofErr w:type="spellStart"/>
      <w:r>
        <w:rPr>
          <w:sz w:val="24"/>
          <w:szCs w:val="24"/>
          <w:lang w:val="en-ID" w:eastAsia="en-ID"/>
        </w:rPr>
        <w:t>bersuara</w:t>
      </w:r>
      <w:proofErr w:type="spellEnd"/>
      <w:r>
        <w:rPr>
          <w:sz w:val="24"/>
          <w:szCs w:val="24"/>
          <w:lang w:val="en-ID" w:eastAsia="en-ID"/>
        </w:rPr>
        <w:t xml:space="preserve"> </w:t>
      </w:r>
      <w:proofErr w:type="spellStart"/>
      <w:r>
        <w:rPr>
          <w:sz w:val="24"/>
          <w:szCs w:val="24"/>
          <w:lang w:val="en-ID" w:eastAsia="en-ID"/>
        </w:rPr>
        <w:t>keras</w:t>
      </w:r>
      <w:proofErr w:type="spellEnd"/>
      <w:r>
        <w:rPr>
          <w:sz w:val="24"/>
          <w:szCs w:val="24"/>
          <w:lang w:val="en-ID" w:eastAsia="en-ID"/>
        </w:rPr>
        <w:t xml:space="preserve"> </w:t>
      </w:r>
      <w:proofErr w:type="spellStart"/>
      <w:r>
        <w:rPr>
          <w:sz w:val="24"/>
          <w:szCs w:val="24"/>
          <w:lang w:val="en-ID" w:eastAsia="en-ID"/>
        </w:rPr>
        <w:t>ataupun</w:t>
      </w:r>
      <w:proofErr w:type="spellEnd"/>
      <w:r>
        <w:rPr>
          <w:sz w:val="24"/>
          <w:szCs w:val="24"/>
          <w:lang w:val="en-ID" w:eastAsia="en-ID"/>
        </w:rPr>
        <w:t xml:space="preserve"> </w:t>
      </w:r>
      <w:proofErr w:type="spellStart"/>
      <w:r>
        <w:rPr>
          <w:sz w:val="24"/>
          <w:szCs w:val="24"/>
          <w:lang w:val="en-ID" w:eastAsia="en-ID"/>
        </w:rPr>
        <w:t>pelan</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menghadap</w:t>
      </w:r>
      <w:proofErr w:type="spellEnd"/>
      <w:r>
        <w:rPr>
          <w:sz w:val="24"/>
          <w:szCs w:val="24"/>
          <w:lang w:val="en-ID" w:eastAsia="en-ID"/>
        </w:rPr>
        <w:t xml:space="preserve"> </w:t>
      </w:r>
      <w:proofErr w:type="spellStart"/>
      <w:r>
        <w:rPr>
          <w:sz w:val="24"/>
          <w:szCs w:val="24"/>
          <w:lang w:val="en-ID" w:eastAsia="en-ID"/>
        </w:rPr>
        <w:t>kiblat</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hati</w:t>
      </w:r>
      <w:proofErr w:type="spellEnd"/>
      <w:r>
        <w:rPr>
          <w:sz w:val="24"/>
          <w:szCs w:val="24"/>
          <w:lang w:val="en-ID" w:eastAsia="en-ID"/>
        </w:rPr>
        <w:t xml:space="preserve"> yang </w:t>
      </w:r>
      <w:proofErr w:type="spellStart"/>
      <w:r>
        <w:rPr>
          <w:sz w:val="24"/>
          <w:szCs w:val="24"/>
          <w:lang w:val="en-ID" w:eastAsia="en-ID"/>
        </w:rPr>
        <w:t>bersih</w:t>
      </w:r>
      <w:proofErr w:type="spellEnd"/>
      <w:r>
        <w:rPr>
          <w:sz w:val="24"/>
          <w:szCs w:val="24"/>
          <w:lang w:val="en-ID" w:eastAsia="en-ID"/>
        </w:rPr>
        <w:t xml:space="preserve"> dan </w:t>
      </w:r>
      <w:proofErr w:type="spellStart"/>
      <w:r>
        <w:rPr>
          <w:sz w:val="24"/>
          <w:szCs w:val="24"/>
          <w:lang w:val="en-ID" w:eastAsia="en-ID"/>
        </w:rPr>
        <w:t>tulus</w:t>
      </w:r>
      <w:proofErr w:type="spellEnd"/>
      <w:r>
        <w:rPr>
          <w:sz w:val="24"/>
          <w:szCs w:val="24"/>
          <w:lang w:val="en-ID" w:eastAsia="en-ID"/>
        </w:rPr>
        <w:t xml:space="preserve">, </w:t>
      </w:r>
      <w:proofErr w:type="spellStart"/>
      <w:r>
        <w:rPr>
          <w:sz w:val="24"/>
          <w:szCs w:val="24"/>
          <w:lang w:val="en-ID" w:eastAsia="en-ID"/>
        </w:rPr>
        <w:t>tetapi</w:t>
      </w:r>
      <w:proofErr w:type="spellEnd"/>
      <w:r>
        <w:rPr>
          <w:sz w:val="24"/>
          <w:szCs w:val="24"/>
          <w:lang w:val="en-ID" w:eastAsia="en-ID"/>
        </w:rPr>
        <w:t xml:space="preserve"> di era modern </w:t>
      </w:r>
      <w:proofErr w:type="spellStart"/>
      <w:r>
        <w:rPr>
          <w:sz w:val="24"/>
          <w:szCs w:val="24"/>
          <w:lang w:val="en-ID" w:eastAsia="en-ID"/>
        </w:rPr>
        <w:t>ini</w:t>
      </w:r>
      <w:proofErr w:type="spellEnd"/>
      <w:r>
        <w:rPr>
          <w:sz w:val="24"/>
          <w:szCs w:val="24"/>
          <w:lang w:val="en-ID" w:eastAsia="en-ID"/>
        </w:rPr>
        <w:t xml:space="preserve"> </w:t>
      </w:r>
      <w:proofErr w:type="spellStart"/>
      <w:r>
        <w:rPr>
          <w:sz w:val="24"/>
          <w:szCs w:val="24"/>
          <w:lang w:val="en-ID" w:eastAsia="en-ID"/>
        </w:rPr>
        <w:t>dapat</w:t>
      </w:r>
      <w:proofErr w:type="spellEnd"/>
      <w:r>
        <w:rPr>
          <w:sz w:val="24"/>
          <w:szCs w:val="24"/>
          <w:lang w:val="en-ID" w:eastAsia="en-ID"/>
        </w:rPr>
        <w:t xml:space="preserve"> </w:t>
      </w:r>
      <w:proofErr w:type="spellStart"/>
      <w:r>
        <w:rPr>
          <w:sz w:val="24"/>
          <w:szCs w:val="24"/>
          <w:lang w:val="en-ID" w:eastAsia="en-ID"/>
        </w:rPr>
        <w:t>melakukannya</w:t>
      </w:r>
      <w:proofErr w:type="spellEnd"/>
      <w:r>
        <w:rPr>
          <w:sz w:val="24"/>
          <w:szCs w:val="24"/>
          <w:lang w:val="en-ID" w:eastAsia="en-ID"/>
        </w:rPr>
        <w:t xml:space="preserve"> </w:t>
      </w:r>
      <w:proofErr w:type="spellStart"/>
      <w:r>
        <w:rPr>
          <w:sz w:val="24"/>
          <w:szCs w:val="24"/>
          <w:lang w:val="en-ID" w:eastAsia="en-ID"/>
        </w:rPr>
        <w:t>sesuai</w:t>
      </w:r>
      <w:proofErr w:type="spellEnd"/>
      <w:r>
        <w:rPr>
          <w:sz w:val="24"/>
          <w:szCs w:val="24"/>
          <w:lang w:val="en-ID" w:eastAsia="en-ID"/>
        </w:rPr>
        <w:t xml:space="preserve"> Nabi SAW dan </w:t>
      </w:r>
      <w:proofErr w:type="spellStart"/>
      <w:r>
        <w:rPr>
          <w:sz w:val="24"/>
          <w:szCs w:val="24"/>
          <w:lang w:val="en-ID" w:eastAsia="en-ID"/>
        </w:rPr>
        <w:t>sahabat</w:t>
      </w:r>
      <w:proofErr w:type="spellEnd"/>
      <w:r>
        <w:rPr>
          <w:sz w:val="24"/>
          <w:szCs w:val="24"/>
          <w:lang w:val="en-ID" w:eastAsia="en-ID"/>
        </w:rPr>
        <w:t xml:space="preserve"> </w:t>
      </w:r>
      <w:proofErr w:type="spellStart"/>
      <w:r>
        <w:rPr>
          <w:sz w:val="24"/>
          <w:szCs w:val="24"/>
          <w:lang w:val="en-ID" w:eastAsia="en-ID"/>
        </w:rPr>
        <w:t>terdahulu</w:t>
      </w:r>
      <w:proofErr w:type="spellEnd"/>
      <w:r>
        <w:rPr>
          <w:sz w:val="24"/>
          <w:szCs w:val="24"/>
          <w:lang w:val="en-ID" w:eastAsia="en-ID"/>
        </w:rPr>
        <w:t xml:space="preserve"> dan </w:t>
      </w:r>
      <w:proofErr w:type="spellStart"/>
      <w:r>
        <w:rPr>
          <w:sz w:val="24"/>
          <w:szCs w:val="24"/>
          <w:lang w:val="en-ID" w:eastAsia="en-ID"/>
        </w:rPr>
        <w:t>dapat</w:t>
      </w:r>
      <w:proofErr w:type="spellEnd"/>
      <w:r>
        <w:rPr>
          <w:sz w:val="24"/>
          <w:szCs w:val="24"/>
          <w:lang w:val="en-ID" w:eastAsia="en-ID"/>
        </w:rPr>
        <w:t xml:space="preserve"> </w:t>
      </w:r>
      <w:proofErr w:type="spellStart"/>
      <w:r>
        <w:rPr>
          <w:sz w:val="24"/>
          <w:szCs w:val="24"/>
          <w:lang w:val="en-ID" w:eastAsia="en-ID"/>
        </w:rPr>
        <w:t>memakai</w:t>
      </w:r>
      <w:proofErr w:type="spellEnd"/>
      <w:r>
        <w:rPr>
          <w:sz w:val="24"/>
          <w:szCs w:val="24"/>
          <w:lang w:val="en-ID" w:eastAsia="en-ID"/>
        </w:rPr>
        <w:t xml:space="preserve"> </w:t>
      </w:r>
      <w:proofErr w:type="spellStart"/>
      <w:r>
        <w:rPr>
          <w:sz w:val="24"/>
          <w:szCs w:val="24"/>
          <w:lang w:val="en-ID" w:eastAsia="en-ID"/>
        </w:rPr>
        <w:t>sarana</w:t>
      </w:r>
      <w:proofErr w:type="spellEnd"/>
      <w:r>
        <w:rPr>
          <w:sz w:val="24"/>
          <w:szCs w:val="24"/>
          <w:lang w:val="en-ID" w:eastAsia="en-ID"/>
        </w:rPr>
        <w:t xml:space="preserve"> yang lain </w:t>
      </w:r>
      <w:proofErr w:type="spellStart"/>
      <w:r>
        <w:rPr>
          <w:sz w:val="24"/>
          <w:szCs w:val="24"/>
          <w:lang w:val="en-ID" w:eastAsia="en-ID"/>
        </w:rPr>
        <w:t>tetapi</w:t>
      </w:r>
      <w:proofErr w:type="spellEnd"/>
      <w:r>
        <w:rPr>
          <w:sz w:val="24"/>
          <w:szCs w:val="24"/>
          <w:lang w:val="en-ID" w:eastAsia="en-ID"/>
        </w:rPr>
        <w:t xml:space="preserve"> </w:t>
      </w:r>
      <w:proofErr w:type="spellStart"/>
      <w:r>
        <w:rPr>
          <w:sz w:val="24"/>
          <w:szCs w:val="24"/>
          <w:lang w:val="en-ID" w:eastAsia="en-ID"/>
        </w:rPr>
        <w:t>tujuan</w:t>
      </w:r>
      <w:proofErr w:type="spellEnd"/>
      <w:r>
        <w:rPr>
          <w:sz w:val="24"/>
          <w:szCs w:val="24"/>
          <w:lang w:val="en-ID" w:eastAsia="en-ID"/>
        </w:rPr>
        <w:t xml:space="preserve"> </w:t>
      </w:r>
      <w:r w:rsidR="00BC4D43">
        <w:rPr>
          <w:sz w:val="24"/>
          <w:szCs w:val="24"/>
          <w:lang w:val="en-ID" w:eastAsia="en-ID"/>
        </w:rPr>
        <w:t xml:space="preserve">dan </w:t>
      </w:r>
      <w:proofErr w:type="spellStart"/>
      <w:r w:rsidR="00BC4D43">
        <w:rPr>
          <w:sz w:val="24"/>
          <w:szCs w:val="24"/>
          <w:lang w:val="en-ID" w:eastAsia="en-ID"/>
        </w:rPr>
        <w:t>niatnya</w:t>
      </w:r>
      <w:proofErr w:type="spellEnd"/>
      <w:r w:rsidR="00BC4D43">
        <w:rPr>
          <w:sz w:val="24"/>
          <w:szCs w:val="24"/>
          <w:lang w:val="en-ID" w:eastAsia="en-ID"/>
        </w:rPr>
        <w:t xml:space="preserve"> </w:t>
      </w:r>
      <w:r>
        <w:rPr>
          <w:sz w:val="24"/>
          <w:szCs w:val="24"/>
          <w:lang w:val="en-ID" w:eastAsia="en-ID"/>
        </w:rPr>
        <w:t xml:space="preserve">yang </w:t>
      </w:r>
      <w:proofErr w:type="spellStart"/>
      <w:r>
        <w:rPr>
          <w:sz w:val="24"/>
          <w:szCs w:val="24"/>
          <w:lang w:val="en-ID" w:eastAsia="en-ID"/>
        </w:rPr>
        <w:t>sama</w:t>
      </w:r>
      <w:proofErr w:type="spellEnd"/>
      <w:r>
        <w:rPr>
          <w:sz w:val="24"/>
          <w:szCs w:val="24"/>
          <w:lang w:val="en-ID" w:eastAsia="en-ID"/>
        </w:rPr>
        <w:t xml:space="preserve">. </w:t>
      </w:r>
      <w:proofErr w:type="spellStart"/>
      <w:r>
        <w:rPr>
          <w:sz w:val="24"/>
          <w:szCs w:val="24"/>
          <w:lang w:val="en-ID" w:eastAsia="en-ID"/>
        </w:rPr>
        <w:t>Contohnya</w:t>
      </w:r>
      <w:proofErr w:type="spellEnd"/>
      <w:r>
        <w:rPr>
          <w:sz w:val="24"/>
          <w:szCs w:val="24"/>
          <w:lang w:val="en-ID" w:eastAsia="en-ID"/>
        </w:rPr>
        <w:t xml:space="preserve">, </w:t>
      </w:r>
      <w:proofErr w:type="spellStart"/>
      <w:r>
        <w:rPr>
          <w:sz w:val="24"/>
          <w:szCs w:val="24"/>
          <w:lang w:val="en-ID" w:eastAsia="en-ID"/>
        </w:rPr>
        <w:t>berdzikir</w:t>
      </w:r>
      <w:proofErr w:type="spellEnd"/>
      <w:r>
        <w:rPr>
          <w:sz w:val="24"/>
          <w:szCs w:val="24"/>
          <w:lang w:val="en-ID" w:eastAsia="en-ID"/>
        </w:rPr>
        <w:t xml:space="preserve"> </w:t>
      </w:r>
      <w:proofErr w:type="spellStart"/>
      <w:r>
        <w:rPr>
          <w:sz w:val="24"/>
          <w:szCs w:val="24"/>
          <w:lang w:val="en-ID" w:eastAsia="en-ID"/>
        </w:rPr>
        <w:t>dimanapun</w:t>
      </w:r>
      <w:proofErr w:type="spellEnd"/>
      <w:r>
        <w:rPr>
          <w:sz w:val="24"/>
          <w:szCs w:val="24"/>
          <w:lang w:val="en-ID" w:eastAsia="en-ID"/>
        </w:rPr>
        <w:t xml:space="preserve"> </w:t>
      </w:r>
      <w:proofErr w:type="spellStart"/>
      <w:r>
        <w:rPr>
          <w:sz w:val="24"/>
          <w:szCs w:val="24"/>
          <w:lang w:val="en-ID" w:eastAsia="en-ID"/>
        </w:rPr>
        <w:t>kita</w:t>
      </w:r>
      <w:proofErr w:type="spellEnd"/>
      <w:r>
        <w:rPr>
          <w:sz w:val="24"/>
          <w:szCs w:val="24"/>
          <w:lang w:val="en-ID" w:eastAsia="en-ID"/>
        </w:rPr>
        <w:t xml:space="preserve"> </w:t>
      </w:r>
      <w:proofErr w:type="spellStart"/>
      <w:r>
        <w:rPr>
          <w:sz w:val="24"/>
          <w:szCs w:val="24"/>
          <w:lang w:val="en-ID" w:eastAsia="en-ID"/>
        </w:rPr>
        <w:t>berada</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menggunakan</w:t>
      </w:r>
      <w:proofErr w:type="spellEnd"/>
      <w:r>
        <w:rPr>
          <w:sz w:val="24"/>
          <w:szCs w:val="24"/>
          <w:lang w:val="en-ID" w:eastAsia="en-ID"/>
        </w:rPr>
        <w:t xml:space="preserve"> tasbih digital, tasbih </w:t>
      </w:r>
      <w:proofErr w:type="spellStart"/>
      <w:r>
        <w:rPr>
          <w:sz w:val="24"/>
          <w:szCs w:val="24"/>
          <w:lang w:val="en-ID" w:eastAsia="en-ID"/>
        </w:rPr>
        <w:t>kayu</w:t>
      </w:r>
      <w:proofErr w:type="spellEnd"/>
      <w:r>
        <w:rPr>
          <w:sz w:val="24"/>
          <w:szCs w:val="24"/>
          <w:lang w:val="en-ID" w:eastAsia="en-ID"/>
        </w:rPr>
        <w:t xml:space="preserve">, </w:t>
      </w:r>
      <w:proofErr w:type="spellStart"/>
      <w:r>
        <w:rPr>
          <w:sz w:val="24"/>
          <w:szCs w:val="24"/>
          <w:lang w:val="en-ID" w:eastAsia="en-ID"/>
        </w:rPr>
        <w:t>menggunakan</w:t>
      </w:r>
      <w:proofErr w:type="spellEnd"/>
      <w:r>
        <w:rPr>
          <w:sz w:val="24"/>
          <w:szCs w:val="24"/>
          <w:lang w:val="en-ID" w:eastAsia="en-ID"/>
        </w:rPr>
        <w:t xml:space="preserve"> </w:t>
      </w:r>
      <w:proofErr w:type="spellStart"/>
      <w:r>
        <w:rPr>
          <w:sz w:val="24"/>
          <w:szCs w:val="24"/>
          <w:lang w:val="en-ID" w:eastAsia="en-ID"/>
        </w:rPr>
        <w:t>suara</w:t>
      </w:r>
      <w:proofErr w:type="spellEnd"/>
      <w:r>
        <w:rPr>
          <w:sz w:val="24"/>
          <w:szCs w:val="24"/>
          <w:lang w:val="en-ID" w:eastAsia="en-ID"/>
        </w:rPr>
        <w:t xml:space="preserve"> </w:t>
      </w:r>
      <w:proofErr w:type="spellStart"/>
      <w:r>
        <w:rPr>
          <w:sz w:val="24"/>
          <w:szCs w:val="24"/>
          <w:lang w:val="en-ID" w:eastAsia="en-ID"/>
        </w:rPr>
        <w:t>keras</w:t>
      </w:r>
      <w:proofErr w:type="spellEnd"/>
      <w:r>
        <w:rPr>
          <w:sz w:val="24"/>
          <w:szCs w:val="24"/>
          <w:lang w:val="en-ID" w:eastAsia="en-ID"/>
        </w:rPr>
        <w:t xml:space="preserve"> </w:t>
      </w:r>
      <w:proofErr w:type="spellStart"/>
      <w:r>
        <w:rPr>
          <w:sz w:val="24"/>
          <w:szCs w:val="24"/>
          <w:lang w:val="en-ID" w:eastAsia="en-ID"/>
        </w:rPr>
        <w:t>atapun</w:t>
      </w:r>
      <w:proofErr w:type="spellEnd"/>
      <w:r>
        <w:rPr>
          <w:sz w:val="24"/>
          <w:szCs w:val="24"/>
          <w:lang w:val="en-ID" w:eastAsia="en-ID"/>
        </w:rPr>
        <w:t xml:space="preserve"> </w:t>
      </w:r>
      <w:proofErr w:type="spellStart"/>
      <w:r>
        <w:rPr>
          <w:sz w:val="24"/>
          <w:szCs w:val="24"/>
          <w:lang w:val="en-ID" w:eastAsia="en-ID"/>
        </w:rPr>
        <w:t>pelan</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posisi</w:t>
      </w:r>
      <w:proofErr w:type="spellEnd"/>
      <w:r>
        <w:rPr>
          <w:sz w:val="24"/>
          <w:szCs w:val="24"/>
          <w:lang w:val="en-ID" w:eastAsia="en-ID"/>
        </w:rPr>
        <w:t xml:space="preserve"> </w:t>
      </w:r>
      <w:proofErr w:type="spellStart"/>
      <w:r>
        <w:rPr>
          <w:sz w:val="24"/>
          <w:szCs w:val="24"/>
          <w:lang w:val="en-ID" w:eastAsia="en-ID"/>
        </w:rPr>
        <w:t>berdiri</w:t>
      </w:r>
      <w:proofErr w:type="spellEnd"/>
      <w:r>
        <w:rPr>
          <w:sz w:val="24"/>
          <w:szCs w:val="24"/>
          <w:lang w:val="en-ID" w:eastAsia="en-ID"/>
        </w:rPr>
        <w:t xml:space="preserve">, </w:t>
      </w:r>
      <w:proofErr w:type="spellStart"/>
      <w:r>
        <w:rPr>
          <w:sz w:val="24"/>
          <w:szCs w:val="24"/>
          <w:lang w:val="en-ID" w:eastAsia="en-ID"/>
        </w:rPr>
        <w:t>berbaring</w:t>
      </w:r>
      <w:proofErr w:type="spellEnd"/>
      <w:r>
        <w:rPr>
          <w:sz w:val="24"/>
          <w:szCs w:val="24"/>
          <w:lang w:val="en-ID" w:eastAsia="en-ID"/>
        </w:rPr>
        <w:t xml:space="preserve">, </w:t>
      </w:r>
      <w:proofErr w:type="spellStart"/>
      <w:r>
        <w:rPr>
          <w:sz w:val="24"/>
          <w:szCs w:val="24"/>
          <w:lang w:val="en-ID" w:eastAsia="en-ID"/>
        </w:rPr>
        <w:t>jalan</w:t>
      </w:r>
      <w:proofErr w:type="spellEnd"/>
      <w:r>
        <w:rPr>
          <w:sz w:val="24"/>
          <w:szCs w:val="24"/>
          <w:lang w:val="en-ID" w:eastAsia="en-ID"/>
        </w:rPr>
        <w:t xml:space="preserve">, dan </w:t>
      </w:r>
      <w:proofErr w:type="spellStart"/>
      <w:r>
        <w:rPr>
          <w:sz w:val="24"/>
          <w:szCs w:val="24"/>
          <w:lang w:val="en-ID" w:eastAsia="en-ID"/>
        </w:rPr>
        <w:t>lainnya</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niatan</w:t>
      </w:r>
      <w:proofErr w:type="spellEnd"/>
      <w:r>
        <w:rPr>
          <w:sz w:val="24"/>
          <w:szCs w:val="24"/>
          <w:lang w:val="en-ID" w:eastAsia="en-ID"/>
        </w:rPr>
        <w:t xml:space="preserve"> </w:t>
      </w:r>
      <w:proofErr w:type="spellStart"/>
      <w:r>
        <w:rPr>
          <w:sz w:val="24"/>
          <w:szCs w:val="24"/>
          <w:lang w:val="en-ID" w:eastAsia="en-ID"/>
        </w:rPr>
        <w:t>karena</w:t>
      </w:r>
      <w:proofErr w:type="spellEnd"/>
      <w:r>
        <w:rPr>
          <w:sz w:val="24"/>
          <w:szCs w:val="24"/>
          <w:lang w:val="en-ID" w:eastAsia="en-ID"/>
        </w:rPr>
        <w:t xml:space="preserve"> Allah SWT </w:t>
      </w:r>
      <w:proofErr w:type="spellStart"/>
      <w:r>
        <w:rPr>
          <w:sz w:val="24"/>
          <w:szCs w:val="24"/>
          <w:lang w:val="en-ID" w:eastAsia="en-ID"/>
        </w:rPr>
        <w:t>semata</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w:t>
      </w:r>
      <w:proofErr w:type="spellStart"/>
      <w:r>
        <w:rPr>
          <w:sz w:val="24"/>
          <w:szCs w:val="24"/>
          <w:lang w:val="en-ID" w:eastAsia="en-ID"/>
        </w:rPr>
        <w:t>cara</w:t>
      </w:r>
      <w:proofErr w:type="spellEnd"/>
      <w:r>
        <w:rPr>
          <w:sz w:val="24"/>
          <w:szCs w:val="24"/>
          <w:lang w:val="en-ID" w:eastAsia="en-ID"/>
        </w:rPr>
        <w:t xml:space="preserve"> </w:t>
      </w:r>
      <w:proofErr w:type="spellStart"/>
      <w:r>
        <w:rPr>
          <w:sz w:val="24"/>
          <w:szCs w:val="24"/>
          <w:lang w:val="en-ID" w:eastAsia="en-ID"/>
        </w:rPr>
        <w:t>inilah</w:t>
      </w:r>
      <w:proofErr w:type="spellEnd"/>
      <w:r>
        <w:rPr>
          <w:sz w:val="24"/>
          <w:szCs w:val="24"/>
          <w:lang w:val="en-ID" w:eastAsia="en-ID"/>
        </w:rPr>
        <w:t xml:space="preserve"> </w:t>
      </w:r>
      <w:proofErr w:type="spellStart"/>
      <w:r>
        <w:rPr>
          <w:sz w:val="24"/>
          <w:szCs w:val="24"/>
          <w:lang w:val="en-ID" w:eastAsia="en-ID"/>
        </w:rPr>
        <w:t>seorang</w:t>
      </w:r>
      <w:proofErr w:type="spellEnd"/>
      <w:r>
        <w:rPr>
          <w:sz w:val="24"/>
          <w:szCs w:val="24"/>
          <w:lang w:val="en-ID" w:eastAsia="en-ID"/>
        </w:rPr>
        <w:t xml:space="preserve"> </w:t>
      </w:r>
      <w:proofErr w:type="spellStart"/>
      <w:r>
        <w:rPr>
          <w:sz w:val="24"/>
          <w:szCs w:val="24"/>
          <w:lang w:val="en-ID" w:eastAsia="en-ID"/>
        </w:rPr>
        <w:t>muslim</w:t>
      </w:r>
      <w:proofErr w:type="spellEnd"/>
      <w:r>
        <w:rPr>
          <w:sz w:val="24"/>
          <w:szCs w:val="24"/>
          <w:lang w:val="en-ID" w:eastAsia="en-ID"/>
        </w:rPr>
        <w:t xml:space="preserve"> </w:t>
      </w:r>
      <w:proofErr w:type="spellStart"/>
      <w:r>
        <w:rPr>
          <w:sz w:val="24"/>
          <w:szCs w:val="24"/>
          <w:lang w:val="en-ID" w:eastAsia="en-ID"/>
        </w:rPr>
        <w:t>mudah</w:t>
      </w:r>
      <w:proofErr w:type="spellEnd"/>
      <w:r>
        <w:rPr>
          <w:sz w:val="24"/>
          <w:szCs w:val="24"/>
          <w:lang w:val="en-ID" w:eastAsia="en-ID"/>
        </w:rPr>
        <w:t xml:space="preserve"> </w:t>
      </w:r>
      <w:proofErr w:type="spellStart"/>
      <w:r>
        <w:rPr>
          <w:sz w:val="24"/>
          <w:szCs w:val="24"/>
          <w:lang w:val="en-ID" w:eastAsia="en-ID"/>
        </w:rPr>
        <w:t>melakukan</w:t>
      </w:r>
      <w:proofErr w:type="spellEnd"/>
      <w:r>
        <w:rPr>
          <w:sz w:val="24"/>
          <w:szCs w:val="24"/>
          <w:lang w:val="en-ID" w:eastAsia="en-ID"/>
        </w:rPr>
        <w:t xml:space="preserve"> </w:t>
      </w:r>
      <w:proofErr w:type="spellStart"/>
      <w:r>
        <w:rPr>
          <w:sz w:val="24"/>
          <w:szCs w:val="24"/>
          <w:lang w:val="en-ID" w:eastAsia="en-ID"/>
        </w:rPr>
        <w:t>hal-hal</w:t>
      </w:r>
      <w:proofErr w:type="spellEnd"/>
      <w:r>
        <w:rPr>
          <w:sz w:val="24"/>
          <w:szCs w:val="24"/>
          <w:lang w:val="en-ID" w:eastAsia="en-ID"/>
        </w:rPr>
        <w:t xml:space="preserve"> yang </w:t>
      </w:r>
      <w:proofErr w:type="spellStart"/>
      <w:r>
        <w:rPr>
          <w:sz w:val="24"/>
          <w:szCs w:val="24"/>
          <w:lang w:val="en-ID" w:eastAsia="en-ID"/>
        </w:rPr>
        <w:t>dapat</w:t>
      </w:r>
      <w:proofErr w:type="spellEnd"/>
      <w:r>
        <w:rPr>
          <w:sz w:val="24"/>
          <w:szCs w:val="24"/>
          <w:lang w:val="en-ID" w:eastAsia="en-ID"/>
        </w:rPr>
        <w:t xml:space="preserve"> </w:t>
      </w:r>
      <w:proofErr w:type="spellStart"/>
      <w:r>
        <w:rPr>
          <w:sz w:val="24"/>
          <w:szCs w:val="24"/>
          <w:lang w:val="en-ID" w:eastAsia="en-ID"/>
        </w:rPr>
        <w:t>dilakukan</w:t>
      </w:r>
      <w:proofErr w:type="spellEnd"/>
      <w:r>
        <w:rPr>
          <w:sz w:val="24"/>
          <w:szCs w:val="24"/>
          <w:lang w:val="en-ID" w:eastAsia="en-ID"/>
        </w:rPr>
        <w:t xml:space="preserve"> di era </w:t>
      </w:r>
      <w:proofErr w:type="spellStart"/>
      <w:r>
        <w:rPr>
          <w:sz w:val="24"/>
          <w:szCs w:val="24"/>
          <w:lang w:val="en-ID" w:eastAsia="en-ID"/>
        </w:rPr>
        <w:t>sekarang</w:t>
      </w:r>
      <w:proofErr w:type="spellEnd"/>
      <w:r>
        <w:rPr>
          <w:sz w:val="24"/>
          <w:szCs w:val="24"/>
          <w:lang w:val="en-ID" w:eastAsia="en-ID"/>
        </w:rPr>
        <w:t xml:space="preserve"> dan </w:t>
      </w:r>
      <w:proofErr w:type="spellStart"/>
      <w:r>
        <w:rPr>
          <w:sz w:val="24"/>
          <w:szCs w:val="24"/>
          <w:lang w:val="en-ID" w:eastAsia="en-ID"/>
        </w:rPr>
        <w:t>tidak</w:t>
      </w:r>
      <w:proofErr w:type="spellEnd"/>
      <w:r>
        <w:rPr>
          <w:sz w:val="24"/>
          <w:szCs w:val="24"/>
          <w:lang w:val="en-ID" w:eastAsia="en-ID"/>
        </w:rPr>
        <w:t xml:space="preserve"> </w:t>
      </w:r>
      <w:proofErr w:type="spellStart"/>
      <w:r>
        <w:rPr>
          <w:sz w:val="24"/>
          <w:szCs w:val="24"/>
          <w:lang w:val="en-ID" w:eastAsia="en-ID"/>
        </w:rPr>
        <w:t>bingung</w:t>
      </w:r>
      <w:proofErr w:type="spellEnd"/>
      <w:r>
        <w:rPr>
          <w:sz w:val="24"/>
          <w:szCs w:val="24"/>
          <w:lang w:val="en-ID" w:eastAsia="en-ID"/>
        </w:rPr>
        <w:t xml:space="preserve"> </w:t>
      </w:r>
      <w:proofErr w:type="spellStart"/>
      <w:r>
        <w:rPr>
          <w:sz w:val="24"/>
          <w:szCs w:val="24"/>
          <w:lang w:val="en-ID" w:eastAsia="en-ID"/>
        </w:rPr>
        <w:t>harus</w:t>
      </w:r>
      <w:proofErr w:type="spellEnd"/>
      <w:r>
        <w:rPr>
          <w:sz w:val="24"/>
          <w:szCs w:val="24"/>
          <w:lang w:val="en-ID" w:eastAsia="en-ID"/>
        </w:rPr>
        <w:t xml:space="preserve"> </w:t>
      </w:r>
      <w:proofErr w:type="spellStart"/>
      <w:r>
        <w:rPr>
          <w:sz w:val="24"/>
          <w:szCs w:val="24"/>
          <w:lang w:val="en-ID" w:eastAsia="en-ID"/>
        </w:rPr>
        <w:t>sama</w:t>
      </w:r>
      <w:proofErr w:type="spellEnd"/>
      <w:r>
        <w:rPr>
          <w:sz w:val="24"/>
          <w:szCs w:val="24"/>
          <w:lang w:val="en-ID" w:eastAsia="en-ID"/>
        </w:rPr>
        <w:t xml:space="preserve"> </w:t>
      </w:r>
      <w:proofErr w:type="spellStart"/>
      <w:r>
        <w:rPr>
          <w:sz w:val="24"/>
          <w:szCs w:val="24"/>
          <w:lang w:val="en-ID" w:eastAsia="en-ID"/>
        </w:rPr>
        <w:t>persis</w:t>
      </w:r>
      <w:proofErr w:type="spellEnd"/>
      <w:r>
        <w:rPr>
          <w:sz w:val="24"/>
          <w:szCs w:val="24"/>
          <w:lang w:val="en-ID" w:eastAsia="en-ID"/>
        </w:rPr>
        <w:t xml:space="preserve"> </w:t>
      </w:r>
      <w:proofErr w:type="spellStart"/>
      <w:r>
        <w:rPr>
          <w:sz w:val="24"/>
          <w:szCs w:val="24"/>
          <w:lang w:val="en-ID" w:eastAsia="en-ID"/>
        </w:rPr>
        <w:t>dengan</w:t>
      </w:r>
      <w:proofErr w:type="spellEnd"/>
      <w:r>
        <w:rPr>
          <w:sz w:val="24"/>
          <w:szCs w:val="24"/>
          <w:lang w:val="en-ID" w:eastAsia="en-ID"/>
        </w:rPr>
        <w:t xml:space="preserve"> zaman Nabi SAW </w:t>
      </w:r>
      <w:proofErr w:type="spellStart"/>
      <w:r w:rsidR="00A26DA6">
        <w:rPr>
          <w:sz w:val="24"/>
          <w:szCs w:val="24"/>
          <w:lang w:val="en-ID" w:eastAsia="en-ID"/>
        </w:rPr>
        <w:t>karena</w:t>
      </w:r>
      <w:proofErr w:type="spellEnd"/>
      <w:r w:rsidR="00A26DA6">
        <w:rPr>
          <w:sz w:val="24"/>
          <w:szCs w:val="24"/>
          <w:lang w:val="en-ID" w:eastAsia="en-ID"/>
        </w:rPr>
        <w:t xml:space="preserve"> </w:t>
      </w:r>
      <w:proofErr w:type="spellStart"/>
      <w:r w:rsidR="00A26DA6">
        <w:rPr>
          <w:sz w:val="24"/>
          <w:szCs w:val="24"/>
          <w:lang w:val="en-ID" w:eastAsia="en-ID"/>
        </w:rPr>
        <w:t>sulit</w:t>
      </w:r>
      <w:proofErr w:type="spellEnd"/>
      <w:r w:rsidR="00A26DA6">
        <w:rPr>
          <w:sz w:val="24"/>
          <w:szCs w:val="24"/>
          <w:lang w:val="en-ID" w:eastAsia="en-ID"/>
        </w:rPr>
        <w:t xml:space="preserve"> dan </w:t>
      </w:r>
      <w:proofErr w:type="spellStart"/>
      <w:r w:rsidR="00A26DA6">
        <w:rPr>
          <w:sz w:val="24"/>
          <w:szCs w:val="24"/>
          <w:lang w:val="en-ID" w:eastAsia="en-ID"/>
        </w:rPr>
        <w:t>tidak</w:t>
      </w:r>
      <w:proofErr w:type="spellEnd"/>
      <w:r w:rsidR="00A26DA6">
        <w:rPr>
          <w:sz w:val="24"/>
          <w:szCs w:val="24"/>
          <w:lang w:val="en-ID" w:eastAsia="en-ID"/>
        </w:rPr>
        <w:t xml:space="preserve"> </w:t>
      </w:r>
      <w:proofErr w:type="spellStart"/>
      <w:r>
        <w:rPr>
          <w:sz w:val="24"/>
          <w:szCs w:val="24"/>
          <w:lang w:val="en-ID" w:eastAsia="en-ID"/>
        </w:rPr>
        <w:t>bisa</w:t>
      </w:r>
      <w:proofErr w:type="spellEnd"/>
      <w:r>
        <w:rPr>
          <w:sz w:val="24"/>
          <w:szCs w:val="24"/>
          <w:lang w:val="en-ID" w:eastAsia="en-ID"/>
        </w:rPr>
        <w:t xml:space="preserve"> </w:t>
      </w:r>
      <w:proofErr w:type="spellStart"/>
      <w:r>
        <w:rPr>
          <w:sz w:val="24"/>
          <w:szCs w:val="24"/>
          <w:lang w:val="en-ID" w:eastAsia="en-ID"/>
        </w:rPr>
        <w:t>dijangkau</w:t>
      </w:r>
      <w:proofErr w:type="spellEnd"/>
      <w:r>
        <w:rPr>
          <w:sz w:val="24"/>
          <w:szCs w:val="24"/>
          <w:lang w:val="en-ID" w:eastAsia="en-ID"/>
        </w:rPr>
        <w:t xml:space="preserve"> di zaman </w:t>
      </w:r>
      <w:proofErr w:type="spellStart"/>
      <w:r>
        <w:rPr>
          <w:sz w:val="24"/>
          <w:szCs w:val="24"/>
          <w:lang w:val="en-ID" w:eastAsia="en-ID"/>
        </w:rPr>
        <w:t>sekarang</w:t>
      </w:r>
      <w:proofErr w:type="spellEnd"/>
      <w:r>
        <w:rPr>
          <w:sz w:val="24"/>
          <w:szCs w:val="24"/>
          <w:lang w:val="en-ID" w:eastAsia="en-ID"/>
        </w:rPr>
        <w:t xml:space="preserve"> </w:t>
      </w:r>
      <w:proofErr w:type="spellStart"/>
      <w:r>
        <w:rPr>
          <w:sz w:val="24"/>
          <w:szCs w:val="24"/>
          <w:lang w:val="en-ID" w:eastAsia="en-ID"/>
        </w:rPr>
        <w:t>ini</w:t>
      </w:r>
      <w:proofErr w:type="spellEnd"/>
      <w:r>
        <w:rPr>
          <w:sz w:val="24"/>
          <w:szCs w:val="24"/>
          <w:lang w:val="en-ID" w:eastAsia="en-ID"/>
        </w:rPr>
        <w:t xml:space="preserve">. </w:t>
      </w:r>
    </w:p>
    <w:p w14:paraId="09A5B54C" w14:textId="348AABAF" w:rsidR="00BC4D43" w:rsidRDefault="002C1272" w:rsidP="006E4217">
      <w:pPr>
        <w:tabs>
          <w:tab w:val="left" w:pos="284"/>
        </w:tabs>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0C0FA9">
        <w:rPr>
          <w:rFonts w:asciiTheme="majorBidi" w:hAnsiTheme="majorBidi" w:cstheme="majorBidi"/>
          <w:sz w:val="24"/>
          <w:szCs w:val="24"/>
        </w:rPr>
        <w:t>Berdasarkah</w:t>
      </w:r>
      <w:proofErr w:type="spellEnd"/>
      <w:r w:rsidR="000C0FA9">
        <w:rPr>
          <w:rFonts w:asciiTheme="majorBidi" w:hAnsiTheme="majorBidi" w:cstheme="majorBidi"/>
          <w:sz w:val="24"/>
          <w:szCs w:val="24"/>
        </w:rPr>
        <w:t xml:space="preserve"> </w:t>
      </w:r>
      <w:proofErr w:type="spellStart"/>
      <w:r w:rsidR="000C0FA9">
        <w:rPr>
          <w:rFonts w:asciiTheme="majorBidi" w:hAnsiTheme="majorBidi" w:cstheme="majorBidi"/>
          <w:sz w:val="24"/>
          <w:szCs w:val="24"/>
        </w:rPr>
        <w:t>kaidah</w:t>
      </w:r>
      <w:proofErr w:type="spellEnd"/>
      <w:r w:rsidRPr="00595938">
        <w:rPr>
          <w:rFonts w:asciiTheme="majorBidi" w:hAnsiTheme="majorBidi" w:cstheme="majorBidi"/>
          <w:sz w:val="24"/>
          <w:szCs w:val="24"/>
        </w:rPr>
        <w:t xml:space="preserve"> yang al-</w:t>
      </w:r>
      <w:proofErr w:type="spellStart"/>
      <w:r w:rsidRPr="00595938">
        <w:rPr>
          <w:rFonts w:asciiTheme="majorBidi" w:hAnsiTheme="majorBidi" w:cstheme="majorBidi"/>
          <w:sz w:val="24"/>
          <w:szCs w:val="24"/>
        </w:rPr>
        <w:t>Qardhawi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tawarkan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ini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bukanlah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sesuatu</w:t>
      </w:r>
      <w:proofErr w:type="spellEnd"/>
      <w:r w:rsidRPr="00595938">
        <w:rPr>
          <w:rFonts w:asciiTheme="majorBidi" w:hAnsiTheme="majorBidi" w:cstheme="majorBidi"/>
          <w:sz w:val="24"/>
          <w:szCs w:val="24"/>
        </w:rPr>
        <w:t xml:space="preserve"> yang </w:t>
      </w:r>
      <w:proofErr w:type="spellStart"/>
      <w:r w:rsidR="00F545FD">
        <w:rPr>
          <w:rFonts w:asciiTheme="majorBidi" w:hAnsiTheme="majorBidi" w:cstheme="majorBidi"/>
          <w:sz w:val="24"/>
          <w:szCs w:val="24"/>
        </w:rPr>
        <w:t>asli</w:t>
      </w:r>
      <w:proofErr w:type="spellEnd"/>
      <w:r w:rsidR="00F545FD">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genealogi</w:t>
      </w:r>
      <w:proofErr w:type="spellEnd"/>
      <w:r w:rsidRPr="00595938">
        <w:rPr>
          <w:rFonts w:asciiTheme="majorBidi" w:hAnsiTheme="majorBidi" w:cstheme="majorBidi"/>
          <w:sz w:val="24"/>
          <w:szCs w:val="24"/>
        </w:rPr>
        <w:t xml:space="preserve">, </w:t>
      </w:r>
      <w:proofErr w:type="spellStart"/>
      <w:r w:rsidR="00430B4B">
        <w:rPr>
          <w:rFonts w:asciiTheme="majorBidi" w:hAnsiTheme="majorBidi" w:cstheme="majorBidi"/>
          <w:sz w:val="24"/>
          <w:szCs w:val="24"/>
        </w:rPr>
        <w:t>karena</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kaidah</w:t>
      </w:r>
      <w:proofErr w:type="spellEnd"/>
      <w:r w:rsidR="00430B4B">
        <w:rPr>
          <w:rFonts w:asciiTheme="majorBidi" w:hAnsiTheme="majorBidi" w:cstheme="majorBidi"/>
          <w:sz w:val="24"/>
          <w:szCs w:val="24"/>
        </w:rPr>
        <w:t xml:space="preserve"> yang </w:t>
      </w:r>
      <w:proofErr w:type="spellStart"/>
      <w:r w:rsidR="00430B4B">
        <w:rPr>
          <w:rFonts w:asciiTheme="majorBidi" w:hAnsiTheme="majorBidi" w:cstheme="majorBidi"/>
          <w:sz w:val="24"/>
          <w:szCs w:val="24"/>
        </w:rPr>
        <w:t>dikaji</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ini</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jika</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dipelajari</w:t>
      </w:r>
      <w:proofErr w:type="spellEnd"/>
      <w:r w:rsidR="00430B4B">
        <w:rPr>
          <w:rFonts w:asciiTheme="majorBidi" w:hAnsiTheme="majorBidi" w:cstheme="majorBidi"/>
          <w:sz w:val="24"/>
          <w:szCs w:val="24"/>
        </w:rPr>
        <w:t xml:space="preserve"> dan </w:t>
      </w:r>
      <w:proofErr w:type="spellStart"/>
      <w:r w:rsidR="00430B4B">
        <w:rPr>
          <w:rFonts w:asciiTheme="majorBidi" w:hAnsiTheme="majorBidi" w:cstheme="majorBidi"/>
          <w:sz w:val="24"/>
          <w:szCs w:val="24"/>
        </w:rPr>
        <w:t>dipahami</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secara</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mendalam</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mempunyai</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hubungan</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erat</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dengan</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metode</w:t>
      </w:r>
      <w:proofErr w:type="spellEnd"/>
      <w:r w:rsidR="00430B4B">
        <w:rPr>
          <w:rFonts w:asciiTheme="majorBidi" w:hAnsiTheme="majorBidi" w:cstheme="majorBidi"/>
          <w:sz w:val="24"/>
          <w:szCs w:val="24"/>
        </w:rPr>
        <w:t xml:space="preserve"> yang </w:t>
      </w:r>
      <w:proofErr w:type="spellStart"/>
      <w:r w:rsidR="00430B4B">
        <w:rPr>
          <w:rFonts w:asciiTheme="majorBidi" w:hAnsiTheme="majorBidi" w:cstheme="majorBidi"/>
          <w:sz w:val="24"/>
          <w:szCs w:val="24"/>
        </w:rPr>
        <w:t>pernah</w:t>
      </w:r>
      <w:proofErr w:type="spellEnd"/>
      <w:r w:rsidR="00430B4B">
        <w:rPr>
          <w:rFonts w:asciiTheme="majorBidi" w:hAnsiTheme="majorBidi" w:cstheme="majorBidi"/>
          <w:sz w:val="24"/>
          <w:szCs w:val="24"/>
        </w:rPr>
        <w:t xml:space="preserve"> ulama </w:t>
      </w:r>
      <w:proofErr w:type="spellStart"/>
      <w:r w:rsidR="00430B4B">
        <w:rPr>
          <w:rFonts w:asciiTheme="majorBidi" w:hAnsiTheme="majorBidi" w:cstheme="majorBidi"/>
          <w:sz w:val="24"/>
          <w:szCs w:val="24"/>
        </w:rPr>
        <w:t>muhaddisin</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tawarkan</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yaitu</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metode</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pemaknaan</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hadis</w:t>
      </w:r>
      <w:proofErr w:type="spellEnd"/>
      <w:r w:rsidR="00430B4B">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Tetapi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kaidah</w:t>
      </w:r>
      <w:proofErr w:type="spellEnd"/>
      <w:r w:rsidRPr="00595938">
        <w:rPr>
          <w:rFonts w:asciiTheme="majorBidi" w:hAnsiTheme="majorBidi" w:cstheme="majorBidi"/>
          <w:sz w:val="24"/>
          <w:szCs w:val="24"/>
        </w:rPr>
        <w:t xml:space="preserve"> al-</w:t>
      </w:r>
      <w:proofErr w:type="spellStart"/>
      <w:r w:rsidRPr="00595938">
        <w:rPr>
          <w:rFonts w:asciiTheme="majorBidi" w:hAnsiTheme="majorBidi" w:cstheme="majorBidi"/>
          <w:sz w:val="24"/>
          <w:szCs w:val="24"/>
        </w:rPr>
        <w:t>Qardhawi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ini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merupakan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sebuah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kontribusi</w:t>
      </w:r>
      <w:proofErr w:type="spellEnd"/>
      <w:r w:rsidRPr="00595938">
        <w:rPr>
          <w:rFonts w:asciiTheme="majorBidi" w:hAnsiTheme="majorBidi" w:cstheme="majorBidi"/>
          <w:sz w:val="24"/>
          <w:szCs w:val="24"/>
        </w:rPr>
        <w:t xml:space="preserve"> </w:t>
      </w:r>
      <w:proofErr w:type="spellStart"/>
      <w:r w:rsidR="00430B4B">
        <w:rPr>
          <w:rFonts w:asciiTheme="majorBidi" w:hAnsiTheme="majorBidi" w:cstheme="majorBidi"/>
          <w:sz w:val="24"/>
          <w:szCs w:val="24"/>
        </w:rPr>
        <w:t>krusial</w:t>
      </w:r>
      <w:proofErr w:type="spellEnd"/>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perlu</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dinilai</w:t>
      </w:r>
      <w:proofErr w:type="spellEnd"/>
      <w:r w:rsidR="00430B4B">
        <w:rPr>
          <w:rFonts w:asciiTheme="majorBidi" w:hAnsiTheme="majorBidi" w:cstheme="majorBidi"/>
          <w:sz w:val="24"/>
          <w:szCs w:val="24"/>
        </w:rPr>
        <w:t xml:space="preserve"> dan </w:t>
      </w:r>
      <w:proofErr w:type="spellStart"/>
      <w:r w:rsidRPr="00595938">
        <w:rPr>
          <w:rFonts w:asciiTheme="majorBidi" w:hAnsiTheme="majorBidi" w:cstheme="majorBidi"/>
          <w:sz w:val="24"/>
          <w:szCs w:val="24"/>
        </w:rPr>
        <w:t>diapresiasi</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karena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usaha</w:t>
      </w:r>
      <w:proofErr w:type="spellEnd"/>
      <w:r w:rsidRPr="00595938">
        <w:rPr>
          <w:rFonts w:asciiTheme="majorBidi" w:hAnsiTheme="majorBidi" w:cstheme="majorBidi"/>
          <w:sz w:val="24"/>
          <w:szCs w:val="24"/>
        </w:rPr>
        <w:t xml:space="preserve"> </w:t>
      </w:r>
      <w:proofErr w:type="spellStart"/>
      <w:r w:rsidR="00430B4B">
        <w:rPr>
          <w:rFonts w:asciiTheme="majorBidi" w:hAnsiTheme="majorBidi" w:cstheme="majorBidi"/>
          <w:sz w:val="24"/>
          <w:szCs w:val="24"/>
        </w:rPr>
        <w:t>beliau</w:t>
      </w:r>
      <w:proofErr w:type="spellEnd"/>
      <w:r w:rsidR="00430B4B">
        <w:rPr>
          <w:rFonts w:asciiTheme="majorBidi" w:hAnsiTheme="majorBidi" w:cstheme="majorBidi"/>
          <w:sz w:val="24"/>
          <w:szCs w:val="24"/>
        </w:rPr>
        <w:t xml:space="preserve"> </w:t>
      </w:r>
      <w:proofErr w:type="spellStart"/>
      <w:r w:rsidR="00430B4B">
        <w:rPr>
          <w:rFonts w:asciiTheme="majorBidi" w:hAnsiTheme="majorBidi" w:cstheme="majorBidi"/>
          <w:sz w:val="24"/>
          <w:szCs w:val="24"/>
        </w:rPr>
        <w:t>untuk</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memecahkan</w:t>
      </w:r>
      <w:proofErr w:type="spellEnd"/>
      <w:r w:rsidRPr="00595938">
        <w:rPr>
          <w:rFonts w:asciiTheme="majorBidi" w:hAnsiTheme="majorBidi" w:cstheme="majorBidi"/>
          <w:sz w:val="24"/>
          <w:szCs w:val="24"/>
        </w:rPr>
        <w:t xml:space="preserve"> dan </w:t>
      </w:r>
      <w:proofErr w:type="spellStart"/>
      <w:r w:rsidRPr="00595938">
        <w:rPr>
          <w:rFonts w:asciiTheme="majorBidi" w:hAnsiTheme="majorBidi" w:cstheme="majorBidi"/>
          <w:sz w:val="24"/>
          <w:szCs w:val="24"/>
        </w:rPr>
        <w:t>men</w:t>
      </w:r>
      <w:r w:rsidR="00430B4B">
        <w:rPr>
          <w:rFonts w:asciiTheme="majorBidi" w:hAnsiTheme="majorBidi" w:cstheme="majorBidi"/>
          <w:sz w:val="24"/>
          <w:szCs w:val="24"/>
        </w:rPr>
        <w:t>untaskan</w:t>
      </w:r>
      <w:proofErr w:type="spellEnd"/>
      <w:r w:rsidR="00836814">
        <w:rPr>
          <w:rFonts w:asciiTheme="majorBidi" w:hAnsiTheme="majorBidi" w:cstheme="majorBidi"/>
          <w:sz w:val="24"/>
          <w:szCs w:val="24"/>
        </w:rPr>
        <w:t xml:space="preserve"> </w:t>
      </w:r>
      <w:r w:rsidRPr="00595938">
        <w:rPr>
          <w:rFonts w:asciiTheme="majorBidi" w:hAnsiTheme="majorBidi" w:cstheme="majorBidi"/>
          <w:sz w:val="24"/>
          <w:szCs w:val="24"/>
        </w:rPr>
        <w:t xml:space="preserve">problem </w:t>
      </w:r>
      <w:r w:rsidR="00430B4B">
        <w:rPr>
          <w:rFonts w:asciiTheme="majorBidi" w:hAnsiTheme="majorBidi" w:cstheme="majorBidi"/>
          <w:sz w:val="24"/>
          <w:szCs w:val="24"/>
        </w:rPr>
        <w:t xml:space="preserve">yang </w:t>
      </w:r>
      <w:proofErr w:type="spellStart"/>
      <w:r w:rsidR="00430B4B">
        <w:rPr>
          <w:rFonts w:asciiTheme="majorBidi" w:hAnsiTheme="majorBidi" w:cstheme="majorBidi"/>
          <w:sz w:val="24"/>
          <w:szCs w:val="24"/>
        </w:rPr>
        <w:t>terjadi</w:t>
      </w:r>
      <w:proofErr w:type="spellEnd"/>
      <w:r w:rsidR="00430B4B">
        <w:rPr>
          <w:rFonts w:asciiTheme="majorBidi" w:hAnsiTheme="majorBidi" w:cstheme="majorBidi"/>
          <w:sz w:val="24"/>
          <w:szCs w:val="24"/>
        </w:rPr>
        <w:t xml:space="preserve"> di masa </w:t>
      </w:r>
      <w:r w:rsidR="00F545FD">
        <w:rPr>
          <w:rFonts w:asciiTheme="majorBidi" w:hAnsiTheme="majorBidi" w:cstheme="majorBidi"/>
          <w:sz w:val="24"/>
          <w:szCs w:val="24"/>
        </w:rPr>
        <w:t xml:space="preserve">modern </w:t>
      </w:r>
      <w:proofErr w:type="spellStart"/>
      <w:r w:rsidR="00F545FD">
        <w:rPr>
          <w:rFonts w:asciiTheme="majorBidi" w:hAnsiTheme="majorBidi" w:cstheme="majorBidi"/>
          <w:sz w:val="24"/>
          <w:szCs w:val="24"/>
        </w:rPr>
        <w:t>ini</w:t>
      </w:r>
      <w:proofErr w:type="spellEnd"/>
      <w:r w:rsidR="00F545FD">
        <w:rPr>
          <w:rFonts w:asciiTheme="majorBidi" w:hAnsiTheme="majorBidi" w:cstheme="majorBidi"/>
          <w:sz w:val="24"/>
          <w:szCs w:val="24"/>
        </w:rPr>
        <w:t xml:space="preserve"> </w:t>
      </w:r>
      <w:proofErr w:type="spellStart"/>
      <w:r w:rsidR="009A2A7D">
        <w:rPr>
          <w:rFonts w:asciiTheme="majorBidi" w:hAnsiTheme="majorBidi" w:cstheme="majorBidi"/>
          <w:sz w:val="24"/>
          <w:szCs w:val="24"/>
        </w:rPr>
        <w:t>sesuai</w:t>
      </w:r>
      <w:proofErr w:type="spellEnd"/>
      <w:r w:rsidR="009A2A7D">
        <w:rPr>
          <w:rFonts w:asciiTheme="majorBidi" w:hAnsiTheme="majorBidi" w:cstheme="majorBidi"/>
          <w:sz w:val="24"/>
          <w:szCs w:val="24"/>
        </w:rPr>
        <w:t xml:space="preserve"> </w:t>
      </w:r>
      <w:proofErr w:type="spellStart"/>
      <w:r w:rsidRPr="00595938">
        <w:rPr>
          <w:rFonts w:asciiTheme="majorBidi" w:hAnsiTheme="majorBidi" w:cstheme="majorBidi"/>
          <w:sz w:val="24"/>
          <w:szCs w:val="24"/>
        </w:rPr>
        <w:t>hadis</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dengan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mengusulkan</w:t>
      </w:r>
      <w:proofErr w:type="spellEnd"/>
      <w:r w:rsidRPr="00595938">
        <w:rPr>
          <w:rFonts w:asciiTheme="majorBidi" w:hAnsiTheme="majorBidi" w:cstheme="majorBidi"/>
          <w:sz w:val="24"/>
          <w:szCs w:val="24"/>
        </w:rPr>
        <w:t xml:space="preserve"> </w:t>
      </w:r>
      <w:r w:rsidR="009A2A7D">
        <w:rPr>
          <w:rFonts w:asciiTheme="majorBidi" w:hAnsiTheme="majorBidi" w:cstheme="majorBidi"/>
          <w:sz w:val="24"/>
          <w:szCs w:val="24"/>
        </w:rPr>
        <w:t xml:space="preserve">ide </w:t>
      </w:r>
      <w:proofErr w:type="spellStart"/>
      <w:r w:rsidR="009A2A7D">
        <w:rPr>
          <w:rFonts w:asciiTheme="majorBidi" w:hAnsiTheme="majorBidi" w:cstheme="majorBidi"/>
          <w:sz w:val="24"/>
          <w:szCs w:val="24"/>
        </w:rPr>
        <w:t>baru</w:t>
      </w:r>
      <w:proofErr w:type="spellEnd"/>
      <w:r w:rsidRPr="00595938">
        <w:rPr>
          <w:rFonts w:asciiTheme="majorBidi" w:hAnsiTheme="majorBidi" w:cstheme="majorBidi"/>
          <w:sz w:val="24"/>
          <w:szCs w:val="24"/>
        </w:rPr>
        <w:t>. Al-</w:t>
      </w:r>
      <w:proofErr w:type="spellStart"/>
      <w:r w:rsidRPr="00595938">
        <w:rPr>
          <w:rFonts w:asciiTheme="majorBidi" w:hAnsiTheme="majorBidi" w:cstheme="majorBidi"/>
          <w:sz w:val="24"/>
          <w:szCs w:val="24"/>
        </w:rPr>
        <w:t>Qardhawi</w:t>
      </w:r>
      <w:proofErr w:type="spellEnd"/>
      <w:r w:rsidRPr="00595938">
        <w:rPr>
          <w:rFonts w:asciiTheme="majorBidi" w:hAnsiTheme="majorBidi" w:cstheme="majorBidi"/>
          <w:sz w:val="24"/>
          <w:szCs w:val="24"/>
        </w:rPr>
        <w:t xml:space="preserve"> </w:t>
      </w:r>
      <w:proofErr w:type="spellStart"/>
      <w:r w:rsidR="00BA7A90">
        <w:rPr>
          <w:rFonts w:asciiTheme="majorBidi" w:hAnsiTheme="majorBidi" w:cstheme="majorBidi"/>
          <w:sz w:val="24"/>
          <w:szCs w:val="24"/>
        </w:rPr>
        <w:t>memutar</w:t>
      </w:r>
      <w:proofErr w:type="spellEnd"/>
      <w:r w:rsidR="00BA7A90">
        <w:rPr>
          <w:rFonts w:asciiTheme="majorBidi" w:hAnsiTheme="majorBidi" w:cstheme="majorBidi"/>
          <w:sz w:val="24"/>
          <w:szCs w:val="24"/>
        </w:rPr>
        <w:t xml:space="preserve"> </w:t>
      </w:r>
      <w:proofErr w:type="spellStart"/>
      <w:r w:rsidR="00BA7A90">
        <w:rPr>
          <w:rFonts w:asciiTheme="majorBidi" w:hAnsiTheme="majorBidi" w:cstheme="majorBidi"/>
          <w:sz w:val="24"/>
          <w:szCs w:val="24"/>
        </w:rPr>
        <w:t>balik</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dengan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berdasarkan</w:t>
      </w:r>
      <w:proofErr w:type="spellEnd"/>
      <w:r w:rsidRPr="00595938">
        <w:rPr>
          <w:rFonts w:asciiTheme="majorBidi" w:hAnsiTheme="majorBidi" w:cstheme="majorBidi"/>
          <w:sz w:val="24"/>
          <w:szCs w:val="24"/>
        </w:rPr>
        <w:t xml:space="preserve"> pada Abu </w:t>
      </w:r>
      <w:proofErr w:type="spellStart"/>
      <w:r w:rsidRPr="00595938">
        <w:rPr>
          <w:rFonts w:asciiTheme="majorBidi" w:hAnsiTheme="majorBidi" w:cstheme="majorBidi"/>
          <w:sz w:val="24"/>
          <w:szCs w:val="24"/>
        </w:rPr>
        <w:t>Hanifah</w:t>
      </w:r>
      <w:proofErr w:type="spellEnd"/>
      <w:r w:rsidRPr="00595938">
        <w:rPr>
          <w:rFonts w:asciiTheme="majorBidi" w:hAnsiTheme="majorBidi" w:cstheme="majorBidi"/>
          <w:sz w:val="24"/>
          <w:szCs w:val="24"/>
        </w:rPr>
        <w:t xml:space="preserve"> yang </w:t>
      </w:r>
      <w:proofErr w:type="spellStart"/>
      <w:r w:rsidRPr="00595938">
        <w:rPr>
          <w:rFonts w:asciiTheme="majorBidi" w:hAnsiTheme="majorBidi" w:cstheme="majorBidi"/>
          <w:sz w:val="24"/>
          <w:szCs w:val="24"/>
        </w:rPr>
        <w:t>lebih</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dulu</w:t>
      </w:r>
      <w:proofErr w:type="spellEnd"/>
      <w:r w:rsidRPr="00595938">
        <w:rPr>
          <w:rFonts w:asciiTheme="majorBidi" w:hAnsiTheme="majorBidi" w:cstheme="majorBidi"/>
          <w:sz w:val="24"/>
          <w:szCs w:val="24"/>
        </w:rPr>
        <w:t xml:space="preserve"> </w:t>
      </w:r>
      <w:proofErr w:type="spellStart"/>
      <w:r w:rsidR="007734F0">
        <w:rPr>
          <w:rFonts w:asciiTheme="majorBidi" w:hAnsiTheme="majorBidi" w:cstheme="majorBidi"/>
          <w:sz w:val="24"/>
          <w:szCs w:val="24"/>
        </w:rPr>
        <w:t>mencetuskan</w:t>
      </w:r>
      <w:proofErr w:type="spellEnd"/>
      <w:r w:rsidR="007734F0">
        <w:rPr>
          <w:rFonts w:asciiTheme="majorBidi" w:hAnsiTheme="majorBidi" w:cstheme="majorBidi"/>
          <w:sz w:val="24"/>
          <w:szCs w:val="24"/>
        </w:rPr>
        <w:t xml:space="preserve"> </w:t>
      </w:r>
      <w:proofErr w:type="spellStart"/>
      <w:r w:rsidRPr="00595938">
        <w:rPr>
          <w:rFonts w:asciiTheme="majorBidi" w:hAnsiTheme="majorBidi" w:cstheme="majorBidi"/>
          <w:sz w:val="24"/>
          <w:szCs w:val="24"/>
        </w:rPr>
        <w:t>pembaharuan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tentang</w:t>
      </w:r>
      <w:proofErr w:type="spellEnd"/>
      <w:r w:rsidRPr="00595938">
        <w:rPr>
          <w:rFonts w:asciiTheme="majorBidi" w:hAnsiTheme="majorBidi" w:cstheme="majorBidi"/>
          <w:sz w:val="24"/>
          <w:szCs w:val="24"/>
        </w:rPr>
        <w:t xml:space="preserve"> zakat fitrah</w:t>
      </w:r>
      <w:r w:rsidR="007734F0">
        <w:rPr>
          <w:rFonts w:asciiTheme="majorBidi" w:hAnsiTheme="majorBidi" w:cstheme="majorBidi"/>
          <w:sz w:val="24"/>
          <w:szCs w:val="24"/>
        </w:rPr>
        <w:t xml:space="preserve"> dan </w:t>
      </w:r>
      <w:proofErr w:type="spellStart"/>
      <w:r w:rsidR="007734F0">
        <w:rPr>
          <w:rFonts w:asciiTheme="majorBidi" w:hAnsiTheme="majorBidi" w:cstheme="majorBidi"/>
          <w:sz w:val="24"/>
          <w:szCs w:val="24"/>
        </w:rPr>
        <w:t>melakukannya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Ia</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menyepakati</w:t>
      </w:r>
      <w:proofErr w:type="spellEnd"/>
      <w:r w:rsidRPr="00595938">
        <w:rPr>
          <w:rFonts w:asciiTheme="majorBidi" w:hAnsiTheme="majorBidi" w:cstheme="majorBidi"/>
          <w:sz w:val="24"/>
          <w:szCs w:val="24"/>
        </w:rPr>
        <w:t xml:space="preserve"> </w:t>
      </w:r>
      <w:proofErr w:type="spellStart"/>
      <w:r w:rsidR="009A2A7D">
        <w:rPr>
          <w:rFonts w:asciiTheme="majorBidi" w:hAnsiTheme="majorBidi" w:cstheme="majorBidi"/>
          <w:sz w:val="24"/>
          <w:szCs w:val="24"/>
        </w:rPr>
        <w:t>bahwa</w:t>
      </w:r>
      <w:proofErr w:type="spellEnd"/>
      <w:r w:rsidR="009A2A7D">
        <w:rPr>
          <w:rFonts w:asciiTheme="majorBidi" w:hAnsiTheme="majorBidi" w:cstheme="majorBidi"/>
          <w:sz w:val="24"/>
          <w:szCs w:val="24"/>
        </w:rPr>
        <w:t xml:space="preserve"> zakat fitrah </w:t>
      </w:r>
      <w:proofErr w:type="spellStart"/>
      <w:r w:rsidR="009A2A7D">
        <w:rPr>
          <w:rFonts w:asciiTheme="majorBidi" w:hAnsiTheme="majorBidi" w:cstheme="majorBidi"/>
          <w:sz w:val="24"/>
          <w:szCs w:val="24"/>
        </w:rPr>
        <w:t>dengan</w:t>
      </w:r>
      <w:proofErr w:type="spellEnd"/>
      <w:r w:rsidR="009A2A7D">
        <w:rPr>
          <w:rFonts w:asciiTheme="majorBidi" w:hAnsiTheme="majorBidi" w:cstheme="majorBidi"/>
          <w:sz w:val="24"/>
          <w:szCs w:val="24"/>
        </w:rPr>
        <w:t xml:space="preserve"> uang </w:t>
      </w:r>
      <w:proofErr w:type="spellStart"/>
      <w:r w:rsidR="009A2A7D">
        <w:rPr>
          <w:rFonts w:asciiTheme="majorBidi" w:hAnsiTheme="majorBidi" w:cstheme="majorBidi"/>
          <w:sz w:val="24"/>
          <w:szCs w:val="24"/>
        </w:rPr>
        <w:t>tunai</w:t>
      </w:r>
      <w:proofErr w:type="spellEnd"/>
      <w:r w:rsidR="009A2A7D">
        <w:rPr>
          <w:rFonts w:asciiTheme="majorBidi" w:hAnsiTheme="majorBidi" w:cstheme="majorBidi"/>
          <w:sz w:val="24"/>
          <w:szCs w:val="24"/>
        </w:rPr>
        <w:t xml:space="preserve"> </w:t>
      </w:r>
      <w:proofErr w:type="spellStart"/>
      <w:r w:rsidR="009A2A7D">
        <w:rPr>
          <w:rFonts w:asciiTheme="majorBidi" w:hAnsiTheme="majorBidi" w:cstheme="majorBidi"/>
          <w:sz w:val="24"/>
          <w:szCs w:val="24"/>
        </w:rPr>
        <w:t>diperbolehkan</w:t>
      </w:r>
      <w:proofErr w:type="spellEnd"/>
      <w:r w:rsidR="009A2A7D">
        <w:rPr>
          <w:rFonts w:asciiTheme="majorBidi" w:hAnsiTheme="majorBidi" w:cstheme="majorBidi"/>
          <w:sz w:val="24"/>
          <w:szCs w:val="24"/>
        </w:rPr>
        <w:t xml:space="preserve"> </w:t>
      </w:r>
      <w:proofErr w:type="spellStart"/>
      <w:r w:rsidR="009A2A7D">
        <w:rPr>
          <w:rFonts w:asciiTheme="majorBidi" w:hAnsiTheme="majorBidi" w:cstheme="majorBidi"/>
          <w:sz w:val="24"/>
          <w:szCs w:val="24"/>
        </w:rPr>
        <w:t>sesuai</w:t>
      </w:r>
      <w:proofErr w:type="spellEnd"/>
      <w:r w:rsidR="009A2A7D">
        <w:rPr>
          <w:rFonts w:asciiTheme="majorBidi" w:hAnsiTheme="majorBidi" w:cstheme="majorBidi"/>
          <w:sz w:val="24"/>
          <w:szCs w:val="24"/>
        </w:rPr>
        <w:t xml:space="preserve"> </w:t>
      </w:r>
      <w:proofErr w:type="spellStart"/>
      <w:r w:rsidR="009A2A7D">
        <w:rPr>
          <w:rFonts w:asciiTheme="majorBidi" w:hAnsiTheme="majorBidi" w:cstheme="majorBidi"/>
          <w:sz w:val="24"/>
          <w:szCs w:val="24"/>
        </w:rPr>
        <w:t>pendapat</w:t>
      </w:r>
      <w:proofErr w:type="spellEnd"/>
      <w:r w:rsidR="009A2A7D">
        <w:rPr>
          <w:rFonts w:asciiTheme="majorBidi" w:hAnsiTheme="majorBidi" w:cstheme="majorBidi"/>
          <w:sz w:val="24"/>
          <w:szCs w:val="24"/>
        </w:rPr>
        <w:t xml:space="preserve"> imam Abu </w:t>
      </w:r>
      <w:proofErr w:type="spellStart"/>
      <w:r w:rsidR="009A2A7D">
        <w:rPr>
          <w:rFonts w:asciiTheme="majorBidi" w:hAnsiTheme="majorBidi" w:cstheme="majorBidi"/>
          <w:sz w:val="24"/>
          <w:szCs w:val="24"/>
        </w:rPr>
        <w:t>Hanifah</w:t>
      </w:r>
      <w:proofErr w:type="spellEnd"/>
      <w:r w:rsidR="009A2A7D">
        <w:rPr>
          <w:rFonts w:asciiTheme="majorBidi" w:hAnsiTheme="majorBidi" w:cstheme="majorBidi"/>
          <w:sz w:val="24"/>
          <w:szCs w:val="24"/>
        </w:rPr>
        <w:t>,</w:t>
      </w:r>
      <w:r w:rsidRPr="00595938">
        <w:rPr>
          <w:rFonts w:asciiTheme="majorBidi" w:hAnsiTheme="majorBidi" w:cstheme="majorBidi"/>
          <w:sz w:val="24"/>
          <w:szCs w:val="24"/>
        </w:rPr>
        <w:t xml:space="preserve"> </w:t>
      </w:r>
      <w:proofErr w:type="spellStart"/>
      <w:r w:rsidR="009A2A7D">
        <w:rPr>
          <w:rFonts w:asciiTheme="majorBidi" w:hAnsiTheme="majorBidi" w:cstheme="majorBidi"/>
          <w:sz w:val="24"/>
          <w:szCs w:val="24"/>
        </w:rPr>
        <w:t>sehingga</w:t>
      </w:r>
      <w:proofErr w:type="spellEnd"/>
      <w:r w:rsidR="009A2A7D">
        <w:rPr>
          <w:rFonts w:asciiTheme="majorBidi" w:hAnsiTheme="majorBidi" w:cstheme="majorBidi"/>
          <w:sz w:val="24"/>
          <w:szCs w:val="24"/>
        </w:rPr>
        <w:t xml:space="preserve"> </w:t>
      </w:r>
      <w:proofErr w:type="spellStart"/>
      <w:r w:rsidRPr="00595938">
        <w:rPr>
          <w:rFonts w:asciiTheme="majorBidi" w:hAnsiTheme="majorBidi" w:cstheme="majorBidi"/>
          <w:sz w:val="24"/>
          <w:szCs w:val="24"/>
        </w:rPr>
        <w:t>tidak</w:t>
      </w:r>
      <w:proofErr w:type="spellEnd"/>
      <w:r w:rsidRPr="00595938">
        <w:rPr>
          <w:rFonts w:asciiTheme="majorBidi" w:hAnsiTheme="majorBidi" w:cstheme="majorBidi"/>
          <w:sz w:val="24"/>
          <w:szCs w:val="24"/>
        </w:rPr>
        <w:t xml:space="preserve"> </w:t>
      </w:r>
      <w:proofErr w:type="spellStart"/>
      <w:r w:rsidR="00430B4B">
        <w:rPr>
          <w:rFonts w:asciiTheme="majorBidi" w:hAnsiTheme="majorBidi" w:cstheme="majorBidi"/>
          <w:sz w:val="24"/>
          <w:szCs w:val="24"/>
        </w:rPr>
        <w:t>perlu</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mengeluarkan</w:t>
      </w:r>
      <w:proofErr w:type="spellEnd"/>
      <w:r w:rsidR="00423327">
        <w:rPr>
          <w:rFonts w:asciiTheme="majorBidi" w:hAnsiTheme="majorBidi" w:cstheme="majorBidi"/>
          <w:sz w:val="24"/>
          <w:szCs w:val="24"/>
        </w:rPr>
        <w:t xml:space="preserve"> zakat</w:t>
      </w:r>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makanan</w:t>
      </w:r>
      <w:proofErr w:type="spellEnd"/>
      <w:r w:rsidRPr="00595938">
        <w:rPr>
          <w:rFonts w:asciiTheme="majorBidi" w:hAnsiTheme="majorBidi" w:cstheme="majorBidi"/>
          <w:sz w:val="24"/>
          <w:szCs w:val="24"/>
        </w:rPr>
        <w:t xml:space="preserve"> </w:t>
      </w:r>
      <w:proofErr w:type="spellStart"/>
      <w:r w:rsidRPr="00595938">
        <w:rPr>
          <w:rFonts w:asciiTheme="majorBidi" w:hAnsiTheme="majorBidi" w:cstheme="majorBidi"/>
          <w:sz w:val="24"/>
          <w:szCs w:val="24"/>
        </w:rPr>
        <w:t>pokok</w:t>
      </w:r>
      <w:proofErr w:type="spellEnd"/>
      <w:r w:rsidRPr="00595938">
        <w:rPr>
          <w:rFonts w:asciiTheme="majorBidi" w:hAnsiTheme="majorBidi" w:cstheme="majorBidi"/>
          <w:sz w:val="24"/>
          <w:szCs w:val="24"/>
        </w:rPr>
        <w:t xml:space="preserve">, </w:t>
      </w:r>
      <w:proofErr w:type="spellStart"/>
      <w:r w:rsidR="009A2A7D">
        <w:rPr>
          <w:rFonts w:asciiTheme="majorBidi" w:hAnsiTheme="majorBidi" w:cstheme="majorBidi"/>
          <w:sz w:val="24"/>
          <w:szCs w:val="24"/>
        </w:rPr>
        <w:t>dengan</w:t>
      </w:r>
      <w:proofErr w:type="spellEnd"/>
      <w:r w:rsidR="009A2A7D">
        <w:rPr>
          <w:rFonts w:asciiTheme="majorBidi" w:hAnsiTheme="majorBidi" w:cstheme="majorBidi"/>
          <w:sz w:val="24"/>
          <w:szCs w:val="24"/>
        </w:rPr>
        <w:t xml:space="preserve"> </w:t>
      </w:r>
      <w:proofErr w:type="spellStart"/>
      <w:r w:rsidR="009A2A7D">
        <w:rPr>
          <w:rFonts w:asciiTheme="majorBidi" w:hAnsiTheme="majorBidi" w:cstheme="majorBidi"/>
          <w:sz w:val="24"/>
          <w:szCs w:val="24"/>
        </w:rPr>
        <w:t>argumen</w:t>
      </w:r>
      <w:proofErr w:type="spellEnd"/>
      <w:r w:rsidR="009A2A7D">
        <w:rPr>
          <w:rFonts w:asciiTheme="majorBidi" w:hAnsiTheme="majorBidi" w:cstheme="majorBidi"/>
          <w:sz w:val="24"/>
          <w:szCs w:val="24"/>
        </w:rPr>
        <w:t xml:space="preserve"> </w:t>
      </w:r>
      <w:proofErr w:type="spellStart"/>
      <w:r w:rsidRPr="00595938">
        <w:rPr>
          <w:rFonts w:asciiTheme="majorBidi" w:hAnsiTheme="majorBidi" w:cstheme="majorBidi"/>
          <w:sz w:val="24"/>
          <w:szCs w:val="24"/>
        </w:rPr>
        <w:t>bahwa</w:t>
      </w:r>
      <w:proofErr w:type="spellEnd"/>
      <w:r w:rsidRPr="00595938">
        <w:rPr>
          <w:rFonts w:asciiTheme="majorBidi" w:hAnsiTheme="majorBidi" w:cstheme="majorBidi"/>
          <w:sz w:val="24"/>
          <w:szCs w:val="24"/>
        </w:rPr>
        <w:t xml:space="preserve"> </w:t>
      </w:r>
      <w:proofErr w:type="spellStart"/>
      <w:r w:rsidR="00BA7A90">
        <w:rPr>
          <w:rFonts w:asciiTheme="majorBidi" w:hAnsiTheme="majorBidi" w:cstheme="majorBidi"/>
          <w:sz w:val="24"/>
          <w:szCs w:val="24"/>
        </w:rPr>
        <w:t>m</w:t>
      </w:r>
      <w:r w:rsidRPr="00595938">
        <w:rPr>
          <w:rFonts w:asciiTheme="majorBidi" w:hAnsiTheme="majorBidi" w:cstheme="majorBidi"/>
          <w:sz w:val="24"/>
          <w:szCs w:val="24"/>
        </w:rPr>
        <w:t>asyarakat</w:t>
      </w:r>
      <w:proofErr w:type="spellEnd"/>
      <w:r w:rsidRPr="00595938">
        <w:rPr>
          <w:rFonts w:asciiTheme="majorBidi" w:hAnsiTheme="majorBidi" w:cstheme="majorBidi"/>
          <w:sz w:val="24"/>
          <w:szCs w:val="24"/>
        </w:rPr>
        <w:t xml:space="preserve"> </w:t>
      </w:r>
      <w:r w:rsidR="00423327">
        <w:rPr>
          <w:rFonts w:asciiTheme="majorBidi" w:hAnsiTheme="majorBidi" w:cstheme="majorBidi"/>
          <w:sz w:val="24"/>
          <w:szCs w:val="24"/>
        </w:rPr>
        <w:t xml:space="preserve">masa </w:t>
      </w:r>
      <w:proofErr w:type="spellStart"/>
      <w:r w:rsidR="00423327">
        <w:rPr>
          <w:rFonts w:asciiTheme="majorBidi" w:hAnsiTheme="majorBidi" w:cstheme="majorBidi"/>
          <w:sz w:val="24"/>
          <w:szCs w:val="24"/>
        </w:rPr>
        <w:t>sekarang</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lebih</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membutuhkan</w:t>
      </w:r>
      <w:proofErr w:type="spellEnd"/>
      <w:r w:rsidR="00423327">
        <w:rPr>
          <w:rFonts w:asciiTheme="majorBidi" w:hAnsiTheme="majorBidi" w:cstheme="majorBidi"/>
          <w:sz w:val="24"/>
          <w:szCs w:val="24"/>
        </w:rPr>
        <w:t xml:space="preserve"> uang </w:t>
      </w:r>
      <w:proofErr w:type="spellStart"/>
      <w:r w:rsidR="009A2A7D">
        <w:rPr>
          <w:rFonts w:asciiTheme="majorBidi" w:hAnsiTheme="majorBidi" w:cstheme="majorBidi"/>
          <w:sz w:val="24"/>
          <w:szCs w:val="24"/>
        </w:rPr>
        <w:t>tunai</w:t>
      </w:r>
      <w:proofErr w:type="spellEnd"/>
      <w:r w:rsidR="009A2A7D">
        <w:rPr>
          <w:rFonts w:asciiTheme="majorBidi" w:hAnsiTheme="majorBidi" w:cstheme="majorBidi"/>
          <w:sz w:val="24"/>
          <w:szCs w:val="24"/>
        </w:rPr>
        <w:t xml:space="preserve"> </w:t>
      </w:r>
      <w:proofErr w:type="spellStart"/>
      <w:r w:rsidR="00423327">
        <w:rPr>
          <w:rFonts w:asciiTheme="majorBidi" w:hAnsiTheme="majorBidi" w:cstheme="majorBidi"/>
          <w:sz w:val="24"/>
          <w:szCs w:val="24"/>
        </w:rPr>
        <w:t>daripada</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makanan</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pokok</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karena</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adanya</w:t>
      </w:r>
      <w:proofErr w:type="spellEnd"/>
      <w:r w:rsidR="00423327">
        <w:rPr>
          <w:rFonts w:asciiTheme="majorBidi" w:hAnsiTheme="majorBidi" w:cstheme="majorBidi"/>
          <w:sz w:val="24"/>
          <w:szCs w:val="24"/>
        </w:rPr>
        <w:t xml:space="preserve"> uang </w:t>
      </w:r>
      <w:proofErr w:type="spellStart"/>
      <w:r w:rsidR="009A2A7D">
        <w:rPr>
          <w:rFonts w:asciiTheme="majorBidi" w:hAnsiTheme="majorBidi" w:cstheme="majorBidi"/>
          <w:sz w:val="24"/>
          <w:szCs w:val="24"/>
        </w:rPr>
        <w:t>tunai</w:t>
      </w:r>
      <w:proofErr w:type="spellEnd"/>
      <w:r w:rsidR="009A2A7D">
        <w:rPr>
          <w:rFonts w:asciiTheme="majorBidi" w:hAnsiTheme="majorBidi" w:cstheme="majorBidi"/>
          <w:sz w:val="24"/>
          <w:szCs w:val="24"/>
        </w:rPr>
        <w:t xml:space="preserve"> </w:t>
      </w:r>
      <w:proofErr w:type="spellStart"/>
      <w:r w:rsidR="009A2A7D">
        <w:rPr>
          <w:rFonts w:asciiTheme="majorBidi" w:hAnsiTheme="majorBidi" w:cstheme="majorBidi"/>
          <w:sz w:val="24"/>
          <w:szCs w:val="24"/>
        </w:rPr>
        <w:t>tersebut</w:t>
      </w:r>
      <w:proofErr w:type="spellEnd"/>
      <w:r w:rsidR="009A2A7D">
        <w:rPr>
          <w:rFonts w:asciiTheme="majorBidi" w:hAnsiTheme="majorBidi" w:cstheme="majorBidi"/>
          <w:sz w:val="24"/>
          <w:szCs w:val="24"/>
        </w:rPr>
        <w:t xml:space="preserve"> </w:t>
      </w:r>
      <w:proofErr w:type="spellStart"/>
      <w:r w:rsidR="00423327">
        <w:rPr>
          <w:rFonts w:asciiTheme="majorBidi" w:hAnsiTheme="majorBidi" w:cstheme="majorBidi"/>
          <w:sz w:val="24"/>
          <w:szCs w:val="24"/>
        </w:rPr>
        <w:t>makanan</w:t>
      </w:r>
      <w:proofErr w:type="spellEnd"/>
      <w:r w:rsidR="006E4217">
        <w:rPr>
          <w:rFonts w:asciiTheme="majorBidi" w:hAnsiTheme="majorBidi" w:cstheme="majorBidi"/>
          <w:sz w:val="24"/>
          <w:szCs w:val="24"/>
        </w:rPr>
        <w:t xml:space="preserve"> </w:t>
      </w:r>
      <w:proofErr w:type="spellStart"/>
      <w:r w:rsidR="00423327">
        <w:rPr>
          <w:rFonts w:asciiTheme="majorBidi" w:hAnsiTheme="majorBidi" w:cstheme="majorBidi"/>
          <w:sz w:val="24"/>
          <w:szCs w:val="24"/>
        </w:rPr>
        <w:t>pokok</w:t>
      </w:r>
      <w:proofErr w:type="spellEnd"/>
      <w:r w:rsidR="00423327">
        <w:rPr>
          <w:rFonts w:asciiTheme="majorBidi" w:hAnsiTheme="majorBidi" w:cstheme="majorBidi"/>
          <w:sz w:val="24"/>
          <w:szCs w:val="24"/>
        </w:rPr>
        <w:t xml:space="preserve"> pun </w:t>
      </w:r>
      <w:proofErr w:type="spellStart"/>
      <w:r w:rsidR="00423327">
        <w:rPr>
          <w:rFonts w:asciiTheme="majorBidi" w:hAnsiTheme="majorBidi" w:cstheme="majorBidi"/>
          <w:sz w:val="24"/>
          <w:szCs w:val="24"/>
        </w:rPr>
        <w:t>akan</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bisa</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dibeli</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dengan</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mudah</w:t>
      </w:r>
      <w:proofErr w:type="spellEnd"/>
      <w:r w:rsidR="00B92EB2">
        <w:rPr>
          <w:rFonts w:asciiTheme="majorBidi" w:hAnsiTheme="majorBidi" w:cstheme="majorBidi"/>
          <w:sz w:val="24"/>
          <w:szCs w:val="24"/>
        </w:rPr>
        <w:t xml:space="preserve"> </w:t>
      </w:r>
      <w:r w:rsidR="00B92EB2">
        <w:rPr>
          <w:rFonts w:asciiTheme="majorBidi" w:hAnsiTheme="majorBidi" w:cstheme="majorBidi"/>
          <w:sz w:val="24"/>
          <w:szCs w:val="24"/>
        </w:rPr>
        <w:fldChar w:fldCharType="begin"/>
      </w:r>
      <w:r w:rsidR="00B92EB2">
        <w:rPr>
          <w:rFonts w:asciiTheme="majorBidi" w:hAnsiTheme="majorBidi" w:cstheme="majorBidi"/>
          <w:sz w:val="24"/>
          <w:szCs w:val="24"/>
        </w:rPr>
        <w:instrText xml:space="preserve"> ADDIN ZOTERO_ITEM CSL_CITATION {"citationID":"oeMdmvM6","properties":{"formattedCitation":"(Sauda\\uc0\\u8217{}, 2012, p. 72)","plainCitation":"(Sauda’, 2012, p. 72)","noteIndex":0},"citationItems":[{"id":123,"uris":["http://zotero.org/users/local/Tne0BSnP/items/L8ZTI2YH"],"itemData":{"id":123,"type":"article-journal","container-title":"Skripsi UIN Sunan Ampel Surabaya","title":"Kaidah Pemaknaan Hadis al-Wasi&gt;lah al-Mutaghayyirah wa al-Hadf al-Tsabit Menurut Yusuf al-Qardhawi: Studi Hadis tentang Model Pakaian","author":[{"family":"Sauda'","given":"Limmatus"}],"issued":{"date-parts":[["2012"]]}},"locator":"72","label":"page"}],"schema":"https://github.com/citation-style-language/schema/raw/master/csl-citation.json"} </w:instrText>
      </w:r>
      <w:r w:rsidR="00B92EB2">
        <w:rPr>
          <w:rFonts w:asciiTheme="majorBidi" w:hAnsiTheme="majorBidi" w:cstheme="majorBidi"/>
          <w:sz w:val="24"/>
          <w:szCs w:val="24"/>
        </w:rPr>
        <w:fldChar w:fldCharType="separate"/>
      </w:r>
      <w:r w:rsidR="00B92EB2" w:rsidRPr="00B92EB2">
        <w:rPr>
          <w:sz w:val="24"/>
          <w:szCs w:val="24"/>
        </w:rPr>
        <w:t>(Sauda’, 2012)</w:t>
      </w:r>
      <w:r w:rsidR="00B92EB2">
        <w:rPr>
          <w:rFonts w:asciiTheme="majorBidi" w:hAnsiTheme="majorBidi" w:cstheme="majorBidi"/>
          <w:sz w:val="24"/>
          <w:szCs w:val="24"/>
        </w:rPr>
        <w:fldChar w:fldCharType="end"/>
      </w:r>
      <w:r w:rsidRPr="00595938">
        <w:rPr>
          <w:rFonts w:asciiTheme="majorBidi" w:hAnsiTheme="majorBidi" w:cstheme="majorBidi"/>
          <w:sz w:val="24"/>
          <w:szCs w:val="24"/>
        </w:rPr>
        <w:t>.</w:t>
      </w:r>
    </w:p>
    <w:p w14:paraId="7ABBEBAA" w14:textId="6D4AFE6C" w:rsidR="00423327" w:rsidRPr="00484ABC" w:rsidRDefault="00BC4D43" w:rsidP="00BC4D43">
      <w:pPr>
        <w:tabs>
          <w:tab w:val="left" w:pos="284"/>
        </w:tabs>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423327">
        <w:rPr>
          <w:rFonts w:asciiTheme="majorBidi" w:hAnsiTheme="majorBidi" w:cstheme="majorBidi"/>
          <w:sz w:val="24"/>
          <w:szCs w:val="24"/>
        </w:rPr>
        <w:t>Dengan</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begitu</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bisa</w:t>
      </w:r>
      <w:proofErr w:type="spellEnd"/>
      <w:r w:rsidR="00423327">
        <w:rPr>
          <w:rFonts w:asciiTheme="majorBidi" w:hAnsiTheme="majorBidi" w:cstheme="majorBidi"/>
          <w:sz w:val="24"/>
          <w:szCs w:val="24"/>
        </w:rPr>
        <w:t xml:space="preserve"> </w:t>
      </w:r>
      <w:proofErr w:type="spellStart"/>
      <w:r w:rsidR="00423327">
        <w:rPr>
          <w:rFonts w:asciiTheme="majorBidi" w:hAnsiTheme="majorBidi" w:cstheme="majorBidi"/>
          <w:sz w:val="24"/>
          <w:szCs w:val="24"/>
        </w:rPr>
        <w:t>dikatakan</w:t>
      </w:r>
      <w:proofErr w:type="spellEnd"/>
      <w:r w:rsidR="002C1272" w:rsidRPr="00484ABC">
        <w:rPr>
          <w:rFonts w:asciiTheme="majorBidi" w:hAnsiTheme="majorBidi" w:cstheme="majorBidi"/>
          <w:sz w:val="24"/>
          <w:szCs w:val="24"/>
        </w:rPr>
        <w:t xml:space="preserve"> </w:t>
      </w:r>
      <w:proofErr w:type="spellStart"/>
      <w:r w:rsidR="002C1272" w:rsidRPr="00484ABC">
        <w:rPr>
          <w:rFonts w:asciiTheme="majorBidi" w:hAnsiTheme="majorBidi" w:cstheme="majorBidi"/>
          <w:sz w:val="24"/>
          <w:szCs w:val="24"/>
        </w:rPr>
        <w:t>kaidah</w:t>
      </w:r>
      <w:proofErr w:type="spellEnd"/>
      <w:r w:rsidR="002C1272" w:rsidRPr="00484ABC">
        <w:rPr>
          <w:rFonts w:asciiTheme="majorBidi" w:hAnsiTheme="majorBidi" w:cstheme="majorBidi"/>
          <w:sz w:val="24"/>
          <w:szCs w:val="24"/>
        </w:rPr>
        <w:t xml:space="preserve"> al-</w:t>
      </w:r>
      <w:proofErr w:type="spellStart"/>
      <w:r w:rsidR="002C1272" w:rsidRPr="00484ABC">
        <w:rPr>
          <w:rFonts w:ascii="Times New Arabic" w:hAnsi="Times New Arabic" w:cstheme="majorBidi"/>
          <w:i/>
          <w:iCs/>
          <w:sz w:val="24"/>
          <w:szCs w:val="24"/>
        </w:rPr>
        <w:t>Wasi</w:t>
      </w:r>
      <w:proofErr w:type="spellEnd"/>
      <w:r w:rsidR="002C1272" w:rsidRPr="00484ABC">
        <w:rPr>
          <w:rFonts w:ascii="Times New Arabic" w:hAnsi="Times New Arabic" w:cstheme="majorBidi"/>
          <w:i/>
          <w:iCs/>
          <w:sz w:val="24"/>
          <w:szCs w:val="24"/>
        </w:rPr>
        <w:t>&gt;</w:t>
      </w:r>
      <w:proofErr w:type="spellStart"/>
      <w:r w:rsidR="002C1272" w:rsidRPr="00484ABC">
        <w:rPr>
          <w:rFonts w:ascii="Times New Arabic" w:hAnsi="Times New Arabic" w:cstheme="majorBidi"/>
          <w:i/>
          <w:iCs/>
          <w:sz w:val="24"/>
          <w:szCs w:val="24"/>
        </w:rPr>
        <w:t>lah</w:t>
      </w:r>
      <w:proofErr w:type="spellEnd"/>
      <w:r w:rsidR="002C1272" w:rsidRPr="00484ABC">
        <w:rPr>
          <w:rFonts w:ascii="Times New Arabic" w:hAnsi="Times New Arabic" w:cstheme="majorBidi"/>
          <w:i/>
          <w:iCs/>
          <w:sz w:val="24"/>
          <w:szCs w:val="24"/>
        </w:rPr>
        <w:t xml:space="preserve"> al-</w:t>
      </w:r>
      <w:proofErr w:type="spellStart"/>
      <w:r w:rsidR="002C1272" w:rsidRPr="00484ABC">
        <w:rPr>
          <w:rFonts w:ascii="Times New Arabic" w:hAnsi="Times New Arabic" w:cstheme="majorBidi"/>
          <w:i/>
          <w:iCs/>
          <w:sz w:val="24"/>
          <w:szCs w:val="24"/>
        </w:rPr>
        <w:t>Mutaghayyirah</w:t>
      </w:r>
      <w:proofErr w:type="spellEnd"/>
      <w:r w:rsidR="002C1272" w:rsidRPr="00484ABC">
        <w:rPr>
          <w:rFonts w:ascii="Times New Arabic" w:hAnsi="Times New Arabic" w:cstheme="majorBidi"/>
          <w:i/>
          <w:iCs/>
          <w:sz w:val="24"/>
          <w:szCs w:val="24"/>
        </w:rPr>
        <w:t xml:space="preserve"> </w:t>
      </w:r>
      <w:proofErr w:type="spellStart"/>
      <w:r w:rsidR="002C1272" w:rsidRPr="00484ABC">
        <w:rPr>
          <w:rFonts w:ascii="Times New Arabic" w:hAnsi="Times New Arabic" w:cstheme="majorBidi"/>
          <w:i/>
          <w:iCs/>
          <w:sz w:val="24"/>
          <w:szCs w:val="24"/>
        </w:rPr>
        <w:t>wa</w:t>
      </w:r>
      <w:proofErr w:type="spellEnd"/>
      <w:r w:rsidR="002C1272" w:rsidRPr="00484ABC">
        <w:rPr>
          <w:rFonts w:ascii="Times New Arabic" w:hAnsi="Times New Arabic" w:cstheme="majorBidi"/>
          <w:i/>
          <w:iCs/>
          <w:sz w:val="24"/>
          <w:szCs w:val="24"/>
        </w:rPr>
        <w:t xml:space="preserve"> al-</w:t>
      </w:r>
      <w:proofErr w:type="spellStart"/>
      <w:r w:rsidR="002C1272" w:rsidRPr="00484ABC">
        <w:rPr>
          <w:rFonts w:ascii="Times New Arabic" w:hAnsi="Times New Arabic" w:cstheme="majorBidi"/>
          <w:i/>
          <w:iCs/>
          <w:sz w:val="24"/>
          <w:szCs w:val="24"/>
        </w:rPr>
        <w:t>Hadf</w:t>
      </w:r>
      <w:proofErr w:type="spellEnd"/>
      <w:r w:rsidR="002C1272" w:rsidRPr="00484ABC">
        <w:rPr>
          <w:rFonts w:ascii="Times New Arabic" w:hAnsi="Times New Arabic" w:cstheme="majorBidi"/>
          <w:i/>
          <w:iCs/>
          <w:sz w:val="24"/>
          <w:szCs w:val="24"/>
        </w:rPr>
        <w:t xml:space="preserve"> al-</w:t>
      </w:r>
      <w:proofErr w:type="spellStart"/>
      <w:r w:rsidR="002C1272" w:rsidRPr="00484ABC">
        <w:rPr>
          <w:rFonts w:ascii="Times New Arabic" w:hAnsi="Times New Arabic" w:cstheme="majorBidi"/>
          <w:i/>
          <w:iCs/>
          <w:sz w:val="24"/>
          <w:szCs w:val="24"/>
        </w:rPr>
        <w:t>Tha</w:t>
      </w:r>
      <w:proofErr w:type="spellEnd"/>
      <w:r w:rsidR="002C1272" w:rsidRPr="00484ABC">
        <w:rPr>
          <w:rFonts w:ascii="Times New Arabic" w:hAnsi="Times New Arabic" w:cstheme="majorBidi"/>
          <w:i/>
          <w:iCs/>
          <w:sz w:val="24"/>
          <w:szCs w:val="24"/>
        </w:rPr>
        <w:t xml:space="preserve">&gt;bit </w:t>
      </w:r>
      <w:proofErr w:type="spellStart"/>
      <w:r w:rsidR="007734F0">
        <w:rPr>
          <w:rFonts w:ascii="Times New Arabic" w:hAnsi="Times New Arabic" w:cstheme="majorBidi"/>
          <w:sz w:val="24"/>
          <w:szCs w:val="24"/>
        </w:rPr>
        <w:t>dapat</w:t>
      </w:r>
      <w:proofErr w:type="spellEnd"/>
      <w:r w:rsidR="007734F0">
        <w:rPr>
          <w:rFonts w:ascii="Times New Arabic" w:hAnsi="Times New Arabic" w:cstheme="majorBidi"/>
          <w:sz w:val="24"/>
          <w:szCs w:val="24"/>
        </w:rPr>
        <w:t xml:space="preserve"> </w:t>
      </w:r>
      <w:proofErr w:type="spellStart"/>
      <w:r w:rsidR="007734F0">
        <w:rPr>
          <w:rFonts w:ascii="Times New Arabic" w:hAnsi="Times New Arabic" w:cstheme="majorBidi"/>
          <w:sz w:val="24"/>
          <w:szCs w:val="24"/>
        </w:rPr>
        <w:t>memunculkan</w:t>
      </w:r>
      <w:proofErr w:type="spellEnd"/>
      <w:r w:rsidR="007734F0">
        <w:rPr>
          <w:rFonts w:ascii="Times New Arabic" w:hAnsi="Times New Arabic" w:cstheme="majorBidi"/>
          <w:sz w:val="24"/>
          <w:szCs w:val="24"/>
        </w:rPr>
        <w:t xml:space="preserve"> </w:t>
      </w:r>
      <w:proofErr w:type="spellStart"/>
      <w:r w:rsidR="007734F0">
        <w:rPr>
          <w:rFonts w:ascii="Times New Arabic" w:hAnsi="Times New Arabic" w:cstheme="majorBidi"/>
          <w:sz w:val="24"/>
          <w:szCs w:val="24"/>
        </w:rPr>
        <w:t>beberapa</w:t>
      </w:r>
      <w:proofErr w:type="spellEnd"/>
      <w:r w:rsidR="007734F0">
        <w:rPr>
          <w:rFonts w:ascii="Times New Arabic" w:hAnsi="Times New Arabic" w:cstheme="majorBidi"/>
          <w:sz w:val="24"/>
          <w:szCs w:val="24"/>
        </w:rPr>
        <w:t xml:space="preserve"> </w:t>
      </w:r>
      <w:proofErr w:type="spellStart"/>
      <w:r w:rsidR="007734F0">
        <w:rPr>
          <w:rFonts w:ascii="Times New Arabic" w:hAnsi="Times New Arabic" w:cstheme="majorBidi"/>
          <w:sz w:val="24"/>
          <w:szCs w:val="24"/>
        </w:rPr>
        <w:t>keterkaitan</w:t>
      </w:r>
      <w:proofErr w:type="spellEnd"/>
      <w:r w:rsidR="007734F0">
        <w:rPr>
          <w:rFonts w:ascii="Times New Arabic" w:hAnsi="Times New Arabic" w:cstheme="majorBidi"/>
          <w:sz w:val="24"/>
          <w:szCs w:val="24"/>
        </w:rPr>
        <w:t xml:space="preserve"> </w:t>
      </w:r>
      <w:proofErr w:type="spellStart"/>
      <w:r w:rsidR="002C1272" w:rsidRPr="00484ABC">
        <w:rPr>
          <w:rFonts w:asciiTheme="majorBidi" w:hAnsiTheme="majorBidi" w:cstheme="majorBidi"/>
          <w:sz w:val="24"/>
          <w:szCs w:val="24"/>
        </w:rPr>
        <w:t>dalam</w:t>
      </w:r>
      <w:proofErr w:type="spellEnd"/>
      <w:r w:rsidR="002C1272" w:rsidRPr="00484ABC">
        <w:rPr>
          <w:rFonts w:asciiTheme="majorBidi" w:hAnsiTheme="majorBidi" w:cstheme="majorBidi"/>
          <w:sz w:val="24"/>
          <w:szCs w:val="24"/>
        </w:rPr>
        <w:t xml:space="preserve"> dunia </w:t>
      </w:r>
      <w:proofErr w:type="spellStart"/>
      <w:r w:rsidR="002C1272" w:rsidRPr="00484ABC">
        <w:rPr>
          <w:rFonts w:asciiTheme="majorBidi" w:hAnsiTheme="majorBidi" w:cstheme="majorBidi"/>
          <w:sz w:val="24"/>
          <w:szCs w:val="24"/>
        </w:rPr>
        <w:t>pemaknaan</w:t>
      </w:r>
      <w:proofErr w:type="spellEnd"/>
      <w:r w:rsidR="002C1272" w:rsidRPr="00484ABC">
        <w:rPr>
          <w:rFonts w:asciiTheme="majorBidi" w:hAnsiTheme="majorBidi" w:cstheme="majorBidi"/>
          <w:sz w:val="24"/>
          <w:szCs w:val="24"/>
        </w:rPr>
        <w:t xml:space="preserve"> </w:t>
      </w:r>
      <w:proofErr w:type="spellStart"/>
      <w:r w:rsidR="002C1272" w:rsidRPr="00484ABC">
        <w:rPr>
          <w:rFonts w:asciiTheme="majorBidi" w:hAnsiTheme="majorBidi" w:cstheme="majorBidi"/>
          <w:sz w:val="24"/>
          <w:szCs w:val="24"/>
        </w:rPr>
        <w:t>hadis</w:t>
      </w:r>
      <w:proofErr w:type="spellEnd"/>
      <w:r w:rsidR="007734F0">
        <w:rPr>
          <w:rFonts w:asciiTheme="majorBidi" w:hAnsiTheme="majorBidi" w:cstheme="majorBidi"/>
          <w:sz w:val="24"/>
          <w:szCs w:val="24"/>
        </w:rPr>
        <w:t>,</w:t>
      </w:r>
      <w:r w:rsidR="009A2A7D">
        <w:rPr>
          <w:rFonts w:asciiTheme="majorBidi" w:hAnsiTheme="majorBidi" w:cstheme="majorBidi"/>
          <w:sz w:val="24"/>
          <w:szCs w:val="24"/>
        </w:rPr>
        <w:t xml:space="preserve"> </w:t>
      </w:r>
      <w:proofErr w:type="spellStart"/>
      <w:r w:rsidR="009A2A7D">
        <w:rPr>
          <w:rFonts w:asciiTheme="majorBidi" w:hAnsiTheme="majorBidi" w:cstheme="majorBidi"/>
          <w:sz w:val="24"/>
          <w:szCs w:val="24"/>
        </w:rPr>
        <w:t>adalah</w:t>
      </w:r>
      <w:proofErr w:type="spellEnd"/>
      <w:r w:rsidR="002C1272" w:rsidRPr="00484ABC">
        <w:rPr>
          <w:rFonts w:asciiTheme="majorBidi" w:hAnsiTheme="majorBidi" w:cstheme="majorBidi"/>
          <w:sz w:val="24"/>
          <w:szCs w:val="24"/>
        </w:rPr>
        <w:t>:</w:t>
      </w:r>
    </w:p>
    <w:p w14:paraId="608D2C28" w14:textId="4FEA0AC3" w:rsidR="00BA7A90" w:rsidRPr="00423327" w:rsidRDefault="009A2A7D" w:rsidP="00423327">
      <w:pPr>
        <w:pStyle w:val="ListParagraph"/>
        <w:widowControl/>
        <w:numPr>
          <w:ilvl w:val="0"/>
          <w:numId w:val="6"/>
        </w:numPr>
        <w:tabs>
          <w:tab w:val="left" w:pos="284"/>
        </w:tabs>
        <w:autoSpaceDE/>
        <w:autoSpaceDN/>
        <w:spacing w:after="160" w:line="360" w:lineRule="auto"/>
        <w:contextualSpacing/>
        <w:rPr>
          <w:rFonts w:asciiTheme="majorBidi" w:hAnsiTheme="majorBidi" w:cstheme="majorBidi"/>
          <w:sz w:val="24"/>
          <w:szCs w:val="24"/>
        </w:rPr>
      </w:pP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kaidah</w:t>
      </w:r>
      <w:proofErr w:type="spellEnd"/>
      <w:r>
        <w:rPr>
          <w:rFonts w:asciiTheme="majorBidi" w:hAnsiTheme="majorBidi" w:cstheme="majorBidi"/>
          <w:sz w:val="24"/>
          <w:szCs w:val="24"/>
        </w:rPr>
        <w:t xml:space="preserve"> </w:t>
      </w:r>
      <w:proofErr w:type="spellStart"/>
      <w:r w:rsidR="007734F0">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sidR="007734F0">
        <w:rPr>
          <w:rFonts w:asciiTheme="majorBidi" w:hAnsiTheme="majorBidi" w:cstheme="majorBidi"/>
          <w:sz w:val="24"/>
          <w:szCs w:val="24"/>
        </w:rPr>
        <w:t xml:space="preserve"> </w:t>
      </w:r>
      <w:proofErr w:type="spellStart"/>
      <w:r w:rsidR="007734F0">
        <w:rPr>
          <w:rFonts w:asciiTheme="majorBidi" w:hAnsiTheme="majorBidi" w:cstheme="majorBidi"/>
          <w:sz w:val="24"/>
          <w:szCs w:val="24"/>
        </w:rPr>
        <w:t>p</w:t>
      </w:r>
      <w:r w:rsidR="002C1272">
        <w:rPr>
          <w:rFonts w:asciiTheme="majorBidi" w:hAnsiTheme="majorBidi" w:cstheme="majorBidi"/>
          <w:sz w:val="24"/>
          <w:szCs w:val="24"/>
        </w:rPr>
        <w:t>emahaman</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hadis</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tidak</w:t>
      </w:r>
      <w:proofErr w:type="spellEnd"/>
      <w:r w:rsidR="002C1272">
        <w:rPr>
          <w:rFonts w:asciiTheme="majorBidi" w:hAnsiTheme="majorBidi" w:cstheme="majorBidi"/>
          <w:sz w:val="24"/>
          <w:szCs w:val="24"/>
        </w:rPr>
        <w:t xml:space="preserve"> </w:t>
      </w:r>
      <w:proofErr w:type="spellStart"/>
      <w:r w:rsidR="007734F0">
        <w:rPr>
          <w:rFonts w:asciiTheme="majorBidi" w:hAnsiTheme="majorBidi" w:cstheme="majorBidi"/>
          <w:sz w:val="24"/>
          <w:szCs w:val="24"/>
        </w:rPr>
        <w:t>asli</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berasal</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dari</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teks</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hadis</w:t>
      </w:r>
      <w:proofErr w:type="spellEnd"/>
      <w:r w:rsidR="007734F0">
        <w:rPr>
          <w:rFonts w:asciiTheme="majorBidi" w:hAnsiTheme="majorBidi" w:cstheme="majorBidi"/>
          <w:sz w:val="24"/>
          <w:szCs w:val="24"/>
        </w:rPr>
        <w:t xml:space="preserve"> </w:t>
      </w:r>
      <w:proofErr w:type="spellStart"/>
      <w:r w:rsidR="007734F0">
        <w:rPr>
          <w:rFonts w:asciiTheme="majorBidi" w:hAnsiTheme="majorBidi" w:cstheme="majorBidi"/>
          <w:sz w:val="24"/>
          <w:szCs w:val="24"/>
        </w:rPr>
        <w:t>itu</w:t>
      </w:r>
      <w:proofErr w:type="spellEnd"/>
      <w:r w:rsidR="007734F0">
        <w:rPr>
          <w:rFonts w:asciiTheme="majorBidi" w:hAnsiTheme="majorBidi" w:cstheme="majorBidi"/>
          <w:sz w:val="24"/>
          <w:szCs w:val="24"/>
        </w:rPr>
        <w:t xml:space="preserve"> </w:t>
      </w:r>
      <w:proofErr w:type="spellStart"/>
      <w:r w:rsidR="007734F0">
        <w:rPr>
          <w:rFonts w:asciiTheme="majorBidi" w:hAnsiTheme="majorBidi" w:cstheme="majorBidi"/>
          <w:sz w:val="24"/>
          <w:szCs w:val="24"/>
        </w:rPr>
        <w:t>sendiri</w:t>
      </w:r>
      <w:proofErr w:type="spellEnd"/>
      <w:r w:rsidR="002C1272">
        <w:rPr>
          <w:rFonts w:asciiTheme="majorBidi" w:hAnsiTheme="majorBidi" w:cstheme="majorBidi"/>
          <w:sz w:val="24"/>
          <w:szCs w:val="24"/>
        </w:rPr>
        <w:t xml:space="preserve">,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sidR="00A83F6E">
        <w:rPr>
          <w:rFonts w:asciiTheme="majorBidi" w:hAnsiTheme="majorBidi" w:cstheme="majorBidi"/>
          <w:sz w:val="24"/>
          <w:szCs w:val="24"/>
        </w:rPr>
        <w:t>terbawa</w:t>
      </w:r>
      <w:proofErr w:type="spellEnd"/>
      <w:r w:rsidR="002C1272">
        <w:rPr>
          <w:rFonts w:asciiTheme="majorBidi" w:hAnsiTheme="majorBidi" w:cstheme="majorBidi"/>
          <w:sz w:val="24"/>
          <w:szCs w:val="24"/>
        </w:rPr>
        <w:t xml:space="preserve"> </w:t>
      </w:r>
      <w:proofErr w:type="spellStart"/>
      <w:r w:rsidR="00A83F6E">
        <w:rPr>
          <w:rFonts w:asciiTheme="majorBidi" w:hAnsiTheme="majorBidi" w:cstheme="majorBidi"/>
          <w:sz w:val="24"/>
          <w:szCs w:val="24"/>
        </w:rPr>
        <w:t>lupa</w:t>
      </w:r>
      <w:proofErr w:type="spellEnd"/>
      <w:r w:rsidR="002C1272">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sidR="002C1272">
        <w:rPr>
          <w:rFonts w:asciiTheme="majorBidi" w:hAnsiTheme="majorBidi" w:cstheme="majorBidi"/>
          <w:sz w:val="24"/>
          <w:szCs w:val="24"/>
        </w:rPr>
        <w:t>redaksi</w:t>
      </w:r>
      <w:proofErr w:type="spellEnd"/>
      <w:r w:rsidR="002C1272">
        <w:rPr>
          <w:rFonts w:asciiTheme="majorBidi" w:hAnsiTheme="majorBidi" w:cstheme="majorBidi"/>
          <w:sz w:val="24"/>
          <w:szCs w:val="24"/>
        </w:rPr>
        <w:t xml:space="preserve"> </w:t>
      </w:r>
      <w:proofErr w:type="spellStart"/>
      <w:r w:rsidR="00423327">
        <w:rPr>
          <w:rFonts w:asciiTheme="majorBidi" w:hAnsiTheme="majorBidi" w:cstheme="majorBidi"/>
          <w:sz w:val="24"/>
          <w:szCs w:val="24"/>
        </w:rPr>
        <w:t>asli</w:t>
      </w:r>
      <w:proofErr w:type="spellEnd"/>
      <w:r w:rsidR="00423327">
        <w:rPr>
          <w:rFonts w:asciiTheme="majorBidi" w:hAnsiTheme="majorBidi" w:cstheme="majorBidi"/>
          <w:sz w:val="24"/>
          <w:szCs w:val="24"/>
        </w:rPr>
        <w:t xml:space="preserve"> dan </w:t>
      </w:r>
      <w:proofErr w:type="spellStart"/>
      <w:r w:rsidR="00CA255B">
        <w:rPr>
          <w:rFonts w:asciiTheme="majorBidi" w:hAnsiTheme="majorBidi" w:cstheme="majorBidi"/>
          <w:sz w:val="24"/>
          <w:szCs w:val="24"/>
        </w:rPr>
        <w:t>seluruhnya</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Meskipun</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begitu</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kaidah</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ini</w:t>
      </w:r>
      <w:proofErr w:type="spellEnd"/>
      <w:r w:rsidR="002C1272">
        <w:rPr>
          <w:rFonts w:asciiTheme="majorBidi" w:hAnsiTheme="majorBidi" w:cstheme="majorBidi"/>
          <w:sz w:val="24"/>
          <w:szCs w:val="24"/>
        </w:rPr>
        <w:t xml:space="preserve"> </w:t>
      </w:r>
      <w:proofErr w:type="spellStart"/>
      <w:r w:rsidR="007734F0">
        <w:rPr>
          <w:rFonts w:asciiTheme="majorBidi" w:hAnsiTheme="majorBidi" w:cstheme="majorBidi"/>
          <w:sz w:val="24"/>
          <w:szCs w:val="24"/>
        </w:rPr>
        <w:t>membawa</w:t>
      </w:r>
      <w:proofErr w:type="spellEnd"/>
      <w:r w:rsidR="007734F0">
        <w:rPr>
          <w:rFonts w:asciiTheme="majorBidi" w:hAnsiTheme="majorBidi" w:cstheme="majorBidi"/>
          <w:sz w:val="24"/>
          <w:szCs w:val="24"/>
        </w:rPr>
        <w:t xml:space="preserve"> </w:t>
      </w:r>
      <w:proofErr w:type="spellStart"/>
      <w:r w:rsidR="00A83F6E">
        <w:rPr>
          <w:rFonts w:asciiTheme="majorBidi" w:hAnsiTheme="majorBidi" w:cstheme="majorBidi"/>
          <w:sz w:val="24"/>
          <w:szCs w:val="24"/>
        </w:rPr>
        <w:t>pengaruh</w:t>
      </w:r>
      <w:proofErr w:type="spellEnd"/>
      <w:r w:rsidR="002C1272">
        <w:rPr>
          <w:rFonts w:asciiTheme="majorBidi" w:hAnsiTheme="majorBidi" w:cstheme="majorBidi"/>
          <w:sz w:val="24"/>
          <w:szCs w:val="24"/>
        </w:rPr>
        <w:t xml:space="preserve"> </w:t>
      </w:r>
      <w:r w:rsidR="00A83F6E">
        <w:rPr>
          <w:rFonts w:asciiTheme="majorBidi" w:hAnsiTheme="majorBidi" w:cstheme="majorBidi"/>
          <w:sz w:val="24"/>
          <w:szCs w:val="24"/>
        </w:rPr>
        <w:t xml:space="preserve">yang </w:t>
      </w:r>
      <w:proofErr w:type="spellStart"/>
      <w:r w:rsidR="00A83F6E">
        <w:rPr>
          <w:rFonts w:asciiTheme="majorBidi" w:hAnsiTheme="majorBidi" w:cstheme="majorBidi"/>
          <w:sz w:val="24"/>
          <w:szCs w:val="24"/>
        </w:rPr>
        <w:t>penting</w:t>
      </w:r>
      <w:proofErr w:type="spellEnd"/>
      <w:r w:rsidR="00A83F6E">
        <w:rPr>
          <w:rFonts w:asciiTheme="majorBidi" w:hAnsiTheme="majorBidi" w:cstheme="majorBidi"/>
          <w:sz w:val="24"/>
          <w:szCs w:val="24"/>
        </w:rPr>
        <w:t xml:space="preserve"> </w:t>
      </w:r>
      <w:proofErr w:type="spellStart"/>
      <w:r w:rsidR="002C1272">
        <w:rPr>
          <w:rFonts w:asciiTheme="majorBidi" w:hAnsiTheme="majorBidi" w:cstheme="majorBidi"/>
          <w:sz w:val="24"/>
          <w:szCs w:val="24"/>
        </w:rPr>
        <w:t>dalam</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membuka</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cakrawala</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pesan</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hadis</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secara</w:t>
      </w:r>
      <w:proofErr w:type="spellEnd"/>
      <w:r w:rsidR="002C1272">
        <w:rPr>
          <w:rFonts w:asciiTheme="majorBidi" w:hAnsiTheme="majorBidi" w:cstheme="majorBidi"/>
          <w:sz w:val="24"/>
          <w:szCs w:val="24"/>
        </w:rPr>
        <w:t xml:space="preserve"> </w:t>
      </w:r>
      <w:proofErr w:type="spellStart"/>
      <w:r w:rsidR="00A83F6E">
        <w:rPr>
          <w:rFonts w:asciiTheme="majorBidi" w:hAnsiTheme="majorBidi" w:cstheme="majorBidi"/>
          <w:sz w:val="24"/>
          <w:szCs w:val="24"/>
        </w:rPr>
        <w:t>lengkap</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sampai</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pesan</w:t>
      </w:r>
      <w:proofErr w:type="spellEnd"/>
      <w:r w:rsidR="007734F0">
        <w:rPr>
          <w:rFonts w:asciiTheme="majorBidi" w:hAnsiTheme="majorBidi" w:cstheme="majorBidi"/>
          <w:sz w:val="24"/>
          <w:szCs w:val="24"/>
        </w:rPr>
        <w:t xml:space="preserve"> </w:t>
      </w:r>
      <w:proofErr w:type="spellStart"/>
      <w:r w:rsidR="007734F0">
        <w:rPr>
          <w:rFonts w:asciiTheme="majorBidi" w:hAnsiTheme="majorBidi" w:cstheme="majorBidi"/>
          <w:sz w:val="24"/>
          <w:szCs w:val="24"/>
        </w:rPr>
        <w:t>hadis</w:t>
      </w:r>
      <w:proofErr w:type="spellEnd"/>
      <w:r w:rsidR="007734F0">
        <w:rPr>
          <w:rFonts w:asciiTheme="majorBidi" w:hAnsiTheme="majorBidi" w:cstheme="majorBidi"/>
          <w:sz w:val="24"/>
          <w:szCs w:val="24"/>
        </w:rPr>
        <w:t xml:space="preserve"> </w:t>
      </w:r>
      <w:r w:rsidR="002C1272">
        <w:rPr>
          <w:rFonts w:asciiTheme="majorBidi" w:hAnsiTheme="majorBidi" w:cstheme="majorBidi"/>
          <w:sz w:val="24"/>
          <w:szCs w:val="24"/>
        </w:rPr>
        <w:t xml:space="preserve">yang </w:t>
      </w:r>
      <w:proofErr w:type="spellStart"/>
      <w:r w:rsidR="002C1272">
        <w:rPr>
          <w:rFonts w:asciiTheme="majorBidi" w:hAnsiTheme="majorBidi" w:cstheme="majorBidi"/>
          <w:sz w:val="24"/>
          <w:szCs w:val="24"/>
        </w:rPr>
        <w:t>hampir</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tidak</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ditemukan</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dapat</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ditemukan</w:t>
      </w:r>
      <w:proofErr w:type="spellEnd"/>
      <w:r w:rsidR="002C1272">
        <w:rPr>
          <w:rFonts w:asciiTheme="majorBidi" w:hAnsiTheme="majorBidi" w:cstheme="majorBidi"/>
          <w:sz w:val="24"/>
          <w:szCs w:val="24"/>
        </w:rPr>
        <w:t xml:space="preserve">. </w:t>
      </w:r>
    </w:p>
    <w:p w14:paraId="75A578BE" w14:textId="6A9B1CC8" w:rsidR="00B90D2C" w:rsidRPr="00BA7A90" w:rsidRDefault="0094254E" w:rsidP="00A83F6E">
      <w:pPr>
        <w:pStyle w:val="ListParagraph"/>
        <w:widowControl/>
        <w:numPr>
          <w:ilvl w:val="0"/>
          <w:numId w:val="6"/>
        </w:numPr>
        <w:tabs>
          <w:tab w:val="left" w:pos="284"/>
        </w:tabs>
        <w:autoSpaceDE/>
        <w:autoSpaceDN/>
        <w:spacing w:after="160" w:line="360" w:lineRule="auto"/>
        <w:contextualSpacing/>
        <w:rPr>
          <w:rFonts w:asciiTheme="majorBidi" w:hAnsiTheme="majorBidi" w:cstheme="majorBidi"/>
          <w:sz w:val="24"/>
          <w:szCs w:val="24"/>
        </w:rPr>
      </w:pPr>
      <w:proofErr w:type="spellStart"/>
      <w:r>
        <w:rPr>
          <w:rFonts w:asciiTheme="majorBidi" w:hAnsiTheme="majorBidi" w:cstheme="majorBidi"/>
          <w:sz w:val="24"/>
          <w:szCs w:val="24"/>
        </w:rPr>
        <w:t>Manfaat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sidR="00CA255B">
        <w:rPr>
          <w:rFonts w:asciiTheme="majorBidi" w:hAnsiTheme="majorBidi" w:cstheme="majorBidi"/>
          <w:sz w:val="24"/>
          <w:szCs w:val="24"/>
        </w:rPr>
        <w:t>dari</w:t>
      </w:r>
      <w:proofErr w:type="spellEnd"/>
      <w:r w:rsidR="00CA255B">
        <w:rPr>
          <w:rFonts w:asciiTheme="majorBidi" w:hAnsiTheme="majorBidi" w:cstheme="majorBidi"/>
          <w:sz w:val="24"/>
          <w:szCs w:val="24"/>
        </w:rPr>
        <w:t xml:space="preserve"> </w:t>
      </w:r>
      <w:proofErr w:type="spellStart"/>
      <w:r>
        <w:rPr>
          <w:rFonts w:asciiTheme="majorBidi" w:hAnsiTheme="majorBidi" w:cstheme="majorBidi"/>
          <w:sz w:val="24"/>
          <w:szCs w:val="24"/>
        </w:rPr>
        <w:t>kaidah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satunya</w:t>
      </w:r>
      <w:proofErr w:type="spellEnd"/>
      <w:r>
        <w:rPr>
          <w:rFonts w:asciiTheme="majorBidi" w:hAnsiTheme="majorBidi" w:cstheme="majorBidi"/>
          <w:sz w:val="24"/>
          <w:szCs w:val="24"/>
        </w:rPr>
        <w:t xml:space="preserve"> </w:t>
      </w:r>
      <w:proofErr w:type="spellStart"/>
      <w:r w:rsidR="002C1272">
        <w:rPr>
          <w:rFonts w:asciiTheme="majorBidi" w:hAnsiTheme="majorBidi" w:cstheme="majorBidi"/>
          <w:sz w:val="24"/>
          <w:szCs w:val="24"/>
        </w:rPr>
        <w:t>untuk</w:t>
      </w:r>
      <w:proofErr w:type="spellEnd"/>
      <w:r w:rsidR="002C1272">
        <w:rPr>
          <w:rFonts w:asciiTheme="majorBidi" w:hAnsiTheme="majorBidi" w:cstheme="majorBidi"/>
          <w:sz w:val="24"/>
          <w:szCs w:val="24"/>
        </w:rPr>
        <w:t xml:space="preserve"> </w:t>
      </w:r>
      <w:proofErr w:type="spellStart"/>
      <w:r w:rsidR="007734F0">
        <w:rPr>
          <w:rFonts w:asciiTheme="majorBidi" w:hAnsiTheme="majorBidi" w:cstheme="majorBidi"/>
          <w:sz w:val="24"/>
          <w:szCs w:val="24"/>
        </w:rPr>
        <w:t>membuka</w:t>
      </w:r>
      <w:proofErr w:type="spellEnd"/>
      <w:r w:rsidR="007734F0">
        <w:rPr>
          <w:rFonts w:asciiTheme="majorBidi" w:hAnsiTheme="majorBidi" w:cstheme="majorBidi"/>
          <w:sz w:val="24"/>
          <w:szCs w:val="24"/>
        </w:rPr>
        <w:t xml:space="preserve"> </w:t>
      </w:r>
      <w:proofErr w:type="spellStart"/>
      <w:r w:rsidR="002C1272">
        <w:rPr>
          <w:rFonts w:asciiTheme="majorBidi" w:hAnsiTheme="majorBidi" w:cstheme="majorBidi"/>
          <w:sz w:val="24"/>
          <w:szCs w:val="24"/>
        </w:rPr>
        <w:t>pesan-pesan</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hadis</w:t>
      </w:r>
      <w:proofErr w:type="spellEnd"/>
      <w:r w:rsidR="002C1272">
        <w:rPr>
          <w:rFonts w:asciiTheme="majorBidi" w:hAnsiTheme="majorBidi" w:cstheme="majorBidi"/>
          <w:sz w:val="24"/>
          <w:szCs w:val="24"/>
        </w:rPr>
        <w:t xml:space="preserve"> </w:t>
      </w:r>
      <w:r w:rsidR="00A83F6E">
        <w:rPr>
          <w:rFonts w:asciiTheme="majorBidi" w:hAnsiTheme="majorBidi" w:cstheme="majorBidi"/>
          <w:sz w:val="24"/>
          <w:szCs w:val="24"/>
        </w:rPr>
        <w:t xml:space="preserve">yang </w:t>
      </w:r>
      <w:proofErr w:type="spellStart"/>
      <w:r w:rsidR="00A83F6E">
        <w:rPr>
          <w:rFonts w:asciiTheme="majorBidi" w:hAnsiTheme="majorBidi" w:cstheme="majorBidi"/>
          <w:sz w:val="24"/>
          <w:szCs w:val="24"/>
        </w:rPr>
        <w:t>s</w:t>
      </w:r>
      <w:r w:rsidR="002C1272">
        <w:rPr>
          <w:rFonts w:asciiTheme="majorBidi" w:hAnsiTheme="majorBidi" w:cstheme="majorBidi"/>
          <w:sz w:val="24"/>
          <w:szCs w:val="24"/>
        </w:rPr>
        <w:t>epadan</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dengan</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keadaan</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saat</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ini</w:t>
      </w:r>
      <w:proofErr w:type="spellEnd"/>
      <w:r w:rsidR="002C1272">
        <w:rPr>
          <w:rFonts w:asciiTheme="majorBidi" w:hAnsiTheme="majorBidi" w:cstheme="majorBidi"/>
          <w:sz w:val="24"/>
          <w:szCs w:val="24"/>
        </w:rPr>
        <w:t xml:space="preserve">. </w:t>
      </w:r>
      <w:proofErr w:type="spellStart"/>
      <w:r w:rsidR="00A83F6E">
        <w:rPr>
          <w:rFonts w:asciiTheme="majorBidi" w:hAnsiTheme="majorBidi" w:cstheme="majorBidi"/>
          <w:sz w:val="24"/>
          <w:szCs w:val="24"/>
        </w:rPr>
        <w:t>I</w:t>
      </w:r>
      <w:r w:rsidR="002C1272">
        <w:rPr>
          <w:rFonts w:asciiTheme="majorBidi" w:hAnsiTheme="majorBidi" w:cstheme="majorBidi"/>
          <w:sz w:val="24"/>
          <w:szCs w:val="24"/>
        </w:rPr>
        <w:t>ni</w:t>
      </w:r>
      <w:proofErr w:type="spellEnd"/>
      <w:r w:rsidR="002C1272">
        <w:rPr>
          <w:rFonts w:asciiTheme="majorBidi" w:hAnsiTheme="majorBidi" w:cstheme="majorBidi"/>
          <w:sz w:val="24"/>
          <w:szCs w:val="24"/>
        </w:rPr>
        <w:t xml:space="preserve"> </w:t>
      </w:r>
      <w:proofErr w:type="spellStart"/>
      <w:r w:rsidR="00A83F6E">
        <w:rPr>
          <w:rFonts w:asciiTheme="majorBidi" w:hAnsiTheme="majorBidi" w:cstheme="majorBidi"/>
          <w:sz w:val="24"/>
          <w:szCs w:val="24"/>
        </w:rPr>
        <w:t>bisa</w:t>
      </w:r>
      <w:proofErr w:type="spellEnd"/>
      <w:r w:rsidR="00A83F6E">
        <w:rPr>
          <w:rFonts w:asciiTheme="majorBidi" w:hAnsiTheme="majorBidi" w:cstheme="majorBidi"/>
          <w:sz w:val="24"/>
          <w:szCs w:val="24"/>
        </w:rPr>
        <w:t xml:space="preserve"> </w:t>
      </w:r>
      <w:proofErr w:type="spellStart"/>
      <w:r w:rsidR="002C1272">
        <w:rPr>
          <w:rFonts w:asciiTheme="majorBidi" w:hAnsiTheme="majorBidi" w:cstheme="majorBidi"/>
          <w:sz w:val="24"/>
          <w:szCs w:val="24"/>
        </w:rPr>
        <w:t>menjadi</w:t>
      </w:r>
      <w:proofErr w:type="spellEnd"/>
      <w:r w:rsidR="002C1272">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sidR="002C1272">
        <w:rPr>
          <w:rFonts w:asciiTheme="majorBidi" w:hAnsiTheme="majorBidi" w:cstheme="majorBidi"/>
          <w:sz w:val="24"/>
          <w:szCs w:val="24"/>
        </w:rPr>
        <w:t>karena</w:t>
      </w:r>
      <w:proofErr w:type="spellEnd"/>
      <w:r w:rsidR="002C1272">
        <w:rPr>
          <w:rFonts w:asciiTheme="majorBidi" w:hAnsiTheme="majorBidi" w:cstheme="majorBidi"/>
          <w:sz w:val="24"/>
          <w:szCs w:val="24"/>
        </w:rPr>
        <w:t xml:space="preserve"> </w:t>
      </w:r>
      <w:proofErr w:type="spellStart"/>
      <w:r w:rsidR="00A83F6E">
        <w:rPr>
          <w:rFonts w:asciiTheme="majorBidi" w:hAnsiTheme="majorBidi" w:cstheme="majorBidi"/>
          <w:sz w:val="24"/>
          <w:szCs w:val="24"/>
        </w:rPr>
        <w:t>apa</w:t>
      </w:r>
      <w:proofErr w:type="spellEnd"/>
      <w:r w:rsidR="002C1272" w:rsidRPr="007E108D">
        <w:rPr>
          <w:rFonts w:asciiTheme="majorBidi" w:hAnsiTheme="majorBidi" w:cstheme="majorBidi"/>
          <w:sz w:val="24"/>
          <w:szCs w:val="24"/>
        </w:rPr>
        <w:t xml:space="preserve"> yang </w:t>
      </w:r>
      <w:proofErr w:type="spellStart"/>
      <w:r w:rsidR="002C1272" w:rsidRPr="007E108D">
        <w:rPr>
          <w:rFonts w:asciiTheme="majorBidi" w:hAnsiTheme="majorBidi" w:cstheme="majorBidi"/>
          <w:sz w:val="24"/>
          <w:szCs w:val="24"/>
        </w:rPr>
        <w:t>terkandung</w:t>
      </w:r>
      <w:proofErr w:type="spellEnd"/>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dalam</w:t>
      </w:r>
      <w:proofErr w:type="spellEnd"/>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hadis</w:t>
      </w:r>
      <w:proofErr w:type="spellEnd"/>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harus</w:t>
      </w:r>
      <w:proofErr w:type="spellEnd"/>
      <w:r w:rsidR="00BA7A90">
        <w:rPr>
          <w:rFonts w:asciiTheme="majorBidi" w:hAnsiTheme="majorBidi" w:cstheme="majorBidi"/>
          <w:sz w:val="24"/>
          <w:szCs w:val="24"/>
        </w:rPr>
        <w:t xml:space="preserve"> </w:t>
      </w:r>
      <w:proofErr w:type="spellStart"/>
      <w:r w:rsidR="00BA7A90">
        <w:rPr>
          <w:rFonts w:asciiTheme="majorBidi" w:hAnsiTheme="majorBidi" w:cstheme="majorBidi"/>
          <w:sz w:val="24"/>
          <w:szCs w:val="24"/>
        </w:rPr>
        <w:t>sesuai</w:t>
      </w:r>
      <w:proofErr w:type="spellEnd"/>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dengan</w:t>
      </w:r>
      <w:proofErr w:type="spellEnd"/>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dirinya</w:t>
      </w:r>
      <w:proofErr w:type="spellEnd"/>
      <w:r w:rsidR="002C1272" w:rsidRPr="007E108D">
        <w:rPr>
          <w:rFonts w:asciiTheme="majorBidi" w:hAnsiTheme="majorBidi" w:cstheme="majorBidi"/>
          <w:sz w:val="24"/>
          <w:szCs w:val="24"/>
        </w:rPr>
        <w:t xml:space="preserve"> dan </w:t>
      </w:r>
      <w:r w:rsidR="00BA7A90">
        <w:rPr>
          <w:rFonts w:asciiTheme="majorBidi" w:hAnsiTheme="majorBidi" w:cstheme="majorBidi"/>
          <w:sz w:val="24"/>
          <w:szCs w:val="24"/>
        </w:rPr>
        <w:t xml:space="preserve">di </w:t>
      </w:r>
      <w:proofErr w:type="spellStart"/>
      <w:r w:rsidR="002C1272" w:rsidRPr="007E108D">
        <w:rPr>
          <w:rFonts w:asciiTheme="majorBidi" w:hAnsiTheme="majorBidi" w:cstheme="majorBidi"/>
          <w:sz w:val="24"/>
          <w:szCs w:val="24"/>
        </w:rPr>
        <w:t>saat</w:t>
      </w:r>
      <w:proofErr w:type="spellEnd"/>
      <w:r w:rsidR="002C1272" w:rsidRPr="007E108D">
        <w:rPr>
          <w:rFonts w:asciiTheme="majorBidi" w:hAnsiTheme="majorBidi" w:cstheme="majorBidi"/>
          <w:sz w:val="24"/>
          <w:szCs w:val="24"/>
        </w:rPr>
        <w:t xml:space="preserve"> yang </w:t>
      </w:r>
      <w:proofErr w:type="spellStart"/>
      <w:r w:rsidR="002C1272" w:rsidRPr="007E108D">
        <w:rPr>
          <w:rFonts w:asciiTheme="majorBidi" w:hAnsiTheme="majorBidi" w:cstheme="majorBidi"/>
          <w:sz w:val="24"/>
          <w:szCs w:val="24"/>
        </w:rPr>
        <w:t>sama</w:t>
      </w:r>
      <w:proofErr w:type="spellEnd"/>
      <w:r w:rsidR="002C1272" w:rsidRPr="007E108D">
        <w:rPr>
          <w:rFonts w:asciiTheme="majorBidi" w:hAnsiTheme="majorBidi" w:cstheme="majorBidi"/>
          <w:sz w:val="24"/>
          <w:szCs w:val="24"/>
        </w:rPr>
        <w:t xml:space="preserve"> </w:t>
      </w:r>
      <w:r w:rsidR="00BA7A90">
        <w:rPr>
          <w:rFonts w:asciiTheme="majorBidi" w:hAnsiTheme="majorBidi" w:cstheme="majorBidi"/>
          <w:sz w:val="24"/>
          <w:szCs w:val="24"/>
        </w:rPr>
        <w:t xml:space="preserve">juga </w:t>
      </w:r>
      <w:proofErr w:type="spellStart"/>
      <w:r w:rsidR="002C1272" w:rsidRPr="007E108D">
        <w:rPr>
          <w:rFonts w:asciiTheme="majorBidi" w:hAnsiTheme="majorBidi" w:cstheme="majorBidi"/>
          <w:sz w:val="24"/>
          <w:szCs w:val="24"/>
        </w:rPr>
        <w:t>menjadi</w:t>
      </w:r>
      <w:proofErr w:type="spellEnd"/>
      <w:r w:rsidR="002C1272" w:rsidRPr="007E108D">
        <w:rPr>
          <w:rFonts w:asciiTheme="majorBidi" w:hAnsiTheme="majorBidi" w:cstheme="majorBidi"/>
          <w:sz w:val="24"/>
          <w:szCs w:val="24"/>
        </w:rPr>
        <w:t xml:space="preserve"> </w:t>
      </w:r>
      <w:proofErr w:type="spellStart"/>
      <w:r w:rsidR="00BA7A90">
        <w:rPr>
          <w:rFonts w:asciiTheme="majorBidi" w:hAnsiTheme="majorBidi" w:cstheme="majorBidi"/>
          <w:sz w:val="24"/>
          <w:szCs w:val="24"/>
        </w:rPr>
        <w:t>sesuai</w:t>
      </w:r>
      <w:proofErr w:type="spellEnd"/>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dengan</w:t>
      </w:r>
      <w:proofErr w:type="spellEnd"/>
      <w:r w:rsidR="002C1272" w:rsidRPr="007E108D">
        <w:rPr>
          <w:rFonts w:asciiTheme="majorBidi" w:hAnsiTheme="majorBidi" w:cstheme="majorBidi"/>
          <w:sz w:val="24"/>
          <w:szCs w:val="24"/>
        </w:rPr>
        <w:t xml:space="preserve"> </w:t>
      </w:r>
      <w:proofErr w:type="spellStart"/>
      <w:r w:rsidR="00A83F6E">
        <w:rPr>
          <w:rFonts w:asciiTheme="majorBidi" w:hAnsiTheme="majorBidi" w:cstheme="majorBidi"/>
          <w:sz w:val="24"/>
          <w:szCs w:val="24"/>
        </w:rPr>
        <w:t>keadaan</w:t>
      </w:r>
      <w:proofErr w:type="spellEnd"/>
      <w:r w:rsidR="00A83F6E">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sekarang</w:t>
      </w:r>
      <w:proofErr w:type="spellEnd"/>
      <w:r w:rsidR="002C1272" w:rsidRPr="007E108D">
        <w:rPr>
          <w:rFonts w:asciiTheme="majorBidi" w:hAnsiTheme="majorBidi" w:cstheme="majorBidi"/>
          <w:sz w:val="24"/>
          <w:szCs w:val="24"/>
        </w:rPr>
        <w:t xml:space="preserve">. Hal </w:t>
      </w:r>
      <w:proofErr w:type="spellStart"/>
      <w:r w:rsidR="002C1272" w:rsidRPr="007E108D">
        <w:rPr>
          <w:rFonts w:asciiTheme="majorBidi" w:hAnsiTheme="majorBidi" w:cstheme="majorBidi"/>
          <w:sz w:val="24"/>
          <w:szCs w:val="24"/>
        </w:rPr>
        <w:t>ini</w:t>
      </w:r>
      <w:r w:rsidR="00A83F6E">
        <w:rPr>
          <w:rFonts w:asciiTheme="majorBidi" w:hAnsiTheme="majorBidi" w:cstheme="majorBidi"/>
          <w:sz w:val="24"/>
          <w:szCs w:val="24"/>
        </w:rPr>
        <w:t>lah</w:t>
      </w:r>
      <w:proofErr w:type="spellEnd"/>
      <w:r w:rsidR="002C1272" w:rsidRPr="007E108D">
        <w:rPr>
          <w:rFonts w:asciiTheme="majorBidi" w:hAnsiTheme="majorBidi" w:cstheme="majorBidi"/>
          <w:sz w:val="24"/>
          <w:szCs w:val="24"/>
        </w:rPr>
        <w:t xml:space="preserve"> </w:t>
      </w:r>
      <w:r w:rsidR="00A83F6E">
        <w:rPr>
          <w:rFonts w:asciiTheme="majorBidi" w:hAnsiTheme="majorBidi" w:cstheme="majorBidi"/>
          <w:sz w:val="24"/>
          <w:szCs w:val="24"/>
        </w:rPr>
        <w:t xml:space="preserve">yang </w:t>
      </w:r>
      <w:proofErr w:type="spellStart"/>
      <w:r w:rsidR="00A83F6E">
        <w:rPr>
          <w:rFonts w:asciiTheme="majorBidi" w:hAnsiTheme="majorBidi" w:cstheme="majorBidi"/>
          <w:sz w:val="24"/>
          <w:szCs w:val="24"/>
        </w:rPr>
        <w:t>dapat</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dijadikan</w:t>
      </w:r>
      <w:proofErr w:type="spellEnd"/>
      <w:r w:rsidR="00CA255B">
        <w:rPr>
          <w:rFonts w:asciiTheme="majorBidi" w:hAnsiTheme="majorBidi" w:cstheme="majorBidi"/>
          <w:sz w:val="24"/>
          <w:szCs w:val="24"/>
        </w:rPr>
        <w:t xml:space="preserve"> </w:t>
      </w:r>
      <w:proofErr w:type="spellStart"/>
      <w:r w:rsidR="00CA255B">
        <w:rPr>
          <w:rFonts w:asciiTheme="majorBidi" w:hAnsiTheme="majorBidi" w:cstheme="majorBidi"/>
          <w:sz w:val="24"/>
          <w:szCs w:val="24"/>
        </w:rPr>
        <w:t>cara</w:t>
      </w:r>
      <w:proofErr w:type="spellEnd"/>
      <w:r w:rsidR="00CA255B">
        <w:rPr>
          <w:rFonts w:asciiTheme="majorBidi" w:hAnsiTheme="majorBidi" w:cstheme="majorBidi"/>
          <w:sz w:val="24"/>
          <w:szCs w:val="24"/>
        </w:rPr>
        <w:t xml:space="preserve"> salah </w:t>
      </w:r>
      <w:proofErr w:type="spellStart"/>
      <w:r w:rsidR="00CA255B">
        <w:rPr>
          <w:rFonts w:asciiTheme="majorBidi" w:hAnsiTheme="majorBidi" w:cstheme="majorBidi"/>
          <w:sz w:val="24"/>
          <w:szCs w:val="24"/>
        </w:rPr>
        <w:t>satunya</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untuk</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memelihara</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keotentikan</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hadis</w:t>
      </w:r>
      <w:proofErr w:type="spellEnd"/>
      <w:r w:rsidR="00A83F6E">
        <w:rPr>
          <w:rFonts w:asciiTheme="majorBidi" w:hAnsiTheme="majorBidi" w:cstheme="majorBidi"/>
          <w:sz w:val="24"/>
          <w:szCs w:val="24"/>
        </w:rPr>
        <w:t xml:space="preserve"> dan sunnah,</w:t>
      </w:r>
      <w:r w:rsidR="002C1272" w:rsidRPr="007E108D">
        <w:rPr>
          <w:rFonts w:asciiTheme="majorBidi" w:hAnsiTheme="majorBidi" w:cstheme="majorBidi"/>
          <w:sz w:val="24"/>
          <w:szCs w:val="24"/>
        </w:rPr>
        <w:t xml:space="preserve"> </w:t>
      </w:r>
      <w:proofErr w:type="spellStart"/>
      <w:r w:rsidR="002C1272" w:rsidRPr="007E108D">
        <w:rPr>
          <w:rFonts w:asciiTheme="majorBidi" w:hAnsiTheme="majorBidi" w:cstheme="majorBidi"/>
          <w:sz w:val="24"/>
          <w:szCs w:val="24"/>
        </w:rPr>
        <w:t>sehingga</w:t>
      </w:r>
      <w:proofErr w:type="spellEnd"/>
      <w:r w:rsidR="002C1272" w:rsidRPr="007E108D">
        <w:rPr>
          <w:rFonts w:asciiTheme="majorBidi" w:hAnsiTheme="majorBidi" w:cstheme="majorBidi"/>
          <w:sz w:val="24"/>
          <w:szCs w:val="24"/>
        </w:rPr>
        <w:t xml:space="preserve"> </w:t>
      </w:r>
      <w:proofErr w:type="spellStart"/>
      <w:r w:rsidR="00A83F6E">
        <w:rPr>
          <w:rFonts w:asciiTheme="majorBidi" w:hAnsiTheme="majorBidi" w:cstheme="majorBidi"/>
          <w:sz w:val="24"/>
          <w:szCs w:val="24"/>
        </w:rPr>
        <w:t>pendapat</w:t>
      </w:r>
      <w:proofErr w:type="spellEnd"/>
      <w:r w:rsidR="00A83F6E">
        <w:rPr>
          <w:rFonts w:asciiTheme="majorBidi" w:hAnsiTheme="majorBidi" w:cstheme="majorBidi"/>
          <w:sz w:val="24"/>
          <w:szCs w:val="24"/>
        </w:rPr>
        <w:t xml:space="preserve"> yang </w:t>
      </w:r>
      <w:proofErr w:type="spellStart"/>
      <w:r w:rsidR="00A83F6E">
        <w:rPr>
          <w:rFonts w:asciiTheme="majorBidi" w:hAnsiTheme="majorBidi" w:cstheme="majorBidi"/>
          <w:sz w:val="24"/>
          <w:szCs w:val="24"/>
        </w:rPr>
        <w:t>berpikir</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bahwa</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hadis</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nabi</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itu</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tertinggal</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dapat</w:t>
      </w:r>
      <w:proofErr w:type="spellEnd"/>
      <w:r w:rsidR="00A83F6E">
        <w:rPr>
          <w:rFonts w:asciiTheme="majorBidi" w:hAnsiTheme="majorBidi" w:cstheme="majorBidi"/>
          <w:sz w:val="24"/>
          <w:szCs w:val="24"/>
        </w:rPr>
        <w:t xml:space="preserve"> </w:t>
      </w:r>
      <w:proofErr w:type="spellStart"/>
      <w:r w:rsidR="00A83F6E">
        <w:rPr>
          <w:rFonts w:asciiTheme="majorBidi" w:hAnsiTheme="majorBidi" w:cstheme="majorBidi"/>
          <w:sz w:val="24"/>
          <w:szCs w:val="24"/>
        </w:rPr>
        <w:t>dipatahkan</w:t>
      </w:r>
      <w:proofErr w:type="spellEnd"/>
      <w:r w:rsidR="00A83F6E">
        <w:rPr>
          <w:rFonts w:asciiTheme="majorBidi" w:hAnsiTheme="majorBidi" w:cstheme="majorBidi"/>
          <w:sz w:val="24"/>
          <w:szCs w:val="24"/>
        </w:rPr>
        <w:t xml:space="preserve">. </w:t>
      </w:r>
    </w:p>
    <w:p w14:paraId="193F1704" w14:textId="63C62B57" w:rsidR="00406292" w:rsidRDefault="00511E15" w:rsidP="00B90D2C">
      <w:pPr>
        <w:pStyle w:val="ListParagraph"/>
        <w:widowControl/>
        <w:numPr>
          <w:ilvl w:val="0"/>
          <w:numId w:val="6"/>
        </w:numPr>
        <w:tabs>
          <w:tab w:val="left" w:pos="284"/>
        </w:tabs>
        <w:autoSpaceDE/>
        <w:autoSpaceDN/>
        <w:spacing w:after="160" w:line="360" w:lineRule="auto"/>
        <w:contextualSpacing/>
        <w:rPr>
          <w:rFonts w:asciiTheme="majorBidi" w:hAnsiTheme="majorBidi" w:cstheme="majorBidi"/>
          <w:sz w:val="24"/>
          <w:szCs w:val="24"/>
        </w:rPr>
      </w:pPr>
      <w:proofErr w:type="spellStart"/>
      <w:r>
        <w:rPr>
          <w:rFonts w:asciiTheme="majorBidi" w:hAnsiTheme="majorBidi" w:cstheme="majorBidi"/>
          <w:sz w:val="24"/>
          <w:szCs w:val="24"/>
        </w:rPr>
        <w:t>Dampak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kaidah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pemahaman</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hadis</w:t>
      </w:r>
      <w:proofErr w:type="spellEnd"/>
      <w:r w:rsidR="002C1272">
        <w:rPr>
          <w:rFonts w:asciiTheme="majorBidi" w:hAnsiTheme="majorBidi" w:cstheme="majorBidi"/>
          <w:sz w:val="24"/>
          <w:szCs w:val="24"/>
        </w:rPr>
        <w:t xml:space="preserve"> juga </w:t>
      </w:r>
      <w:proofErr w:type="spellStart"/>
      <w:r w:rsidR="002C1272">
        <w:rPr>
          <w:rFonts w:asciiTheme="majorBidi" w:hAnsiTheme="majorBidi" w:cstheme="majorBidi"/>
          <w:sz w:val="24"/>
          <w:szCs w:val="24"/>
        </w:rPr>
        <w:t>dapat</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menjadi</w:t>
      </w:r>
      <w:proofErr w:type="spellEnd"/>
      <w:r w:rsidR="002C1272">
        <w:rPr>
          <w:rFonts w:asciiTheme="majorBidi" w:hAnsiTheme="majorBidi" w:cstheme="majorBidi"/>
          <w:sz w:val="24"/>
          <w:szCs w:val="24"/>
        </w:rPr>
        <w:t xml:space="preserve"> </w:t>
      </w:r>
      <w:proofErr w:type="spellStart"/>
      <w:r>
        <w:rPr>
          <w:rFonts w:asciiTheme="majorBidi" w:hAnsiTheme="majorBidi" w:cstheme="majorBidi"/>
          <w:sz w:val="24"/>
          <w:szCs w:val="24"/>
        </w:rPr>
        <w:t>sekat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pelerai</w:t>
      </w:r>
      <w:proofErr w:type="spellEnd"/>
      <w:r>
        <w:rPr>
          <w:rFonts w:asciiTheme="majorBidi" w:hAnsiTheme="majorBidi" w:cstheme="majorBidi"/>
          <w:sz w:val="24"/>
          <w:szCs w:val="24"/>
        </w:rPr>
        <w:t xml:space="preserve"> </w:t>
      </w:r>
      <w:proofErr w:type="spellStart"/>
      <w:r w:rsidR="002C1272">
        <w:rPr>
          <w:rFonts w:asciiTheme="majorBidi" w:hAnsiTheme="majorBidi" w:cstheme="majorBidi"/>
          <w:sz w:val="24"/>
          <w:szCs w:val="24"/>
        </w:rPr>
        <w:t>antara</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kelompok</w:t>
      </w:r>
      <w:proofErr w:type="spellEnd"/>
      <w:r w:rsidR="002C1272">
        <w:rPr>
          <w:rFonts w:asciiTheme="majorBidi" w:hAnsiTheme="majorBidi" w:cstheme="majorBidi"/>
          <w:sz w:val="24"/>
          <w:szCs w:val="24"/>
        </w:rPr>
        <w:t xml:space="preserve"> yang </w:t>
      </w:r>
      <w:proofErr w:type="spellStart"/>
      <w:r>
        <w:rPr>
          <w:rFonts w:asciiTheme="majorBidi" w:hAnsiTheme="majorBidi" w:cstheme="majorBidi"/>
          <w:sz w:val="24"/>
          <w:szCs w:val="24"/>
        </w:rPr>
        <w:t>berlebihan</w:t>
      </w:r>
      <w:proofErr w:type="spellEnd"/>
      <w:r>
        <w:rPr>
          <w:rFonts w:asciiTheme="majorBidi" w:hAnsiTheme="majorBidi" w:cstheme="majorBidi"/>
          <w:sz w:val="24"/>
          <w:szCs w:val="24"/>
        </w:rPr>
        <w:t xml:space="preserve"> (</w:t>
      </w:r>
      <w:proofErr w:type="spellStart"/>
      <w:r w:rsidR="002C1272">
        <w:rPr>
          <w:rFonts w:asciiTheme="majorBidi" w:hAnsiTheme="majorBidi" w:cstheme="majorBidi"/>
          <w:sz w:val="24"/>
          <w:szCs w:val="24"/>
        </w:rPr>
        <w:t>overisme</w:t>
      </w:r>
      <w:proofErr w:type="spellEnd"/>
      <w:r>
        <w:rPr>
          <w:rFonts w:asciiTheme="majorBidi" w:hAnsiTheme="majorBidi" w:cstheme="majorBidi"/>
          <w:sz w:val="24"/>
          <w:szCs w:val="24"/>
        </w:rPr>
        <w:t xml:space="preserve">) </w:t>
      </w:r>
      <w:r w:rsidR="002C1272">
        <w:rPr>
          <w:rFonts w:asciiTheme="majorBidi" w:hAnsiTheme="majorBidi" w:cstheme="majorBidi"/>
          <w:sz w:val="24"/>
          <w:szCs w:val="24"/>
        </w:rPr>
        <w:t xml:space="preserve">dan </w:t>
      </w:r>
      <w:proofErr w:type="spellStart"/>
      <w:r w:rsidR="002C1272">
        <w:rPr>
          <w:rFonts w:asciiTheme="majorBidi" w:hAnsiTheme="majorBidi" w:cstheme="majorBidi"/>
          <w:sz w:val="24"/>
          <w:szCs w:val="24"/>
        </w:rPr>
        <w:t>kelompok</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statisme</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dalam</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memahami</w:t>
      </w:r>
      <w:proofErr w:type="spellEnd"/>
      <w:r w:rsidR="002C1272">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sidR="002C1272">
        <w:rPr>
          <w:rFonts w:asciiTheme="majorBidi" w:hAnsiTheme="majorBidi" w:cstheme="majorBidi"/>
          <w:sz w:val="24"/>
          <w:szCs w:val="24"/>
        </w:rPr>
        <w:lastRenderedPageBreak/>
        <w:t>hadis</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tetapi</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dapa</w:t>
      </w:r>
      <w:r w:rsidR="00BA7A90">
        <w:rPr>
          <w:rFonts w:asciiTheme="majorBidi" w:hAnsiTheme="majorBidi" w:cstheme="majorBidi"/>
          <w:sz w:val="24"/>
          <w:szCs w:val="24"/>
        </w:rPr>
        <w:t>t</w:t>
      </w:r>
      <w:proofErr w:type="spellEnd"/>
      <w:r w:rsidR="002C1272">
        <w:rPr>
          <w:rFonts w:asciiTheme="majorBidi" w:hAnsiTheme="majorBidi" w:cstheme="majorBidi"/>
          <w:sz w:val="24"/>
          <w:szCs w:val="24"/>
        </w:rPr>
        <w:t xml:space="preserve"> juga </w:t>
      </w:r>
      <w:proofErr w:type="spellStart"/>
      <w:r w:rsidR="002C1272">
        <w:rPr>
          <w:rFonts w:asciiTheme="majorBidi" w:hAnsiTheme="majorBidi" w:cstheme="majorBidi"/>
          <w:sz w:val="24"/>
          <w:szCs w:val="24"/>
        </w:rPr>
        <w:t>menjadi</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sebab</w:t>
      </w:r>
      <w:proofErr w:type="spellEnd"/>
      <w:r w:rsidR="002C1272">
        <w:rPr>
          <w:rFonts w:asciiTheme="majorBidi" w:hAnsiTheme="majorBidi" w:cstheme="majorBidi"/>
          <w:sz w:val="24"/>
          <w:szCs w:val="24"/>
        </w:rPr>
        <w:t xml:space="preserve"> </w:t>
      </w:r>
      <w:proofErr w:type="spellStart"/>
      <w:r w:rsidR="002C1272">
        <w:rPr>
          <w:rFonts w:asciiTheme="majorBidi" w:hAnsiTheme="majorBidi" w:cstheme="majorBidi"/>
          <w:sz w:val="24"/>
          <w:szCs w:val="24"/>
        </w:rPr>
        <w:t>kuatnya</w:t>
      </w:r>
      <w:proofErr w:type="spellEnd"/>
      <w:r w:rsidR="002C1272">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keduanya</w:t>
      </w:r>
      <w:proofErr w:type="spellEnd"/>
      <w:r w:rsidR="00B92EB2">
        <w:rPr>
          <w:rFonts w:asciiTheme="majorBidi" w:hAnsiTheme="majorBidi" w:cstheme="majorBidi"/>
          <w:sz w:val="24"/>
          <w:szCs w:val="24"/>
        </w:rPr>
        <w:t xml:space="preserve"> </w:t>
      </w:r>
      <w:r w:rsidR="00B92EB2">
        <w:rPr>
          <w:rFonts w:asciiTheme="majorBidi" w:hAnsiTheme="majorBidi" w:cstheme="majorBidi"/>
          <w:sz w:val="24"/>
          <w:szCs w:val="24"/>
        </w:rPr>
        <w:fldChar w:fldCharType="begin"/>
      </w:r>
      <w:r w:rsidR="00B92EB2">
        <w:rPr>
          <w:rFonts w:asciiTheme="majorBidi" w:hAnsiTheme="majorBidi" w:cstheme="majorBidi"/>
          <w:sz w:val="24"/>
          <w:szCs w:val="24"/>
        </w:rPr>
        <w:instrText xml:space="preserve"> ADDIN ZOTERO_ITEM CSL_CITATION {"citationID":"Di1MOC70","properties":{"formattedCitation":"(Sauda\\uc0\\u8217{}, 2012, p. 73)","plainCitation":"(Sauda’, 2012, p. 73)","noteIndex":0},"citationItems":[{"id":123,"uris":["http://zotero.org/users/local/Tne0BSnP/items/L8ZTI2YH"],"itemData":{"id":123,"type":"article-journal","container-title":"Skripsi UIN Sunan Ampel Surabaya","title":"Kaidah Pemaknaan Hadis al-Wasi&gt;lah al-Mutaghayyirah wa al-Hadf al-Tsabit Menurut Yusuf al-Qardhawi: Studi Hadis tentang Model Pakaian","author":[{"family":"Sauda'","given":"Limmatus"}],"issued":{"date-parts":[["2012"]]}},"locator":"73","label":"page"}],"schema":"https://github.com/citation-style-language/schema/raw/master/csl-citation.json"} </w:instrText>
      </w:r>
      <w:r w:rsidR="00B92EB2">
        <w:rPr>
          <w:rFonts w:asciiTheme="majorBidi" w:hAnsiTheme="majorBidi" w:cstheme="majorBidi"/>
          <w:sz w:val="24"/>
          <w:szCs w:val="24"/>
        </w:rPr>
        <w:fldChar w:fldCharType="separate"/>
      </w:r>
      <w:r w:rsidR="00B92EB2" w:rsidRPr="00B92EB2">
        <w:rPr>
          <w:sz w:val="24"/>
          <w:szCs w:val="24"/>
        </w:rPr>
        <w:t>(Sauda’, 2012)</w:t>
      </w:r>
      <w:r w:rsidR="00B92EB2">
        <w:rPr>
          <w:rFonts w:asciiTheme="majorBidi" w:hAnsiTheme="majorBidi" w:cstheme="majorBidi"/>
          <w:sz w:val="24"/>
          <w:szCs w:val="24"/>
        </w:rPr>
        <w:fldChar w:fldCharType="end"/>
      </w:r>
      <w:r>
        <w:rPr>
          <w:rFonts w:asciiTheme="majorBidi" w:hAnsiTheme="majorBidi" w:cstheme="majorBidi"/>
          <w:sz w:val="24"/>
          <w:szCs w:val="24"/>
        </w:rPr>
        <w:t>.</w:t>
      </w:r>
    </w:p>
    <w:p w14:paraId="2174DB14" w14:textId="77777777" w:rsidR="00DE1325" w:rsidRPr="00B90D2C" w:rsidRDefault="00DE1325" w:rsidP="00DE1325">
      <w:pPr>
        <w:pStyle w:val="ListParagraph"/>
        <w:widowControl/>
        <w:tabs>
          <w:tab w:val="left" w:pos="284"/>
        </w:tabs>
        <w:autoSpaceDE/>
        <w:autoSpaceDN/>
        <w:spacing w:after="160" w:line="360" w:lineRule="auto"/>
        <w:ind w:left="1080" w:firstLine="0"/>
        <w:contextualSpacing/>
        <w:rPr>
          <w:rFonts w:asciiTheme="majorBidi" w:hAnsiTheme="majorBidi" w:cstheme="majorBidi"/>
          <w:sz w:val="24"/>
          <w:szCs w:val="24"/>
        </w:rPr>
      </w:pPr>
    </w:p>
    <w:p w14:paraId="46862973" w14:textId="1E7568B8" w:rsidR="002C1272" w:rsidRDefault="002C1272" w:rsidP="002C1272">
      <w:pPr>
        <w:pStyle w:val="Heading1"/>
        <w:spacing w:before="197"/>
        <w:ind w:left="0"/>
        <w:jc w:val="left"/>
        <w:rPr>
          <w:spacing w:val="-2"/>
        </w:rPr>
      </w:pPr>
      <w:r>
        <w:rPr>
          <w:spacing w:val="-2"/>
        </w:rPr>
        <w:t>Kesimpulan</w:t>
      </w:r>
    </w:p>
    <w:p w14:paraId="63C4EE42" w14:textId="006ADCA1" w:rsidR="004F4E45" w:rsidRDefault="00A26DA6" w:rsidP="004F4E45">
      <w:pPr>
        <w:pStyle w:val="Heading1"/>
        <w:spacing w:before="197" w:line="360" w:lineRule="auto"/>
        <w:ind w:left="0" w:firstLine="720"/>
        <w:rPr>
          <w:b w:val="0"/>
          <w:bCs w:val="0"/>
          <w:spacing w:val="-2"/>
        </w:rPr>
      </w:pPr>
      <w:proofErr w:type="spellStart"/>
      <w:r w:rsidRPr="004F4E45">
        <w:rPr>
          <w:b w:val="0"/>
          <w:bCs w:val="0"/>
          <w:spacing w:val="-2"/>
        </w:rPr>
        <w:t>Berdasarkan</w:t>
      </w:r>
      <w:proofErr w:type="spellEnd"/>
      <w:r w:rsidRPr="004F4E45">
        <w:rPr>
          <w:b w:val="0"/>
          <w:bCs w:val="0"/>
          <w:spacing w:val="-2"/>
        </w:rPr>
        <w:t xml:space="preserve"> </w:t>
      </w:r>
      <w:proofErr w:type="spellStart"/>
      <w:r w:rsidRPr="004F4E45">
        <w:rPr>
          <w:b w:val="0"/>
          <w:bCs w:val="0"/>
          <w:spacing w:val="-2"/>
        </w:rPr>
        <w:t>dari</w:t>
      </w:r>
      <w:proofErr w:type="spellEnd"/>
      <w:r w:rsidRPr="004F4E45">
        <w:rPr>
          <w:b w:val="0"/>
          <w:bCs w:val="0"/>
          <w:spacing w:val="-2"/>
        </w:rPr>
        <w:t xml:space="preserve"> </w:t>
      </w:r>
      <w:r w:rsidR="00BA7A90">
        <w:rPr>
          <w:b w:val="0"/>
          <w:bCs w:val="0"/>
          <w:spacing w:val="-2"/>
        </w:rPr>
        <w:t>tulisan</w:t>
      </w:r>
      <w:r w:rsidRPr="004F4E45">
        <w:rPr>
          <w:b w:val="0"/>
          <w:bCs w:val="0"/>
          <w:spacing w:val="-2"/>
        </w:rPr>
        <w:t xml:space="preserve"> yang </w:t>
      </w:r>
      <w:proofErr w:type="spellStart"/>
      <w:r w:rsidRPr="004F4E45">
        <w:rPr>
          <w:b w:val="0"/>
          <w:bCs w:val="0"/>
          <w:spacing w:val="-2"/>
        </w:rPr>
        <w:t>dijelaskan</w:t>
      </w:r>
      <w:proofErr w:type="spellEnd"/>
      <w:r w:rsidRPr="004F4E45">
        <w:rPr>
          <w:b w:val="0"/>
          <w:bCs w:val="0"/>
          <w:spacing w:val="-2"/>
        </w:rPr>
        <w:t xml:space="preserve"> di </w:t>
      </w:r>
      <w:proofErr w:type="spellStart"/>
      <w:r w:rsidRPr="004F4E45">
        <w:rPr>
          <w:b w:val="0"/>
          <w:bCs w:val="0"/>
          <w:spacing w:val="-2"/>
        </w:rPr>
        <w:t>bab-bab</w:t>
      </w:r>
      <w:proofErr w:type="spellEnd"/>
      <w:r w:rsidRPr="004F4E45">
        <w:rPr>
          <w:b w:val="0"/>
          <w:bCs w:val="0"/>
          <w:spacing w:val="-2"/>
        </w:rPr>
        <w:t xml:space="preserve"> </w:t>
      </w:r>
      <w:proofErr w:type="spellStart"/>
      <w:r w:rsidRPr="004F4E45">
        <w:rPr>
          <w:b w:val="0"/>
          <w:bCs w:val="0"/>
          <w:spacing w:val="-2"/>
        </w:rPr>
        <w:t>sebelumnya</w:t>
      </w:r>
      <w:proofErr w:type="spellEnd"/>
      <w:r w:rsidRPr="004F4E45">
        <w:rPr>
          <w:b w:val="0"/>
          <w:bCs w:val="0"/>
          <w:spacing w:val="-2"/>
        </w:rPr>
        <w:t xml:space="preserve">, </w:t>
      </w:r>
      <w:proofErr w:type="spellStart"/>
      <w:r w:rsidRPr="004F4E45">
        <w:rPr>
          <w:b w:val="0"/>
          <w:bCs w:val="0"/>
          <w:spacing w:val="-2"/>
        </w:rPr>
        <w:t>penulis</w:t>
      </w:r>
      <w:proofErr w:type="spellEnd"/>
      <w:r w:rsidRPr="004F4E45">
        <w:rPr>
          <w:b w:val="0"/>
          <w:bCs w:val="0"/>
          <w:spacing w:val="-2"/>
        </w:rPr>
        <w:t xml:space="preserve"> </w:t>
      </w:r>
      <w:proofErr w:type="spellStart"/>
      <w:r w:rsidRPr="004F4E45">
        <w:rPr>
          <w:b w:val="0"/>
          <w:bCs w:val="0"/>
          <w:spacing w:val="-2"/>
        </w:rPr>
        <w:t>mengambil</w:t>
      </w:r>
      <w:proofErr w:type="spellEnd"/>
      <w:r w:rsidRPr="004F4E45">
        <w:rPr>
          <w:b w:val="0"/>
          <w:bCs w:val="0"/>
          <w:spacing w:val="-2"/>
        </w:rPr>
        <w:t xml:space="preserve"> </w:t>
      </w:r>
      <w:proofErr w:type="spellStart"/>
      <w:r w:rsidRPr="004F4E45">
        <w:rPr>
          <w:b w:val="0"/>
          <w:bCs w:val="0"/>
          <w:spacing w:val="-2"/>
        </w:rPr>
        <w:t>beberapa</w:t>
      </w:r>
      <w:proofErr w:type="spellEnd"/>
      <w:r w:rsidRPr="004F4E45">
        <w:rPr>
          <w:b w:val="0"/>
          <w:bCs w:val="0"/>
          <w:spacing w:val="-2"/>
        </w:rPr>
        <w:t xml:space="preserve"> </w:t>
      </w:r>
      <w:proofErr w:type="spellStart"/>
      <w:r w:rsidRPr="004F4E45">
        <w:rPr>
          <w:b w:val="0"/>
          <w:bCs w:val="0"/>
          <w:spacing w:val="-2"/>
        </w:rPr>
        <w:t>kesimpulan</w:t>
      </w:r>
      <w:proofErr w:type="spellEnd"/>
      <w:r w:rsidRPr="004F4E45">
        <w:rPr>
          <w:b w:val="0"/>
          <w:bCs w:val="0"/>
          <w:spacing w:val="-2"/>
        </w:rPr>
        <w:t xml:space="preserve">, di zaman yang </w:t>
      </w:r>
      <w:proofErr w:type="spellStart"/>
      <w:r w:rsidRPr="004F4E45">
        <w:rPr>
          <w:b w:val="0"/>
          <w:bCs w:val="0"/>
          <w:spacing w:val="-2"/>
        </w:rPr>
        <w:t>terus</w:t>
      </w:r>
      <w:proofErr w:type="spellEnd"/>
      <w:r w:rsidRPr="004F4E45">
        <w:rPr>
          <w:b w:val="0"/>
          <w:bCs w:val="0"/>
          <w:spacing w:val="-2"/>
        </w:rPr>
        <w:t xml:space="preserve"> </w:t>
      </w:r>
      <w:proofErr w:type="spellStart"/>
      <w:r w:rsidRPr="004F4E45">
        <w:rPr>
          <w:b w:val="0"/>
          <w:bCs w:val="0"/>
          <w:spacing w:val="-2"/>
        </w:rPr>
        <w:t>berkembang</w:t>
      </w:r>
      <w:proofErr w:type="spellEnd"/>
      <w:r w:rsidRPr="004F4E45">
        <w:rPr>
          <w:b w:val="0"/>
          <w:bCs w:val="0"/>
          <w:spacing w:val="-2"/>
        </w:rPr>
        <w:t xml:space="preserve"> </w:t>
      </w:r>
      <w:proofErr w:type="spellStart"/>
      <w:r w:rsidRPr="004F4E45">
        <w:rPr>
          <w:b w:val="0"/>
          <w:bCs w:val="0"/>
          <w:spacing w:val="-2"/>
        </w:rPr>
        <w:t>saat</w:t>
      </w:r>
      <w:proofErr w:type="spellEnd"/>
      <w:r w:rsidRPr="004F4E45">
        <w:rPr>
          <w:b w:val="0"/>
          <w:bCs w:val="0"/>
          <w:spacing w:val="-2"/>
        </w:rPr>
        <w:t xml:space="preserve"> </w:t>
      </w:r>
      <w:proofErr w:type="spellStart"/>
      <w:r w:rsidRPr="004F4E45">
        <w:rPr>
          <w:b w:val="0"/>
          <w:bCs w:val="0"/>
          <w:spacing w:val="-2"/>
        </w:rPr>
        <w:t>ini</w:t>
      </w:r>
      <w:proofErr w:type="spellEnd"/>
      <w:r w:rsidRPr="004F4E45">
        <w:rPr>
          <w:b w:val="0"/>
          <w:bCs w:val="0"/>
          <w:spacing w:val="-2"/>
        </w:rPr>
        <w:t xml:space="preserve"> </w:t>
      </w:r>
      <w:proofErr w:type="spellStart"/>
      <w:r w:rsidRPr="004F4E45">
        <w:rPr>
          <w:b w:val="0"/>
          <w:bCs w:val="0"/>
          <w:spacing w:val="-2"/>
        </w:rPr>
        <w:t>mengenai</w:t>
      </w:r>
      <w:proofErr w:type="spellEnd"/>
      <w:r w:rsidRPr="004F4E45">
        <w:rPr>
          <w:b w:val="0"/>
          <w:bCs w:val="0"/>
          <w:spacing w:val="-2"/>
        </w:rPr>
        <w:t xml:space="preserve"> </w:t>
      </w:r>
      <w:proofErr w:type="spellStart"/>
      <w:r w:rsidRPr="004F4E45">
        <w:rPr>
          <w:b w:val="0"/>
          <w:bCs w:val="0"/>
          <w:spacing w:val="-2"/>
        </w:rPr>
        <w:t>hal-hal</w:t>
      </w:r>
      <w:proofErr w:type="spellEnd"/>
      <w:r w:rsidRPr="004F4E45">
        <w:rPr>
          <w:b w:val="0"/>
          <w:bCs w:val="0"/>
          <w:spacing w:val="-2"/>
        </w:rPr>
        <w:t xml:space="preserve"> yang </w:t>
      </w:r>
      <w:proofErr w:type="spellStart"/>
      <w:r w:rsidRPr="004F4E45">
        <w:rPr>
          <w:b w:val="0"/>
          <w:bCs w:val="0"/>
          <w:spacing w:val="-2"/>
        </w:rPr>
        <w:t>sulit</w:t>
      </w:r>
      <w:proofErr w:type="spellEnd"/>
      <w:r w:rsidRPr="004F4E45">
        <w:rPr>
          <w:b w:val="0"/>
          <w:bCs w:val="0"/>
          <w:spacing w:val="-2"/>
        </w:rPr>
        <w:t xml:space="preserve"> </w:t>
      </w:r>
      <w:proofErr w:type="spellStart"/>
      <w:r w:rsidRPr="004F4E45">
        <w:rPr>
          <w:b w:val="0"/>
          <w:bCs w:val="0"/>
          <w:spacing w:val="-2"/>
        </w:rPr>
        <w:t>dijangkau</w:t>
      </w:r>
      <w:proofErr w:type="spellEnd"/>
      <w:r w:rsidRPr="004F4E45">
        <w:rPr>
          <w:b w:val="0"/>
          <w:bCs w:val="0"/>
          <w:spacing w:val="-2"/>
        </w:rPr>
        <w:t xml:space="preserve"> dan </w:t>
      </w:r>
      <w:proofErr w:type="spellStart"/>
      <w:r w:rsidRPr="004F4E45">
        <w:rPr>
          <w:b w:val="0"/>
          <w:bCs w:val="0"/>
          <w:spacing w:val="-2"/>
        </w:rPr>
        <w:t>tidak</w:t>
      </w:r>
      <w:proofErr w:type="spellEnd"/>
      <w:r w:rsidRPr="004F4E45">
        <w:rPr>
          <w:b w:val="0"/>
          <w:bCs w:val="0"/>
          <w:spacing w:val="-2"/>
        </w:rPr>
        <w:t xml:space="preserve"> </w:t>
      </w:r>
      <w:proofErr w:type="spellStart"/>
      <w:r w:rsidRPr="004F4E45">
        <w:rPr>
          <w:b w:val="0"/>
          <w:bCs w:val="0"/>
          <w:spacing w:val="-2"/>
        </w:rPr>
        <w:t>dapat</w:t>
      </w:r>
      <w:proofErr w:type="spellEnd"/>
      <w:r w:rsidRPr="004F4E45">
        <w:rPr>
          <w:b w:val="0"/>
          <w:bCs w:val="0"/>
          <w:spacing w:val="-2"/>
        </w:rPr>
        <w:t xml:space="preserve"> </w:t>
      </w:r>
      <w:proofErr w:type="spellStart"/>
      <w:r w:rsidRPr="004F4E45">
        <w:rPr>
          <w:b w:val="0"/>
          <w:bCs w:val="0"/>
          <w:spacing w:val="-2"/>
        </w:rPr>
        <w:t>ditemukan</w:t>
      </w:r>
      <w:proofErr w:type="spellEnd"/>
      <w:r w:rsidRPr="004F4E45">
        <w:rPr>
          <w:b w:val="0"/>
          <w:bCs w:val="0"/>
          <w:spacing w:val="-2"/>
        </w:rPr>
        <w:t xml:space="preserve"> Yusuf al-</w:t>
      </w:r>
      <w:proofErr w:type="spellStart"/>
      <w:r w:rsidRPr="004F4E45">
        <w:rPr>
          <w:b w:val="0"/>
          <w:bCs w:val="0"/>
          <w:spacing w:val="-2"/>
        </w:rPr>
        <w:t>Qardhawi</w:t>
      </w:r>
      <w:proofErr w:type="spellEnd"/>
      <w:r w:rsidRPr="004F4E45">
        <w:rPr>
          <w:b w:val="0"/>
          <w:bCs w:val="0"/>
          <w:spacing w:val="-2"/>
        </w:rPr>
        <w:t xml:space="preserve"> </w:t>
      </w:r>
      <w:proofErr w:type="spellStart"/>
      <w:r w:rsidRPr="004F4E45">
        <w:rPr>
          <w:b w:val="0"/>
          <w:bCs w:val="0"/>
          <w:spacing w:val="-2"/>
        </w:rPr>
        <w:t>memiliki</w:t>
      </w:r>
      <w:proofErr w:type="spellEnd"/>
      <w:r w:rsidRPr="004F4E45">
        <w:rPr>
          <w:b w:val="0"/>
          <w:bCs w:val="0"/>
          <w:spacing w:val="-2"/>
        </w:rPr>
        <w:t xml:space="preserve"> </w:t>
      </w:r>
      <w:proofErr w:type="spellStart"/>
      <w:r w:rsidRPr="004F4E45">
        <w:rPr>
          <w:b w:val="0"/>
          <w:bCs w:val="0"/>
          <w:spacing w:val="-2"/>
        </w:rPr>
        <w:t>pemikiran</w:t>
      </w:r>
      <w:proofErr w:type="spellEnd"/>
      <w:r w:rsidRPr="004F4E45">
        <w:rPr>
          <w:b w:val="0"/>
          <w:bCs w:val="0"/>
          <w:spacing w:val="-2"/>
        </w:rPr>
        <w:t xml:space="preserve"> </w:t>
      </w:r>
      <w:proofErr w:type="spellStart"/>
      <w:r w:rsidRPr="004F4E45">
        <w:rPr>
          <w:b w:val="0"/>
          <w:bCs w:val="0"/>
          <w:spacing w:val="-2"/>
        </w:rPr>
        <w:t>pemahaman</w:t>
      </w:r>
      <w:proofErr w:type="spellEnd"/>
      <w:r w:rsidRPr="004F4E45">
        <w:rPr>
          <w:b w:val="0"/>
          <w:bCs w:val="0"/>
          <w:spacing w:val="-2"/>
        </w:rPr>
        <w:t xml:space="preserve"> </w:t>
      </w:r>
      <w:proofErr w:type="spellStart"/>
      <w:r w:rsidRPr="004F4E45">
        <w:rPr>
          <w:b w:val="0"/>
          <w:bCs w:val="0"/>
          <w:spacing w:val="-2"/>
        </w:rPr>
        <w:t>hadis</w:t>
      </w:r>
      <w:proofErr w:type="spellEnd"/>
      <w:r w:rsidRPr="004F4E45">
        <w:rPr>
          <w:b w:val="0"/>
          <w:bCs w:val="0"/>
          <w:spacing w:val="-2"/>
        </w:rPr>
        <w:t xml:space="preserve"> yang </w:t>
      </w:r>
      <w:proofErr w:type="spellStart"/>
      <w:r w:rsidRPr="004F4E45">
        <w:rPr>
          <w:b w:val="0"/>
          <w:bCs w:val="0"/>
          <w:spacing w:val="-2"/>
        </w:rPr>
        <w:t>biasa</w:t>
      </w:r>
      <w:proofErr w:type="spellEnd"/>
      <w:r w:rsidRPr="004F4E45">
        <w:rPr>
          <w:b w:val="0"/>
          <w:bCs w:val="0"/>
          <w:spacing w:val="-2"/>
        </w:rPr>
        <w:t xml:space="preserve"> </w:t>
      </w:r>
      <w:proofErr w:type="spellStart"/>
      <w:r w:rsidRPr="004F4E45">
        <w:rPr>
          <w:b w:val="0"/>
          <w:bCs w:val="0"/>
          <w:spacing w:val="-2"/>
        </w:rPr>
        <w:t>disebut</w:t>
      </w:r>
      <w:proofErr w:type="spellEnd"/>
      <w:r w:rsidRPr="004F4E45">
        <w:rPr>
          <w:b w:val="0"/>
          <w:bCs w:val="0"/>
          <w:spacing w:val="-2"/>
        </w:rPr>
        <w:t xml:space="preserve"> </w:t>
      </w:r>
      <w:r w:rsidRPr="00CA255B">
        <w:rPr>
          <w:b w:val="0"/>
          <w:bCs w:val="0"/>
          <w:i/>
          <w:iCs/>
          <w:spacing w:val="-2"/>
        </w:rPr>
        <w:t>al-</w:t>
      </w:r>
      <w:proofErr w:type="spellStart"/>
      <w:r w:rsidRPr="00CA255B">
        <w:rPr>
          <w:b w:val="0"/>
          <w:bCs w:val="0"/>
          <w:i/>
          <w:iCs/>
          <w:spacing w:val="-2"/>
        </w:rPr>
        <w:t>Wasilah</w:t>
      </w:r>
      <w:proofErr w:type="spellEnd"/>
      <w:r w:rsidRPr="00CA255B">
        <w:rPr>
          <w:b w:val="0"/>
          <w:bCs w:val="0"/>
          <w:i/>
          <w:iCs/>
          <w:spacing w:val="-2"/>
        </w:rPr>
        <w:t xml:space="preserve"> al-</w:t>
      </w:r>
      <w:proofErr w:type="spellStart"/>
      <w:r w:rsidRPr="00CA255B">
        <w:rPr>
          <w:b w:val="0"/>
          <w:bCs w:val="0"/>
          <w:i/>
          <w:iCs/>
          <w:spacing w:val="-2"/>
        </w:rPr>
        <w:t>Mutaghayyirah</w:t>
      </w:r>
      <w:proofErr w:type="spellEnd"/>
      <w:r w:rsidRPr="00CA255B">
        <w:rPr>
          <w:b w:val="0"/>
          <w:bCs w:val="0"/>
          <w:i/>
          <w:iCs/>
          <w:spacing w:val="-2"/>
        </w:rPr>
        <w:t xml:space="preserve"> </w:t>
      </w:r>
      <w:proofErr w:type="spellStart"/>
      <w:r w:rsidRPr="00CA255B">
        <w:rPr>
          <w:b w:val="0"/>
          <w:bCs w:val="0"/>
          <w:i/>
          <w:iCs/>
          <w:spacing w:val="-2"/>
        </w:rPr>
        <w:t>wa</w:t>
      </w:r>
      <w:proofErr w:type="spellEnd"/>
      <w:r w:rsidRPr="00CA255B">
        <w:rPr>
          <w:b w:val="0"/>
          <w:bCs w:val="0"/>
          <w:i/>
          <w:iCs/>
          <w:spacing w:val="-2"/>
        </w:rPr>
        <w:t xml:space="preserve"> al-</w:t>
      </w:r>
      <w:proofErr w:type="spellStart"/>
      <w:r w:rsidRPr="00CA255B">
        <w:rPr>
          <w:b w:val="0"/>
          <w:bCs w:val="0"/>
          <w:i/>
          <w:iCs/>
          <w:spacing w:val="-2"/>
        </w:rPr>
        <w:t>Hadf</w:t>
      </w:r>
      <w:proofErr w:type="spellEnd"/>
      <w:r w:rsidRPr="00CA255B">
        <w:rPr>
          <w:b w:val="0"/>
          <w:bCs w:val="0"/>
          <w:i/>
          <w:iCs/>
          <w:spacing w:val="-2"/>
        </w:rPr>
        <w:t xml:space="preserve"> al-Thabit</w:t>
      </w:r>
      <w:r w:rsidRPr="004F4E45">
        <w:rPr>
          <w:b w:val="0"/>
          <w:bCs w:val="0"/>
          <w:spacing w:val="-2"/>
        </w:rPr>
        <w:t xml:space="preserve"> </w:t>
      </w:r>
      <w:proofErr w:type="spellStart"/>
      <w:r w:rsidRPr="004F4E45">
        <w:rPr>
          <w:b w:val="0"/>
          <w:bCs w:val="0"/>
          <w:spacing w:val="-2"/>
        </w:rPr>
        <w:t>merupakan</w:t>
      </w:r>
      <w:proofErr w:type="spellEnd"/>
      <w:r w:rsidRPr="004F4E45">
        <w:rPr>
          <w:b w:val="0"/>
          <w:bCs w:val="0"/>
          <w:spacing w:val="-2"/>
        </w:rPr>
        <w:t xml:space="preserve"> </w:t>
      </w:r>
      <w:proofErr w:type="spellStart"/>
      <w:r w:rsidRPr="004F4E45">
        <w:rPr>
          <w:b w:val="0"/>
          <w:bCs w:val="0"/>
          <w:spacing w:val="-2"/>
        </w:rPr>
        <w:t>suatu</w:t>
      </w:r>
      <w:proofErr w:type="spellEnd"/>
      <w:r w:rsidRPr="004F4E45">
        <w:rPr>
          <w:b w:val="0"/>
          <w:bCs w:val="0"/>
          <w:spacing w:val="-2"/>
        </w:rPr>
        <w:t xml:space="preserve"> </w:t>
      </w:r>
      <w:proofErr w:type="spellStart"/>
      <w:r w:rsidRPr="004F4E45">
        <w:rPr>
          <w:b w:val="0"/>
          <w:bCs w:val="0"/>
          <w:spacing w:val="-2"/>
        </w:rPr>
        <w:t>kaidah</w:t>
      </w:r>
      <w:proofErr w:type="spellEnd"/>
      <w:r w:rsidRPr="004F4E45">
        <w:rPr>
          <w:b w:val="0"/>
          <w:bCs w:val="0"/>
          <w:spacing w:val="-2"/>
        </w:rPr>
        <w:t xml:space="preserve"> yang </w:t>
      </w:r>
      <w:proofErr w:type="spellStart"/>
      <w:r w:rsidRPr="004F4E45">
        <w:rPr>
          <w:b w:val="0"/>
          <w:bCs w:val="0"/>
          <w:spacing w:val="-2"/>
        </w:rPr>
        <w:t>berarti</w:t>
      </w:r>
      <w:proofErr w:type="spellEnd"/>
      <w:r w:rsidRPr="004F4E45">
        <w:rPr>
          <w:b w:val="0"/>
          <w:bCs w:val="0"/>
          <w:spacing w:val="-2"/>
        </w:rPr>
        <w:t xml:space="preserve"> </w:t>
      </w:r>
      <w:proofErr w:type="spellStart"/>
      <w:r w:rsidR="00BA7A90">
        <w:rPr>
          <w:b w:val="0"/>
          <w:bCs w:val="0"/>
          <w:spacing w:val="-2"/>
        </w:rPr>
        <w:t>s</w:t>
      </w:r>
      <w:r w:rsidRPr="004F4E45">
        <w:rPr>
          <w:b w:val="0"/>
          <w:bCs w:val="0"/>
          <w:spacing w:val="-2"/>
        </w:rPr>
        <w:t>arana</w:t>
      </w:r>
      <w:proofErr w:type="spellEnd"/>
      <w:r w:rsidRPr="004F4E45">
        <w:rPr>
          <w:b w:val="0"/>
          <w:bCs w:val="0"/>
          <w:spacing w:val="-2"/>
        </w:rPr>
        <w:t xml:space="preserve"> yang </w:t>
      </w:r>
      <w:proofErr w:type="spellStart"/>
      <w:r w:rsidRPr="004F4E45">
        <w:rPr>
          <w:b w:val="0"/>
          <w:bCs w:val="0"/>
          <w:spacing w:val="-2"/>
        </w:rPr>
        <w:t>berubah</w:t>
      </w:r>
      <w:r w:rsidR="00BA7A90">
        <w:rPr>
          <w:b w:val="0"/>
          <w:bCs w:val="0"/>
          <w:spacing w:val="-2"/>
        </w:rPr>
        <w:t>-ubah</w:t>
      </w:r>
      <w:proofErr w:type="spellEnd"/>
      <w:r w:rsidRPr="004F4E45">
        <w:rPr>
          <w:b w:val="0"/>
          <w:bCs w:val="0"/>
          <w:spacing w:val="-2"/>
        </w:rPr>
        <w:t xml:space="preserve"> </w:t>
      </w:r>
      <w:proofErr w:type="spellStart"/>
      <w:r w:rsidR="00BA7A90">
        <w:rPr>
          <w:b w:val="0"/>
          <w:bCs w:val="0"/>
          <w:spacing w:val="-2"/>
        </w:rPr>
        <w:t>tetapi</w:t>
      </w:r>
      <w:proofErr w:type="spellEnd"/>
      <w:r w:rsidR="00BA7A90">
        <w:rPr>
          <w:b w:val="0"/>
          <w:bCs w:val="0"/>
          <w:spacing w:val="-2"/>
        </w:rPr>
        <w:t xml:space="preserve"> </w:t>
      </w:r>
      <w:proofErr w:type="spellStart"/>
      <w:r w:rsidR="00BA7A90">
        <w:rPr>
          <w:b w:val="0"/>
          <w:bCs w:val="0"/>
          <w:spacing w:val="-2"/>
        </w:rPr>
        <w:t>t</w:t>
      </w:r>
      <w:r w:rsidRPr="004F4E45">
        <w:rPr>
          <w:b w:val="0"/>
          <w:bCs w:val="0"/>
          <w:spacing w:val="-2"/>
        </w:rPr>
        <w:t>ujuan</w:t>
      </w:r>
      <w:proofErr w:type="spellEnd"/>
      <w:r w:rsidRPr="004F4E45">
        <w:rPr>
          <w:b w:val="0"/>
          <w:bCs w:val="0"/>
          <w:spacing w:val="-2"/>
        </w:rPr>
        <w:t xml:space="preserve"> yang </w:t>
      </w:r>
      <w:proofErr w:type="spellStart"/>
      <w:r w:rsidRPr="004F4E45">
        <w:rPr>
          <w:b w:val="0"/>
          <w:bCs w:val="0"/>
          <w:spacing w:val="-2"/>
        </w:rPr>
        <w:t>tetap</w:t>
      </w:r>
      <w:proofErr w:type="spellEnd"/>
      <w:r w:rsidRPr="004F4E45">
        <w:rPr>
          <w:b w:val="0"/>
          <w:bCs w:val="0"/>
          <w:spacing w:val="-2"/>
        </w:rPr>
        <w:t xml:space="preserve">. </w:t>
      </w:r>
    </w:p>
    <w:p w14:paraId="754BF8CA" w14:textId="6CE17E27" w:rsidR="00BC4D43" w:rsidRDefault="00A26DA6" w:rsidP="006E4217">
      <w:pPr>
        <w:pStyle w:val="Heading1"/>
        <w:spacing w:before="197" w:line="360" w:lineRule="auto"/>
        <w:ind w:left="0" w:firstLine="720"/>
        <w:rPr>
          <w:b w:val="0"/>
          <w:bCs w:val="0"/>
          <w:spacing w:val="-2"/>
        </w:rPr>
      </w:pPr>
      <w:proofErr w:type="spellStart"/>
      <w:r w:rsidRPr="004F4E45">
        <w:rPr>
          <w:b w:val="0"/>
          <w:bCs w:val="0"/>
          <w:spacing w:val="-2"/>
        </w:rPr>
        <w:t>Dalam</w:t>
      </w:r>
      <w:proofErr w:type="spellEnd"/>
      <w:r w:rsidRPr="004F4E45">
        <w:rPr>
          <w:b w:val="0"/>
          <w:bCs w:val="0"/>
          <w:spacing w:val="-2"/>
        </w:rPr>
        <w:t xml:space="preserve"> </w:t>
      </w:r>
      <w:proofErr w:type="spellStart"/>
      <w:r w:rsidRPr="004F4E45">
        <w:rPr>
          <w:b w:val="0"/>
          <w:bCs w:val="0"/>
          <w:spacing w:val="-2"/>
        </w:rPr>
        <w:t>permasalahan</w:t>
      </w:r>
      <w:proofErr w:type="spellEnd"/>
      <w:r w:rsidRPr="004F4E45">
        <w:rPr>
          <w:b w:val="0"/>
          <w:bCs w:val="0"/>
          <w:spacing w:val="-2"/>
        </w:rPr>
        <w:t xml:space="preserve"> </w:t>
      </w:r>
      <w:proofErr w:type="spellStart"/>
      <w:r w:rsidRPr="004F4E45">
        <w:rPr>
          <w:b w:val="0"/>
          <w:bCs w:val="0"/>
          <w:spacing w:val="-2"/>
        </w:rPr>
        <w:t>ini</w:t>
      </w:r>
      <w:proofErr w:type="spellEnd"/>
      <w:r w:rsidRPr="004F4E45">
        <w:rPr>
          <w:b w:val="0"/>
          <w:bCs w:val="0"/>
          <w:spacing w:val="-2"/>
        </w:rPr>
        <w:t xml:space="preserve"> </w:t>
      </w:r>
      <w:proofErr w:type="spellStart"/>
      <w:r w:rsidRPr="004F4E45">
        <w:rPr>
          <w:b w:val="0"/>
          <w:bCs w:val="0"/>
          <w:spacing w:val="-2"/>
        </w:rPr>
        <w:t>penulis</w:t>
      </w:r>
      <w:proofErr w:type="spellEnd"/>
      <w:r w:rsidRPr="004F4E45">
        <w:rPr>
          <w:b w:val="0"/>
          <w:bCs w:val="0"/>
          <w:spacing w:val="-2"/>
        </w:rPr>
        <w:t xml:space="preserve"> </w:t>
      </w:r>
      <w:proofErr w:type="spellStart"/>
      <w:r w:rsidRPr="004F4E45">
        <w:rPr>
          <w:b w:val="0"/>
          <w:bCs w:val="0"/>
          <w:spacing w:val="-2"/>
        </w:rPr>
        <w:t>mengambil</w:t>
      </w:r>
      <w:proofErr w:type="spellEnd"/>
      <w:r w:rsidRPr="004F4E45">
        <w:rPr>
          <w:b w:val="0"/>
          <w:bCs w:val="0"/>
          <w:spacing w:val="-2"/>
        </w:rPr>
        <w:t xml:space="preserve"> </w:t>
      </w:r>
      <w:proofErr w:type="spellStart"/>
      <w:r w:rsidRPr="004F4E45">
        <w:rPr>
          <w:b w:val="0"/>
          <w:bCs w:val="0"/>
          <w:spacing w:val="-2"/>
        </w:rPr>
        <w:t>hadis</w:t>
      </w:r>
      <w:proofErr w:type="spellEnd"/>
      <w:r w:rsidRPr="004F4E45">
        <w:rPr>
          <w:b w:val="0"/>
          <w:bCs w:val="0"/>
          <w:spacing w:val="-2"/>
        </w:rPr>
        <w:t xml:space="preserve"> </w:t>
      </w:r>
      <w:proofErr w:type="spellStart"/>
      <w:r w:rsidRPr="004F4E45">
        <w:rPr>
          <w:b w:val="0"/>
          <w:bCs w:val="0"/>
          <w:spacing w:val="-2"/>
        </w:rPr>
        <w:t>tentang</w:t>
      </w:r>
      <w:proofErr w:type="spellEnd"/>
      <w:r w:rsidRPr="004F4E45">
        <w:rPr>
          <w:b w:val="0"/>
          <w:bCs w:val="0"/>
          <w:spacing w:val="-2"/>
        </w:rPr>
        <w:t xml:space="preserve"> </w:t>
      </w:r>
      <w:proofErr w:type="spellStart"/>
      <w:r w:rsidRPr="004F4E45">
        <w:rPr>
          <w:b w:val="0"/>
          <w:bCs w:val="0"/>
          <w:spacing w:val="-2"/>
        </w:rPr>
        <w:t>meninggikan</w:t>
      </w:r>
      <w:proofErr w:type="spellEnd"/>
      <w:r w:rsidRPr="004F4E45">
        <w:rPr>
          <w:b w:val="0"/>
          <w:bCs w:val="0"/>
          <w:spacing w:val="-2"/>
        </w:rPr>
        <w:t xml:space="preserve"> </w:t>
      </w:r>
      <w:proofErr w:type="spellStart"/>
      <w:r w:rsidRPr="004F4E45">
        <w:rPr>
          <w:b w:val="0"/>
          <w:bCs w:val="0"/>
          <w:spacing w:val="-2"/>
        </w:rPr>
        <w:t>suara</w:t>
      </w:r>
      <w:proofErr w:type="spellEnd"/>
      <w:r w:rsidRPr="004F4E45">
        <w:rPr>
          <w:b w:val="0"/>
          <w:bCs w:val="0"/>
          <w:spacing w:val="-2"/>
        </w:rPr>
        <w:t xml:space="preserve"> </w:t>
      </w:r>
      <w:proofErr w:type="spellStart"/>
      <w:r w:rsidRPr="004F4E45">
        <w:rPr>
          <w:b w:val="0"/>
          <w:bCs w:val="0"/>
          <w:spacing w:val="-2"/>
        </w:rPr>
        <w:t>saat</w:t>
      </w:r>
      <w:proofErr w:type="spellEnd"/>
      <w:r w:rsidRPr="004F4E45">
        <w:rPr>
          <w:b w:val="0"/>
          <w:bCs w:val="0"/>
          <w:spacing w:val="-2"/>
        </w:rPr>
        <w:t xml:space="preserve"> </w:t>
      </w:r>
      <w:proofErr w:type="spellStart"/>
      <w:r w:rsidRPr="004F4E45">
        <w:rPr>
          <w:b w:val="0"/>
          <w:bCs w:val="0"/>
          <w:spacing w:val="-2"/>
        </w:rPr>
        <w:t>berdzikir</w:t>
      </w:r>
      <w:proofErr w:type="spellEnd"/>
      <w:r w:rsidRPr="004F4E45">
        <w:rPr>
          <w:b w:val="0"/>
          <w:bCs w:val="0"/>
          <w:spacing w:val="-2"/>
        </w:rPr>
        <w:t xml:space="preserve"> yang </w:t>
      </w:r>
      <w:proofErr w:type="spellStart"/>
      <w:r w:rsidRPr="004F4E45">
        <w:rPr>
          <w:b w:val="0"/>
          <w:bCs w:val="0"/>
          <w:spacing w:val="-2"/>
        </w:rPr>
        <w:t>dapat</w:t>
      </w:r>
      <w:proofErr w:type="spellEnd"/>
      <w:r w:rsidRPr="004F4E45">
        <w:rPr>
          <w:b w:val="0"/>
          <w:bCs w:val="0"/>
          <w:spacing w:val="-2"/>
        </w:rPr>
        <w:t xml:space="preserve"> </w:t>
      </w:r>
      <w:proofErr w:type="spellStart"/>
      <w:r w:rsidRPr="004F4E45">
        <w:rPr>
          <w:b w:val="0"/>
          <w:bCs w:val="0"/>
          <w:spacing w:val="-2"/>
        </w:rPr>
        <w:t>dikaitkan</w:t>
      </w:r>
      <w:proofErr w:type="spellEnd"/>
      <w:r w:rsidRPr="004F4E45">
        <w:rPr>
          <w:b w:val="0"/>
          <w:bCs w:val="0"/>
          <w:spacing w:val="-2"/>
        </w:rPr>
        <w:t xml:space="preserve"> </w:t>
      </w:r>
      <w:proofErr w:type="spellStart"/>
      <w:r w:rsidRPr="004F4E45">
        <w:rPr>
          <w:b w:val="0"/>
          <w:bCs w:val="0"/>
          <w:spacing w:val="-2"/>
        </w:rPr>
        <w:t>dengan</w:t>
      </w:r>
      <w:proofErr w:type="spellEnd"/>
      <w:r w:rsidRPr="004F4E45">
        <w:rPr>
          <w:b w:val="0"/>
          <w:bCs w:val="0"/>
          <w:spacing w:val="-2"/>
        </w:rPr>
        <w:t xml:space="preserve"> </w:t>
      </w:r>
      <w:proofErr w:type="spellStart"/>
      <w:r w:rsidRPr="004F4E45">
        <w:rPr>
          <w:b w:val="0"/>
          <w:bCs w:val="0"/>
          <w:spacing w:val="-2"/>
        </w:rPr>
        <w:t>kaidah</w:t>
      </w:r>
      <w:proofErr w:type="spellEnd"/>
      <w:r w:rsidRPr="004F4E45">
        <w:rPr>
          <w:b w:val="0"/>
          <w:bCs w:val="0"/>
          <w:spacing w:val="-2"/>
        </w:rPr>
        <w:t xml:space="preserve"> </w:t>
      </w:r>
      <w:proofErr w:type="spellStart"/>
      <w:r w:rsidRPr="004F4E45">
        <w:rPr>
          <w:b w:val="0"/>
          <w:bCs w:val="0"/>
          <w:spacing w:val="-2"/>
        </w:rPr>
        <w:t>ini</w:t>
      </w:r>
      <w:proofErr w:type="spellEnd"/>
      <w:r w:rsidRPr="004F4E45">
        <w:rPr>
          <w:b w:val="0"/>
          <w:bCs w:val="0"/>
          <w:spacing w:val="-2"/>
        </w:rPr>
        <w:t xml:space="preserve">, salah </w:t>
      </w:r>
      <w:proofErr w:type="spellStart"/>
      <w:r w:rsidRPr="004F4E45">
        <w:rPr>
          <w:b w:val="0"/>
          <w:bCs w:val="0"/>
          <w:spacing w:val="-2"/>
        </w:rPr>
        <w:t>satunya</w:t>
      </w:r>
      <w:proofErr w:type="spellEnd"/>
      <w:r w:rsidRPr="004F4E45">
        <w:rPr>
          <w:b w:val="0"/>
          <w:bCs w:val="0"/>
          <w:spacing w:val="-2"/>
        </w:rPr>
        <w:t xml:space="preserve"> </w:t>
      </w:r>
      <w:proofErr w:type="spellStart"/>
      <w:r w:rsidRPr="004F4E45">
        <w:rPr>
          <w:b w:val="0"/>
          <w:bCs w:val="0"/>
          <w:spacing w:val="-2"/>
        </w:rPr>
        <w:t>berdzikir</w:t>
      </w:r>
      <w:proofErr w:type="spellEnd"/>
      <w:r w:rsidRPr="004F4E45">
        <w:rPr>
          <w:b w:val="0"/>
          <w:bCs w:val="0"/>
          <w:spacing w:val="-2"/>
        </w:rPr>
        <w:t xml:space="preserve"> </w:t>
      </w:r>
      <w:proofErr w:type="spellStart"/>
      <w:r w:rsidRPr="004F4E45">
        <w:rPr>
          <w:b w:val="0"/>
          <w:bCs w:val="0"/>
          <w:spacing w:val="-2"/>
        </w:rPr>
        <w:t>itu</w:t>
      </w:r>
      <w:proofErr w:type="spellEnd"/>
      <w:r w:rsidRPr="004F4E45">
        <w:rPr>
          <w:b w:val="0"/>
          <w:bCs w:val="0"/>
          <w:spacing w:val="-2"/>
        </w:rPr>
        <w:t xml:space="preserve"> </w:t>
      </w:r>
      <w:proofErr w:type="spellStart"/>
      <w:r w:rsidRPr="004F4E45">
        <w:rPr>
          <w:b w:val="0"/>
          <w:bCs w:val="0"/>
          <w:spacing w:val="-2"/>
        </w:rPr>
        <w:t>bisa</w:t>
      </w:r>
      <w:proofErr w:type="spellEnd"/>
      <w:r w:rsidRPr="004F4E45">
        <w:rPr>
          <w:b w:val="0"/>
          <w:bCs w:val="0"/>
          <w:spacing w:val="-2"/>
        </w:rPr>
        <w:t xml:space="preserve"> </w:t>
      </w:r>
      <w:proofErr w:type="spellStart"/>
      <w:r w:rsidRPr="004F4E45">
        <w:rPr>
          <w:b w:val="0"/>
          <w:bCs w:val="0"/>
          <w:spacing w:val="-2"/>
        </w:rPr>
        <w:t>dilakukan</w:t>
      </w:r>
      <w:proofErr w:type="spellEnd"/>
      <w:r w:rsidRPr="004F4E45">
        <w:rPr>
          <w:b w:val="0"/>
          <w:bCs w:val="0"/>
          <w:spacing w:val="-2"/>
        </w:rPr>
        <w:t xml:space="preserve"> </w:t>
      </w:r>
      <w:proofErr w:type="spellStart"/>
      <w:r w:rsidRPr="004F4E45">
        <w:rPr>
          <w:b w:val="0"/>
          <w:bCs w:val="0"/>
          <w:spacing w:val="-2"/>
        </w:rPr>
        <w:t>dengan</w:t>
      </w:r>
      <w:proofErr w:type="spellEnd"/>
      <w:r w:rsidRPr="004F4E45">
        <w:rPr>
          <w:b w:val="0"/>
          <w:bCs w:val="0"/>
          <w:spacing w:val="-2"/>
        </w:rPr>
        <w:t xml:space="preserve"> </w:t>
      </w:r>
      <w:proofErr w:type="spellStart"/>
      <w:r w:rsidRPr="004F4E45">
        <w:rPr>
          <w:b w:val="0"/>
          <w:bCs w:val="0"/>
          <w:spacing w:val="-2"/>
        </w:rPr>
        <w:t>banyak</w:t>
      </w:r>
      <w:proofErr w:type="spellEnd"/>
      <w:r w:rsidRPr="004F4E45">
        <w:rPr>
          <w:b w:val="0"/>
          <w:bCs w:val="0"/>
          <w:spacing w:val="-2"/>
        </w:rPr>
        <w:t xml:space="preserve"> </w:t>
      </w:r>
      <w:proofErr w:type="spellStart"/>
      <w:r w:rsidRPr="004F4E45">
        <w:rPr>
          <w:b w:val="0"/>
          <w:bCs w:val="0"/>
          <w:spacing w:val="-2"/>
        </w:rPr>
        <w:t>cara</w:t>
      </w:r>
      <w:proofErr w:type="spellEnd"/>
      <w:r w:rsidRPr="004F4E45">
        <w:rPr>
          <w:b w:val="0"/>
          <w:bCs w:val="0"/>
          <w:spacing w:val="-2"/>
        </w:rPr>
        <w:t xml:space="preserve"> dan </w:t>
      </w:r>
      <w:proofErr w:type="spellStart"/>
      <w:r w:rsidRPr="004F4E45">
        <w:rPr>
          <w:b w:val="0"/>
          <w:bCs w:val="0"/>
          <w:spacing w:val="-2"/>
        </w:rPr>
        <w:t>sarana</w:t>
      </w:r>
      <w:proofErr w:type="spellEnd"/>
      <w:r w:rsidRPr="004F4E45">
        <w:rPr>
          <w:b w:val="0"/>
          <w:bCs w:val="0"/>
          <w:spacing w:val="-2"/>
        </w:rPr>
        <w:t xml:space="preserve"> </w:t>
      </w:r>
      <w:proofErr w:type="spellStart"/>
      <w:r w:rsidRPr="004F4E45">
        <w:rPr>
          <w:b w:val="0"/>
          <w:bCs w:val="0"/>
          <w:spacing w:val="-2"/>
        </w:rPr>
        <w:t>tetapi</w:t>
      </w:r>
      <w:proofErr w:type="spellEnd"/>
      <w:r w:rsidRPr="004F4E45">
        <w:rPr>
          <w:b w:val="0"/>
          <w:bCs w:val="0"/>
          <w:spacing w:val="-2"/>
        </w:rPr>
        <w:t xml:space="preserve"> </w:t>
      </w:r>
      <w:proofErr w:type="spellStart"/>
      <w:r w:rsidRPr="004F4E45">
        <w:rPr>
          <w:b w:val="0"/>
          <w:bCs w:val="0"/>
          <w:spacing w:val="-2"/>
        </w:rPr>
        <w:t>tujuan</w:t>
      </w:r>
      <w:proofErr w:type="spellEnd"/>
      <w:r w:rsidRPr="004F4E45">
        <w:rPr>
          <w:b w:val="0"/>
          <w:bCs w:val="0"/>
          <w:spacing w:val="-2"/>
        </w:rPr>
        <w:t xml:space="preserve"> </w:t>
      </w:r>
      <w:proofErr w:type="spellStart"/>
      <w:r w:rsidRPr="004F4E45">
        <w:rPr>
          <w:b w:val="0"/>
          <w:bCs w:val="0"/>
          <w:spacing w:val="-2"/>
        </w:rPr>
        <w:t>utama</w:t>
      </w:r>
      <w:proofErr w:type="spellEnd"/>
      <w:r w:rsidRPr="004F4E45">
        <w:rPr>
          <w:b w:val="0"/>
          <w:bCs w:val="0"/>
          <w:spacing w:val="-2"/>
        </w:rPr>
        <w:t xml:space="preserve"> yang </w:t>
      </w:r>
      <w:proofErr w:type="spellStart"/>
      <w:r w:rsidRPr="004F4E45">
        <w:rPr>
          <w:b w:val="0"/>
          <w:bCs w:val="0"/>
          <w:spacing w:val="-2"/>
        </w:rPr>
        <w:t>dimiliki</w:t>
      </w:r>
      <w:proofErr w:type="spellEnd"/>
      <w:r w:rsidRPr="004F4E45">
        <w:rPr>
          <w:b w:val="0"/>
          <w:bCs w:val="0"/>
          <w:spacing w:val="-2"/>
        </w:rPr>
        <w:t xml:space="preserve"> oleh </w:t>
      </w:r>
      <w:proofErr w:type="spellStart"/>
      <w:r w:rsidRPr="004F4E45">
        <w:rPr>
          <w:b w:val="0"/>
          <w:bCs w:val="0"/>
          <w:spacing w:val="-2"/>
        </w:rPr>
        <w:t>zikir</w:t>
      </w:r>
      <w:proofErr w:type="spellEnd"/>
      <w:r w:rsidRPr="004F4E45">
        <w:rPr>
          <w:b w:val="0"/>
          <w:bCs w:val="0"/>
          <w:spacing w:val="-2"/>
        </w:rPr>
        <w:t xml:space="preserve"> </w:t>
      </w:r>
      <w:proofErr w:type="spellStart"/>
      <w:r w:rsidRPr="004F4E45">
        <w:rPr>
          <w:b w:val="0"/>
          <w:bCs w:val="0"/>
          <w:spacing w:val="-2"/>
        </w:rPr>
        <w:t>ini</w:t>
      </w:r>
      <w:proofErr w:type="spellEnd"/>
      <w:r w:rsidRPr="004F4E45">
        <w:rPr>
          <w:b w:val="0"/>
          <w:bCs w:val="0"/>
          <w:spacing w:val="-2"/>
        </w:rPr>
        <w:t xml:space="preserve"> </w:t>
      </w:r>
      <w:proofErr w:type="spellStart"/>
      <w:r w:rsidRPr="004F4E45">
        <w:rPr>
          <w:b w:val="0"/>
          <w:bCs w:val="0"/>
          <w:spacing w:val="-2"/>
        </w:rPr>
        <w:t>adalah</w:t>
      </w:r>
      <w:proofErr w:type="spellEnd"/>
      <w:r w:rsidRPr="004F4E45">
        <w:rPr>
          <w:b w:val="0"/>
          <w:bCs w:val="0"/>
          <w:spacing w:val="-2"/>
        </w:rPr>
        <w:t xml:space="preserve"> </w:t>
      </w:r>
      <w:proofErr w:type="spellStart"/>
      <w:r w:rsidRPr="004F4E45">
        <w:rPr>
          <w:b w:val="0"/>
          <w:bCs w:val="0"/>
          <w:spacing w:val="-2"/>
        </w:rPr>
        <w:t>mengingat</w:t>
      </w:r>
      <w:proofErr w:type="spellEnd"/>
      <w:r w:rsidRPr="004F4E45">
        <w:rPr>
          <w:b w:val="0"/>
          <w:bCs w:val="0"/>
          <w:spacing w:val="-2"/>
        </w:rPr>
        <w:t xml:space="preserve"> Allah SWT, </w:t>
      </w:r>
      <w:proofErr w:type="spellStart"/>
      <w:r w:rsidRPr="004F4E45">
        <w:rPr>
          <w:b w:val="0"/>
          <w:bCs w:val="0"/>
          <w:spacing w:val="-2"/>
        </w:rPr>
        <w:t>menghidupkan</w:t>
      </w:r>
      <w:proofErr w:type="spellEnd"/>
      <w:r w:rsidRPr="004F4E45">
        <w:rPr>
          <w:b w:val="0"/>
          <w:bCs w:val="0"/>
          <w:spacing w:val="-2"/>
        </w:rPr>
        <w:t xml:space="preserve"> </w:t>
      </w:r>
      <w:proofErr w:type="spellStart"/>
      <w:r w:rsidRPr="004F4E45">
        <w:rPr>
          <w:b w:val="0"/>
          <w:bCs w:val="0"/>
          <w:spacing w:val="-2"/>
        </w:rPr>
        <w:t>hati</w:t>
      </w:r>
      <w:proofErr w:type="spellEnd"/>
      <w:r w:rsidRPr="004F4E45">
        <w:rPr>
          <w:b w:val="0"/>
          <w:bCs w:val="0"/>
          <w:spacing w:val="-2"/>
        </w:rPr>
        <w:t xml:space="preserve"> dan </w:t>
      </w:r>
      <w:proofErr w:type="spellStart"/>
      <w:r w:rsidRPr="004F4E45">
        <w:rPr>
          <w:b w:val="0"/>
          <w:bCs w:val="0"/>
          <w:spacing w:val="-2"/>
        </w:rPr>
        <w:t>intropeksi</w:t>
      </w:r>
      <w:proofErr w:type="spellEnd"/>
      <w:r w:rsidRPr="004F4E45">
        <w:rPr>
          <w:b w:val="0"/>
          <w:bCs w:val="0"/>
          <w:spacing w:val="-2"/>
        </w:rPr>
        <w:t xml:space="preserve"> </w:t>
      </w:r>
      <w:proofErr w:type="spellStart"/>
      <w:r w:rsidRPr="004F4E45">
        <w:rPr>
          <w:b w:val="0"/>
          <w:bCs w:val="0"/>
          <w:spacing w:val="-2"/>
        </w:rPr>
        <w:t>diri</w:t>
      </w:r>
      <w:proofErr w:type="spellEnd"/>
      <w:r w:rsidRPr="004F4E45">
        <w:rPr>
          <w:b w:val="0"/>
          <w:bCs w:val="0"/>
          <w:spacing w:val="-2"/>
        </w:rPr>
        <w:t xml:space="preserve"> </w:t>
      </w:r>
      <w:proofErr w:type="spellStart"/>
      <w:r w:rsidRPr="004F4E45">
        <w:rPr>
          <w:b w:val="0"/>
          <w:bCs w:val="0"/>
          <w:spacing w:val="-2"/>
        </w:rPr>
        <w:t>atas</w:t>
      </w:r>
      <w:proofErr w:type="spellEnd"/>
      <w:r w:rsidRPr="004F4E45">
        <w:rPr>
          <w:b w:val="0"/>
          <w:bCs w:val="0"/>
          <w:spacing w:val="-2"/>
        </w:rPr>
        <w:t xml:space="preserve"> </w:t>
      </w:r>
      <w:proofErr w:type="spellStart"/>
      <w:r w:rsidRPr="004F4E45">
        <w:rPr>
          <w:b w:val="0"/>
          <w:bCs w:val="0"/>
          <w:spacing w:val="-2"/>
        </w:rPr>
        <w:t>dosa-dosa</w:t>
      </w:r>
      <w:proofErr w:type="spellEnd"/>
      <w:r w:rsidRPr="004F4E45">
        <w:rPr>
          <w:b w:val="0"/>
          <w:bCs w:val="0"/>
          <w:spacing w:val="-2"/>
        </w:rPr>
        <w:t xml:space="preserve"> yang </w:t>
      </w:r>
      <w:proofErr w:type="spellStart"/>
      <w:r w:rsidRPr="004F4E45">
        <w:rPr>
          <w:b w:val="0"/>
          <w:bCs w:val="0"/>
          <w:spacing w:val="-2"/>
        </w:rPr>
        <w:t>telah</w:t>
      </w:r>
      <w:proofErr w:type="spellEnd"/>
      <w:r w:rsidRPr="004F4E45">
        <w:rPr>
          <w:b w:val="0"/>
          <w:bCs w:val="0"/>
          <w:spacing w:val="-2"/>
        </w:rPr>
        <w:t xml:space="preserve"> </w:t>
      </w:r>
      <w:proofErr w:type="spellStart"/>
      <w:r w:rsidRPr="004F4E45">
        <w:rPr>
          <w:b w:val="0"/>
          <w:bCs w:val="0"/>
          <w:spacing w:val="-2"/>
        </w:rPr>
        <w:t>dilakukan</w:t>
      </w:r>
      <w:proofErr w:type="spellEnd"/>
      <w:r w:rsidRPr="004F4E45">
        <w:rPr>
          <w:b w:val="0"/>
          <w:bCs w:val="0"/>
          <w:spacing w:val="-2"/>
        </w:rPr>
        <w:t xml:space="preserve">, dan </w:t>
      </w:r>
      <w:proofErr w:type="spellStart"/>
      <w:r w:rsidRPr="004F4E45">
        <w:rPr>
          <w:b w:val="0"/>
          <w:bCs w:val="0"/>
          <w:spacing w:val="-2"/>
        </w:rPr>
        <w:t>sarana</w:t>
      </w:r>
      <w:proofErr w:type="spellEnd"/>
      <w:r w:rsidRPr="004F4E45">
        <w:rPr>
          <w:b w:val="0"/>
          <w:bCs w:val="0"/>
          <w:spacing w:val="-2"/>
        </w:rPr>
        <w:t xml:space="preserve"> </w:t>
      </w:r>
      <w:proofErr w:type="spellStart"/>
      <w:r w:rsidRPr="004F4E45">
        <w:rPr>
          <w:b w:val="0"/>
          <w:bCs w:val="0"/>
          <w:spacing w:val="-2"/>
        </w:rPr>
        <w:t>berinteraksi</w:t>
      </w:r>
      <w:proofErr w:type="spellEnd"/>
      <w:r w:rsidRPr="004F4E45">
        <w:rPr>
          <w:b w:val="0"/>
          <w:bCs w:val="0"/>
          <w:spacing w:val="-2"/>
        </w:rPr>
        <w:t xml:space="preserve"> </w:t>
      </w:r>
      <w:proofErr w:type="spellStart"/>
      <w:r w:rsidRPr="004F4E45">
        <w:rPr>
          <w:b w:val="0"/>
          <w:bCs w:val="0"/>
          <w:spacing w:val="-2"/>
        </w:rPr>
        <w:t>dengan</w:t>
      </w:r>
      <w:proofErr w:type="spellEnd"/>
      <w:r w:rsidRPr="004F4E45">
        <w:rPr>
          <w:b w:val="0"/>
          <w:bCs w:val="0"/>
          <w:spacing w:val="-2"/>
        </w:rPr>
        <w:t xml:space="preserve"> Allah SWT. </w:t>
      </w:r>
      <w:proofErr w:type="spellStart"/>
      <w:r w:rsidRPr="004F4E45">
        <w:rPr>
          <w:b w:val="0"/>
          <w:bCs w:val="0"/>
          <w:spacing w:val="-2"/>
        </w:rPr>
        <w:t>Selain</w:t>
      </w:r>
      <w:proofErr w:type="spellEnd"/>
      <w:r w:rsidRPr="004F4E45">
        <w:rPr>
          <w:b w:val="0"/>
          <w:bCs w:val="0"/>
          <w:spacing w:val="-2"/>
        </w:rPr>
        <w:t xml:space="preserve"> </w:t>
      </w:r>
      <w:proofErr w:type="spellStart"/>
      <w:r w:rsidRPr="004F4E45">
        <w:rPr>
          <w:b w:val="0"/>
          <w:bCs w:val="0"/>
          <w:spacing w:val="-2"/>
        </w:rPr>
        <w:t>itu</w:t>
      </w:r>
      <w:proofErr w:type="spellEnd"/>
      <w:r w:rsidRPr="004F4E45">
        <w:rPr>
          <w:b w:val="0"/>
          <w:bCs w:val="0"/>
          <w:spacing w:val="-2"/>
        </w:rPr>
        <w:t xml:space="preserve"> </w:t>
      </w:r>
      <w:proofErr w:type="spellStart"/>
      <w:r w:rsidRPr="004F4E45">
        <w:rPr>
          <w:b w:val="0"/>
          <w:bCs w:val="0"/>
          <w:spacing w:val="-2"/>
        </w:rPr>
        <w:t>pemahaman</w:t>
      </w:r>
      <w:proofErr w:type="spellEnd"/>
      <w:r w:rsidRPr="004F4E45">
        <w:rPr>
          <w:b w:val="0"/>
          <w:bCs w:val="0"/>
          <w:spacing w:val="-2"/>
        </w:rPr>
        <w:t xml:space="preserve"> </w:t>
      </w:r>
      <w:proofErr w:type="spellStart"/>
      <w:r w:rsidRPr="004F4E45">
        <w:rPr>
          <w:b w:val="0"/>
          <w:bCs w:val="0"/>
          <w:spacing w:val="-2"/>
        </w:rPr>
        <w:t>kaidah</w:t>
      </w:r>
      <w:proofErr w:type="spellEnd"/>
      <w:r w:rsidRPr="004F4E45">
        <w:rPr>
          <w:b w:val="0"/>
          <w:bCs w:val="0"/>
          <w:spacing w:val="-2"/>
        </w:rPr>
        <w:t xml:space="preserve"> yang </w:t>
      </w:r>
      <w:proofErr w:type="spellStart"/>
      <w:r w:rsidRPr="004F4E45">
        <w:rPr>
          <w:b w:val="0"/>
          <w:bCs w:val="0"/>
          <w:spacing w:val="-2"/>
        </w:rPr>
        <w:t>dipakai</w:t>
      </w:r>
      <w:proofErr w:type="spellEnd"/>
      <w:r w:rsidRPr="004F4E45">
        <w:rPr>
          <w:b w:val="0"/>
          <w:bCs w:val="0"/>
          <w:spacing w:val="-2"/>
        </w:rPr>
        <w:t xml:space="preserve"> Yusuf al-</w:t>
      </w:r>
      <w:proofErr w:type="spellStart"/>
      <w:r w:rsidRPr="004F4E45">
        <w:rPr>
          <w:b w:val="0"/>
          <w:bCs w:val="0"/>
          <w:spacing w:val="-2"/>
        </w:rPr>
        <w:t>Qardhawi</w:t>
      </w:r>
      <w:proofErr w:type="spellEnd"/>
      <w:r w:rsidRPr="004F4E45">
        <w:rPr>
          <w:b w:val="0"/>
          <w:bCs w:val="0"/>
          <w:spacing w:val="-2"/>
        </w:rPr>
        <w:t xml:space="preserve"> </w:t>
      </w:r>
      <w:proofErr w:type="spellStart"/>
      <w:r w:rsidRPr="004F4E45">
        <w:rPr>
          <w:b w:val="0"/>
          <w:bCs w:val="0"/>
          <w:spacing w:val="-2"/>
        </w:rPr>
        <w:t>ini</w:t>
      </w:r>
      <w:proofErr w:type="spellEnd"/>
      <w:r w:rsidRPr="004F4E45">
        <w:rPr>
          <w:b w:val="0"/>
          <w:bCs w:val="0"/>
          <w:spacing w:val="-2"/>
        </w:rPr>
        <w:t xml:space="preserve"> </w:t>
      </w:r>
      <w:proofErr w:type="spellStart"/>
      <w:r w:rsidRPr="004F4E45">
        <w:rPr>
          <w:b w:val="0"/>
          <w:bCs w:val="0"/>
          <w:spacing w:val="-2"/>
        </w:rPr>
        <w:t>merupakan</w:t>
      </w:r>
      <w:proofErr w:type="spellEnd"/>
      <w:r w:rsidRPr="004F4E45">
        <w:rPr>
          <w:b w:val="0"/>
          <w:bCs w:val="0"/>
          <w:spacing w:val="-2"/>
        </w:rPr>
        <w:t xml:space="preserve"> </w:t>
      </w:r>
      <w:proofErr w:type="spellStart"/>
      <w:r w:rsidRPr="004F4E45">
        <w:rPr>
          <w:b w:val="0"/>
          <w:bCs w:val="0"/>
          <w:spacing w:val="-2"/>
        </w:rPr>
        <w:t>suatu</w:t>
      </w:r>
      <w:proofErr w:type="spellEnd"/>
      <w:r w:rsidRPr="004F4E45">
        <w:rPr>
          <w:b w:val="0"/>
          <w:bCs w:val="0"/>
          <w:spacing w:val="-2"/>
        </w:rPr>
        <w:t xml:space="preserve"> </w:t>
      </w:r>
      <w:proofErr w:type="spellStart"/>
      <w:r w:rsidRPr="004F4E45">
        <w:rPr>
          <w:b w:val="0"/>
          <w:bCs w:val="0"/>
          <w:spacing w:val="-2"/>
        </w:rPr>
        <w:t>hal</w:t>
      </w:r>
      <w:proofErr w:type="spellEnd"/>
      <w:r w:rsidRPr="004F4E45">
        <w:rPr>
          <w:b w:val="0"/>
          <w:bCs w:val="0"/>
          <w:spacing w:val="-2"/>
        </w:rPr>
        <w:t xml:space="preserve"> yang </w:t>
      </w:r>
      <w:proofErr w:type="spellStart"/>
      <w:r w:rsidRPr="004F4E45">
        <w:rPr>
          <w:b w:val="0"/>
          <w:bCs w:val="0"/>
          <w:spacing w:val="-2"/>
        </w:rPr>
        <w:t>harus</w:t>
      </w:r>
      <w:proofErr w:type="spellEnd"/>
      <w:r w:rsidRPr="004F4E45">
        <w:rPr>
          <w:b w:val="0"/>
          <w:bCs w:val="0"/>
          <w:spacing w:val="-2"/>
        </w:rPr>
        <w:t xml:space="preserve"> </w:t>
      </w:r>
      <w:proofErr w:type="spellStart"/>
      <w:r w:rsidRPr="004F4E45">
        <w:rPr>
          <w:b w:val="0"/>
          <w:bCs w:val="0"/>
          <w:spacing w:val="-2"/>
        </w:rPr>
        <w:t>diapresiasi</w:t>
      </w:r>
      <w:proofErr w:type="spellEnd"/>
      <w:r w:rsidRPr="004F4E45">
        <w:rPr>
          <w:b w:val="0"/>
          <w:bCs w:val="0"/>
          <w:spacing w:val="-2"/>
        </w:rPr>
        <w:t xml:space="preserve"> </w:t>
      </w:r>
      <w:proofErr w:type="spellStart"/>
      <w:r w:rsidRPr="004F4E45">
        <w:rPr>
          <w:b w:val="0"/>
          <w:bCs w:val="0"/>
          <w:spacing w:val="-2"/>
        </w:rPr>
        <w:t>karena</w:t>
      </w:r>
      <w:proofErr w:type="spellEnd"/>
      <w:r w:rsidRPr="004F4E45">
        <w:rPr>
          <w:b w:val="0"/>
          <w:bCs w:val="0"/>
          <w:spacing w:val="-2"/>
        </w:rPr>
        <w:t xml:space="preserve"> </w:t>
      </w:r>
      <w:proofErr w:type="spellStart"/>
      <w:r w:rsidRPr="004F4E45">
        <w:rPr>
          <w:b w:val="0"/>
          <w:bCs w:val="0"/>
          <w:spacing w:val="-2"/>
        </w:rPr>
        <w:t>kaidah</w:t>
      </w:r>
      <w:proofErr w:type="spellEnd"/>
      <w:r w:rsidRPr="004F4E45">
        <w:rPr>
          <w:b w:val="0"/>
          <w:bCs w:val="0"/>
          <w:spacing w:val="-2"/>
        </w:rPr>
        <w:t xml:space="preserve"> </w:t>
      </w:r>
      <w:proofErr w:type="spellStart"/>
      <w:r w:rsidRPr="004F4E45">
        <w:rPr>
          <w:b w:val="0"/>
          <w:bCs w:val="0"/>
          <w:spacing w:val="-2"/>
        </w:rPr>
        <w:t>ini</w:t>
      </w:r>
      <w:proofErr w:type="spellEnd"/>
      <w:r w:rsidRPr="004F4E45">
        <w:rPr>
          <w:b w:val="0"/>
          <w:bCs w:val="0"/>
          <w:spacing w:val="-2"/>
        </w:rPr>
        <w:t xml:space="preserve"> </w:t>
      </w:r>
      <w:proofErr w:type="spellStart"/>
      <w:r w:rsidRPr="004F4E45">
        <w:rPr>
          <w:b w:val="0"/>
          <w:bCs w:val="0"/>
          <w:spacing w:val="-2"/>
        </w:rPr>
        <w:t>jika</w:t>
      </w:r>
      <w:proofErr w:type="spellEnd"/>
      <w:r w:rsidRPr="004F4E45">
        <w:rPr>
          <w:b w:val="0"/>
          <w:bCs w:val="0"/>
          <w:spacing w:val="-2"/>
        </w:rPr>
        <w:t xml:space="preserve"> </w:t>
      </w:r>
      <w:proofErr w:type="spellStart"/>
      <w:r w:rsidRPr="004F4E45">
        <w:rPr>
          <w:b w:val="0"/>
          <w:bCs w:val="0"/>
          <w:spacing w:val="-2"/>
        </w:rPr>
        <w:t>ditelaah</w:t>
      </w:r>
      <w:proofErr w:type="spellEnd"/>
      <w:r w:rsidRPr="004F4E45">
        <w:rPr>
          <w:b w:val="0"/>
          <w:bCs w:val="0"/>
          <w:spacing w:val="-2"/>
        </w:rPr>
        <w:t xml:space="preserve"> </w:t>
      </w:r>
      <w:proofErr w:type="spellStart"/>
      <w:r w:rsidRPr="004F4E45">
        <w:rPr>
          <w:b w:val="0"/>
          <w:bCs w:val="0"/>
          <w:spacing w:val="-2"/>
        </w:rPr>
        <w:t>ulang</w:t>
      </w:r>
      <w:proofErr w:type="spellEnd"/>
      <w:r w:rsidRPr="004F4E45">
        <w:rPr>
          <w:b w:val="0"/>
          <w:bCs w:val="0"/>
          <w:spacing w:val="-2"/>
        </w:rPr>
        <w:t xml:space="preserve"> </w:t>
      </w:r>
      <w:proofErr w:type="spellStart"/>
      <w:r w:rsidR="004F4E45" w:rsidRPr="004F4E45">
        <w:rPr>
          <w:b w:val="0"/>
          <w:bCs w:val="0"/>
          <w:spacing w:val="-2"/>
        </w:rPr>
        <w:t>secara</w:t>
      </w:r>
      <w:proofErr w:type="spellEnd"/>
      <w:r w:rsidR="004F4E45" w:rsidRPr="004F4E45">
        <w:rPr>
          <w:b w:val="0"/>
          <w:bCs w:val="0"/>
          <w:spacing w:val="-2"/>
        </w:rPr>
        <w:t xml:space="preserve"> </w:t>
      </w:r>
      <w:proofErr w:type="spellStart"/>
      <w:r w:rsidR="004F4E45" w:rsidRPr="004F4E45">
        <w:rPr>
          <w:b w:val="0"/>
          <w:bCs w:val="0"/>
          <w:spacing w:val="-2"/>
        </w:rPr>
        <w:t>mendalam</w:t>
      </w:r>
      <w:proofErr w:type="spellEnd"/>
      <w:r w:rsidR="004F4E45" w:rsidRPr="004F4E45">
        <w:rPr>
          <w:b w:val="0"/>
          <w:bCs w:val="0"/>
          <w:spacing w:val="-2"/>
        </w:rPr>
        <w:t xml:space="preserve"> </w:t>
      </w:r>
      <w:proofErr w:type="spellStart"/>
      <w:r w:rsidR="004F4E45" w:rsidRPr="004F4E45">
        <w:rPr>
          <w:b w:val="0"/>
          <w:bCs w:val="0"/>
          <w:spacing w:val="-2"/>
        </w:rPr>
        <w:t>merupakan</w:t>
      </w:r>
      <w:proofErr w:type="spellEnd"/>
      <w:r w:rsidR="004F4E45" w:rsidRPr="004F4E45">
        <w:rPr>
          <w:b w:val="0"/>
          <w:bCs w:val="0"/>
          <w:spacing w:val="-2"/>
        </w:rPr>
        <w:t xml:space="preserve"> </w:t>
      </w:r>
      <w:proofErr w:type="spellStart"/>
      <w:r w:rsidR="004F4E45" w:rsidRPr="004F4E45">
        <w:rPr>
          <w:b w:val="0"/>
          <w:bCs w:val="0"/>
          <w:spacing w:val="-2"/>
        </w:rPr>
        <w:t>kontribusi</w:t>
      </w:r>
      <w:proofErr w:type="spellEnd"/>
      <w:r w:rsidR="004F4E45" w:rsidRPr="004F4E45">
        <w:rPr>
          <w:b w:val="0"/>
          <w:bCs w:val="0"/>
          <w:spacing w:val="-2"/>
        </w:rPr>
        <w:t xml:space="preserve"> </w:t>
      </w:r>
      <w:proofErr w:type="spellStart"/>
      <w:r w:rsidR="004F4E45" w:rsidRPr="004F4E45">
        <w:rPr>
          <w:b w:val="0"/>
          <w:bCs w:val="0"/>
          <w:spacing w:val="-2"/>
        </w:rPr>
        <w:t>besar</w:t>
      </w:r>
      <w:proofErr w:type="spellEnd"/>
      <w:r w:rsidR="004F4E45" w:rsidRPr="004F4E45">
        <w:rPr>
          <w:b w:val="0"/>
          <w:bCs w:val="0"/>
          <w:spacing w:val="-2"/>
        </w:rPr>
        <w:t xml:space="preserve"> Yusuf al-</w:t>
      </w:r>
      <w:proofErr w:type="spellStart"/>
      <w:r w:rsidR="004F4E45" w:rsidRPr="004F4E45">
        <w:rPr>
          <w:b w:val="0"/>
          <w:bCs w:val="0"/>
          <w:spacing w:val="-2"/>
        </w:rPr>
        <w:t>Qardhawi</w:t>
      </w:r>
      <w:proofErr w:type="spellEnd"/>
      <w:r w:rsidR="004F4E45" w:rsidRPr="004F4E45">
        <w:rPr>
          <w:b w:val="0"/>
          <w:bCs w:val="0"/>
          <w:spacing w:val="-2"/>
        </w:rPr>
        <w:t xml:space="preserve"> </w:t>
      </w:r>
      <w:proofErr w:type="spellStart"/>
      <w:r w:rsidR="004F4E45" w:rsidRPr="004F4E45">
        <w:rPr>
          <w:b w:val="0"/>
          <w:bCs w:val="0"/>
          <w:spacing w:val="-2"/>
        </w:rPr>
        <w:t>dalam</w:t>
      </w:r>
      <w:proofErr w:type="spellEnd"/>
      <w:r w:rsidR="004F4E45" w:rsidRPr="004F4E45">
        <w:rPr>
          <w:b w:val="0"/>
          <w:bCs w:val="0"/>
          <w:spacing w:val="-2"/>
        </w:rPr>
        <w:t xml:space="preserve"> </w:t>
      </w:r>
      <w:proofErr w:type="spellStart"/>
      <w:r w:rsidR="004F4E45" w:rsidRPr="004F4E45">
        <w:rPr>
          <w:b w:val="0"/>
          <w:bCs w:val="0"/>
          <w:spacing w:val="-2"/>
        </w:rPr>
        <w:t>memahami</w:t>
      </w:r>
      <w:proofErr w:type="spellEnd"/>
      <w:r w:rsidR="004F4E45" w:rsidRPr="004F4E45">
        <w:rPr>
          <w:b w:val="0"/>
          <w:bCs w:val="0"/>
          <w:spacing w:val="-2"/>
        </w:rPr>
        <w:t xml:space="preserve"> </w:t>
      </w:r>
      <w:proofErr w:type="spellStart"/>
      <w:r w:rsidR="004F4E45" w:rsidRPr="004F4E45">
        <w:rPr>
          <w:b w:val="0"/>
          <w:bCs w:val="0"/>
          <w:spacing w:val="-2"/>
        </w:rPr>
        <w:t>suatu</w:t>
      </w:r>
      <w:proofErr w:type="spellEnd"/>
      <w:r w:rsidR="004F4E45" w:rsidRPr="004F4E45">
        <w:rPr>
          <w:b w:val="0"/>
          <w:bCs w:val="0"/>
          <w:spacing w:val="-2"/>
        </w:rPr>
        <w:t xml:space="preserve"> </w:t>
      </w:r>
      <w:proofErr w:type="spellStart"/>
      <w:r w:rsidR="004F4E45" w:rsidRPr="004F4E45">
        <w:rPr>
          <w:b w:val="0"/>
          <w:bCs w:val="0"/>
          <w:spacing w:val="-2"/>
        </w:rPr>
        <w:t>hadis</w:t>
      </w:r>
      <w:proofErr w:type="spellEnd"/>
      <w:r w:rsidR="004F4E45" w:rsidRPr="004F4E45">
        <w:rPr>
          <w:b w:val="0"/>
          <w:bCs w:val="0"/>
          <w:spacing w:val="-2"/>
        </w:rPr>
        <w:t xml:space="preserve"> yang ulama </w:t>
      </w:r>
      <w:proofErr w:type="spellStart"/>
      <w:r w:rsidR="004F4E45" w:rsidRPr="004F4E45">
        <w:rPr>
          <w:b w:val="0"/>
          <w:bCs w:val="0"/>
          <w:spacing w:val="-2"/>
        </w:rPr>
        <w:t>muhaddisin</w:t>
      </w:r>
      <w:proofErr w:type="spellEnd"/>
      <w:r w:rsidR="00CA255B">
        <w:rPr>
          <w:b w:val="0"/>
          <w:bCs w:val="0"/>
          <w:spacing w:val="-2"/>
        </w:rPr>
        <w:t xml:space="preserve"> </w:t>
      </w:r>
      <w:proofErr w:type="spellStart"/>
      <w:r w:rsidR="004F4E45" w:rsidRPr="004F4E45">
        <w:rPr>
          <w:b w:val="0"/>
          <w:bCs w:val="0"/>
          <w:spacing w:val="-2"/>
        </w:rPr>
        <w:t>terdahulu</w:t>
      </w:r>
      <w:proofErr w:type="spellEnd"/>
      <w:r w:rsidR="004F4E45" w:rsidRPr="004F4E45">
        <w:rPr>
          <w:b w:val="0"/>
          <w:bCs w:val="0"/>
          <w:spacing w:val="-2"/>
        </w:rPr>
        <w:t xml:space="preserve"> juga </w:t>
      </w:r>
      <w:proofErr w:type="spellStart"/>
      <w:r w:rsidR="004F4E45" w:rsidRPr="004F4E45">
        <w:rPr>
          <w:b w:val="0"/>
          <w:bCs w:val="0"/>
          <w:spacing w:val="-2"/>
        </w:rPr>
        <w:t>pernah</w:t>
      </w:r>
      <w:proofErr w:type="spellEnd"/>
      <w:r w:rsidR="004F4E45" w:rsidRPr="004F4E45">
        <w:rPr>
          <w:b w:val="0"/>
          <w:bCs w:val="0"/>
          <w:spacing w:val="-2"/>
        </w:rPr>
        <w:t xml:space="preserve"> </w:t>
      </w:r>
      <w:proofErr w:type="spellStart"/>
      <w:r w:rsidR="004F4E45" w:rsidRPr="004F4E45">
        <w:rPr>
          <w:b w:val="0"/>
          <w:bCs w:val="0"/>
          <w:spacing w:val="-2"/>
        </w:rPr>
        <w:t>menawarkannya</w:t>
      </w:r>
      <w:proofErr w:type="spellEnd"/>
      <w:r w:rsidR="004F4E45" w:rsidRPr="004F4E45">
        <w:rPr>
          <w:b w:val="0"/>
          <w:bCs w:val="0"/>
          <w:spacing w:val="-2"/>
        </w:rPr>
        <w:t xml:space="preserve">. </w:t>
      </w:r>
    </w:p>
    <w:p w14:paraId="4D34DC86" w14:textId="36573137" w:rsidR="00B90D2C" w:rsidRPr="004F4E45" w:rsidRDefault="004F4E45" w:rsidP="00BC4D43">
      <w:pPr>
        <w:pStyle w:val="Heading1"/>
        <w:spacing w:before="197" w:line="360" w:lineRule="auto"/>
        <w:ind w:left="0" w:firstLine="720"/>
        <w:rPr>
          <w:b w:val="0"/>
          <w:bCs w:val="0"/>
          <w:spacing w:val="-2"/>
        </w:rPr>
      </w:pPr>
      <w:r>
        <w:rPr>
          <w:b w:val="0"/>
          <w:bCs w:val="0"/>
          <w:spacing w:val="-2"/>
        </w:rPr>
        <w:t xml:space="preserve">Inti </w:t>
      </w:r>
      <w:proofErr w:type="spellStart"/>
      <w:r>
        <w:rPr>
          <w:b w:val="0"/>
          <w:bCs w:val="0"/>
          <w:spacing w:val="-2"/>
        </w:rPr>
        <w:t>dari</w:t>
      </w:r>
      <w:proofErr w:type="spellEnd"/>
      <w:r>
        <w:rPr>
          <w:b w:val="0"/>
          <w:bCs w:val="0"/>
          <w:spacing w:val="-2"/>
        </w:rPr>
        <w:t xml:space="preserve"> </w:t>
      </w:r>
      <w:proofErr w:type="spellStart"/>
      <w:r>
        <w:rPr>
          <w:b w:val="0"/>
          <w:bCs w:val="0"/>
          <w:spacing w:val="-2"/>
        </w:rPr>
        <w:t>pembahasan</w:t>
      </w:r>
      <w:proofErr w:type="spellEnd"/>
      <w:r>
        <w:rPr>
          <w:b w:val="0"/>
          <w:bCs w:val="0"/>
          <w:spacing w:val="-2"/>
        </w:rPr>
        <w:t xml:space="preserve"> </w:t>
      </w:r>
      <w:r w:rsidR="00CA255B">
        <w:rPr>
          <w:b w:val="0"/>
          <w:bCs w:val="0"/>
          <w:spacing w:val="-2"/>
        </w:rPr>
        <w:t xml:space="preserve">yang </w:t>
      </w:r>
      <w:proofErr w:type="spellStart"/>
      <w:r>
        <w:rPr>
          <w:b w:val="0"/>
          <w:bCs w:val="0"/>
          <w:spacing w:val="-2"/>
        </w:rPr>
        <w:t>penulis</w:t>
      </w:r>
      <w:proofErr w:type="spellEnd"/>
      <w:r>
        <w:rPr>
          <w:b w:val="0"/>
          <w:bCs w:val="0"/>
          <w:spacing w:val="-2"/>
        </w:rPr>
        <w:t xml:space="preserve"> </w:t>
      </w:r>
      <w:proofErr w:type="spellStart"/>
      <w:r>
        <w:rPr>
          <w:b w:val="0"/>
          <w:bCs w:val="0"/>
          <w:spacing w:val="-2"/>
        </w:rPr>
        <w:t>simpulkan</w:t>
      </w:r>
      <w:proofErr w:type="spellEnd"/>
      <w:r>
        <w:rPr>
          <w:b w:val="0"/>
          <w:bCs w:val="0"/>
          <w:spacing w:val="-2"/>
        </w:rPr>
        <w:t xml:space="preserve">, </w:t>
      </w:r>
      <w:proofErr w:type="spellStart"/>
      <w:r>
        <w:rPr>
          <w:b w:val="0"/>
          <w:bCs w:val="0"/>
          <w:spacing w:val="-2"/>
        </w:rPr>
        <w:t>mengeraskan</w:t>
      </w:r>
      <w:proofErr w:type="spellEnd"/>
      <w:r>
        <w:rPr>
          <w:b w:val="0"/>
          <w:bCs w:val="0"/>
          <w:spacing w:val="-2"/>
        </w:rPr>
        <w:t xml:space="preserve"> </w:t>
      </w:r>
      <w:proofErr w:type="spellStart"/>
      <w:r>
        <w:rPr>
          <w:b w:val="0"/>
          <w:bCs w:val="0"/>
          <w:spacing w:val="-2"/>
        </w:rPr>
        <w:t>suara</w:t>
      </w:r>
      <w:proofErr w:type="spellEnd"/>
      <w:r>
        <w:rPr>
          <w:b w:val="0"/>
          <w:bCs w:val="0"/>
          <w:spacing w:val="-2"/>
        </w:rPr>
        <w:t xml:space="preserve"> </w:t>
      </w:r>
      <w:proofErr w:type="spellStart"/>
      <w:r w:rsidR="004456A3">
        <w:rPr>
          <w:b w:val="0"/>
          <w:bCs w:val="0"/>
          <w:spacing w:val="-2"/>
        </w:rPr>
        <w:t>k</w:t>
      </w:r>
      <w:r>
        <w:rPr>
          <w:b w:val="0"/>
          <w:bCs w:val="0"/>
          <w:spacing w:val="-2"/>
        </w:rPr>
        <w:t>etika</w:t>
      </w:r>
      <w:proofErr w:type="spellEnd"/>
      <w:r>
        <w:rPr>
          <w:b w:val="0"/>
          <w:bCs w:val="0"/>
          <w:spacing w:val="-2"/>
        </w:rPr>
        <w:t xml:space="preserve"> </w:t>
      </w:r>
      <w:proofErr w:type="spellStart"/>
      <w:r>
        <w:rPr>
          <w:b w:val="0"/>
          <w:bCs w:val="0"/>
          <w:spacing w:val="-2"/>
        </w:rPr>
        <w:t>berdzikir</w:t>
      </w:r>
      <w:proofErr w:type="spellEnd"/>
      <w:r>
        <w:rPr>
          <w:b w:val="0"/>
          <w:bCs w:val="0"/>
          <w:spacing w:val="-2"/>
        </w:rPr>
        <w:t xml:space="preserve"> </w:t>
      </w:r>
      <w:proofErr w:type="spellStart"/>
      <w:r>
        <w:rPr>
          <w:b w:val="0"/>
          <w:bCs w:val="0"/>
          <w:spacing w:val="-2"/>
        </w:rPr>
        <w:t>itu</w:t>
      </w:r>
      <w:proofErr w:type="spellEnd"/>
      <w:r>
        <w:rPr>
          <w:b w:val="0"/>
          <w:bCs w:val="0"/>
          <w:spacing w:val="-2"/>
        </w:rPr>
        <w:t xml:space="preserve"> </w:t>
      </w:r>
      <w:proofErr w:type="spellStart"/>
      <w:r>
        <w:rPr>
          <w:b w:val="0"/>
          <w:bCs w:val="0"/>
          <w:spacing w:val="-2"/>
        </w:rPr>
        <w:t>diperbolehkan</w:t>
      </w:r>
      <w:proofErr w:type="spellEnd"/>
      <w:r>
        <w:rPr>
          <w:b w:val="0"/>
          <w:bCs w:val="0"/>
          <w:spacing w:val="-2"/>
        </w:rPr>
        <w:t xml:space="preserve"> </w:t>
      </w:r>
      <w:proofErr w:type="spellStart"/>
      <w:r>
        <w:rPr>
          <w:b w:val="0"/>
          <w:bCs w:val="0"/>
          <w:spacing w:val="-2"/>
        </w:rPr>
        <w:t>jika</w:t>
      </w:r>
      <w:proofErr w:type="spellEnd"/>
      <w:r>
        <w:rPr>
          <w:b w:val="0"/>
          <w:bCs w:val="0"/>
          <w:spacing w:val="-2"/>
        </w:rPr>
        <w:t xml:space="preserve"> </w:t>
      </w:r>
      <w:proofErr w:type="spellStart"/>
      <w:r>
        <w:rPr>
          <w:b w:val="0"/>
          <w:bCs w:val="0"/>
          <w:spacing w:val="-2"/>
        </w:rPr>
        <w:t>tidak</w:t>
      </w:r>
      <w:proofErr w:type="spellEnd"/>
      <w:r>
        <w:rPr>
          <w:b w:val="0"/>
          <w:bCs w:val="0"/>
          <w:spacing w:val="-2"/>
        </w:rPr>
        <w:t xml:space="preserve"> </w:t>
      </w:r>
      <w:proofErr w:type="spellStart"/>
      <w:r>
        <w:rPr>
          <w:b w:val="0"/>
          <w:bCs w:val="0"/>
          <w:spacing w:val="-2"/>
        </w:rPr>
        <w:t>sampai</w:t>
      </w:r>
      <w:proofErr w:type="spellEnd"/>
      <w:r>
        <w:rPr>
          <w:b w:val="0"/>
          <w:bCs w:val="0"/>
          <w:spacing w:val="-2"/>
        </w:rPr>
        <w:t xml:space="preserve"> </w:t>
      </w:r>
      <w:proofErr w:type="spellStart"/>
      <w:r>
        <w:rPr>
          <w:b w:val="0"/>
          <w:bCs w:val="0"/>
          <w:spacing w:val="-2"/>
        </w:rPr>
        <w:t>menggan</w:t>
      </w:r>
      <w:r w:rsidR="00310AF1">
        <w:rPr>
          <w:b w:val="0"/>
          <w:bCs w:val="0"/>
          <w:spacing w:val="-2"/>
        </w:rPr>
        <w:t>g</w:t>
      </w:r>
      <w:r>
        <w:rPr>
          <w:b w:val="0"/>
          <w:bCs w:val="0"/>
          <w:spacing w:val="-2"/>
        </w:rPr>
        <w:t>gu</w:t>
      </w:r>
      <w:proofErr w:type="spellEnd"/>
      <w:r>
        <w:rPr>
          <w:b w:val="0"/>
          <w:bCs w:val="0"/>
          <w:spacing w:val="-2"/>
        </w:rPr>
        <w:t xml:space="preserve"> orang lain di </w:t>
      </w:r>
      <w:proofErr w:type="spellStart"/>
      <w:r>
        <w:rPr>
          <w:b w:val="0"/>
          <w:bCs w:val="0"/>
          <w:spacing w:val="-2"/>
        </w:rPr>
        <w:t>sekitarnya</w:t>
      </w:r>
      <w:proofErr w:type="spellEnd"/>
      <w:r>
        <w:rPr>
          <w:b w:val="0"/>
          <w:bCs w:val="0"/>
          <w:spacing w:val="-2"/>
        </w:rPr>
        <w:t xml:space="preserve">. </w:t>
      </w:r>
      <w:proofErr w:type="spellStart"/>
      <w:r>
        <w:rPr>
          <w:b w:val="0"/>
          <w:bCs w:val="0"/>
          <w:spacing w:val="-2"/>
        </w:rPr>
        <w:t>Tetapi</w:t>
      </w:r>
      <w:proofErr w:type="spellEnd"/>
      <w:r>
        <w:rPr>
          <w:b w:val="0"/>
          <w:bCs w:val="0"/>
          <w:spacing w:val="-2"/>
        </w:rPr>
        <w:t xml:space="preserve"> ulama juga </w:t>
      </w:r>
      <w:proofErr w:type="spellStart"/>
      <w:r>
        <w:rPr>
          <w:b w:val="0"/>
          <w:bCs w:val="0"/>
          <w:spacing w:val="-2"/>
        </w:rPr>
        <w:t>berbeda-beda</w:t>
      </w:r>
      <w:proofErr w:type="spellEnd"/>
      <w:r>
        <w:rPr>
          <w:b w:val="0"/>
          <w:bCs w:val="0"/>
          <w:spacing w:val="-2"/>
        </w:rPr>
        <w:t xml:space="preserve"> </w:t>
      </w:r>
      <w:proofErr w:type="spellStart"/>
      <w:r>
        <w:rPr>
          <w:b w:val="0"/>
          <w:bCs w:val="0"/>
          <w:spacing w:val="-2"/>
        </w:rPr>
        <w:t>pendapat</w:t>
      </w:r>
      <w:proofErr w:type="spellEnd"/>
      <w:r>
        <w:rPr>
          <w:b w:val="0"/>
          <w:bCs w:val="0"/>
          <w:spacing w:val="-2"/>
        </w:rPr>
        <w:t xml:space="preserve"> </w:t>
      </w:r>
      <w:proofErr w:type="spellStart"/>
      <w:r>
        <w:rPr>
          <w:b w:val="0"/>
          <w:bCs w:val="0"/>
          <w:spacing w:val="-2"/>
        </w:rPr>
        <w:t>tentang</w:t>
      </w:r>
      <w:proofErr w:type="spellEnd"/>
      <w:r>
        <w:rPr>
          <w:b w:val="0"/>
          <w:bCs w:val="0"/>
          <w:spacing w:val="-2"/>
        </w:rPr>
        <w:t xml:space="preserve"> </w:t>
      </w:r>
      <w:proofErr w:type="spellStart"/>
      <w:r>
        <w:rPr>
          <w:b w:val="0"/>
          <w:bCs w:val="0"/>
          <w:spacing w:val="-2"/>
        </w:rPr>
        <w:t>hal</w:t>
      </w:r>
      <w:proofErr w:type="spellEnd"/>
      <w:r>
        <w:rPr>
          <w:b w:val="0"/>
          <w:bCs w:val="0"/>
          <w:spacing w:val="-2"/>
        </w:rPr>
        <w:t xml:space="preserve"> </w:t>
      </w:r>
      <w:proofErr w:type="spellStart"/>
      <w:r>
        <w:rPr>
          <w:b w:val="0"/>
          <w:bCs w:val="0"/>
          <w:spacing w:val="-2"/>
        </w:rPr>
        <w:t>ini</w:t>
      </w:r>
      <w:proofErr w:type="spellEnd"/>
      <w:r>
        <w:rPr>
          <w:b w:val="0"/>
          <w:bCs w:val="0"/>
          <w:spacing w:val="-2"/>
        </w:rPr>
        <w:t xml:space="preserve">, </w:t>
      </w:r>
      <w:proofErr w:type="spellStart"/>
      <w:r>
        <w:rPr>
          <w:b w:val="0"/>
          <w:bCs w:val="0"/>
          <w:spacing w:val="-2"/>
        </w:rPr>
        <w:t>ada</w:t>
      </w:r>
      <w:proofErr w:type="spellEnd"/>
      <w:r>
        <w:rPr>
          <w:b w:val="0"/>
          <w:bCs w:val="0"/>
          <w:spacing w:val="-2"/>
        </w:rPr>
        <w:t xml:space="preserve"> yang </w:t>
      </w:r>
      <w:proofErr w:type="spellStart"/>
      <w:r>
        <w:rPr>
          <w:b w:val="0"/>
          <w:bCs w:val="0"/>
          <w:spacing w:val="-2"/>
        </w:rPr>
        <w:t>melakukan</w:t>
      </w:r>
      <w:proofErr w:type="spellEnd"/>
      <w:r>
        <w:rPr>
          <w:b w:val="0"/>
          <w:bCs w:val="0"/>
          <w:spacing w:val="-2"/>
        </w:rPr>
        <w:t xml:space="preserve"> </w:t>
      </w:r>
      <w:proofErr w:type="spellStart"/>
      <w:r>
        <w:rPr>
          <w:b w:val="0"/>
          <w:bCs w:val="0"/>
          <w:spacing w:val="-2"/>
        </w:rPr>
        <w:t>dengan</w:t>
      </w:r>
      <w:proofErr w:type="spellEnd"/>
      <w:r>
        <w:rPr>
          <w:b w:val="0"/>
          <w:bCs w:val="0"/>
          <w:spacing w:val="-2"/>
        </w:rPr>
        <w:t xml:space="preserve"> </w:t>
      </w:r>
      <w:proofErr w:type="spellStart"/>
      <w:r>
        <w:rPr>
          <w:b w:val="0"/>
          <w:bCs w:val="0"/>
          <w:spacing w:val="-2"/>
        </w:rPr>
        <w:t>mengeraskan</w:t>
      </w:r>
      <w:proofErr w:type="spellEnd"/>
      <w:r>
        <w:rPr>
          <w:b w:val="0"/>
          <w:bCs w:val="0"/>
          <w:spacing w:val="-2"/>
        </w:rPr>
        <w:t xml:space="preserve"> </w:t>
      </w:r>
      <w:proofErr w:type="spellStart"/>
      <w:r>
        <w:rPr>
          <w:b w:val="0"/>
          <w:bCs w:val="0"/>
          <w:spacing w:val="-2"/>
        </w:rPr>
        <w:t>suara</w:t>
      </w:r>
      <w:proofErr w:type="spellEnd"/>
      <w:r>
        <w:rPr>
          <w:b w:val="0"/>
          <w:bCs w:val="0"/>
          <w:spacing w:val="-2"/>
        </w:rPr>
        <w:t xml:space="preserve"> </w:t>
      </w:r>
      <w:proofErr w:type="spellStart"/>
      <w:r>
        <w:rPr>
          <w:b w:val="0"/>
          <w:bCs w:val="0"/>
          <w:spacing w:val="-2"/>
        </w:rPr>
        <w:t>karena</w:t>
      </w:r>
      <w:proofErr w:type="spellEnd"/>
      <w:r>
        <w:rPr>
          <w:b w:val="0"/>
          <w:bCs w:val="0"/>
          <w:spacing w:val="-2"/>
        </w:rPr>
        <w:t xml:space="preserve"> </w:t>
      </w:r>
      <w:proofErr w:type="spellStart"/>
      <w:r>
        <w:rPr>
          <w:b w:val="0"/>
          <w:bCs w:val="0"/>
          <w:spacing w:val="-2"/>
        </w:rPr>
        <w:t>bertujuan</w:t>
      </w:r>
      <w:proofErr w:type="spellEnd"/>
      <w:r>
        <w:rPr>
          <w:b w:val="0"/>
          <w:bCs w:val="0"/>
          <w:spacing w:val="-2"/>
        </w:rPr>
        <w:t xml:space="preserve"> </w:t>
      </w:r>
      <w:proofErr w:type="spellStart"/>
      <w:r>
        <w:rPr>
          <w:b w:val="0"/>
          <w:bCs w:val="0"/>
          <w:spacing w:val="-2"/>
        </w:rPr>
        <w:t>untuk</w:t>
      </w:r>
      <w:proofErr w:type="spellEnd"/>
      <w:r>
        <w:rPr>
          <w:b w:val="0"/>
          <w:bCs w:val="0"/>
          <w:spacing w:val="-2"/>
        </w:rPr>
        <w:t xml:space="preserve"> </w:t>
      </w:r>
      <w:proofErr w:type="spellStart"/>
      <w:r>
        <w:rPr>
          <w:b w:val="0"/>
          <w:bCs w:val="0"/>
          <w:spacing w:val="-2"/>
        </w:rPr>
        <w:t>mengajari</w:t>
      </w:r>
      <w:proofErr w:type="spellEnd"/>
      <w:r>
        <w:rPr>
          <w:b w:val="0"/>
          <w:bCs w:val="0"/>
          <w:spacing w:val="-2"/>
        </w:rPr>
        <w:t xml:space="preserve"> </w:t>
      </w:r>
      <w:proofErr w:type="spellStart"/>
      <w:r>
        <w:rPr>
          <w:b w:val="0"/>
          <w:bCs w:val="0"/>
          <w:spacing w:val="-2"/>
        </w:rPr>
        <w:t>makmum</w:t>
      </w:r>
      <w:proofErr w:type="spellEnd"/>
      <w:r>
        <w:rPr>
          <w:b w:val="0"/>
          <w:bCs w:val="0"/>
          <w:spacing w:val="-2"/>
        </w:rPr>
        <w:t xml:space="preserve"> agar </w:t>
      </w:r>
      <w:proofErr w:type="spellStart"/>
      <w:r>
        <w:rPr>
          <w:b w:val="0"/>
          <w:bCs w:val="0"/>
          <w:spacing w:val="-2"/>
        </w:rPr>
        <w:t>lanc</w:t>
      </w:r>
      <w:r w:rsidR="00310AF1">
        <w:rPr>
          <w:b w:val="0"/>
          <w:bCs w:val="0"/>
          <w:spacing w:val="-2"/>
        </w:rPr>
        <w:t>a</w:t>
      </w:r>
      <w:r>
        <w:rPr>
          <w:b w:val="0"/>
          <w:bCs w:val="0"/>
          <w:spacing w:val="-2"/>
        </w:rPr>
        <w:t>r</w:t>
      </w:r>
      <w:proofErr w:type="spellEnd"/>
      <w:r>
        <w:rPr>
          <w:b w:val="0"/>
          <w:bCs w:val="0"/>
          <w:spacing w:val="-2"/>
        </w:rPr>
        <w:t xml:space="preserve"> </w:t>
      </w:r>
      <w:proofErr w:type="spellStart"/>
      <w:r>
        <w:rPr>
          <w:b w:val="0"/>
          <w:bCs w:val="0"/>
          <w:spacing w:val="-2"/>
        </w:rPr>
        <w:t>berdzikir</w:t>
      </w:r>
      <w:proofErr w:type="spellEnd"/>
      <w:r>
        <w:rPr>
          <w:b w:val="0"/>
          <w:bCs w:val="0"/>
          <w:spacing w:val="-2"/>
        </w:rPr>
        <w:t xml:space="preserve"> dan </w:t>
      </w:r>
      <w:proofErr w:type="spellStart"/>
      <w:r>
        <w:rPr>
          <w:b w:val="0"/>
          <w:bCs w:val="0"/>
          <w:spacing w:val="-2"/>
        </w:rPr>
        <w:t>adapula</w:t>
      </w:r>
      <w:proofErr w:type="spellEnd"/>
      <w:r>
        <w:rPr>
          <w:b w:val="0"/>
          <w:bCs w:val="0"/>
          <w:spacing w:val="-2"/>
        </w:rPr>
        <w:t xml:space="preserve"> yang </w:t>
      </w:r>
      <w:proofErr w:type="spellStart"/>
      <w:r>
        <w:rPr>
          <w:b w:val="0"/>
          <w:bCs w:val="0"/>
          <w:spacing w:val="-2"/>
        </w:rPr>
        <w:t>melirihkan</w:t>
      </w:r>
      <w:proofErr w:type="spellEnd"/>
      <w:r>
        <w:rPr>
          <w:b w:val="0"/>
          <w:bCs w:val="0"/>
          <w:spacing w:val="-2"/>
        </w:rPr>
        <w:t xml:space="preserve"> </w:t>
      </w:r>
      <w:proofErr w:type="spellStart"/>
      <w:r>
        <w:rPr>
          <w:b w:val="0"/>
          <w:bCs w:val="0"/>
          <w:spacing w:val="-2"/>
        </w:rPr>
        <w:t>suara</w:t>
      </w:r>
      <w:proofErr w:type="spellEnd"/>
      <w:r>
        <w:rPr>
          <w:b w:val="0"/>
          <w:bCs w:val="0"/>
          <w:spacing w:val="-2"/>
        </w:rPr>
        <w:t xml:space="preserve"> </w:t>
      </w:r>
      <w:proofErr w:type="spellStart"/>
      <w:r>
        <w:rPr>
          <w:b w:val="0"/>
          <w:bCs w:val="0"/>
          <w:spacing w:val="-2"/>
        </w:rPr>
        <w:t>karena</w:t>
      </w:r>
      <w:proofErr w:type="spellEnd"/>
      <w:r>
        <w:rPr>
          <w:b w:val="0"/>
          <w:bCs w:val="0"/>
          <w:spacing w:val="-2"/>
        </w:rPr>
        <w:t xml:space="preserve"> </w:t>
      </w:r>
      <w:proofErr w:type="spellStart"/>
      <w:r>
        <w:rPr>
          <w:b w:val="0"/>
          <w:bCs w:val="0"/>
          <w:spacing w:val="-2"/>
        </w:rPr>
        <w:t>Tuhan</w:t>
      </w:r>
      <w:proofErr w:type="spellEnd"/>
      <w:r>
        <w:rPr>
          <w:b w:val="0"/>
          <w:bCs w:val="0"/>
          <w:spacing w:val="-2"/>
        </w:rPr>
        <w:t xml:space="preserve"> </w:t>
      </w:r>
      <w:proofErr w:type="spellStart"/>
      <w:r>
        <w:rPr>
          <w:b w:val="0"/>
          <w:bCs w:val="0"/>
          <w:spacing w:val="-2"/>
        </w:rPr>
        <w:t>itu</w:t>
      </w:r>
      <w:proofErr w:type="spellEnd"/>
      <w:r>
        <w:rPr>
          <w:b w:val="0"/>
          <w:bCs w:val="0"/>
          <w:spacing w:val="-2"/>
        </w:rPr>
        <w:t xml:space="preserve"> </w:t>
      </w:r>
      <w:proofErr w:type="spellStart"/>
      <w:r>
        <w:rPr>
          <w:b w:val="0"/>
          <w:bCs w:val="0"/>
          <w:spacing w:val="-2"/>
        </w:rPr>
        <w:t>tidak</w:t>
      </w:r>
      <w:proofErr w:type="spellEnd"/>
      <w:r>
        <w:rPr>
          <w:b w:val="0"/>
          <w:bCs w:val="0"/>
          <w:spacing w:val="-2"/>
        </w:rPr>
        <w:t xml:space="preserve"> </w:t>
      </w:r>
      <w:proofErr w:type="spellStart"/>
      <w:r>
        <w:rPr>
          <w:b w:val="0"/>
          <w:bCs w:val="0"/>
          <w:spacing w:val="-2"/>
        </w:rPr>
        <w:t>tuli</w:t>
      </w:r>
      <w:proofErr w:type="spellEnd"/>
      <w:r>
        <w:rPr>
          <w:b w:val="0"/>
          <w:bCs w:val="0"/>
          <w:spacing w:val="-2"/>
        </w:rPr>
        <w:t xml:space="preserve"> dan </w:t>
      </w:r>
      <w:proofErr w:type="spellStart"/>
      <w:r>
        <w:rPr>
          <w:b w:val="0"/>
          <w:bCs w:val="0"/>
          <w:spacing w:val="-2"/>
        </w:rPr>
        <w:t>tidak</w:t>
      </w:r>
      <w:proofErr w:type="spellEnd"/>
      <w:r>
        <w:rPr>
          <w:b w:val="0"/>
          <w:bCs w:val="0"/>
          <w:spacing w:val="-2"/>
        </w:rPr>
        <w:t xml:space="preserve"> </w:t>
      </w:r>
      <w:proofErr w:type="spellStart"/>
      <w:r>
        <w:rPr>
          <w:b w:val="0"/>
          <w:bCs w:val="0"/>
          <w:spacing w:val="-2"/>
        </w:rPr>
        <w:t>perlu</w:t>
      </w:r>
      <w:proofErr w:type="spellEnd"/>
      <w:r>
        <w:rPr>
          <w:b w:val="0"/>
          <w:bCs w:val="0"/>
          <w:spacing w:val="-2"/>
        </w:rPr>
        <w:t xml:space="preserve"> </w:t>
      </w:r>
      <w:proofErr w:type="spellStart"/>
      <w:r>
        <w:rPr>
          <w:b w:val="0"/>
          <w:bCs w:val="0"/>
          <w:spacing w:val="-2"/>
        </w:rPr>
        <w:t>untuk</w:t>
      </w:r>
      <w:proofErr w:type="spellEnd"/>
      <w:r>
        <w:rPr>
          <w:b w:val="0"/>
          <w:bCs w:val="0"/>
          <w:spacing w:val="-2"/>
        </w:rPr>
        <w:t xml:space="preserve"> </w:t>
      </w:r>
      <w:proofErr w:type="spellStart"/>
      <w:r>
        <w:rPr>
          <w:b w:val="0"/>
          <w:bCs w:val="0"/>
          <w:spacing w:val="-2"/>
        </w:rPr>
        <w:t>mengeraskan</w:t>
      </w:r>
      <w:proofErr w:type="spellEnd"/>
      <w:r>
        <w:rPr>
          <w:b w:val="0"/>
          <w:bCs w:val="0"/>
          <w:spacing w:val="-2"/>
        </w:rPr>
        <w:t xml:space="preserve"> </w:t>
      </w:r>
      <w:proofErr w:type="spellStart"/>
      <w:r>
        <w:rPr>
          <w:b w:val="0"/>
          <w:bCs w:val="0"/>
          <w:spacing w:val="-2"/>
        </w:rPr>
        <w:t>suara</w:t>
      </w:r>
      <w:proofErr w:type="spellEnd"/>
      <w:r>
        <w:rPr>
          <w:b w:val="0"/>
          <w:bCs w:val="0"/>
          <w:spacing w:val="-2"/>
        </w:rPr>
        <w:t xml:space="preserve"> </w:t>
      </w:r>
      <w:proofErr w:type="spellStart"/>
      <w:r>
        <w:rPr>
          <w:b w:val="0"/>
          <w:bCs w:val="0"/>
          <w:spacing w:val="-2"/>
        </w:rPr>
        <w:t>seakan-akan</w:t>
      </w:r>
      <w:proofErr w:type="spellEnd"/>
      <w:r>
        <w:rPr>
          <w:b w:val="0"/>
          <w:bCs w:val="0"/>
          <w:spacing w:val="-2"/>
        </w:rPr>
        <w:t xml:space="preserve"> </w:t>
      </w:r>
      <w:proofErr w:type="spellStart"/>
      <w:r>
        <w:rPr>
          <w:b w:val="0"/>
          <w:bCs w:val="0"/>
          <w:spacing w:val="-2"/>
        </w:rPr>
        <w:t>menilai</w:t>
      </w:r>
      <w:proofErr w:type="spellEnd"/>
      <w:r>
        <w:rPr>
          <w:b w:val="0"/>
          <w:bCs w:val="0"/>
          <w:spacing w:val="-2"/>
        </w:rPr>
        <w:t xml:space="preserve"> </w:t>
      </w:r>
      <w:proofErr w:type="spellStart"/>
      <w:r>
        <w:rPr>
          <w:b w:val="0"/>
          <w:bCs w:val="0"/>
          <w:spacing w:val="-2"/>
        </w:rPr>
        <w:t>bahwa</w:t>
      </w:r>
      <w:proofErr w:type="spellEnd"/>
      <w:r>
        <w:rPr>
          <w:b w:val="0"/>
          <w:bCs w:val="0"/>
          <w:spacing w:val="-2"/>
        </w:rPr>
        <w:t xml:space="preserve"> </w:t>
      </w:r>
      <w:proofErr w:type="spellStart"/>
      <w:r>
        <w:rPr>
          <w:b w:val="0"/>
          <w:bCs w:val="0"/>
          <w:spacing w:val="-2"/>
        </w:rPr>
        <w:t>Tuhan</w:t>
      </w:r>
      <w:proofErr w:type="spellEnd"/>
      <w:r>
        <w:rPr>
          <w:b w:val="0"/>
          <w:bCs w:val="0"/>
          <w:spacing w:val="-2"/>
        </w:rPr>
        <w:t xml:space="preserve"> </w:t>
      </w:r>
      <w:proofErr w:type="spellStart"/>
      <w:r>
        <w:rPr>
          <w:b w:val="0"/>
          <w:bCs w:val="0"/>
          <w:spacing w:val="-2"/>
        </w:rPr>
        <w:t>tidak</w:t>
      </w:r>
      <w:proofErr w:type="spellEnd"/>
      <w:r>
        <w:rPr>
          <w:b w:val="0"/>
          <w:bCs w:val="0"/>
          <w:spacing w:val="-2"/>
        </w:rPr>
        <w:t xml:space="preserve"> </w:t>
      </w:r>
      <w:proofErr w:type="spellStart"/>
      <w:r>
        <w:rPr>
          <w:b w:val="0"/>
          <w:bCs w:val="0"/>
          <w:spacing w:val="-2"/>
        </w:rPr>
        <w:t>mendengarnya</w:t>
      </w:r>
      <w:proofErr w:type="spellEnd"/>
      <w:r>
        <w:rPr>
          <w:b w:val="0"/>
          <w:bCs w:val="0"/>
          <w:spacing w:val="-2"/>
        </w:rPr>
        <w:t xml:space="preserve">. Semua </w:t>
      </w:r>
      <w:proofErr w:type="spellStart"/>
      <w:r w:rsidR="00310AF1">
        <w:rPr>
          <w:b w:val="0"/>
          <w:bCs w:val="0"/>
          <w:spacing w:val="-2"/>
        </w:rPr>
        <w:t>k</w:t>
      </w:r>
      <w:r>
        <w:rPr>
          <w:b w:val="0"/>
          <w:bCs w:val="0"/>
          <w:spacing w:val="-2"/>
        </w:rPr>
        <w:t>embali</w:t>
      </w:r>
      <w:proofErr w:type="spellEnd"/>
      <w:r>
        <w:rPr>
          <w:b w:val="0"/>
          <w:bCs w:val="0"/>
          <w:spacing w:val="-2"/>
        </w:rPr>
        <w:t xml:space="preserve"> pada </w:t>
      </w:r>
      <w:proofErr w:type="spellStart"/>
      <w:r>
        <w:rPr>
          <w:b w:val="0"/>
          <w:bCs w:val="0"/>
          <w:spacing w:val="-2"/>
        </w:rPr>
        <w:t>keyakinan</w:t>
      </w:r>
      <w:proofErr w:type="spellEnd"/>
      <w:r>
        <w:rPr>
          <w:b w:val="0"/>
          <w:bCs w:val="0"/>
          <w:spacing w:val="-2"/>
        </w:rPr>
        <w:t xml:space="preserve"> masing-masing dan </w:t>
      </w:r>
      <w:proofErr w:type="spellStart"/>
      <w:r>
        <w:rPr>
          <w:b w:val="0"/>
          <w:bCs w:val="0"/>
          <w:spacing w:val="-2"/>
        </w:rPr>
        <w:t>tidak</w:t>
      </w:r>
      <w:proofErr w:type="spellEnd"/>
      <w:r>
        <w:rPr>
          <w:b w:val="0"/>
          <w:bCs w:val="0"/>
          <w:spacing w:val="-2"/>
        </w:rPr>
        <w:t xml:space="preserve"> </w:t>
      </w:r>
      <w:proofErr w:type="spellStart"/>
      <w:r>
        <w:rPr>
          <w:b w:val="0"/>
          <w:bCs w:val="0"/>
          <w:spacing w:val="-2"/>
        </w:rPr>
        <w:t>ada</w:t>
      </w:r>
      <w:proofErr w:type="spellEnd"/>
      <w:r>
        <w:rPr>
          <w:b w:val="0"/>
          <w:bCs w:val="0"/>
          <w:spacing w:val="-2"/>
        </w:rPr>
        <w:t xml:space="preserve"> </w:t>
      </w:r>
      <w:proofErr w:type="spellStart"/>
      <w:r>
        <w:rPr>
          <w:b w:val="0"/>
          <w:bCs w:val="0"/>
          <w:spacing w:val="-2"/>
        </w:rPr>
        <w:t>paksaan</w:t>
      </w:r>
      <w:proofErr w:type="spellEnd"/>
      <w:r>
        <w:rPr>
          <w:b w:val="0"/>
          <w:bCs w:val="0"/>
          <w:spacing w:val="-2"/>
        </w:rPr>
        <w:t xml:space="preserve"> </w:t>
      </w:r>
      <w:proofErr w:type="spellStart"/>
      <w:r>
        <w:rPr>
          <w:b w:val="0"/>
          <w:bCs w:val="0"/>
          <w:spacing w:val="-2"/>
        </w:rPr>
        <w:t>dalam</w:t>
      </w:r>
      <w:proofErr w:type="spellEnd"/>
      <w:r>
        <w:rPr>
          <w:b w:val="0"/>
          <w:bCs w:val="0"/>
          <w:spacing w:val="-2"/>
        </w:rPr>
        <w:t xml:space="preserve"> </w:t>
      </w:r>
      <w:proofErr w:type="spellStart"/>
      <w:r>
        <w:rPr>
          <w:b w:val="0"/>
          <w:bCs w:val="0"/>
          <w:spacing w:val="-2"/>
        </w:rPr>
        <w:t>hal</w:t>
      </w:r>
      <w:proofErr w:type="spellEnd"/>
      <w:r>
        <w:rPr>
          <w:b w:val="0"/>
          <w:bCs w:val="0"/>
          <w:spacing w:val="-2"/>
        </w:rPr>
        <w:t xml:space="preserve"> </w:t>
      </w:r>
      <w:proofErr w:type="spellStart"/>
      <w:r>
        <w:rPr>
          <w:b w:val="0"/>
          <w:bCs w:val="0"/>
          <w:spacing w:val="-2"/>
        </w:rPr>
        <w:t>ini</w:t>
      </w:r>
      <w:proofErr w:type="spellEnd"/>
      <w:r>
        <w:rPr>
          <w:b w:val="0"/>
          <w:bCs w:val="0"/>
          <w:spacing w:val="-2"/>
        </w:rPr>
        <w:t xml:space="preserve">, </w:t>
      </w:r>
      <w:proofErr w:type="spellStart"/>
      <w:r>
        <w:rPr>
          <w:b w:val="0"/>
          <w:bCs w:val="0"/>
          <w:spacing w:val="-2"/>
        </w:rPr>
        <w:t>karena</w:t>
      </w:r>
      <w:proofErr w:type="spellEnd"/>
      <w:r>
        <w:rPr>
          <w:b w:val="0"/>
          <w:bCs w:val="0"/>
          <w:spacing w:val="-2"/>
        </w:rPr>
        <w:t xml:space="preserve"> Islam </w:t>
      </w:r>
      <w:proofErr w:type="spellStart"/>
      <w:r>
        <w:rPr>
          <w:b w:val="0"/>
          <w:bCs w:val="0"/>
          <w:spacing w:val="-2"/>
        </w:rPr>
        <w:t>merupakan</w:t>
      </w:r>
      <w:proofErr w:type="spellEnd"/>
      <w:r>
        <w:rPr>
          <w:b w:val="0"/>
          <w:bCs w:val="0"/>
          <w:spacing w:val="-2"/>
        </w:rPr>
        <w:t xml:space="preserve"> agama yang </w:t>
      </w:r>
      <w:proofErr w:type="spellStart"/>
      <w:r>
        <w:rPr>
          <w:b w:val="0"/>
          <w:bCs w:val="0"/>
          <w:spacing w:val="-2"/>
        </w:rPr>
        <w:t>damai</w:t>
      </w:r>
      <w:proofErr w:type="spellEnd"/>
      <w:r>
        <w:rPr>
          <w:b w:val="0"/>
          <w:bCs w:val="0"/>
          <w:spacing w:val="-2"/>
        </w:rPr>
        <w:t xml:space="preserve"> dan </w:t>
      </w:r>
      <w:proofErr w:type="spellStart"/>
      <w:r>
        <w:rPr>
          <w:b w:val="0"/>
          <w:bCs w:val="0"/>
          <w:spacing w:val="-2"/>
        </w:rPr>
        <w:t>penuh</w:t>
      </w:r>
      <w:proofErr w:type="spellEnd"/>
      <w:r>
        <w:rPr>
          <w:b w:val="0"/>
          <w:bCs w:val="0"/>
          <w:spacing w:val="-2"/>
        </w:rPr>
        <w:t xml:space="preserve"> </w:t>
      </w:r>
      <w:proofErr w:type="spellStart"/>
      <w:r>
        <w:rPr>
          <w:b w:val="0"/>
          <w:bCs w:val="0"/>
          <w:spacing w:val="-2"/>
        </w:rPr>
        <w:t>dengan</w:t>
      </w:r>
      <w:proofErr w:type="spellEnd"/>
      <w:r>
        <w:rPr>
          <w:b w:val="0"/>
          <w:bCs w:val="0"/>
          <w:spacing w:val="-2"/>
        </w:rPr>
        <w:t xml:space="preserve"> </w:t>
      </w:r>
      <w:proofErr w:type="spellStart"/>
      <w:r>
        <w:rPr>
          <w:b w:val="0"/>
          <w:bCs w:val="0"/>
          <w:spacing w:val="-2"/>
        </w:rPr>
        <w:t>toleran</w:t>
      </w:r>
      <w:proofErr w:type="spellEnd"/>
      <w:r>
        <w:rPr>
          <w:b w:val="0"/>
          <w:bCs w:val="0"/>
          <w:spacing w:val="-2"/>
        </w:rPr>
        <w:t xml:space="preserve"> </w:t>
      </w:r>
      <w:proofErr w:type="spellStart"/>
      <w:r>
        <w:rPr>
          <w:b w:val="0"/>
          <w:bCs w:val="0"/>
          <w:spacing w:val="-2"/>
        </w:rPr>
        <w:t>sekalipun</w:t>
      </w:r>
      <w:proofErr w:type="spellEnd"/>
      <w:r>
        <w:rPr>
          <w:b w:val="0"/>
          <w:bCs w:val="0"/>
          <w:spacing w:val="-2"/>
        </w:rPr>
        <w:t xml:space="preserve"> </w:t>
      </w:r>
      <w:proofErr w:type="spellStart"/>
      <w:r>
        <w:rPr>
          <w:b w:val="0"/>
          <w:bCs w:val="0"/>
          <w:spacing w:val="-2"/>
        </w:rPr>
        <w:t>beda</w:t>
      </w:r>
      <w:proofErr w:type="spellEnd"/>
      <w:r>
        <w:rPr>
          <w:b w:val="0"/>
          <w:bCs w:val="0"/>
          <w:spacing w:val="-2"/>
        </w:rPr>
        <w:t xml:space="preserve"> </w:t>
      </w:r>
      <w:proofErr w:type="spellStart"/>
      <w:r>
        <w:rPr>
          <w:b w:val="0"/>
          <w:bCs w:val="0"/>
          <w:spacing w:val="-2"/>
        </w:rPr>
        <w:t>pemikiran</w:t>
      </w:r>
      <w:proofErr w:type="spellEnd"/>
      <w:r w:rsidR="00BA7A90">
        <w:rPr>
          <w:b w:val="0"/>
          <w:bCs w:val="0"/>
          <w:spacing w:val="-2"/>
        </w:rPr>
        <w:t>.</w:t>
      </w:r>
    </w:p>
    <w:p w14:paraId="03A5F27A" w14:textId="2BC7137D" w:rsidR="00695007" w:rsidRDefault="002C1272" w:rsidP="00695007">
      <w:pPr>
        <w:pStyle w:val="Heading1"/>
        <w:spacing w:before="204" w:line="360" w:lineRule="auto"/>
        <w:ind w:left="0"/>
        <w:rPr>
          <w:spacing w:val="-2"/>
        </w:rPr>
      </w:pPr>
      <w:r>
        <w:t>Daftar</w:t>
      </w:r>
      <w:r>
        <w:rPr>
          <w:spacing w:val="-1"/>
        </w:rPr>
        <w:t xml:space="preserve"> </w:t>
      </w:r>
      <w:r>
        <w:rPr>
          <w:spacing w:val="-2"/>
        </w:rPr>
        <w:t>Pustaka</w:t>
      </w:r>
    </w:p>
    <w:p w14:paraId="43F0EB84" w14:textId="77777777" w:rsidR="00BB53D1" w:rsidRPr="00BB53D1" w:rsidRDefault="00BB53D1" w:rsidP="00BB53D1">
      <w:pPr>
        <w:pStyle w:val="Bibliography"/>
        <w:rPr>
          <w:rFonts w:ascii="Times New Arabic" w:hAnsi="Times New Arabic"/>
          <w:sz w:val="24"/>
        </w:rPr>
      </w:pPr>
      <w:r w:rsidRPr="00BB53D1">
        <w:rPr>
          <w:rFonts w:ascii="Times New Arabic" w:hAnsi="Times New Arabic"/>
        </w:rPr>
        <w:fldChar w:fldCharType="begin"/>
      </w:r>
      <w:r w:rsidRPr="00BB53D1">
        <w:rPr>
          <w:rFonts w:ascii="Times New Arabic" w:hAnsi="Times New Arabic"/>
        </w:rPr>
        <w:instrText xml:space="preserve"> ADDIN ZOTERO_BIBL {"uncited":[],"omitted":[],"custom":[]} CSL_BIBLIOGRAPHY </w:instrText>
      </w:r>
      <w:r w:rsidRPr="00BB53D1">
        <w:rPr>
          <w:rFonts w:ascii="Times New Arabic" w:hAnsi="Times New Arabic"/>
        </w:rPr>
        <w:fldChar w:fldCharType="separate"/>
      </w:r>
      <w:r w:rsidRPr="00BB53D1">
        <w:rPr>
          <w:rFonts w:ascii="Times New Arabic" w:hAnsi="Times New Arabic"/>
          <w:sz w:val="24"/>
        </w:rPr>
        <w:t xml:space="preserve">al-Naisa&gt;bu&gt;ri&gt;, M. ibn al-H. A. al-Hasan al-Qusyairi&gt;. (t.th). </w:t>
      </w:r>
      <w:r w:rsidRPr="00BB53D1">
        <w:rPr>
          <w:rFonts w:ascii="Times New Arabic" w:hAnsi="Times New Arabic"/>
          <w:i/>
          <w:iCs/>
          <w:sz w:val="24"/>
        </w:rPr>
        <w:t>Al-Musnad al-Sahih al-Muhtas}ar S{ahih Muslim</w:t>
      </w:r>
      <w:r w:rsidRPr="00BB53D1">
        <w:rPr>
          <w:rFonts w:ascii="Times New Arabic" w:hAnsi="Times New Arabic"/>
          <w:sz w:val="24"/>
        </w:rPr>
        <w:t>. Da&gt;r Ihya al-Turath al-Arabi&gt;.</w:t>
      </w:r>
    </w:p>
    <w:p w14:paraId="0C880D62"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al-Qard}a&gt;wi, Y. (t.t). </w:t>
      </w:r>
      <w:r w:rsidRPr="00BB53D1">
        <w:rPr>
          <w:rFonts w:ascii="Times New Arabic" w:hAnsi="Times New Arabic"/>
          <w:i/>
          <w:iCs/>
          <w:sz w:val="24"/>
        </w:rPr>
        <w:t>Kaifa&gt; Nata’ammal ma’a al-Sunnah al-Nabawiyyah</w:t>
      </w:r>
      <w:r w:rsidRPr="00BB53D1">
        <w:rPr>
          <w:rFonts w:ascii="Times New Arabic" w:hAnsi="Times New Arabic"/>
          <w:sz w:val="24"/>
        </w:rPr>
        <w:t>. Al-Ma’had al-‘Alami&gt; lil Fikr al-Isla&gt;mi.</w:t>
      </w:r>
    </w:p>
    <w:p w14:paraId="5A7627B1"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al-Sijista&gt;ni&gt;, A. D. S. al-A. bin I. bin B. bin S. bin ‘Amr al-Azdi&gt;. (t.th). </w:t>
      </w:r>
      <w:r w:rsidRPr="00BB53D1">
        <w:rPr>
          <w:rFonts w:ascii="Times New Arabic" w:hAnsi="Times New Arabic"/>
          <w:i/>
          <w:iCs/>
          <w:sz w:val="24"/>
        </w:rPr>
        <w:t>Sunan Abi&gt; Da&gt;ud</w:t>
      </w:r>
      <w:r w:rsidRPr="00BB53D1">
        <w:rPr>
          <w:rFonts w:ascii="Times New Arabic" w:hAnsi="Times New Arabic"/>
          <w:sz w:val="24"/>
        </w:rPr>
        <w:t>. Al-Maktabah al-‘As}riyah.</w:t>
      </w:r>
    </w:p>
    <w:p w14:paraId="01DD88E5"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lastRenderedPageBreak/>
        <w:t xml:space="preserve">al-Asqalani. (n.d.). </w:t>
      </w:r>
      <w:r w:rsidRPr="00BB53D1">
        <w:rPr>
          <w:rFonts w:ascii="Times New Arabic" w:hAnsi="Times New Arabic"/>
          <w:i/>
          <w:iCs/>
          <w:sz w:val="24"/>
        </w:rPr>
        <w:t>Syarah Fathul Bari</w:t>
      </w:r>
      <w:r w:rsidRPr="00BB53D1">
        <w:rPr>
          <w:rFonts w:ascii="Times New Arabic" w:hAnsi="Times New Arabic"/>
          <w:sz w:val="24"/>
        </w:rPr>
        <w:t>.</w:t>
      </w:r>
    </w:p>
    <w:p w14:paraId="2AD979A2"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al-Ju’fi, M. bin I. A. A. al-Bukha&gt;ri. (t.th). </w:t>
      </w:r>
      <w:r w:rsidRPr="00BB53D1">
        <w:rPr>
          <w:rFonts w:ascii="Times New Arabic" w:hAnsi="Times New Arabic"/>
          <w:i/>
          <w:iCs/>
          <w:sz w:val="24"/>
        </w:rPr>
        <w:t>Al-Ja&gt;mi’ al-Musnad al-Sahi&gt;h al-Muhtas}ar S{ahih Bukha&gt;ri&gt;</w:t>
      </w:r>
      <w:r w:rsidRPr="00BB53D1">
        <w:rPr>
          <w:rFonts w:ascii="Times New Arabic" w:hAnsi="Times New Arabic"/>
          <w:sz w:val="24"/>
        </w:rPr>
        <w:t>. Da&gt;r Tu&gt;q al-Naja&gt;h.</w:t>
      </w:r>
    </w:p>
    <w:p w14:paraId="741BF76B"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al-Naisa&gt;bu&gt;ri &gt; A. B. M. bin I. bin K. bin al-M. bin S. bin B. (t.th). </w:t>
      </w:r>
      <w:r w:rsidRPr="00BB53D1">
        <w:rPr>
          <w:rFonts w:ascii="Times New Arabic" w:hAnsi="Times New Arabic"/>
          <w:i/>
          <w:iCs/>
          <w:sz w:val="24"/>
        </w:rPr>
        <w:t>S{ahih Ibnu Khazi&gt;mah</w:t>
      </w:r>
      <w:r w:rsidRPr="00BB53D1">
        <w:rPr>
          <w:rFonts w:ascii="Times New Arabic" w:hAnsi="Times New Arabic"/>
          <w:sz w:val="24"/>
        </w:rPr>
        <w:t>. al-Maktab al-Isla&gt;mi&gt;.</w:t>
      </w:r>
    </w:p>
    <w:p w14:paraId="6FEFC438"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Amrulloh. (2015). Hadis Sebagai Sumber Hukum Islam (Studi Metode Komparasi-Konfrontatif Hadis al-Qur’an Prespektif Muhammad al-Ghazali dan Yusuf al-Qardhawi). </w:t>
      </w:r>
      <w:r w:rsidRPr="00BB53D1">
        <w:rPr>
          <w:rFonts w:ascii="Times New Arabic" w:hAnsi="Times New Arabic"/>
          <w:i/>
          <w:iCs/>
          <w:sz w:val="24"/>
        </w:rPr>
        <w:t>Ahkam</w:t>
      </w:r>
      <w:r w:rsidRPr="00BB53D1">
        <w:rPr>
          <w:rFonts w:ascii="Times New Arabic" w:hAnsi="Times New Arabic"/>
          <w:sz w:val="24"/>
        </w:rPr>
        <w:t xml:space="preserve">, </w:t>
      </w:r>
      <w:r w:rsidRPr="00BB53D1">
        <w:rPr>
          <w:rFonts w:ascii="Times New Arabic" w:hAnsi="Times New Arabic"/>
          <w:i/>
          <w:iCs/>
          <w:sz w:val="24"/>
        </w:rPr>
        <w:t>3</w:t>
      </w:r>
      <w:r w:rsidRPr="00BB53D1">
        <w:rPr>
          <w:rFonts w:ascii="Times New Arabic" w:hAnsi="Times New Arabic"/>
          <w:sz w:val="24"/>
        </w:rPr>
        <w:t>(2).</w:t>
      </w:r>
    </w:p>
    <w:p w14:paraId="5C479E64"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Anggrio, M. K. (2020). Penggunaan dan Praktik Hadis Zikir setelah Salat Fardu warga NU dan PERSIS. </w:t>
      </w:r>
      <w:r w:rsidRPr="00BB53D1">
        <w:rPr>
          <w:rFonts w:ascii="Times New Arabic" w:hAnsi="Times New Arabic"/>
          <w:i/>
          <w:iCs/>
          <w:sz w:val="24"/>
        </w:rPr>
        <w:t>Skripsi, UIN Syarif Hidayatullah Jakarta</w:t>
      </w:r>
      <w:r w:rsidRPr="00BB53D1">
        <w:rPr>
          <w:rFonts w:ascii="Times New Arabic" w:hAnsi="Times New Arabic"/>
          <w:sz w:val="24"/>
        </w:rPr>
        <w:t>.</w:t>
      </w:r>
    </w:p>
    <w:p w14:paraId="42943A85"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Choiroh, N. W., &amp; Munawir,. (2003). Metodologi Pemahaman Hadis M.Yusuf al-Qaradhawi: Studi Analitis Atas Hadis Partisipasi Wanita Dalam Berpolitik. </w:t>
      </w:r>
      <w:r w:rsidRPr="00BB53D1">
        <w:rPr>
          <w:rFonts w:ascii="Times New Arabic" w:hAnsi="Times New Arabic"/>
          <w:i/>
          <w:iCs/>
          <w:sz w:val="24"/>
        </w:rPr>
        <w:t>Al-Qudwah: Jurnal Studi Al-Qur’an Dan Hadis</w:t>
      </w:r>
      <w:r w:rsidRPr="00BB53D1">
        <w:rPr>
          <w:rFonts w:ascii="Times New Arabic" w:hAnsi="Times New Arabic"/>
          <w:sz w:val="24"/>
        </w:rPr>
        <w:t xml:space="preserve">, </w:t>
      </w:r>
      <w:r w:rsidRPr="00BB53D1">
        <w:rPr>
          <w:rFonts w:ascii="Times New Arabic" w:hAnsi="Times New Arabic"/>
          <w:i/>
          <w:iCs/>
          <w:sz w:val="24"/>
        </w:rPr>
        <w:t>4</w:t>
      </w:r>
      <w:r w:rsidRPr="00BB53D1">
        <w:rPr>
          <w:rFonts w:ascii="Times New Arabic" w:hAnsi="Times New Arabic"/>
          <w:sz w:val="24"/>
        </w:rPr>
        <w:t>(2).</w:t>
      </w:r>
    </w:p>
    <w:p w14:paraId="4B95D223"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Fahimah, S. (2017). Tinjauan Pemikiran Yusuf Al-Qardhawi dalam Memahami Hadis. </w:t>
      </w:r>
      <w:r w:rsidRPr="00BB53D1">
        <w:rPr>
          <w:rFonts w:ascii="Times New Arabic" w:hAnsi="Times New Arabic"/>
          <w:i/>
          <w:iCs/>
          <w:sz w:val="24"/>
        </w:rPr>
        <w:t>Madinah:Jurna Studi Islam</w:t>
      </w:r>
      <w:r w:rsidRPr="00BB53D1">
        <w:rPr>
          <w:rFonts w:ascii="Times New Arabic" w:hAnsi="Times New Arabic"/>
          <w:sz w:val="24"/>
        </w:rPr>
        <w:t xml:space="preserve">, </w:t>
      </w:r>
      <w:r w:rsidRPr="00BB53D1">
        <w:rPr>
          <w:rFonts w:ascii="Times New Arabic" w:hAnsi="Times New Arabic"/>
          <w:i/>
          <w:iCs/>
          <w:sz w:val="24"/>
        </w:rPr>
        <w:t>4</w:t>
      </w:r>
      <w:r w:rsidRPr="00BB53D1">
        <w:rPr>
          <w:rFonts w:ascii="Times New Arabic" w:hAnsi="Times New Arabic"/>
          <w:sz w:val="24"/>
        </w:rPr>
        <w:t>(2).</w:t>
      </w:r>
    </w:p>
    <w:p w14:paraId="4DAB700A"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Fitriyana, Damanik, A., &amp; Ismahani, S. (2023). Penggunaan Pengeras Suara Dalam Berdoa (Zikir) Perspektif Quran Surah Al-A’raf: 205 Studi Analisis Tafsir Al-Azhar Karya Buya Hamka. </w:t>
      </w:r>
      <w:r w:rsidRPr="00BB53D1">
        <w:rPr>
          <w:rFonts w:ascii="Times New Arabic" w:hAnsi="Times New Arabic"/>
          <w:i/>
          <w:iCs/>
          <w:sz w:val="24"/>
        </w:rPr>
        <w:t>Tsaqofah: Jurnal Penelitian Guru Indonesia</w:t>
      </w:r>
      <w:r w:rsidRPr="00BB53D1">
        <w:rPr>
          <w:rFonts w:ascii="Times New Arabic" w:hAnsi="Times New Arabic"/>
          <w:sz w:val="24"/>
        </w:rPr>
        <w:t xml:space="preserve">, </w:t>
      </w:r>
      <w:r w:rsidRPr="00BB53D1">
        <w:rPr>
          <w:rFonts w:ascii="Times New Arabic" w:hAnsi="Times New Arabic"/>
          <w:i/>
          <w:iCs/>
          <w:sz w:val="24"/>
        </w:rPr>
        <w:t>3</w:t>
      </w:r>
      <w:r w:rsidRPr="00BB53D1">
        <w:rPr>
          <w:rFonts w:ascii="Times New Arabic" w:hAnsi="Times New Arabic"/>
          <w:sz w:val="24"/>
        </w:rPr>
        <w:t>(5).</w:t>
      </w:r>
    </w:p>
    <w:p w14:paraId="44F61BFB"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Hamid, M. F. A., &amp; Suliaman, I. (2018). Konsep Zikir Menurut Hadith Bersumberkan al-Kutub al-SittahThe Concept of Dhikr Based on Hadith inal-Kutub al-Sittah. </w:t>
      </w:r>
      <w:r w:rsidRPr="00BB53D1">
        <w:rPr>
          <w:rFonts w:ascii="Times New Arabic" w:hAnsi="Times New Arabic"/>
          <w:i/>
          <w:iCs/>
          <w:sz w:val="24"/>
        </w:rPr>
        <w:t>ZULFAQAR International Journal of Defence Management, Social Science &amp; Humanities</w:t>
      </w:r>
      <w:r w:rsidRPr="00BB53D1">
        <w:rPr>
          <w:rFonts w:ascii="Times New Arabic" w:hAnsi="Times New Arabic"/>
          <w:sz w:val="24"/>
        </w:rPr>
        <w:t xml:space="preserve">, </w:t>
      </w:r>
      <w:r w:rsidRPr="00BB53D1">
        <w:rPr>
          <w:rFonts w:ascii="Times New Arabic" w:hAnsi="Times New Arabic"/>
          <w:i/>
          <w:iCs/>
          <w:sz w:val="24"/>
        </w:rPr>
        <w:t>1</w:t>
      </w:r>
      <w:r w:rsidRPr="00BB53D1">
        <w:rPr>
          <w:rFonts w:ascii="Times New Arabic" w:hAnsi="Times New Arabic"/>
          <w:sz w:val="24"/>
        </w:rPr>
        <w:t>.</w:t>
      </w:r>
    </w:p>
    <w:p w14:paraId="309C38B0"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Majid, A. (2023). </w:t>
      </w:r>
      <w:r w:rsidRPr="00BB53D1">
        <w:rPr>
          <w:rFonts w:ascii="Times New Arabic" w:hAnsi="Times New Arabic"/>
          <w:i/>
          <w:iCs/>
          <w:sz w:val="24"/>
        </w:rPr>
        <w:t>Dramaturgi Hadis Pada LDII (Pemahaman dan Aktualisasi)</w:t>
      </w:r>
      <w:r w:rsidRPr="00BB53D1">
        <w:rPr>
          <w:rFonts w:ascii="Times New Arabic" w:hAnsi="Times New Arabic"/>
          <w:sz w:val="24"/>
        </w:rPr>
        <w:t>. CV. Pradina Pustaka Grup.</w:t>
      </w:r>
    </w:p>
    <w:p w14:paraId="74377CDE"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Misbah dkk, M. (2021). </w:t>
      </w:r>
      <w:r w:rsidRPr="00BB53D1">
        <w:rPr>
          <w:rFonts w:ascii="Times New Arabic" w:hAnsi="Times New Arabic"/>
          <w:i/>
          <w:iCs/>
          <w:sz w:val="24"/>
        </w:rPr>
        <w:t>Metode dan Pendekatan Dalam Syarah Hadis</w:t>
      </w:r>
      <w:r w:rsidRPr="00BB53D1">
        <w:rPr>
          <w:rFonts w:ascii="Times New Arabic" w:hAnsi="Times New Arabic"/>
          <w:sz w:val="24"/>
        </w:rPr>
        <w:t>. Ahlimedia Press.</w:t>
      </w:r>
    </w:p>
    <w:p w14:paraId="0FBE550D"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Mosiba, R. (2017). Sunnah Sebagai Sumber Iptek dan Peradaban” (Studi atas Pemikiran Yusuf al-Qardhawi. </w:t>
      </w:r>
      <w:r w:rsidRPr="00BB53D1">
        <w:rPr>
          <w:rFonts w:ascii="Times New Arabic" w:hAnsi="Times New Arabic"/>
          <w:i/>
          <w:iCs/>
          <w:sz w:val="24"/>
        </w:rPr>
        <w:t>Jurnal Inspiratif Pendidikan</w:t>
      </w:r>
      <w:r w:rsidRPr="00BB53D1">
        <w:rPr>
          <w:rFonts w:ascii="Times New Arabic" w:hAnsi="Times New Arabic"/>
          <w:sz w:val="24"/>
        </w:rPr>
        <w:t xml:space="preserve">, </w:t>
      </w:r>
      <w:r w:rsidRPr="00BB53D1">
        <w:rPr>
          <w:rFonts w:ascii="Times New Arabic" w:hAnsi="Times New Arabic"/>
          <w:i/>
          <w:iCs/>
          <w:sz w:val="24"/>
        </w:rPr>
        <w:t>6</w:t>
      </w:r>
      <w:r w:rsidRPr="00BB53D1">
        <w:rPr>
          <w:rFonts w:ascii="Times New Arabic" w:hAnsi="Times New Arabic"/>
          <w:sz w:val="24"/>
        </w:rPr>
        <w:t>(2).</w:t>
      </w:r>
    </w:p>
    <w:p w14:paraId="13D185B4"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Nasution, A. Y. (2018). Analisis Zikir dan Doa Bersama (Prespektif Empat Madzhab). </w:t>
      </w:r>
      <w:r w:rsidRPr="00BB53D1">
        <w:rPr>
          <w:rFonts w:ascii="Times New Arabic" w:hAnsi="Times New Arabic"/>
          <w:i/>
          <w:iCs/>
          <w:sz w:val="24"/>
        </w:rPr>
        <w:t xml:space="preserve">Jurnal </w:t>
      </w:r>
      <w:r w:rsidRPr="00BB53D1">
        <w:rPr>
          <w:rFonts w:ascii="Times New Arabic" w:hAnsi="Times New Arabic"/>
          <w:i/>
          <w:iCs/>
          <w:sz w:val="24"/>
        </w:rPr>
        <w:lastRenderedPageBreak/>
        <w:t>Madani</w:t>
      </w:r>
      <w:r w:rsidRPr="00BB53D1">
        <w:rPr>
          <w:rFonts w:ascii="Times New Arabic" w:hAnsi="Times New Arabic"/>
          <w:sz w:val="24"/>
        </w:rPr>
        <w:t xml:space="preserve">, </w:t>
      </w:r>
      <w:r w:rsidRPr="00BB53D1">
        <w:rPr>
          <w:rFonts w:ascii="Times New Arabic" w:hAnsi="Times New Arabic"/>
          <w:i/>
          <w:iCs/>
          <w:sz w:val="24"/>
        </w:rPr>
        <w:t>1</w:t>
      </w:r>
      <w:r w:rsidRPr="00BB53D1">
        <w:rPr>
          <w:rFonts w:ascii="Times New Arabic" w:hAnsi="Times New Arabic"/>
          <w:sz w:val="24"/>
        </w:rPr>
        <w:t>(1).</w:t>
      </w:r>
    </w:p>
    <w:p w14:paraId="680303C9"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Rahman, F. (2002). </w:t>
      </w:r>
      <w:r w:rsidRPr="00BB53D1">
        <w:rPr>
          <w:rFonts w:ascii="Times New Arabic" w:hAnsi="Times New Arabic"/>
          <w:i/>
          <w:iCs/>
          <w:sz w:val="24"/>
        </w:rPr>
        <w:t>Wacana Studi Hadis Kontemporer</w:t>
      </w:r>
      <w:r w:rsidRPr="00BB53D1">
        <w:rPr>
          <w:rFonts w:ascii="Times New Arabic" w:hAnsi="Times New Arabic"/>
          <w:sz w:val="24"/>
        </w:rPr>
        <w:t>. Tiara Wacana.</w:t>
      </w:r>
    </w:p>
    <w:p w14:paraId="56B5151A"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Riady, A. S. (2021). Hadis Kontemporer (Studi Kajian Dalam Memahami Hadis Prespektif Yusuf Al-Qardhawi). </w:t>
      </w:r>
      <w:r w:rsidRPr="00BB53D1">
        <w:rPr>
          <w:rFonts w:ascii="Times New Arabic" w:hAnsi="Times New Arabic"/>
          <w:i/>
          <w:iCs/>
          <w:sz w:val="24"/>
        </w:rPr>
        <w:t>Al-Mutabar Jurnal Ilmu Hadis</w:t>
      </w:r>
      <w:r w:rsidRPr="00BB53D1">
        <w:rPr>
          <w:rFonts w:ascii="Times New Arabic" w:hAnsi="Times New Arabic"/>
          <w:sz w:val="24"/>
        </w:rPr>
        <w:t xml:space="preserve">, </w:t>
      </w:r>
      <w:r w:rsidRPr="00BB53D1">
        <w:rPr>
          <w:rFonts w:ascii="Times New Arabic" w:hAnsi="Times New Arabic"/>
          <w:i/>
          <w:iCs/>
          <w:sz w:val="24"/>
        </w:rPr>
        <w:t>1</w:t>
      </w:r>
      <w:r w:rsidRPr="00BB53D1">
        <w:rPr>
          <w:rFonts w:ascii="Times New Arabic" w:hAnsi="Times New Arabic"/>
          <w:sz w:val="24"/>
        </w:rPr>
        <w:t>(2).</w:t>
      </w:r>
    </w:p>
    <w:p w14:paraId="7BF7738A"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Salsabila, A. (2023). Kajian Mukhtalif al-Hadis dalam Hadis Tentang Zikir Jahr dan Sirr. </w:t>
      </w:r>
      <w:r w:rsidRPr="00BB53D1">
        <w:rPr>
          <w:rFonts w:ascii="Times New Arabic" w:hAnsi="Times New Arabic"/>
          <w:i/>
          <w:iCs/>
          <w:sz w:val="24"/>
        </w:rPr>
        <w:t>Skripsi, UIN Syarif Hidayatullah Jakarta</w:t>
      </w:r>
      <w:r w:rsidRPr="00BB53D1">
        <w:rPr>
          <w:rFonts w:ascii="Times New Arabic" w:hAnsi="Times New Arabic"/>
          <w:sz w:val="24"/>
        </w:rPr>
        <w:t>.</w:t>
      </w:r>
    </w:p>
    <w:p w14:paraId="5F1860F4"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Sauda’, L. (2012). Kaidah Pemaknaan Hadis al-Wasi&gt;lah al-Mutaghayyirah wa al-Hadf al-Tsabit Menurut Yusuf al-Qardhawi: Studi Hadis tentang Model Pakaian. </w:t>
      </w:r>
      <w:r w:rsidRPr="00BB53D1">
        <w:rPr>
          <w:rFonts w:ascii="Times New Arabic" w:hAnsi="Times New Arabic"/>
          <w:i/>
          <w:iCs/>
          <w:sz w:val="24"/>
        </w:rPr>
        <w:t>Skripsi UIN Sunan Ampel Surabaya</w:t>
      </w:r>
      <w:r w:rsidRPr="00BB53D1">
        <w:rPr>
          <w:rFonts w:ascii="Times New Arabic" w:hAnsi="Times New Arabic"/>
          <w:sz w:val="24"/>
        </w:rPr>
        <w:t>.</w:t>
      </w:r>
    </w:p>
    <w:p w14:paraId="454C592A"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Syiddiqi, M. A. (2024). Solusi Islam dalam Pengentasan Kemiskinan Menurut Yusuf Qardhawi. </w:t>
      </w:r>
      <w:r w:rsidRPr="00BB53D1">
        <w:rPr>
          <w:rFonts w:ascii="Times New Arabic" w:hAnsi="Times New Arabic"/>
          <w:i/>
          <w:iCs/>
          <w:sz w:val="24"/>
        </w:rPr>
        <w:t>El-Mujtama: Jurnal Pengabdian Masyarakat</w:t>
      </w:r>
      <w:r w:rsidRPr="00BB53D1">
        <w:rPr>
          <w:rFonts w:ascii="Times New Arabic" w:hAnsi="Times New Arabic"/>
          <w:sz w:val="24"/>
        </w:rPr>
        <w:t xml:space="preserve">, </w:t>
      </w:r>
      <w:r w:rsidRPr="00BB53D1">
        <w:rPr>
          <w:rFonts w:ascii="Times New Arabic" w:hAnsi="Times New Arabic"/>
          <w:i/>
          <w:iCs/>
          <w:sz w:val="24"/>
        </w:rPr>
        <w:t>1</w:t>
      </w:r>
      <w:r w:rsidRPr="00BB53D1">
        <w:rPr>
          <w:rFonts w:ascii="Times New Arabic" w:hAnsi="Times New Arabic"/>
          <w:sz w:val="24"/>
        </w:rPr>
        <w:t>(1).</w:t>
      </w:r>
    </w:p>
    <w:p w14:paraId="1D058903"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Tasrif, M. (2012). </w:t>
      </w:r>
      <w:r w:rsidRPr="00BB53D1">
        <w:rPr>
          <w:rFonts w:ascii="Times New Arabic" w:hAnsi="Times New Arabic"/>
          <w:i/>
          <w:iCs/>
          <w:sz w:val="24"/>
        </w:rPr>
        <w:t>Metodologi Fiqh Al-Hadith: Telaah Hermeneutik terhadap Pandangan Yusuf al-Qardawi</w:t>
      </w:r>
      <w:r w:rsidRPr="00BB53D1">
        <w:rPr>
          <w:rFonts w:ascii="Times New Arabic" w:hAnsi="Times New Arabic"/>
          <w:sz w:val="24"/>
        </w:rPr>
        <w:t>. STAIN Press Ponorogo.</w:t>
      </w:r>
    </w:p>
    <w:p w14:paraId="7865E904" w14:textId="77777777" w:rsidR="00BB53D1" w:rsidRPr="00BB53D1" w:rsidRDefault="00BB53D1" w:rsidP="00BB53D1">
      <w:pPr>
        <w:pStyle w:val="Bibliography"/>
        <w:rPr>
          <w:rFonts w:ascii="Times New Arabic" w:hAnsi="Times New Arabic"/>
          <w:sz w:val="24"/>
        </w:rPr>
      </w:pPr>
      <w:r w:rsidRPr="00BB53D1">
        <w:rPr>
          <w:rFonts w:ascii="Times New Arabic" w:hAnsi="Times New Arabic"/>
          <w:sz w:val="24"/>
        </w:rPr>
        <w:t xml:space="preserve">Zulfikar, E. (2019). Pemahaman Hadis Yusuf al-Qardhawi: Telaah atas Kaidah al-Tamyi&gt;z Bayna al-Wasi&gt;lah al-Mutaghayyirah wa al-Hadf al-Thabit. </w:t>
      </w:r>
      <w:r w:rsidRPr="00BB53D1">
        <w:rPr>
          <w:rFonts w:ascii="Times New Arabic" w:hAnsi="Times New Arabic"/>
          <w:i/>
          <w:iCs/>
          <w:sz w:val="24"/>
        </w:rPr>
        <w:t>Islamika Inside Jurnal Keislaman Dan Humaniora</w:t>
      </w:r>
      <w:r w:rsidRPr="00BB53D1">
        <w:rPr>
          <w:rFonts w:ascii="Times New Arabic" w:hAnsi="Times New Arabic"/>
          <w:sz w:val="24"/>
        </w:rPr>
        <w:t xml:space="preserve">, </w:t>
      </w:r>
      <w:r w:rsidRPr="00BB53D1">
        <w:rPr>
          <w:rFonts w:ascii="Times New Arabic" w:hAnsi="Times New Arabic"/>
          <w:i/>
          <w:iCs/>
          <w:sz w:val="24"/>
        </w:rPr>
        <w:t>5</w:t>
      </w:r>
      <w:r w:rsidRPr="00BB53D1">
        <w:rPr>
          <w:rFonts w:ascii="Times New Arabic" w:hAnsi="Times New Arabic"/>
          <w:sz w:val="24"/>
        </w:rPr>
        <w:t>(2).</w:t>
      </w:r>
    </w:p>
    <w:p w14:paraId="09C978CD" w14:textId="5494769D" w:rsidR="00A00EE9" w:rsidRPr="00BB53D1" w:rsidRDefault="00BB53D1" w:rsidP="0094254E">
      <w:pPr>
        <w:spacing w:line="345" w:lineRule="auto"/>
        <w:ind w:right="147"/>
        <w:jc w:val="both"/>
        <w:rPr>
          <w:rFonts w:ascii="Times New Arabic" w:hAnsi="Times New Arabic"/>
          <w:sz w:val="24"/>
        </w:rPr>
      </w:pPr>
      <w:r w:rsidRPr="00BB53D1">
        <w:rPr>
          <w:rFonts w:ascii="Times New Arabic" w:hAnsi="Times New Arabic"/>
          <w:sz w:val="24"/>
        </w:rPr>
        <w:fldChar w:fldCharType="end"/>
      </w:r>
    </w:p>
    <w:sectPr w:rsidR="00A00EE9" w:rsidRPr="00BB53D1">
      <w:headerReference w:type="even" r:id="rId15"/>
      <w:headerReference w:type="default" r:id="rId16"/>
      <w:footerReference w:type="even" r:id="rId17"/>
      <w:footerReference w:type="default" r:id="rId18"/>
      <w:pgSz w:w="11910" w:h="16840"/>
      <w:pgMar w:top="960" w:right="1260" w:bottom="1440" w:left="1260" w:header="725" w:footer="1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E3CF" w14:textId="77777777" w:rsidR="00624CE0" w:rsidRDefault="00624CE0">
      <w:r>
        <w:separator/>
      </w:r>
    </w:p>
  </w:endnote>
  <w:endnote w:type="continuationSeparator" w:id="0">
    <w:p w14:paraId="30F4BFEF" w14:textId="77777777" w:rsidR="00624CE0" w:rsidRDefault="0062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Arabic">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5A0A" w14:textId="77777777" w:rsidR="00A00EE9" w:rsidRDefault="00A00EE9">
    <w:pPr>
      <w:pStyle w:val="BodyText"/>
      <w:spacing w:line="14" w:lineRule="auto"/>
      <w:ind w:left="0" w:righ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61C9" w14:textId="77777777" w:rsidR="00A00EE9" w:rsidRDefault="00624CE0">
    <w:pPr>
      <w:pStyle w:val="BodyText"/>
      <w:spacing w:line="14" w:lineRule="auto"/>
      <w:ind w:left="0" w:right="0"/>
      <w:jc w:val="left"/>
      <w:rPr>
        <w:sz w:val="20"/>
      </w:rPr>
    </w:pPr>
    <w:r>
      <w:rPr>
        <w:noProof/>
      </w:rPr>
      <mc:AlternateContent>
        <mc:Choice Requires="wps">
          <w:drawing>
            <wp:anchor distT="0" distB="0" distL="0" distR="0" simplePos="0" relativeHeight="251660288" behindDoc="1" locked="0" layoutInCell="1" allowOverlap="1" wp14:anchorId="0D0E2990" wp14:editId="0D923223">
              <wp:simplePos x="0" y="0"/>
              <wp:positionH relativeFrom="page">
                <wp:posOffset>892435</wp:posOffset>
              </wp:positionH>
              <wp:positionV relativeFrom="page">
                <wp:posOffset>9759095</wp:posOffset>
              </wp:positionV>
              <wp:extent cx="3542665" cy="5010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501015"/>
                      </a:xfrm>
                      <a:prstGeom prst="rect">
                        <a:avLst/>
                      </a:prstGeom>
                    </wps:spPr>
                    <wps:txbx>
                      <w:txbxContent>
                        <w:p w14:paraId="31CB6C79" w14:textId="77777777" w:rsidR="00A00EE9" w:rsidRDefault="00624CE0">
                          <w:pPr>
                            <w:spacing w:before="11"/>
                            <w:ind w:left="20" w:right="18"/>
                          </w:pPr>
                          <w:r>
                            <w:t>Journal</w:t>
                          </w:r>
                          <w:r>
                            <w:rPr>
                              <w:spacing w:val="-4"/>
                            </w:rPr>
                            <w:t xml:space="preserve"> </w:t>
                          </w:r>
                          <w:r>
                            <w:t>of</w:t>
                          </w:r>
                          <w:r>
                            <w:rPr>
                              <w:spacing w:val="-4"/>
                            </w:rPr>
                            <w:t xml:space="preserve"> </w:t>
                          </w:r>
                          <w:r>
                            <w:t>Qur’an</w:t>
                          </w:r>
                          <w:r>
                            <w:rPr>
                              <w:spacing w:val="-4"/>
                            </w:rPr>
                            <w:t xml:space="preserve"> </w:t>
                          </w:r>
                          <w:r>
                            <w:t>and</w:t>
                          </w:r>
                          <w:r>
                            <w:rPr>
                              <w:spacing w:val="-4"/>
                            </w:rPr>
                            <w:t xml:space="preserve"> </w:t>
                          </w:r>
                          <w:r>
                            <w:t>Hadith</w:t>
                          </w:r>
                          <w:r>
                            <w:rPr>
                              <w:spacing w:val="-4"/>
                            </w:rPr>
                            <w:t xml:space="preserve"> </w:t>
                          </w:r>
                          <w:r>
                            <w:t>Studies,</w:t>
                          </w:r>
                          <w:r>
                            <w:rPr>
                              <w:spacing w:val="-3"/>
                            </w:rPr>
                            <w:t xml:space="preserve"> </w:t>
                          </w:r>
                          <w:r>
                            <w:t>Volume</w:t>
                          </w:r>
                          <w:r>
                            <w:rPr>
                              <w:spacing w:val="-4"/>
                            </w:rPr>
                            <w:t xml:space="preserve"> </w:t>
                          </w:r>
                          <w:r>
                            <w:t>12,</w:t>
                          </w:r>
                          <w:r>
                            <w:rPr>
                              <w:spacing w:val="-3"/>
                            </w:rPr>
                            <w:t xml:space="preserve"> </w:t>
                          </w:r>
                          <w:r>
                            <w:t>No.</w:t>
                          </w:r>
                          <w:r>
                            <w:rPr>
                              <w:spacing w:val="-3"/>
                            </w:rPr>
                            <w:t xml:space="preserve"> </w:t>
                          </w:r>
                          <w:r>
                            <w:t>1,</w:t>
                          </w:r>
                          <w:r>
                            <w:rPr>
                              <w:spacing w:val="-3"/>
                            </w:rPr>
                            <w:t xml:space="preserve"> </w:t>
                          </w:r>
                          <w:r>
                            <w:t>2023 P-ISSN: 2089-3434, E-ISSN: 2252-7060</w:t>
                          </w:r>
                        </w:p>
                        <w:p w14:paraId="640D27E9" w14:textId="77777777" w:rsidR="00A00EE9" w:rsidRDefault="00624CE0">
                          <w:pPr>
                            <w:spacing w:line="251" w:lineRule="exact"/>
                            <w:ind w:left="20"/>
                          </w:pPr>
                          <w:r>
                            <w:t>Doi:</w:t>
                          </w:r>
                          <w:r>
                            <w:rPr>
                              <w:spacing w:val="-4"/>
                            </w:rPr>
                            <w:t xml:space="preserve"> </w:t>
                          </w:r>
                          <w:r>
                            <w:rPr>
                              <w:color w:val="0000FF"/>
                              <w:spacing w:val="-2"/>
                              <w:u w:val="single" w:color="0000FF"/>
                            </w:rPr>
                            <w:t>10.15408/quhas.v12i1.32840</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w14:anchorId="0D0E2990" id="_x0000_t202" coordsize="21600,21600" o:spt="202" path="m,l,21600r21600,l21600,xe">
              <v:stroke joinstyle="miter"/>
              <v:path gradientshapeok="t" o:connecttype="rect"/>
            </v:shapetype>
            <v:shape id="Textbox 15" o:spid="_x0000_s1030" type="#_x0000_t202" style="position:absolute;margin-left:70.25pt;margin-top:768.45pt;width:278.95pt;height:39.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" filled="f" stroked="f">
              <v:textbox inset="0,0,0,0">
                <w:txbxContent>
                  <w:p w14:paraId="31CB6C79" w14:textId="77777777" w:rsidR="00A00EE9" w:rsidRDefault="00000000">
                    <w:pPr>
                      <w:spacing w:before="11"/>
                      <w:ind w:left="20" w:right="18"/>
                    </w:pPr>
                    <w:r>
                      <w:t>Journal</w:t>
                    </w:r>
                    <w:r>
                      <w:rPr>
                        <w:spacing w:val="-4"/>
                      </w:rPr>
                      <w:t xml:space="preserve"> </w:t>
                    </w:r>
                    <w:r>
                      <w:t>of</w:t>
                    </w:r>
                    <w:r>
                      <w:rPr>
                        <w:spacing w:val="-4"/>
                      </w:rPr>
                      <w:t xml:space="preserve"> </w:t>
                    </w:r>
                    <w:r>
                      <w:t>Qur’an</w:t>
                    </w:r>
                    <w:r>
                      <w:rPr>
                        <w:spacing w:val="-4"/>
                      </w:rPr>
                      <w:t xml:space="preserve"> </w:t>
                    </w:r>
                    <w:r>
                      <w:t>and</w:t>
                    </w:r>
                    <w:r>
                      <w:rPr>
                        <w:spacing w:val="-4"/>
                      </w:rPr>
                      <w:t xml:space="preserve"> </w:t>
                    </w:r>
                    <w:r>
                      <w:t>Hadith</w:t>
                    </w:r>
                    <w:r>
                      <w:rPr>
                        <w:spacing w:val="-4"/>
                      </w:rPr>
                      <w:t xml:space="preserve"> </w:t>
                    </w:r>
                    <w:r>
                      <w:t>Studies,</w:t>
                    </w:r>
                    <w:r>
                      <w:rPr>
                        <w:spacing w:val="-3"/>
                      </w:rPr>
                      <w:t xml:space="preserve"> </w:t>
                    </w:r>
                    <w:r>
                      <w:t>Volume</w:t>
                    </w:r>
                    <w:r>
                      <w:rPr>
                        <w:spacing w:val="-4"/>
                      </w:rPr>
                      <w:t xml:space="preserve"> </w:t>
                    </w:r>
                    <w:r>
                      <w:t>12,</w:t>
                    </w:r>
                    <w:r>
                      <w:rPr>
                        <w:spacing w:val="-3"/>
                      </w:rPr>
                      <w:t xml:space="preserve"> </w:t>
                    </w:r>
                    <w:r>
                      <w:t>No.</w:t>
                    </w:r>
                    <w:r>
                      <w:rPr>
                        <w:spacing w:val="-3"/>
                      </w:rPr>
                      <w:t xml:space="preserve"> </w:t>
                    </w:r>
                    <w:r>
                      <w:t>1,</w:t>
                    </w:r>
                    <w:r>
                      <w:rPr>
                        <w:spacing w:val="-3"/>
                      </w:rPr>
                      <w:t xml:space="preserve"> </w:t>
                    </w:r>
                    <w:r>
                      <w:t>2023 P-ISSN: 2089-3434, E-ISSN: 2252-7060</w:t>
                    </w:r>
                  </w:p>
                  <w:p w14:paraId="640D27E9" w14:textId="77777777" w:rsidR="00A00EE9" w:rsidRDefault="00000000">
                    <w:pPr>
                      <w:spacing w:line="251" w:lineRule="exact"/>
                      <w:ind w:left="20"/>
                    </w:pPr>
                    <w:r>
                      <w:t>Doi:</w:t>
                    </w:r>
                    <w:r>
                      <w:rPr>
                        <w:spacing w:val="-4"/>
                      </w:rPr>
                      <w:t xml:space="preserve"> </w:t>
                    </w:r>
                    <w:r>
                      <w:rPr>
                        <w:color w:val="0000FF"/>
                        <w:spacing w:val="-2"/>
                        <w:u w:val="single" w:color="0000FF"/>
                      </w:rPr>
                      <w:t>10.15408/</w:t>
                    </w:r>
                    <w:proofErr w:type="gramStart"/>
                    <w:r>
                      <w:rPr>
                        <w:color w:val="0000FF"/>
                        <w:spacing w:val="-2"/>
                        <w:u w:val="single" w:color="0000FF"/>
                      </w:rPr>
                      <w:t>quhas.v</w:t>
                    </w:r>
                    <w:proofErr w:type="gramEnd"/>
                    <w:r>
                      <w:rPr>
                        <w:color w:val="0000FF"/>
                        <w:spacing w:val="-2"/>
                        <w:u w:val="single" w:color="0000FF"/>
                      </w:rPr>
                      <w:t>12i1.32840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C72C" w14:textId="77777777" w:rsidR="00A00EE9" w:rsidRDefault="00624CE0">
    <w:pPr>
      <w:pStyle w:val="BodyText"/>
      <w:spacing w:line="14" w:lineRule="auto"/>
      <w:ind w:left="0" w:right="0"/>
      <w:jc w:val="left"/>
      <w:rPr>
        <w:sz w:val="20"/>
      </w:rPr>
    </w:pPr>
    <w:r>
      <w:rPr>
        <w:noProof/>
      </w:rPr>
      <mc:AlternateContent>
        <mc:Choice Requires="wps">
          <w:drawing>
            <wp:anchor distT="0" distB="0" distL="0" distR="0" simplePos="0" relativeHeight="251661312" behindDoc="1" locked="0" layoutInCell="1" allowOverlap="1" wp14:anchorId="59AE65FE" wp14:editId="3C9A1872">
              <wp:simplePos x="0" y="0"/>
              <wp:positionH relativeFrom="page">
                <wp:posOffset>3136601</wp:posOffset>
              </wp:positionH>
              <wp:positionV relativeFrom="page">
                <wp:posOffset>9759095</wp:posOffset>
              </wp:positionV>
              <wp:extent cx="3542665" cy="5010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501015"/>
                      </a:xfrm>
                      <a:prstGeom prst="rect">
                        <a:avLst/>
                      </a:prstGeom>
                    </wps:spPr>
                    <wps:txbx>
                      <w:txbxContent>
                        <w:p w14:paraId="714B4739" w14:textId="77777777" w:rsidR="00A00EE9" w:rsidRDefault="00624CE0">
                          <w:pPr>
                            <w:spacing w:before="11"/>
                            <w:ind w:left="20"/>
                          </w:pPr>
                          <w:r>
                            <w:t>Journal</w:t>
                          </w:r>
                          <w:r>
                            <w:rPr>
                              <w:spacing w:val="-7"/>
                            </w:rPr>
                            <w:t xml:space="preserve"> </w:t>
                          </w:r>
                          <w:r>
                            <w:t>of</w:t>
                          </w:r>
                          <w:r>
                            <w:rPr>
                              <w:spacing w:val="-5"/>
                            </w:rPr>
                            <w:t xml:space="preserve"> </w:t>
                          </w:r>
                          <w:r>
                            <w:t>Qur’an</w:t>
                          </w:r>
                          <w:r>
                            <w:rPr>
                              <w:spacing w:val="-4"/>
                            </w:rPr>
                            <w:t xml:space="preserve"> </w:t>
                          </w:r>
                          <w:r>
                            <w:t>and</w:t>
                          </w:r>
                          <w:r>
                            <w:rPr>
                              <w:spacing w:val="-4"/>
                            </w:rPr>
                            <w:t xml:space="preserve"> </w:t>
                          </w:r>
                          <w:r>
                            <w:t>Hadith</w:t>
                          </w:r>
                          <w:r>
                            <w:rPr>
                              <w:spacing w:val="-4"/>
                            </w:rPr>
                            <w:t xml:space="preserve"> </w:t>
                          </w:r>
                          <w:r>
                            <w:t>Studies,</w:t>
                          </w:r>
                          <w:r>
                            <w:rPr>
                              <w:spacing w:val="-4"/>
                            </w:rPr>
                            <w:t xml:space="preserve"> </w:t>
                          </w:r>
                          <w:r>
                            <w:t>Volume</w:t>
                          </w:r>
                          <w:r>
                            <w:rPr>
                              <w:spacing w:val="-5"/>
                            </w:rPr>
                            <w:t xml:space="preserve"> </w:t>
                          </w:r>
                          <w:r>
                            <w:t>12,</w:t>
                          </w:r>
                          <w:r>
                            <w:rPr>
                              <w:spacing w:val="-3"/>
                            </w:rPr>
                            <w:t xml:space="preserve"> </w:t>
                          </w:r>
                          <w:r>
                            <w:t>No.</w:t>
                          </w:r>
                          <w:r>
                            <w:rPr>
                              <w:spacing w:val="-4"/>
                            </w:rPr>
                            <w:t xml:space="preserve"> </w:t>
                          </w:r>
                          <w:r>
                            <w:t>1,</w:t>
                          </w:r>
                          <w:r>
                            <w:rPr>
                              <w:spacing w:val="-3"/>
                            </w:rPr>
                            <w:t xml:space="preserve"> </w:t>
                          </w:r>
                          <w:r>
                            <w:rPr>
                              <w:spacing w:val="-4"/>
                            </w:rPr>
                            <w:t>2023</w:t>
                          </w:r>
                        </w:p>
                        <w:p w14:paraId="6FF84798" w14:textId="77777777" w:rsidR="00A00EE9" w:rsidRDefault="00624CE0">
                          <w:pPr>
                            <w:spacing w:before="1" w:line="251" w:lineRule="exact"/>
                            <w:ind w:left="1950"/>
                          </w:pPr>
                          <w:r>
                            <w:t>P-ISSN:</w:t>
                          </w:r>
                          <w:r>
                            <w:rPr>
                              <w:spacing w:val="-11"/>
                            </w:rPr>
                            <w:t xml:space="preserve"> </w:t>
                          </w:r>
                          <w:r>
                            <w:t>2089-3434,</w:t>
                          </w:r>
                          <w:r>
                            <w:rPr>
                              <w:spacing w:val="-9"/>
                            </w:rPr>
                            <w:t xml:space="preserve"> </w:t>
                          </w:r>
                          <w:r>
                            <w:t>E-ISSN:</w:t>
                          </w:r>
                          <w:r>
                            <w:rPr>
                              <w:spacing w:val="-9"/>
                            </w:rPr>
                            <w:t xml:space="preserve"> </w:t>
                          </w:r>
                          <w:r>
                            <w:t>2252-</w:t>
                          </w:r>
                          <w:r>
                            <w:rPr>
                              <w:spacing w:val="-4"/>
                            </w:rPr>
                            <w:t>7060</w:t>
                          </w:r>
                        </w:p>
                        <w:p w14:paraId="22DF9605" w14:textId="77777777" w:rsidR="00A00EE9" w:rsidRDefault="00624CE0">
                          <w:pPr>
                            <w:spacing w:line="251" w:lineRule="exact"/>
                            <w:ind w:left="2554"/>
                          </w:pPr>
                          <w:r>
                            <w:t>Doi:</w:t>
                          </w:r>
                          <w:r>
                            <w:rPr>
                              <w:spacing w:val="-9"/>
                            </w:rPr>
                            <w:t xml:space="preserve"> </w:t>
                          </w:r>
                          <w:r>
                            <w:rPr>
                              <w:color w:val="0000FF"/>
                              <w:spacing w:val="-2"/>
                              <w:u w:val="single" w:color="0000FF"/>
                            </w:rPr>
                            <w:t>10.15408/quhas.v12i1.32840</w:t>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w14:anchorId="59AE65FE" id="_x0000_t202" coordsize="21600,21600" o:spt="202" path="m,l,21600r21600,l21600,xe">
              <v:stroke joinstyle="miter"/>
              <v:path gradientshapeok="t" o:connecttype="rect"/>
            </v:shapetype>
            <v:shape id="Textbox 16" o:spid="_x0000_s1031" type="#_x0000_t202" style="position:absolute;margin-left:247pt;margin-top:768.45pt;width:278.95pt;height:39.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" filled="f" stroked="f">
              <v:textbox inset="0,0,0,0">
                <w:txbxContent>
                  <w:p w14:paraId="714B4739" w14:textId="77777777" w:rsidR="00A00EE9" w:rsidRDefault="00000000">
                    <w:pPr>
                      <w:spacing w:before="11"/>
                      <w:ind w:left="20"/>
                    </w:pPr>
                    <w:r>
                      <w:t>Journal</w:t>
                    </w:r>
                    <w:r>
                      <w:rPr>
                        <w:spacing w:val="-7"/>
                      </w:rPr>
                      <w:t xml:space="preserve"> </w:t>
                    </w:r>
                    <w:r>
                      <w:t>of</w:t>
                    </w:r>
                    <w:r>
                      <w:rPr>
                        <w:spacing w:val="-5"/>
                      </w:rPr>
                      <w:t xml:space="preserve"> </w:t>
                    </w:r>
                    <w:r>
                      <w:t>Qur’an</w:t>
                    </w:r>
                    <w:r>
                      <w:rPr>
                        <w:spacing w:val="-4"/>
                      </w:rPr>
                      <w:t xml:space="preserve"> </w:t>
                    </w:r>
                    <w:r>
                      <w:t>and</w:t>
                    </w:r>
                    <w:r>
                      <w:rPr>
                        <w:spacing w:val="-4"/>
                      </w:rPr>
                      <w:t xml:space="preserve"> </w:t>
                    </w:r>
                    <w:r>
                      <w:t>Hadith</w:t>
                    </w:r>
                    <w:r>
                      <w:rPr>
                        <w:spacing w:val="-4"/>
                      </w:rPr>
                      <w:t xml:space="preserve"> </w:t>
                    </w:r>
                    <w:r>
                      <w:t>Studies,</w:t>
                    </w:r>
                    <w:r>
                      <w:rPr>
                        <w:spacing w:val="-4"/>
                      </w:rPr>
                      <w:t xml:space="preserve"> </w:t>
                    </w:r>
                    <w:r>
                      <w:t>Volume</w:t>
                    </w:r>
                    <w:r>
                      <w:rPr>
                        <w:spacing w:val="-5"/>
                      </w:rPr>
                      <w:t xml:space="preserve"> </w:t>
                    </w:r>
                    <w:r>
                      <w:t>12,</w:t>
                    </w:r>
                    <w:r>
                      <w:rPr>
                        <w:spacing w:val="-3"/>
                      </w:rPr>
                      <w:t xml:space="preserve"> </w:t>
                    </w:r>
                    <w:r>
                      <w:t>No.</w:t>
                    </w:r>
                    <w:r>
                      <w:rPr>
                        <w:spacing w:val="-4"/>
                      </w:rPr>
                      <w:t xml:space="preserve"> </w:t>
                    </w:r>
                    <w:r>
                      <w:t>1,</w:t>
                    </w:r>
                    <w:r>
                      <w:rPr>
                        <w:spacing w:val="-3"/>
                      </w:rPr>
                      <w:t xml:space="preserve"> </w:t>
                    </w:r>
                    <w:r>
                      <w:rPr>
                        <w:spacing w:val="-4"/>
                      </w:rPr>
                      <w:t>2023</w:t>
                    </w:r>
                  </w:p>
                  <w:p w14:paraId="6FF84798" w14:textId="77777777" w:rsidR="00A00EE9" w:rsidRDefault="00000000">
                    <w:pPr>
                      <w:spacing w:before="1" w:line="251" w:lineRule="exact"/>
                      <w:ind w:left="1950"/>
                    </w:pPr>
                    <w:r>
                      <w:t>P-ISSN:</w:t>
                    </w:r>
                    <w:r>
                      <w:rPr>
                        <w:spacing w:val="-11"/>
                      </w:rPr>
                      <w:t xml:space="preserve"> </w:t>
                    </w:r>
                    <w:r>
                      <w:t>2089-3434,</w:t>
                    </w:r>
                    <w:r>
                      <w:rPr>
                        <w:spacing w:val="-9"/>
                      </w:rPr>
                      <w:t xml:space="preserve"> </w:t>
                    </w:r>
                    <w:r>
                      <w:t>E-ISSN:</w:t>
                    </w:r>
                    <w:r>
                      <w:rPr>
                        <w:spacing w:val="-9"/>
                      </w:rPr>
                      <w:t xml:space="preserve"> </w:t>
                    </w:r>
                    <w:r>
                      <w:t>2252-</w:t>
                    </w:r>
                    <w:r>
                      <w:rPr>
                        <w:spacing w:val="-4"/>
                      </w:rPr>
                      <w:t>7060</w:t>
                    </w:r>
                  </w:p>
                  <w:p w14:paraId="22DF9605" w14:textId="77777777" w:rsidR="00A00EE9" w:rsidRDefault="00000000">
                    <w:pPr>
                      <w:spacing w:line="251" w:lineRule="exact"/>
                      <w:ind w:left="2554"/>
                    </w:pPr>
                    <w:r>
                      <w:t>Doi:</w:t>
                    </w:r>
                    <w:r>
                      <w:rPr>
                        <w:spacing w:val="-9"/>
                      </w:rPr>
                      <w:t xml:space="preserve"> </w:t>
                    </w:r>
                    <w:r>
                      <w:rPr>
                        <w:color w:val="0000FF"/>
                        <w:spacing w:val="-2"/>
                        <w:u w:val="single" w:color="0000FF"/>
                      </w:rPr>
                      <w:t>10.15408/</w:t>
                    </w:r>
                    <w:proofErr w:type="gramStart"/>
                    <w:r>
                      <w:rPr>
                        <w:color w:val="0000FF"/>
                        <w:spacing w:val="-2"/>
                        <w:u w:val="single" w:color="0000FF"/>
                      </w:rPr>
                      <w:t>quhas.v</w:t>
                    </w:r>
                    <w:proofErr w:type="gramEnd"/>
                    <w:r>
                      <w:rPr>
                        <w:color w:val="0000FF"/>
                        <w:spacing w:val="-2"/>
                        <w:u w:val="single" w:color="0000FF"/>
                      </w:rPr>
                      <w:t>12i1.32840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A993" w14:textId="77777777" w:rsidR="00624CE0" w:rsidRDefault="00624CE0">
      <w:r>
        <w:separator/>
      </w:r>
    </w:p>
  </w:footnote>
  <w:footnote w:type="continuationSeparator" w:id="0">
    <w:p w14:paraId="237A4BE5" w14:textId="77777777" w:rsidR="00624CE0" w:rsidRDefault="0062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181" w14:textId="2700E98B" w:rsidR="00A00EE9" w:rsidRDefault="008C3494">
    <w:pPr>
      <w:pStyle w:val="BodyText"/>
      <w:spacing w:line="14" w:lineRule="auto"/>
      <w:ind w:left="0" w:right="0"/>
      <w:jc w:val="left"/>
      <w:rPr>
        <w:sz w:val="20"/>
      </w:rPr>
    </w:pPr>
    <w:r>
      <w:rPr>
        <w:noProof/>
      </w:rPr>
      <mc:AlternateContent>
        <mc:Choice Requires="wps">
          <w:drawing>
            <wp:anchor distT="0" distB="0" distL="0" distR="0" simplePos="0" relativeHeight="251658240" behindDoc="1" locked="0" layoutInCell="1" allowOverlap="1" wp14:anchorId="284AE277" wp14:editId="4484F9B1">
              <wp:simplePos x="0" y="0"/>
              <wp:positionH relativeFrom="page">
                <wp:posOffset>1203569</wp:posOffset>
              </wp:positionH>
              <wp:positionV relativeFrom="page">
                <wp:posOffset>445478</wp:posOffset>
              </wp:positionV>
              <wp:extent cx="1821180" cy="156796"/>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180" cy="156796"/>
                      </a:xfrm>
                      <a:prstGeom prst="rect">
                        <a:avLst/>
                      </a:prstGeom>
                    </wps:spPr>
                    <wps:txbx>
                      <w:txbxContent>
                        <w:p w14:paraId="667379C4" w14:textId="73B2D85C" w:rsidR="00A00EE9" w:rsidRDefault="008C3494">
                          <w:pPr>
                            <w:spacing w:before="11"/>
                            <w:ind w:left="20"/>
                            <w:rPr>
                              <w:lang w:val="en-ID"/>
                            </w:rPr>
                          </w:pPr>
                          <w:proofErr w:type="spellStart"/>
                          <w:r>
                            <w:rPr>
                              <w:lang w:val="en-ID"/>
                            </w:rPr>
                            <w:t>Muhid</w:t>
                          </w:r>
                          <w:proofErr w:type="spellEnd"/>
                          <w:r>
                            <w:rPr>
                              <w:lang w:val="en-ID"/>
                            </w:rPr>
                            <w:t xml:space="preserve">, </w:t>
                          </w:r>
                          <w:proofErr w:type="spellStart"/>
                          <w:r w:rsidR="002C1272">
                            <w:rPr>
                              <w:lang w:val="en-ID"/>
                            </w:rPr>
                            <w:t>Zumrotus</w:t>
                          </w:r>
                          <w:proofErr w:type="spellEnd"/>
                          <w:r w:rsidR="002C1272">
                            <w:rPr>
                              <w:lang w:val="en-ID"/>
                            </w:rPr>
                            <w:t xml:space="preserve"> </w:t>
                          </w:r>
                          <w:proofErr w:type="spellStart"/>
                          <w:r w:rsidR="002C1272">
                            <w:rPr>
                              <w:lang w:val="en-ID"/>
                            </w:rPr>
                            <w:t>Shofa</w:t>
                          </w:r>
                          <w:proofErr w:type="spellEnd"/>
                        </w:p>
                        <w:p w14:paraId="7AC49AEB" w14:textId="77777777" w:rsidR="002C1272" w:rsidRPr="002C1272" w:rsidRDefault="002C1272">
                          <w:pPr>
                            <w:spacing w:before="11"/>
                            <w:ind w:left="20"/>
                            <w:rPr>
                              <w:lang w:val="en-ID"/>
                            </w:rPr>
                          </w:pP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284AE277" id="_x0000_t202" coordsize="21600,21600" o:spt="202" path="m,l,21600r21600,l21600,xe">
              <v:stroke joinstyle="miter"/>
              <v:path gradientshapeok="t" o:connecttype="rect"/>
            </v:shapetype>
            <v:shape id="Textbox 11" o:spid="_x0000_s1026" type="#_x0000_t202" style="position:absolute;margin-left:94.75pt;margin-top:35.1pt;width:143.4pt;height:12.3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" filled="f" stroked="f">
              <v:textbox inset="0,0,0,0">
                <w:txbxContent>
                  <w:p w14:paraId="667379C4" w14:textId="73B2D85C" w:rsidR="00A00EE9" w:rsidRDefault="008C3494">
                    <w:pPr>
                      <w:spacing w:before="11"/>
                      <w:ind w:left="20"/>
                      <w:rPr>
                        <w:lang w:val="en-ID"/>
                      </w:rPr>
                    </w:pPr>
                    <w:proofErr w:type="spellStart"/>
                    <w:r>
                      <w:rPr>
                        <w:lang w:val="en-ID"/>
                      </w:rPr>
                      <w:t>Muhid</w:t>
                    </w:r>
                    <w:proofErr w:type="spellEnd"/>
                    <w:r>
                      <w:rPr>
                        <w:lang w:val="en-ID"/>
                      </w:rPr>
                      <w:t xml:space="preserve">, </w:t>
                    </w:r>
                    <w:r w:rsidR="002C1272">
                      <w:rPr>
                        <w:lang w:val="en-ID"/>
                      </w:rPr>
                      <w:t>Zumrotus Shofa</w:t>
                    </w:r>
                  </w:p>
                  <w:p w14:paraId="7AC49AEB" w14:textId="77777777" w:rsidR="002C1272" w:rsidRPr="002C1272" w:rsidRDefault="002C1272">
                    <w:pPr>
                      <w:spacing w:before="11"/>
                      <w:ind w:left="20"/>
                      <w:rPr>
                        <w:lang w:val="en-ID"/>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3C4DEC3" wp14:editId="22A29F5B">
              <wp:simplePos x="0" y="0"/>
              <wp:positionH relativeFrom="page">
                <wp:posOffset>1168914</wp:posOffset>
              </wp:positionH>
              <wp:positionV relativeFrom="page">
                <wp:posOffset>469146</wp:posOffset>
              </wp:positionV>
              <wp:extent cx="1270" cy="133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3350"/>
                      </a:xfrm>
                      <a:custGeom>
                        <a:avLst/>
                        <a:gdLst/>
                        <a:ahLst/>
                        <a:cxnLst/>
                        <a:rect l="l" t="t" r="r" b="b"/>
                        <a:pathLst>
                          <a:path h="133350">
                            <a:moveTo>
                              <a:pt x="0" y="0"/>
                            </a:moveTo>
                            <a:lnTo>
                              <a:pt x="1" y="1333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5CAC0DA0" id="Graphic 9" o:spid="_x0000_s1026" style="position:absolute;margin-left:92.05pt;margin-top:36.95pt;width:.1pt;height:10.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" path="m,l1,133350e" filled="f" strokeweight="1.5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3C82898" wp14:editId="037F44F4">
              <wp:simplePos x="0" y="0"/>
              <wp:positionH relativeFrom="page">
                <wp:posOffset>867035</wp:posOffset>
              </wp:positionH>
              <wp:positionV relativeFrom="page">
                <wp:posOffset>447455</wp:posOffset>
              </wp:positionV>
              <wp:extent cx="228600"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14:paraId="11996FE6" w14:textId="77777777" w:rsidR="00A00EE9" w:rsidRPr="00A57BF2" w:rsidRDefault="00624CE0">
                          <w:pPr>
                            <w:spacing w:before="11"/>
                            <w:ind w:left="60"/>
                            <w:rPr>
                              <w:b/>
                              <w:lang w:val="id-ID"/>
                            </w:rPr>
                          </w:pPr>
                          <w:r>
                            <w:rPr>
                              <w:b/>
                              <w:spacing w:val="-5"/>
                            </w:rPr>
                            <w:fldChar w:fldCharType="begin"/>
                          </w:r>
                          <w:r>
                            <w:rPr>
                              <w:b/>
                              <w:spacing w:val="-5"/>
                            </w:rPr>
                            <w:instrText xml:space="preserve"> PAGE </w:instrText>
                          </w:r>
                          <w:r>
                            <w:rPr>
                              <w:b/>
                              <w:spacing w:val="-5"/>
                            </w:rPr>
                            <w:fldChar w:fldCharType="separate"/>
                          </w:r>
                          <w:r>
                            <w:rPr>
                              <w:b/>
                              <w:spacing w:val="-5"/>
                            </w:rPr>
                            <w:t>58</w:t>
                          </w:r>
                          <w:r>
                            <w:rPr>
                              <w:b/>
                              <w:spacing w:val="-5"/>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 w14:anchorId="53C82898" id="Textbox 10" o:spid="_x0000_s1027" type="#_x0000_t202" style="position:absolute;margin-left:68.25pt;margin-top:35.25pt;width:18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" filled="f" stroked="f">
              <v:textbox inset="0,0,0,0">
                <w:txbxContent>
                  <w:p w14:paraId="11996FE6" w14:textId="77777777" w:rsidR="00A00EE9" w:rsidRPr="00A57BF2" w:rsidRDefault="00000000">
                    <w:pPr>
                      <w:spacing w:before="11"/>
                      <w:ind w:left="60"/>
                      <w:rPr>
                        <w:b/>
                        <w:lang w:val="id-ID"/>
                      </w:rPr>
                    </w:pPr>
                    <w:r>
                      <w:rPr>
                        <w:b/>
                        <w:spacing w:val="-5"/>
                      </w:rPr>
                      <w:fldChar w:fldCharType="begin"/>
                    </w:r>
                    <w:r>
                      <w:rPr>
                        <w:b/>
                        <w:spacing w:val="-5"/>
                      </w:rPr>
                      <w:instrText xml:space="preserve"> PAGE </w:instrText>
                    </w:r>
                    <w:r>
                      <w:rPr>
                        <w:b/>
                        <w:spacing w:val="-5"/>
                      </w:rPr>
                      <w:fldChar w:fldCharType="separate"/>
                    </w:r>
                    <w:r>
                      <w:rPr>
                        <w:b/>
                        <w:spacing w:val="-5"/>
                      </w:rPr>
                      <w:t>58</w:t>
                    </w:r>
                    <w:r>
                      <w:rPr>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F5A6" w14:textId="0036ED6B" w:rsidR="00A00EE9" w:rsidRDefault="002C1272">
    <w:pPr>
      <w:pStyle w:val="BodyText"/>
      <w:spacing w:line="14" w:lineRule="auto"/>
      <w:ind w:left="0" w:right="0"/>
      <w:jc w:val="left"/>
      <w:rPr>
        <w:sz w:val="20"/>
      </w:rPr>
    </w:pPr>
    <w:r>
      <w:rPr>
        <w:noProof/>
      </w:rPr>
      <mc:AlternateContent>
        <mc:Choice Requires="wps">
          <w:drawing>
            <wp:anchor distT="0" distB="0" distL="0" distR="0" simplePos="0" relativeHeight="251655168" behindDoc="1" locked="0" layoutInCell="1" allowOverlap="1" wp14:anchorId="0294B5AD" wp14:editId="4EE00727">
              <wp:simplePos x="0" y="0"/>
              <wp:positionH relativeFrom="page">
                <wp:posOffset>4044950</wp:posOffset>
              </wp:positionH>
              <wp:positionV relativeFrom="page">
                <wp:posOffset>444500</wp:posOffset>
              </wp:positionV>
              <wp:extent cx="2318385" cy="1873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187325"/>
                      </a:xfrm>
                      <a:prstGeom prst="rect">
                        <a:avLst/>
                      </a:prstGeom>
                    </wps:spPr>
                    <wps:txbx>
                      <w:txbxContent>
                        <w:p w14:paraId="35FCAC1E" w14:textId="74762EBA" w:rsidR="00A00EE9" w:rsidRDefault="002C1272">
                          <w:pPr>
                            <w:spacing w:before="11"/>
                            <w:ind w:left="20"/>
                          </w:pPr>
                          <w:r>
                            <w:t xml:space="preserve"> Hadis </w:t>
                          </w:r>
                          <w:proofErr w:type="spellStart"/>
                          <w:r>
                            <w:t>Tentang</w:t>
                          </w:r>
                          <w:proofErr w:type="spellEnd"/>
                          <w:r>
                            <w:t xml:space="preserve"> </w:t>
                          </w:r>
                          <w:proofErr w:type="spellStart"/>
                          <w:r>
                            <w:t>Mengeraskan</w:t>
                          </w:r>
                          <w:proofErr w:type="spellEnd"/>
                          <w:r>
                            <w:t xml:space="preserve"> </w:t>
                          </w:r>
                          <w:proofErr w:type="spellStart"/>
                          <w:r>
                            <w:t>Suara</w:t>
                          </w:r>
                          <w:proofErr w:type="spellEnd"/>
                          <w:r>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294B5AD" id="_x0000_t202" coordsize="21600,21600" o:spt="202" path="m,l,21600r21600,l21600,xe">
              <v:stroke joinstyle="miter"/>
              <v:path gradientshapeok="t" o:connecttype="rect"/>
            </v:shapetype>
            <v:shape id="Textbox 13" o:spid="_x0000_s1028" type="#_x0000_t202" style="position:absolute;margin-left:318.5pt;margin-top:35pt;width:182.55pt;height:14.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" filled="f" stroked="f">
              <v:textbox inset="0,0,0,0">
                <w:txbxContent>
                  <w:p w14:paraId="35FCAC1E" w14:textId="74762EBA" w:rsidR="00A00EE9" w:rsidRDefault="002C1272">
                    <w:pPr>
                      <w:spacing w:before="11"/>
                      <w:ind w:left="20"/>
                    </w:pPr>
                    <w:r>
                      <w:t xml:space="preserve"> Hadis </w:t>
                    </w:r>
                    <w:proofErr w:type="spellStart"/>
                    <w:r>
                      <w:t>Tentang</w:t>
                    </w:r>
                    <w:proofErr w:type="spellEnd"/>
                    <w:r>
                      <w:t xml:space="preserve"> </w:t>
                    </w:r>
                    <w:proofErr w:type="spellStart"/>
                    <w:r>
                      <w:t>Mengeraskan</w:t>
                    </w:r>
                    <w:proofErr w:type="spellEnd"/>
                    <w:r>
                      <w:t xml:space="preserve"> Suara</w:t>
                    </w:r>
                    <w:r>
                      <w:rPr>
                        <w:spacing w:val="-2"/>
                      </w:rPr>
                      <w:t>.......</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0AE05FB8" wp14:editId="32C1C645">
              <wp:simplePos x="0" y="0"/>
              <wp:positionH relativeFrom="page">
                <wp:posOffset>6442589</wp:posOffset>
              </wp:positionH>
              <wp:positionV relativeFrom="page">
                <wp:posOffset>485021</wp:posOffset>
              </wp:positionV>
              <wp:extent cx="1270" cy="133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3350"/>
                      </a:xfrm>
                      <a:custGeom>
                        <a:avLst/>
                        <a:gdLst/>
                        <a:ahLst/>
                        <a:cxnLst/>
                        <a:rect l="l" t="t" r="r" b="b"/>
                        <a:pathLst>
                          <a:path h="133350">
                            <a:moveTo>
                              <a:pt x="0" y="0"/>
                            </a:moveTo>
                            <a:lnTo>
                              <a:pt x="1" y="1333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DF0D5D2" id="Graphic 12" o:spid="_x0000_s1026" style="position:absolute;margin-left:507.3pt;margin-top:38.2pt;width:.1pt;height:10.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" path="m,l1,133350e" filled="f" strokeweight="1.5pt">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CFFD8F4" wp14:editId="3C6BC5DB">
              <wp:simplePos x="0" y="0"/>
              <wp:positionH relativeFrom="page">
                <wp:posOffset>6486786</wp:posOffset>
              </wp:positionH>
              <wp:positionV relativeFrom="page">
                <wp:posOffset>447455</wp:posOffset>
              </wp:positionV>
              <wp:extent cx="228600"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14:paraId="44303BFD" w14:textId="77777777" w:rsidR="00A00EE9" w:rsidRPr="00A57BF2" w:rsidRDefault="00624CE0">
                          <w:pPr>
                            <w:spacing w:before="11"/>
                            <w:ind w:left="60"/>
                            <w:rPr>
                              <w:b/>
                              <w:lang w:val="id-ID"/>
                            </w:rPr>
                          </w:pPr>
                          <w:r>
                            <w:rPr>
                              <w:b/>
                              <w:spacing w:val="-5"/>
                            </w:rPr>
                            <w:fldChar w:fldCharType="begin"/>
                          </w:r>
                          <w:r>
                            <w:rPr>
                              <w:b/>
                              <w:spacing w:val="-5"/>
                            </w:rPr>
                            <w:instrText xml:space="preserve"> PAGE </w:instrText>
                          </w:r>
                          <w:r>
                            <w:rPr>
                              <w:b/>
                              <w:spacing w:val="-5"/>
                            </w:rPr>
                            <w:fldChar w:fldCharType="separate"/>
                          </w:r>
                          <w:r>
                            <w:rPr>
                              <w:b/>
                              <w:spacing w:val="-5"/>
                            </w:rPr>
                            <w:t>59</w:t>
                          </w:r>
                          <w:r>
                            <w:rPr>
                              <w:b/>
                              <w:spacing w:val="-5"/>
                            </w:rPr>
                            <w:fldChar w:fldCharType="end"/>
                          </w:r>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 w14:anchorId="0CFFD8F4" id="Textbox 14" o:spid="_x0000_s1029" type="#_x0000_t202" style="position:absolute;margin-left:510.75pt;margin-top:35.25pt;width:18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" filled="f" stroked="f">
              <v:textbox inset="0,0,0,0">
                <w:txbxContent>
                  <w:p w14:paraId="44303BFD" w14:textId="77777777" w:rsidR="00A00EE9" w:rsidRPr="00A57BF2" w:rsidRDefault="00000000">
                    <w:pPr>
                      <w:spacing w:before="11"/>
                      <w:ind w:left="60"/>
                      <w:rPr>
                        <w:b/>
                        <w:lang w:val="id-ID"/>
                      </w:rPr>
                    </w:pPr>
                    <w:r>
                      <w:rPr>
                        <w:b/>
                        <w:spacing w:val="-5"/>
                      </w:rPr>
                      <w:fldChar w:fldCharType="begin"/>
                    </w:r>
                    <w:r>
                      <w:rPr>
                        <w:b/>
                        <w:spacing w:val="-5"/>
                      </w:rPr>
                      <w:instrText xml:space="preserve"> PAGE </w:instrText>
                    </w:r>
                    <w:r>
                      <w:rPr>
                        <w:b/>
                        <w:spacing w:val="-5"/>
                      </w:rPr>
                      <w:fldChar w:fldCharType="separate"/>
                    </w:r>
                    <w:r>
                      <w:rPr>
                        <w:b/>
                        <w:spacing w:val="-5"/>
                      </w:rPr>
                      <w:t>59</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437"/>
    <w:multiLevelType w:val="hybridMultilevel"/>
    <w:tmpl w:val="0302D5E2"/>
    <w:lvl w:ilvl="0" w:tplc="B17424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F607AF3"/>
    <w:multiLevelType w:val="hybridMultilevel"/>
    <w:tmpl w:val="EEEC5DDE"/>
    <w:lvl w:ilvl="0" w:tplc="3809000F">
      <w:start w:val="1"/>
      <w:numFmt w:val="decimal"/>
      <w:lvlText w:val="%1."/>
      <w:lvlJc w:val="left"/>
      <w:pPr>
        <w:ind w:left="644"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21286E"/>
    <w:multiLevelType w:val="hybridMultilevel"/>
    <w:tmpl w:val="C568AC7E"/>
    <w:lvl w:ilvl="0" w:tplc="4C40A404">
      <w:start w:val="3"/>
      <w:numFmt w:val="decimal"/>
      <w:lvlText w:val="%1."/>
      <w:lvlJc w:val="left"/>
      <w:pPr>
        <w:ind w:left="720" w:hanging="360"/>
      </w:pPr>
      <w:rPr>
        <w:rFonts w:ascii="Times New Arabic" w:hAnsi="Times New Arabic"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5410CF"/>
    <w:multiLevelType w:val="hybridMultilevel"/>
    <w:tmpl w:val="2D6A9CAE"/>
    <w:lvl w:ilvl="0" w:tplc="3FBA3DD8">
      <w:start w:val="1"/>
      <w:numFmt w:val="lowerLetter"/>
      <w:lvlText w:val="%1."/>
      <w:lvlJc w:val="left"/>
      <w:pPr>
        <w:ind w:left="449" w:hanging="283"/>
      </w:pPr>
      <w:rPr>
        <w:rFonts w:ascii="Times New Roman" w:eastAsia="Times New Roman" w:hAnsi="Times New Roman" w:cs="Times New Roman" w:hint="default"/>
        <w:b w:val="0"/>
        <w:bCs w:val="0"/>
        <w:i w:val="0"/>
        <w:iCs w:val="0"/>
        <w:spacing w:val="-1"/>
        <w:w w:val="100"/>
        <w:sz w:val="24"/>
        <w:szCs w:val="24"/>
        <w:lang w:val="en-US" w:eastAsia="en-US" w:bidi="ar-SA"/>
      </w:rPr>
    </w:lvl>
    <w:lvl w:ilvl="1" w:tplc="E03260B4">
      <w:numFmt w:val="bullet"/>
      <w:lvlText w:val="•"/>
      <w:lvlJc w:val="left"/>
      <w:pPr>
        <w:ind w:left="1334" w:hanging="283"/>
      </w:pPr>
      <w:rPr>
        <w:rFonts w:hint="default"/>
        <w:lang w:val="en-US" w:eastAsia="en-US" w:bidi="ar-SA"/>
      </w:rPr>
    </w:lvl>
    <w:lvl w:ilvl="2" w:tplc="3850AC40">
      <w:numFmt w:val="bullet"/>
      <w:lvlText w:val="•"/>
      <w:lvlJc w:val="left"/>
      <w:pPr>
        <w:ind w:left="2229" w:hanging="283"/>
      </w:pPr>
      <w:rPr>
        <w:rFonts w:hint="default"/>
        <w:lang w:val="en-US" w:eastAsia="en-US" w:bidi="ar-SA"/>
      </w:rPr>
    </w:lvl>
    <w:lvl w:ilvl="3" w:tplc="BFB87780">
      <w:numFmt w:val="bullet"/>
      <w:lvlText w:val="•"/>
      <w:lvlJc w:val="left"/>
      <w:pPr>
        <w:ind w:left="3123" w:hanging="283"/>
      </w:pPr>
      <w:rPr>
        <w:rFonts w:hint="default"/>
        <w:lang w:val="en-US" w:eastAsia="en-US" w:bidi="ar-SA"/>
      </w:rPr>
    </w:lvl>
    <w:lvl w:ilvl="4" w:tplc="F49C858E">
      <w:numFmt w:val="bullet"/>
      <w:lvlText w:val="•"/>
      <w:lvlJc w:val="left"/>
      <w:pPr>
        <w:ind w:left="4018" w:hanging="283"/>
      </w:pPr>
      <w:rPr>
        <w:rFonts w:hint="default"/>
        <w:lang w:val="en-US" w:eastAsia="en-US" w:bidi="ar-SA"/>
      </w:rPr>
    </w:lvl>
    <w:lvl w:ilvl="5" w:tplc="11DA5B0A">
      <w:numFmt w:val="bullet"/>
      <w:lvlText w:val="•"/>
      <w:lvlJc w:val="left"/>
      <w:pPr>
        <w:ind w:left="4912" w:hanging="283"/>
      </w:pPr>
      <w:rPr>
        <w:rFonts w:hint="default"/>
        <w:lang w:val="en-US" w:eastAsia="en-US" w:bidi="ar-SA"/>
      </w:rPr>
    </w:lvl>
    <w:lvl w:ilvl="6" w:tplc="EB723D6C">
      <w:numFmt w:val="bullet"/>
      <w:lvlText w:val="•"/>
      <w:lvlJc w:val="left"/>
      <w:pPr>
        <w:ind w:left="5807" w:hanging="283"/>
      </w:pPr>
      <w:rPr>
        <w:rFonts w:hint="default"/>
        <w:lang w:val="en-US" w:eastAsia="en-US" w:bidi="ar-SA"/>
      </w:rPr>
    </w:lvl>
    <w:lvl w:ilvl="7" w:tplc="C7F8FDB0">
      <w:numFmt w:val="bullet"/>
      <w:lvlText w:val="•"/>
      <w:lvlJc w:val="left"/>
      <w:pPr>
        <w:ind w:left="6701" w:hanging="283"/>
      </w:pPr>
      <w:rPr>
        <w:rFonts w:hint="default"/>
        <w:lang w:val="en-US" w:eastAsia="en-US" w:bidi="ar-SA"/>
      </w:rPr>
    </w:lvl>
    <w:lvl w:ilvl="8" w:tplc="F8FC6E7A">
      <w:numFmt w:val="bullet"/>
      <w:lvlText w:val="•"/>
      <w:lvlJc w:val="left"/>
      <w:pPr>
        <w:ind w:left="7596" w:hanging="283"/>
      </w:pPr>
      <w:rPr>
        <w:rFonts w:hint="default"/>
        <w:lang w:val="en-US" w:eastAsia="en-US" w:bidi="ar-SA"/>
      </w:rPr>
    </w:lvl>
  </w:abstractNum>
  <w:abstractNum w:abstractNumId="4" w15:restartNumberingAfterBreak="0">
    <w:nsid w:val="30846D0D"/>
    <w:multiLevelType w:val="hybridMultilevel"/>
    <w:tmpl w:val="982C78F2"/>
    <w:lvl w:ilvl="0" w:tplc="810C0846">
      <w:start w:val="1"/>
      <w:numFmt w:val="lowerLetter"/>
      <w:lvlText w:val="%1."/>
      <w:lvlJc w:val="left"/>
      <w:pPr>
        <w:ind w:left="449" w:hanging="283"/>
      </w:pPr>
      <w:rPr>
        <w:rFonts w:ascii="Times New Roman" w:eastAsia="Times New Roman" w:hAnsi="Times New Roman" w:cs="Times New Roman" w:hint="default"/>
        <w:b w:val="0"/>
        <w:bCs w:val="0"/>
        <w:i w:val="0"/>
        <w:iCs w:val="0"/>
        <w:spacing w:val="-1"/>
        <w:w w:val="100"/>
        <w:sz w:val="24"/>
        <w:szCs w:val="24"/>
        <w:lang w:val="en-US" w:eastAsia="en-US" w:bidi="ar-SA"/>
      </w:rPr>
    </w:lvl>
    <w:lvl w:ilvl="1" w:tplc="BFEAF296">
      <w:numFmt w:val="bullet"/>
      <w:lvlText w:val="•"/>
      <w:lvlJc w:val="left"/>
      <w:pPr>
        <w:ind w:left="1334" w:hanging="283"/>
      </w:pPr>
      <w:rPr>
        <w:rFonts w:hint="default"/>
        <w:lang w:val="en-US" w:eastAsia="en-US" w:bidi="ar-SA"/>
      </w:rPr>
    </w:lvl>
    <w:lvl w:ilvl="2" w:tplc="05C83116">
      <w:numFmt w:val="bullet"/>
      <w:lvlText w:val="•"/>
      <w:lvlJc w:val="left"/>
      <w:pPr>
        <w:ind w:left="2229" w:hanging="283"/>
      </w:pPr>
      <w:rPr>
        <w:rFonts w:hint="default"/>
        <w:lang w:val="en-US" w:eastAsia="en-US" w:bidi="ar-SA"/>
      </w:rPr>
    </w:lvl>
    <w:lvl w:ilvl="3" w:tplc="99BC4410">
      <w:numFmt w:val="bullet"/>
      <w:lvlText w:val="•"/>
      <w:lvlJc w:val="left"/>
      <w:pPr>
        <w:ind w:left="3123" w:hanging="283"/>
      </w:pPr>
      <w:rPr>
        <w:rFonts w:hint="default"/>
        <w:lang w:val="en-US" w:eastAsia="en-US" w:bidi="ar-SA"/>
      </w:rPr>
    </w:lvl>
    <w:lvl w:ilvl="4" w:tplc="71F66F7A">
      <w:numFmt w:val="bullet"/>
      <w:lvlText w:val="•"/>
      <w:lvlJc w:val="left"/>
      <w:pPr>
        <w:ind w:left="4018" w:hanging="283"/>
      </w:pPr>
      <w:rPr>
        <w:rFonts w:hint="default"/>
        <w:lang w:val="en-US" w:eastAsia="en-US" w:bidi="ar-SA"/>
      </w:rPr>
    </w:lvl>
    <w:lvl w:ilvl="5" w:tplc="F3C8C07E">
      <w:numFmt w:val="bullet"/>
      <w:lvlText w:val="•"/>
      <w:lvlJc w:val="left"/>
      <w:pPr>
        <w:ind w:left="4912" w:hanging="283"/>
      </w:pPr>
      <w:rPr>
        <w:rFonts w:hint="default"/>
        <w:lang w:val="en-US" w:eastAsia="en-US" w:bidi="ar-SA"/>
      </w:rPr>
    </w:lvl>
    <w:lvl w:ilvl="6" w:tplc="38184982">
      <w:numFmt w:val="bullet"/>
      <w:lvlText w:val="•"/>
      <w:lvlJc w:val="left"/>
      <w:pPr>
        <w:ind w:left="5807" w:hanging="283"/>
      </w:pPr>
      <w:rPr>
        <w:rFonts w:hint="default"/>
        <w:lang w:val="en-US" w:eastAsia="en-US" w:bidi="ar-SA"/>
      </w:rPr>
    </w:lvl>
    <w:lvl w:ilvl="7" w:tplc="5AB42E3C">
      <w:numFmt w:val="bullet"/>
      <w:lvlText w:val="•"/>
      <w:lvlJc w:val="left"/>
      <w:pPr>
        <w:ind w:left="6701" w:hanging="283"/>
      </w:pPr>
      <w:rPr>
        <w:rFonts w:hint="default"/>
        <w:lang w:val="en-US" w:eastAsia="en-US" w:bidi="ar-SA"/>
      </w:rPr>
    </w:lvl>
    <w:lvl w:ilvl="8" w:tplc="08C27124">
      <w:numFmt w:val="bullet"/>
      <w:lvlText w:val="•"/>
      <w:lvlJc w:val="left"/>
      <w:pPr>
        <w:ind w:left="7596" w:hanging="283"/>
      </w:pPr>
      <w:rPr>
        <w:rFonts w:hint="default"/>
        <w:lang w:val="en-US" w:eastAsia="en-US" w:bidi="ar-SA"/>
      </w:rPr>
    </w:lvl>
  </w:abstractNum>
  <w:abstractNum w:abstractNumId="5" w15:restartNumberingAfterBreak="0">
    <w:nsid w:val="52F83B88"/>
    <w:multiLevelType w:val="hybridMultilevel"/>
    <w:tmpl w:val="91947898"/>
    <w:lvl w:ilvl="0" w:tplc="4F20FA0E">
      <w:start w:val="3"/>
      <w:numFmt w:val="decimal"/>
      <w:lvlText w:val="%1."/>
      <w:lvlJc w:val="left"/>
      <w:pPr>
        <w:ind w:left="1080" w:hanging="360"/>
      </w:pPr>
      <w:rPr>
        <w:rFonts w:ascii="Times New Arabic" w:hAnsi="Times New Arabic"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FB205F0"/>
    <w:multiLevelType w:val="hybridMultilevel"/>
    <w:tmpl w:val="52CA80BE"/>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66E94DBC"/>
    <w:multiLevelType w:val="hybridMultilevel"/>
    <w:tmpl w:val="D0724A62"/>
    <w:lvl w:ilvl="0" w:tplc="2A2C607E">
      <w:start w:val="1"/>
      <w:numFmt w:val="lowerLetter"/>
      <w:lvlText w:val="%1."/>
      <w:lvlJc w:val="left"/>
      <w:pPr>
        <w:ind w:left="449" w:hanging="283"/>
      </w:pPr>
      <w:rPr>
        <w:rFonts w:ascii="Times New Roman" w:eastAsia="Times New Roman" w:hAnsi="Times New Roman" w:cs="Times New Roman" w:hint="default"/>
        <w:b w:val="0"/>
        <w:bCs w:val="0"/>
        <w:i w:val="0"/>
        <w:iCs w:val="0"/>
        <w:spacing w:val="-1"/>
        <w:w w:val="100"/>
        <w:sz w:val="24"/>
        <w:szCs w:val="24"/>
        <w:lang w:val="en-US" w:eastAsia="en-US" w:bidi="ar-SA"/>
      </w:rPr>
    </w:lvl>
    <w:lvl w:ilvl="1" w:tplc="568C9856">
      <w:numFmt w:val="bullet"/>
      <w:lvlText w:val="•"/>
      <w:lvlJc w:val="left"/>
      <w:pPr>
        <w:ind w:left="1334" w:hanging="283"/>
      </w:pPr>
      <w:rPr>
        <w:rFonts w:hint="default"/>
        <w:lang w:val="en-US" w:eastAsia="en-US" w:bidi="ar-SA"/>
      </w:rPr>
    </w:lvl>
    <w:lvl w:ilvl="2" w:tplc="86B8D9F8">
      <w:numFmt w:val="bullet"/>
      <w:lvlText w:val="•"/>
      <w:lvlJc w:val="left"/>
      <w:pPr>
        <w:ind w:left="2229" w:hanging="283"/>
      </w:pPr>
      <w:rPr>
        <w:rFonts w:hint="default"/>
        <w:lang w:val="en-US" w:eastAsia="en-US" w:bidi="ar-SA"/>
      </w:rPr>
    </w:lvl>
    <w:lvl w:ilvl="3" w:tplc="BC3A8660">
      <w:numFmt w:val="bullet"/>
      <w:lvlText w:val="•"/>
      <w:lvlJc w:val="left"/>
      <w:pPr>
        <w:ind w:left="3123" w:hanging="283"/>
      </w:pPr>
      <w:rPr>
        <w:rFonts w:hint="default"/>
        <w:lang w:val="en-US" w:eastAsia="en-US" w:bidi="ar-SA"/>
      </w:rPr>
    </w:lvl>
    <w:lvl w:ilvl="4" w:tplc="818EC988">
      <w:numFmt w:val="bullet"/>
      <w:lvlText w:val="•"/>
      <w:lvlJc w:val="left"/>
      <w:pPr>
        <w:ind w:left="4018" w:hanging="283"/>
      </w:pPr>
      <w:rPr>
        <w:rFonts w:hint="default"/>
        <w:lang w:val="en-US" w:eastAsia="en-US" w:bidi="ar-SA"/>
      </w:rPr>
    </w:lvl>
    <w:lvl w:ilvl="5" w:tplc="FAF8BD88">
      <w:numFmt w:val="bullet"/>
      <w:lvlText w:val="•"/>
      <w:lvlJc w:val="left"/>
      <w:pPr>
        <w:ind w:left="4912" w:hanging="283"/>
      </w:pPr>
      <w:rPr>
        <w:rFonts w:hint="default"/>
        <w:lang w:val="en-US" w:eastAsia="en-US" w:bidi="ar-SA"/>
      </w:rPr>
    </w:lvl>
    <w:lvl w:ilvl="6" w:tplc="81421FBE">
      <w:numFmt w:val="bullet"/>
      <w:lvlText w:val="•"/>
      <w:lvlJc w:val="left"/>
      <w:pPr>
        <w:ind w:left="5807" w:hanging="283"/>
      </w:pPr>
      <w:rPr>
        <w:rFonts w:hint="default"/>
        <w:lang w:val="en-US" w:eastAsia="en-US" w:bidi="ar-SA"/>
      </w:rPr>
    </w:lvl>
    <w:lvl w:ilvl="7" w:tplc="23E8C956">
      <w:numFmt w:val="bullet"/>
      <w:lvlText w:val="•"/>
      <w:lvlJc w:val="left"/>
      <w:pPr>
        <w:ind w:left="6701" w:hanging="283"/>
      </w:pPr>
      <w:rPr>
        <w:rFonts w:hint="default"/>
        <w:lang w:val="en-US" w:eastAsia="en-US" w:bidi="ar-SA"/>
      </w:rPr>
    </w:lvl>
    <w:lvl w:ilvl="8" w:tplc="A7086196">
      <w:numFmt w:val="bullet"/>
      <w:lvlText w:val="•"/>
      <w:lvlJc w:val="left"/>
      <w:pPr>
        <w:ind w:left="7596" w:hanging="283"/>
      </w:pPr>
      <w:rPr>
        <w:rFonts w:hint="default"/>
        <w:lang w:val="en-US" w:eastAsia="en-US" w:bidi="ar-SA"/>
      </w:rPr>
    </w:lvl>
  </w:abstractNum>
  <w:num w:numId="1">
    <w:abstractNumId w:val="7"/>
  </w:num>
  <w:num w:numId="2">
    <w:abstractNumId w:val="4"/>
  </w:num>
  <w:num w:numId="3">
    <w:abstractNumId w:val="3"/>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E9"/>
    <w:rsid w:val="00001DD8"/>
    <w:rsid w:val="00016399"/>
    <w:rsid w:val="0003000B"/>
    <w:rsid w:val="00042D9A"/>
    <w:rsid w:val="00046E57"/>
    <w:rsid w:val="000522A3"/>
    <w:rsid w:val="00052A92"/>
    <w:rsid w:val="000554D6"/>
    <w:rsid w:val="00062AF9"/>
    <w:rsid w:val="00067FA2"/>
    <w:rsid w:val="00076E81"/>
    <w:rsid w:val="000861F7"/>
    <w:rsid w:val="000A488A"/>
    <w:rsid w:val="000C0672"/>
    <w:rsid w:val="000C0FA9"/>
    <w:rsid w:val="000C627F"/>
    <w:rsid w:val="000D245E"/>
    <w:rsid w:val="000E0BF2"/>
    <w:rsid w:val="000E0E84"/>
    <w:rsid w:val="000E2347"/>
    <w:rsid w:val="000E36B6"/>
    <w:rsid w:val="000E54B7"/>
    <w:rsid w:val="000F2350"/>
    <w:rsid w:val="000F352A"/>
    <w:rsid w:val="00133C02"/>
    <w:rsid w:val="00155F7D"/>
    <w:rsid w:val="00156838"/>
    <w:rsid w:val="00166590"/>
    <w:rsid w:val="00171C16"/>
    <w:rsid w:val="00176FA4"/>
    <w:rsid w:val="001B44A1"/>
    <w:rsid w:val="001C0B4F"/>
    <w:rsid w:val="001D208C"/>
    <w:rsid w:val="001F095A"/>
    <w:rsid w:val="001F3C87"/>
    <w:rsid w:val="00225863"/>
    <w:rsid w:val="002613FB"/>
    <w:rsid w:val="00271416"/>
    <w:rsid w:val="0027200A"/>
    <w:rsid w:val="002754DF"/>
    <w:rsid w:val="002951F3"/>
    <w:rsid w:val="002A2538"/>
    <w:rsid w:val="002B22BE"/>
    <w:rsid w:val="002B3114"/>
    <w:rsid w:val="002C1272"/>
    <w:rsid w:val="002C77FF"/>
    <w:rsid w:val="002F226B"/>
    <w:rsid w:val="00307C6B"/>
    <w:rsid w:val="00307E21"/>
    <w:rsid w:val="00310AF1"/>
    <w:rsid w:val="003113BD"/>
    <w:rsid w:val="0032132A"/>
    <w:rsid w:val="003322BA"/>
    <w:rsid w:val="00357DE9"/>
    <w:rsid w:val="00361365"/>
    <w:rsid w:val="00391FA7"/>
    <w:rsid w:val="003C0CD0"/>
    <w:rsid w:val="003E6671"/>
    <w:rsid w:val="004005CA"/>
    <w:rsid w:val="00406292"/>
    <w:rsid w:val="004160B9"/>
    <w:rsid w:val="00423327"/>
    <w:rsid w:val="00430B4B"/>
    <w:rsid w:val="0043167E"/>
    <w:rsid w:val="00442609"/>
    <w:rsid w:val="004456A3"/>
    <w:rsid w:val="0044701E"/>
    <w:rsid w:val="004777E0"/>
    <w:rsid w:val="00482101"/>
    <w:rsid w:val="004913C8"/>
    <w:rsid w:val="00495F43"/>
    <w:rsid w:val="004F2F97"/>
    <w:rsid w:val="004F4E45"/>
    <w:rsid w:val="0050241F"/>
    <w:rsid w:val="00511E15"/>
    <w:rsid w:val="00514EA7"/>
    <w:rsid w:val="00520091"/>
    <w:rsid w:val="00534529"/>
    <w:rsid w:val="00536881"/>
    <w:rsid w:val="00537FF3"/>
    <w:rsid w:val="00543E71"/>
    <w:rsid w:val="005763FD"/>
    <w:rsid w:val="0058558F"/>
    <w:rsid w:val="005A0440"/>
    <w:rsid w:val="005B3624"/>
    <w:rsid w:val="005C57A4"/>
    <w:rsid w:val="005C74A5"/>
    <w:rsid w:val="005D754C"/>
    <w:rsid w:val="005F0961"/>
    <w:rsid w:val="00611609"/>
    <w:rsid w:val="0061307D"/>
    <w:rsid w:val="00621703"/>
    <w:rsid w:val="00624CE0"/>
    <w:rsid w:val="006254BC"/>
    <w:rsid w:val="00626358"/>
    <w:rsid w:val="00632BC1"/>
    <w:rsid w:val="00634E34"/>
    <w:rsid w:val="00647F8A"/>
    <w:rsid w:val="00652170"/>
    <w:rsid w:val="0065278C"/>
    <w:rsid w:val="00655252"/>
    <w:rsid w:val="0066351E"/>
    <w:rsid w:val="00667053"/>
    <w:rsid w:val="00695007"/>
    <w:rsid w:val="00695E29"/>
    <w:rsid w:val="00696CAD"/>
    <w:rsid w:val="006970BC"/>
    <w:rsid w:val="006B4C32"/>
    <w:rsid w:val="006C734C"/>
    <w:rsid w:val="006E4217"/>
    <w:rsid w:val="006E4BB2"/>
    <w:rsid w:val="0071104C"/>
    <w:rsid w:val="00720680"/>
    <w:rsid w:val="00721AC2"/>
    <w:rsid w:val="0072293B"/>
    <w:rsid w:val="00733B96"/>
    <w:rsid w:val="007433CA"/>
    <w:rsid w:val="007705DE"/>
    <w:rsid w:val="007710EA"/>
    <w:rsid w:val="007734F0"/>
    <w:rsid w:val="0077623D"/>
    <w:rsid w:val="0078391B"/>
    <w:rsid w:val="00786273"/>
    <w:rsid w:val="0079600E"/>
    <w:rsid w:val="007C4590"/>
    <w:rsid w:val="007D663A"/>
    <w:rsid w:val="007D6647"/>
    <w:rsid w:val="007E108D"/>
    <w:rsid w:val="007E39EC"/>
    <w:rsid w:val="007F6D12"/>
    <w:rsid w:val="00813596"/>
    <w:rsid w:val="008144E7"/>
    <w:rsid w:val="00814982"/>
    <w:rsid w:val="00830B03"/>
    <w:rsid w:val="00834E1D"/>
    <w:rsid w:val="00836814"/>
    <w:rsid w:val="008527B9"/>
    <w:rsid w:val="008542EF"/>
    <w:rsid w:val="00861C0B"/>
    <w:rsid w:val="00861C65"/>
    <w:rsid w:val="0087135B"/>
    <w:rsid w:val="00871686"/>
    <w:rsid w:val="00872A0F"/>
    <w:rsid w:val="00880235"/>
    <w:rsid w:val="00891784"/>
    <w:rsid w:val="008A5EB2"/>
    <w:rsid w:val="008B28CA"/>
    <w:rsid w:val="008C3494"/>
    <w:rsid w:val="008C6746"/>
    <w:rsid w:val="008D0B50"/>
    <w:rsid w:val="008F6EF4"/>
    <w:rsid w:val="00906796"/>
    <w:rsid w:val="00913B0D"/>
    <w:rsid w:val="00927C9F"/>
    <w:rsid w:val="00937581"/>
    <w:rsid w:val="0094254E"/>
    <w:rsid w:val="00967E7C"/>
    <w:rsid w:val="0097636C"/>
    <w:rsid w:val="00981738"/>
    <w:rsid w:val="009A2A7D"/>
    <w:rsid w:val="009C3E01"/>
    <w:rsid w:val="009C452A"/>
    <w:rsid w:val="009E454B"/>
    <w:rsid w:val="00A00EE9"/>
    <w:rsid w:val="00A26DA6"/>
    <w:rsid w:val="00A35F5F"/>
    <w:rsid w:val="00A36009"/>
    <w:rsid w:val="00A52FF4"/>
    <w:rsid w:val="00A541A4"/>
    <w:rsid w:val="00A57BF2"/>
    <w:rsid w:val="00A6285F"/>
    <w:rsid w:val="00A635AC"/>
    <w:rsid w:val="00A74794"/>
    <w:rsid w:val="00A83F6E"/>
    <w:rsid w:val="00A932C3"/>
    <w:rsid w:val="00A97E6F"/>
    <w:rsid w:val="00AB6478"/>
    <w:rsid w:val="00AD6A8E"/>
    <w:rsid w:val="00AE26DE"/>
    <w:rsid w:val="00AE2767"/>
    <w:rsid w:val="00AE7AB5"/>
    <w:rsid w:val="00AF1410"/>
    <w:rsid w:val="00AF1E91"/>
    <w:rsid w:val="00B0688B"/>
    <w:rsid w:val="00B069E1"/>
    <w:rsid w:val="00B110CE"/>
    <w:rsid w:val="00B12373"/>
    <w:rsid w:val="00B208B4"/>
    <w:rsid w:val="00B33E84"/>
    <w:rsid w:val="00B351A2"/>
    <w:rsid w:val="00B42629"/>
    <w:rsid w:val="00B57A0A"/>
    <w:rsid w:val="00B90D2C"/>
    <w:rsid w:val="00B92EB2"/>
    <w:rsid w:val="00BA18A1"/>
    <w:rsid w:val="00BA7A90"/>
    <w:rsid w:val="00BB3A60"/>
    <w:rsid w:val="00BB53D1"/>
    <w:rsid w:val="00BB556F"/>
    <w:rsid w:val="00BB5C80"/>
    <w:rsid w:val="00BB6B61"/>
    <w:rsid w:val="00BC3968"/>
    <w:rsid w:val="00BC4D43"/>
    <w:rsid w:val="00BC66E3"/>
    <w:rsid w:val="00BE08C2"/>
    <w:rsid w:val="00BE1993"/>
    <w:rsid w:val="00BE373C"/>
    <w:rsid w:val="00BE4D76"/>
    <w:rsid w:val="00BF1455"/>
    <w:rsid w:val="00C02DA5"/>
    <w:rsid w:val="00C1396B"/>
    <w:rsid w:val="00C3607E"/>
    <w:rsid w:val="00C45F78"/>
    <w:rsid w:val="00C506C8"/>
    <w:rsid w:val="00C5286E"/>
    <w:rsid w:val="00C754A8"/>
    <w:rsid w:val="00CA255B"/>
    <w:rsid w:val="00CA67D5"/>
    <w:rsid w:val="00CC1377"/>
    <w:rsid w:val="00CC17B3"/>
    <w:rsid w:val="00CD4EF0"/>
    <w:rsid w:val="00CF4937"/>
    <w:rsid w:val="00D06972"/>
    <w:rsid w:val="00D15FD6"/>
    <w:rsid w:val="00D35C6F"/>
    <w:rsid w:val="00D638C2"/>
    <w:rsid w:val="00D83CA2"/>
    <w:rsid w:val="00D94772"/>
    <w:rsid w:val="00DA3C71"/>
    <w:rsid w:val="00DB40B1"/>
    <w:rsid w:val="00DC5265"/>
    <w:rsid w:val="00DD34CD"/>
    <w:rsid w:val="00DE1325"/>
    <w:rsid w:val="00E10316"/>
    <w:rsid w:val="00E21FE4"/>
    <w:rsid w:val="00E2718B"/>
    <w:rsid w:val="00E30312"/>
    <w:rsid w:val="00E33355"/>
    <w:rsid w:val="00E4299C"/>
    <w:rsid w:val="00E447AF"/>
    <w:rsid w:val="00E614BB"/>
    <w:rsid w:val="00E63812"/>
    <w:rsid w:val="00E6466D"/>
    <w:rsid w:val="00E774CC"/>
    <w:rsid w:val="00E90B68"/>
    <w:rsid w:val="00E945C4"/>
    <w:rsid w:val="00EA1D94"/>
    <w:rsid w:val="00EA4CBD"/>
    <w:rsid w:val="00EA60E5"/>
    <w:rsid w:val="00EB4BD1"/>
    <w:rsid w:val="00EB5738"/>
    <w:rsid w:val="00ED3BDC"/>
    <w:rsid w:val="00ED630C"/>
    <w:rsid w:val="00EE4CD9"/>
    <w:rsid w:val="00EE7029"/>
    <w:rsid w:val="00EF1F9A"/>
    <w:rsid w:val="00F15E78"/>
    <w:rsid w:val="00F23209"/>
    <w:rsid w:val="00F32FE9"/>
    <w:rsid w:val="00F35C32"/>
    <w:rsid w:val="00F41AC7"/>
    <w:rsid w:val="00F428E6"/>
    <w:rsid w:val="00F450BC"/>
    <w:rsid w:val="00F545FD"/>
    <w:rsid w:val="00F56204"/>
    <w:rsid w:val="00F56789"/>
    <w:rsid w:val="00F737A3"/>
    <w:rsid w:val="00F80591"/>
    <w:rsid w:val="00FA2A9D"/>
    <w:rsid w:val="00FA2D81"/>
    <w:rsid w:val="00FC2B7D"/>
    <w:rsid w:val="00FD5FB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EBE86"/>
  <w15:docId w15:val="{4A88521F-3FEB-4135-B66A-FC647C8E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right="147"/>
      <w:jc w:val="both"/>
    </w:pPr>
    <w:rPr>
      <w:sz w:val="24"/>
      <w:szCs w:val="24"/>
    </w:rPr>
  </w:style>
  <w:style w:type="paragraph" w:styleId="ListParagraph">
    <w:name w:val="List Paragraph"/>
    <w:basedOn w:val="Normal"/>
    <w:uiPriority w:val="34"/>
    <w:qFormat/>
    <w:pPr>
      <w:ind w:left="447" w:hanging="281"/>
      <w:jc w:val="both"/>
    </w:pPr>
  </w:style>
  <w:style w:type="paragraph" w:customStyle="1" w:styleId="TableParagraph">
    <w:name w:val="Table Paragraph"/>
    <w:basedOn w:val="Normal"/>
    <w:uiPriority w:val="1"/>
    <w:qFormat/>
    <w:pPr>
      <w:spacing w:line="253" w:lineRule="exact"/>
      <w:ind w:left="110"/>
    </w:pPr>
  </w:style>
  <w:style w:type="paragraph" w:styleId="FootnoteText">
    <w:name w:val="footnote text"/>
    <w:basedOn w:val="Normal"/>
    <w:link w:val="FootnoteTextChar"/>
    <w:uiPriority w:val="99"/>
    <w:semiHidden/>
    <w:unhideWhenUsed/>
    <w:rsid w:val="001B44A1"/>
    <w:rPr>
      <w:sz w:val="20"/>
      <w:szCs w:val="20"/>
    </w:rPr>
  </w:style>
  <w:style w:type="character" w:customStyle="1" w:styleId="FootnoteTextChar">
    <w:name w:val="Footnote Text Char"/>
    <w:basedOn w:val="DefaultParagraphFont"/>
    <w:link w:val="FootnoteText"/>
    <w:uiPriority w:val="99"/>
    <w:semiHidden/>
    <w:rsid w:val="001B44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44A1"/>
    <w:rPr>
      <w:vertAlign w:val="superscript"/>
    </w:rPr>
  </w:style>
  <w:style w:type="paragraph" w:styleId="Header">
    <w:name w:val="header"/>
    <w:basedOn w:val="Normal"/>
    <w:link w:val="HeaderChar"/>
    <w:uiPriority w:val="99"/>
    <w:unhideWhenUsed/>
    <w:rsid w:val="002C1272"/>
    <w:pPr>
      <w:tabs>
        <w:tab w:val="center" w:pos="4153"/>
        <w:tab w:val="right" w:pos="8306"/>
      </w:tabs>
    </w:pPr>
  </w:style>
  <w:style w:type="character" w:customStyle="1" w:styleId="HeaderChar">
    <w:name w:val="Header Char"/>
    <w:basedOn w:val="DefaultParagraphFont"/>
    <w:link w:val="Header"/>
    <w:uiPriority w:val="99"/>
    <w:rsid w:val="002C1272"/>
    <w:rPr>
      <w:rFonts w:ascii="Times New Roman" w:eastAsia="Times New Roman" w:hAnsi="Times New Roman" w:cs="Times New Roman"/>
    </w:rPr>
  </w:style>
  <w:style w:type="paragraph" w:styleId="Footer">
    <w:name w:val="footer"/>
    <w:basedOn w:val="Normal"/>
    <w:link w:val="FooterChar"/>
    <w:uiPriority w:val="99"/>
    <w:unhideWhenUsed/>
    <w:rsid w:val="002C1272"/>
    <w:pPr>
      <w:tabs>
        <w:tab w:val="center" w:pos="4153"/>
        <w:tab w:val="right" w:pos="8306"/>
      </w:tabs>
    </w:pPr>
  </w:style>
  <w:style w:type="character" w:customStyle="1" w:styleId="FooterChar">
    <w:name w:val="Footer Char"/>
    <w:basedOn w:val="DefaultParagraphFont"/>
    <w:link w:val="Footer"/>
    <w:uiPriority w:val="99"/>
    <w:rsid w:val="002C1272"/>
    <w:rPr>
      <w:rFonts w:ascii="Times New Roman" w:eastAsia="Times New Roman" w:hAnsi="Times New Roman" w:cs="Times New Roman"/>
    </w:rPr>
  </w:style>
  <w:style w:type="character" w:customStyle="1" w:styleId="text-9f6e50">
    <w:name w:val="text-[#9f6e50]"/>
    <w:basedOn w:val="DefaultParagraphFont"/>
    <w:rsid w:val="00046E57"/>
  </w:style>
  <w:style w:type="character" w:styleId="Hyperlink">
    <w:name w:val="Hyperlink"/>
    <w:basedOn w:val="DefaultParagraphFont"/>
    <w:uiPriority w:val="99"/>
    <w:unhideWhenUsed/>
    <w:rsid w:val="00BA7A90"/>
    <w:rPr>
      <w:color w:val="0000FF" w:themeColor="hyperlink"/>
      <w:u w:val="single"/>
    </w:rPr>
  </w:style>
  <w:style w:type="character" w:styleId="UnresolvedMention">
    <w:name w:val="Unresolved Mention"/>
    <w:basedOn w:val="DefaultParagraphFont"/>
    <w:uiPriority w:val="99"/>
    <w:semiHidden/>
    <w:unhideWhenUsed/>
    <w:rsid w:val="00BA7A90"/>
    <w:rPr>
      <w:color w:val="605E5C"/>
      <w:shd w:val="clear" w:color="auto" w:fill="E1DFDD"/>
    </w:rPr>
  </w:style>
  <w:style w:type="paragraph" w:styleId="Bibliography">
    <w:name w:val="Bibliography"/>
    <w:basedOn w:val="Normal"/>
    <w:next w:val="Normal"/>
    <w:uiPriority w:val="37"/>
    <w:unhideWhenUsed/>
    <w:rsid w:val="00695007"/>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33640">
      <w:bodyDiv w:val="1"/>
      <w:marLeft w:val="0"/>
      <w:marRight w:val="0"/>
      <w:marTop w:val="0"/>
      <w:marBottom w:val="0"/>
      <w:divBdr>
        <w:top w:val="none" w:sz="0" w:space="0" w:color="auto"/>
        <w:left w:val="none" w:sz="0" w:space="0" w:color="auto"/>
        <w:bottom w:val="none" w:sz="0" w:space="0" w:color="auto"/>
        <w:right w:val="none" w:sz="0" w:space="0" w:color="auto"/>
      </w:divBdr>
      <w:divsChild>
        <w:div w:id="1160848324">
          <w:marLeft w:val="0"/>
          <w:marRight w:val="0"/>
          <w:marTop w:val="0"/>
          <w:marBottom w:val="0"/>
          <w:divBdr>
            <w:top w:val="none" w:sz="0" w:space="0" w:color="auto"/>
            <w:left w:val="none" w:sz="0" w:space="0" w:color="auto"/>
            <w:bottom w:val="none" w:sz="0" w:space="0" w:color="auto"/>
            <w:right w:val="none" w:sz="0" w:space="0" w:color="auto"/>
          </w:divBdr>
        </w:div>
        <w:div w:id="607548525">
          <w:marLeft w:val="0"/>
          <w:marRight w:val="0"/>
          <w:marTop w:val="0"/>
          <w:marBottom w:val="0"/>
          <w:divBdr>
            <w:top w:val="none" w:sz="0" w:space="0" w:color="auto"/>
            <w:left w:val="none" w:sz="0" w:space="0" w:color="auto"/>
            <w:bottom w:val="none" w:sz="0" w:space="0" w:color="auto"/>
            <w:right w:val="none" w:sz="0" w:space="0" w:color="auto"/>
          </w:divBdr>
        </w:div>
        <w:div w:id="444547558">
          <w:marLeft w:val="0"/>
          <w:marRight w:val="0"/>
          <w:marTop w:val="0"/>
          <w:marBottom w:val="0"/>
          <w:divBdr>
            <w:top w:val="none" w:sz="0" w:space="0" w:color="auto"/>
            <w:left w:val="none" w:sz="0" w:space="0" w:color="auto"/>
            <w:bottom w:val="none" w:sz="0" w:space="0" w:color="auto"/>
            <w:right w:val="none" w:sz="0" w:space="0" w:color="auto"/>
          </w:divBdr>
        </w:div>
      </w:divsChild>
    </w:div>
    <w:div w:id="111163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408/quhas.v13i2.36315"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ournal.quhas@uinjkt.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uinjkt.ac.id/index.php/journal-of-quran-and-hadith/index" TargetMode="External"/><Relationship Id="rId14" Type="http://schemas.openxmlformats.org/officeDocument/2006/relationships/hyperlink" Target="mailto:zumrotusshof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3C58-7241-4795-9C54-9CB9212A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10868</Words>
  <Characters>61953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Dewi Apriliya</cp:lastModifiedBy>
  <cp:revision>2</cp:revision>
  <cp:lastPrinted>2024-10-17T02:56:00Z</cp:lastPrinted>
  <dcterms:created xsi:type="dcterms:W3CDTF">2024-11-02T04:30:00Z</dcterms:created>
  <dcterms:modified xsi:type="dcterms:W3CDTF">2024-11-02T04:30:00Z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f90f3e5baa08cbde04f984224e65ae5bea2eb52a3a5e2b30e87c0aed05fb6855</vt:lpwstr>
  </property>
  <property fmtid="{D5CDD505-2E9C-101B-9397-08002B2CF9AE}" pid="3" name="ZOTERO_PREF_1">
    <vt:lpwstr>&lt;data data-version="3" zotero-version="6.0.36"&gt;&lt;session id="hlY1xget"/&gt;&lt;style id="http://www.zotero.org/styles/apa" locale="en-US" hasBibliography="1" bibliographyStyleHasBeenSet="1"/&gt;&lt;prefs&gt;&lt;pref name="fieldType" value="Field"/&gt;&lt;/prefs&gt;&lt;/data&gt;</vt:lpwstr>
  </property>
</Properties>
</file>