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C43" w:rsidRDefault="00460C43" w:rsidP="00F9220F">
      <w:pPr>
        <w:spacing w:after="533" w:line="403" w:lineRule="auto"/>
        <w:ind w:left="401" w:right="0" w:firstLine="0"/>
        <w:jc w:val="center"/>
      </w:pPr>
    </w:p>
    <w:p w:rsidR="00460C43" w:rsidRPr="00E446BD" w:rsidRDefault="00000000" w:rsidP="00E446BD">
      <w:pPr>
        <w:pStyle w:val="NoSpacing"/>
        <w:spacing w:line="360" w:lineRule="auto"/>
        <w:jc w:val="center"/>
        <w:rPr>
          <w:rFonts w:asciiTheme="majorBidi" w:hAnsiTheme="majorBidi" w:cstheme="majorBidi"/>
          <w:b/>
          <w:bCs/>
          <w:szCs w:val="24"/>
        </w:rPr>
      </w:pPr>
      <w:r w:rsidRPr="00E446BD">
        <w:rPr>
          <w:rFonts w:asciiTheme="majorBidi" w:hAnsiTheme="majorBidi" w:cstheme="majorBidi"/>
          <w:b/>
          <w:bCs/>
          <w:szCs w:val="24"/>
        </w:rPr>
        <w:t xml:space="preserve">Upaya </w:t>
      </w:r>
      <w:proofErr w:type="spellStart"/>
      <w:r w:rsidRPr="00E446BD">
        <w:rPr>
          <w:rFonts w:asciiTheme="majorBidi" w:hAnsiTheme="majorBidi" w:cstheme="majorBidi"/>
          <w:b/>
          <w:bCs/>
          <w:szCs w:val="24"/>
        </w:rPr>
        <w:t>Meningkatkan</w:t>
      </w:r>
      <w:proofErr w:type="spellEnd"/>
      <w:r w:rsidRPr="00E446BD">
        <w:rPr>
          <w:rFonts w:asciiTheme="majorBidi" w:hAnsiTheme="majorBidi" w:cstheme="majorBidi"/>
          <w:b/>
          <w:bCs/>
          <w:szCs w:val="24"/>
        </w:rPr>
        <w:t xml:space="preserve"> Hasil </w:t>
      </w:r>
      <w:proofErr w:type="spellStart"/>
      <w:r w:rsidRPr="00E446BD">
        <w:rPr>
          <w:rFonts w:asciiTheme="majorBidi" w:hAnsiTheme="majorBidi" w:cstheme="majorBidi"/>
          <w:b/>
          <w:bCs/>
          <w:szCs w:val="24"/>
        </w:rPr>
        <w:t>Belajar</w:t>
      </w:r>
      <w:proofErr w:type="spellEnd"/>
      <w:r w:rsidRPr="00E446BD">
        <w:rPr>
          <w:rFonts w:asciiTheme="majorBidi" w:hAnsiTheme="majorBidi" w:cstheme="majorBidi"/>
          <w:b/>
          <w:bCs/>
          <w:szCs w:val="24"/>
        </w:rPr>
        <w:t xml:space="preserve"> Pendidikan Agama Islam Materi </w:t>
      </w:r>
      <w:proofErr w:type="spellStart"/>
      <w:r w:rsidRPr="00E446BD">
        <w:rPr>
          <w:rFonts w:asciiTheme="majorBidi" w:hAnsiTheme="majorBidi" w:cstheme="majorBidi"/>
          <w:b/>
          <w:bCs/>
          <w:szCs w:val="24"/>
        </w:rPr>
        <w:t>Akhlak</w:t>
      </w:r>
      <w:proofErr w:type="spellEnd"/>
    </w:p>
    <w:p w:rsidR="00460C43" w:rsidRPr="00E446BD" w:rsidRDefault="00000000" w:rsidP="00E446BD">
      <w:pPr>
        <w:spacing w:line="360" w:lineRule="auto"/>
        <w:ind w:left="86" w:firstLine="0"/>
        <w:jc w:val="center"/>
        <w:rPr>
          <w:rFonts w:asciiTheme="majorBidi" w:hAnsiTheme="majorBidi" w:cstheme="majorBidi"/>
          <w:b/>
          <w:bCs/>
          <w:szCs w:val="24"/>
        </w:rPr>
      </w:pPr>
      <w:r w:rsidRPr="00E446BD">
        <w:rPr>
          <w:rFonts w:asciiTheme="majorBidi" w:hAnsiTheme="majorBidi" w:cstheme="majorBidi"/>
          <w:b/>
          <w:bCs/>
          <w:szCs w:val="24"/>
        </w:rPr>
        <w:t xml:space="preserve">“Ayo </w:t>
      </w:r>
      <w:proofErr w:type="spellStart"/>
      <w:r w:rsidRPr="00E446BD">
        <w:rPr>
          <w:rFonts w:asciiTheme="majorBidi" w:hAnsiTheme="majorBidi" w:cstheme="majorBidi"/>
          <w:b/>
          <w:bCs/>
          <w:szCs w:val="24"/>
        </w:rPr>
        <w:t>Berprilaku</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Terpuji</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Melalui</w:t>
      </w:r>
      <w:proofErr w:type="spellEnd"/>
      <w:r w:rsidRPr="00E446BD">
        <w:rPr>
          <w:rFonts w:asciiTheme="majorBidi" w:hAnsiTheme="majorBidi" w:cstheme="majorBidi"/>
          <w:b/>
          <w:bCs/>
          <w:szCs w:val="24"/>
        </w:rPr>
        <w:t xml:space="preserve"> Model </w:t>
      </w:r>
      <w:proofErr w:type="spellStart"/>
      <w:r w:rsidRPr="00E446BD">
        <w:rPr>
          <w:rFonts w:asciiTheme="majorBidi" w:hAnsiTheme="majorBidi" w:cstheme="majorBidi"/>
          <w:b/>
          <w:bCs/>
          <w:szCs w:val="24"/>
        </w:rPr>
        <w:t>Pembelajaran</w:t>
      </w:r>
      <w:proofErr w:type="spellEnd"/>
      <w:r w:rsidRPr="00E446BD">
        <w:rPr>
          <w:rFonts w:asciiTheme="majorBidi" w:hAnsiTheme="majorBidi" w:cstheme="majorBidi"/>
          <w:b/>
          <w:bCs/>
          <w:szCs w:val="24"/>
        </w:rPr>
        <w:t xml:space="preserve"> TPACK </w:t>
      </w:r>
      <w:proofErr w:type="spellStart"/>
      <w:r w:rsidRPr="00E446BD">
        <w:rPr>
          <w:rFonts w:asciiTheme="majorBidi" w:hAnsiTheme="majorBidi" w:cstheme="majorBidi"/>
          <w:b/>
          <w:bCs/>
          <w:szCs w:val="24"/>
        </w:rPr>
        <w:t>Dengan</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Vidio</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Animasi</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Interaktif</w:t>
      </w:r>
      <w:proofErr w:type="spellEnd"/>
      <w:r w:rsidRPr="00E446BD">
        <w:rPr>
          <w:rFonts w:asciiTheme="majorBidi" w:hAnsiTheme="majorBidi" w:cstheme="majorBidi"/>
          <w:b/>
          <w:bCs/>
          <w:szCs w:val="24"/>
        </w:rPr>
        <w:t xml:space="preserve"> Pada </w:t>
      </w:r>
      <w:proofErr w:type="spellStart"/>
      <w:r w:rsidRPr="00E446BD">
        <w:rPr>
          <w:rFonts w:asciiTheme="majorBidi" w:hAnsiTheme="majorBidi" w:cstheme="majorBidi"/>
          <w:b/>
          <w:bCs/>
          <w:szCs w:val="24"/>
        </w:rPr>
        <w:t>Siswa</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Kelas</w:t>
      </w:r>
      <w:proofErr w:type="spellEnd"/>
      <w:r w:rsidRPr="00E446BD">
        <w:rPr>
          <w:rFonts w:asciiTheme="majorBidi" w:hAnsiTheme="majorBidi" w:cstheme="majorBidi"/>
          <w:b/>
          <w:bCs/>
          <w:szCs w:val="24"/>
        </w:rPr>
        <w:t xml:space="preserve"> 2B </w:t>
      </w:r>
      <w:proofErr w:type="spellStart"/>
      <w:r w:rsidRPr="00E446BD">
        <w:rPr>
          <w:rFonts w:asciiTheme="majorBidi" w:hAnsiTheme="majorBidi" w:cstheme="majorBidi"/>
          <w:b/>
          <w:bCs/>
          <w:szCs w:val="24"/>
        </w:rPr>
        <w:t>Sekolah</w:t>
      </w:r>
      <w:proofErr w:type="spellEnd"/>
      <w:r w:rsidRPr="00E446BD">
        <w:rPr>
          <w:rFonts w:asciiTheme="majorBidi" w:hAnsiTheme="majorBidi" w:cstheme="majorBidi"/>
          <w:b/>
          <w:bCs/>
          <w:szCs w:val="24"/>
        </w:rPr>
        <w:t xml:space="preserve"> Dasar Negeri 016 Tanjung Pinang Timur Semester Satu </w:t>
      </w:r>
      <w:proofErr w:type="spellStart"/>
      <w:r w:rsidRPr="00E446BD">
        <w:rPr>
          <w:rFonts w:asciiTheme="majorBidi" w:hAnsiTheme="majorBidi" w:cstheme="majorBidi"/>
          <w:b/>
          <w:bCs/>
          <w:szCs w:val="24"/>
        </w:rPr>
        <w:t>Tahun</w:t>
      </w:r>
      <w:proofErr w:type="spellEnd"/>
      <w:r w:rsidRPr="00E446BD">
        <w:rPr>
          <w:rFonts w:asciiTheme="majorBidi" w:hAnsiTheme="majorBidi" w:cstheme="majorBidi"/>
          <w:b/>
          <w:bCs/>
          <w:szCs w:val="24"/>
        </w:rPr>
        <w:t xml:space="preserve"> </w:t>
      </w:r>
      <w:proofErr w:type="spellStart"/>
      <w:r w:rsidRPr="00E446BD">
        <w:rPr>
          <w:rFonts w:asciiTheme="majorBidi" w:hAnsiTheme="majorBidi" w:cstheme="majorBidi"/>
          <w:b/>
          <w:bCs/>
          <w:szCs w:val="24"/>
        </w:rPr>
        <w:t>Ajaran</w:t>
      </w:r>
      <w:proofErr w:type="spellEnd"/>
      <w:r w:rsidRPr="00E446BD">
        <w:rPr>
          <w:rFonts w:asciiTheme="majorBidi" w:hAnsiTheme="majorBidi" w:cstheme="majorBidi"/>
          <w:b/>
          <w:bCs/>
          <w:szCs w:val="24"/>
        </w:rPr>
        <w:t xml:space="preserve"> 2024/2025</w:t>
      </w:r>
    </w:p>
    <w:p w:rsidR="00460C43" w:rsidRPr="00F9220F" w:rsidRDefault="00000000" w:rsidP="00400BAC">
      <w:pPr>
        <w:spacing w:after="0" w:line="259" w:lineRule="auto"/>
        <w:ind w:left="0" w:right="-46" w:firstLine="0"/>
        <w:jc w:val="center"/>
        <w:rPr>
          <w:lang w:val="fi-FI"/>
        </w:rPr>
      </w:pPr>
      <w:r w:rsidRPr="00F9220F">
        <w:rPr>
          <w:rFonts w:ascii="Times New Roman" w:eastAsia="Times New Roman" w:hAnsi="Times New Roman" w:cs="Times New Roman"/>
          <w:b/>
          <w:sz w:val="22"/>
          <w:lang w:val="fi-FI"/>
        </w:rPr>
        <w:t>Mala Deni Kosesa, S.Pd.I</w:t>
      </w:r>
      <w:r w:rsidR="00400BAC">
        <w:rPr>
          <w:rFonts w:ascii="Times New Roman" w:eastAsia="Times New Roman" w:hAnsi="Times New Roman" w:cs="Times New Roman"/>
          <w:b/>
          <w:sz w:val="22"/>
          <w:lang w:val="fi-FI"/>
        </w:rPr>
        <w:t>, Nur Luthfi Rizqa Herianingtyas, Rosbanon dewi</w:t>
      </w:r>
    </w:p>
    <w:p w:rsidR="00460C43" w:rsidRPr="00F9220F" w:rsidRDefault="00000000">
      <w:pPr>
        <w:spacing w:after="0" w:line="259" w:lineRule="auto"/>
        <w:ind w:left="1229" w:right="0" w:firstLine="0"/>
        <w:jc w:val="left"/>
        <w:rPr>
          <w:lang w:val="fi-FI"/>
        </w:rPr>
      </w:pPr>
      <w:r w:rsidRPr="00F9220F">
        <w:rPr>
          <w:rFonts w:ascii="Times New Roman" w:eastAsia="Times New Roman" w:hAnsi="Times New Roman" w:cs="Times New Roman"/>
          <w:sz w:val="20"/>
          <w:lang w:val="fi-FI"/>
        </w:rPr>
        <w:t xml:space="preserve">Pendidikan Profesi Guru Dalam Jabatan LPTK UIN Syarif Hidayatullah Jakarta                                                             </w:t>
      </w:r>
    </w:p>
    <w:p w:rsidR="00460C43" w:rsidRPr="00F9220F" w:rsidRDefault="00000000">
      <w:pPr>
        <w:spacing w:after="53" w:line="259" w:lineRule="auto"/>
        <w:ind w:left="0" w:right="2541" w:firstLine="0"/>
        <w:jc w:val="right"/>
        <w:rPr>
          <w:lang w:val="fi-FI"/>
        </w:rPr>
      </w:pPr>
      <w:r w:rsidRPr="00F9220F">
        <w:rPr>
          <w:sz w:val="22"/>
          <w:lang w:val="fi-FI"/>
        </w:rPr>
        <w:t xml:space="preserve">Jl. H. Juanda No 95, Kota Tangerang Selatan                                                                           </w:t>
      </w:r>
    </w:p>
    <w:p w:rsidR="00460C43" w:rsidRDefault="00000000">
      <w:pPr>
        <w:spacing w:after="0" w:line="259" w:lineRule="auto"/>
        <w:ind w:left="4095" w:right="0" w:firstLine="0"/>
        <w:jc w:val="left"/>
      </w:pPr>
      <w:r>
        <w:rPr>
          <w:rFonts w:ascii="Times New Roman" w:eastAsia="Times New Roman" w:hAnsi="Times New Roman" w:cs="Times New Roman"/>
          <w:i/>
          <w:sz w:val="22"/>
        </w:rPr>
        <w:t xml:space="preserve">Jakarta  </w:t>
      </w:r>
      <w:r>
        <w:rPr>
          <w:rFonts w:ascii="Times New Roman" w:eastAsia="Times New Roman" w:hAnsi="Times New Roman" w:cs="Times New Roman"/>
          <w:sz w:val="22"/>
        </w:rPr>
        <w:t xml:space="preserve"> </w:t>
      </w:r>
    </w:p>
    <w:p w:rsidR="00460C43" w:rsidRDefault="00000000">
      <w:pPr>
        <w:spacing w:after="286" w:line="259" w:lineRule="auto"/>
        <w:ind w:left="125" w:right="0" w:firstLine="0"/>
        <w:jc w:val="left"/>
      </w:pPr>
      <w:r>
        <w:rPr>
          <w:rFonts w:ascii="Calibri" w:eastAsia="Calibri" w:hAnsi="Calibri" w:cs="Calibri"/>
          <w:noProof/>
          <w:sz w:val="22"/>
        </w:rPr>
        <mc:AlternateContent>
          <mc:Choice Requires="wpg">
            <w:drawing>
              <wp:inline distT="0" distB="0" distL="0" distR="0">
                <wp:extent cx="5464429" cy="6096"/>
                <wp:effectExtent l="0" t="0" r="0" b="0"/>
                <wp:docPr id="21218" name="Group 21218"/>
                <wp:cNvGraphicFramePr/>
                <a:graphic xmlns:a="http://schemas.openxmlformats.org/drawingml/2006/main">
                  <a:graphicData uri="http://schemas.microsoft.com/office/word/2010/wordprocessingGroup">
                    <wpg:wgp>
                      <wpg:cNvGrpSpPr/>
                      <wpg:grpSpPr>
                        <a:xfrm>
                          <a:off x="0" y="0"/>
                          <a:ext cx="5464429" cy="6096"/>
                          <a:chOff x="0" y="0"/>
                          <a:chExt cx="5464429" cy="6096"/>
                        </a:xfrm>
                      </wpg:grpSpPr>
                      <wps:wsp>
                        <wps:cNvPr id="27635" name="Shape 27635"/>
                        <wps:cNvSpPr/>
                        <wps:spPr>
                          <a:xfrm>
                            <a:off x="0" y="0"/>
                            <a:ext cx="5464429" cy="9144"/>
                          </a:xfrm>
                          <a:custGeom>
                            <a:avLst/>
                            <a:gdLst/>
                            <a:ahLst/>
                            <a:cxnLst/>
                            <a:rect l="0" t="0" r="0" b="0"/>
                            <a:pathLst>
                              <a:path w="5464429" h="9144">
                                <a:moveTo>
                                  <a:pt x="0" y="0"/>
                                </a:moveTo>
                                <a:lnTo>
                                  <a:pt x="5464429" y="0"/>
                                </a:lnTo>
                                <a:lnTo>
                                  <a:pt x="54644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18" style="width:430.27pt;height:0.47998pt;mso-position-horizontal-relative:char;mso-position-vertical-relative:line" coordsize="54644,60">
                <v:shape id="Shape 27636" style="position:absolute;width:54644;height:91;left:0;top:0;" coordsize="5464429,9144" path="m0,0l5464429,0l5464429,9144l0,9144l0,0">
                  <v:stroke weight="0pt" endcap="flat" joinstyle="miter" miterlimit="10" on="false" color="#000000" opacity="0"/>
                  <v:fill on="true" color="#000000"/>
                </v:shape>
              </v:group>
            </w:pict>
          </mc:Fallback>
        </mc:AlternateContent>
      </w:r>
    </w:p>
    <w:p w:rsidR="00460C43" w:rsidRDefault="00000000">
      <w:pPr>
        <w:spacing w:after="0" w:line="259" w:lineRule="auto"/>
        <w:ind w:left="1195" w:right="0" w:firstLine="0"/>
        <w:jc w:val="left"/>
      </w:pPr>
      <w:r>
        <w:rPr>
          <w:rFonts w:ascii="Times New Roman" w:eastAsia="Times New Roman" w:hAnsi="Times New Roman" w:cs="Times New Roman"/>
          <w:b/>
          <w:sz w:val="22"/>
        </w:rPr>
        <w:t xml:space="preserve">  </w:t>
      </w:r>
    </w:p>
    <w:p w:rsidR="00460C43" w:rsidRDefault="00000000">
      <w:pPr>
        <w:spacing w:after="60" w:line="259" w:lineRule="auto"/>
        <w:ind w:left="-5" w:right="0" w:hanging="10"/>
        <w:jc w:val="left"/>
      </w:pPr>
      <w:r>
        <w:rPr>
          <w:rFonts w:ascii="Times New Roman" w:eastAsia="Times New Roman" w:hAnsi="Times New Roman" w:cs="Times New Roman"/>
          <w:b/>
          <w:sz w:val="22"/>
        </w:rPr>
        <w:t>ABSTRACT :</w:t>
      </w:r>
    </w:p>
    <w:p w:rsidR="00460C43" w:rsidRDefault="00000000" w:rsidP="00F9220F">
      <w:pPr>
        <w:spacing w:after="0" w:line="249" w:lineRule="auto"/>
        <w:ind w:left="9" w:right="-46" w:hanging="10"/>
      </w:pPr>
      <w:r>
        <w:rPr>
          <w:rFonts w:ascii="Times New Roman" w:eastAsia="Times New Roman" w:hAnsi="Times New Roman" w:cs="Times New Roman"/>
          <w:sz w:val="22"/>
        </w:rPr>
        <w:t xml:space="preserve"> </w:t>
      </w:r>
      <w:r w:rsidR="00F9220F">
        <w:rPr>
          <w:rFonts w:ascii="Times New Roman" w:eastAsia="Times New Roman" w:hAnsi="Times New Roman" w:cs="Times New Roman"/>
          <w:sz w:val="22"/>
        </w:rPr>
        <w:tab/>
      </w:r>
      <w:r>
        <w:rPr>
          <w:rFonts w:ascii="Times New Roman" w:eastAsia="Times New Roman" w:hAnsi="Times New Roman" w:cs="Times New Roman"/>
          <w:sz w:val="22"/>
        </w:rPr>
        <w:t xml:space="preserve"> </w:t>
      </w:r>
      <w:r>
        <w:rPr>
          <w:rFonts w:ascii="Times New Roman" w:eastAsia="Times New Roman" w:hAnsi="Times New Roman" w:cs="Times New Roman"/>
        </w:rPr>
        <w:t xml:space="preserve">This study aims to improve student learning achievement in Islamic Religious Education, specifically the moral lesson "Ayo </w:t>
      </w:r>
      <w:proofErr w:type="spellStart"/>
      <w:r>
        <w:rPr>
          <w:rFonts w:ascii="Times New Roman" w:eastAsia="Times New Roman" w:hAnsi="Times New Roman" w:cs="Times New Roman"/>
        </w:rPr>
        <w:t>Berperilaku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Terpuji</w:t>
      </w:r>
      <w:proofErr w:type="spellEnd"/>
      <w:r>
        <w:rPr>
          <w:rFonts w:ascii="Times New Roman" w:eastAsia="Times New Roman" w:hAnsi="Times New Roman" w:cs="Times New Roman"/>
        </w:rPr>
        <w:t xml:space="preserve">" (Let's Behave Nobly), through the implementation of the TPACK (Technological Pedagogical Content Knowledge) teaching model using interactive animated videos. The research was conducted with 2B grade students at SD Negeri 016 </w:t>
      </w:r>
      <w:proofErr w:type="spellStart"/>
      <w:r>
        <w:rPr>
          <w:rFonts w:ascii="Times New Roman" w:eastAsia="Times New Roman" w:hAnsi="Times New Roman" w:cs="Times New Roman"/>
        </w:rPr>
        <w:t>Tanjungpinang</w:t>
      </w:r>
      <w:proofErr w:type="spellEnd"/>
      <w:r>
        <w:rPr>
          <w:rFonts w:ascii="Times New Roman" w:eastAsia="Times New Roman" w:hAnsi="Times New Roman" w:cs="Times New Roman"/>
        </w:rPr>
        <w:t xml:space="preserve"> Timur during the first semester of the 2024/2025 academic year.                                                 </w:t>
      </w:r>
    </w:p>
    <w:p w:rsidR="00460C43" w:rsidRDefault="00000000" w:rsidP="00C034A8">
      <w:pPr>
        <w:spacing w:after="0" w:line="249" w:lineRule="auto"/>
        <w:ind w:left="9" w:right="-46" w:hanging="10"/>
      </w:pPr>
      <w:r>
        <w:rPr>
          <w:rFonts w:ascii="Times New Roman" w:eastAsia="Times New Roman" w:hAnsi="Times New Roman" w:cs="Times New Roman"/>
        </w:rPr>
        <w:t xml:space="preserve">    </w:t>
      </w:r>
      <w:r w:rsidR="00F9220F">
        <w:rPr>
          <w:rFonts w:ascii="Times New Roman" w:eastAsia="Times New Roman" w:hAnsi="Times New Roman" w:cs="Times New Roman"/>
        </w:rPr>
        <w:tab/>
      </w:r>
      <w:r>
        <w:rPr>
          <w:rFonts w:ascii="Times New Roman" w:eastAsia="Times New Roman" w:hAnsi="Times New Roman" w:cs="Times New Roman"/>
        </w:rPr>
        <w:t xml:space="preserve"> The method used is Classroom Action Research (CAR), consisting of two cycles, each comprising four stages: planning, implementation, observation, and reflection. Data collection techniques were based on a quantitative approach, utilizing the results of </w:t>
      </w:r>
    </w:p>
    <w:p w:rsidR="00460C43" w:rsidRPr="00E446BD" w:rsidRDefault="00000000" w:rsidP="00C034A8">
      <w:pPr>
        <w:tabs>
          <w:tab w:val="center" w:pos="2197"/>
          <w:tab w:val="center" w:pos="3944"/>
          <w:tab w:val="center" w:pos="5699"/>
          <w:tab w:val="center" w:pos="6980"/>
          <w:tab w:val="center" w:pos="8343"/>
        </w:tabs>
        <w:spacing w:after="0" w:line="249" w:lineRule="auto"/>
        <w:ind w:left="86" w:right="-46" w:firstLine="0"/>
        <w:rPr>
          <w:rFonts w:ascii="Times New Roman" w:eastAsia="Times New Roman" w:hAnsi="Times New Roman" w:cs="Times New Roman"/>
        </w:rPr>
      </w:pPr>
      <w:r>
        <w:rPr>
          <w:rFonts w:ascii="Times New Roman" w:eastAsia="Times New Roman" w:hAnsi="Times New Roman" w:cs="Times New Roman"/>
        </w:rPr>
        <w:t xml:space="preserve">summative </w:t>
      </w:r>
      <w:r>
        <w:rPr>
          <w:rFonts w:ascii="Times New Roman" w:eastAsia="Times New Roman" w:hAnsi="Times New Roman" w:cs="Times New Roman"/>
        </w:rPr>
        <w:tab/>
        <w:t xml:space="preserve">tests </w:t>
      </w:r>
      <w:r>
        <w:rPr>
          <w:rFonts w:ascii="Times New Roman" w:eastAsia="Times New Roman" w:hAnsi="Times New Roman" w:cs="Times New Roman"/>
        </w:rPr>
        <w:tab/>
        <w:t xml:space="preserve">administered </w:t>
      </w:r>
      <w:r>
        <w:rPr>
          <w:rFonts w:ascii="Times New Roman" w:eastAsia="Times New Roman" w:hAnsi="Times New Roman" w:cs="Times New Roman"/>
        </w:rPr>
        <w:tab/>
        <w:t xml:space="preserve">after </w:t>
      </w:r>
      <w:r>
        <w:rPr>
          <w:rFonts w:ascii="Times New Roman" w:eastAsia="Times New Roman" w:hAnsi="Times New Roman" w:cs="Times New Roman"/>
        </w:rPr>
        <w:tab/>
        <w:t xml:space="preserve">the </w:t>
      </w:r>
      <w:r>
        <w:rPr>
          <w:rFonts w:ascii="Times New Roman" w:eastAsia="Times New Roman" w:hAnsi="Times New Roman" w:cs="Times New Roman"/>
        </w:rPr>
        <w:tab/>
        <w:t xml:space="preserve">lesson                      </w:t>
      </w:r>
      <w:r w:rsidR="00C034A8">
        <w:rPr>
          <w:rFonts w:ascii="Times New Roman" w:eastAsia="Times New Roman" w:hAnsi="Times New Roman" w:cs="Times New Roman"/>
        </w:rPr>
        <w:t xml:space="preserve"> </w:t>
      </w:r>
      <w:r w:rsidR="00E446BD">
        <w:rPr>
          <w:rFonts w:ascii="Times New Roman" w:eastAsia="Times New Roman" w:hAnsi="Times New Roman" w:cs="Times New Roman"/>
        </w:rPr>
        <w:t>T</w:t>
      </w:r>
      <w:r>
        <w:rPr>
          <w:rFonts w:ascii="Times New Roman" w:eastAsia="Times New Roman" w:hAnsi="Times New Roman" w:cs="Times New Roman"/>
        </w:rPr>
        <w:t xml:space="preserve">he data analysis results show a significant improvement in student learning achievement.                              </w:t>
      </w:r>
    </w:p>
    <w:p w:rsidR="00F9220F" w:rsidRDefault="00000000" w:rsidP="00C034A8">
      <w:pPr>
        <w:spacing w:after="37" w:line="245" w:lineRule="auto"/>
        <w:ind w:left="9" w:right="-46" w:hanging="10"/>
        <w:rPr>
          <w:rFonts w:ascii="Times New Roman" w:eastAsia="Times New Roman" w:hAnsi="Times New Roman" w:cs="Times New Roman"/>
        </w:rPr>
      </w:pPr>
      <w:r>
        <w:rPr>
          <w:rFonts w:ascii="Times New Roman" w:eastAsia="Times New Roman" w:hAnsi="Times New Roman" w:cs="Times New Roman"/>
        </w:rPr>
        <w:t>The percentage of students who reached the Minimum Completion Criteria (KKM)</w:t>
      </w:r>
    </w:p>
    <w:p w:rsidR="00460C43" w:rsidRDefault="00000000" w:rsidP="00C034A8">
      <w:pPr>
        <w:spacing w:after="37" w:line="245" w:lineRule="auto"/>
        <w:ind w:left="9" w:right="-46" w:hanging="10"/>
      </w:pPr>
      <w:r>
        <w:rPr>
          <w:rFonts w:ascii="Times New Roman" w:eastAsia="Times New Roman" w:hAnsi="Times New Roman" w:cs="Times New Roman"/>
        </w:rPr>
        <w:t xml:space="preserve">increased from 60% in the pre-cycle to 70% in cycle I, and reached 97% in cycle II. </w:t>
      </w:r>
      <w:r w:rsidR="00C034A8">
        <w:rPr>
          <w:rFonts w:ascii="Times New Roman" w:eastAsia="Times New Roman" w:hAnsi="Times New Roman" w:cs="Times New Roman"/>
        </w:rPr>
        <w:t xml:space="preserve">                  </w:t>
      </w:r>
      <w:r>
        <w:rPr>
          <w:rFonts w:ascii="Times New Roman" w:eastAsia="Times New Roman" w:hAnsi="Times New Roman" w:cs="Times New Roman"/>
        </w:rPr>
        <w:t xml:space="preserve">Thus, the application of the TPACK teaching model with interactive animated videos was proven to be effective in improving student learning achievement, raising students' performance from </w:t>
      </w:r>
      <w:r>
        <w:rPr>
          <w:rFonts w:ascii="Times New Roman" w:eastAsia="Times New Roman" w:hAnsi="Times New Roman" w:cs="Times New Roman"/>
        </w:rPr>
        <w:tab/>
        <w:t xml:space="preserve">below </w:t>
      </w:r>
      <w:r>
        <w:rPr>
          <w:rFonts w:ascii="Times New Roman" w:eastAsia="Times New Roman" w:hAnsi="Times New Roman" w:cs="Times New Roman"/>
        </w:rPr>
        <w:tab/>
        <w:t xml:space="preserve">average </w:t>
      </w:r>
      <w:r>
        <w:rPr>
          <w:rFonts w:ascii="Times New Roman" w:eastAsia="Times New Roman" w:hAnsi="Times New Roman" w:cs="Times New Roman"/>
        </w:rPr>
        <w:tab/>
        <w:t xml:space="preserve">to </w:t>
      </w:r>
      <w:r>
        <w:rPr>
          <w:rFonts w:ascii="Times New Roman" w:eastAsia="Times New Roman" w:hAnsi="Times New Roman" w:cs="Times New Roman"/>
        </w:rPr>
        <w:tab/>
        <w:t xml:space="preserve">good </w:t>
      </w:r>
      <w:r>
        <w:rPr>
          <w:rFonts w:ascii="Times New Roman" w:eastAsia="Times New Roman" w:hAnsi="Times New Roman" w:cs="Times New Roman"/>
        </w:rPr>
        <w:tab/>
        <w:t xml:space="preserve">and </w:t>
      </w:r>
      <w:r>
        <w:rPr>
          <w:rFonts w:ascii="Times New Roman" w:eastAsia="Times New Roman" w:hAnsi="Times New Roman" w:cs="Times New Roman"/>
        </w:rPr>
        <w:tab/>
        <w:t xml:space="preserve">very </w:t>
      </w:r>
      <w:r>
        <w:rPr>
          <w:rFonts w:ascii="Times New Roman" w:eastAsia="Times New Roman" w:hAnsi="Times New Roman" w:cs="Times New Roman"/>
        </w:rPr>
        <w:tab/>
        <w:t xml:space="preserve">good.                              </w:t>
      </w:r>
    </w:p>
    <w:p w:rsidR="00460C43" w:rsidRDefault="00000000">
      <w:pPr>
        <w:spacing w:after="149" w:line="249" w:lineRule="auto"/>
        <w:ind w:left="9" w:right="224" w:hanging="10"/>
      </w:pPr>
      <w:r>
        <w:rPr>
          <w:rFonts w:ascii="Times New Roman" w:eastAsia="Times New Roman" w:hAnsi="Times New Roman" w:cs="Times New Roman"/>
          <w:b/>
        </w:rPr>
        <w:t xml:space="preserve">Key Words: </w:t>
      </w:r>
      <w:r>
        <w:rPr>
          <w:rFonts w:ascii="Times New Roman" w:eastAsia="Times New Roman" w:hAnsi="Times New Roman" w:cs="Times New Roman"/>
        </w:rPr>
        <w:t xml:space="preserve">Learning achievement, Method, TPACK </w:t>
      </w:r>
    </w:p>
    <w:p w:rsidR="00460C43" w:rsidRDefault="00000000">
      <w:pPr>
        <w:spacing w:after="188" w:line="259" w:lineRule="auto"/>
        <w:ind w:left="5" w:right="0" w:firstLine="0"/>
        <w:jc w:val="left"/>
      </w:pPr>
      <w:r>
        <w:rPr>
          <w:rFonts w:ascii="Times New Roman" w:eastAsia="Times New Roman" w:hAnsi="Times New Roman" w:cs="Times New Roman"/>
        </w:rPr>
        <w:t xml:space="preserve"> </w:t>
      </w:r>
    </w:p>
    <w:p w:rsidR="00460C43" w:rsidRDefault="00000000">
      <w:pPr>
        <w:pStyle w:val="Heading1"/>
        <w:spacing w:after="276" w:line="259" w:lineRule="auto"/>
        <w:ind w:left="9"/>
      </w:pPr>
      <w:r>
        <w:rPr>
          <w:rFonts w:ascii="Times New Roman" w:eastAsia="Times New Roman" w:hAnsi="Times New Roman" w:cs="Times New Roman"/>
        </w:rPr>
        <w:t xml:space="preserve">ABSTRAK </w:t>
      </w:r>
    </w:p>
    <w:p w:rsidR="00460C43" w:rsidRPr="00F9220F" w:rsidRDefault="00000000">
      <w:pPr>
        <w:spacing w:after="0" w:line="249" w:lineRule="auto"/>
        <w:ind w:left="-1" w:right="224" w:firstLine="655"/>
        <w:rPr>
          <w:lang w:val="fi-FI"/>
        </w:rPr>
      </w:pP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bertujuan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mata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pelajaran</w:t>
      </w:r>
      <w:proofErr w:type="spellEnd"/>
      <w:r>
        <w:rPr>
          <w:rFonts w:ascii="Times New Roman" w:eastAsia="Times New Roman" w:hAnsi="Times New Roman" w:cs="Times New Roman"/>
        </w:rPr>
        <w:t xml:space="preserve"> Pendidikan Agama Islam, </w:t>
      </w:r>
      <w:proofErr w:type="spellStart"/>
      <w:r>
        <w:rPr>
          <w:rFonts w:ascii="Times New Roman" w:eastAsia="Times New Roman" w:hAnsi="Times New Roman" w:cs="Times New Roman"/>
        </w:rPr>
        <w:t>khususnya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akhlak</w:t>
      </w:r>
      <w:proofErr w:type="spellEnd"/>
      <w:r>
        <w:rPr>
          <w:rFonts w:ascii="Times New Roman" w:eastAsia="Times New Roman" w:hAnsi="Times New Roman" w:cs="Times New Roman"/>
        </w:rPr>
        <w:t xml:space="preserve"> "Ayo </w:t>
      </w:r>
      <w:proofErr w:type="spellStart"/>
      <w:r>
        <w:rPr>
          <w:rFonts w:ascii="Times New Roman" w:eastAsia="Times New Roman" w:hAnsi="Times New Roman" w:cs="Times New Roman"/>
        </w:rPr>
        <w:t>Berperilaku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Terpuji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menerapkan</w:t>
      </w:r>
      <w:proofErr w:type="spellEnd"/>
      <w:r>
        <w:rPr>
          <w:rFonts w:ascii="Times New Roman" w:eastAsia="Times New Roman" w:hAnsi="Times New Roman" w:cs="Times New Roman"/>
        </w:rPr>
        <w:t xml:space="preserve"> model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TPACK (Technological Pedagogical Content Knowledge)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video </w:t>
      </w:r>
      <w:proofErr w:type="spellStart"/>
      <w:r>
        <w:rPr>
          <w:rFonts w:ascii="Times New Roman" w:eastAsia="Times New Roman" w:hAnsi="Times New Roman" w:cs="Times New Roman"/>
        </w:rPr>
        <w:t>animasi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interaktif</w:t>
      </w:r>
      <w:proofErr w:type="spellEnd"/>
      <w:r>
        <w:rPr>
          <w:rFonts w:ascii="Times New Roman" w:eastAsia="Times New Roman" w:hAnsi="Times New Roman" w:cs="Times New Roman"/>
        </w:rPr>
        <w:t xml:space="preserve">. </w:t>
      </w:r>
      <w:r w:rsidRPr="00F9220F">
        <w:rPr>
          <w:rFonts w:ascii="Times New Roman" w:eastAsia="Times New Roman" w:hAnsi="Times New Roman" w:cs="Times New Roman"/>
          <w:lang w:val="fi-FI"/>
        </w:rPr>
        <w:t xml:space="preserve">Penelitian dilaksanakan pada siswa kelas 2B SD Negeri 016 Tanjungpinang Timur pada semester satu tahun ajaran 2024/2025. </w:t>
      </w:r>
    </w:p>
    <w:p w:rsidR="00460C43" w:rsidRPr="00F9220F" w:rsidRDefault="00000000">
      <w:pPr>
        <w:spacing w:after="0" w:line="249" w:lineRule="auto"/>
        <w:ind w:left="-1" w:right="224" w:firstLine="655"/>
        <w:rPr>
          <w:lang w:val="fi-FI"/>
        </w:rPr>
      </w:pPr>
      <w:r w:rsidRPr="00F9220F">
        <w:rPr>
          <w:rFonts w:ascii="Times New Roman" w:eastAsia="Times New Roman" w:hAnsi="Times New Roman" w:cs="Times New Roman"/>
          <w:lang w:val="fi-FI"/>
        </w:rPr>
        <w:t xml:space="preserve">Metode yang digunakan adalah Penelitian Tindakan Kelas (PTK) yang terdiri dari dua siklus, masing-masing meliputi empat tahap: perencanaan, pelaksanaan, pengamatan, dan refleksi. Teknik pengumpulan data berbasis kuantitatif, dengan menggunakan hasil ulangan sumatif setelah materi diajarkan. </w:t>
      </w:r>
    </w:p>
    <w:p w:rsidR="00460C43" w:rsidRPr="00F9220F" w:rsidRDefault="00000000">
      <w:pPr>
        <w:spacing w:after="0" w:line="249" w:lineRule="auto"/>
        <w:ind w:left="-1" w:right="224" w:firstLine="655"/>
        <w:rPr>
          <w:lang w:val="fi-FI"/>
        </w:rPr>
      </w:pPr>
      <w:r w:rsidRPr="00F9220F">
        <w:rPr>
          <w:rFonts w:ascii="Times New Roman" w:eastAsia="Times New Roman" w:hAnsi="Times New Roman" w:cs="Times New Roman"/>
          <w:lang w:val="fi-FI"/>
        </w:rPr>
        <w:lastRenderedPageBreak/>
        <w:t xml:space="preserve">Hasil analisis data menunjukkan adanya peningkatan signifikan dalam prestasi belajar siswa. Persentase siswa yang mencapai Kriteria Ketuntasan Minimal (KKM) meningkat dari 60% pada pra-siklus menjadi 70% pada siklus I, dan mencapai 97% pada siklus II. Dengan demikian, penerapan model pembelajaran TPACK dengan video animasi interaktif terbukti efektif dalam meningkatkan prestasi belajar siswa, mengubah kategori nilai dari kurang baik menjadi baik dan sangat baik. </w:t>
      </w:r>
    </w:p>
    <w:p w:rsidR="00460C43" w:rsidRPr="00F9220F" w:rsidRDefault="00000000">
      <w:pPr>
        <w:spacing w:after="0" w:line="259" w:lineRule="auto"/>
        <w:ind w:left="50" w:right="0" w:firstLine="0"/>
        <w:jc w:val="left"/>
        <w:rPr>
          <w:lang w:val="fi-FI"/>
        </w:rPr>
      </w:pPr>
      <w:r w:rsidRPr="00F9220F">
        <w:rPr>
          <w:rFonts w:ascii="Times New Roman" w:eastAsia="Times New Roman" w:hAnsi="Times New Roman" w:cs="Times New Roman"/>
          <w:b/>
          <w:lang w:val="fi-FI"/>
        </w:rPr>
        <w:t>Kata kunci</w:t>
      </w:r>
      <w:r w:rsidRPr="00F9220F">
        <w:rPr>
          <w:rFonts w:ascii="Times New Roman" w:eastAsia="Times New Roman" w:hAnsi="Times New Roman" w:cs="Times New Roman"/>
          <w:lang w:val="fi-FI"/>
        </w:rPr>
        <w:t xml:space="preserve">: </w:t>
      </w:r>
      <w:r w:rsidRPr="00F9220F">
        <w:rPr>
          <w:rFonts w:ascii="Times New Roman" w:eastAsia="Times New Roman" w:hAnsi="Times New Roman" w:cs="Times New Roman"/>
          <w:i/>
          <w:lang w:val="fi-FI"/>
        </w:rPr>
        <w:t xml:space="preserve">Prestasi Belajar, Metode, TPACK  </w:t>
      </w:r>
    </w:p>
    <w:p w:rsidR="00460C43" w:rsidRPr="00F9220F" w:rsidRDefault="00460C43">
      <w:pPr>
        <w:rPr>
          <w:lang w:val="fi-FI"/>
        </w:rPr>
        <w:sectPr w:rsidR="00460C43" w:rsidRPr="00F9220F">
          <w:headerReference w:type="even" r:id="rId7"/>
          <w:headerReference w:type="default" r:id="rId8"/>
          <w:headerReference w:type="first" r:id="rId9"/>
          <w:pgSz w:w="11909" w:h="16841"/>
          <w:pgMar w:top="1440" w:right="1543" w:bottom="1440" w:left="1481" w:header="241" w:footer="720" w:gutter="0"/>
          <w:cols w:space="720"/>
        </w:sectPr>
      </w:pPr>
    </w:p>
    <w:p w:rsidR="00460C43" w:rsidRPr="00F9220F" w:rsidRDefault="00000000">
      <w:pPr>
        <w:spacing w:after="175" w:line="259" w:lineRule="auto"/>
        <w:ind w:left="87" w:right="0" w:hanging="10"/>
        <w:jc w:val="left"/>
        <w:rPr>
          <w:lang w:val="fi-FI"/>
        </w:rPr>
      </w:pPr>
      <w:r w:rsidRPr="00F9220F">
        <w:rPr>
          <w:rFonts w:ascii="Times New Roman" w:eastAsia="Times New Roman" w:hAnsi="Times New Roman" w:cs="Times New Roman"/>
          <w:b/>
          <w:sz w:val="22"/>
          <w:lang w:val="fi-FI"/>
        </w:rPr>
        <w:lastRenderedPageBreak/>
        <w:t xml:space="preserve">I  PENDAHULUAN  </w:t>
      </w:r>
    </w:p>
    <w:p w:rsidR="00460C43" w:rsidRDefault="00000000">
      <w:pPr>
        <w:spacing w:after="184"/>
        <w:ind w:left="86" w:firstLine="710"/>
      </w:pPr>
      <w:r w:rsidRPr="00F9220F">
        <w:rPr>
          <w:lang w:val="fi-FI"/>
        </w:rPr>
        <w:t xml:space="preserve">Belajar adalah proses sengaja dan berkelanjutan yang menghasilkan perubahan signifikan dalam individu, berbeda dari perubahan yang terjadi secara kebetulan. </w:t>
      </w:r>
      <w:proofErr w:type="spellStart"/>
      <w:r>
        <w:t>Menurut</w:t>
      </w:r>
      <w:proofErr w:type="spellEnd"/>
      <w:r>
        <w:t xml:space="preserve"> Ernest R. Hilgard (1984), </w:t>
      </w:r>
      <w:proofErr w:type="spellStart"/>
      <w:r>
        <w:t>belajar</w:t>
      </w:r>
      <w:proofErr w:type="spellEnd"/>
      <w:r>
        <w:t xml:space="preserve"> </w:t>
      </w:r>
      <w:proofErr w:type="spellStart"/>
      <w:r>
        <w:t>adalah</w:t>
      </w:r>
      <w:proofErr w:type="spellEnd"/>
      <w:r>
        <w:t xml:space="preserve"> </w:t>
      </w:r>
      <w:proofErr w:type="spellStart"/>
      <w:r>
        <w:t>usaha</w:t>
      </w:r>
      <w:proofErr w:type="spellEnd"/>
      <w:r>
        <w:t xml:space="preserve"> </w:t>
      </w:r>
      <w:proofErr w:type="spellStart"/>
      <w:r>
        <w:t>terencana</w:t>
      </w:r>
      <w:proofErr w:type="spellEnd"/>
      <w:r>
        <w:t xml:space="preserve"> yang </w:t>
      </w:r>
      <w:proofErr w:type="spellStart"/>
      <w:r>
        <w:t>membawa</w:t>
      </w:r>
      <w:proofErr w:type="spellEnd"/>
      <w:r>
        <w:t xml:space="preserve"> </w:t>
      </w:r>
      <w:proofErr w:type="spellStart"/>
      <w:r>
        <w:t>perubahan</w:t>
      </w:r>
      <w:proofErr w:type="spellEnd"/>
      <w:r>
        <w:t xml:space="preserve"> </w:t>
      </w:r>
      <w:proofErr w:type="spellStart"/>
      <w:r>
        <w:t>permanen</w:t>
      </w:r>
      <w:proofErr w:type="spellEnd"/>
      <w:r>
        <w:t xml:space="preserve">. Surya (1981) </w:t>
      </w:r>
      <w:proofErr w:type="spellStart"/>
      <w:r>
        <w:t>menambahkan</w:t>
      </w:r>
      <w:proofErr w:type="spellEnd"/>
      <w:r>
        <w:t xml:space="preserve"> </w:t>
      </w:r>
      <w:proofErr w:type="spellStart"/>
      <w:r>
        <w:t>bahwa</w:t>
      </w:r>
      <w:proofErr w:type="spellEnd"/>
      <w:r>
        <w:t xml:space="preserve"> </w:t>
      </w:r>
      <w:proofErr w:type="spellStart"/>
      <w:r>
        <w:t>belajar</w:t>
      </w:r>
      <w:proofErr w:type="spellEnd"/>
      <w:r>
        <w:t xml:space="preserve"> </w:t>
      </w:r>
      <w:proofErr w:type="spellStart"/>
      <w:r>
        <w:t>melibatkan</w:t>
      </w:r>
      <w:proofErr w:type="spellEnd"/>
      <w:r>
        <w:t xml:space="preserve"> </w:t>
      </w:r>
      <w:proofErr w:type="spellStart"/>
      <w:r>
        <w:t>pengalaman</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lingkungan</w:t>
      </w:r>
      <w:proofErr w:type="spellEnd"/>
      <w:r>
        <w:t xml:space="preserve">, yang </w:t>
      </w:r>
      <w:proofErr w:type="spellStart"/>
      <w:r>
        <w:t>menghasilkan</w:t>
      </w:r>
      <w:proofErr w:type="spellEnd"/>
      <w:r>
        <w:t xml:space="preserve"> </w:t>
      </w:r>
      <w:proofErr w:type="spellStart"/>
      <w:r>
        <w:t>perubahan</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baru</w:t>
      </w:r>
      <w:proofErr w:type="spellEnd"/>
      <w:r>
        <w:t xml:space="preserve">. Dalam proses </w:t>
      </w:r>
      <w:proofErr w:type="spellStart"/>
      <w:r>
        <w:t>belajar</w:t>
      </w:r>
      <w:proofErr w:type="spellEnd"/>
      <w:r>
        <w:t xml:space="preserve">, </w:t>
      </w:r>
      <w:proofErr w:type="spellStart"/>
      <w:r>
        <w:t>terdapat</w:t>
      </w:r>
      <w:proofErr w:type="spellEnd"/>
      <w:r>
        <w:t xml:space="preserve"> </w:t>
      </w:r>
      <w:proofErr w:type="spellStart"/>
      <w:r>
        <w:t>aktivitas</w:t>
      </w:r>
      <w:proofErr w:type="spellEnd"/>
      <w:r>
        <w:t xml:space="preserve"> mental dan </w:t>
      </w:r>
      <w:proofErr w:type="spellStart"/>
      <w:r>
        <w:t>emosional</w:t>
      </w:r>
      <w:proofErr w:type="spellEnd"/>
      <w:r>
        <w:t xml:space="preserve"> yang </w:t>
      </w:r>
      <w:proofErr w:type="spellStart"/>
      <w:r>
        <w:t>mengubah</w:t>
      </w:r>
      <w:proofErr w:type="spellEnd"/>
      <w:r>
        <w:t xml:space="preserve"> </w:t>
      </w:r>
      <w:proofErr w:type="spellStart"/>
      <w:r>
        <w:t>cara</w:t>
      </w:r>
      <w:proofErr w:type="spellEnd"/>
      <w:r>
        <w:t xml:space="preserve"> </w:t>
      </w:r>
      <w:proofErr w:type="spellStart"/>
      <w:r>
        <w:t>seseorang</w:t>
      </w:r>
      <w:proofErr w:type="spellEnd"/>
      <w:r>
        <w:t xml:space="preserve"> </w:t>
      </w:r>
      <w:proofErr w:type="spellStart"/>
      <w:r>
        <w:t>berpikir</w:t>
      </w:r>
      <w:proofErr w:type="spellEnd"/>
      <w:r>
        <w:t xml:space="preserve"> dan </w:t>
      </w:r>
      <w:proofErr w:type="spellStart"/>
      <w:r>
        <w:t>bertindak</w:t>
      </w:r>
      <w:proofErr w:type="spellEnd"/>
      <w:r>
        <w:t xml:space="preserve">, yang </w:t>
      </w:r>
      <w:proofErr w:type="spellStart"/>
      <w:r>
        <w:t>dapat</w:t>
      </w:r>
      <w:proofErr w:type="spellEnd"/>
      <w:r>
        <w:t xml:space="preserve"> </w:t>
      </w:r>
      <w:proofErr w:type="spellStart"/>
      <w:r>
        <w:t>diamati</w:t>
      </w:r>
      <w:proofErr w:type="spellEnd"/>
      <w:r>
        <w:t xml:space="preserve"> </w:t>
      </w:r>
      <w:proofErr w:type="spellStart"/>
      <w:r>
        <w:t>dari</w:t>
      </w:r>
      <w:proofErr w:type="spellEnd"/>
      <w:r>
        <w:t xml:space="preserve"> </w:t>
      </w:r>
      <w:proofErr w:type="spellStart"/>
      <w:r>
        <w:t>perubahan</w:t>
      </w:r>
      <w:proofErr w:type="spellEnd"/>
      <w:r>
        <w:t xml:space="preserve"> </w:t>
      </w:r>
      <w:proofErr w:type="spellStart"/>
      <w:r>
        <w:t>perilaku</w:t>
      </w:r>
      <w:proofErr w:type="spellEnd"/>
      <w:r>
        <w:t xml:space="preserve"> </w:t>
      </w:r>
      <w:proofErr w:type="spellStart"/>
      <w:r>
        <w:t>mereka</w:t>
      </w:r>
      <w:proofErr w:type="spellEnd"/>
      <w:r>
        <w:t xml:space="preserve"> (</w:t>
      </w:r>
      <w:proofErr w:type="spellStart"/>
      <w:r>
        <w:t>Gagné</w:t>
      </w:r>
      <w:proofErr w:type="spellEnd"/>
      <w:r>
        <w:t xml:space="preserve">, 2018). Di </w:t>
      </w:r>
      <w:proofErr w:type="spellStart"/>
      <w:r>
        <w:t>dalam</w:t>
      </w:r>
      <w:proofErr w:type="spellEnd"/>
      <w:r>
        <w:t xml:space="preserve"> Al-Qur'an (Surah Al-</w:t>
      </w:r>
      <w:proofErr w:type="spellStart"/>
      <w:r>
        <w:t>Mujadilah</w:t>
      </w:r>
      <w:proofErr w:type="spellEnd"/>
      <w:r>
        <w:t xml:space="preserve"> 58:11), Allah </w:t>
      </w:r>
      <w:proofErr w:type="spellStart"/>
      <w:r>
        <w:t>menyebutkan</w:t>
      </w:r>
      <w:proofErr w:type="spellEnd"/>
      <w:r>
        <w:t xml:space="preserve"> </w:t>
      </w:r>
      <w:proofErr w:type="spellStart"/>
      <w:r>
        <w:t>pentingnya</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bagaimana</w:t>
      </w:r>
      <w:proofErr w:type="spellEnd"/>
      <w:r>
        <w:t xml:space="preserve"> orang yang </w:t>
      </w:r>
      <w:proofErr w:type="spellStart"/>
      <w:r>
        <w:t>berilmu</w:t>
      </w:r>
      <w:proofErr w:type="spellEnd"/>
      <w:r>
        <w:t xml:space="preserve"> </w:t>
      </w:r>
      <w:proofErr w:type="spellStart"/>
      <w:r>
        <w:t>akan</w:t>
      </w:r>
      <w:proofErr w:type="spellEnd"/>
      <w:r>
        <w:t xml:space="preserve"> </w:t>
      </w:r>
      <w:proofErr w:type="spellStart"/>
      <w:r>
        <w:t>ditinggikan</w:t>
      </w:r>
      <w:proofErr w:type="spellEnd"/>
      <w:r>
        <w:t xml:space="preserve"> </w:t>
      </w:r>
      <w:proofErr w:type="spellStart"/>
      <w:r>
        <w:t>derajatnya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belajar</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tentang</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tetapi</w:t>
      </w:r>
      <w:proofErr w:type="spellEnd"/>
      <w:r>
        <w:t xml:space="preserve"> juga </w:t>
      </w:r>
      <w:proofErr w:type="spellStart"/>
      <w:r>
        <w:t>tentang</w:t>
      </w:r>
      <w:proofErr w:type="spellEnd"/>
      <w:r>
        <w:t xml:space="preserve"> </w:t>
      </w:r>
      <w:proofErr w:type="spellStart"/>
      <w:r>
        <w:t>bagaimana</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mengubah</w:t>
      </w:r>
      <w:proofErr w:type="spellEnd"/>
      <w:r>
        <w:t xml:space="preserve"> </w:t>
      </w:r>
      <w:proofErr w:type="spellStart"/>
      <w:r>
        <w:t>perilaku</w:t>
      </w:r>
      <w:proofErr w:type="spellEnd"/>
      <w:r>
        <w:t xml:space="preserve"> dan </w:t>
      </w:r>
      <w:proofErr w:type="spellStart"/>
      <w:r>
        <w:t>cara</w:t>
      </w:r>
      <w:proofErr w:type="spellEnd"/>
      <w:r>
        <w:t xml:space="preserve"> </w:t>
      </w:r>
      <w:proofErr w:type="spellStart"/>
      <w:r>
        <w:t>berpikir</w:t>
      </w:r>
      <w:proofErr w:type="spellEnd"/>
      <w:r>
        <w:t xml:space="preserve"> </w:t>
      </w:r>
      <w:proofErr w:type="spellStart"/>
      <w:r>
        <w:t>seseorang</w:t>
      </w:r>
      <w:proofErr w:type="spellEnd"/>
      <w:r>
        <w:t xml:space="preserve">. </w:t>
      </w:r>
    </w:p>
    <w:p w:rsidR="00460C43" w:rsidRDefault="00000000">
      <w:pPr>
        <w:spacing w:after="21"/>
        <w:ind w:left="86" w:right="141" w:firstLine="710"/>
      </w:pPr>
      <w:r>
        <w:t xml:space="preserve">Hasil </w:t>
      </w:r>
      <w:proofErr w:type="spellStart"/>
      <w:r>
        <w:t>belajar</w:t>
      </w:r>
      <w:proofErr w:type="spellEnd"/>
      <w:r>
        <w:t xml:space="preserve"> </w:t>
      </w:r>
      <w:proofErr w:type="spellStart"/>
      <w:r>
        <w:t>merujuk</w:t>
      </w:r>
      <w:proofErr w:type="spellEnd"/>
      <w:r>
        <w:t xml:space="preserve"> pada </w:t>
      </w:r>
      <w:proofErr w:type="spellStart"/>
      <w:r>
        <w:t>pencapaian</w:t>
      </w:r>
      <w:proofErr w:type="spellEnd"/>
      <w:r>
        <w:t xml:space="preserve"> yang </w:t>
      </w:r>
      <w:proofErr w:type="spellStart"/>
      <w:r>
        <w:t>diperoleh</w:t>
      </w:r>
      <w:proofErr w:type="spellEnd"/>
      <w:r>
        <w:t xml:space="preserve"> </w:t>
      </w:r>
      <w:proofErr w:type="spellStart"/>
      <w:r>
        <w:t>dari</w:t>
      </w:r>
      <w:proofErr w:type="spellEnd"/>
      <w:r>
        <w:t xml:space="preserve"> proses </w:t>
      </w:r>
      <w:proofErr w:type="spellStart"/>
      <w:r>
        <w:t>pembelajaran</w:t>
      </w:r>
      <w:proofErr w:type="spellEnd"/>
      <w:r>
        <w:t xml:space="preserve">. Wilson dan Grant (2022) </w:t>
      </w:r>
      <w:proofErr w:type="spellStart"/>
      <w:r>
        <w:t>menyatakan</w:t>
      </w:r>
      <w:proofErr w:type="spellEnd"/>
      <w:r>
        <w:t xml:space="preserve"> </w:t>
      </w:r>
      <w:proofErr w:type="spellStart"/>
      <w:r>
        <w:t>bahwa</w:t>
      </w:r>
      <w:proofErr w:type="spellEnd"/>
      <w:r>
        <w:t xml:space="preserve"> </w:t>
      </w:r>
      <w:proofErr w:type="spellStart"/>
      <w:r>
        <w:t>motivasi</w:t>
      </w:r>
      <w:proofErr w:type="spellEnd"/>
      <w:r>
        <w:t xml:space="preserve"> dan </w:t>
      </w:r>
      <w:proofErr w:type="spellStart"/>
      <w:r>
        <w:t>keterlibatan</w:t>
      </w:r>
      <w:proofErr w:type="spellEnd"/>
      <w:r>
        <w:t xml:space="preserve"> </w:t>
      </w:r>
      <w:proofErr w:type="spellStart"/>
      <w:r>
        <w:t>siswa</w:t>
      </w:r>
      <w:proofErr w:type="spellEnd"/>
      <w:r>
        <w:t xml:space="preserve"> sangat </w:t>
      </w:r>
      <w:proofErr w:type="spellStart"/>
      <w:r>
        <w:t>mempengaruhi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Dislen</w:t>
      </w:r>
      <w:proofErr w:type="spellEnd"/>
      <w:r>
        <w:t xml:space="preserve"> dan </w:t>
      </w:r>
      <w:proofErr w:type="spellStart"/>
      <w:r>
        <w:t>Gokce</w:t>
      </w:r>
      <w:proofErr w:type="spellEnd"/>
      <w:r>
        <w:t xml:space="preserve"> (2013) </w:t>
      </w:r>
      <w:proofErr w:type="spellStart"/>
      <w:r>
        <w:t>menjelaskan</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adalah</w:t>
      </w:r>
      <w:proofErr w:type="spellEnd"/>
      <w:r>
        <w:t xml:space="preserve"> </w:t>
      </w:r>
      <w:proofErr w:type="spellStart"/>
      <w:r>
        <w:t>bentuk</w:t>
      </w:r>
      <w:proofErr w:type="spellEnd"/>
      <w:r>
        <w:t xml:space="preserve"> </w:t>
      </w:r>
      <w:proofErr w:type="spellStart"/>
      <w:r>
        <w:t>penilaian</w:t>
      </w:r>
      <w:proofErr w:type="spellEnd"/>
      <w:r>
        <w:t xml:space="preserve"> </w:t>
      </w:r>
      <w:proofErr w:type="spellStart"/>
      <w:r>
        <w:t>dari</w:t>
      </w:r>
      <w:proofErr w:type="spellEnd"/>
      <w:r>
        <w:t xml:space="preserve"> transfer </w:t>
      </w:r>
      <w:proofErr w:type="spellStart"/>
      <w:r>
        <w:t>ilmu</w:t>
      </w:r>
      <w:proofErr w:type="spellEnd"/>
      <w:r>
        <w:t xml:space="preserve"> yang </w:t>
      </w:r>
      <w:proofErr w:type="spellStart"/>
      <w:r>
        <w:t>terjadi</w:t>
      </w:r>
      <w:proofErr w:type="spellEnd"/>
      <w:r>
        <w:t xml:space="preserve"> di </w:t>
      </w:r>
      <w:proofErr w:type="spellStart"/>
      <w:r>
        <w:t>sekolah</w:t>
      </w:r>
      <w:proofErr w:type="spellEnd"/>
      <w:r>
        <w:t xml:space="preserve">, yang </w:t>
      </w:r>
      <w:proofErr w:type="spellStart"/>
      <w:r>
        <w:t>biasanya</w:t>
      </w:r>
      <w:proofErr w:type="spellEnd"/>
      <w:r>
        <w:t xml:space="preserve"> </w:t>
      </w:r>
      <w:proofErr w:type="spellStart"/>
      <w:r>
        <w:t>diukur</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angka</w:t>
      </w:r>
      <w:proofErr w:type="spellEnd"/>
      <w:r>
        <w:t xml:space="preserve"> </w:t>
      </w:r>
      <w:proofErr w:type="spellStart"/>
      <w:r>
        <w:t>atau</w:t>
      </w:r>
      <w:proofErr w:type="spellEnd"/>
      <w:r>
        <w:t xml:space="preserve"> </w:t>
      </w:r>
      <w:proofErr w:type="spellStart"/>
      <w:r>
        <w:t>nilai</w:t>
      </w:r>
      <w:proofErr w:type="spellEnd"/>
      <w:r>
        <w:t xml:space="preserve">. </w:t>
      </w:r>
    </w:p>
    <w:p w:rsidR="00460C43" w:rsidRDefault="00000000">
      <w:pPr>
        <w:spacing w:after="78"/>
        <w:ind w:left="86" w:right="63" w:firstLine="710"/>
      </w:pPr>
      <w:r>
        <w:t xml:space="preserve">Hasil </w:t>
      </w:r>
      <w:proofErr w:type="spellStart"/>
      <w:r>
        <w:t>belajar</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tiga</w:t>
      </w:r>
      <w:proofErr w:type="spellEnd"/>
      <w:r>
        <w:t xml:space="preserve"> </w:t>
      </w:r>
      <w:proofErr w:type="spellStart"/>
      <w:r>
        <w:t>faktor</w:t>
      </w:r>
      <w:proofErr w:type="spellEnd"/>
      <w:r>
        <w:t xml:space="preserve"> </w:t>
      </w:r>
      <w:proofErr w:type="spellStart"/>
      <w:r>
        <w:t>utama</w:t>
      </w:r>
      <w:proofErr w:type="spellEnd"/>
      <w:r>
        <w:t xml:space="preserve">: </w:t>
      </w:r>
    </w:p>
    <w:p w:rsidR="00460C43" w:rsidRDefault="00000000" w:rsidP="00E362CE">
      <w:pPr>
        <w:ind w:left="86" w:right="199" w:firstLine="0"/>
      </w:pPr>
      <w:r>
        <w:rPr>
          <w:b/>
        </w:rPr>
        <w:t xml:space="preserve">Faktor </w:t>
      </w:r>
      <w:proofErr w:type="spellStart"/>
      <w:r>
        <w:rPr>
          <w:b/>
        </w:rPr>
        <w:t>Kognitif</w:t>
      </w:r>
      <w:proofErr w:type="spellEnd"/>
      <w:r>
        <w:t xml:space="preserve">: </w:t>
      </w:r>
      <w:proofErr w:type="spellStart"/>
      <w:r>
        <w:t>Pengetahuan</w:t>
      </w:r>
      <w:proofErr w:type="spellEnd"/>
      <w:r>
        <w:t xml:space="preserve"> dan </w:t>
      </w:r>
      <w:proofErr w:type="spellStart"/>
      <w:r>
        <w:t>pemahaman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pelajaran</w:t>
      </w:r>
      <w:proofErr w:type="spellEnd"/>
      <w:r>
        <w:t xml:space="preserve">, yang </w:t>
      </w:r>
      <w:proofErr w:type="spellStart"/>
      <w:r>
        <w:t>diukur</w:t>
      </w:r>
      <w:proofErr w:type="spellEnd"/>
      <w:r>
        <w:t xml:space="preserve"> </w:t>
      </w:r>
      <w:proofErr w:type="spellStart"/>
      <w:r>
        <w:t>melalui</w:t>
      </w:r>
      <w:proofErr w:type="spellEnd"/>
      <w:r>
        <w:t xml:space="preserve"> </w:t>
      </w:r>
      <w:proofErr w:type="spellStart"/>
      <w:r>
        <w:t>tes</w:t>
      </w:r>
      <w:proofErr w:type="spellEnd"/>
      <w:r>
        <w:t xml:space="preserve"> </w:t>
      </w:r>
      <w:proofErr w:type="spellStart"/>
      <w:r>
        <w:t>atau</w:t>
      </w:r>
      <w:proofErr w:type="spellEnd"/>
      <w:r>
        <w:t xml:space="preserve"> </w:t>
      </w:r>
      <w:proofErr w:type="spellStart"/>
      <w:r>
        <w:t>ujian</w:t>
      </w:r>
      <w:proofErr w:type="spellEnd"/>
      <w:r>
        <w:t xml:space="preserve">. </w:t>
      </w:r>
    </w:p>
    <w:p w:rsidR="00460C43" w:rsidRDefault="00000000" w:rsidP="00E362CE">
      <w:pPr>
        <w:ind w:left="86" w:right="199" w:firstLine="0"/>
      </w:pPr>
      <w:r>
        <w:rPr>
          <w:b/>
        </w:rPr>
        <w:t xml:space="preserve">Faktor </w:t>
      </w:r>
      <w:proofErr w:type="spellStart"/>
      <w:r>
        <w:rPr>
          <w:b/>
        </w:rPr>
        <w:t>Afektif</w:t>
      </w:r>
      <w:proofErr w:type="spellEnd"/>
      <w:r>
        <w:t xml:space="preserve">: </w:t>
      </w:r>
      <w:proofErr w:type="spellStart"/>
      <w:r>
        <w:t>Sikap</w:t>
      </w:r>
      <w:proofErr w:type="spellEnd"/>
      <w:r>
        <w:t xml:space="preserve">, </w:t>
      </w:r>
      <w:proofErr w:type="spellStart"/>
      <w:r>
        <w:t>nilai</w:t>
      </w:r>
      <w:proofErr w:type="spellEnd"/>
      <w:r>
        <w:t xml:space="preserve">, dan </w:t>
      </w:r>
      <w:proofErr w:type="spellStart"/>
      <w:r>
        <w:t>emosi</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pembelajaran</w:t>
      </w:r>
      <w:proofErr w:type="spellEnd"/>
      <w:r>
        <w:t xml:space="preserve">. </w:t>
      </w:r>
    </w:p>
    <w:p w:rsidR="00460C43" w:rsidRDefault="00000000" w:rsidP="00E362CE">
      <w:pPr>
        <w:spacing w:after="22"/>
        <w:ind w:left="86" w:right="199" w:firstLine="0"/>
      </w:pPr>
      <w:r>
        <w:rPr>
          <w:b/>
        </w:rPr>
        <w:t xml:space="preserve">Faktor </w:t>
      </w:r>
      <w:proofErr w:type="spellStart"/>
      <w:r>
        <w:rPr>
          <w:b/>
        </w:rPr>
        <w:t>Perilaku</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tindakan</w:t>
      </w:r>
      <w:proofErr w:type="spellEnd"/>
      <w:r>
        <w:t xml:space="preserve"> dan </w:t>
      </w:r>
      <w:proofErr w:type="spellStart"/>
      <w:r>
        <w:t>perilaku</w:t>
      </w:r>
      <w:proofErr w:type="spellEnd"/>
      <w:r>
        <w:t xml:space="preserve"> </w:t>
      </w:r>
      <w:proofErr w:type="spellStart"/>
      <w:r>
        <w:t>siswa</w:t>
      </w:r>
      <w:proofErr w:type="spellEnd"/>
      <w:r>
        <w:t xml:space="preserve"> yang </w:t>
      </w:r>
      <w:proofErr w:type="spellStart"/>
      <w:r>
        <w:t>mencerminkan</w:t>
      </w:r>
      <w:proofErr w:type="spellEnd"/>
      <w:r>
        <w:t xml:space="preserve"> </w:t>
      </w:r>
      <w:proofErr w:type="spellStart"/>
      <w:r>
        <w:t>penerapan</w:t>
      </w:r>
      <w:proofErr w:type="spellEnd"/>
      <w:r>
        <w:t xml:space="preserve"> </w:t>
      </w:r>
      <w:proofErr w:type="spellStart"/>
      <w:r>
        <w:t>pengetahuan</w:t>
      </w:r>
      <w:proofErr w:type="spellEnd"/>
      <w:r>
        <w:t xml:space="preserve"> yang </w:t>
      </w:r>
      <w:proofErr w:type="spellStart"/>
      <w:r>
        <w:t>telah</w:t>
      </w:r>
      <w:proofErr w:type="spellEnd"/>
      <w:r>
        <w:t xml:space="preserve"> </w:t>
      </w:r>
      <w:proofErr w:type="spellStart"/>
      <w:r>
        <w:t>dipelajari</w:t>
      </w:r>
      <w:proofErr w:type="spellEnd"/>
      <w:r>
        <w:t xml:space="preserve">. Hasil </w:t>
      </w:r>
      <w:proofErr w:type="spellStart"/>
      <w:r>
        <w:t>belajar</w:t>
      </w:r>
      <w:proofErr w:type="spellEnd"/>
      <w:r>
        <w:t xml:space="preserve"> </w:t>
      </w:r>
      <w:proofErr w:type="spellStart"/>
      <w:r>
        <w:t>mencerminkan</w:t>
      </w:r>
      <w:proofErr w:type="spellEnd"/>
      <w:r>
        <w:t xml:space="preserve"> </w:t>
      </w:r>
      <w:proofErr w:type="spellStart"/>
      <w:r>
        <w:t>sejauh</w:t>
      </w:r>
      <w:proofErr w:type="spellEnd"/>
      <w:r>
        <w:t xml:space="preserve"> mana </w:t>
      </w:r>
      <w:proofErr w:type="spellStart"/>
      <w:r>
        <w:t>siswa</w:t>
      </w:r>
      <w:proofErr w:type="spellEnd"/>
      <w:r>
        <w:t xml:space="preserve"> </w:t>
      </w:r>
      <w:proofErr w:type="spellStart"/>
      <w:r>
        <w:t>telah</w:t>
      </w:r>
      <w:proofErr w:type="spellEnd"/>
      <w:r>
        <w:t xml:space="preserve"> </w:t>
      </w:r>
      <w:proofErr w:type="spellStart"/>
      <w:r>
        <w:t>mencapai</w:t>
      </w:r>
      <w:proofErr w:type="spellEnd"/>
      <w:r>
        <w:t xml:space="preserve"> </w:t>
      </w:r>
      <w:proofErr w:type="spellStart"/>
      <w:r>
        <w:t>kompetensi</w:t>
      </w:r>
      <w:proofErr w:type="spellEnd"/>
      <w:r>
        <w:t xml:space="preserve"> yang </w:t>
      </w:r>
      <w:proofErr w:type="spellStart"/>
      <w:r>
        <w:t>diharapkan</w:t>
      </w:r>
      <w:proofErr w:type="spellEnd"/>
      <w:r>
        <w:t xml:space="preserve">, dan </w:t>
      </w:r>
      <w:proofErr w:type="spellStart"/>
      <w:r>
        <w:t>menunjukkan</w:t>
      </w:r>
      <w:proofErr w:type="spellEnd"/>
      <w:r>
        <w:t xml:space="preserve"> </w:t>
      </w:r>
      <w:proofErr w:type="spellStart"/>
      <w:r>
        <w:t>perkembangan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sebagai</w:t>
      </w:r>
      <w:proofErr w:type="spellEnd"/>
      <w:r>
        <w:t xml:space="preserve"> </w:t>
      </w:r>
      <w:proofErr w:type="spellStart"/>
      <w:r>
        <w:t>generasi</w:t>
      </w:r>
      <w:proofErr w:type="spellEnd"/>
      <w:r>
        <w:t xml:space="preserve"> yang </w:t>
      </w:r>
      <w:proofErr w:type="spellStart"/>
      <w:r>
        <w:t>memiliki</w:t>
      </w:r>
      <w:proofErr w:type="spellEnd"/>
      <w:r>
        <w:t xml:space="preserve"> </w:t>
      </w:r>
      <w:proofErr w:type="spellStart"/>
      <w:r>
        <w:t>kemampuan</w:t>
      </w:r>
      <w:proofErr w:type="spellEnd"/>
      <w:r>
        <w:t xml:space="preserve"> dan </w:t>
      </w:r>
      <w:proofErr w:type="spellStart"/>
      <w:r>
        <w:t>prestasi</w:t>
      </w:r>
      <w:proofErr w:type="spellEnd"/>
      <w:r>
        <w:t xml:space="preserve"> </w:t>
      </w:r>
      <w:proofErr w:type="spellStart"/>
      <w:r>
        <w:t>tinggi</w:t>
      </w:r>
      <w:proofErr w:type="spellEnd"/>
      <w:r>
        <w:t xml:space="preserve">. </w:t>
      </w:r>
    </w:p>
    <w:p w:rsidR="00460C43" w:rsidRDefault="00000000" w:rsidP="00E362CE">
      <w:pPr>
        <w:spacing w:after="21"/>
        <w:ind w:left="142" w:right="63" w:firstLine="710"/>
      </w:pPr>
      <w:r>
        <w:t xml:space="preserve">Model </w:t>
      </w:r>
      <w:proofErr w:type="spellStart"/>
      <w:r>
        <w:t>pembelajaran</w:t>
      </w:r>
      <w:proofErr w:type="spellEnd"/>
      <w:r>
        <w:t xml:space="preserve"> TPACK (Technological Pedagogical Content </w:t>
      </w:r>
    </w:p>
    <w:p w:rsidR="00460C43" w:rsidRDefault="00000000" w:rsidP="00E362CE">
      <w:pPr>
        <w:spacing w:after="184"/>
        <w:ind w:left="142" w:right="63" w:firstLine="0"/>
      </w:pPr>
      <w:r>
        <w:t xml:space="preserve">Knowledge) </w:t>
      </w:r>
      <w:proofErr w:type="spellStart"/>
      <w:r>
        <w:t>membantu</w:t>
      </w:r>
      <w:proofErr w:type="spellEnd"/>
      <w:r>
        <w:t xml:space="preserve"> guru </w:t>
      </w:r>
      <w:proofErr w:type="spellStart"/>
      <w:r>
        <w:t>mengintegrasikan</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metode</w:t>
      </w:r>
      <w:proofErr w:type="spellEnd"/>
      <w:r>
        <w:t xml:space="preserve"> </w:t>
      </w:r>
      <w:proofErr w:type="spellStart"/>
      <w:r>
        <w:t>pengajaran</w:t>
      </w:r>
      <w:proofErr w:type="spellEnd"/>
      <w:r>
        <w:t xml:space="preserve">, dan </w:t>
      </w:r>
      <w:proofErr w:type="spellStart"/>
      <w:r>
        <w:t>teknologi</w:t>
      </w:r>
      <w:proofErr w:type="spellEnd"/>
      <w:r>
        <w:t xml:space="preserve"> </w:t>
      </w:r>
      <w:proofErr w:type="spellStart"/>
      <w:r>
        <w:t>dalam</w:t>
      </w:r>
      <w:proofErr w:type="spellEnd"/>
      <w:r>
        <w:t xml:space="preserve"> proses </w:t>
      </w:r>
      <w:proofErr w:type="spellStart"/>
      <w:r>
        <w:t>belajar</w:t>
      </w:r>
      <w:proofErr w:type="spellEnd"/>
      <w:r>
        <w:t xml:space="preserve"> </w:t>
      </w:r>
      <w:proofErr w:type="spellStart"/>
      <w:r>
        <w:t>mengajar</w:t>
      </w:r>
      <w:proofErr w:type="spellEnd"/>
      <w:r>
        <w:t xml:space="preserve">. Dalam </w:t>
      </w:r>
      <w:proofErr w:type="spellStart"/>
      <w:r>
        <w:t>konteks</w:t>
      </w:r>
      <w:proofErr w:type="spellEnd"/>
      <w:r>
        <w:t xml:space="preserve"> </w:t>
      </w:r>
      <w:proofErr w:type="spellStart"/>
      <w:r>
        <w:t>pendidikan</w:t>
      </w:r>
      <w:proofErr w:type="spellEnd"/>
      <w:r>
        <w:t xml:space="preserve"> </w:t>
      </w:r>
      <w:proofErr w:type="spellStart"/>
      <w:r>
        <w:t>abad</w:t>
      </w:r>
      <w:proofErr w:type="spellEnd"/>
      <w:r>
        <w:t xml:space="preserve"> 21, di mana </w:t>
      </w:r>
      <w:proofErr w:type="spellStart"/>
      <w:r>
        <w:t>siswa</w:t>
      </w:r>
      <w:proofErr w:type="spellEnd"/>
      <w:r>
        <w:t xml:space="preserve"> sangat </w:t>
      </w:r>
      <w:proofErr w:type="spellStart"/>
      <w:r>
        <w:t>peka</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teknologi</w:t>
      </w:r>
      <w:proofErr w:type="spellEnd"/>
      <w:r>
        <w:t xml:space="preserve">, </w:t>
      </w:r>
      <w:proofErr w:type="spellStart"/>
      <w:r>
        <w:t>penerapan</w:t>
      </w:r>
      <w:proofErr w:type="spellEnd"/>
      <w:r>
        <w:t xml:space="preserve"> TPACK </w:t>
      </w:r>
      <w:proofErr w:type="spellStart"/>
      <w:r>
        <w:t>penting</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pembelajaran</w:t>
      </w:r>
      <w:proofErr w:type="spellEnd"/>
      <w:r>
        <w:t xml:space="preserve"> yang </w:t>
      </w:r>
      <w:proofErr w:type="spellStart"/>
      <w:r>
        <w:t>inovatif</w:t>
      </w:r>
      <w:proofErr w:type="spellEnd"/>
      <w:r>
        <w:t xml:space="preserve"> dan </w:t>
      </w:r>
      <w:proofErr w:type="spellStart"/>
      <w:r>
        <w:t>efektif</w:t>
      </w:r>
      <w:proofErr w:type="spellEnd"/>
      <w:r>
        <w:t xml:space="preserve">. </w:t>
      </w:r>
      <w:proofErr w:type="spellStart"/>
      <w:r>
        <w:t>Dengan</w:t>
      </w:r>
      <w:proofErr w:type="spellEnd"/>
      <w:r>
        <w:t xml:space="preserve"> </w:t>
      </w:r>
      <w:proofErr w:type="spellStart"/>
      <w:r>
        <w:t>menggunakan</w:t>
      </w:r>
      <w:proofErr w:type="spellEnd"/>
      <w:r>
        <w:t xml:space="preserve"> TPACK, guru Pendidikan Agama Islam (PAI) </w:t>
      </w:r>
      <w:proofErr w:type="spellStart"/>
      <w:r>
        <w:t>dapat</w:t>
      </w:r>
      <w:proofErr w:type="spellEnd"/>
      <w:r>
        <w:t xml:space="preserve"> </w:t>
      </w:r>
      <w:proofErr w:type="spellStart"/>
      <w:r>
        <w:t>menyajikan</w:t>
      </w:r>
      <w:proofErr w:type="spellEnd"/>
      <w:r>
        <w:t xml:space="preserve"> </w:t>
      </w:r>
      <w:proofErr w:type="spellStart"/>
      <w:r>
        <w:t>materi</w:t>
      </w:r>
      <w:proofErr w:type="spellEnd"/>
      <w:r>
        <w:t xml:space="preserve"> ajar </w:t>
      </w:r>
      <w:proofErr w:type="spellStart"/>
      <w:r>
        <w:t>dengan</w:t>
      </w:r>
      <w:proofErr w:type="spellEnd"/>
      <w:r>
        <w:t xml:space="preserve"> </w:t>
      </w:r>
      <w:proofErr w:type="spellStart"/>
      <w:r>
        <w:t>cara</w:t>
      </w:r>
      <w:proofErr w:type="spellEnd"/>
      <w:r>
        <w:t xml:space="preserve"> yang </w:t>
      </w:r>
      <w:proofErr w:type="spellStart"/>
      <w:r>
        <w:t>lebih</w:t>
      </w:r>
      <w:proofErr w:type="spellEnd"/>
      <w:r>
        <w:t xml:space="preserve"> </w:t>
      </w:r>
      <w:proofErr w:type="spellStart"/>
      <w:r>
        <w:t>menarik</w:t>
      </w:r>
      <w:proofErr w:type="spellEnd"/>
      <w:r>
        <w:t xml:space="preserve"> dan </w:t>
      </w:r>
      <w:proofErr w:type="spellStart"/>
      <w:r>
        <w:t>mudah</w:t>
      </w:r>
      <w:proofErr w:type="spellEnd"/>
      <w:r>
        <w:t xml:space="preserve"> </w:t>
      </w:r>
      <w:proofErr w:type="spellStart"/>
      <w:r>
        <w:t>dipahami</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efisien</w:t>
      </w:r>
      <w:proofErr w:type="spellEnd"/>
      <w:r>
        <w:t xml:space="preserve"> dan </w:t>
      </w:r>
      <w:proofErr w:type="spellStart"/>
      <w:r>
        <w:t>relevan</w:t>
      </w:r>
      <w:proofErr w:type="spellEnd"/>
      <w:r>
        <w:t xml:space="preserve"> </w:t>
      </w:r>
      <w:proofErr w:type="spellStart"/>
      <w:r>
        <w:t>bagi</w:t>
      </w:r>
      <w:proofErr w:type="spellEnd"/>
      <w:r>
        <w:t xml:space="preserve"> </w:t>
      </w:r>
      <w:proofErr w:type="spellStart"/>
      <w:r>
        <w:t>kebutuhan</w:t>
      </w:r>
      <w:proofErr w:type="spellEnd"/>
      <w:r>
        <w:t xml:space="preserve"> zaman. </w:t>
      </w:r>
    </w:p>
    <w:p w:rsidR="00460C43" w:rsidRPr="00F9220F" w:rsidRDefault="00000000" w:rsidP="00E362CE">
      <w:pPr>
        <w:ind w:left="142" w:right="63" w:firstLine="710"/>
        <w:rPr>
          <w:lang w:val="fi-FI"/>
        </w:rPr>
      </w:pPr>
      <w:r>
        <w:t xml:space="preserve">Video </w:t>
      </w:r>
      <w:proofErr w:type="spellStart"/>
      <w:r>
        <w:t>Animasi</w:t>
      </w:r>
      <w:proofErr w:type="spellEnd"/>
      <w:r>
        <w:t xml:space="preserve"> </w:t>
      </w:r>
      <w:proofErr w:type="spellStart"/>
      <w:r>
        <w:t>Interaktif</w:t>
      </w:r>
      <w:proofErr w:type="spellEnd"/>
      <w:r>
        <w:t xml:space="preserve">, Video </w:t>
      </w:r>
      <w:proofErr w:type="spellStart"/>
      <w:r>
        <w:t>animasi</w:t>
      </w:r>
      <w:proofErr w:type="spellEnd"/>
      <w:r>
        <w:t xml:space="preserve"> </w:t>
      </w:r>
      <w:proofErr w:type="spellStart"/>
      <w:r>
        <w:t>interaktif</w:t>
      </w:r>
      <w:proofErr w:type="spellEnd"/>
      <w:r>
        <w:t xml:space="preserve"> </w:t>
      </w:r>
      <w:proofErr w:type="spellStart"/>
      <w:r>
        <w:t>adalah</w:t>
      </w:r>
      <w:proofErr w:type="spellEnd"/>
      <w:r>
        <w:t xml:space="preserve"> media </w:t>
      </w:r>
      <w:proofErr w:type="spellStart"/>
      <w:r>
        <w:t>pembelajaran</w:t>
      </w:r>
      <w:proofErr w:type="spellEnd"/>
      <w:r>
        <w:t xml:space="preserve"> yang </w:t>
      </w:r>
      <w:proofErr w:type="spellStart"/>
      <w:r>
        <w:t>menggabungkan</w:t>
      </w:r>
      <w:proofErr w:type="spellEnd"/>
      <w:r>
        <w:t xml:space="preserve"> </w:t>
      </w:r>
      <w:proofErr w:type="spellStart"/>
      <w:r>
        <w:t>elemen</w:t>
      </w:r>
      <w:proofErr w:type="spellEnd"/>
      <w:r>
        <w:t xml:space="preserve"> </w:t>
      </w:r>
      <w:proofErr w:type="spellStart"/>
      <w:r>
        <w:t>suara</w:t>
      </w:r>
      <w:proofErr w:type="spellEnd"/>
      <w:r>
        <w:t xml:space="preserve">, </w:t>
      </w:r>
      <w:proofErr w:type="spellStart"/>
      <w:r>
        <w:t>gambar</w:t>
      </w:r>
      <w:proofErr w:type="spellEnd"/>
      <w:r>
        <w:t xml:space="preserve">, </w:t>
      </w:r>
      <w:proofErr w:type="spellStart"/>
      <w:r>
        <w:t>teks</w:t>
      </w:r>
      <w:proofErr w:type="spellEnd"/>
      <w:r>
        <w:t xml:space="preserve">, dan </w:t>
      </w:r>
      <w:proofErr w:type="spellStart"/>
      <w:r>
        <w:t>grafik</w:t>
      </w:r>
      <w:proofErr w:type="spellEnd"/>
      <w:r>
        <w:t xml:space="preserve"> yang </w:t>
      </w:r>
      <w:proofErr w:type="spellStart"/>
      <w:r>
        <w:t>interaktif</w:t>
      </w:r>
      <w:proofErr w:type="spellEnd"/>
      <w:r>
        <w:t xml:space="preserve">. </w:t>
      </w:r>
      <w:proofErr w:type="spellStart"/>
      <w:r>
        <w:t>Menurut</w:t>
      </w:r>
      <w:proofErr w:type="spellEnd"/>
      <w:r>
        <w:t xml:space="preserve"> </w:t>
      </w:r>
      <w:proofErr w:type="spellStart"/>
      <w:r>
        <w:t>Prastowo</w:t>
      </w:r>
      <w:proofErr w:type="spellEnd"/>
      <w:r>
        <w:t xml:space="preserve"> (2014), video </w:t>
      </w:r>
      <w:proofErr w:type="spellStart"/>
      <w:r>
        <w:t>interaktif</w:t>
      </w:r>
      <w:proofErr w:type="spellEnd"/>
      <w:r>
        <w:t xml:space="preserve"> </w:t>
      </w:r>
      <w:proofErr w:type="spellStart"/>
      <w:r>
        <w:t>memungkinkan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mandiri</w:t>
      </w:r>
      <w:proofErr w:type="spellEnd"/>
      <w:r>
        <w:t xml:space="preserve"> dan </w:t>
      </w:r>
      <w:proofErr w:type="spellStart"/>
      <w:r>
        <w:t>mendalam</w:t>
      </w:r>
      <w:proofErr w:type="spellEnd"/>
      <w:r>
        <w:t xml:space="preserve">. </w:t>
      </w:r>
      <w:r w:rsidRPr="00F9220F">
        <w:rPr>
          <w:lang w:val="fi-FI"/>
        </w:rPr>
        <w:t xml:space="preserve">Penggunaan media ini dapat meningkatkan minat dan motivasi siswa dalam belajar, serta memberikan dampak psikologis positif. Video animasi interaktif dirancang untuk membuat pembelajaran lebih menarik, menyenangkan, dan efektif. Dengan menggunakan karakter kartun yang disukai anak-anak, media ini juga dapat meningkatkan keterlibatan siswa dan mempermudah pemahaman materi. </w:t>
      </w:r>
    </w:p>
    <w:p w:rsidR="00460C43" w:rsidRPr="00F9220F" w:rsidRDefault="00000000" w:rsidP="00E362CE">
      <w:pPr>
        <w:spacing w:after="71" w:line="257" w:lineRule="auto"/>
        <w:ind w:left="142" w:right="63" w:firstLine="710"/>
        <w:jc w:val="left"/>
        <w:rPr>
          <w:lang w:val="fi-FI"/>
        </w:rPr>
      </w:pPr>
      <w:r w:rsidRPr="00F9220F">
        <w:rPr>
          <w:lang w:val="fi-FI"/>
        </w:rPr>
        <w:t xml:space="preserve">Penelitian terdahulu menunjukkan efektivitas penggunaan video animasi sebagai media pembelajaran interaktif: </w:t>
      </w:r>
    </w:p>
    <w:p w:rsidR="00460C43" w:rsidRPr="00F9220F" w:rsidRDefault="00000000" w:rsidP="00E362CE">
      <w:pPr>
        <w:ind w:left="142" w:right="63" w:firstLine="0"/>
        <w:rPr>
          <w:lang w:val="fi-FI"/>
        </w:rPr>
      </w:pPr>
      <w:r w:rsidRPr="00F9220F">
        <w:rPr>
          <w:lang w:val="fi-FI"/>
        </w:rPr>
        <w:t xml:space="preserve">Penelitian oleh Acep Ruswan et al. (2024) Video animasi efektif meningkatkan keterlibatan siswa dan membantu menyederhanakan materi pelajaran, sehingga mempermudah pemahaman siswa. Penelitian oleh Umi Wuryanti dan Badrun Kartowagiran (2023) Uji hipotesis menunjukkan bahwa penggunaan video animasi interaktif lebih efektif dibandingkan </w:t>
      </w:r>
      <w:r w:rsidRPr="00F9220F">
        <w:rPr>
          <w:lang w:val="fi-FI"/>
        </w:rPr>
        <w:lastRenderedPageBreak/>
        <w:t xml:space="preserve">dengan metode konvensional dalam meningkatkan hasil belajar siswa. </w:t>
      </w:r>
    </w:p>
    <w:p w:rsidR="00460C43" w:rsidRPr="00F9220F" w:rsidRDefault="00000000" w:rsidP="00E362CE">
      <w:pPr>
        <w:spacing w:after="0" w:line="259" w:lineRule="auto"/>
        <w:ind w:left="0" w:right="0" w:firstLine="0"/>
        <w:jc w:val="left"/>
        <w:rPr>
          <w:lang w:val="fi-FI"/>
        </w:rPr>
      </w:pPr>
      <w:r w:rsidRPr="00F9220F">
        <w:rPr>
          <w:lang w:val="fi-FI"/>
        </w:rPr>
        <w:t xml:space="preserve"> </w:t>
      </w:r>
    </w:p>
    <w:p w:rsidR="00460C43" w:rsidRPr="00F9220F" w:rsidRDefault="00000000">
      <w:pPr>
        <w:ind w:left="86" w:right="63" w:firstLine="710"/>
        <w:rPr>
          <w:lang w:val="fi-FI"/>
        </w:rPr>
      </w:pPr>
      <w:r w:rsidRPr="00F9220F">
        <w:rPr>
          <w:lang w:val="fi-FI"/>
        </w:rPr>
        <w:t xml:space="preserve">Hipotesis Penelitian: Berdasarkan rumusan masalah, hipotesis penelitian ini adalah penggunaan Model Pembelajaran TPACK dengan Media Pembelajaran Video Animasi Interaktif dapat meningkatkan hasil belajar siswa dalam mata pelajaran Pendidikan Agama Islam, khususnya materi akhlak "Ayo Berperilaku Terpuji" pada siswa kelas 2B di Sekolah Dasar Negeri 016 Tanjungpinang Timur.  </w:t>
      </w:r>
    </w:p>
    <w:p w:rsidR="00460C43" w:rsidRPr="00F9220F" w:rsidRDefault="00000000" w:rsidP="00E362CE">
      <w:pPr>
        <w:spacing w:after="11" w:line="257" w:lineRule="auto"/>
        <w:ind w:left="71" w:right="60" w:firstLine="710"/>
        <w:rPr>
          <w:lang w:val="fi-FI"/>
        </w:rPr>
      </w:pPr>
      <w:r w:rsidRPr="00F9220F">
        <w:rPr>
          <w:lang w:val="fi-FI"/>
        </w:rPr>
        <w:t xml:space="preserve">Diharapkan </w:t>
      </w:r>
      <w:r w:rsidRPr="00F9220F">
        <w:rPr>
          <w:lang w:val="fi-FI"/>
        </w:rPr>
        <w:tab/>
        <w:t xml:space="preserve">bahwa </w:t>
      </w:r>
      <w:r w:rsidRPr="00F9220F">
        <w:rPr>
          <w:lang w:val="fi-FI"/>
        </w:rPr>
        <w:tab/>
        <w:t xml:space="preserve">penerapan media ini dapat meningkatkan hasil belajar siswa dibandingkan dengan hasil belajar mereka sebelum penerapan media tersebut. </w:t>
      </w:r>
    </w:p>
    <w:p w:rsidR="00460C43" w:rsidRPr="00F9220F" w:rsidRDefault="00000000">
      <w:pPr>
        <w:spacing w:after="11" w:line="259" w:lineRule="auto"/>
        <w:ind w:left="77" w:right="0" w:firstLine="0"/>
        <w:jc w:val="left"/>
        <w:rPr>
          <w:lang w:val="fi-FI"/>
        </w:rPr>
      </w:pPr>
      <w:r w:rsidRPr="00F9220F">
        <w:rPr>
          <w:lang w:val="fi-FI"/>
        </w:rPr>
        <w:t xml:space="preserve"> </w:t>
      </w:r>
    </w:p>
    <w:p w:rsidR="00460C43" w:rsidRPr="00F9220F" w:rsidRDefault="00A267FF">
      <w:pPr>
        <w:pStyle w:val="Heading1"/>
        <w:ind w:left="72"/>
        <w:rPr>
          <w:lang w:val="fi-FI"/>
        </w:rPr>
      </w:pPr>
      <w:r>
        <w:rPr>
          <w:lang w:val="fi-FI"/>
        </w:rPr>
        <w:t xml:space="preserve">II. </w:t>
      </w:r>
      <w:r w:rsidRPr="00F9220F">
        <w:rPr>
          <w:lang w:val="fi-FI"/>
        </w:rPr>
        <w:t xml:space="preserve">METODE  </w:t>
      </w:r>
    </w:p>
    <w:p w:rsidR="00E362CE" w:rsidRPr="00400BAC" w:rsidRDefault="00000000" w:rsidP="00E362CE">
      <w:pPr>
        <w:ind w:left="77" w:right="63" w:firstLine="643"/>
        <w:rPr>
          <w:lang w:val="fi-FI"/>
        </w:rPr>
      </w:pPr>
      <w:r w:rsidRPr="00F9220F">
        <w:rPr>
          <w:lang w:val="fi-FI"/>
        </w:rPr>
        <w:t xml:space="preserve">Penelitian ini menggunakan Penelitian Tindakan Kelas (PTK) yang bertujuan untuk meningkatkan praktik pembelajaran di kelas melalui siklus perencanaan, pelaksanaan, observasi, dan refleksi. Peneliti menerapkan Model Pembelajaran TPACK dengan media video animasi interaktif untuk meningkatkan hasil belajar siswa pada materi akhlak "Perilaku Terpuji" di kelas 2B Sekolah Dasar Negeri 016 Tanjungpinang Timur. </w:t>
      </w:r>
      <w:r w:rsidRPr="00400BAC">
        <w:rPr>
          <w:lang w:val="fi-FI"/>
        </w:rPr>
        <w:t xml:space="preserve">Adapun variabel Penelitian nya adalah:  </w:t>
      </w:r>
    </w:p>
    <w:p w:rsidR="00460C43" w:rsidRPr="00400BAC" w:rsidRDefault="00000000" w:rsidP="00E362CE">
      <w:pPr>
        <w:ind w:left="797" w:right="63" w:firstLine="0"/>
        <w:rPr>
          <w:lang w:val="fi-FI"/>
        </w:rPr>
      </w:pPr>
      <w:r w:rsidRPr="00400BAC">
        <w:rPr>
          <w:lang w:val="fi-FI"/>
        </w:rPr>
        <w:t xml:space="preserve">Variabel </w:t>
      </w:r>
      <w:r w:rsidRPr="00400BAC">
        <w:rPr>
          <w:lang w:val="fi-FI"/>
        </w:rPr>
        <w:tab/>
        <w:t xml:space="preserve">Bebas </w:t>
      </w:r>
    </w:p>
    <w:p w:rsidR="00460C43" w:rsidRPr="00400BAC" w:rsidRDefault="00000000" w:rsidP="00E362CE">
      <w:pPr>
        <w:ind w:left="142" w:right="63" w:firstLine="0"/>
        <w:rPr>
          <w:lang w:val="fi-FI"/>
        </w:rPr>
      </w:pPr>
      <w:r w:rsidRPr="00400BAC">
        <w:rPr>
          <w:lang w:val="fi-FI"/>
        </w:rPr>
        <w:t xml:space="preserve">Variabel bebas adalah penerapan Model Pembelajaran TPACK yang menggunakan media video animasi interaktif. Model ini mengintegrasikan teknologi, pedagogi, dan konten dalam pembelajaran untuk meningkatkan keterlibatan siswa. </w:t>
      </w:r>
    </w:p>
    <w:p w:rsidR="00460C43" w:rsidRPr="00400BAC" w:rsidRDefault="00000000" w:rsidP="00E362CE">
      <w:pPr>
        <w:spacing w:after="11"/>
        <w:ind w:left="0" w:right="63" w:firstLine="720"/>
        <w:rPr>
          <w:lang w:val="fi-FI"/>
        </w:rPr>
      </w:pPr>
      <w:r w:rsidRPr="00400BAC">
        <w:rPr>
          <w:lang w:val="fi-FI"/>
        </w:rPr>
        <w:t xml:space="preserve">Variabel </w:t>
      </w:r>
      <w:r w:rsidRPr="00400BAC">
        <w:rPr>
          <w:lang w:val="fi-FI"/>
        </w:rPr>
        <w:tab/>
        <w:t xml:space="preserve">Terikat </w:t>
      </w:r>
    </w:p>
    <w:p w:rsidR="00460C43" w:rsidRPr="00F9220F" w:rsidRDefault="00000000" w:rsidP="00E362CE">
      <w:pPr>
        <w:ind w:left="142" w:right="63" w:firstLine="0"/>
        <w:rPr>
          <w:lang w:val="fi-FI"/>
        </w:rPr>
      </w:pPr>
      <w:r w:rsidRPr="00400BAC">
        <w:rPr>
          <w:lang w:val="fi-FI"/>
        </w:rPr>
        <w:t xml:space="preserve">Variabel terikat adalah hasil belajar siswa, yang diukur melalui perbandingan nilai atau skor siswa pada materi akhlak, terutama pada subtopik "Ayo Berperilaku Terpuji". </w:t>
      </w:r>
      <w:r w:rsidRPr="00F9220F">
        <w:rPr>
          <w:lang w:val="fi-FI"/>
        </w:rPr>
        <w:t xml:space="preserve">Hasil ini mencerminkan pemahaman dan penerapan nilai akhlak yang diajarkan setelah penerapan video animasi interaktif. </w:t>
      </w:r>
    </w:p>
    <w:p w:rsidR="00460C43" w:rsidRPr="00F9220F" w:rsidRDefault="00000000">
      <w:pPr>
        <w:tabs>
          <w:tab w:val="center" w:pos="1181"/>
          <w:tab w:val="center" w:pos="2551"/>
          <w:tab w:val="right" w:pos="4316"/>
        </w:tabs>
        <w:spacing w:after="0" w:line="259" w:lineRule="auto"/>
        <w:ind w:left="0" w:right="0" w:firstLine="0"/>
        <w:jc w:val="left"/>
        <w:rPr>
          <w:lang w:val="fi-FI"/>
        </w:rPr>
      </w:pPr>
      <w:r w:rsidRPr="00F9220F">
        <w:rPr>
          <w:rFonts w:ascii="Calibri" w:eastAsia="Calibri" w:hAnsi="Calibri" w:cs="Calibri"/>
          <w:sz w:val="22"/>
          <w:lang w:val="fi-FI"/>
        </w:rPr>
        <w:tab/>
      </w:r>
      <w:r w:rsidRPr="00F9220F">
        <w:rPr>
          <w:lang w:val="fi-FI"/>
        </w:rPr>
        <w:t xml:space="preserve">Populasi </w:t>
      </w:r>
      <w:r w:rsidRPr="00F9220F">
        <w:rPr>
          <w:lang w:val="fi-FI"/>
        </w:rPr>
        <w:tab/>
        <w:t xml:space="preserve">dan </w:t>
      </w:r>
      <w:r w:rsidRPr="00F9220F">
        <w:rPr>
          <w:lang w:val="fi-FI"/>
        </w:rPr>
        <w:tab/>
        <w:t xml:space="preserve">Sampel </w:t>
      </w:r>
    </w:p>
    <w:p w:rsidR="00460C43" w:rsidRPr="00F9220F" w:rsidRDefault="00000000">
      <w:pPr>
        <w:spacing w:after="19"/>
        <w:ind w:left="345" w:right="63" w:firstLine="0"/>
        <w:rPr>
          <w:lang w:val="fi-FI"/>
        </w:rPr>
      </w:pPr>
      <w:r w:rsidRPr="00F9220F">
        <w:rPr>
          <w:lang w:val="fi-FI"/>
        </w:rPr>
        <w:t xml:space="preserve">Penelitian ini dilakukan pada siswa kelas </w:t>
      </w:r>
    </w:p>
    <w:p w:rsidR="00460C43" w:rsidRPr="00F9220F" w:rsidRDefault="00000000">
      <w:pPr>
        <w:spacing w:after="21"/>
        <w:ind w:left="345" w:right="63" w:firstLine="0"/>
        <w:rPr>
          <w:lang w:val="fi-FI"/>
        </w:rPr>
      </w:pPr>
      <w:r w:rsidRPr="00F9220F">
        <w:rPr>
          <w:lang w:val="fi-FI"/>
        </w:rPr>
        <w:t xml:space="preserve">2B Sekolah Dasar Negeri 016 Tanjungpinang Timur tahun ajaran </w:t>
      </w:r>
      <w:r w:rsidRPr="00F9220F">
        <w:rPr>
          <w:lang w:val="fi-FI"/>
        </w:rPr>
        <w:t xml:space="preserve">2024/2025, yang berjumlah 30 siswa. Seluruh siswa di kelas tersebut dijadikan sebagai sampel, karena tujuan penelitian adalah untuk menguji dampak penerapan video animasi interaktif pada keseluruhan kelas. </w:t>
      </w:r>
    </w:p>
    <w:p w:rsidR="00460C43" w:rsidRDefault="00000000" w:rsidP="00E362CE">
      <w:pPr>
        <w:spacing w:after="75"/>
        <w:ind w:left="357" w:right="63" w:hanging="12"/>
      </w:pPr>
      <w:r>
        <w:t xml:space="preserve">Jenis, </w:t>
      </w:r>
      <w:proofErr w:type="spellStart"/>
      <w:r>
        <w:t>Sumber</w:t>
      </w:r>
      <w:proofErr w:type="spellEnd"/>
      <w:r>
        <w:t xml:space="preserve">, dan Teknik </w:t>
      </w:r>
      <w:proofErr w:type="spellStart"/>
      <w:r>
        <w:t>Pengumpulan</w:t>
      </w:r>
      <w:proofErr w:type="spellEnd"/>
      <w:r>
        <w:t xml:space="preserve"> Data </w:t>
      </w:r>
      <w:r w:rsidR="00E362CE">
        <w:t xml:space="preserve">: </w:t>
      </w:r>
      <w:r w:rsidRPr="00E362CE">
        <w:rPr>
          <w:b/>
          <w:bCs/>
        </w:rPr>
        <w:t xml:space="preserve">Jenis </w:t>
      </w:r>
      <w:r w:rsidRPr="00E362CE">
        <w:rPr>
          <w:b/>
          <w:bCs/>
        </w:rPr>
        <w:tab/>
        <w:t>Data</w:t>
      </w:r>
      <w:r>
        <w:t xml:space="preserve"> </w:t>
      </w:r>
    </w:p>
    <w:p w:rsidR="00E362CE" w:rsidRDefault="00000000" w:rsidP="00E362CE">
      <w:pPr>
        <w:ind w:left="426" w:right="63" w:firstLine="279"/>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data </w:t>
      </w:r>
      <w:proofErr w:type="spellStart"/>
      <w:r>
        <w:t>kuantitatif</w:t>
      </w:r>
      <w:proofErr w:type="spellEnd"/>
      <w:r>
        <w:t xml:space="preserve"> </w:t>
      </w:r>
      <w:proofErr w:type="spellStart"/>
      <w:r>
        <w:t>berupa</w:t>
      </w:r>
      <w:proofErr w:type="spellEnd"/>
      <w:r>
        <w:t xml:space="preserve"> </w:t>
      </w:r>
      <w:proofErr w:type="spellStart"/>
      <w:r>
        <w:t>skor</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tes</w:t>
      </w:r>
      <w:proofErr w:type="spellEnd"/>
      <w:r>
        <w:t xml:space="preserve"> </w:t>
      </w:r>
      <w:proofErr w:type="spellStart"/>
      <w:r>
        <w:t>sebelum</w:t>
      </w:r>
      <w:proofErr w:type="spellEnd"/>
      <w:r>
        <w:t xml:space="preserve"> (pre-test) dan </w:t>
      </w:r>
      <w:proofErr w:type="spellStart"/>
      <w:r>
        <w:t>setelah</w:t>
      </w:r>
      <w:proofErr w:type="spellEnd"/>
      <w:r>
        <w:t xml:space="preserve"> (post-test) </w:t>
      </w:r>
      <w:proofErr w:type="spellStart"/>
      <w:r>
        <w:t>penerapan</w:t>
      </w:r>
      <w:proofErr w:type="spellEnd"/>
      <w:r>
        <w:t xml:space="preserve"> video </w:t>
      </w:r>
      <w:proofErr w:type="spellStart"/>
      <w:r>
        <w:t>animasi</w:t>
      </w:r>
      <w:proofErr w:type="spellEnd"/>
      <w:r>
        <w:t xml:space="preserve"> </w:t>
      </w:r>
      <w:proofErr w:type="spellStart"/>
      <w:r>
        <w:t>interaktif</w:t>
      </w:r>
      <w:proofErr w:type="spellEnd"/>
      <w:r>
        <w:t xml:space="preserve">. Selain </w:t>
      </w:r>
      <w:proofErr w:type="spellStart"/>
      <w:r>
        <w:t>itu</w:t>
      </w:r>
      <w:proofErr w:type="spellEnd"/>
      <w:r>
        <w:t xml:space="preserve">, </w:t>
      </w:r>
      <w:proofErr w:type="spellStart"/>
      <w:r>
        <w:t>terdapat</w:t>
      </w:r>
      <w:proofErr w:type="spellEnd"/>
      <w:r>
        <w:t xml:space="preserve"> juga data </w:t>
      </w:r>
      <w:proofErr w:type="spellStart"/>
      <w:r>
        <w:t>kualitatif</w:t>
      </w:r>
      <w:proofErr w:type="spellEnd"/>
      <w:r>
        <w:t xml:space="preserve"> </w:t>
      </w:r>
      <w:proofErr w:type="spellStart"/>
      <w:r>
        <w:t>dari</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teman</w:t>
      </w:r>
      <w:proofErr w:type="spellEnd"/>
      <w:r>
        <w:t xml:space="preserve"> </w:t>
      </w:r>
      <w:proofErr w:type="spellStart"/>
      <w:r>
        <w:t>sejawat</w:t>
      </w:r>
      <w:proofErr w:type="spellEnd"/>
      <w:r>
        <w:t xml:space="preserve"> </w:t>
      </w:r>
      <w:proofErr w:type="spellStart"/>
      <w:r>
        <w:t>terhadap</w:t>
      </w:r>
      <w:proofErr w:type="spellEnd"/>
      <w:r>
        <w:t xml:space="preserve"> </w:t>
      </w:r>
      <w:proofErr w:type="spellStart"/>
      <w:r>
        <w:t>penerapan</w:t>
      </w:r>
      <w:proofErr w:type="spellEnd"/>
      <w:r>
        <w:t xml:space="preserve"> video </w:t>
      </w:r>
      <w:proofErr w:type="spellStart"/>
      <w:r>
        <w:t>animasi</w:t>
      </w:r>
      <w:proofErr w:type="spellEnd"/>
      <w:r>
        <w:t xml:space="preserve"> </w:t>
      </w:r>
      <w:proofErr w:type="spellStart"/>
      <w:r>
        <w:t>dalam</w:t>
      </w:r>
      <w:proofErr w:type="spellEnd"/>
      <w:r>
        <w:t xml:space="preserve"> proses </w:t>
      </w:r>
      <w:proofErr w:type="spellStart"/>
      <w:r>
        <w:t>pembelajaran</w:t>
      </w:r>
      <w:proofErr w:type="spellEnd"/>
      <w:r>
        <w:t xml:space="preserve">. </w:t>
      </w:r>
    </w:p>
    <w:p w:rsidR="00460C43" w:rsidRPr="00E362CE" w:rsidRDefault="00000000" w:rsidP="00E362CE">
      <w:pPr>
        <w:ind w:left="426" w:right="63" w:firstLine="279"/>
        <w:rPr>
          <w:b/>
          <w:bCs/>
        </w:rPr>
      </w:pPr>
      <w:proofErr w:type="spellStart"/>
      <w:r w:rsidRPr="00E362CE">
        <w:rPr>
          <w:b/>
          <w:bCs/>
        </w:rPr>
        <w:t>Sumber</w:t>
      </w:r>
      <w:proofErr w:type="spellEnd"/>
      <w:r w:rsidRPr="00E362CE">
        <w:rPr>
          <w:b/>
          <w:bCs/>
        </w:rPr>
        <w:t xml:space="preserve"> Data </w:t>
      </w:r>
    </w:p>
    <w:p w:rsidR="00E362CE" w:rsidRDefault="00000000" w:rsidP="00E362CE">
      <w:pPr>
        <w:spacing w:after="0"/>
        <w:ind w:left="426" w:right="63" w:firstLine="279"/>
      </w:pPr>
      <w:r>
        <w:t xml:space="preserve">Data </w:t>
      </w:r>
      <w:proofErr w:type="spellStart"/>
      <w:r>
        <w:t>Kuantitatif</w:t>
      </w:r>
      <w:proofErr w:type="spellEnd"/>
      <w:r>
        <w:t xml:space="preserve">: Skor </w:t>
      </w:r>
      <w:proofErr w:type="spellStart"/>
      <w:r>
        <w:t>hasil</w:t>
      </w:r>
      <w:proofErr w:type="spellEnd"/>
      <w:r>
        <w:t xml:space="preserve"> </w:t>
      </w:r>
      <w:proofErr w:type="spellStart"/>
      <w:r>
        <w:t>tes</w:t>
      </w:r>
      <w:proofErr w:type="spellEnd"/>
      <w:r>
        <w:t xml:space="preserve"> dan </w:t>
      </w:r>
      <w:proofErr w:type="spellStart"/>
      <w:r>
        <w:t>penilaian</w:t>
      </w:r>
      <w:proofErr w:type="spellEnd"/>
      <w:r>
        <w:t xml:space="preserve"> </w:t>
      </w:r>
      <w:proofErr w:type="spellStart"/>
      <w:r>
        <w:t>aktivitas</w:t>
      </w:r>
      <w:proofErr w:type="spellEnd"/>
      <w:r>
        <w:t xml:space="preserve"> </w:t>
      </w:r>
      <w:proofErr w:type="spellStart"/>
      <w:r>
        <w:t>siswa</w:t>
      </w:r>
      <w:proofErr w:type="spellEnd"/>
      <w:r>
        <w:t>.</w:t>
      </w:r>
      <w:r>
        <w:rPr>
          <w:sz w:val="22"/>
        </w:rPr>
        <w:t xml:space="preserve"> </w:t>
      </w:r>
      <w:r w:rsidR="00E362CE">
        <w:t xml:space="preserve">Data </w:t>
      </w:r>
      <w:proofErr w:type="spellStart"/>
      <w:r w:rsidR="00E362CE">
        <w:t>Kualitatif</w:t>
      </w:r>
      <w:proofErr w:type="spellEnd"/>
      <w:r w:rsidR="00E362CE">
        <w:t xml:space="preserve">: </w:t>
      </w:r>
      <w:proofErr w:type="spellStart"/>
      <w:r w:rsidR="00E362CE">
        <w:t>Observasi</w:t>
      </w:r>
      <w:proofErr w:type="spellEnd"/>
      <w:r w:rsidR="00E362CE">
        <w:t xml:space="preserve"> </w:t>
      </w:r>
      <w:proofErr w:type="spellStart"/>
      <w:r w:rsidR="00E362CE">
        <w:t>terhadap</w:t>
      </w:r>
      <w:proofErr w:type="spellEnd"/>
      <w:r w:rsidR="00E362CE">
        <w:t xml:space="preserve"> </w:t>
      </w:r>
      <w:proofErr w:type="spellStart"/>
      <w:r w:rsidR="00E362CE">
        <w:t>kegiatan</w:t>
      </w:r>
      <w:proofErr w:type="spellEnd"/>
      <w:r w:rsidR="00E362CE">
        <w:t xml:space="preserve"> </w:t>
      </w:r>
      <w:proofErr w:type="spellStart"/>
      <w:r w:rsidR="00E362CE">
        <w:t>siswa</w:t>
      </w:r>
      <w:proofErr w:type="spellEnd"/>
      <w:r w:rsidR="00E362CE">
        <w:t xml:space="preserve"> dan </w:t>
      </w:r>
      <w:proofErr w:type="spellStart"/>
      <w:r w:rsidR="00E362CE">
        <w:t>dampak</w:t>
      </w:r>
      <w:proofErr w:type="spellEnd"/>
      <w:r w:rsidR="00E362CE">
        <w:t xml:space="preserve"> video </w:t>
      </w:r>
      <w:proofErr w:type="spellStart"/>
      <w:r w:rsidR="00E362CE">
        <w:t>animasi</w:t>
      </w:r>
      <w:proofErr w:type="spellEnd"/>
      <w:r w:rsidR="00E362CE">
        <w:t xml:space="preserve"> pada proses </w:t>
      </w:r>
      <w:proofErr w:type="spellStart"/>
      <w:r w:rsidR="00E362CE">
        <w:t>pembelajaran</w:t>
      </w:r>
      <w:proofErr w:type="spellEnd"/>
      <w:r w:rsidR="00E362CE">
        <w:t xml:space="preserve">. </w:t>
      </w:r>
    </w:p>
    <w:p w:rsidR="00460C43" w:rsidRDefault="00460C43" w:rsidP="00E362CE">
      <w:pPr>
        <w:spacing w:after="83"/>
        <w:ind w:left="426" w:right="63" w:firstLine="279"/>
      </w:pPr>
    </w:p>
    <w:p w:rsidR="00E362CE" w:rsidRDefault="00000000" w:rsidP="00E362CE">
      <w:pPr>
        <w:spacing w:after="0"/>
        <w:ind w:left="426" w:right="63" w:firstLine="0"/>
        <w:rPr>
          <w:b/>
          <w:bCs/>
        </w:rPr>
      </w:pPr>
      <w:r w:rsidRPr="00E362CE">
        <w:rPr>
          <w:b/>
          <w:bCs/>
        </w:rPr>
        <w:t xml:space="preserve">Teknik </w:t>
      </w:r>
      <w:proofErr w:type="spellStart"/>
      <w:r w:rsidRPr="00E362CE">
        <w:rPr>
          <w:b/>
          <w:bCs/>
        </w:rPr>
        <w:t>Pengumpulan</w:t>
      </w:r>
      <w:proofErr w:type="spellEnd"/>
      <w:r w:rsidRPr="00E362CE">
        <w:rPr>
          <w:b/>
          <w:bCs/>
        </w:rPr>
        <w:t xml:space="preserve"> Data</w:t>
      </w:r>
    </w:p>
    <w:p w:rsidR="00460C43" w:rsidRPr="00E362CE" w:rsidRDefault="00000000" w:rsidP="00E362CE">
      <w:pPr>
        <w:spacing w:after="0"/>
        <w:ind w:left="426" w:right="63" w:firstLine="0"/>
        <w:rPr>
          <w:b/>
          <w:bCs/>
        </w:rPr>
      </w:pPr>
      <w:r w:rsidRPr="00E362CE">
        <w:rPr>
          <w:b/>
          <w:bCs/>
        </w:rPr>
        <w:t xml:space="preserve"> </w:t>
      </w:r>
      <w:proofErr w:type="spellStart"/>
      <w:r w:rsidRPr="00E362CE">
        <w:rPr>
          <w:b/>
          <w:bCs/>
        </w:rPr>
        <w:t>Tes</w:t>
      </w:r>
      <w:proofErr w:type="spellEnd"/>
      <w:r w:rsidRPr="00E362CE">
        <w:rPr>
          <w:b/>
          <w:bCs/>
        </w:rPr>
        <w:t xml:space="preserve"> Hasil </w:t>
      </w:r>
      <w:proofErr w:type="spellStart"/>
      <w:r w:rsidRPr="00E362CE">
        <w:rPr>
          <w:b/>
          <w:bCs/>
        </w:rPr>
        <w:t>Belajar</w:t>
      </w:r>
      <w:proofErr w:type="spellEnd"/>
      <w:r w:rsidRPr="00E362CE">
        <w:rPr>
          <w:b/>
          <w:bCs/>
        </w:rPr>
        <w:t xml:space="preserve"> </w:t>
      </w:r>
    </w:p>
    <w:p w:rsidR="00E362CE" w:rsidRDefault="00000000" w:rsidP="00E362CE">
      <w:pPr>
        <w:ind w:left="426" w:right="63" w:firstLine="294"/>
      </w:pPr>
      <w:proofErr w:type="spellStart"/>
      <w:r>
        <w:t>Dilakukan</w:t>
      </w:r>
      <w:proofErr w:type="spellEnd"/>
      <w:r>
        <w:t xml:space="preserve"> </w:t>
      </w:r>
      <w:proofErr w:type="spellStart"/>
      <w:r>
        <w:t>dengan</w:t>
      </w:r>
      <w:proofErr w:type="spellEnd"/>
      <w:r>
        <w:t xml:space="preserve"> </w:t>
      </w:r>
      <w:proofErr w:type="spellStart"/>
      <w:r>
        <w:t>memberikan</w:t>
      </w:r>
      <w:proofErr w:type="spellEnd"/>
      <w:r>
        <w:t xml:space="preserve"> pretest dan post-test </w:t>
      </w:r>
      <w:proofErr w:type="spellStart"/>
      <w:r>
        <w:t>untuk</w:t>
      </w:r>
      <w:proofErr w:type="spellEnd"/>
      <w:r>
        <w:t xml:space="preserve"> </w:t>
      </w:r>
      <w:proofErr w:type="spellStart"/>
      <w:r>
        <w:t>mengukur</w:t>
      </w:r>
      <w:proofErr w:type="spellEnd"/>
      <w:r>
        <w:t xml:space="preserve"> </w:t>
      </w:r>
      <w:proofErr w:type="spellStart"/>
      <w:r>
        <w:t>perubahan</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materi</w:t>
      </w:r>
      <w:proofErr w:type="spellEnd"/>
      <w:r>
        <w:t xml:space="preserve"> </w:t>
      </w:r>
      <w:proofErr w:type="spellStart"/>
      <w:r>
        <w:t>akhlak</w:t>
      </w:r>
      <w:proofErr w:type="spellEnd"/>
      <w:r>
        <w:t xml:space="preserve">, </w:t>
      </w:r>
      <w:proofErr w:type="spellStart"/>
      <w:r>
        <w:t>sebelum</w:t>
      </w:r>
      <w:proofErr w:type="spellEnd"/>
      <w:r>
        <w:t xml:space="preserve"> dan </w:t>
      </w:r>
      <w:proofErr w:type="spellStart"/>
      <w:r>
        <w:t>setelah</w:t>
      </w:r>
      <w:proofErr w:type="spellEnd"/>
      <w:r>
        <w:t xml:space="preserve"> </w:t>
      </w:r>
      <w:proofErr w:type="spellStart"/>
      <w:r>
        <w:t>penerapan</w:t>
      </w:r>
      <w:proofErr w:type="spellEnd"/>
      <w:r>
        <w:t xml:space="preserve"> video </w:t>
      </w:r>
      <w:proofErr w:type="spellStart"/>
      <w:r>
        <w:t>animasi</w:t>
      </w:r>
      <w:proofErr w:type="spellEnd"/>
      <w:r>
        <w:t xml:space="preserve"> </w:t>
      </w:r>
      <w:proofErr w:type="spellStart"/>
      <w:r>
        <w:t>interaktif</w:t>
      </w:r>
      <w:proofErr w:type="spellEnd"/>
      <w:r>
        <w:t xml:space="preserve">. </w:t>
      </w:r>
    </w:p>
    <w:p w:rsidR="00E362CE" w:rsidRDefault="00E362CE" w:rsidP="00E362CE">
      <w:pPr>
        <w:ind w:left="426" w:right="63" w:firstLine="294"/>
      </w:pPr>
      <w:proofErr w:type="spellStart"/>
      <w:r>
        <w:t>Observasi</w:t>
      </w:r>
      <w:proofErr w:type="spellEnd"/>
      <w:r>
        <w:t xml:space="preserve"> </w:t>
      </w:r>
      <w:proofErr w:type="spellStart"/>
      <w:r>
        <w:t>dilakukan</w:t>
      </w:r>
      <w:proofErr w:type="spellEnd"/>
      <w:r>
        <w:t xml:space="preserve"> oleh </w:t>
      </w:r>
      <w:proofErr w:type="spellStart"/>
      <w:r>
        <w:t>teman</w:t>
      </w:r>
      <w:proofErr w:type="spellEnd"/>
      <w:r>
        <w:t xml:space="preserve"> </w:t>
      </w:r>
      <w:proofErr w:type="spellStart"/>
      <w:r>
        <w:t>sejawat</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untuk</w:t>
      </w:r>
      <w:proofErr w:type="spellEnd"/>
      <w:r>
        <w:t xml:space="preserve"> </w:t>
      </w:r>
      <w:proofErr w:type="spellStart"/>
      <w:r>
        <w:t>mencatat</w:t>
      </w:r>
      <w:proofErr w:type="spellEnd"/>
      <w:r>
        <w:t xml:space="preserve"> </w:t>
      </w:r>
      <w:proofErr w:type="spellStart"/>
      <w:r>
        <w:t>pengaruh</w:t>
      </w:r>
      <w:proofErr w:type="spellEnd"/>
      <w:r>
        <w:t xml:space="preserve"> video </w:t>
      </w:r>
      <w:proofErr w:type="spellStart"/>
      <w:r>
        <w:t>animasi</w:t>
      </w:r>
      <w:proofErr w:type="spellEnd"/>
      <w:r>
        <w:t xml:space="preserve"> </w:t>
      </w:r>
      <w:proofErr w:type="spellStart"/>
      <w:r>
        <w:t>interaktif</w:t>
      </w:r>
      <w:proofErr w:type="spellEnd"/>
      <w:r>
        <w:t xml:space="preserve"> </w:t>
      </w:r>
      <w:proofErr w:type="spellStart"/>
      <w:r>
        <w:t>terhadap</w:t>
      </w:r>
      <w:proofErr w:type="spellEnd"/>
      <w:r>
        <w:t xml:space="preserve"> </w:t>
      </w:r>
      <w:proofErr w:type="spellStart"/>
      <w:r>
        <w:t>keterlibatan</w:t>
      </w:r>
      <w:proofErr w:type="spellEnd"/>
      <w:r>
        <w:t xml:space="preserve"> dan </w:t>
      </w:r>
      <w:proofErr w:type="spellStart"/>
      <w:r>
        <w:t>pemahaman</w:t>
      </w:r>
      <w:proofErr w:type="spellEnd"/>
      <w:r>
        <w:t xml:space="preserve"> </w:t>
      </w:r>
      <w:proofErr w:type="spellStart"/>
      <w:r>
        <w:t>siswa</w:t>
      </w:r>
      <w:proofErr w:type="spellEnd"/>
    </w:p>
    <w:p w:rsidR="00F9220F" w:rsidRPr="00400BAC" w:rsidRDefault="00000000" w:rsidP="00E362CE">
      <w:pPr>
        <w:spacing w:after="0"/>
        <w:ind w:left="797" w:right="63" w:firstLine="0"/>
        <w:rPr>
          <w:lang w:val="fi-FI"/>
        </w:rPr>
      </w:pPr>
      <w:r w:rsidRPr="00400BAC">
        <w:rPr>
          <w:lang w:val="fi-FI"/>
        </w:rPr>
        <w:t xml:space="preserve">. </w:t>
      </w:r>
    </w:p>
    <w:p w:rsidR="00460C43" w:rsidRPr="00E362CE" w:rsidRDefault="00000000" w:rsidP="00E362CE">
      <w:pPr>
        <w:spacing w:after="236" w:line="259" w:lineRule="auto"/>
        <w:ind w:left="426" w:right="0" w:hanging="10"/>
        <w:jc w:val="left"/>
        <w:rPr>
          <w:lang w:val="fi-FI"/>
        </w:rPr>
      </w:pPr>
      <w:r w:rsidRPr="00E362CE">
        <w:rPr>
          <w:rFonts w:ascii="Times New Roman" w:eastAsia="Times New Roman" w:hAnsi="Times New Roman" w:cs="Times New Roman"/>
          <w:b/>
          <w:sz w:val="22"/>
          <w:lang w:val="fi-FI"/>
        </w:rPr>
        <w:t>II</w:t>
      </w:r>
      <w:r w:rsidR="00A267FF" w:rsidRPr="00E362CE">
        <w:rPr>
          <w:rFonts w:ascii="Times New Roman" w:eastAsia="Times New Roman" w:hAnsi="Times New Roman" w:cs="Times New Roman"/>
          <w:b/>
          <w:sz w:val="22"/>
          <w:lang w:val="fi-FI"/>
        </w:rPr>
        <w:t xml:space="preserve">I. </w:t>
      </w:r>
      <w:r w:rsidRPr="00E362CE">
        <w:rPr>
          <w:rFonts w:ascii="Times New Roman" w:eastAsia="Times New Roman" w:hAnsi="Times New Roman" w:cs="Times New Roman"/>
          <w:b/>
          <w:sz w:val="22"/>
          <w:lang w:val="fi-FI"/>
        </w:rPr>
        <w:t xml:space="preserve"> TEKNIS ANALISIS DATA DAN PENGUJIAN HIPOTESIS  </w:t>
      </w:r>
    </w:p>
    <w:p w:rsidR="00460C43" w:rsidRPr="00E362CE" w:rsidRDefault="00000000" w:rsidP="00E362CE">
      <w:pPr>
        <w:spacing w:after="16" w:line="259" w:lineRule="auto"/>
        <w:ind w:left="426" w:right="0" w:hanging="10"/>
        <w:jc w:val="left"/>
        <w:rPr>
          <w:lang w:val="fi-FI"/>
        </w:rPr>
      </w:pPr>
      <w:r w:rsidRPr="00E362CE">
        <w:rPr>
          <w:rFonts w:ascii="Times New Roman" w:eastAsia="Times New Roman" w:hAnsi="Times New Roman" w:cs="Times New Roman"/>
          <w:b/>
          <w:lang w:val="fi-FI"/>
        </w:rPr>
        <w:t>A.</w:t>
      </w:r>
      <w:r w:rsidRPr="00E362CE">
        <w:rPr>
          <w:rFonts w:ascii="Arial" w:eastAsia="Arial" w:hAnsi="Arial" w:cs="Arial"/>
          <w:b/>
          <w:lang w:val="fi-FI"/>
        </w:rPr>
        <w:t xml:space="preserve"> </w:t>
      </w:r>
      <w:r w:rsidRPr="00E362CE">
        <w:rPr>
          <w:rFonts w:ascii="Times New Roman" w:eastAsia="Times New Roman" w:hAnsi="Times New Roman" w:cs="Times New Roman"/>
          <w:b/>
          <w:lang w:val="fi-FI"/>
        </w:rPr>
        <w:t>Teknik  Analisis</w:t>
      </w:r>
      <w:r w:rsidRPr="00E362CE">
        <w:rPr>
          <w:rFonts w:ascii="Times New Roman" w:eastAsia="Times New Roman" w:hAnsi="Times New Roman" w:cs="Times New Roman"/>
          <w:lang w:val="fi-FI"/>
        </w:rPr>
        <w:t xml:space="preserve">  </w:t>
      </w:r>
    </w:p>
    <w:p w:rsidR="00460C43" w:rsidRPr="00E362CE" w:rsidRDefault="00000000" w:rsidP="00E362CE">
      <w:pPr>
        <w:spacing w:after="17" w:line="259" w:lineRule="auto"/>
        <w:ind w:left="426" w:right="0" w:firstLine="0"/>
        <w:jc w:val="left"/>
        <w:rPr>
          <w:lang w:val="fi-FI"/>
        </w:rPr>
      </w:pPr>
      <w:r w:rsidRPr="00E362CE">
        <w:rPr>
          <w:rFonts w:ascii="Times New Roman" w:eastAsia="Times New Roman" w:hAnsi="Times New Roman" w:cs="Times New Roman"/>
          <w:b/>
          <w:lang w:val="fi-FI"/>
        </w:rPr>
        <w:t xml:space="preserve"> </w:t>
      </w:r>
    </w:p>
    <w:p w:rsidR="00460C43" w:rsidRPr="00400BAC" w:rsidRDefault="00000000" w:rsidP="00E362CE">
      <w:pPr>
        <w:pStyle w:val="Heading1"/>
        <w:ind w:left="426"/>
        <w:rPr>
          <w:lang w:val="fi-FI"/>
        </w:rPr>
      </w:pPr>
      <w:r w:rsidRPr="00400BAC">
        <w:rPr>
          <w:lang w:val="fi-FI"/>
        </w:rPr>
        <w:t>Analisis Data Kuantitatif</w:t>
      </w:r>
      <w:r w:rsidRPr="00400BAC">
        <w:rPr>
          <w:rFonts w:ascii="Times New Roman" w:eastAsia="Times New Roman" w:hAnsi="Times New Roman" w:cs="Times New Roman"/>
          <w:lang w:val="fi-FI"/>
        </w:rPr>
        <w:t xml:space="preserve"> </w:t>
      </w:r>
    </w:p>
    <w:p w:rsidR="00460C43" w:rsidRPr="00400BAC" w:rsidRDefault="00000000" w:rsidP="00E362CE">
      <w:pPr>
        <w:spacing w:after="84"/>
        <w:ind w:left="426" w:right="63" w:firstLine="0"/>
        <w:rPr>
          <w:lang w:val="fi-FI"/>
        </w:rPr>
      </w:pPr>
      <w:r w:rsidRPr="00400BAC">
        <w:rPr>
          <w:lang w:val="fi-FI"/>
        </w:rPr>
        <w:t>D</w:t>
      </w:r>
      <w:r w:rsidRPr="00400BAC">
        <w:rPr>
          <w:sz w:val="22"/>
          <w:lang w:val="fi-FI"/>
        </w:rPr>
        <w:t>e</w:t>
      </w:r>
      <w:r w:rsidRPr="00400BAC">
        <w:rPr>
          <w:lang w:val="fi-FI"/>
        </w:rPr>
        <w:t>skriptif Statistik: Menggunakan pre-test dan post-test untuk menghitung rata-rata (mean), median, modus, deviasi standar, dan rentang skor, guna menggambarkan perubahan pemahaman siswa.</w:t>
      </w:r>
      <w:r w:rsidRPr="00400BAC">
        <w:rPr>
          <w:sz w:val="22"/>
          <w:lang w:val="fi-FI"/>
        </w:rPr>
        <w:t xml:space="preserve"> </w:t>
      </w:r>
    </w:p>
    <w:p w:rsidR="00460C43" w:rsidRPr="00400BAC" w:rsidRDefault="00000000">
      <w:pPr>
        <w:numPr>
          <w:ilvl w:val="0"/>
          <w:numId w:val="6"/>
        </w:numPr>
        <w:ind w:right="63" w:hanging="360"/>
        <w:rPr>
          <w:lang w:val="fi-FI"/>
        </w:rPr>
      </w:pPr>
      <w:r w:rsidRPr="00400BAC">
        <w:rPr>
          <w:lang w:val="fi-FI"/>
        </w:rPr>
        <w:lastRenderedPageBreak/>
        <w:t xml:space="preserve">Uji-T (t-test) untuk Sampel Berpasangan: Digunakan untuk membandingkan ratarata skor pre-test dan post-test pada kelompok yang sama, untuk menentukan apakah ada perbedaan signifikan. </w:t>
      </w:r>
    </w:p>
    <w:p w:rsidR="00460C43" w:rsidRPr="00400BAC" w:rsidRDefault="00000000">
      <w:pPr>
        <w:pStyle w:val="Heading2"/>
        <w:ind w:left="87" w:right="0"/>
        <w:rPr>
          <w:lang w:val="fi-FI"/>
        </w:rPr>
      </w:pPr>
      <w:r w:rsidRPr="00400BAC">
        <w:rPr>
          <w:lang w:val="fi-FI"/>
        </w:rPr>
        <w:t>DiskripsiKualitatif</w:t>
      </w:r>
      <w:r w:rsidRPr="00400BAC">
        <w:rPr>
          <w:b w:val="0"/>
          <w:lang w:val="fi-FI"/>
        </w:rPr>
        <w:t xml:space="preserve"> </w:t>
      </w:r>
    </w:p>
    <w:p w:rsidR="00460C43" w:rsidRPr="00400BAC" w:rsidRDefault="00000000">
      <w:pPr>
        <w:spacing w:after="29" w:line="249" w:lineRule="auto"/>
        <w:ind w:left="96" w:right="134" w:hanging="10"/>
        <w:rPr>
          <w:lang w:val="fi-FI"/>
        </w:rPr>
      </w:pPr>
      <w:r w:rsidRPr="00400BAC">
        <w:rPr>
          <w:rFonts w:ascii="Times New Roman" w:eastAsia="Times New Roman" w:hAnsi="Times New Roman" w:cs="Times New Roman"/>
          <w:lang w:val="fi-FI"/>
        </w:rPr>
        <w:t xml:space="preserve">Mengidentifikasi pola dalam catatan observasi mengenai keterlibatan siswa, interaksi mereka selama pembelajaran, dan dampak video animasi terhadap proses pembelajaran. </w:t>
      </w:r>
    </w:p>
    <w:p w:rsidR="00460C43" w:rsidRPr="00400BAC" w:rsidRDefault="00000000">
      <w:pPr>
        <w:spacing w:after="229" w:line="259" w:lineRule="auto"/>
        <w:ind w:left="77" w:right="0" w:firstLine="0"/>
        <w:jc w:val="left"/>
        <w:rPr>
          <w:lang w:val="fi-FI"/>
        </w:rPr>
      </w:pPr>
      <w:r w:rsidRPr="00400BAC">
        <w:rPr>
          <w:rFonts w:ascii="Times New Roman" w:eastAsia="Times New Roman" w:hAnsi="Times New Roman" w:cs="Times New Roman"/>
          <w:lang w:val="fi-FI"/>
        </w:rPr>
        <w:t xml:space="preserve"> </w:t>
      </w:r>
    </w:p>
    <w:p w:rsidR="00460C43" w:rsidRPr="00400BAC" w:rsidRDefault="00000000">
      <w:pPr>
        <w:pStyle w:val="Heading2"/>
        <w:ind w:left="9" w:right="0"/>
        <w:rPr>
          <w:lang w:val="fi-FI"/>
        </w:rPr>
      </w:pPr>
      <w:r w:rsidRPr="00400BAC">
        <w:rPr>
          <w:rFonts w:ascii="Garamond" w:eastAsia="Garamond" w:hAnsi="Garamond" w:cs="Garamond"/>
          <w:lang w:val="fi-FI"/>
        </w:rPr>
        <w:t>B.</w:t>
      </w:r>
      <w:r w:rsidRPr="00400BAC">
        <w:rPr>
          <w:rFonts w:ascii="Arial" w:eastAsia="Arial" w:hAnsi="Arial" w:cs="Arial"/>
          <w:lang w:val="fi-FI"/>
        </w:rPr>
        <w:t xml:space="preserve"> </w:t>
      </w:r>
      <w:r w:rsidRPr="00400BAC">
        <w:rPr>
          <w:lang w:val="fi-FI"/>
        </w:rPr>
        <w:t>Pengujian Hipotesis</w:t>
      </w:r>
      <w:r w:rsidRPr="00400BAC">
        <w:rPr>
          <w:rFonts w:ascii="Garamond" w:eastAsia="Garamond" w:hAnsi="Garamond" w:cs="Garamond"/>
          <w:b w:val="0"/>
          <w:sz w:val="22"/>
          <w:lang w:val="fi-FI"/>
        </w:rPr>
        <w:t xml:space="preserve"> </w:t>
      </w:r>
    </w:p>
    <w:p w:rsidR="00E362CE" w:rsidRPr="00400BAC" w:rsidRDefault="00000000" w:rsidP="00E362CE">
      <w:pPr>
        <w:spacing w:after="37" w:line="245" w:lineRule="auto"/>
        <w:ind w:right="227"/>
        <w:jc w:val="left"/>
        <w:rPr>
          <w:rFonts w:ascii="Times New Roman" w:eastAsia="Times New Roman" w:hAnsi="Times New Roman" w:cs="Times New Roman"/>
          <w:lang w:val="fi-FI"/>
        </w:rPr>
      </w:pPr>
      <w:r w:rsidRPr="00400BAC">
        <w:rPr>
          <w:rFonts w:ascii="Times New Roman" w:eastAsia="Times New Roman" w:hAnsi="Times New Roman" w:cs="Times New Roman"/>
          <w:lang w:val="fi-FI"/>
        </w:rPr>
        <w:t>Analisis Kuantitatif Uji statistik UjiT</w:t>
      </w:r>
    </w:p>
    <w:p w:rsidR="00E362CE" w:rsidRPr="00400BAC" w:rsidRDefault="00000000" w:rsidP="00E362CE">
      <w:pPr>
        <w:spacing w:after="37" w:line="245" w:lineRule="auto"/>
        <w:ind w:right="227"/>
        <w:jc w:val="left"/>
        <w:rPr>
          <w:rFonts w:ascii="Times New Roman" w:eastAsia="Times New Roman" w:hAnsi="Times New Roman" w:cs="Times New Roman"/>
          <w:lang w:val="fi-FI"/>
        </w:rPr>
      </w:pPr>
      <w:r w:rsidRPr="00400BAC">
        <w:rPr>
          <w:rFonts w:ascii="Times New Roman" w:eastAsia="Times New Roman" w:hAnsi="Times New Roman" w:cs="Times New Roman"/>
          <w:lang w:val="fi-FI"/>
        </w:rPr>
        <w:t>atau Wilcoxon digunakan untuk menguj</w:t>
      </w:r>
      <w:r w:rsidR="00E362CE" w:rsidRPr="00400BAC">
        <w:rPr>
          <w:rFonts w:ascii="Times New Roman" w:eastAsia="Times New Roman" w:hAnsi="Times New Roman" w:cs="Times New Roman"/>
          <w:lang w:val="fi-FI"/>
        </w:rPr>
        <w:t>i</w:t>
      </w:r>
    </w:p>
    <w:p w:rsidR="00E362CE" w:rsidRDefault="00000000" w:rsidP="00E362CE">
      <w:pPr>
        <w:spacing w:after="37" w:line="245" w:lineRule="auto"/>
        <w:ind w:right="227"/>
        <w:jc w:val="left"/>
        <w:rPr>
          <w:rFonts w:ascii="Times New Roman" w:eastAsia="Times New Roman" w:hAnsi="Times New Roman" w:cs="Times New Roman"/>
        </w:rPr>
      </w:pPr>
      <w:proofErr w:type="spellStart"/>
      <w:r>
        <w:rPr>
          <w:rFonts w:ascii="Times New Roman" w:eastAsia="Times New Roman" w:hAnsi="Times New Roman" w:cs="Times New Roman"/>
        </w:rPr>
        <w:t>signifikansi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perubahan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skor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pre</w:t>
      </w:r>
    </w:p>
    <w:p w:rsidR="00E362CE" w:rsidRDefault="00000000" w:rsidP="00E362CE">
      <w:pPr>
        <w:spacing w:after="178" w:line="249" w:lineRule="auto"/>
        <w:ind w:left="86" w:right="227" w:firstLine="0"/>
        <w:jc w:val="left"/>
      </w:pPr>
      <w:r>
        <w:rPr>
          <w:rFonts w:ascii="Times New Roman" w:eastAsia="Times New Roman" w:hAnsi="Times New Roman" w:cs="Times New Roman"/>
        </w:rPr>
        <w:t>test dan post-test</w:t>
      </w:r>
      <w:r w:rsidR="00E362CE">
        <w:rPr>
          <w:rFonts w:ascii="Times New Roman" w:eastAsia="Times New Roman" w:hAnsi="Times New Roman" w:cs="Times New Roman"/>
        </w:rPr>
        <w:t xml:space="preserve"> dan </w:t>
      </w:r>
      <w:proofErr w:type="spellStart"/>
      <w:r w:rsidR="00E362CE">
        <w:rPr>
          <w:rFonts w:ascii="Times New Roman" w:eastAsia="Times New Roman" w:hAnsi="Times New Roman" w:cs="Times New Roman"/>
        </w:rPr>
        <w:t>Analisis</w:t>
      </w:r>
      <w:proofErr w:type="spellEnd"/>
      <w:r w:rsidR="00E362CE">
        <w:rPr>
          <w:rFonts w:ascii="Times New Roman" w:eastAsia="Times New Roman" w:hAnsi="Times New Roman" w:cs="Times New Roman"/>
        </w:rPr>
        <w:t xml:space="preserve"> </w:t>
      </w:r>
      <w:proofErr w:type="spellStart"/>
      <w:r w:rsidR="00E362CE">
        <w:rPr>
          <w:rFonts w:ascii="Times New Roman" w:eastAsia="Times New Roman" w:hAnsi="Times New Roman" w:cs="Times New Roman"/>
        </w:rPr>
        <w:t>Kualitatitif</w:t>
      </w:r>
      <w:proofErr w:type="spellEnd"/>
      <w:r w:rsidR="00E362CE">
        <w:rPr>
          <w:rFonts w:ascii="Times New Roman" w:eastAsia="Times New Roman" w:hAnsi="Times New Roman" w:cs="Times New Roman"/>
        </w:rPr>
        <w:t xml:space="preserve">  </w:t>
      </w:r>
      <w:proofErr w:type="spellStart"/>
      <w:r w:rsidR="00E362CE">
        <w:rPr>
          <w:rFonts w:ascii="Times New Roman" w:eastAsia="Times New Roman" w:hAnsi="Times New Roman" w:cs="Times New Roman"/>
        </w:rPr>
        <w:t>digunakan</w:t>
      </w:r>
      <w:proofErr w:type="spellEnd"/>
      <w:r w:rsidR="00E362CE">
        <w:rPr>
          <w:rFonts w:ascii="Times New Roman" w:eastAsia="Times New Roman" w:hAnsi="Times New Roman" w:cs="Times New Roman"/>
        </w:rPr>
        <w:t xml:space="preserve"> </w:t>
      </w:r>
      <w:proofErr w:type="spellStart"/>
      <w:r w:rsidR="00E362CE">
        <w:rPr>
          <w:rFonts w:ascii="Times New Roman" w:eastAsia="Times New Roman" w:hAnsi="Times New Roman" w:cs="Times New Roman"/>
        </w:rPr>
        <w:t>dengan</w:t>
      </w:r>
      <w:proofErr w:type="spellEnd"/>
      <w:r w:rsidR="00E362CE">
        <w:rPr>
          <w:rFonts w:ascii="Times New Roman" w:eastAsia="Times New Roman" w:hAnsi="Times New Roman" w:cs="Times New Roman"/>
        </w:rPr>
        <w:t xml:space="preserve"> </w:t>
      </w:r>
      <w:proofErr w:type="spellStart"/>
      <w:r w:rsidR="00E362CE">
        <w:rPr>
          <w:rFonts w:ascii="Times New Roman" w:eastAsia="Times New Roman" w:hAnsi="Times New Roman" w:cs="Times New Roman"/>
        </w:rPr>
        <w:t>narasi</w:t>
      </w:r>
      <w:proofErr w:type="spellEnd"/>
      <w:r w:rsidR="00E362CE">
        <w:rPr>
          <w:rFonts w:ascii="Times New Roman" w:eastAsia="Times New Roman" w:hAnsi="Times New Roman" w:cs="Times New Roman"/>
        </w:rPr>
        <w:t xml:space="preserve"> dan </w:t>
      </w:r>
      <w:proofErr w:type="spellStart"/>
      <w:r w:rsidR="00E362CE">
        <w:rPr>
          <w:rFonts w:ascii="Times New Roman" w:eastAsia="Times New Roman" w:hAnsi="Times New Roman" w:cs="Times New Roman"/>
        </w:rPr>
        <w:t>wawancara</w:t>
      </w:r>
      <w:proofErr w:type="spellEnd"/>
      <w:r w:rsidR="00E362CE">
        <w:rPr>
          <w:rFonts w:ascii="Times New Roman" w:eastAsia="Times New Roman" w:hAnsi="Times New Roman" w:cs="Times New Roman"/>
        </w:rPr>
        <w:t xml:space="preserve"> </w:t>
      </w:r>
      <w:r w:rsidR="00E362CE">
        <w:t xml:space="preserve"> </w:t>
      </w:r>
    </w:p>
    <w:p w:rsidR="00460C43" w:rsidRDefault="00460C43" w:rsidP="00E362CE">
      <w:pPr>
        <w:spacing w:after="11" w:line="259" w:lineRule="auto"/>
        <w:ind w:left="0" w:right="0" w:firstLine="0"/>
        <w:jc w:val="left"/>
      </w:pPr>
    </w:p>
    <w:p w:rsidR="00460C43" w:rsidRDefault="00000000">
      <w:pPr>
        <w:pStyle w:val="Heading3"/>
        <w:spacing w:after="173"/>
        <w:ind w:left="72" w:right="586"/>
      </w:pPr>
      <w:r>
        <w:t>I</w:t>
      </w:r>
      <w:r w:rsidR="0077650C">
        <w:t>V</w:t>
      </w:r>
      <w:r>
        <w:t xml:space="preserve">. HASIL DAN PEMBAHASAN  A. </w:t>
      </w:r>
      <w:proofErr w:type="spellStart"/>
      <w:r>
        <w:t>Deskripsi</w:t>
      </w:r>
      <w:proofErr w:type="spellEnd"/>
      <w:r>
        <w:t xml:space="preserve"> Awal </w:t>
      </w:r>
      <w:proofErr w:type="spellStart"/>
      <w:r>
        <w:t>Sekolah</w:t>
      </w:r>
      <w:proofErr w:type="spellEnd"/>
      <w:r>
        <w:t xml:space="preserve"> </w:t>
      </w:r>
    </w:p>
    <w:p w:rsidR="00460C43" w:rsidRDefault="00000000">
      <w:pPr>
        <w:ind w:left="87" w:right="338" w:hanging="10"/>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di </w:t>
      </w:r>
      <w:proofErr w:type="spellStart"/>
      <w:r>
        <w:t>Sekolah</w:t>
      </w:r>
      <w:proofErr w:type="spellEnd"/>
      <w:r>
        <w:t xml:space="preserve"> Dasar Negeri 016 </w:t>
      </w:r>
      <w:proofErr w:type="spellStart"/>
      <w:r>
        <w:t>Tanjungpinang</w:t>
      </w:r>
      <w:proofErr w:type="spellEnd"/>
      <w:r>
        <w:t xml:space="preserve"> Timur, yang </w:t>
      </w:r>
      <w:proofErr w:type="spellStart"/>
      <w:r>
        <w:t>memiliki</w:t>
      </w:r>
      <w:proofErr w:type="spellEnd"/>
      <w:r>
        <w:t xml:space="preserve"> </w:t>
      </w:r>
      <w:proofErr w:type="spellStart"/>
      <w:r>
        <w:t>berbagai</w:t>
      </w:r>
      <w:proofErr w:type="spellEnd"/>
      <w:r>
        <w:t xml:space="preserve"> </w:t>
      </w:r>
      <w:proofErr w:type="spellStart"/>
      <w:r>
        <w:t>fasilitas</w:t>
      </w:r>
      <w:proofErr w:type="spellEnd"/>
      <w:r>
        <w:t xml:space="preserve"> dan </w:t>
      </w:r>
      <w:proofErr w:type="spellStart"/>
      <w:r>
        <w:t>kondisi</w:t>
      </w:r>
      <w:proofErr w:type="spellEnd"/>
      <w:r>
        <w:t xml:space="preserve"> yang </w:t>
      </w:r>
      <w:proofErr w:type="spellStart"/>
      <w:r>
        <w:t>mendukung</w:t>
      </w:r>
      <w:proofErr w:type="spellEnd"/>
      <w:r>
        <w:t xml:space="preserve"> proses </w:t>
      </w:r>
      <w:proofErr w:type="spellStart"/>
      <w:r>
        <w:t>pembelajaran</w:t>
      </w:r>
      <w:proofErr w:type="spellEnd"/>
      <w:r>
        <w:t xml:space="preserve"> yang </w:t>
      </w:r>
      <w:proofErr w:type="spellStart"/>
      <w:r>
        <w:t>baik</w:t>
      </w:r>
      <w:proofErr w:type="spellEnd"/>
      <w:r>
        <w:t xml:space="preserve">: </w:t>
      </w:r>
    </w:p>
    <w:p w:rsidR="00460C43" w:rsidRDefault="00000000" w:rsidP="00E362CE">
      <w:pPr>
        <w:ind w:left="86" w:right="63" w:firstLine="360"/>
      </w:pPr>
      <w:proofErr w:type="spellStart"/>
      <w:r>
        <w:t>Kriteria</w:t>
      </w:r>
      <w:proofErr w:type="spellEnd"/>
      <w:r>
        <w:t xml:space="preserve"> </w:t>
      </w:r>
      <w:proofErr w:type="spellStart"/>
      <w:r>
        <w:t>Sekolah</w:t>
      </w:r>
      <w:proofErr w:type="spellEnd"/>
      <w:r>
        <w:t xml:space="preserve"> yang Baik: </w:t>
      </w:r>
      <w:proofErr w:type="spellStart"/>
      <w:r>
        <w:t>Sekolah</w:t>
      </w:r>
      <w:proofErr w:type="spellEnd"/>
      <w:r>
        <w:t xml:space="preserve"> </w:t>
      </w:r>
      <w:proofErr w:type="spellStart"/>
      <w:r>
        <w:t>ini</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pendidikan</w:t>
      </w:r>
      <w:proofErr w:type="spellEnd"/>
      <w:r>
        <w:t xml:space="preserve"> yang </w:t>
      </w:r>
      <w:proofErr w:type="spellStart"/>
      <w:r>
        <w:t>berkualitas</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kondusif</w:t>
      </w:r>
      <w:proofErr w:type="spellEnd"/>
      <w:r>
        <w:t xml:space="preserve">, </w:t>
      </w:r>
      <w:proofErr w:type="spellStart"/>
      <w:r>
        <w:t>tenaga</w:t>
      </w:r>
      <w:proofErr w:type="spellEnd"/>
      <w:r>
        <w:t xml:space="preserve"> </w:t>
      </w:r>
      <w:proofErr w:type="spellStart"/>
      <w:r>
        <w:t>pengajar</w:t>
      </w:r>
      <w:proofErr w:type="spellEnd"/>
      <w:r>
        <w:t xml:space="preserve"> yang </w:t>
      </w:r>
      <w:proofErr w:type="spellStart"/>
      <w:r>
        <w:t>profesional</w:t>
      </w:r>
      <w:proofErr w:type="spellEnd"/>
      <w:r>
        <w:t xml:space="preserve">, </w:t>
      </w:r>
      <w:proofErr w:type="spellStart"/>
      <w:r>
        <w:t>serta</w:t>
      </w:r>
      <w:proofErr w:type="spellEnd"/>
      <w:r>
        <w:t xml:space="preserve"> </w:t>
      </w:r>
      <w:proofErr w:type="spellStart"/>
      <w:r>
        <w:t>kurikulum</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siswa</w:t>
      </w:r>
      <w:proofErr w:type="spellEnd"/>
      <w:r>
        <w:t xml:space="preserve">. </w:t>
      </w:r>
    </w:p>
    <w:p w:rsidR="00460C43" w:rsidRDefault="00000000" w:rsidP="00E362CE">
      <w:pPr>
        <w:spacing w:after="0"/>
        <w:ind w:left="86" w:right="63" w:firstLine="360"/>
      </w:pPr>
      <w:r>
        <w:t xml:space="preserve">Sarana dan </w:t>
      </w:r>
      <w:proofErr w:type="spellStart"/>
      <w:r>
        <w:t>Prasarana</w:t>
      </w:r>
      <w:proofErr w:type="spellEnd"/>
      <w:r>
        <w:t xml:space="preserve">: </w:t>
      </w:r>
      <w:proofErr w:type="spellStart"/>
      <w:r>
        <w:t>Sekolah</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fasilitas</w:t>
      </w:r>
      <w:proofErr w:type="spellEnd"/>
      <w:r>
        <w:t xml:space="preserve"> yang </w:t>
      </w:r>
      <w:proofErr w:type="spellStart"/>
      <w:r>
        <w:t>memadai</w:t>
      </w:r>
      <w:proofErr w:type="spellEnd"/>
      <w:r>
        <w:t xml:space="preserve">, </w:t>
      </w:r>
      <w:proofErr w:type="spellStart"/>
      <w:r>
        <w:t>seperti</w:t>
      </w:r>
      <w:proofErr w:type="spellEnd"/>
      <w:r>
        <w:t xml:space="preserve"> </w:t>
      </w:r>
      <w:proofErr w:type="spellStart"/>
      <w:r>
        <w:t>ruang</w:t>
      </w:r>
      <w:proofErr w:type="spellEnd"/>
      <w:r>
        <w:t xml:space="preserve"> </w:t>
      </w:r>
      <w:proofErr w:type="spellStart"/>
      <w:r>
        <w:t>kelas</w:t>
      </w:r>
      <w:proofErr w:type="spellEnd"/>
      <w:r>
        <w:t xml:space="preserve"> yang </w:t>
      </w:r>
      <w:proofErr w:type="spellStart"/>
      <w:r>
        <w:t>nyaman</w:t>
      </w:r>
      <w:proofErr w:type="spellEnd"/>
      <w:r>
        <w:t xml:space="preserve">, </w:t>
      </w:r>
      <w:proofErr w:type="spellStart"/>
      <w:r>
        <w:t>laboratorium</w:t>
      </w:r>
      <w:proofErr w:type="spellEnd"/>
      <w:r>
        <w:t xml:space="preserve">, </w:t>
      </w:r>
      <w:proofErr w:type="spellStart"/>
      <w:r>
        <w:t>ruang</w:t>
      </w:r>
      <w:proofErr w:type="spellEnd"/>
      <w:r>
        <w:t xml:space="preserve"> </w:t>
      </w:r>
      <w:proofErr w:type="spellStart"/>
      <w:r>
        <w:t>perpustakaan</w:t>
      </w:r>
      <w:proofErr w:type="spellEnd"/>
      <w:r>
        <w:t xml:space="preserve">, </w:t>
      </w:r>
      <w:proofErr w:type="spellStart"/>
      <w:r>
        <w:t>serta</w:t>
      </w:r>
      <w:proofErr w:type="spellEnd"/>
      <w:r>
        <w:t xml:space="preserve"> </w:t>
      </w:r>
      <w:proofErr w:type="spellStart"/>
      <w:r>
        <w:t>alat</w:t>
      </w:r>
      <w:proofErr w:type="spellEnd"/>
      <w:r>
        <w:t xml:space="preserve"> dan media </w:t>
      </w:r>
      <w:proofErr w:type="spellStart"/>
      <w:r>
        <w:t>pembelajaran</w:t>
      </w:r>
      <w:proofErr w:type="spellEnd"/>
      <w:r>
        <w:t xml:space="preserve"> yang </w:t>
      </w:r>
      <w:proofErr w:type="spellStart"/>
      <w:r>
        <w:t>mendukung</w:t>
      </w:r>
      <w:proofErr w:type="spellEnd"/>
      <w:r>
        <w:t xml:space="preserve"> </w:t>
      </w:r>
      <w:proofErr w:type="spellStart"/>
      <w:r>
        <w:t>pembelajaran</w:t>
      </w:r>
      <w:proofErr w:type="spellEnd"/>
      <w:r>
        <w:t xml:space="preserve"> Pendidikan Agama Islam. </w:t>
      </w:r>
    </w:p>
    <w:p w:rsidR="00460C43" w:rsidRDefault="00000000" w:rsidP="00E362CE">
      <w:pPr>
        <w:ind w:left="142" w:right="63" w:firstLine="304"/>
      </w:pPr>
      <w:proofErr w:type="spellStart"/>
      <w:r>
        <w:t>Aksesibilitas</w:t>
      </w:r>
      <w:proofErr w:type="spellEnd"/>
      <w:r>
        <w:t xml:space="preserve">: Lokasi </w:t>
      </w:r>
      <w:proofErr w:type="spellStart"/>
      <w:r>
        <w:t>sekolah</w:t>
      </w:r>
      <w:proofErr w:type="spellEnd"/>
      <w:r>
        <w:t xml:space="preserve"> yang </w:t>
      </w:r>
      <w:proofErr w:type="spellStart"/>
      <w:r>
        <w:t>strtegis</w:t>
      </w:r>
      <w:proofErr w:type="spellEnd"/>
      <w:r>
        <w:t xml:space="preserve"> </w:t>
      </w:r>
      <w:proofErr w:type="spellStart"/>
      <w:r>
        <w:t>mempermudah</w:t>
      </w:r>
      <w:proofErr w:type="spellEnd"/>
      <w:r>
        <w:t xml:space="preserve"> </w:t>
      </w:r>
      <w:proofErr w:type="spellStart"/>
      <w:r>
        <w:t>akses</w:t>
      </w:r>
      <w:proofErr w:type="spellEnd"/>
      <w:r>
        <w:t xml:space="preserve"> </w:t>
      </w:r>
      <w:proofErr w:type="spellStart"/>
      <w:r>
        <w:t>transporasi</w:t>
      </w:r>
      <w:proofErr w:type="spellEnd"/>
      <w:r>
        <w:t xml:space="preserve"> </w:t>
      </w:r>
      <w:proofErr w:type="spellStart"/>
      <w:r>
        <w:t>bagi</w:t>
      </w:r>
      <w:proofErr w:type="spellEnd"/>
      <w:r>
        <w:t xml:space="preserve"> </w:t>
      </w:r>
      <w:proofErr w:type="spellStart"/>
      <w:r>
        <w:t>siswa</w:t>
      </w:r>
      <w:proofErr w:type="spellEnd"/>
      <w:r>
        <w:t xml:space="preserve"> dan orang </w:t>
      </w:r>
      <w:proofErr w:type="spellStart"/>
      <w:r>
        <w:t>tua</w:t>
      </w:r>
      <w:proofErr w:type="spellEnd"/>
      <w:r>
        <w:t xml:space="preserve">, </w:t>
      </w:r>
      <w:proofErr w:type="spellStart"/>
      <w:r>
        <w:t>meningkatkan</w:t>
      </w:r>
      <w:proofErr w:type="spellEnd"/>
      <w:r>
        <w:t xml:space="preserve"> </w:t>
      </w:r>
      <w:proofErr w:type="spellStart"/>
      <w:r>
        <w:t>partisipasi</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
    <w:p w:rsidR="00460C43" w:rsidRDefault="00000000" w:rsidP="00906730">
      <w:pPr>
        <w:spacing w:after="0"/>
        <w:ind w:left="86" w:right="63" w:firstLine="360"/>
      </w:pPr>
      <w:proofErr w:type="spellStart"/>
      <w:r>
        <w:t>Dukungan</w:t>
      </w:r>
      <w:proofErr w:type="spellEnd"/>
      <w:r>
        <w:t xml:space="preserve"> </w:t>
      </w:r>
      <w:proofErr w:type="spellStart"/>
      <w:r>
        <w:t>Lingkungan</w:t>
      </w:r>
      <w:proofErr w:type="spellEnd"/>
      <w:r>
        <w:t xml:space="preserve">: </w:t>
      </w:r>
      <w:proofErr w:type="spellStart"/>
      <w:r>
        <w:t>Lingkungan</w:t>
      </w:r>
      <w:proofErr w:type="spellEnd"/>
      <w:r>
        <w:t xml:space="preserve"> </w:t>
      </w:r>
      <w:proofErr w:type="spellStart"/>
      <w:r>
        <w:t>sekitar</w:t>
      </w:r>
      <w:proofErr w:type="spellEnd"/>
      <w:r>
        <w:t xml:space="preserve"> </w:t>
      </w:r>
      <w:proofErr w:type="spellStart"/>
      <w:r>
        <w:t>sekolah</w:t>
      </w:r>
      <w:proofErr w:type="spellEnd"/>
      <w:r>
        <w:t xml:space="preserve"> </w:t>
      </w:r>
      <w:proofErr w:type="spellStart"/>
      <w:r>
        <w:t>mendukung</w:t>
      </w:r>
      <w:proofErr w:type="spellEnd"/>
      <w:r>
        <w:t xml:space="preserve"> proses </w:t>
      </w:r>
      <w:proofErr w:type="spellStart"/>
      <w:r>
        <w:t>pendidikan</w:t>
      </w:r>
      <w:proofErr w:type="spellEnd"/>
      <w:r>
        <w:t xml:space="preserve">, </w:t>
      </w:r>
      <w:proofErr w:type="spellStart"/>
      <w:r>
        <w:t>dengan</w:t>
      </w:r>
      <w:proofErr w:type="spellEnd"/>
      <w:r>
        <w:t xml:space="preserve"> </w:t>
      </w:r>
      <w:proofErr w:type="spellStart"/>
      <w:r>
        <w:t>komunitas</w:t>
      </w:r>
      <w:proofErr w:type="spellEnd"/>
      <w:r>
        <w:t xml:space="preserve"> yang </w:t>
      </w:r>
      <w:proofErr w:type="spellStart"/>
      <w:r>
        <w:t>peduli</w:t>
      </w:r>
      <w:proofErr w:type="spellEnd"/>
      <w:r>
        <w:t xml:space="preserve"> </w:t>
      </w:r>
      <w:proofErr w:type="spellStart"/>
      <w:r>
        <w:t>terhadap</w:t>
      </w:r>
      <w:proofErr w:type="spellEnd"/>
      <w:r>
        <w:t xml:space="preserve"> </w:t>
      </w:r>
      <w:proofErr w:type="spellStart"/>
      <w:r>
        <w:t>pendidikan</w:t>
      </w:r>
      <w:proofErr w:type="spellEnd"/>
      <w:r>
        <w:t xml:space="preserve"> </w:t>
      </w:r>
      <w:proofErr w:type="spellStart"/>
      <w:r>
        <w:t>serta</w:t>
      </w:r>
      <w:proofErr w:type="spellEnd"/>
      <w:r>
        <w:t xml:space="preserve"> </w:t>
      </w:r>
      <w:proofErr w:type="spellStart"/>
      <w:r>
        <w:t>kegiatan</w:t>
      </w:r>
      <w:proofErr w:type="spellEnd"/>
      <w:r>
        <w:t xml:space="preserve"> </w:t>
      </w:r>
      <w:proofErr w:type="spellStart"/>
      <w:r>
        <w:t>ekstrakurikuler</w:t>
      </w:r>
      <w:proofErr w:type="spellEnd"/>
      <w:r>
        <w:t xml:space="preserve"> yang </w:t>
      </w:r>
      <w:proofErr w:type="spellStart"/>
      <w:r>
        <w:t>mendukung</w:t>
      </w:r>
      <w:proofErr w:type="spellEnd"/>
      <w:r>
        <w:t xml:space="preserve"> </w:t>
      </w:r>
      <w:proofErr w:type="spellStart"/>
      <w:r>
        <w:t>pengembangan</w:t>
      </w:r>
      <w:proofErr w:type="spellEnd"/>
      <w:r>
        <w:t xml:space="preserve"> </w:t>
      </w:r>
      <w:proofErr w:type="spellStart"/>
      <w:r>
        <w:t>karakter</w:t>
      </w:r>
      <w:proofErr w:type="spellEnd"/>
      <w:r>
        <w:t xml:space="preserve"> </w:t>
      </w:r>
      <w:proofErr w:type="spellStart"/>
      <w:r>
        <w:t>siswa</w:t>
      </w:r>
      <w:proofErr w:type="spellEnd"/>
      <w:r>
        <w:t xml:space="preserve">. </w:t>
      </w:r>
    </w:p>
    <w:p w:rsidR="00460C43" w:rsidRDefault="00000000">
      <w:pPr>
        <w:spacing w:after="0" w:line="259" w:lineRule="auto"/>
        <w:ind w:left="446" w:right="0" w:firstLine="0"/>
        <w:jc w:val="left"/>
      </w:pPr>
      <w:r>
        <w:t xml:space="preserve"> </w:t>
      </w:r>
    </w:p>
    <w:p w:rsidR="00460C43" w:rsidRDefault="00000000">
      <w:pPr>
        <w:pStyle w:val="Heading1"/>
        <w:ind w:left="10"/>
      </w:pPr>
      <w:r>
        <w:t xml:space="preserve">B. </w:t>
      </w:r>
      <w:proofErr w:type="spellStart"/>
      <w:r>
        <w:t>Profil</w:t>
      </w:r>
      <w:proofErr w:type="spellEnd"/>
      <w:r>
        <w:t xml:space="preserve"> </w:t>
      </w:r>
      <w:proofErr w:type="spellStart"/>
      <w:r>
        <w:t>Subjek</w:t>
      </w:r>
      <w:proofErr w:type="spellEnd"/>
      <w:r>
        <w:t xml:space="preserve"> </w:t>
      </w:r>
      <w:proofErr w:type="spellStart"/>
      <w:r>
        <w:t>Penelitian</w:t>
      </w:r>
      <w:proofErr w:type="spellEnd"/>
      <w:r>
        <w:t xml:space="preserve"> </w:t>
      </w:r>
    </w:p>
    <w:p w:rsidR="00460C43" w:rsidRDefault="00000000">
      <w:pPr>
        <w:spacing w:after="20"/>
        <w:ind w:left="10" w:right="1" w:firstLine="437"/>
      </w:pPr>
      <w:proofErr w:type="spellStart"/>
      <w:r>
        <w:t>Penelitian</w:t>
      </w:r>
      <w:proofErr w:type="spellEnd"/>
      <w:r>
        <w:t xml:space="preserve"> </w:t>
      </w:r>
      <w:proofErr w:type="spellStart"/>
      <w:r>
        <w:t>ini</w:t>
      </w:r>
      <w:proofErr w:type="spellEnd"/>
      <w:r>
        <w:t xml:space="preserve"> </w:t>
      </w:r>
      <w:proofErr w:type="spellStart"/>
      <w:r>
        <w:t>melibatkan</w:t>
      </w:r>
      <w:proofErr w:type="spellEnd"/>
      <w:r>
        <w:t xml:space="preserve"> </w:t>
      </w:r>
      <w:proofErr w:type="spellStart"/>
      <w:r>
        <w:t>siswa</w:t>
      </w:r>
      <w:proofErr w:type="spellEnd"/>
      <w:r>
        <w:t xml:space="preserve"> </w:t>
      </w:r>
      <w:proofErr w:type="spellStart"/>
      <w:r>
        <w:t>kelas</w:t>
      </w:r>
      <w:proofErr w:type="spellEnd"/>
      <w:r>
        <w:t xml:space="preserve"> 2B yang </w:t>
      </w:r>
      <w:proofErr w:type="spellStart"/>
      <w:r>
        <w:t>terdaftar</w:t>
      </w:r>
      <w:proofErr w:type="spellEnd"/>
      <w:r>
        <w:t xml:space="preserve"> </w:t>
      </w:r>
      <w:proofErr w:type="spellStart"/>
      <w:r>
        <w:t>dalam</w:t>
      </w:r>
      <w:proofErr w:type="spellEnd"/>
      <w:r>
        <w:t xml:space="preserve"> </w:t>
      </w:r>
      <w:proofErr w:type="spellStart"/>
      <w:r>
        <w:t>mata</w:t>
      </w:r>
      <w:proofErr w:type="spellEnd"/>
      <w:r>
        <w:t xml:space="preserve"> </w:t>
      </w:r>
      <w:proofErr w:type="spellStart"/>
      <w:r>
        <w:t>pelajaran</w:t>
      </w:r>
      <w:proofErr w:type="spellEnd"/>
      <w:r>
        <w:t xml:space="preserve"> Pendidikan Agama Islam, </w:t>
      </w:r>
      <w:proofErr w:type="spellStart"/>
      <w:r>
        <w:t>khususnya</w:t>
      </w:r>
      <w:proofErr w:type="spellEnd"/>
      <w:r>
        <w:t xml:space="preserve"> pada </w:t>
      </w:r>
      <w:proofErr w:type="spellStart"/>
      <w:r>
        <w:t>materi</w:t>
      </w:r>
      <w:proofErr w:type="spellEnd"/>
      <w:r>
        <w:t xml:space="preserve"> </w:t>
      </w:r>
      <w:proofErr w:type="spellStart"/>
      <w:r>
        <w:t>akhlak</w:t>
      </w:r>
      <w:proofErr w:type="spellEnd"/>
      <w:r>
        <w:t xml:space="preserve"> </w:t>
      </w:r>
      <w:proofErr w:type="spellStart"/>
      <w:r>
        <w:t>dengan</w:t>
      </w:r>
      <w:proofErr w:type="spellEnd"/>
      <w:r>
        <w:t xml:space="preserve"> </w:t>
      </w:r>
      <w:proofErr w:type="spellStart"/>
      <w:r>
        <w:t>tema</w:t>
      </w:r>
      <w:proofErr w:type="spellEnd"/>
      <w:r>
        <w:t xml:space="preserve"> "Ayo </w:t>
      </w:r>
      <w:proofErr w:type="spellStart"/>
      <w:r>
        <w:t>Berperilaku</w:t>
      </w:r>
      <w:proofErr w:type="spellEnd"/>
      <w:r>
        <w:t xml:space="preserve"> </w:t>
      </w:r>
      <w:proofErr w:type="spellStart"/>
      <w:r>
        <w:t>Terpuji</w:t>
      </w:r>
      <w:proofErr w:type="spellEnd"/>
      <w:r>
        <w:t xml:space="preserve">". </w:t>
      </w:r>
      <w:proofErr w:type="spellStart"/>
      <w:r>
        <w:t>Sebelum</w:t>
      </w:r>
      <w:proofErr w:type="spellEnd"/>
      <w:r>
        <w:t xml:space="preserve"> </w:t>
      </w:r>
      <w:proofErr w:type="spellStart"/>
      <w:r>
        <w:t>penelitian</w:t>
      </w:r>
      <w:proofErr w:type="spellEnd"/>
      <w:r>
        <w:t xml:space="preserve"> </w:t>
      </w:r>
      <w:proofErr w:type="spellStart"/>
      <w:r>
        <w:t>dimulai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hanya</w:t>
      </w:r>
      <w:proofErr w:type="spellEnd"/>
      <w:r>
        <w:t xml:space="preserve"> </w:t>
      </w:r>
      <w:proofErr w:type="spellStart"/>
      <w:r>
        <w:t>sekitar</w:t>
      </w:r>
      <w:proofErr w:type="spellEnd"/>
      <w:r>
        <w:t xml:space="preserve"> 60% </w:t>
      </w:r>
      <w:proofErr w:type="spellStart"/>
      <w:r>
        <w:t>siswa</w:t>
      </w:r>
      <w:proofErr w:type="spellEnd"/>
      <w:r>
        <w:t xml:space="preserve"> yang </w:t>
      </w:r>
      <w:proofErr w:type="spellStart"/>
      <w:r>
        <w:t>mencapai</w:t>
      </w:r>
      <w:proofErr w:type="spellEnd"/>
      <w:r>
        <w:t xml:space="preserve"> </w:t>
      </w:r>
      <w:proofErr w:type="spellStart"/>
      <w:r>
        <w:t>nilai</w:t>
      </w:r>
      <w:proofErr w:type="spellEnd"/>
      <w:r>
        <w:t xml:space="preserve"> di </w:t>
      </w:r>
      <w:proofErr w:type="spellStart"/>
      <w:r>
        <w:t>atas</w:t>
      </w:r>
      <w:proofErr w:type="spellEnd"/>
      <w:r>
        <w:t xml:space="preserve"> </w:t>
      </w:r>
      <w:proofErr w:type="spellStart"/>
      <w:r>
        <w:t>Kriteria</w:t>
      </w:r>
      <w:proofErr w:type="spellEnd"/>
      <w:r>
        <w:t xml:space="preserve"> </w:t>
      </w:r>
      <w:proofErr w:type="spellStart"/>
      <w:r>
        <w:t>Ketuntasan</w:t>
      </w:r>
      <w:proofErr w:type="spellEnd"/>
      <w:r>
        <w:t xml:space="preserve"> Minimal (KKM), yang </w:t>
      </w:r>
      <w:proofErr w:type="spellStart"/>
      <w:r>
        <w:t>ditetapkan</w:t>
      </w:r>
      <w:proofErr w:type="spellEnd"/>
      <w:r>
        <w:t xml:space="preserve"> pada </w:t>
      </w:r>
      <w:proofErr w:type="spellStart"/>
      <w:r>
        <w:t>nilai</w:t>
      </w:r>
      <w:proofErr w:type="spellEnd"/>
      <w:r>
        <w:t xml:space="preserve"> 75. </w:t>
      </w:r>
    </w:p>
    <w:p w:rsidR="00460C43" w:rsidRPr="00F9220F" w:rsidRDefault="00000000">
      <w:pPr>
        <w:spacing w:after="20"/>
        <w:ind w:left="10" w:right="2" w:firstLine="437"/>
        <w:rPr>
          <w:lang w:val="fi-FI"/>
        </w:rPr>
      </w:pPr>
      <w:r>
        <w:t xml:space="preserve"> </w:t>
      </w:r>
      <w:r w:rsidRPr="00F9220F">
        <w:rPr>
          <w:lang w:val="fi-FI"/>
        </w:rPr>
        <w:t xml:space="preserve">Hal ini menunjukkan adanya kesenjangan pemahaman materi pelajaran di antara siswa, yang menjadi alasan utama dilaksanakannya Penelitian Tindakan Kelas (PTK). Tujuan PTK ini adalah untuk meningkatkan penguasaan siswa terhadap materi akhlak, dengan menggunakan pendekatan pembelajaran yang lebih interaktif dan menarik, salah satunya melalui pemanfaatan video animasi interaktif. Dengan demikian, diharapkan siswa menjadi lebih aktif dalam pembelajaran dan dapat lebih </w:t>
      </w:r>
      <w:r w:rsidRPr="00F9220F">
        <w:rPr>
          <w:lang w:val="fi-FI"/>
        </w:rPr>
        <w:tab/>
        <w:t xml:space="preserve">mudah </w:t>
      </w:r>
      <w:r w:rsidRPr="00F9220F">
        <w:rPr>
          <w:lang w:val="fi-FI"/>
        </w:rPr>
        <w:tab/>
        <w:t xml:space="preserve">memahami </w:t>
      </w:r>
      <w:r w:rsidRPr="00F9220F">
        <w:rPr>
          <w:lang w:val="fi-FI"/>
        </w:rPr>
        <w:tab/>
        <w:t xml:space="preserve">materi </w:t>
      </w:r>
      <w:r w:rsidRPr="00F9220F">
        <w:rPr>
          <w:lang w:val="fi-FI"/>
        </w:rPr>
        <w:tab/>
        <w:t xml:space="preserve">yang diajarkan. </w:t>
      </w:r>
    </w:p>
    <w:p w:rsidR="00460C43" w:rsidRPr="00F9220F" w:rsidRDefault="00000000">
      <w:pPr>
        <w:spacing w:after="11" w:line="259" w:lineRule="auto"/>
        <w:ind w:left="797" w:right="0" w:firstLine="0"/>
        <w:jc w:val="left"/>
        <w:rPr>
          <w:lang w:val="fi-FI"/>
        </w:rPr>
      </w:pPr>
      <w:r w:rsidRPr="00F9220F">
        <w:rPr>
          <w:lang w:val="fi-FI"/>
        </w:rPr>
        <w:t xml:space="preserve"> </w:t>
      </w:r>
    </w:p>
    <w:p w:rsidR="00906730" w:rsidRDefault="00000000">
      <w:pPr>
        <w:ind w:left="77" w:right="408" w:firstLine="0"/>
        <w:rPr>
          <w:b/>
          <w:lang w:val="fi-FI"/>
        </w:rPr>
      </w:pPr>
      <w:r w:rsidRPr="00F9220F">
        <w:rPr>
          <w:b/>
          <w:lang w:val="fi-FI"/>
        </w:rPr>
        <w:t>C. Hasil Setiap Siklus</w:t>
      </w:r>
    </w:p>
    <w:p w:rsidR="00460C43" w:rsidRPr="00906730" w:rsidRDefault="00000000" w:rsidP="00906730">
      <w:pPr>
        <w:tabs>
          <w:tab w:val="left" w:pos="3544"/>
          <w:tab w:val="left" w:pos="3686"/>
        </w:tabs>
        <w:ind w:left="77" w:right="72" w:firstLine="0"/>
        <w:rPr>
          <w:rFonts w:asciiTheme="majorBidi" w:hAnsiTheme="majorBidi" w:cstheme="majorBidi"/>
          <w:lang w:val="fi-FI"/>
        </w:rPr>
      </w:pPr>
      <w:r w:rsidRPr="00F9220F">
        <w:rPr>
          <w:b/>
          <w:lang w:val="fi-FI"/>
        </w:rPr>
        <w:t xml:space="preserve"> </w:t>
      </w:r>
      <w:r w:rsidRPr="00906730">
        <w:rPr>
          <w:rFonts w:asciiTheme="majorBidi" w:hAnsiTheme="majorBidi" w:cstheme="majorBidi"/>
          <w:lang w:val="fi-FI"/>
        </w:rPr>
        <w:t xml:space="preserve">Penelitian ini dilakukan melalui siklus perencanaan, pelaksanaan, observasi, dan refleksi. Siklus I adalah siklus pertama yang dilaksanakan pada dua pertemuan dengan tujuan pembelajaran yang jelas: </w:t>
      </w:r>
    </w:p>
    <w:p w:rsidR="00460C43" w:rsidRPr="00F9220F" w:rsidRDefault="00000000" w:rsidP="00906730">
      <w:pPr>
        <w:spacing w:after="12"/>
        <w:ind w:left="0" w:right="-70" w:firstLine="244"/>
        <w:jc w:val="left"/>
        <w:rPr>
          <w:lang w:val="fi-FI"/>
        </w:rPr>
      </w:pPr>
      <w:r w:rsidRPr="00F9220F">
        <w:rPr>
          <w:lang w:val="fi-FI"/>
        </w:rPr>
        <w:t>Pertemuan 1 (24 September 2024): Siswa</w:t>
      </w:r>
      <w:r w:rsidR="00906730">
        <w:rPr>
          <w:lang w:val="fi-FI"/>
        </w:rPr>
        <w:t xml:space="preserve"> </w:t>
      </w:r>
      <w:r w:rsidRPr="00F9220F">
        <w:rPr>
          <w:lang w:val="fi-FI"/>
        </w:rPr>
        <w:t xml:space="preserve">diharapkan memperkuat pemahaman tentang perilaku terpuji, khususnya mengenai sikap sayang kepada sesama. </w:t>
      </w:r>
    </w:p>
    <w:p w:rsidR="00460C43" w:rsidRPr="00F9220F" w:rsidRDefault="00000000" w:rsidP="00906730">
      <w:pPr>
        <w:spacing w:after="71" w:line="257" w:lineRule="auto"/>
        <w:ind w:left="86" w:right="61" w:firstLine="351"/>
        <w:rPr>
          <w:lang w:val="fi-FI"/>
        </w:rPr>
      </w:pPr>
      <w:r w:rsidRPr="00F9220F">
        <w:rPr>
          <w:lang w:val="fi-FI"/>
        </w:rPr>
        <w:t xml:space="preserve">Pertemuan 2 (27 September 2024): Siswa diharapkan </w:t>
      </w:r>
      <w:r w:rsidRPr="00F9220F">
        <w:rPr>
          <w:lang w:val="fi-FI"/>
        </w:rPr>
        <w:tab/>
        <w:t xml:space="preserve">memperkuat pemahaman mengenai perilaku terpuji dalam </w:t>
      </w:r>
      <w:r w:rsidR="00906730">
        <w:rPr>
          <w:lang w:val="fi-FI"/>
        </w:rPr>
        <w:t xml:space="preserve"> </w:t>
      </w:r>
      <w:r w:rsidRPr="00F9220F">
        <w:rPr>
          <w:lang w:val="fi-FI"/>
        </w:rPr>
        <w:t xml:space="preserve">konteks empati, </w:t>
      </w:r>
      <w:r w:rsidRPr="00F9220F">
        <w:rPr>
          <w:lang w:val="fi-FI"/>
        </w:rPr>
        <w:tab/>
        <w:t xml:space="preserve">yaitu kemampuan untuk merasakan dan memahami perasaan orang lain. Rencana Tindakan Siklus 1 mencakup beberapa langkah persiapan yang dilakukan sebelum pelaksanaan pembelajaran: </w:t>
      </w:r>
    </w:p>
    <w:p w:rsidR="00460C43" w:rsidRPr="00F9220F" w:rsidRDefault="00000000" w:rsidP="00906730">
      <w:pPr>
        <w:ind w:left="0" w:right="63" w:firstLine="437"/>
        <w:rPr>
          <w:lang w:val="fi-FI"/>
        </w:rPr>
      </w:pPr>
      <w:r w:rsidRPr="00F9220F">
        <w:rPr>
          <w:lang w:val="fi-FI"/>
        </w:rPr>
        <w:t xml:space="preserve">Menyusun Modul Ajar: Modul ajar disusun menggunakan model Pembelajaran TPACK yang mengintegrasikan teknologi, </w:t>
      </w:r>
      <w:r w:rsidRPr="00F9220F">
        <w:rPr>
          <w:lang w:val="fi-FI"/>
        </w:rPr>
        <w:lastRenderedPageBreak/>
        <w:t xml:space="preserve">pedagogi, dan konten materi pelajaran. Modul ini juga melibatkan penggunaan video animasi interaktif sebagai media pembelajaran. </w:t>
      </w:r>
    </w:p>
    <w:p w:rsidR="00460C43" w:rsidRPr="00F9220F" w:rsidRDefault="00000000" w:rsidP="00906730">
      <w:pPr>
        <w:ind w:left="0" w:right="63" w:firstLine="437"/>
        <w:rPr>
          <w:lang w:val="fi-FI"/>
        </w:rPr>
      </w:pPr>
      <w:r w:rsidRPr="00F9220F">
        <w:rPr>
          <w:lang w:val="fi-FI"/>
        </w:rPr>
        <w:t xml:space="preserve">Menyiapkan Bahan Pendukung: Berbagai bahan pendukung seperti lembar kerja siswa dan alat pembelajaran disiapkan untuk mendukung kelancaran proses pembelajaran. </w:t>
      </w:r>
    </w:p>
    <w:p w:rsidR="00460C43" w:rsidRPr="00F9220F" w:rsidRDefault="00000000" w:rsidP="00906730">
      <w:pPr>
        <w:ind w:left="86" w:right="63" w:firstLine="351"/>
        <w:rPr>
          <w:lang w:val="fi-FI"/>
        </w:rPr>
      </w:pPr>
      <w:r w:rsidRPr="00F9220F">
        <w:rPr>
          <w:lang w:val="fi-FI"/>
        </w:rPr>
        <w:t xml:space="preserve">Membaca Teori TPACK: Teori dan prinsip-prinsip Model Pembelajaran TPACK dipelajari untuk memastikan penerapannya yang tepat dalam pembelajaran. </w:t>
      </w:r>
    </w:p>
    <w:p w:rsidR="00460C43" w:rsidRPr="00F9220F" w:rsidRDefault="00000000" w:rsidP="00906730">
      <w:pPr>
        <w:ind w:left="86" w:right="63" w:firstLine="351"/>
        <w:rPr>
          <w:lang w:val="fi-FI"/>
        </w:rPr>
      </w:pPr>
      <w:r w:rsidRPr="00F9220F">
        <w:rPr>
          <w:lang w:val="fi-FI"/>
        </w:rPr>
        <w:t xml:space="preserve">Menyusun Soal Penilaian: Soal penilaian disusun terkait tujuan pembelajaran, untuk mengukur pemahaman siswa mengenai perilaku terpuji, seperti rasa sayang kepada sesama dan empati. </w:t>
      </w:r>
    </w:p>
    <w:p w:rsidR="00460C43" w:rsidRPr="00F9220F" w:rsidRDefault="00000000" w:rsidP="00906730">
      <w:pPr>
        <w:ind w:left="86" w:right="63" w:firstLine="351"/>
        <w:rPr>
          <w:lang w:val="fi-FI"/>
        </w:rPr>
      </w:pPr>
      <w:r w:rsidRPr="00F9220F">
        <w:rPr>
          <w:lang w:val="fi-FI"/>
        </w:rPr>
        <w:t xml:space="preserve">Mempersiapkan Alat: Alat-alat yang diperlukan dalam pembelajaran juga disiapkan, termasuk perangkat teknologi untuk pemutaran video animasi. </w:t>
      </w:r>
    </w:p>
    <w:p w:rsidR="00460C43" w:rsidRPr="00F9220F" w:rsidRDefault="00000000" w:rsidP="00906730">
      <w:pPr>
        <w:ind w:left="86" w:right="63" w:firstLine="351"/>
        <w:rPr>
          <w:lang w:val="fi-FI"/>
        </w:rPr>
      </w:pPr>
      <w:r w:rsidRPr="00F9220F">
        <w:rPr>
          <w:lang w:val="fi-FI"/>
        </w:rPr>
        <w:t xml:space="preserve">Membaca Pedoman Pendidikan: Pedoman Departemen Pendidikan disesuaikan dengan Kurikulum Merdeka agar pembelajaran selaras dengan kebijakan pendidikan terbaru. </w:t>
      </w:r>
    </w:p>
    <w:p w:rsidR="00460C43" w:rsidRPr="00F9220F" w:rsidRDefault="00000000" w:rsidP="00906730">
      <w:pPr>
        <w:spacing w:after="0"/>
        <w:ind w:left="86" w:right="63" w:firstLine="351"/>
        <w:rPr>
          <w:lang w:val="fi-FI"/>
        </w:rPr>
      </w:pPr>
      <w:r w:rsidRPr="00F9220F">
        <w:rPr>
          <w:lang w:val="fi-FI"/>
        </w:rPr>
        <w:t xml:space="preserve">Menyusun Materi Pembelajaran: Materi pembelajaran disusun sesuai dengan tujuan dan metode yang telah ditentukan. </w:t>
      </w:r>
    </w:p>
    <w:p w:rsidR="00460C43" w:rsidRPr="00F9220F" w:rsidRDefault="00000000" w:rsidP="00906730">
      <w:pPr>
        <w:spacing w:after="21"/>
        <w:ind w:left="86" w:right="63" w:firstLine="0"/>
        <w:rPr>
          <w:lang w:val="fi-FI"/>
        </w:rPr>
      </w:pPr>
      <w:r w:rsidRPr="00F9220F">
        <w:rPr>
          <w:lang w:val="fi-FI"/>
        </w:rPr>
        <w:t xml:space="preserve">Dengan langkah-langkah persiapan yang terencana, siklus pertama dirancang untuk meningkatkan pemahaman siswa terhadap konsep perilaku terpuji dengan pendekatan yang lebih menarik dan interaktif. </w:t>
      </w:r>
    </w:p>
    <w:p w:rsidR="00460C43" w:rsidRPr="00F9220F" w:rsidRDefault="00000000" w:rsidP="00906730">
      <w:pPr>
        <w:spacing w:after="22"/>
        <w:ind w:left="0" w:right="63" w:firstLine="86"/>
        <w:rPr>
          <w:lang w:val="fi-FI"/>
        </w:rPr>
      </w:pPr>
      <w:r w:rsidRPr="00F9220F">
        <w:rPr>
          <w:lang w:val="fi-FI"/>
        </w:rPr>
        <w:t xml:space="preserve">Pelaksanaan Siklus 1 </w:t>
      </w:r>
    </w:p>
    <w:p w:rsidR="00460C43" w:rsidRPr="00F9220F" w:rsidRDefault="00000000" w:rsidP="00906730">
      <w:pPr>
        <w:spacing w:after="77"/>
        <w:ind w:left="86" w:right="1" w:firstLine="720"/>
        <w:rPr>
          <w:lang w:val="fi-FI"/>
        </w:rPr>
      </w:pPr>
      <w:r w:rsidRPr="00F9220F">
        <w:rPr>
          <w:lang w:val="fi-FI"/>
        </w:rPr>
        <w:t xml:space="preserve">Siklus pertama penelitian ini dilaksanakan dalam dua pertemuan, yaitu 23 September 2024 dan 27 September 2024. </w:t>
      </w:r>
      <w:r>
        <w:t xml:space="preserve">Pada </w:t>
      </w:r>
      <w:proofErr w:type="spellStart"/>
      <w:r>
        <w:t>kedua</w:t>
      </w:r>
      <w:proofErr w:type="spellEnd"/>
      <w:r>
        <w:t xml:space="preserve"> </w:t>
      </w:r>
      <w:proofErr w:type="spellStart"/>
      <w:r>
        <w:t>pertemuan</w:t>
      </w:r>
      <w:proofErr w:type="spellEnd"/>
      <w:r>
        <w:t xml:space="preserve"> </w:t>
      </w:r>
      <w:proofErr w:type="spellStart"/>
      <w:r>
        <w:t>tersebut</w:t>
      </w:r>
      <w:proofErr w:type="spellEnd"/>
      <w:r>
        <w:t xml:space="preserve">, </w:t>
      </w:r>
      <w:proofErr w:type="spellStart"/>
      <w:r>
        <w:t>semua</w:t>
      </w:r>
      <w:proofErr w:type="spellEnd"/>
      <w:r>
        <w:t xml:space="preserve"> </w:t>
      </w:r>
      <w:proofErr w:type="spellStart"/>
      <w:r>
        <w:t>siswa</w:t>
      </w:r>
      <w:proofErr w:type="spellEnd"/>
      <w:r>
        <w:t xml:space="preserve"> </w:t>
      </w:r>
      <w:proofErr w:type="spellStart"/>
      <w:r>
        <w:t>hadir</w:t>
      </w:r>
      <w:proofErr w:type="spellEnd"/>
      <w:r>
        <w:t xml:space="preserve"> (30 </w:t>
      </w:r>
      <w:proofErr w:type="spellStart"/>
      <w:r>
        <w:t>siswa</w:t>
      </w:r>
      <w:proofErr w:type="spellEnd"/>
      <w:r>
        <w:t xml:space="preserve">), dan </w:t>
      </w:r>
      <w:proofErr w:type="spellStart"/>
      <w:r>
        <w:t>tidak</w:t>
      </w:r>
      <w:proofErr w:type="spellEnd"/>
      <w:r>
        <w:t xml:space="preserve"> </w:t>
      </w:r>
      <w:proofErr w:type="spellStart"/>
      <w:r>
        <w:t>ada</w:t>
      </w:r>
      <w:proofErr w:type="spellEnd"/>
      <w:r>
        <w:t xml:space="preserve"> observer yang </w:t>
      </w:r>
      <w:proofErr w:type="spellStart"/>
      <w:r>
        <w:t>terlibat</w:t>
      </w:r>
      <w:proofErr w:type="spellEnd"/>
      <w:r>
        <w:t xml:space="preserve">. </w:t>
      </w:r>
      <w:r w:rsidRPr="00F9220F">
        <w:rPr>
          <w:lang w:val="fi-FI"/>
        </w:rPr>
        <w:t xml:space="preserve">Berikut adalah langkah-langkah pelaksanaan kegiatan pada setiap pertemuan: Pertemuan I - 23 September 2024 Kegiatan Pendahuluan: </w:t>
      </w:r>
    </w:p>
    <w:p w:rsidR="00460C43" w:rsidRPr="00906730" w:rsidRDefault="00000000" w:rsidP="00906730">
      <w:pPr>
        <w:ind w:left="86" w:right="63" w:firstLine="619"/>
        <w:rPr>
          <w:lang w:val="fi-FI"/>
        </w:rPr>
      </w:pPr>
      <w:r w:rsidRPr="00F9220F">
        <w:rPr>
          <w:lang w:val="fi-FI"/>
        </w:rPr>
        <w:t xml:space="preserve">Guru memulai dengan mengucapkan salam dan memastikan siswa siap mengikuti pembelajaran. </w:t>
      </w:r>
      <w:r w:rsidRPr="00906730">
        <w:rPr>
          <w:lang w:val="fi-FI"/>
        </w:rPr>
        <w:t xml:space="preserve">Siswa bersama-sama berdoa. </w:t>
      </w:r>
    </w:p>
    <w:p w:rsidR="00460C43" w:rsidRPr="00906730" w:rsidRDefault="00906730" w:rsidP="00906730">
      <w:pPr>
        <w:ind w:left="86" w:right="63" w:firstLine="0"/>
        <w:rPr>
          <w:lang w:val="fi-FI"/>
        </w:rPr>
      </w:pPr>
      <w:r w:rsidRPr="00906730">
        <w:rPr>
          <w:lang w:val="fi-FI"/>
        </w:rPr>
        <w:t xml:space="preserve">, Menyanyikan lagu nasional atau bersolawat untuk membangun semangat. </w:t>
      </w:r>
    </w:p>
    <w:p w:rsidR="00460C43" w:rsidRPr="00906730" w:rsidRDefault="00906730" w:rsidP="00906730">
      <w:pPr>
        <w:ind w:right="63" w:hanging="111"/>
        <w:rPr>
          <w:lang w:val="fi-FI"/>
        </w:rPr>
      </w:pPr>
      <w:r>
        <w:rPr>
          <w:lang w:val="fi-FI"/>
        </w:rPr>
        <w:t xml:space="preserve"> </w:t>
      </w:r>
      <w:r w:rsidRPr="00F9220F">
        <w:rPr>
          <w:lang w:val="fi-FI"/>
        </w:rPr>
        <w:t>Guru memeriksa kehadiran dan menanyakan kabar siswa</w:t>
      </w:r>
      <w:r>
        <w:rPr>
          <w:lang w:val="fi-FI"/>
        </w:rPr>
        <w:t xml:space="preserve">, </w:t>
      </w:r>
      <w:r w:rsidRPr="00F9220F">
        <w:rPr>
          <w:lang w:val="fi-FI"/>
        </w:rPr>
        <w:t>Guru memberikan motivasi denga</w:t>
      </w:r>
      <w:r>
        <w:rPr>
          <w:lang w:val="fi-FI"/>
        </w:rPr>
        <w:t xml:space="preserve">an </w:t>
      </w:r>
      <w:r w:rsidRPr="00F9220F">
        <w:rPr>
          <w:lang w:val="fi-FI"/>
        </w:rPr>
        <w:t>kata-kata mutiara.</w:t>
      </w:r>
      <w:r>
        <w:rPr>
          <w:lang w:val="fi-FI"/>
        </w:rPr>
        <w:t xml:space="preserve">, </w:t>
      </w:r>
      <w:r w:rsidRPr="00F9220F">
        <w:rPr>
          <w:lang w:val="fi-FI"/>
        </w:rPr>
        <w:t>Guru mengajak siswa mengingat pelajaran yang telah dipelajari sebelumnya</w:t>
      </w:r>
      <w:r>
        <w:rPr>
          <w:lang w:val="fi-FI"/>
        </w:rPr>
        <w:t xml:space="preserve">, </w:t>
      </w:r>
      <w:r w:rsidRPr="00F9220F">
        <w:rPr>
          <w:lang w:val="fi-FI"/>
        </w:rPr>
        <w:t xml:space="preserve">Guru menyampaikan judul materi dan tujuan pembelajaran, serta langkahlangkah kegiatan yang akan dilakukan. </w:t>
      </w:r>
      <w:r w:rsidRPr="00906730">
        <w:rPr>
          <w:lang w:val="fi-FI"/>
        </w:rPr>
        <w:t xml:space="preserve">Kegiatan Inti: </w:t>
      </w:r>
    </w:p>
    <w:p w:rsidR="00460C43" w:rsidRPr="00550521" w:rsidRDefault="00000000" w:rsidP="00550521">
      <w:pPr>
        <w:ind w:left="426" w:right="63" w:firstLine="351"/>
        <w:rPr>
          <w:lang w:val="fi-FI"/>
        </w:rPr>
      </w:pPr>
      <w:r w:rsidRPr="00550521">
        <w:rPr>
          <w:lang w:val="fi-FI"/>
        </w:rPr>
        <w:t xml:space="preserve">Pengamatan Gambar: Siswa diminta untuk mengamati gambar yang menunjukkan perilaku terpuji, khususnya sikap saling menyayangi antar sesama. </w:t>
      </w:r>
    </w:p>
    <w:p w:rsidR="00460C43" w:rsidRPr="00F9220F" w:rsidRDefault="00000000" w:rsidP="00550521">
      <w:pPr>
        <w:ind w:right="63" w:firstLine="264"/>
        <w:rPr>
          <w:lang w:val="fi-FI"/>
        </w:rPr>
      </w:pPr>
      <w:r w:rsidRPr="00F9220F">
        <w:rPr>
          <w:lang w:val="fi-FI"/>
        </w:rPr>
        <w:t xml:space="preserve">Pemantik Pertanyaan: Guru mengajukan pertanyaan, “Apa itu perilaku terpuji?” dan meminta siswa memilih gambar yang menunjukkan perilaku terpuji serta menjelaskan alasan pemilihan mereka. </w:t>
      </w:r>
    </w:p>
    <w:p w:rsidR="00460C43" w:rsidRPr="00550521" w:rsidRDefault="00000000" w:rsidP="00550521">
      <w:pPr>
        <w:ind w:left="437" w:right="63" w:firstLine="360"/>
      </w:pPr>
      <w:proofErr w:type="spellStart"/>
      <w:r w:rsidRPr="00550521">
        <w:t>Diskusi</w:t>
      </w:r>
      <w:proofErr w:type="spellEnd"/>
      <w:r w:rsidRPr="00550521">
        <w:t xml:space="preserve"> Gambar: </w:t>
      </w:r>
      <w:proofErr w:type="spellStart"/>
      <w:r w:rsidRPr="00550521">
        <w:t>Siswa</w:t>
      </w:r>
      <w:proofErr w:type="spellEnd"/>
      <w:r w:rsidRPr="00550521">
        <w:t xml:space="preserve"> </w:t>
      </w:r>
      <w:proofErr w:type="spellStart"/>
      <w:r w:rsidRPr="00550521">
        <w:t>memberi</w:t>
      </w:r>
      <w:proofErr w:type="spellEnd"/>
      <w:r w:rsidRPr="00550521">
        <w:t xml:space="preserve"> </w:t>
      </w:r>
      <w:proofErr w:type="spellStart"/>
      <w:r w:rsidRPr="00550521">
        <w:t>pendapat</w:t>
      </w:r>
      <w:proofErr w:type="spellEnd"/>
      <w:r w:rsidRPr="00550521">
        <w:t xml:space="preserve"> </w:t>
      </w:r>
      <w:proofErr w:type="spellStart"/>
      <w:r w:rsidRPr="00550521">
        <w:t>mengenai</w:t>
      </w:r>
      <w:proofErr w:type="spellEnd"/>
      <w:r w:rsidRPr="00550521">
        <w:t xml:space="preserve"> </w:t>
      </w:r>
      <w:proofErr w:type="spellStart"/>
      <w:r w:rsidRPr="00550521">
        <w:t>gambar</w:t>
      </w:r>
      <w:proofErr w:type="spellEnd"/>
      <w:r w:rsidRPr="00550521">
        <w:t xml:space="preserve"> yang </w:t>
      </w:r>
      <w:proofErr w:type="spellStart"/>
      <w:r w:rsidRPr="00550521">
        <w:t>telah</w:t>
      </w:r>
      <w:proofErr w:type="spellEnd"/>
      <w:r w:rsidRPr="00550521">
        <w:t xml:space="preserve"> </w:t>
      </w:r>
      <w:proofErr w:type="spellStart"/>
      <w:r w:rsidRPr="00550521">
        <w:t>diamati</w:t>
      </w:r>
      <w:proofErr w:type="spellEnd"/>
      <w:r w:rsidRPr="00550521">
        <w:t>.</w:t>
      </w:r>
      <w:r w:rsidR="00550521" w:rsidRPr="00550521">
        <w:t xml:space="preserve"> </w:t>
      </w:r>
      <w:proofErr w:type="spellStart"/>
      <w:r w:rsidRPr="00550521">
        <w:t>Tayangan</w:t>
      </w:r>
      <w:proofErr w:type="spellEnd"/>
      <w:r w:rsidRPr="00550521">
        <w:t xml:space="preserve"> Video: Guru </w:t>
      </w:r>
      <w:proofErr w:type="spellStart"/>
      <w:r w:rsidRPr="00550521">
        <w:t>menayangkan</w:t>
      </w:r>
      <w:proofErr w:type="spellEnd"/>
      <w:r w:rsidRPr="00550521">
        <w:t xml:space="preserve"> video </w:t>
      </w:r>
      <w:proofErr w:type="spellStart"/>
      <w:r w:rsidRPr="00550521">
        <w:t>animasi</w:t>
      </w:r>
      <w:proofErr w:type="spellEnd"/>
      <w:r w:rsidRPr="00550521">
        <w:t xml:space="preserve"> </w:t>
      </w:r>
      <w:proofErr w:type="spellStart"/>
      <w:r w:rsidRPr="00550521">
        <w:t>interaktif</w:t>
      </w:r>
      <w:proofErr w:type="spellEnd"/>
      <w:r w:rsidRPr="00550521">
        <w:t xml:space="preserve"> yang </w:t>
      </w:r>
      <w:proofErr w:type="spellStart"/>
      <w:r w:rsidRPr="00550521">
        <w:t>menggambarkan</w:t>
      </w:r>
      <w:proofErr w:type="spellEnd"/>
      <w:r w:rsidRPr="00550521">
        <w:t xml:space="preserve"> </w:t>
      </w:r>
      <w:proofErr w:type="spellStart"/>
      <w:r w:rsidRPr="00550521">
        <w:t>perilaku</w:t>
      </w:r>
      <w:proofErr w:type="spellEnd"/>
      <w:r w:rsidRPr="00550521">
        <w:t xml:space="preserve"> </w:t>
      </w:r>
      <w:proofErr w:type="spellStart"/>
      <w:r w:rsidRPr="00550521">
        <w:t>menyayangi</w:t>
      </w:r>
      <w:proofErr w:type="spellEnd"/>
      <w:r w:rsidRPr="00550521">
        <w:t xml:space="preserve"> </w:t>
      </w:r>
      <w:proofErr w:type="spellStart"/>
      <w:r w:rsidRPr="00550521">
        <w:t>sesama</w:t>
      </w:r>
      <w:proofErr w:type="spellEnd"/>
      <w:r w:rsidRPr="00550521">
        <w:t xml:space="preserve">. </w:t>
      </w:r>
    </w:p>
    <w:p w:rsidR="00550521" w:rsidRDefault="00000000" w:rsidP="00550521">
      <w:pPr>
        <w:ind w:right="63" w:firstLine="264"/>
      </w:pPr>
      <w:proofErr w:type="spellStart"/>
      <w:r>
        <w:t>Siswa</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komentar</w:t>
      </w:r>
      <w:proofErr w:type="spellEnd"/>
      <w:r>
        <w:t xml:space="preserve"> </w:t>
      </w:r>
      <w:proofErr w:type="spellStart"/>
      <w:r>
        <w:t>tentang</w:t>
      </w:r>
      <w:proofErr w:type="spellEnd"/>
      <w:r>
        <w:t xml:space="preserve"> video </w:t>
      </w:r>
      <w:proofErr w:type="spellStart"/>
      <w:r>
        <w:t>tersebut</w:t>
      </w:r>
      <w:proofErr w:type="spellEnd"/>
      <w:r>
        <w:t xml:space="preserve">. Ice Breaking: Guru </w:t>
      </w:r>
      <w:proofErr w:type="spellStart"/>
      <w:r>
        <w:t>mengajak</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melakukan</w:t>
      </w:r>
      <w:proofErr w:type="spellEnd"/>
      <w:r>
        <w:t xml:space="preserve"> ice breaking </w:t>
      </w:r>
      <w:proofErr w:type="spellStart"/>
      <w:r>
        <w:t>guna</w:t>
      </w:r>
      <w:proofErr w:type="spellEnd"/>
      <w:r>
        <w:t xml:space="preserve"> </w:t>
      </w:r>
      <w:proofErr w:type="spellStart"/>
      <w:r>
        <w:t>mencairkan</w:t>
      </w:r>
      <w:proofErr w:type="spellEnd"/>
      <w:r>
        <w:t xml:space="preserve"> </w:t>
      </w:r>
      <w:proofErr w:type="spellStart"/>
      <w:r>
        <w:t>suasana</w:t>
      </w:r>
      <w:proofErr w:type="spellEnd"/>
      <w:r>
        <w:t xml:space="preserve">. </w:t>
      </w:r>
    </w:p>
    <w:p w:rsidR="00550521" w:rsidRDefault="00000000" w:rsidP="00550521">
      <w:pPr>
        <w:ind w:right="63" w:firstLine="264"/>
      </w:pPr>
      <w:proofErr w:type="spellStart"/>
      <w:r>
        <w:t>Diskusi</w:t>
      </w:r>
      <w:proofErr w:type="spellEnd"/>
      <w:r>
        <w:t xml:space="preserve"> Kasus: Guru </w:t>
      </w:r>
      <w:proofErr w:type="spellStart"/>
      <w:r>
        <w:t>memberikan</w:t>
      </w:r>
      <w:proofErr w:type="spellEnd"/>
      <w:r>
        <w:t xml:space="preserve"> </w:t>
      </w:r>
      <w:proofErr w:type="spellStart"/>
      <w:r>
        <w:t>gambar</w:t>
      </w:r>
      <w:proofErr w:type="spellEnd"/>
      <w:r>
        <w:t xml:space="preserve"> yang </w:t>
      </w:r>
      <w:proofErr w:type="spellStart"/>
      <w:r>
        <w:t>menunjukkan</w:t>
      </w:r>
      <w:proofErr w:type="spellEnd"/>
      <w:r>
        <w:t xml:space="preserve"> </w:t>
      </w:r>
      <w:proofErr w:type="spellStart"/>
      <w:r>
        <w:t>berbagai</w:t>
      </w:r>
      <w:proofErr w:type="spellEnd"/>
      <w:r>
        <w:t xml:space="preserve"> </w:t>
      </w:r>
      <w:proofErr w:type="spellStart"/>
      <w:r>
        <w:t>situasi</w:t>
      </w:r>
      <w:proofErr w:type="spellEnd"/>
      <w:r>
        <w:t xml:space="preserve">, dan </w:t>
      </w:r>
      <w:proofErr w:type="spellStart"/>
      <w:r>
        <w:t>siswa</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menandai</w:t>
      </w:r>
      <w:proofErr w:type="spellEnd"/>
      <w:r>
        <w:t xml:space="preserve"> </w:t>
      </w:r>
      <w:proofErr w:type="spellStart"/>
      <w:r>
        <w:t>gambar</w:t>
      </w:r>
      <w:proofErr w:type="spellEnd"/>
      <w:r>
        <w:t xml:space="preserve"> yang </w:t>
      </w:r>
      <w:proofErr w:type="spellStart"/>
      <w:r>
        <w:t>mencerminkan</w:t>
      </w:r>
      <w:proofErr w:type="spellEnd"/>
      <w:r>
        <w:t xml:space="preserve"> </w:t>
      </w:r>
      <w:proofErr w:type="spellStart"/>
      <w:r>
        <w:t>kasih</w:t>
      </w:r>
      <w:proofErr w:type="spellEnd"/>
      <w:r>
        <w:t xml:space="preserve"> </w:t>
      </w:r>
      <w:proofErr w:type="spellStart"/>
      <w:r>
        <w:t>sayang</w:t>
      </w:r>
      <w:proofErr w:type="spellEnd"/>
      <w:r>
        <w:t xml:space="preserve"> dan yang </w:t>
      </w:r>
      <w:proofErr w:type="spellStart"/>
      <w:r>
        <w:t>tidak</w:t>
      </w:r>
      <w:proofErr w:type="spellEnd"/>
      <w:r>
        <w:t xml:space="preserve"> (</w:t>
      </w:r>
      <w:proofErr w:type="spellStart"/>
      <w:r>
        <w:t>misalnya</w:t>
      </w:r>
      <w:proofErr w:type="spellEnd"/>
      <w:r>
        <w:t xml:space="preserve">, </w:t>
      </w:r>
      <w:proofErr w:type="spellStart"/>
      <w:r>
        <w:t>gambar</w:t>
      </w:r>
      <w:proofErr w:type="spellEnd"/>
      <w:r>
        <w:t xml:space="preserve"> </w:t>
      </w:r>
      <w:proofErr w:type="spellStart"/>
      <w:r>
        <w:t>anak</w:t>
      </w:r>
      <w:proofErr w:type="spellEnd"/>
      <w:r>
        <w:t xml:space="preserve"> yang </w:t>
      </w:r>
      <w:proofErr w:type="spellStart"/>
      <w:r>
        <w:t>menjenguk</w:t>
      </w:r>
      <w:proofErr w:type="spellEnd"/>
      <w:r>
        <w:t xml:space="preserve"> </w:t>
      </w:r>
      <w:proofErr w:type="spellStart"/>
      <w:r>
        <w:t>teman</w:t>
      </w:r>
      <w:proofErr w:type="spellEnd"/>
      <w:r>
        <w:t xml:space="preserve"> </w:t>
      </w:r>
      <w:proofErr w:type="spellStart"/>
      <w:r>
        <w:t>sakit</w:t>
      </w:r>
      <w:proofErr w:type="spellEnd"/>
      <w:r>
        <w:t xml:space="preserve">, </w:t>
      </w:r>
      <w:proofErr w:type="spellStart"/>
      <w:r>
        <w:t>atau</w:t>
      </w:r>
      <w:proofErr w:type="spellEnd"/>
      <w:r>
        <w:t xml:space="preserve"> </w:t>
      </w:r>
      <w:proofErr w:type="spellStart"/>
      <w:r>
        <w:t>anak</w:t>
      </w:r>
      <w:proofErr w:type="spellEnd"/>
      <w:r>
        <w:t xml:space="preserve"> yang </w:t>
      </w:r>
      <w:proofErr w:type="spellStart"/>
      <w:r>
        <w:t>diejek</w:t>
      </w:r>
      <w:proofErr w:type="spellEnd"/>
      <w:r>
        <w:t xml:space="preserve"> </w:t>
      </w:r>
      <w:proofErr w:type="spellStart"/>
      <w:r>
        <w:t>hingga</w:t>
      </w:r>
      <w:proofErr w:type="spellEnd"/>
      <w:r>
        <w:t xml:space="preserve"> </w:t>
      </w:r>
      <w:proofErr w:type="spellStart"/>
      <w:r>
        <w:t>menangis</w:t>
      </w:r>
      <w:proofErr w:type="spellEnd"/>
      <w:r>
        <w:t xml:space="preserve">). </w:t>
      </w:r>
    </w:p>
    <w:p w:rsidR="00550521" w:rsidRDefault="00000000" w:rsidP="00550521">
      <w:pPr>
        <w:ind w:right="63" w:firstLine="264"/>
      </w:pPr>
      <w:proofErr w:type="spellStart"/>
      <w:r>
        <w:t>Kelompok</w:t>
      </w:r>
      <w:proofErr w:type="spellEnd"/>
      <w:r>
        <w:t xml:space="preserve"> </w:t>
      </w:r>
      <w:proofErr w:type="spellStart"/>
      <w:r>
        <w:t>Diskusi</w:t>
      </w:r>
      <w:proofErr w:type="spellEnd"/>
      <w:r>
        <w:t xml:space="preserve">: </w:t>
      </w:r>
      <w:proofErr w:type="spellStart"/>
      <w:r>
        <w:t>Siswa</w:t>
      </w:r>
      <w:proofErr w:type="spellEnd"/>
      <w:r>
        <w:t xml:space="preserve"> </w:t>
      </w:r>
      <w:proofErr w:type="spellStart"/>
      <w:r>
        <w:t>dibagi</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kecil</w:t>
      </w:r>
      <w:proofErr w:type="spellEnd"/>
      <w:r>
        <w:t xml:space="preserve"> (5-6 </w:t>
      </w:r>
      <w:proofErr w:type="spellStart"/>
      <w:r>
        <w:t>siswa</w:t>
      </w:r>
      <w:proofErr w:type="spellEnd"/>
      <w:r>
        <w:t xml:space="preserve"> per </w:t>
      </w:r>
      <w:proofErr w:type="spellStart"/>
      <w:r>
        <w:t>kelompok</w:t>
      </w:r>
      <w:proofErr w:type="spellEnd"/>
      <w:r>
        <w:t xml:space="preserve">) </w:t>
      </w:r>
      <w:proofErr w:type="spellStart"/>
      <w:r>
        <w:t>untuk</w:t>
      </w:r>
      <w:proofErr w:type="spellEnd"/>
      <w:r>
        <w:t xml:space="preserve"> </w:t>
      </w:r>
      <w:proofErr w:type="spellStart"/>
      <w:r>
        <w:t>mendiskusikan</w:t>
      </w:r>
      <w:proofErr w:type="spellEnd"/>
      <w:r>
        <w:t xml:space="preserve"> </w:t>
      </w:r>
      <w:proofErr w:type="spellStart"/>
      <w:r>
        <w:t>masalah</w:t>
      </w:r>
      <w:proofErr w:type="spellEnd"/>
      <w:r>
        <w:t xml:space="preserve"> yang </w:t>
      </w:r>
      <w:proofErr w:type="spellStart"/>
      <w:r>
        <w:t>diberikan</w:t>
      </w:r>
      <w:proofErr w:type="spellEnd"/>
      <w:r>
        <w:t xml:space="preserve"> dan </w:t>
      </w:r>
      <w:proofErr w:type="spellStart"/>
      <w:r>
        <w:t>mencari</w:t>
      </w:r>
      <w:proofErr w:type="spellEnd"/>
      <w:r>
        <w:t xml:space="preserve"> </w:t>
      </w:r>
      <w:proofErr w:type="spellStart"/>
      <w:r>
        <w:t>solusi</w:t>
      </w:r>
      <w:proofErr w:type="spellEnd"/>
      <w:r>
        <w:t xml:space="preserve">. </w:t>
      </w:r>
    </w:p>
    <w:p w:rsidR="00C034A8" w:rsidRDefault="00000000" w:rsidP="00C034A8">
      <w:pPr>
        <w:ind w:right="63" w:firstLine="264"/>
      </w:pPr>
      <w:proofErr w:type="spellStart"/>
      <w:r>
        <w:t>Pencatatan</w:t>
      </w:r>
      <w:proofErr w:type="spellEnd"/>
      <w:r>
        <w:t xml:space="preserve"> Hasil </w:t>
      </w:r>
      <w:proofErr w:type="spellStart"/>
      <w:r>
        <w:t>Diskusi</w:t>
      </w:r>
      <w:proofErr w:type="spellEnd"/>
      <w:r>
        <w:t xml:space="preserve">: </w:t>
      </w:r>
      <w:proofErr w:type="spellStart"/>
      <w:r>
        <w:t>Siswa</w:t>
      </w:r>
      <w:proofErr w:type="spellEnd"/>
      <w:r>
        <w:t xml:space="preserve"> </w:t>
      </w:r>
      <w:proofErr w:type="spellStart"/>
      <w:r>
        <w:t>mencatat</w:t>
      </w:r>
      <w:proofErr w:type="spellEnd"/>
      <w:r>
        <w:t xml:space="preserve"> </w:t>
      </w:r>
      <w:proofErr w:type="spellStart"/>
      <w:r>
        <w:t>perilaku</w:t>
      </w:r>
      <w:proofErr w:type="spellEnd"/>
      <w:r>
        <w:t xml:space="preserve"> </w:t>
      </w:r>
      <w:proofErr w:type="spellStart"/>
      <w:r>
        <w:t>dalam</w:t>
      </w:r>
      <w:proofErr w:type="spellEnd"/>
      <w:r>
        <w:t xml:space="preserve"> </w:t>
      </w:r>
      <w:proofErr w:type="spellStart"/>
      <w:r>
        <w:t>gambar</w:t>
      </w:r>
      <w:proofErr w:type="spellEnd"/>
      <w:r>
        <w:t xml:space="preserve"> dan </w:t>
      </w:r>
      <w:proofErr w:type="spellStart"/>
      <w:r>
        <w:t>bagaimana</w:t>
      </w:r>
      <w:proofErr w:type="spellEnd"/>
      <w:r>
        <w:t xml:space="preserve"> </w:t>
      </w:r>
      <w:proofErr w:type="spellStart"/>
      <w:r>
        <w:t>mereka</w:t>
      </w:r>
      <w:proofErr w:type="spellEnd"/>
      <w:r>
        <w:t xml:space="preserve"> </w:t>
      </w:r>
      <w:proofErr w:type="spellStart"/>
      <w:r>
        <w:t>akan</w:t>
      </w:r>
      <w:proofErr w:type="spellEnd"/>
      <w:r>
        <w:t xml:space="preserve"> </w:t>
      </w:r>
      <w:proofErr w:type="spellStart"/>
      <w:r>
        <w:t>bersikap</w:t>
      </w:r>
      <w:proofErr w:type="spellEnd"/>
      <w:r>
        <w:t xml:space="preserve"> </w:t>
      </w:r>
      <w:proofErr w:type="spellStart"/>
      <w:r>
        <w:t>jika</w:t>
      </w:r>
      <w:proofErr w:type="spellEnd"/>
      <w:r>
        <w:t xml:space="preserve"> </w:t>
      </w:r>
      <w:proofErr w:type="spellStart"/>
      <w:r>
        <w:t>mengalami</w:t>
      </w:r>
      <w:proofErr w:type="spellEnd"/>
      <w:r>
        <w:t xml:space="preserve"> </w:t>
      </w:r>
      <w:proofErr w:type="spellStart"/>
      <w:r>
        <w:t>hal</w:t>
      </w:r>
      <w:proofErr w:type="spellEnd"/>
      <w:r>
        <w:t xml:space="preserve"> </w:t>
      </w:r>
      <w:proofErr w:type="spellStart"/>
      <w:r>
        <w:t>tersebut.Pendampingan</w:t>
      </w:r>
      <w:proofErr w:type="spellEnd"/>
      <w:r>
        <w:t xml:space="preserve"> Guru: Guru </w:t>
      </w:r>
      <w:proofErr w:type="spellStart"/>
      <w:r>
        <w:t>memberikan</w:t>
      </w:r>
      <w:proofErr w:type="spellEnd"/>
      <w:r>
        <w:t xml:space="preserve"> </w:t>
      </w:r>
      <w:proofErr w:type="spellStart"/>
      <w:r>
        <w:t>bimbingan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berbeda</w:t>
      </w:r>
      <w:proofErr w:type="spellEnd"/>
      <w:r>
        <w:t xml:space="preserve"> (</w:t>
      </w:r>
      <w:proofErr w:type="spellStart"/>
      <w:r>
        <w:t>tinggi</w:t>
      </w:r>
      <w:proofErr w:type="spellEnd"/>
      <w:r>
        <w:t xml:space="preserve">, </w:t>
      </w:r>
      <w:proofErr w:type="spellStart"/>
      <w:r>
        <w:t>sedang</w:t>
      </w:r>
      <w:proofErr w:type="spellEnd"/>
      <w:r>
        <w:t xml:space="preserve">, dan </w:t>
      </w:r>
      <w:proofErr w:type="spellStart"/>
      <w:r>
        <w:t>rendah</w:t>
      </w:r>
      <w:proofErr w:type="spellEnd"/>
      <w:r>
        <w:t>).</w:t>
      </w:r>
    </w:p>
    <w:p w:rsidR="00460C43" w:rsidRPr="00400BAC" w:rsidRDefault="00550521" w:rsidP="00C034A8">
      <w:pPr>
        <w:ind w:left="86" w:right="63" w:firstLine="0"/>
        <w:rPr>
          <w:lang w:val="fi-FI"/>
        </w:rPr>
      </w:pPr>
      <w:r w:rsidRPr="00F9220F">
        <w:rPr>
          <w:lang w:val="fi-FI"/>
        </w:rPr>
        <w:lastRenderedPageBreak/>
        <w:t>Presentasi Kelompok: Setiap kelompok mempresentasikan hasil diskusi mereka. Penguatan Materi: Guru memberikan penguatan materi dan apresiasi kepada kelompok yang tampil.</w:t>
      </w:r>
      <w:r>
        <w:rPr>
          <w:lang w:val="fi-FI"/>
        </w:rPr>
        <w:t xml:space="preserve"> </w:t>
      </w:r>
      <w:r w:rsidRPr="00F9220F">
        <w:rPr>
          <w:lang w:val="fi-FI"/>
        </w:rPr>
        <w:t xml:space="preserve">Lembar Kerja: Siswa mengerjakan lembar kerja atau tugas objektif yang telah disiapkan.Game Edukasi: Guru menggunakan game edukasi (Educaplay Froggy Jumps) untuk menguji pemahaman siswa secara menyenangkan. </w:t>
      </w:r>
    </w:p>
    <w:p w:rsidR="00550521" w:rsidRDefault="00000000" w:rsidP="00550521">
      <w:pPr>
        <w:ind w:left="0" w:right="63" w:firstLine="720"/>
        <w:rPr>
          <w:lang w:val="fi-FI"/>
        </w:rPr>
      </w:pPr>
      <w:r w:rsidRPr="00F9220F">
        <w:rPr>
          <w:lang w:val="fi-FI"/>
        </w:rPr>
        <w:t xml:space="preserve">Refleksi: Guru dan siswa bersamasama membuat kesimpulan dan menyimpulkan materi yang telah diajarkan, serta memberi penguatan moral. Motivasi: Siswa membaca kalimat motivasi, "Aku akan selalu bersikap saling menyayangi kepada sesama," untuk memotivasi mereka dalam kehidupan sehari-hari. </w:t>
      </w:r>
    </w:p>
    <w:p w:rsidR="00460C43" w:rsidRPr="00550521" w:rsidRDefault="00000000" w:rsidP="00550521">
      <w:pPr>
        <w:ind w:left="0" w:right="63" w:firstLine="851"/>
        <w:rPr>
          <w:lang w:val="fi-FI"/>
        </w:rPr>
      </w:pPr>
      <w:r w:rsidRPr="00F9220F">
        <w:rPr>
          <w:lang w:val="fi-FI"/>
        </w:rPr>
        <w:t xml:space="preserve">Guru menilai efektivitas pelaksanaan </w:t>
      </w:r>
      <w:r w:rsidR="00550521">
        <w:rPr>
          <w:lang w:val="fi-FI"/>
        </w:rPr>
        <w:t xml:space="preserve">    </w:t>
      </w:r>
      <w:r w:rsidRPr="00F9220F">
        <w:rPr>
          <w:lang w:val="fi-FI"/>
        </w:rPr>
        <w:t xml:space="preserve">kesepakatan kelas. </w:t>
      </w:r>
      <w:r w:rsidRPr="00550521">
        <w:rPr>
          <w:lang w:val="fi-FI"/>
        </w:rPr>
        <w:t xml:space="preserve">Kegiatan Penutup: </w:t>
      </w:r>
    </w:p>
    <w:p w:rsidR="00460C43" w:rsidRPr="00400BAC" w:rsidRDefault="00000000" w:rsidP="00550521">
      <w:pPr>
        <w:ind w:left="0" w:right="63" w:firstLine="0"/>
        <w:rPr>
          <w:lang w:val="fi-FI"/>
        </w:rPr>
      </w:pPr>
      <w:r w:rsidRPr="00F9220F">
        <w:rPr>
          <w:lang w:val="fi-FI"/>
        </w:rPr>
        <w:t xml:space="preserve">Guru menyampaikan materi yang akan dipelajari pada pertemuan berikutnya. </w:t>
      </w:r>
      <w:r w:rsidR="00550521">
        <w:rPr>
          <w:lang w:val="fi-FI"/>
        </w:rPr>
        <w:t xml:space="preserve"> </w:t>
      </w:r>
      <w:r w:rsidRPr="00F9220F">
        <w:rPr>
          <w:lang w:val="fi-FI"/>
        </w:rPr>
        <w:t xml:space="preserve">Siswa diminta untuk melakukan refleksi diri. </w:t>
      </w:r>
      <w:r w:rsidRPr="00400BAC">
        <w:rPr>
          <w:lang w:val="fi-FI"/>
        </w:rPr>
        <w:t xml:space="preserve">Guru menutup kegiatan dengan membaca hamdalah. Pertemuan II - 27 September 2024 Kegiatan </w:t>
      </w:r>
    </w:p>
    <w:p w:rsidR="00460C43" w:rsidRPr="00550521" w:rsidRDefault="00000000" w:rsidP="00292439">
      <w:pPr>
        <w:ind w:left="0" w:right="63" w:firstLine="345"/>
        <w:rPr>
          <w:lang w:val="fi-FI"/>
        </w:rPr>
      </w:pPr>
      <w:r w:rsidRPr="00F9220F">
        <w:rPr>
          <w:lang w:val="fi-FI"/>
        </w:rPr>
        <w:t>Guru mengucapkan salam dan</w:t>
      </w:r>
      <w:r w:rsidR="00550521">
        <w:rPr>
          <w:lang w:val="fi-FI"/>
        </w:rPr>
        <w:t xml:space="preserve"> </w:t>
      </w:r>
      <w:r w:rsidRPr="00F9220F">
        <w:rPr>
          <w:lang w:val="fi-FI"/>
        </w:rPr>
        <w:t>memastikan siswa siap.</w:t>
      </w:r>
      <w:r w:rsidR="00550521">
        <w:rPr>
          <w:lang w:val="fi-FI"/>
        </w:rPr>
        <w:t xml:space="preserve"> </w:t>
      </w:r>
      <w:r w:rsidRPr="00F9220F">
        <w:rPr>
          <w:lang w:val="fi-FI"/>
        </w:rPr>
        <w:t>Siswa berdoa bersama sebelum memulai pelajaran.</w:t>
      </w:r>
      <w:r w:rsidRPr="00550521">
        <w:rPr>
          <w:lang w:val="fi-FI"/>
        </w:rPr>
        <w:t xml:space="preserve">Menyanyikan lagu nasional atau bersolawat untuk menciptakan suasana yang positif. </w:t>
      </w:r>
    </w:p>
    <w:p w:rsidR="00292439" w:rsidRPr="00F9220F" w:rsidRDefault="00000000" w:rsidP="00292439">
      <w:pPr>
        <w:ind w:left="86" w:right="63" w:firstLine="259"/>
        <w:rPr>
          <w:lang w:val="fi-FI"/>
        </w:rPr>
      </w:pPr>
      <w:r w:rsidRPr="00F9220F">
        <w:rPr>
          <w:lang w:val="fi-FI"/>
        </w:rPr>
        <w:t xml:space="preserve">Guru memeriksa kehadiran dan menanyakan kabar siswa. </w:t>
      </w:r>
      <w:r w:rsidR="00292439" w:rsidRPr="00F9220F">
        <w:rPr>
          <w:lang w:val="fi-FI"/>
        </w:rPr>
        <w:t>Guru melakukan komunikasi positif dan</w:t>
      </w:r>
      <w:r w:rsidR="00292439">
        <w:rPr>
          <w:lang w:val="fi-FI"/>
        </w:rPr>
        <w:t xml:space="preserve">  </w:t>
      </w:r>
      <w:r w:rsidR="00292439" w:rsidRPr="00F9220F">
        <w:rPr>
          <w:lang w:val="fi-FI"/>
        </w:rPr>
        <w:t xml:space="preserve">mengingatkan siswa tentang budaya positif yang telah disepakati. </w:t>
      </w:r>
    </w:p>
    <w:p w:rsidR="00460C43" w:rsidRPr="00292439" w:rsidRDefault="00000000" w:rsidP="00292439">
      <w:pPr>
        <w:spacing w:after="81"/>
        <w:ind w:left="86" w:right="63" w:firstLine="259"/>
        <w:rPr>
          <w:lang w:val="fi-FI"/>
        </w:rPr>
      </w:pPr>
      <w:r w:rsidRPr="00F9220F">
        <w:rPr>
          <w:lang w:val="fi-FI"/>
        </w:rPr>
        <w:t xml:space="preserve">Ice Breaking: Guru mengajak siswa bernyanyi atau melakukan kegiatan ice breaking untuk menciptakan suasana yang nyaman di kelas. </w:t>
      </w:r>
      <w:r w:rsidRPr="00292439">
        <w:rPr>
          <w:lang w:val="fi-FI"/>
        </w:rPr>
        <w:t xml:space="preserve">Kegiatan Inti: </w:t>
      </w:r>
    </w:p>
    <w:p w:rsidR="00292439" w:rsidRDefault="00000000" w:rsidP="00292439">
      <w:pPr>
        <w:ind w:left="86" w:right="63" w:firstLine="259"/>
        <w:rPr>
          <w:lang w:val="fi-FI"/>
        </w:rPr>
      </w:pPr>
      <w:r w:rsidRPr="00F9220F">
        <w:rPr>
          <w:lang w:val="fi-FI"/>
        </w:rPr>
        <w:t xml:space="preserve">Penyampaian Materi: Guru menyampaikan judul materi, tujuan pembelajaran, dan langkah-langkah kegiatan yang akan dilakukan. </w:t>
      </w:r>
    </w:p>
    <w:p w:rsidR="00460C43" w:rsidRPr="00292439" w:rsidRDefault="00000000" w:rsidP="00292439">
      <w:pPr>
        <w:ind w:left="86" w:right="63" w:firstLine="259"/>
        <w:rPr>
          <w:lang w:val="fi-FI"/>
        </w:rPr>
      </w:pPr>
      <w:r w:rsidRPr="00F9220F">
        <w:rPr>
          <w:lang w:val="fi-FI"/>
        </w:rPr>
        <w:t xml:space="preserve">Pemantik Pertanyaan: Guru menampilkan gambar yang menunjukkan seorang anak yang sedang tertimpa musibah (keluarganya meninggal) dan bertanya kepada siswa, "Apakah kalian pernah mengalami hal ini? </w:t>
      </w:r>
      <w:r w:rsidRPr="00292439">
        <w:rPr>
          <w:lang w:val="fi-FI"/>
        </w:rPr>
        <w:t xml:space="preserve">Apa yang kalian rasakan?" </w:t>
      </w:r>
    </w:p>
    <w:p w:rsidR="00460C43" w:rsidRPr="00F9220F" w:rsidRDefault="00000000" w:rsidP="00292439">
      <w:pPr>
        <w:spacing w:after="0"/>
        <w:ind w:left="86" w:right="63" w:firstLine="634"/>
        <w:rPr>
          <w:lang w:val="fi-FI"/>
        </w:rPr>
      </w:pPr>
      <w:r w:rsidRPr="00F9220F">
        <w:rPr>
          <w:lang w:val="fi-FI"/>
        </w:rPr>
        <w:t xml:space="preserve">Cerita Pengalaman: Siswa diminta untuk menceritakan pengalaman mereka atau menggambarkan apa yang mereka rasakan jika mengalami hal tersebut. </w:t>
      </w:r>
    </w:p>
    <w:p w:rsidR="00460C43" w:rsidRPr="00F9220F" w:rsidRDefault="00000000">
      <w:pPr>
        <w:spacing w:after="21"/>
        <w:ind w:left="87" w:right="63" w:hanging="10"/>
        <w:rPr>
          <w:lang w:val="fi-FI"/>
        </w:rPr>
      </w:pPr>
      <w:r w:rsidRPr="00F9220F">
        <w:rPr>
          <w:lang w:val="fi-FI"/>
        </w:rPr>
        <w:t xml:space="preserve">Pelaksanaan Tindakan Siklus I - Pertemuan II </w:t>
      </w:r>
    </w:p>
    <w:p w:rsidR="00460C43" w:rsidRPr="00F9220F" w:rsidRDefault="00000000" w:rsidP="00F9220F">
      <w:pPr>
        <w:spacing w:after="77"/>
        <w:ind w:left="87" w:right="72" w:hanging="10"/>
        <w:rPr>
          <w:lang w:val="fi-FI"/>
        </w:rPr>
      </w:pPr>
      <w:r w:rsidRPr="00F9220F">
        <w:rPr>
          <w:lang w:val="fi-FI"/>
        </w:rPr>
        <w:t xml:space="preserve">Pada pertemuan kedua dalam Siklus I, berbagai langkah pembelajaran dilakukan dengan tujuan untuk memperkuat pemahaman siswa tentang perilaku empati. Berikut adalah rangkuman langkah-langkah yang dilaksanakan pada pertemuan kedua: </w:t>
      </w:r>
    </w:p>
    <w:p w:rsidR="00460C43" w:rsidRPr="00F9220F" w:rsidRDefault="00000000" w:rsidP="00292439">
      <w:pPr>
        <w:ind w:left="86" w:right="63" w:firstLine="259"/>
        <w:rPr>
          <w:lang w:val="fi-FI"/>
        </w:rPr>
      </w:pPr>
      <w:r w:rsidRPr="00F9220F">
        <w:rPr>
          <w:lang w:val="fi-FI"/>
        </w:rPr>
        <w:t>Tayangan Video Empati: Gur</w:t>
      </w:r>
      <w:r w:rsidR="00292439">
        <w:rPr>
          <w:lang w:val="fi-FI"/>
        </w:rPr>
        <w:t xml:space="preserve">u </w:t>
      </w:r>
      <w:r w:rsidRPr="00F9220F">
        <w:rPr>
          <w:lang w:val="fi-FI"/>
        </w:rPr>
        <w:t xml:space="preserve">menayangkan video yang menggambarkan seorang anak yang terjatuh saat bermain, dan temantemannya membantu. Setelah menonton, siswa diberi motivasi untuk menanggapi video tersebut. Guru mengajukan pertanyaan pemantik, seperti "Apa yang akan kamu lakukan jika berada pada situasi tersebut?" untuk mendorong siswa berpikir kritis. </w:t>
      </w:r>
    </w:p>
    <w:p w:rsidR="00460C43" w:rsidRPr="00F9220F" w:rsidRDefault="00000000" w:rsidP="00292439">
      <w:pPr>
        <w:ind w:left="86" w:right="63" w:firstLine="259"/>
        <w:rPr>
          <w:lang w:val="fi-FI"/>
        </w:rPr>
      </w:pPr>
      <w:r w:rsidRPr="00F9220F">
        <w:rPr>
          <w:lang w:val="fi-FI"/>
        </w:rPr>
        <w:t xml:space="preserve">Penjelasan Materi Empati: Guru memberikan penjelasan tentang arti empati, contoh-contoh empati, dan manfaat bersikap empati. </w:t>
      </w:r>
    </w:p>
    <w:p w:rsidR="00460C43" w:rsidRPr="00F9220F" w:rsidRDefault="00000000" w:rsidP="00292439">
      <w:pPr>
        <w:ind w:left="86" w:right="63" w:firstLine="259"/>
        <w:rPr>
          <w:lang w:val="fi-FI"/>
        </w:rPr>
      </w:pPr>
      <w:r w:rsidRPr="00F9220F">
        <w:rPr>
          <w:lang w:val="fi-FI"/>
        </w:rPr>
        <w:t xml:space="preserve">Aktivitas Gambar dan Penulisan: Siswa diminta memilih gambar yang menggambarkan situasi empati (misalnya teman yang sedang sakit, anak yang terjatuh, atau anak yang sedang tertimpa musibah). Mereka kemudian menempelkan gambar tersebut di kertas A4 dan menjelaskan isi gambar serta menuliskan bagaimana mereka akan menunjukkan empati dalam situasi tersebut. </w:t>
      </w:r>
    </w:p>
    <w:p w:rsidR="00460C43" w:rsidRPr="00F9220F" w:rsidRDefault="00000000" w:rsidP="00292439">
      <w:pPr>
        <w:ind w:left="86" w:right="63" w:firstLine="259"/>
        <w:rPr>
          <w:lang w:val="fi-FI"/>
        </w:rPr>
      </w:pPr>
      <w:r w:rsidRPr="00F9220F">
        <w:rPr>
          <w:lang w:val="fi-FI"/>
        </w:rPr>
        <w:t xml:space="preserve">Kelompok Berdasarkan Gambar: Guru membagi siswa ke dalam kelompok berdasarkan gambar yang mereka pilih. </w:t>
      </w:r>
      <w:proofErr w:type="spellStart"/>
      <w:r>
        <w:t>Setiap</w:t>
      </w:r>
      <w:proofErr w:type="spellEnd"/>
      <w:r>
        <w:t xml:space="preserve"> </w:t>
      </w:r>
      <w:proofErr w:type="spellStart"/>
      <w:r>
        <w:t>kelompok</w:t>
      </w:r>
      <w:proofErr w:type="spellEnd"/>
      <w:r>
        <w:t xml:space="preserve"> </w:t>
      </w:r>
      <w:proofErr w:type="spellStart"/>
      <w:r>
        <w:t>berdiskusi</w:t>
      </w:r>
      <w:proofErr w:type="spellEnd"/>
      <w:r>
        <w:t xml:space="preserve"> </w:t>
      </w:r>
      <w:proofErr w:type="spellStart"/>
      <w:r>
        <w:t>tentang</w:t>
      </w:r>
      <w:proofErr w:type="spellEnd"/>
      <w:r>
        <w:t xml:space="preserve"> </w:t>
      </w:r>
      <w:proofErr w:type="spellStart"/>
      <w:r>
        <w:t>situasi</w:t>
      </w:r>
      <w:proofErr w:type="spellEnd"/>
      <w:r>
        <w:t xml:space="preserve"> </w:t>
      </w:r>
      <w:proofErr w:type="spellStart"/>
      <w:r>
        <w:t>dalam</w:t>
      </w:r>
      <w:proofErr w:type="spellEnd"/>
      <w:r>
        <w:t xml:space="preserve"> </w:t>
      </w:r>
      <w:proofErr w:type="spellStart"/>
      <w:r>
        <w:t>gambar</w:t>
      </w:r>
      <w:proofErr w:type="spellEnd"/>
      <w:r>
        <w:t xml:space="preserve"> dan </w:t>
      </w:r>
      <w:proofErr w:type="spellStart"/>
      <w:r>
        <w:t>menentukan</w:t>
      </w:r>
      <w:proofErr w:type="spellEnd"/>
      <w:r>
        <w:t xml:space="preserve"> </w:t>
      </w:r>
      <w:proofErr w:type="spellStart"/>
      <w:r>
        <w:t>peran</w:t>
      </w:r>
      <w:proofErr w:type="spellEnd"/>
      <w:r>
        <w:t xml:space="preserve"> masing-masing </w:t>
      </w:r>
      <w:proofErr w:type="spellStart"/>
      <w:r>
        <w:t>anggota</w:t>
      </w:r>
      <w:proofErr w:type="spellEnd"/>
      <w:r>
        <w:t xml:space="preserve"> </w:t>
      </w:r>
      <w:proofErr w:type="spellStart"/>
      <w:r>
        <w:t>dalam</w:t>
      </w:r>
      <w:proofErr w:type="spellEnd"/>
      <w:r>
        <w:t xml:space="preserve"> </w:t>
      </w:r>
      <w:proofErr w:type="spellStart"/>
      <w:r>
        <w:t>kelompok</w:t>
      </w:r>
      <w:proofErr w:type="spellEnd"/>
      <w:r>
        <w:t xml:space="preserve">. </w:t>
      </w:r>
      <w:r w:rsidRPr="00F9220F">
        <w:rPr>
          <w:lang w:val="fi-FI"/>
        </w:rPr>
        <w:t xml:space="preserve">Siswa juga diminta untuk menyiapkan alat yang diperlukan dan bekerja sama dalam memanfaatkan kreativitas serta mengemukakan ideide. </w:t>
      </w:r>
    </w:p>
    <w:p w:rsidR="00460C43" w:rsidRDefault="00000000" w:rsidP="00292439">
      <w:pPr>
        <w:spacing w:after="0"/>
        <w:ind w:left="86" w:right="63" w:firstLine="634"/>
      </w:pPr>
      <w:proofErr w:type="spellStart"/>
      <w:r>
        <w:t>Pendampingan</w:t>
      </w:r>
      <w:proofErr w:type="spellEnd"/>
      <w:r>
        <w:t xml:space="preserve"> Guru: Guru </w:t>
      </w:r>
      <w:proofErr w:type="spellStart"/>
      <w:r>
        <w:t>mengamati</w:t>
      </w:r>
      <w:proofErr w:type="spellEnd"/>
      <w:r>
        <w:t xml:space="preserve"> dan </w:t>
      </w:r>
      <w:proofErr w:type="spellStart"/>
      <w:r>
        <w:t>memberikan</w:t>
      </w:r>
      <w:proofErr w:type="spellEnd"/>
      <w:r>
        <w:t xml:space="preserve"> </w:t>
      </w:r>
      <w:proofErr w:type="spellStart"/>
      <w:r>
        <w:t>bimbingan</w:t>
      </w:r>
      <w:proofErr w:type="spellEnd"/>
      <w:r>
        <w:t xml:space="preserve"> </w:t>
      </w:r>
      <w:proofErr w:type="spellStart"/>
      <w:r>
        <w:t>sesuai</w:t>
      </w:r>
      <w:proofErr w:type="spellEnd"/>
      <w:r>
        <w:t xml:space="preserve"> </w:t>
      </w:r>
    </w:p>
    <w:p w:rsidR="00460C43" w:rsidRDefault="00000000">
      <w:pPr>
        <w:ind w:left="720" w:right="63" w:firstLine="0"/>
      </w:pPr>
      <w:proofErr w:type="spellStart"/>
      <w:r>
        <w:lastRenderedPageBreak/>
        <w:t>dengan</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memberikan</w:t>
      </w:r>
      <w:proofErr w:type="spellEnd"/>
      <w:r>
        <w:t xml:space="preserve"> </w:t>
      </w:r>
      <w:proofErr w:type="spellStart"/>
      <w:r>
        <w:t>pemahaman</w:t>
      </w:r>
      <w:proofErr w:type="spellEnd"/>
      <w:r>
        <w:t xml:space="preserve"> </w:t>
      </w:r>
      <w:proofErr w:type="spellStart"/>
      <w:r>
        <w:t>lebih</w:t>
      </w:r>
      <w:proofErr w:type="spellEnd"/>
      <w:r>
        <w:t xml:space="preserve"> </w:t>
      </w:r>
      <w:proofErr w:type="spellStart"/>
      <w:r>
        <w:t>kongkrit</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tinggi</w:t>
      </w:r>
      <w:proofErr w:type="spellEnd"/>
      <w:r>
        <w:t xml:space="preserve">, </w:t>
      </w:r>
      <w:proofErr w:type="spellStart"/>
      <w:r>
        <w:t>memberikan</w:t>
      </w:r>
      <w:proofErr w:type="spellEnd"/>
      <w:r>
        <w:t xml:space="preserve"> </w:t>
      </w:r>
      <w:proofErr w:type="spellStart"/>
      <w:r>
        <w:t>penjelasan</w:t>
      </w:r>
      <w:proofErr w:type="spellEnd"/>
      <w:r>
        <w:t xml:space="preserve"> </w:t>
      </w:r>
      <w:proofErr w:type="spellStart"/>
      <w:r>
        <w:t>tambahan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sedang</w:t>
      </w:r>
      <w:proofErr w:type="spellEnd"/>
      <w:r>
        <w:t xml:space="preserve">, dan </w:t>
      </w:r>
      <w:proofErr w:type="spellStart"/>
      <w:r>
        <w:t>mendampingi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rendah</w:t>
      </w:r>
      <w:proofErr w:type="spellEnd"/>
      <w:r>
        <w:t xml:space="preserve">. </w:t>
      </w:r>
    </w:p>
    <w:p w:rsidR="00460C43" w:rsidRPr="00F9220F" w:rsidRDefault="00000000" w:rsidP="00292439">
      <w:pPr>
        <w:ind w:left="720" w:right="63" w:firstLine="720"/>
        <w:rPr>
          <w:lang w:val="fi-FI"/>
        </w:rPr>
      </w:pPr>
      <w:r w:rsidRPr="00F9220F">
        <w:rPr>
          <w:lang w:val="fi-FI"/>
        </w:rPr>
        <w:t xml:space="preserve">Presentasi Kelompok: Setiap kelompok mempresentasikan hasil kerja mereka. Guru memberikan penilaian dan penguatan materi yang telah dipelajari, serta memberikan apresiasi kepada kelompok yang tampil. </w:t>
      </w:r>
    </w:p>
    <w:p w:rsidR="00460C43" w:rsidRPr="00F9220F" w:rsidRDefault="00000000" w:rsidP="00292439">
      <w:pPr>
        <w:ind w:left="705" w:right="63" w:firstLine="634"/>
        <w:rPr>
          <w:lang w:val="fi-FI"/>
        </w:rPr>
      </w:pPr>
      <w:r w:rsidRPr="00F9220F">
        <w:rPr>
          <w:lang w:val="fi-FI"/>
        </w:rPr>
        <w:t xml:space="preserve">Lembar Penilaian Diri: Siswa mengerjakan lembar penilaian diri untuk mengevaluasi pemahaman dan pengembangan diri mereka dalam hal perilaku empati. </w:t>
      </w:r>
    </w:p>
    <w:p w:rsidR="00460C43" w:rsidRPr="00F9220F" w:rsidRDefault="00000000" w:rsidP="00292439">
      <w:pPr>
        <w:ind w:left="720" w:right="63" w:firstLine="619"/>
        <w:rPr>
          <w:lang w:val="fi-FI"/>
        </w:rPr>
      </w:pPr>
      <w:r w:rsidRPr="00F9220F">
        <w:rPr>
          <w:lang w:val="fi-FI"/>
        </w:rPr>
        <w:t xml:space="preserve">Permainan Edukasi: Guru mengajak siswa bermain game untuk memperkuat pemahaman mereka tentang perilaku terpuji, khususnya empati. </w:t>
      </w:r>
    </w:p>
    <w:p w:rsidR="00460C43" w:rsidRPr="00F9220F" w:rsidRDefault="00000000" w:rsidP="00292439">
      <w:pPr>
        <w:ind w:left="720" w:right="63" w:firstLine="619"/>
        <w:rPr>
          <w:lang w:val="fi-FI"/>
        </w:rPr>
      </w:pPr>
      <w:r w:rsidRPr="00F9220F">
        <w:rPr>
          <w:lang w:val="fi-FI"/>
        </w:rPr>
        <w:t xml:space="preserve">Kesimpulan dan Pesan Moral: Guru bersama siswa membuat kesimpulan dari pembelajaran hari itu dan memberikan penguatan serta pesan moral yang relevan. </w:t>
      </w:r>
    </w:p>
    <w:p w:rsidR="00460C43" w:rsidRPr="00F9220F" w:rsidRDefault="00000000" w:rsidP="00292439">
      <w:pPr>
        <w:ind w:left="720" w:right="63" w:firstLine="619"/>
        <w:rPr>
          <w:lang w:val="fi-FI"/>
        </w:rPr>
      </w:pPr>
      <w:r w:rsidRPr="00F9220F">
        <w:rPr>
          <w:lang w:val="fi-FI"/>
        </w:rPr>
        <w:t xml:space="preserve">Bacaan Motivasi: Siswa diajak untuk membaca bersama kalimat motivasi, "Aku akan selalu bersikap empati," untuk mendorong mereka menerapkan sikap empati dalam kehidupan seharihari. </w:t>
      </w:r>
    </w:p>
    <w:p w:rsidR="00460C43" w:rsidRPr="00292439" w:rsidRDefault="00000000" w:rsidP="00292439">
      <w:pPr>
        <w:spacing w:after="71" w:line="257" w:lineRule="auto"/>
        <w:ind w:left="720" w:right="63" w:firstLine="619"/>
        <w:rPr>
          <w:lang w:val="fi-FI"/>
        </w:rPr>
      </w:pPr>
      <w:r w:rsidRPr="00F9220F">
        <w:rPr>
          <w:lang w:val="fi-FI"/>
        </w:rPr>
        <w:t xml:space="preserve">Evaluasi Kesepakatan Kelas: Guru mengajak siswa untuk mengingat dan mengevaluasi </w:t>
      </w:r>
      <w:r w:rsidR="00292439">
        <w:rPr>
          <w:lang w:val="fi-FI"/>
        </w:rPr>
        <w:t xml:space="preserve">  </w:t>
      </w:r>
      <w:r w:rsidRPr="00F9220F">
        <w:rPr>
          <w:lang w:val="fi-FI"/>
        </w:rPr>
        <w:t xml:space="preserve">seberapa </w:t>
      </w:r>
      <w:r w:rsidRPr="00F9220F">
        <w:rPr>
          <w:lang w:val="fi-FI"/>
        </w:rPr>
        <w:tab/>
        <w:t xml:space="preserve">efektif kesepakatan kelas yang telah dibuat sebelumnya. </w:t>
      </w:r>
      <w:r w:rsidRPr="00292439">
        <w:rPr>
          <w:lang w:val="fi-FI"/>
        </w:rPr>
        <w:t xml:space="preserve">Kegiatan Penutup: </w:t>
      </w:r>
    </w:p>
    <w:p w:rsidR="00460C43" w:rsidRPr="00F9220F" w:rsidRDefault="00000000" w:rsidP="00292439">
      <w:pPr>
        <w:ind w:left="720" w:right="63" w:firstLine="619"/>
        <w:rPr>
          <w:lang w:val="fi-FI"/>
        </w:rPr>
      </w:pPr>
      <w:r w:rsidRPr="00F9220F">
        <w:rPr>
          <w:lang w:val="fi-FI"/>
        </w:rPr>
        <w:t xml:space="preserve">Guru menyampaikan materi yang akan dipelajari pada pertemuan berikutnya. </w:t>
      </w:r>
    </w:p>
    <w:p w:rsidR="00460C43" w:rsidRPr="00F9220F" w:rsidRDefault="00000000" w:rsidP="00292439">
      <w:pPr>
        <w:ind w:left="705" w:right="63" w:firstLine="0"/>
        <w:rPr>
          <w:lang w:val="fi-FI"/>
        </w:rPr>
      </w:pPr>
      <w:r w:rsidRPr="00F9220F">
        <w:rPr>
          <w:lang w:val="fi-FI"/>
        </w:rPr>
        <w:t xml:space="preserve">Guru mengajak siswa melakukan refleksi diri. </w:t>
      </w:r>
    </w:p>
    <w:p w:rsidR="00460C43" w:rsidRDefault="00000000" w:rsidP="00292439">
      <w:pPr>
        <w:spacing w:after="0"/>
        <w:ind w:left="705" w:right="63" w:firstLine="0"/>
      </w:pPr>
      <w:r>
        <w:t xml:space="preserve">Guru </w:t>
      </w:r>
      <w:proofErr w:type="spellStart"/>
      <w:r>
        <w:t>bersama</w:t>
      </w:r>
      <w:proofErr w:type="spellEnd"/>
      <w:r>
        <w:t xml:space="preserve"> </w:t>
      </w:r>
      <w:proofErr w:type="spellStart"/>
      <w:r>
        <w:t>siswa</w:t>
      </w:r>
      <w:proofErr w:type="spellEnd"/>
      <w:r>
        <w:t xml:space="preserve"> </w:t>
      </w:r>
      <w:proofErr w:type="spellStart"/>
      <w:r>
        <w:t>menutup</w:t>
      </w:r>
      <w:proofErr w:type="spellEnd"/>
      <w:r>
        <w:t xml:space="preserve"> </w:t>
      </w:r>
      <w:proofErr w:type="spellStart"/>
      <w:r>
        <w:t>kegiatan</w:t>
      </w:r>
      <w:proofErr w:type="spellEnd"/>
      <w:r>
        <w:t xml:space="preserve"> </w:t>
      </w:r>
      <w:proofErr w:type="spellStart"/>
      <w:r>
        <w:t>dengan</w:t>
      </w:r>
      <w:proofErr w:type="spellEnd"/>
      <w:r>
        <w:t xml:space="preserve"> </w:t>
      </w:r>
      <w:proofErr w:type="spellStart"/>
      <w:r>
        <w:t>membaca</w:t>
      </w:r>
      <w:proofErr w:type="spellEnd"/>
      <w:r>
        <w:t xml:space="preserve"> </w:t>
      </w:r>
      <w:proofErr w:type="spellStart"/>
      <w:r>
        <w:t>hamdalah</w:t>
      </w:r>
      <w:proofErr w:type="spellEnd"/>
      <w:r>
        <w:t xml:space="preserve">. </w:t>
      </w:r>
    </w:p>
    <w:p w:rsidR="00460C43" w:rsidRDefault="00000000">
      <w:pPr>
        <w:spacing w:after="22"/>
        <w:ind w:left="77" w:right="63" w:firstLine="0"/>
      </w:pPr>
      <w:r>
        <w:t xml:space="preserve">Hasil </w:t>
      </w:r>
      <w:proofErr w:type="spellStart"/>
      <w:r>
        <w:t>Pengamatan</w:t>
      </w:r>
      <w:proofErr w:type="spellEnd"/>
      <w:r>
        <w:t xml:space="preserve"> </w:t>
      </w:r>
      <w:proofErr w:type="spellStart"/>
      <w:r>
        <w:t>Siklus</w:t>
      </w:r>
      <w:proofErr w:type="spellEnd"/>
      <w:r>
        <w:t xml:space="preserve"> I </w:t>
      </w:r>
    </w:p>
    <w:p w:rsidR="00460C43" w:rsidRDefault="00000000">
      <w:pPr>
        <w:spacing w:after="77"/>
        <w:ind w:left="87" w:right="410" w:hanging="10"/>
      </w:pPr>
      <w:proofErr w:type="spellStart"/>
      <w:r>
        <w:t>Setelah</w:t>
      </w:r>
      <w:proofErr w:type="spellEnd"/>
      <w:r>
        <w:t xml:space="preserve"> </w:t>
      </w:r>
      <w:proofErr w:type="spellStart"/>
      <w:r>
        <w:t>pelaksanaan</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Siklus</w:t>
      </w:r>
      <w:proofErr w:type="spellEnd"/>
      <w:r>
        <w:t xml:space="preserve"> I, </w:t>
      </w:r>
      <w:proofErr w:type="spellStart"/>
      <w:r>
        <w:t>pengamatan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ulangan</w:t>
      </w:r>
      <w:proofErr w:type="spellEnd"/>
      <w:r>
        <w:t xml:space="preserve"> </w:t>
      </w:r>
      <w:proofErr w:type="spellStart"/>
      <w:r>
        <w:t>sumatif</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Berikut</w:t>
      </w:r>
      <w:proofErr w:type="spellEnd"/>
      <w:r>
        <w:t xml:space="preserve"> </w:t>
      </w:r>
      <w:proofErr w:type="spellStart"/>
      <w:r>
        <w:t>adalah</w:t>
      </w:r>
      <w:proofErr w:type="spellEnd"/>
      <w:r>
        <w:t xml:space="preserve"> </w:t>
      </w:r>
      <w:proofErr w:type="spellStart"/>
      <w:r>
        <w:t>hasil</w:t>
      </w:r>
      <w:proofErr w:type="spellEnd"/>
      <w:r>
        <w:t xml:space="preserve"> </w:t>
      </w:r>
      <w:proofErr w:type="spellStart"/>
      <w:r>
        <w:t>pengamatan</w:t>
      </w:r>
      <w:proofErr w:type="spellEnd"/>
      <w:r>
        <w:t xml:space="preserve">: </w:t>
      </w:r>
    </w:p>
    <w:p w:rsidR="00460C43" w:rsidRDefault="00000000" w:rsidP="00292439">
      <w:pPr>
        <w:ind w:left="77" w:right="63" w:firstLine="643"/>
      </w:pPr>
      <w:proofErr w:type="spellStart"/>
      <w:r>
        <w:t>Penurunan</w:t>
      </w:r>
      <w:proofErr w:type="spellEnd"/>
      <w:r>
        <w:t xml:space="preserve"> </w:t>
      </w:r>
      <w:proofErr w:type="spellStart"/>
      <w:r>
        <w:t>Jumlah</w:t>
      </w:r>
      <w:proofErr w:type="spellEnd"/>
      <w:r>
        <w:t xml:space="preserve"> </w:t>
      </w:r>
      <w:proofErr w:type="spellStart"/>
      <w:r>
        <w:t>Siswa</w:t>
      </w:r>
      <w:proofErr w:type="spellEnd"/>
      <w:r>
        <w:t xml:space="preserve"> yang Tidak </w:t>
      </w:r>
      <w:proofErr w:type="spellStart"/>
      <w:r>
        <w:t>Tuntas</w:t>
      </w:r>
      <w:proofErr w:type="spellEnd"/>
      <w:r>
        <w:t xml:space="preserve"> (TT): </w:t>
      </w:r>
      <w:proofErr w:type="spellStart"/>
      <w:r>
        <w:t>Jumlah</w:t>
      </w:r>
      <w:proofErr w:type="spellEnd"/>
      <w:r>
        <w:t xml:space="preserve"> </w:t>
      </w:r>
      <w:proofErr w:type="spellStart"/>
      <w:r>
        <w:t>siswa</w:t>
      </w:r>
      <w:proofErr w:type="spellEnd"/>
      <w:r>
        <w:t xml:space="preserve"> yang </w:t>
      </w:r>
      <w:proofErr w:type="spellStart"/>
      <w:r>
        <w:t>tidak</w:t>
      </w:r>
      <w:proofErr w:type="spellEnd"/>
      <w:r>
        <w:t xml:space="preserve"> </w:t>
      </w:r>
      <w:proofErr w:type="spellStart"/>
      <w:r>
        <w:t>tuntas</w:t>
      </w:r>
      <w:proofErr w:type="spellEnd"/>
      <w:r>
        <w:t xml:space="preserve"> </w:t>
      </w:r>
      <w:proofErr w:type="spellStart"/>
      <w:r>
        <w:t>berkurang</w:t>
      </w:r>
      <w:proofErr w:type="spellEnd"/>
      <w:r>
        <w:t xml:space="preserve"> </w:t>
      </w:r>
      <w:proofErr w:type="spellStart"/>
      <w:r>
        <w:t>dari</w:t>
      </w:r>
      <w:proofErr w:type="spellEnd"/>
      <w:r>
        <w:t xml:space="preserve"> 12 </w:t>
      </w:r>
      <w:proofErr w:type="spellStart"/>
      <w:r>
        <w:t>siswa</w:t>
      </w:r>
      <w:proofErr w:type="spellEnd"/>
      <w:r>
        <w:t xml:space="preserve"> pada data </w:t>
      </w:r>
      <w:proofErr w:type="spellStart"/>
      <w:r>
        <w:t>awal</w:t>
      </w:r>
      <w:proofErr w:type="spellEnd"/>
      <w:r>
        <w:t xml:space="preserve"> </w:t>
      </w:r>
      <w:proofErr w:type="spellStart"/>
      <w:r>
        <w:t>menjadi</w:t>
      </w:r>
      <w:proofErr w:type="spellEnd"/>
      <w:r>
        <w:t xml:space="preserve"> 9 </w:t>
      </w:r>
      <w:proofErr w:type="spellStart"/>
      <w:r>
        <w:t>siswa</w:t>
      </w:r>
      <w:proofErr w:type="spellEnd"/>
      <w:r>
        <w:t xml:space="preserve"> pada </w:t>
      </w:r>
      <w:proofErr w:type="spellStart"/>
      <w:r>
        <w:t>siklus</w:t>
      </w:r>
      <w:proofErr w:type="spellEnd"/>
      <w:r>
        <w:t xml:space="preserve"> 1. Ini </w:t>
      </w:r>
      <w:proofErr w:type="spellStart"/>
      <w:r>
        <w:t>menunjukkan</w:t>
      </w:r>
      <w:proofErr w:type="spellEnd"/>
      <w:r>
        <w:t xml:space="preserve"> </w:t>
      </w:r>
      <w:proofErr w:type="spellStart"/>
      <w:r>
        <w:t>adanya</w:t>
      </w:r>
      <w:proofErr w:type="spellEnd"/>
      <w:r>
        <w:t xml:space="preserve"> </w:t>
      </w:r>
      <w:proofErr w:type="spellStart"/>
      <w:r>
        <w:t>perbaikan</w:t>
      </w:r>
      <w:proofErr w:type="spellEnd"/>
      <w:r>
        <w:t xml:space="preserve"> </w:t>
      </w:r>
      <w:proofErr w:type="spellStart"/>
      <w:r>
        <w:t>dalam</w:t>
      </w:r>
      <w:proofErr w:type="spellEnd"/>
      <w:r>
        <w:t xml:space="preserve"> </w:t>
      </w:r>
      <w:proofErr w:type="spellStart"/>
      <w:r>
        <w:t>pemahaman</w:t>
      </w:r>
      <w:proofErr w:type="spellEnd"/>
      <w:r>
        <w:t xml:space="preserve"> </w:t>
      </w:r>
      <w:proofErr w:type="spellStart"/>
      <w:r>
        <w:t>siswa</w:t>
      </w:r>
      <w:proofErr w:type="spellEnd"/>
      <w:r>
        <w:t xml:space="preserve"> </w:t>
      </w:r>
      <w:proofErr w:type="spellStart"/>
      <w:r>
        <w:t>terhadap</w:t>
      </w:r>
      <w:proofErr w:type="spellEnd"/>
      <w:r>
        <w:t xml:space="preserve"> </w:t>
      </w:r>
      <w:proofErr w:type="spellStart"/>
      <w:r>
        <w:t>materi</w:t>
      </w:r>
      <w:proofErr w:type="spellEnd"/>
      <w:r>
        <w:t xml:space="preserve">. </w:t>
      </w:r>
    </w:p>
    <w:p w:rsidR="00460C43" w:rsidRPr="00F9220F" w:rsidRDefault="00000000" w:rsidP="00292439">
      <w:pPr>
        <w:ind w:left="86" w:right="63" w:firstLine="634"/>
        <w:rPr>
          <w:lang w:val="fi-FI"/>
        </w:rPr>
      </w:pPr>
      <w:proofErr w:type="spellStart"/>
      <w:r>
        <w:t>Peningkatan</w:t>
      </w:r>
      <w:proofErr w:type="spellEnd"/>
      <w:r>
        <w:t xml:space="preserve"> </w:t>
      </w:r>
      <w:proofErr w:type="spellStart"/>
      <w:r>
        <w:t>Jumlah</w:t>
      </w:r>
      <w:proofErr w:type="spellEnd"/>
      <w:r>
        <w:t xml:space="preserve"> </w:t>
      </w:r>
      <w:proofErr w:type="spellStart"/>
      <w:r>
        <w:t>Siswa</w:t>
      </w:r>
      <w:proofErr w:type="spellEnd"/>
      <w:r>
        <w:t xml:space="preserve"> yang </w:t>
      </w:r>
      <w:proofErr w:type="spellStart"/>
      <w:r>
        <w:t>Tuntas</w:t>
      </w:r>
      <w:proofErr w:type="spellEnd"/>
      <w:r>
        <w:t xml:space="preserve"> (T): </w:t>
      </w:r>
      <w:proofErr w:type="spellStart"/>
      <w:r>
        <w:t>Jumlah</w:t>
      </w:r>
      <w:proofErr w:type="spellEnd"/>
      <w:r>
        <w:t xml:space="preserve"> </w:t>
      </w:r>
      <w:proofErr w:type="spellStart"/>
      <w:r>
        <w:t>siswa</w:t>
      </w:r>
      <w:proofErr w:type="spellEnd"/>
      <w:r>
        <w:t xml:space="preserve"> yang </w:t>
      </w:r>
      <w:proofErr w:type="spellStart"/>
      <w:r>
        <w:t>tuntas</w:t>
      </w:r>
      <w:proofErr w:type="spellEnd"/>
      <w:r>
        <w:t xml:space="preserve"> </w:t>
      </w:r>
      <w:proofErr w:type="spellStart"/>
      <w:r>
        <w:t>meningkat</w:t>
      </w:r>
      <w:proofErr w:type="spellEnd"/>
      <w:r>
        <w:t xml:space="preserve"> </w:t>
      </w:r>
      <w:proofErr w:type="spellStart"/>
      <w:r>
        <w:t>dari</w:t>
      </w:r>
      <w:proofErr w:type="spellEnd"/>
      <w:r>
        <w:t xml:space="preserve"> 18 </w:t>
      </w:r>
      <w:proofErr w:type="spellStart"/>
      <w:r>
        <w:t>siswa</w:t>
      </w:r>
      <w:proofErr w:type="spellEnd"/>
      <w:r>
        <w:t xml:space="preserve"> </w:t>
      </w:r>
      <w:proofErr w:type="spellStart"/>
      <w:r>
        <w:t>menjadi</w:t>
      </w:r>
      <w:proofErr w:type="spellEnd"/>
      <w:r>
        <w:t xml:space="preserve"> 21 </w:t>
      </w:r>
      <w:proofErr w:type="spellStart"/>
      <w:r>
        <w:t>siswa</w:t>
      </w:r>
      <w:proofErr w:type="spellEnd"/>
      <w:r>
        <w:t xml:space="preserve"> pada </w:t>
      </w:r>
      <w:proofErr w:type="spellStart"/>
      <w:r>
        <w:t>siklus</w:t>
      </w:r>
      <w:proofErr w:type="spellEnd"/>
      <w:r>
        <w:t xml:space="preserve"> 1. </w:t>
      </w:r>
      <w:r w:rsidRPr="00F9220F">
        <w:rPr>
          <w:lang w:val="fi-FI"/>
        </w:rPr>
        <w:t xml:space="preserve">Hal ini menunjukkan peningkatan pemahaman siswa terhadap materi yang diajarkan. </w:t>
      </w:r>
    </w:p>
    <w:p w:rsidR="00460C43" w:rsidRPr="00F9220F" w:rsidRDefault="00000000" w:rsidP="00292439">
      <w:pPr>
        <w:ind w:left="86" w:right="63" w:firstLine="634"/>
        <w:rPr>
          <w:lang w:val="fi-FI"/>
        </w:rPr>
      </w:pPr>
      <w:r w:rsidRPr="00F9220F">
        <w:rPr>
          <w:lang w:val="fi-FI"/>
        </w:rPr>
        <w:t xml:space="preserve">Peningkatan Persentase Ketuntasan Belajar: Persentase ketuntasan belajar meningkat dari 60% pada data awal menjadi 70% pada siklus 1. Ini menunjukkan bahwa lebih banyak siswa berhasil mencapai Kriteria Ketuntasan Minimal (KKM). </w:t>
      </w:r>
    </w:p>
    <w:p w:rsidR="00460C43" w:rsidRPr="00F9220F" w:rsidRDefault="00000000" w:rsidP="00292439">
      <w:pPr>
        <w:ind w:left="86" w:right="63" w:firstLine="634"/>
        <w:rPr>
          <w:lang w:val="fi-FI"/>
        </w:rPr>
      </w:pPr>
      <w:r w:rsidRPr="00F9220F">
        <w:rPr>
          <w:lang w:val="fi-FI"/>
        </w:rPr>
        <w:t xml:space="preserve">Peningkatan Nilai Terendah: Nilai terendah siswa meningkat dari 40 menjadi 50, yang menunjukkan bahwa siswa yang sebelumnya kesulitan juga mengalami kemajuan. </w:t>
      </w:r>
    </w:p>
    <w:p w:rsidR="00460C43" w:rsidRPr="00400BAC" w:rsidRDefault="00000000" w:rsidP="00292439">
      <w:pPr>
        <w:spacing w:after="22"/>
        <w:ind w:left="87" w:right="63" w:firstLine="634"/>
        <w:rPr>
          <w:lang w:val="fi-FI"/>
        </w:rPr>
      </w:pPr>
      <w:r w:rsidRPr="00F9220F">
        <w:rPr>
          <w:lang w:val="fi-FI"/>
        </w:rPr>
        <w:t xml:space="preserve">Nilai Tertinggi Stabil: Nilai tertinggi tetap stabil di angka 90, meskipun ada peningkatan jumlah siswa yang tuntas, nilai tertinggi tetap konsisten. </w:t>
      </w:r>
      <w:r w:rsidRPr="00400BAC">
        <w:rPr>
          <w:lang w:val="fi-FI"/>
        </w:rPr>
        <w:t xml:space="preserve">Kesimpulan Pengamatan Siklus I:  </w:t>
      </w:r>
    </w:p>
    <w:p w:rsidR="00460C43" w:rsidRPr="00400BAC" w:rsidRDefault="00000000" w:rsidP="00F9220F">
      <w:pPr>
        <w:spacing w:after="20"/>
        <w:ind w:left="87" w:right="63" w:firstLine="633"/>
        <w:rPr>
          <w:lang w:val="fi-FI"/>
        </w:rPr>
      </w:pPr>
      <w:r w:rsidRPr="00400BAC">
        <w:rPr>
          <w:lang w:val="fi-FI"/>
        </w:rPr>
        <w:t xml:space="preserve">Hasil pengamatan menunjukkan adanya kemajuan yang positif dalam prestasi belajar siswa. Meskipun belum mencapai angka ideal, terdapat peningkatan yang signifikan dalam jumlah siswa yang tuntas dan peningkatan persentase ketuntasan belajar. </w:t>
      </w:r>
    </w:p>
    <w:p w:rsidR="00460C43" w:rsidRPr="00400BAC" w:rsidRDefault="00000000">
      <w:pPr>
        <w:spacing w:after="11" w:line="259" w:lineRule="auto"/>
        <w:ind w:left="77" w:right="0" w:firstLine="0"/>
        <w:jc w:val="left"/>
        <w:rPr>
          <w:lang w:val="fi-FI"/>
        </w:rPr>
      </w:pPr>
      <w:r w:rsidRPr="00400BAC">
        <w:rPr>
          <w:lang w:val="fi-FI"/>
        </w:rPr>
        <w:t xml:space="preserve"> </w:t>
      </w:r>
    </w:p>
    <w:p w:rsidR="00460C43" w:rsidRPr="00400BAC" w:rsidRDefault="00000000">
      <w:pPr>
        <w:pStyle w:val="Heading1"/>
        <w:ind w:left="72"/>
        <w:rPr>
          <w:lang w:val="fi-FI"/>
        </w:rPr>
      </w:pPr>
      <w:r w:rsidRPr="00400BAC">
        <w:rPr>
          <w:lang w:val="fi-FI"/>
        </w:rPr>
        <w:t xml:space="preserve">Refleksi Siklus I </w:t>
      </w:r>
    </w:p>
    <w:p w:rsidR="00460C43" w:rsidRPr="00400BAC" w:rsidRDefault="00000000">
      <w:pPr>
        <w:spacing w:after="76"/>
        <w:ind w:left="87" w:right="63" w:hanging="10"/>
        <w:rPr>
          <w:lang w:val="fi-FI"/>
        </w:rPr>
      </w:pPr>
      <w:r w:rsidRPr="00400BAC">
        <w:rPr>
          <w:lang w:val="fi-FI"/>
        </w:rPr>
        <w:t xml:space="preserve">Refleksi adalah proses evaluasi terhadap tindakan yang telah dilakukan untuk menyempurnakan tindakan di siklus berikutnya. Berdasarkan hasil pengamatan dan data yang terkumpul, berikut adalah beberapa poin refleksi: </w:t>
      </w:r>
    </w:p>
    <w:p w:rsidR="00460C43" w:rsidRPr="00400BAC" w:rsidRDefault="00000000" w:rsidP="00292439">
      <w:pPr>
        <w:ind w:left="720" w:right="63" w:firstLine="720"/>
        <w:rPr>
          <w:lang w:val="fi-FI"/>
        </w:rPr>
      </w:pPr>
      <w:r w:rsidRPr="00400BAC">
        <w:rPr>
          <w:lang w:val="fi-FI"/>
        </w:rPr>
        <w:lastRenderedPageBreak/>
        <w:t xml:space="preserve">Peningkatan Aktivitas Siswa: Aktivitas diskusi kelompok dan penggunaan media pembelajaran yang interaktif (video animasi) berhasil meningkatkan keterlibatan siswa dalam pembelajaran. Keaktifan siswa dalam memberikan pendapat, berdiskusi, dan berpartisipasi dalam permainan edukasi menunjukkan adanya dampak positif dari metode pembelajaran yang diterapkan. </w:t>
      </w:r>
    </w:p>
    <w:p w:rsidR="00460C43" w:rsidRPr="00F9220F" w:rsidRDefault="00000000" w:rsidP="00292439">
      <w:pPr>
        <w:ind w:left="720" w:right="63" w:firstLine="720"/>
        <w:rPr>
          <w:lang w:val="fi-FI"/>
        </w:rPr>
      </w:pPr>
      <w:r w:rsidRPr="00F9220F">
        <w:rPr>
          <w:lang w:val="fi-FI"/>
        </w:rPr>
        <w:t xml:space="preserve">Peningkatan Pemahaman Materi: Hasil tes menunjukkan adanya peningkatan dalam pemahaman siswa terhadap materi perilaku terpuji dan empati. Hal ini tercermin dari penurunan jumlah siswa yang tidak tuntas dan meningkatnya jumlah siswa yang mencapai KKM. </w:t>
      </w:r>
    </w:p>
    <w:p w:rsidR="00460C43" w:rsidRPr="00F9220F" w:rsidRDefault="00000000" w:rsidP="00292439">
      <w:pPr>
        <w:spacing w:after="186"/>
        <w:ind w:left="720" w:right="63" w:firstLine="634"/>
        <w:rPr>
          <w:lang w:val="fi-FI"/>
        </w:rPr>
      </w:pPr>
      <w:r w:rsidRPr="00F9220F">
        <w:rPr>
          <w:lang w:val="fi-FI"/>
        </w:rPr>
        <w:t xml:space="preserve">Perlu Peningkatan pada Siswa dengan Kemampuan Rendah: Meskipun ada kemajuan, siswa dengan kemampuan rendah masih memerlukan lebih banyak bimbingan dan pendampingan. Pendekatan yang lebih personal dan lebih banyak latihan akan dibutuhkan untuk membantu mereka mencapai pemahaman yang lebih baik. Analisis Kuantitatif Prestasi Belajar: Untuk menghitung rata-rata nilai siswa, rumus rata-rata digunakan sebagai berikut: Ratarata=∑Nilai SiswaJumlah Siswa\text{R ata-rata} = \frac{\sum \text{Nilai Siswa}}{\text{Jumlah Siswa}}Ratarata=Jumlah Siswa∑Nilai Siswa </w:t>
      </w:r>
    </w:p>
    <w:p w:rsidR="00460C43" w:rsidRPr="00F9220F" w:rsidRDefault="00000000" w:rsidP="00292439">
      <w:pPr>
        <w:spacing w:after="184"/>
        <w:ind w:left="720" w:right="63" w:firstLine="634"/>
        <w:rPr>
          <w:lang w:val="fi-FI"/>
        </w:rPr>
      </w:pPr>
      <w:r w:rsidRPr="00F9220F">
        <w:rPr>
          <w:lang w:val="fi-FI"/>
        </w:rPr>
        <w:t>Hasil ini aka</w:t>
      </w:r>
      <w:r w:rsidR="00292439">
        <w:rPr>
          <w:lang w:val="fi-FI"/>
        </w:rPr>
        <w:tab/>
      </w:r>
      <w:r w:rsidRPr="00F9220F">
        <w:rPr>
          <w:lang w:val="fi-FI"/>
        </w:rPr>
        <w:t xml:space="preserve">n digunakan untuk mengevaluasi sejauh mana metode pembelajaran yang diterapkan efektif dalam meningkatkan prestasi belajar siswa dan untuk memperbaiki perencanaan dan pelaksanaan pada siklus berikutnya. </w:t>
      </w:r>
    </w:p>
    <w:p w:rsidR="00460C43" w:rsidRPr="00F9220F" w:rsidRDefault="00000000">
      <w:pPr>
        <w:spacing w:after="174" w:line="259" w:lineRule="auto"/>
        <w:ind w:left="0" w:right="0" w:firstLine="0"/>
        <w:jc w:val="left"/>
        <w:rPr>
          <w:lang w:val="fi-FI"/>
        </w:rPr>
      </w:pPr>
      <w:r w:rsidRPr="00F9220F">
        <w:rPr>
          <w:lang w:val="fi-FI"/>
        </w:rPr>
        <w:t xml:space="preserve"> </w:t>
      </w:r>
    </w:p>
    <w:p w:rsidR="00460C43" w:rsidRPr="00F9220F" w:rsidRDefault="00000000">
      <w:pPr>
        <w:spacing w:after="0" w:line="259" w:lineRule="auto"/>
        <w:ind w:left="0" w:right="0" w:firstLine="0"/>
        <w:jc w:val="left"/>
        <w:rPr>
          <w:lang w:val="fi-FI"/>
        </w:rPr>
      </w:pPr>
      <w:r w:rsidRPr="00F9220F">
        <w:rPr>
          <w:lang w:val="fi-FI"/>
        </w:rPr>
        <w:t xml:space="preserve"> </w:t>
      </w:r>
    </w:p>
    <w:p w:rsidR="00460C43" w:rsidRPr="00F9220F" w:rsidRDefault="00000000">
      <w:pPr>
        <w:spacing w:after="0" w:line="259" w:lineRule="auto"/>
        <w:ind w:left="77" w:right="0" w:firstLine="0"/>
        <w:jc w:val="left"/>
        <w:rPr>
          <w:lang w:val="fi-FI"/>
        </w:rPr>
      </w:pPr>
      <w:r w:rsidRPr="00F9220F">
        <w:rPr>
          <w:b/>
          <w:lang w:val="fi-FI"/>
        </w:rPr>
        <w:t xml:space="preserve"> </w:t>
      </w:r>
    </w:p>
    <w:p w:rsidR="00460C43" w:rsidRDefault="00000000">
      <w:pPr>
        <w:spacing w:after="66" w:line="259" w:lineRule="auto"/>
        <w:ind w:left="83" w:right="0" w:firstLine="0"/>
        <w:jc w:val="left"/>
      </w:pPr>
      <w:r>
        <w:rPr>
          <w:noProof/>
        </w:rPr>
        <w:drawing>
          <wp:inline distT="0" distB="0" distL="0" distR="0">
            <wp:extent cx="2171700" cy="1590675"/>
            <wp:effectExtent l="0" t="0" r="0" b="0"/>
            <wp:docPr id="2123" name="Picture 2123"/>
            <wp:cNvGraphicFramePr/>
            <a:graphic xmlns:a="http://schemas.openxmlformats.org/drawingml/2006/main">
              <a:graphicData uri="http://schemas.openxmlformats.org/drawingml/2006/picture">
                <pic:pic xmlns:pic="http://schemas.openxmlformats.org/drawingml/2006/picture">
                  <pic:nvPicPr>
                    <pic:cNvPr id="2123" name="Picture 2123"/>
                    <pic:cNvPicPr/>
                  </pic:nvPicPr>
                  <pic:blipFill>
                    <a:blip r:embed="rId10"/>
                    <a:stretch>
                      <a:fillRect/>
                    </a:stretch>
                  </pic:blipFill>
                  <pic:spPr>
                    <a:xfrm>
                      <a:off x="0" y="0"/>
                      <a:ext cx="2171700" cy="1590675"/>
                    </a:xfrm>
                    <a:prstGeom prst="rect">
                      <a:avLst/>
                    </a:prstGeom>
                  </pic:spPr>
                </pic:pic>
              </a:graphicData>
            </a:graphic>
          </wp:inline>
        </w:drawing>
      </w:r>
    </w:p>
    <w:p w:rsidR="00460C43" w:rsidRPr="00F9220F" w:rsidRDefault="00000000">
      <w:pPr>
        <w:spacing w:after="175" w:line="259" w:lineRule="auto"/>
        <w:ind w:left="77" w:right="0" w:firstLine="0"/>
        <w:jc w:val="left"/>
        <w:rPr>
          <w:lang w:val="fi-FI"/>
        </w:rPr>
      </w:pPr>
      <w:r w:rsidRPr="00F9220F">
        <w:rPr>
          <w:b/>
          <w:lang w:val="fi-FI"/>
        </w:rPr>
        <w:t xml:space="preserve">  </w:t>
      </w:r>
    </w:p>
    <w:p w:rsidR="00460C43" w:rsidRPr="00F9220F" w:rsidRDefault="00000000" w:rsidP="00292439">
      <w:pPr>
        <w:spacing w:after="184"/>
        <w:ind w:left="87" w:right="63" w:firstLine="633"/>
        <w:rPr>
          <w:lang w:val="fi-FI"/>
        </w:rPr>
      </w:pPr>
      <w:r w:rsidRPr="00F9220F">
        <w:rPr>
          <w:lang w:val="fi-FI"/>
        </w:rPr>
        <w:t xml:space="preserve">Dengan menggunakan rumus ini, peneliti dapat menentukan rata-rata nilail yang dicapai oleh siswa dalam ulangan sumatif pasa siklus I  </w:t>
      </w:r>
    </w:p>
    <w:p w:rsidR="00460C43" w:rsidRPr="00F9220F" w:rsidRDefault="00000000" w:rsidP="00292439">
      <w:pPr>
        <w:spacing w:after="21"/>
        <w:ind w:left="77" w:right="63" w:firstLine="643"/>
        <w:rPr>
          <w:lang w:val="fi-FI"/>
        </w:rPr>
      </w:pPr>
      <w:r w:rsidRPr="00F9220F">
        <w:rPr>
          <w:lang w:val="fi-FI"/>
        </w:rPr>
        <w:t xml:space="preserve">Data Awal dan Masalah yang Ditemui Pada awal penelitian, nilai rata-rata siswa pada mata pelajaran Pendidikan Agama Islam, khususnya materi Akhlak Ayo Berperilaku Terpuji, hanya mencapai 56%. Hal ini menunjukkan bahwa kemampuan siswa dalam memahami materi tersebut masih sangat rendah. Berdasarkan Kriteria </w:t>
      </w:r>
    </w:p>
    <w:p w:rsidR="00460C43" w:rsidRPr="00F9220F" w:rsidRDefault="00000000" w:rsidP="00292439">
      <w:pPr>
        <w:spacing w:after="19"/>
        <w:ind w:left="86" w:right="63" w:firstLine="634"/>
        <w:rPr>
          <w:lang w:val="fi-FI"/>
        </w:rPr>
      </w:pPr>
      <w:r w:rsidRPr="00F9220F">
        <w:rPr>
          <w:lang w:val="fi-FI"/>
        </w:rPr>
        <w:t xml:space="preserve">Ketuntasan Minimal (KKM) yang ditetapkan sebesar 75, ada kesenjangan signifikan antara nilai rata-rata siswa dan </w:t>
      </w:r>
    </w:p>
    <w:p w:rsidR="00460C43" w:rsidRPr="00F9220F" w:rsidRDefault="00000000">
      <w:pPr>
        <w:spacing w:after="20"/>
        <w:ind w:left="86" w:right="63" w:firstLine="0"/>
        <w:rPr>
          <w:lang w:val="fi-FI"/>
        </w:rPr>
      </w:pPr>
      <w:r w:rsidRPr="00F9220F">
        <w:rPr>
          <w:lang w:val="fi-FI"/>
        </w:rPr>
        <w:t xml:space="preserve">KKM yang menunjukkan perlunya intervensi dalam proses pembelajaran untuk meningkatkan penguasaan materi siswa. </w:t>
      </w:r>
    </w:p>
    <w:p w:rsidR="00460C43" w:rsidRPr="00F9220F" w:rsidRDefault="00000000" w:rsidP="00292439">
      <w:pPr>
        <w:spacing w:after="20"/>
        <w:ind w:left="87" w:right="63" w:firstLine="633"/>
        <w:rPr>
          <w:lang w:val="fi-FI"/>
        </w:rPr>
      </w:pPr>
      <w:r w:rsidRPr="00F9220F">
        <w:rPr>
          <w:lang w:val="fi-FI"/>
        </w:rPr>
        <w:t xml:space="preserve">Upaya Perbaikan melalui Model Pembelajaran TPACK </w:t>
      </w:r>
    </w:p>
    <w:p w:rsidR="00460C43" w:rsidRPr="00F9220F" w:rsidRDefault="00000000">
      <w:pPr>
        <w:spacing w:after="20"/>
        <w:ind w:left="87" w:right="63" w:hanging="10"/>
        <w:rPr>
          <w:lang w:val="fi-FI"/>
        </w:rPr>
      </w:pPr>
      <w:r w:rsidRPr="00F9220F">
        <w:rPr>
          <w:lang w:val="fi-FI"/>
        </w:rPr>
        <w:t xml:space="preserve">Untuk meningkatkan prestasi belajar siswa, peneliti menggunakan model pembelajaran TPACK yang dipadukan dengan Video Animasi Interaktif. Model ini diharapkan dapat membuat materi pelajaran lebih menarik dan lebih mudah dipahami oleh siswa. </w:t>
      </w:r>
    </w:p>
    <w:p w:rsidR="00460C43" w:rsidRPr="00F9220F" w:rsidRDefault="00000000" w:rsidP="00292439">
      <w:pPr>
        <w:spacing w:after="21"/>
        <w:ind w:left="87" w:right="63" w:firstLine="633"/>
        <w:rPr>
          <w:lang w:val="fi-FI"/>
        </w:rPr>
      </w:pPr>
      <w:r w:rsidRPr="00F9220F">
        <w:rPr>
          <w:lang w:val="fi-FI"/>
        </w:rPr>
        <w:t xml:space="preserve">Pada Siklus I, penerapan model ini berhasil meningkatkan nilai rata-rata siswa menjadi 76, meskipun hasil tersebut belum optimal karena 21 dari 30 siswa berhasil mencapai nilai di atas KKM, sementara sisanya masih di bawah KKM. Persentase ketuntasan belajar siswa pada siklus pertama tercatat 70%, yang menunjukkan adanya peningkatan, namun model pembelajaran ini masih perlu disempurnakan. </w:t>
      </w:r>
    </w:p>
    <w:p w:rsidR="00460C43" w:rsidRPr="00F9220F" w:rsidRDefault="00000000">
      <w:pPr>
        <w:spacing w:after="8" w:line="259" w:lineRule="auto"/>
        <w:ind w:left="0" w:right="0" w:firstLine="0"/>
        <w:jc w:val="left"/>
        <w:rPr>
          <w:lang w:val="fi-FI"/>
        </w:rPr>
      </w:pPr>
      <w:r w:rsidRPr="00F9220F">
        <w:rPr>
          <w:lang w:val="fi-FI"/>
        </w:rPr>
        <w:t xml:space="preserve"> </w:t>
      </w:r>
    </w:p>
    <w:p w:rsidR="00460C43" w:rsidRPr="00F9220F" w:rsidRDefault="00000000">
      <w:pPr>
        <w:pStyle w:val="Heading1"/>
        <w:ind w:left="10"/>
        <w:rPr>
          <w:lang w:val="fi-FI"/>
        </w:rPr>
      </w:pPr>
      <w:r w:rsidRPr="00F9220F">
        <w:rPr>
          <w:lang w:val="fi-FI"/>
        </w:rPr>
        <w:lastRenderedPageBreak/>
        <w:t xml:space="preserve">Peningkatan di Siklus II </w:t>
      </w:r>
    </w:p>
    <w:p w:rsidR="00460C43" w:rsidRPr="00F9220F" w:rsidRDefault="00000000" w:rsidP="00292439">
      <w:pPr>
        <w:spacing w:after="20"/>
        <w:ind w:left="10" w:right="2" w:firstLine="710"/>
        <w:rPr>
          <w:lang w:val="fi-FI"/>
        </w:rPr>
      </w:pPr>
      <w:r w:rsidRPr="00F9220F">
        <w:rPr>
          <w:lang w:val="fi-FI"/>
        </w:rPr>
        <w:t xml:space="preserve">Pada Siklus II, peneliti melakukan perbaikan yang lebih maksimal, dengan merencanakan pembelajaran yang lebih baik dan menggunakan alur serta teori model pembelajaran TPACK secara lebih efektif. Peneliti juga aktif memberikan motivasi dan bimbingan kepada siswa untuk memastikan mereka menguasai materi dengan lebih baik. </w:t>
      </w:r>
    </w:p>
    <w:p w:rsidR="00460C43" w:rsidRPr="00F9220F" w:rsidRDefault="00000000" w:rsidP="00292439">
      <w:pPr>
        <w:ind w:left="10" w:right="63" w:hanging="10"/>
        <w:rPr>
          <w:lang w:val="fi-FI"/>
        </w:rPr>
      </w:pPr>
      <w:r w:rsidRPr="00F9220F">
        <w:rPr>
          <w:lang w:val="fi-FI"/>
        </w:rPr>
        <w:t xml:space="preserve">Hasil Siklus II menunjukkan kemajuan yang signifikan: Nilai rata-rata siswa mencapai 85. </w:t>
      </w:r>
    </w:p>
    <w:p w:rsidR="00460C43" w:rsidRPr="00F9220F" w:rsidRDefault="00000000" w:rsidP="00292439">
      <w:pPr>
        <w:spacing w:after="12"/>
        <w:ind w:left="86" w:right="63" w:firstLine="0"/>
        <w:rPr>
          <w:lang w:val="fi-FI"/>
        </w:rPr>
      </w:pPr>
      <w:r w:rsidRPr="00F9220F">
        <w:rPr>
          <w:lang w:val="fi-FI"/>
        </w:rPr>
        <w:t xml:space="preserve">Persentase ketuntasan belajar meningkat menjadi 97%, dengan 29 dari 30 siswa berhasil tuntas. </w:t>
      </w:r>
    </w:p>
    <w:p w:rsidR="00460C43" w:rsidRPr="00F9220F" w:rsidRDefault="00000000" w:rsidP="00292439">
      <w:pPr>
        <w:spacing w:after="0"/>
        <w:ind w:left="86" w:right="63" w:firstLine="0"/>
        <w:rPr>
          <w:lang w:val="fi-FI"/>
        </w:rPr>
      </w:pPr>
      <w:r w:rsidRPr="00F9220F">
        <w:rPr>
          <w:lang w:val="fi-FI"/>
        </w:rPr>
        <w:t xml:space="preserve">Nilai terendah meningkat menjadi 60, menunjukkan bahwa siswa yang sebelumnya kesulitan kini juga mengalami kemajuan. </w:t>
      </w:r>
    </w:p>
    <w:p w:rsidR="00460C43" w:rsidRPr="00F9220F" w:rsidRDefault="00000000" w:rsidP="00292439">
      <w:pPr>
        <w:spacing w:after="21"/>
        <w:ind w:left="86" w:right="2" w:firstLine="259"/>
        <w:rPr>
          <w:lang w:val="fi-FI"/>
        </w:rPr>
      </w:pPr>
      <w:r w:rsidRPr="00F9220F">
        <w:rPr>
          <w:lang w:val="fi-FI"/>
        </w:rPr>
        <w:t xml:space="preserve">Upaya ini menunjukkan bahwa penerapan model pembelajaran TPACK dengan Video Animasi Interaktif efektif dalam meningkatkan prestasi belajar siswa, dan pemahaman mereka terhadap materi pelajaran juga semakin baik. </w:t>
      </w:r>
      <w:r w:rsidRPr="00F9220F">
        <w:rPr>
          <w:b/>
          <w:lang w:val="fi-FI"/>
        </w:rPr>
        <w:t>keterlibatan siswa</w:t>
      </w:r>
      <w:r w:rsidRPr="00F9220F">
        <w:rPr>
          <w:lang w:val="fi-FI"/>
        </w:rPr>
        <w:t xml:space="preserve"> dalam proses pembelajaran, sehingga mereka lebih mudah memahami dan mengaplikasikan materi pelajaran.</w:t>
      </w:r>
      <w:r w:rsidRPr="00F9220F">
        <w:rPr>
          <w:sz w:val="22"/>
          <w:lang w:val="fi-FI"/>
        </w:rPr>
        <w:t xml:space="preserve"> </w:t>
      </w:r>
    </w:p>
    <w:p w:rsidR="00460C43" w:rsidRPr="00F9220F" w:rsidRDefault="00000000" w:rsidP="00292439">
      <w:pPr>
        <w:spacing w:after="11"/>
        <w:ind w:left="86" w:right="63" w:firstLine="259"/>
        <w:rPr>
          <w:lang w:val="fi-FI"/>
        </w:rPr>
      </w:pPr>
      <w:r w:rsidRPr="00F9220F">
        <w:rPr>
          <w:lang w:val="fi-FI"/>
        </w:rPr>
        <w:t xml:space="preserve">Berdasarkan hasil penelitian ini, beberapa saran untuk tindak lanjut adalah sebagai berikut: </w:t>
      </w:r>
    </w:p>
    <w:tbl>
      <w:tblPr>
        <w:tblStyle w:val="TableGrid"/>
        <w:tblW w:w="4242" w:type="dxa"/>
        <w:tblInd w:w="79" w:type="dxa"/>
        <w:tblCellMar>
          <w:top w:w="9" w:type="dxa"/>
          <w:left w:w="5" w:type="dxa"/>
          <w:bottom w:w="6" w:type="dxa"/>
        </w:tblCellMar>
        <w:tblLook w:val="04A0" w:firstRow="1" w:lastRow="0" w:firstColumn="1" w:lastColumn="0" w:noHBand="0" w:noVBand="1"/>
      </w:tblPr>
      <w:tblGrid>
        <w:gridCol w:w="1614"/>
        <w:gridCol w:w="844"/>
        <w:gridCol w:w="934"/>
        <w:gridCol w:w="850"/>
      </w:tblGrid>
      <w:tr w:rsidR="00460C43" w:rsidTr="00C034A8">
        <w:trPr>
          <w:trHeight w:val="619"/>
        </w:trPr>
        <w:tc>
          <w:tcPr>
            <w:tcW w:w="161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10" w:right="0" w:firstLine="0"/>
              <w:jc w:val="center"/>
            </w:pPr>
            <w:proofErr w:type="spellStart"/>
            <w:r>
              <w:rPr>
                <w:rFonts w:ascii="Times New Roman" w:eastAsia="Times New Roman" w:hAnsi="Times New Roman" w:cs="Times New Roman"/>
              </w:rPr>
              <w:t>Uraian</w:t>
            </w:r>
            <w:proofErr w:type="spellEnd"/>
            <w:r>
              <w:rPr>
                <w:rFonts w:ascii="Times New Roman" w:eastAsia="Times New Roman" w:hAnsi="Times New Roman" w:cs="Times New Roman"/>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73" w:right="0" w:firstLine="0"/>
            </w:pPr>
            <w:r>
              <w:rPr>
                <w:rFonts w:ascii="Times New Roman" w:eastAsia="Times New Roman" w:hAnsi="Times New Roman" w:cs="Times New Roman"/>
              </w:rPr>
              <w:t xml:space="preserve">Data Awal </w:t>
            </w:r>
          </w:p>
        </w:tc>
        <w:tc>
          <w:tcPr>
            <w:tcW w:w="93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41" w:right="0" w:firstLine="0"/>
            </w:pPr>
            <w:r>
              <w:rPr>
                <w:rFonts w:ascii="Times New Roman" w:eastAsia="Times New Roman" w:hAnsi="Times New Roman" w:cs="Times New Roman"/>
              </w:rPr>
              <w:t xml:space="preserve">Data </w:t>
            </w:r>
            <w:proofErr w:type="spellStart"/>
            <w:r>
              <w:rPr>
                <w:rFonts w:ascii="Times New Roman" w:eastAsia="Times New Roman" w:hAnsi="Times New Roman" w:cs="Times New Roman"/>
              </w:rPr>
              <w:t>Siklus</w:t>
            </w:r>
            <w:proofErr w:type="spellEnd"/>
            <w:r>
              <w:rPr>
                <w:rFonts w:ascii="Times New Roman" w:eastAsia="Times New Roman" w:hAnsi="Times New Roman" w:cs="Times New Roman"/>
              </w:rPr>
              <w:t xml:space="preserve"> 1 </w:t>
            </w:r>
          </w:p>
        </w:tc>
        <w:tc>
          <w:tcPr>
            <w:tcW w:w="850"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341" w:right="0" w:hanging="192"/>
              <w:jc w:val="left"/>
            </w:pPr>
            <w:proofErr w:type="spellStart"/>
            <w:r>
              <w:rPr>
                <w:rFonts w:ascii="Times New Roman" w:eastAsia="Times New Roman" w:hAnsi="Times New Roman" w:cs="Times New Roman"/>
              </w:rPr>
              <w:t>Siklus</w:t>
            </w:r>
            <w:proofErr w:type="spellEnd"/>
            <w:r>
              <w:rPr>
                <w:rFonts w:ascii="Times New Roman" w:eastAsia="Times New Roman" w:hAnsi="Times New Roman" w:cs="Times New Roman"/>
              </w:rPr>
              <w:t xml:space="preserve"> 2 </w:t>
            </w:r>
          </w:p>
        </w:tc>
      </w:tr>
      <w:tr w:rsidR="00460C43" w:rsidTr="00C034A8">
        <w:trPr>
          <w:trHeight w:val="394"/>
        </w:trPr>
        <w:tc>
          <w:tcPr>
            <w:tcW w:w="161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77" w:right="0" w:firstLine="0"/>
            </w:pPr>
            <w:proofErr w:type="spellStart"/>
            <w:r>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yang TT </w:t>
            </w:r>
          </w:p>
        </w:tc>
        <w:tc>
          <w:tcPr>
            <w:tcW w:w="84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1" w:right="0" w:firstLine="0"/>
              <w:jc w:val="center"/>
            </w:pPr>
            <w:r>
              <w:rPr>
                <w:rFonts w:ascii="Times New Roman" w:eastAsia="Times New Roman" w:hAnsi="Times New Roman" w:cs="Times New Roman"/>
              </w:rPr>
              <w:t xml:space="preserve">12 </w:t>
            </w:r>
          </w:p>
        </w:tc>
        <w:tc>
          <w:tcPr>
            <w:tcW w:w="93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2" w:right="0" w:firstLine="0"/>
              <w:jc w:val="center"/>
            </w:pPr>
            <w:r>
              <w:rPr>
                <w:rFonts w:ascii="Times New Roman" w:eastAsia="Times New Roman" w:hAnsi="Times New Roman" w:cs="Times New Roman"/>
              </w:rPr>
              <w:t xml:space="preserve">9 </w:t>
            </w:r>
          </w:p>
        </w:tc>
        <w:tc>
          <w:tcPr>
            <w:tcW w:w="850"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12" w:right="0" w:firstLine="0"/>
              <w:jc w:val="center"/>
            </w:pPr>
            <w:r>
              <w:rPr>
                <w:rFonts w:ascii="Times New Roman" w:eastAsia="Times New Roman" w:hAnsi="Times New Roman" w:cs="Times New Roman"/>
              </w:rPr>
              <w:t xml:space="preserve">1 </w:t>
            </w:r>
          </w:p>
        </w:tc>
      </w:tr>
      <w:tr w:rsidR="00460C43" w:rsidTr="00C034A8">
        <w:trPr>
          <w:trHeight w:val="394"/>
        </w:trPr>
        <w:tc>
          <w:tcPr>
            <w:tcW w:w="161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134" w:right="0" w:firstLine="0"/>
              <w:jc w:val="left"/>
            </w:pPr>
            <w:proofErr w:type="spellStart"/>
            <w:r>
              <w:rPr>
                <w:rFonts w:ascii="Times New Roman" w:eastAsia="Times New Roman" w:hAnsi="Times New Roman" w:cs="Times New Roman"/>
              </w:rPr>
              <w:t>Jumlah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yang T </w:t>
            </w:r>
          </w:p>
        </w:tc>
        <w:tc>
          <w:tcPr>
            <w:tcW w:w="84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0" w:right="4" w:firstLine="0"/>
              <w:jc w:val="center"/>
            </w:pPr>
            <w:r>
              <w:rPr>
                <w:rFonts w:ascii="Times New Roman" w:eastAsia="Times New Roman" w:hAnsi="Times New Roman" w:cs="Times New Roman"/>
              </w:rPr>
              <w:t xml:space="preserve">18 </w:t>
            </w:r>
          </w:p>
        </w:tc>
        <w:tc>
          <w:tcPr>
            <w:tcW w:w="93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0" w:right="0" w:firstLine="0"/>
              <w:jc w:val="center"/>
            </w:pPr>
            <w:r>
              <w:rPr>
                <w:rFonts w:ascii="Times New Roman" w:eastAsia="Times New Roman" w:hAnsi="Times New Roman" w:cs="Times New Roman"/>
              </w:rPr>
              <w:t xml:space="preserve">21 </w:t>
            </w:r>
          </w:p>
        </w:tc>
        <w:tc>
          <w:tcPr>
            <w:tcW w:w="850"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4" w:right="0" w:firstLine="0"/>
              <w:jc w:val="center"/>
            </w:pPr>
            <w:r>
              <w:rPr>
                <w:rFonts w:ascii="Times New Roman" w:eastAsia="Times New Roman" w:hAnsi="Times New Roman" w:cs="Times New Roman"/>
              </w:rPr>
              <w:t xml:space="preserve">30 </w:t>
            </w:r>
          </w:p>
        </w:tc>
      </w:tr>
      <w:tr w:rsidR="00460C43" w:rsidTr="00C034A8">
        <w:trPr>
          <w:trHeight w:val="777"/>
        </w:trPr>
        <w:tc>
          <w:tcPr>
            <w:tcW w:w="1614" w:type="dxa"/>
            <w:tcBorders>
              <w:top w:val="single" w:sz="4" w:space="0" w:color="000000"/>
              <w:left w:val="single" w:sz="4" w:space="0" w:color="000000"/>
              <w:bottom w:val="single" w:sz="4" w:space="0" w:color="000000"/>
              <w:right w:val="single" w:sz="4" w:space="0" w:color="000000"/>
            </w:tcBorders>
          </w:tcPr>
          <w:p w:rsidR="00460C43" w:rsidRDefault="00000000">
            <w:pPr>
              <w:spacing w:after="115" w:line="259" w:lineRule="auto"/>
              <w:ind w:left="84" w:right="0" w:firstLine="0"/>
              <w:jc w:val="left"/>
            </w:pPr>
            <w:proofErr w:type="spellStart"/>
            <w:r>
              <w:rPr>
                <w:rFonts w:ascii="Times New Roman" w:eastAsia="Times New Roman" w:hAnsi="Times New Roman" w:cs="Times New Roman"/>
              </w:rPr>
              <w:t>Persentase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Ketuntasan</w:t>
            </w:r>
            <w:proofErr w:type="spellEnd"/>
            <w:r>
              <w:rPr>
                <w:rFonts w:ascii="Times New Roman" w:eastAsia="Times New Roman" w:hAnsi="Times New Roman" w:cs="Times New Roman"/>
              </w:rPr>
              <w:t xml:space="preserve"> </w:t>
            </w:r>
          </w:p>
          <w:p w:rsidR="00460C43" w:rsidRDefault="00000000">
            <w:pPr>
              <w:spacing w:after="0" w:line="259" w:lineRule="auto"/>
              <w:ind w:left="0" w:right="1" w:firstLine="0"/>
              <w:jc w:val="center"/>
            </w:pP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w:t>
            </w:r>
          </w:p>
        </w:tc>
        <w:tc>
          <w:tcPr>
            <w:tcW w:w="844" w:type="dxa"/>
            <w:tcBorders>
              <w:top w:val="single" w:sz="4" w:space="0" w:color="000000"/>
              <w:left w:val="single" w:sz="4" w:space="0" w:color="000000"/>
              <w:bottom w:val="single" w:sz="4" w:space="0" w:color="000000"/>
              <w:right w:val="single" w:sz="4" w:space="0" w:color="000000"/>
            </w:tcBorders>
            <w:vAlign w:val="center"/>
          </w:tcPr>
          <w:p w:rsidR="00460C43" w:rsidRDefault="00000000">
            <w:pPr>
              <w:spacing w:after="0" w:line="259" w:lineRule="auto"/>
              <w:ind w:left="5" w:right="0" w:firstLine="0"/>
              <w:jc w:val="center"/>
            </w:pPr>
            <w:r>
              <w:rPr>
                <w:rFonts w:ascii="Times New Roman" w:eastAsia="Times New Roman" w:hAnsi="Times New Roman" w:cs="Times New Roman"/>
              </w:rPr>
              <w:t xml:space="preserve">60 % </w:t>
            </w:r>
          </w:p>
        </w:tc>
        <w:tc>
          <w:tcPr>
            <w:tcW w:w="934" w:type="dxa"/>
            <w:tcBorders>
              <w:top w:val="single" w:sz="4" w:space="0" w:color="000000"/>
              <w:left w:val="single" w:sz="4" w:space="0" w:color="000000"/>
              <w:bottom w:val="single" w:sz="4" w:space="0" w:color="000000"/>
              <w:right w:val="single" w:sz="4" w:space="0" w:color="000000"/>
            </w:tcBorders>
            <w:vAlign w:val="center"/>
          </w:tcPr>
          <w:p w:rsidR="00460C43" w:rsidRDefault="00000000">
            <w:pPr>
              <w:spacing w:after="0" w:line="259" w:lineRule="auto"/>
              <w:ind w:left="0" w:right="2" w:firstLine="0"/>
              <w:jc w:val="center"/>
            </w:pPr>
            <w:r>
              <w:rPr>
                <w:rFonts w:ascii="Times New Roman" w:eastAsia="Times New Roman" w:hAnsi="Times New Roman" w:cs="Times New Roman"/>
              </w:rPr>
              <w:t xml:space="preserve">70% </w:t>
            </w:r>
          </w:p>
        </w:tc>
        <w:tc>
          <w:tcPr>
            <w:tcW w:w="850" w:type="dxa"/>
            <w:tcBorders>
              <w:top w:val="single" w:sz="4" w:space="0" w:color="000000"/>
              <w:left w:val="single" w:sz="4" w:space="0" w:color="000000"/>
              <w:bottom w:val="single" w:sz="4" w:space="0" w:color="000000"/>
              <w:right w:val="single" w:sz="4" w:space="0" w:color="000000"/>
            </w:tcBorders>
            <w:vAlign w:val="bottom"/>
          </w:tcPr>
          <w:p w:rsidR="00460C43" w:rsidRDefault="00000000">
            <w:pPr>
              <w:spacing w:after="0" w:line="259" w:lineRule="auto"/>
              <w:ind w:left="0" w:right="0" w:firstLine="0"/>
              <w:jc w:val="left"/>
            </w:pPr>
            <w:r>
              <w:rPr>
                <w:rFonts w:ascii="Arial" w:eastAsia="Arial" w:hAnsi="Arial" w:cs="Arial"/>
                <w:b/>
              </w:rPr>
              <w:t xml:space="preserve"> </w:t>
            </w:r>
          </w:p>
          <w:p w:rsidR="00460C43" w:rsidRDefault="00000000">
            <w:pPr>
              <w:spacing w:after="0" w:line="259" w:lineRule="auto"/>
              <w:ind w:left="0" w:right="149" w:firstLine="0"/>
              <w:jc w:val="right"/>
            </w:pPr>
            <w:r>
              <w:rPr>
                <w:rFonts w:ascii="Times New Roman" w:eastAsia="Times New Roman" w:hAnsi="Times New Roman" w:cs="Times New Roman"/>
              </w:rPr>
              <w:t xml:space="preserve">97% </w:t>
            </w:r>
          </w:p>
        </w:tc>
      </w:tr>
      <w:tr w:rsidR="00460C43" w:rsidTr="00C034A8">
        <w:trPr>
          <w:trHeight w:val="394"/>
        </w:trPr>
        <w:tc>
          <w:tcPr>
            <w:tcW w:w="161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5" w:right="0" w:firstLine="0"/>
              <w:jc w:val="center"/>
            </w:pPr>
            <w:r>
              <w:rPr>
                <w:rFonts w:ascii="Times New Roman" w:eastAsia="Times New Roman" w:hAnsi="Times New Roman" w:cs="Times New Roman"/>
              </w:rPr>
              <w:t xml:space="preserve">Nilai </w:t>
            </w:r>
            <w:proofErr w:type="spellStart"/>
            <w:r>
              <w:rPr>
                <w:rFonts w:ascii="Times New Roman" w:eastAsia="Times New Roman" w:hAnsi="Times New Roman" w:cs="Times New Roman"/>
              </w:rPr>
              <w:t>Terendah</w:t>
            </w:r>
            <w:proofErr w:type="spellEnd"/>
            <w:r>
              <w:rPr>
                <w:rFonts w:ascii="Times New Roman" w:eastAsia="Times New Roman" w:hAnsi="Times New Roman" w:cs="Times New Roman"/>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0" w:right="4" w:firstLine="0"/>
              <w:jc w:val="center"/>
            </w:pPr>
            <w:r>
              <w:rPr>
                <w:rFonts w:ascii="Times New Roman" w:eastAsia="Times New Roman" w:hAnsi="Times New Roman" w:cs="Times New Roman"/>
              </w:rPr>
              <w:t xml:space="preserve">40 </w:t>
            </w:r>
          </w:p>
        </w:tc>
        <w:tc>
          <w:tcPr>
            <w:tcW w:w="93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0" w:right="5" w:firstLine="0"/>
              <w:jc w:val="center"/>
            </w:pPr>
            <w:r>
              <w:rPr>
                <w:rFonts w:ascii="Times New Roman" w:eastAsia="Times New Roman" w:hAnsi="Times New Roman" w:cs="Times New Roman"/>
              </w:rPr>
              <w:t xml:space="preserve">50 </w:t>
            </w:r>
          </w:p>
        </w:tc>
        <w:tc>
          <w:tcPr>
            <w:tcW w:w="850"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4" w:right="0" w:firstLine="0"/>
              <w:jc w:val="center"/>
            </w:pPr>
            <w:r>
              <w:rPr>
                <w:rFonts w:ascii="Times New Roman" w:eastAsia="Times New Roman" w:hAnsi="Times New Roman" w:cs="Times New Roman"/>
              </w:rPr>
              <w:t xml:space="preserve">60 </w:t>
            </w:r>
          </w:p>
        </w:tc>
      </w:tr>
      <w:tr w:rsidR="00460C43" w:rsidTr="00C034A8">
        <w:trPr>
          <w:trHeight w:val="396"/>
        </w:trPr>
        <w:tc>
          <w:tcPr>
            <w:tcW w:w="161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5" w:right="0" w:firstLine="0"/>
              <w:jc w:val="center"/>
            </w:pPr>
            <w:r>
              <w:rPr>
                <w:rFonts w:ascii="Times New Roman" w:eastAsia="Times New Roman" w:hAnsi="Times New Roman" w:cs="Times New Roman"/>
              </w:rPr>
              <w:t xml:space="preserve">Nilai </w:t>
            </w:r>
            <w:proofErr w:type="spellStart"/>
            <w:r>
              <w:rPr>
                <w:rFonts w:ascii="Times New Roman" w:eastAsia="Times New Roman" w:hAnsi="Times New Roman" w:cs="Times New Roman"/>
              </w:rPr>
              <w:t>Tertinggi</w:t>
            </w:r>
            <w:proofErr w:type="spellEnd"/>
            <w:r>
              <w:rPr>
                <w:rFonts w:ascii="Times New Roman" w:eastAsia="Times New Roman" w:hAnsi="Times New Roman" w:cs="Times New Roman"/>
              </w:rPr>
              <w:t xml:space="preserve"> </w:t>
            </w:r>
          </w:p>
        </w:tc>
        <w:tc>
          <w:tcPr>
            <w:tcW w:w="84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1" w:right="0" w:firstLine="0"/>
              <w:jc w:val="center"/>
            </w:pPr>
            <w:r>
              <w:rPr>
                <w:rFonts w:ascii="Times New Roman" w:eastAsia="Times New Roman" w:hAnsi="Times New Roman" w:cs="Times New Roman"/>
              </w:rPr>
              <w:t xml:space="preserve">90 </w:t>
            </w:r>
          </w:p>
        </w:tc>
        <w:tc>
          <w:tcPr>
            <w:tcW w:w="934"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0" w:right="0" w:firstLine="0"/>
              <w:jc w:val="center"/>
            </w:pPr>
            <w:r>
              <w:rPr>
                <w:rFonts w:ascii="Times New Roman" w:eastAsia="Times New Roman" w:hAnsi="Times New Roman" w:cs="Times New Roman"/>
              </w:rPr>
              <w:t xml:space="preserve">90 </w:t>
            </w:r>
          </w:p>
        </w:tc>
        <w:tc>
          <w:tcPr>
            <w:tcW w:w="850" w:type="dxa"/>
            <w:tcBorders>
              <w:top w:val="single" w:sz="4" w:space="0" w:color="000000"/>
              <w:left w:val="single" w:sz="4" w:space="0" w:color="000000"/>
              <w:bottom w:val="single" w:sz="4" w:space="0" w:color="000000"/>
              <w:right w:val="single" w:sz="4" w:space="0" w:color="000000"/>
            </w:tcBorders>
          </w:tcPr>
          <w:p w:rsidR="00460C43" w:rsidRDefault="00000000">
            <w:pPr>
              <w:spacing w:after="0" w:line="259" w:lineRule="auto"/>
              <w:ind w:left="7" w:right="0" w:firstLine="0"/>
              <w:jc w:val="center"/>
            </w:pPr>
            <w:r>
              <w:rPr>
                <w:rFonts w:ascii="Times New Roman" w:eastAsia="Times New Roman" w:hAnsi="Times New Roman" w:cs="Times New Roman"/>
              </w:rPr>
              <w:t xml:space="preserve">100 </w:t>
            </w:r>
          </w:p>
        </w:tc>
      </w:tr>
    </w:tbl>
    <w:p w:rsidR="00460C43" w:rsidRDefault="00000000">
      <w:pPr>
        <w:spacing w:after="0" w:line="259" w:lineRule="auto"/>
        <w:ind w:left="0" w:right="0" w:firstLine="0"/>
        <w:jc w:val="left"/>
      </w:pPr>
      <w:r>
        <w:rPr>
          <w:b/>
        </w:rPr>
        <w:t xml:space="preserve"> </w:t>
      </w:r>
    </w:p>
    <w:p w:rsidR="00460C43" w:rsidRDefault="00000000">
      <w:pPr>
        <w:spacing w:after="0" w:line="259" w:lineRule="auto"/>
        <w:ind w:left="0" w:right="0" w:firstLine="0"/>
        <w:jc w:val="left"/>
      </w:pPr>
      <w:r>
        <w:rPr>
          <w:b/>
        </w:rPr>
        <w:t xml:space="preserve"> </w:t>
      </w:r>
    </w:p>
    <w:p w:rsidR="00460C43" w:rsidRDefault="00000000">
      <w:pPr>
        <w:pStyle w:val="Heading2"/>
        <w:spacing w:after="4" w:line="262" w:lineRule="auto"/>
        <w:ind w:left="72" w:right="0"/>
      </w:pPr>
      <w:r>
        <w:rPr>
          <w:rFonts w:ascii="Garamond" w:eastAsia="Garamond" w:hAnsi="Garamond" w:cs="Garamond"/>
        </w:rPr>
        <w:t xml:space="preserve"> V. KESIMPULAN  </w:t>
      </w:r>
    </w:p>
    <w:p w:rsidR="00460C43" w:rsidRDefault="00000000">
      <w:pPr>
        <w:spacing w:after="0" w:line="259" w:lineRule="auto"/>
        <w:ind w:left="77" w:right="0" w:firstLine="0"/>
        <w:jc w:val="left"/>
      </w:pPr>
      <w:r>
        <w:rPr>
          <w:b/>
        </w:rPr>
        <w:t xml:space="preserve"> </w:t>
      </w:r>
    </w:p>
    <w:p w:rsidR="00460C43" w:rsidRDefault="00000000">
      <w:pPr>
        <w:spacing w:after="21"/>
        <w:ind w:left="86" w:right="339" w:firstLine="710"/>
      </w:pPr>
      <w:proofErr w:type="spellStart"/>
      <w:r>
        <w:t>Berdasarkan</w:t>
      </w:r>
      <w:proofErr w:type="spellEnd"/>
      <w:r>
        <w:t xml:space="preserve"> </w:t>
      </w:r>
      <w:proofErr w:type="spellStart"/>
      <w:r>
        <w:t>hasil</w:t>
      </w:r>
      <w:proofErr w:type="spellEnd"/>
      <w:r>
        <w:t xml:space="preserve"> yang </w:t>
      </w:r>
      <w:proofErr w:type="spellStart"/>
      <w:r>
        <w:t>diperoleh</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penerapan</w:t>
      </w:r>
      <w:proofErr w:type="spellEnd"/>
      <w:r>
        <w:t xml:space="preserve"> model </w:t>
      </w:r>
      <w:proofErr w:type="spellStart"/>
      <w:r>
        <w:t>pembelajaran</w:t>
      </w:r>
      <w:proofErr w:type="spellEnd"/>
      <w:r>
        <w:t xml:space="preserve"> TPACK </w:t>
      </w:r>
      <w:proofErr w:type="spellStart"/>
      <w:r>
        <w:t>dengan</w:t>
      </w:r>
      <w:proofErr w:type="spellEnd"/>
      <w:r>
        <w:t xml:space="preserve"> </w:t>
      </w:r>
      <w:r>
        <w:t xml:space="preserve">video </w:t>
      </w:r>
      <w:proofErr w:type="spellStart"/>
      <w:r>
        <w:t>animasi</w:t>
      </w:r>
      <w:proofErr w:type="spellEnd"/>
      <w:r>
        <w:t xml:space="preserve"> </w:t>
      </w:r>
      <w:proofErr w:type="spellStart"/>
      <w:r>
        <w:t>interaktif</w:t>
      </w:r>
      <w:proofErr w:type="spellEnd"/>
      <w:r>
        <w:t xml:space="preserve"> </w:t>
      </w:r>
      <w:proofErr w:type="spellStart"/>
      <w:r>
        <w:t>berhasil</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rPr>
          <w:b/>
        </w:rPr>
        <w:t>meningkatkan</w:t>
      </w:r>
      <w:proofErr w:type="spellEnd"/>
      <w:r>
        <w:rPr>
          <w:b/>
        </w:rPr>
        <w:t xml:space="preserve"> </w:t>
      </w:r>
      <w:proofErr w:type="spellStart"/>
      <w:r>
        <w:rPr>
          <w:b/>
        </w:rPr>
        <w:t>prestasi</w:t>
      </w:r>
      <w:proofErr w:type="spellEnd"/>
      <w:r>
        <w:rPr>
          <w:b/>
        </w:rPr>
        <w:t xml:space="preserve"> </w:t>
      </w:r>
      <w:proofErr w:type="spellStart"/>
      <w:r>
        <w:rPr>
          <w:b/>
        </w:rPr>
        <w:t>belajar</w:t>
      </w:r>
      <w:proofErr w:type="spellEnd"/>
      <w:r>
        <w:rPr>
          <w:b/>
        </w:rPr>
        <w:t xml:space="preserve"> </w:t>
      </w:r>
      <w:proofErr w:type="spellStart"/>
      <w:r>
        <w:rPr>
          <w:b/>
        </w:rPr>
        <w:t>siswa</w:t>
      </w:r>
      <w:proofErr w:type="spellEnd"/>
      <w:r>
        <w:t xml:space="preserve">. Model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menyampaikan</w:t>
      </w:r>
      <w:proofErr w:type="spellEnd"/>
      <w:r>
        <w:t xml:space="preserve"> </w:t>
      </w:r>
      <w:proofErr w:type="spellStart"/>
      <w:r>
        <w:t>materi</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lebih</w:t>
      </w:r>
      <w:proofErr w:type="spellEnd"/>
      <w:r>
        <w:t xml:space="preserve"> </w:t>
      </w:r>
      <w:proofErr w:type="spellStart"/>
      <w:r>
        <w:t>menarik</w:t>
      </w:r>
      <w:proofErr w:type="spellEnd"/>
      <w:r>
        <w:t xml:space="preserve"> dan </w:t>
      </w:r>
      <w:proofErr w:type="spellStart"/>
      <w:r>
        <w:t>kreatif</w:t>
      </w:r>
      <w:proofErr w:type="spellEnd"/>
      <w:r>
        <w:t xml:space="preserve">, </w:t>
      </w:r>
      <w:proofErr w:type="spellStart"/>
      <w:r>
        <w:t>tetapi</w:t>
      </w:r>
      <w:proofErr w:type="spellEnd"/>
      <w:r>
        <w:t xml:space="preserve"> juga </w:t>
      </w:r>
      <w:proofErr w:type="spellStart"/>
      <w:r>
        <w:t>meningkatkan</w:t>
      </w:r>
      <w:proofErr w:type="spellEnd"/>
      <w:r>
        <w:t xml:space="preserve"> </w:t>
      </w:r>
      <w:proofErr w:type="spellStart"/>
      <w:r>
        <w:rPr>
          <w:b/>
        </w:rPr>
        <w:t>keterlibatan</w:t>
      </w:r>
      <w:proofErr w:type="spellEnd"/>
      <w:r>
        <w:rPr>
          <w:b/>
        </w:rPr>
        <w:t xml:space="preserve"> </w:t>
      </w:r>
      <w:proofErr w:type="spellStart"/>
      <w:r>
        <w:rPr>
          <w:b/>
        </w:rP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memahami</w:t>
      </w:r>
      <w:proofErr w:type="spellEnd"/>
      <w:r>
        <w:t xml:space="preserve"> dan </w:t>
      </w:r>
      <w:proofErr w:type="spellStart"/>
      <w:r>
        <w:t>mengaplikasikan</w:t>
      </w:r>
      <w:proofErr w:type="spellEnd"/>
      <w:r>
        <w:t xml:space="preserve"> </w:t>
      </w:r>
      <w:proofErr w:type="spellStart"/>
      <w:r>
        <w:t>materi</w:t>
      </w:r>
      <w:proofErr w:type="spellEnd"/>
      <w:r>
        <w:t xml:space="preserve"> </w:t>
      </w:r>
      <w:proofErr w:type="spellStart"/>
      <w:r>
        <w:t>pelajaran</w:t>
      </w:r>
      <w:proofErr w:type="spellEnd"/>
      <w:r>
        <w:t>.</w:t>
      </w:r>
      <w:r>
        <w:rPr>
          <w:sz w:val="22"/>
        </w:rPr>
        <w:t xml:space="preserve"> </w:t>
      </w:r>
    </w:p>
    <w:p w:rsidR="00460C43" w:rsidRDefault="00000000">
      <w:pPr>
        <w:spacing w:after="78"/>
        <w:ind w:left="86" w:right="342" w:firstLine="0"/>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beberapa</w:t>
      </w:r>
      <w:proofErr w:type="spellEnd"/>
      <w:r>
        <w:t xml:space="preserve"> saran </w:t>
      </w:r>
      <w:proofErr w:type="spellStart"/>
      <w:r>
        <w:t>untuk</w:t>
      </w:r>
      <w:proofErr w:type="spellEnd"/>
      <w:r>
        <w:t xml:space="preserve"> </w:t>
      </w:r>
      <w:proofErr w:type="spellStart"/>
      <w:r>
        <w:t>tindak</w:t>
      </w:r>
      <w:proofErr w:type="spellEnd"/>
      <w:r>
        <w:t xml:space="preserve"> </w:t>
      </w:r>
      <w:proofErr w:type="spellStart"/>
      <w:r>
        <w:t>lanjut</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
    <w:p w:rsidR="00460C43" w:rsidRDefault="00C034A8">
      <w:pPr>
        <w:pStyle w:val="Heading2"/>
        <w:spacing w:after="4" w:line="262" w:lineRule="auto"/>
        <w:ind w:left="72" w:right="0"/>
      </w:pPr>
      <w:r>
        <w:rPr>
          <w:rFonts w:ascii="Garamond" w:eastAsia="Garamond" w:hAnsi="Garamond" w:cs="Garamond"/>
        </w:rPr>
        <w:t xml:space="preserve"> </w:t>
      </w:r>
      <w:r>
        <w:rPr>
          <w:rFonts w:ascii="Arial" w:eastAsia="Arial" w:hAnsi="Arial" w:cs="Arial"/>
        </w:rPr>
        <w:t xml:space="preserve"> </w:t>
      </w:r>
      <w:proofErr w:type="spellStart"/>
      <w:r>
        <w:rPr>
          <w:rFonts w:ascii="Garamond" w:eastAsia="Garamond" w:hAnsi="Garamond" w:cs="Garamond"/>
        </w:rPr>
        <w:t>Penggunaan</w:t>
      </w:r>
      <w:proofErr w:type="spellEnd"/>
      <w:r>
        <w:rPr>
          <w:rFonts w:ascii="Garamond" w:eastAsia="Garamond" w:hAnsi="Garamond" w:cs="Garamond"/>
        </w:rPr>
        <w:t xml:space="preserve"> Model TPACK </w:t>
      </w:r>
      <w:proofErr w:type="spellStart"/>
      <w:r>
        <w:rPr>
          <w:rFonts w:ascii="Garamond" w:eastAsia="Garamond" w:hAnsi="Garamond" w:cs="Garamond"/>
        </w:rPr>
        <w:t>dengan</w:t>
      </w:r>
      <w:proofErr w:type="spellEnd"/>
      <w:r>
        <w:rPr>
          <w:rFonts w:ascii="Garamond" w:eastAsia="Garamond" w:hAnsi="Garamond" w:cs="Garamond"/>
        </w:rPr>
        <w:t xml:space="preserve"> </w:t>
      </w:r>
    </w:p>
    <w:p w:rsidR="00460C43" w:rsidRDefault="00000000">
      <w:pPr>
        <w:spacing w:after="4" w:line="262" w:lineRule="auto"/>
        <w:ind w:left="514" w:right="0" w:hanging="10"/>
        <w:jc w:val="left"/>
      </w:pPr>
      <w:r>
        <w:rPr>
          <w:b/>
        </w:rPr>
        <w:t xml:space="preserve">Video </w:t>
      </w:r>
      <w:proofErr w:type="spellStart"/>
      <w:r>
        <w:rPr>
          <w:b/>
        </w:rPr>
        <w:t>Animasi</w:t>
      </w:r>
      <w:proofErr w:type="spellEnd"/>
      <w:r>
        <w:rPr>
          <w:b/>
        </w:rPr>
        <w:t xml:space="preserve"> </w:t>
      </w:r>
      <w:proofErr w:type="spellStart"/>
      <w:r>
        <w:rPr>
          <w:b/>
        </w:rPr>
        <w:t>Interaktif</w:t>
      </w:r>
      <w:proofErr w:type="spellEnd"/>
      <w:r>
        <w:t xml:space="preserve">: </w:t>
      </w:r>
    </w:p>
    <w:p w:rsidR="00460C43" w:rsidRDefault="00000000" w:rsidP="00C034A8">
      <w:pPr>
        <w:spacing w:after="225" w:line="249" w:lineRule="auto"/>
        <w:ind w:left="437" w:right="130" w:firstLine="720"/>
      </w:pPr>
      <w:proofErr w:type="spellStart"/>
      <w:r>
        <w:rPr>
          <w:rFonts w:ascii="Times New Roman" w:eastAsia="Times New Roman" w:hAnsi="Times New Roman" w:cs="Times New Roman"/>
        </w:rPr>
        <w:t>Disarankan</w:t>
      </w:r>
      <w:proofErr w:type="spellEnd"/>
      <w:r>
        <w:rPr>
          <w:rFonts w:ascii="Times New Roman" w:eastAsia="Times New Roman" w:hAnsi="Times New Roman" w:cs="Times New Roman"/>
        </w:rPr>
        <w:t xml:space="preserve"> agar model </w:t>
      </w:r>
      <w:proofErr w:type="spellStart"/>
      <w:r>
        <w:rPr>
          <w:rFonts w:ascii="Times New Roman" w:eastAsia="Times New Roman" w:hAnsi="Times New Roman" w:cs="Times New Roman"/>
        </w:rPr>
        <w:t>pembelajaran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pilihan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mengajarkan</w:t>
      </w:r>
      <w:proofErr w:type="spellEnd"/>
      <w:r>
        <w:rPr>
          <w:rFonts w:ascii="Times New Roman" w:eastAsia="Times New Roman" w:hAnsi="Times New Roman" w:cs="Times New Roman"/>
        </w:rPr>
        <w:t xml:space="preserve"> Pendidikan Agama Islam, </w:t>
      </w:r>
      <w:proofErr w:type="spellStart"/>
      <w:r>
        <w:rPr>
          <w:rFonts w:ascii="Times New Roman" w:eastAsia="Times New Roman" w:hAnsi="Times New Roman" w:cs="Times New Roman"/>
        </w:rPr>
        <w:t>terutama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materi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akhlak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karena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terbukti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menciptakan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suasana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belajar</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dinamis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keterlibatan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siswa</w:t>
      </w:r>
      <w:proofErr w:type="spellEnd"/>
      <w:r>
        <w:rPr>
          <w:rFonts w:ascii="Times New Roman" w:eastAsia="Times New Roman" w:hAnsi="Times New Roman" w:cs="Times New Roman"/>
        </w:rPr>
        <w:t xml:space="preserve">. </w:t>
      </w:r>
      <w:proofErr w:type="spellStart"/>
      <w:r>
        <w:t>Pengembangan</w:t>
      </w:r>
      <w:proofErr w:type="spellEnd"/>
      <w:r>
        <w:t xml:space="preserve"> </w:t>
      </w:r>
      <w:r>
        <w:tab/>
      </w:r>
      <w:proofErr w:type="spellStart"/>
      <w:r>
        <w:t>Penelitian</w:t>
      </w:r>
      <w:proofErr w:type="spellEnd"/>
      <w:r>
        <w:t xml:space="preserve"> </w:t>
      </w:r>
      <w:r>
        <w:tab/>
      </w:r>
      <w:proofErr w:type="spellStart"/>
      <w:r>
        <w:t>Lebih</w:t>
      </w:r>
      <w:proofErr w:type="spellEnd"/>
      <w:r>
        <w:t xml:space="preserve"> </w:t>
      </w:r>
    </w:p>
    <w:p w:rsidR="00C034A8" w:rsidRDefault="00000000" w:rsidP="00C034A8">
      <w:pPr>
        <w:ind w:left="437" w:right="63" w:firstLine="634"/>
      </w:pPr>
      <w:proofErr w:type="spellStart"/>
      <w:r>
        <w:t>Meskipun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hasil</w:t>
      </w:r>
      <w:proofErr w:type="spellEnd"/>
      <w:r>
        <w:t xml:space="preserve"> yang </w:t>
      </w:r>
      <w:proofErr w:type="spellStart"/>
      <w:r>
        <w:t>positif</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aspek</w:t>
      </w:r>
      <w:proofErr w:type="spellEnd"/>
      <w:r>
        <w:t xml:space="preserve"> yang </w:t>
      </w:r>
      <w:proofErr w:type="spellStart"/>
      <w:r>
        <w:t>perlu</w:t>
      </w:r>
      <w:proofErr w:type="spellEnd"/>
      <w:r>
        <w:t xml:space="preserve"> </w:t>
      </w:r>
      <w:proofErr w:type="spellStart"/>
      <w:r>
        <w:t>dieksplorasi</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Peneliti</w:t>
      </w:r>
      <w:proofErr w:type="spellEnd"/>
      <w:r>
        <w:t xml:space="preserve"> lain </w:t>
      </w:r>
      <w:proofErr w:type="spellStart"/>
      <w:r>
        <w:t>disarankan</w:t>
      </w:r>
      <w:proofErr w:type="spellEnd"/>
      <w:r>
        <w:t xml:space="preserve"> </w:t>
      </w:r>
      <w:proofErr w:type="spellStart"/>
      <w:r>
        <w:t>untuk</w:t>
      </w:r>
      <w:proofErr w:type="spellEnd"/>
      <w:r>
        <w:t xml:space="preserve"> </w:t>
      </w:r>
      <w:proofErr w:type="spellStart"/>
      <w:r>
        <w:rPr>
          <w:b/>
        </w:rPr>
        <w:t>mencoba</w:t>
      </w:r>
      <w:proofErr w:type="spellEnd"/>
      <w:r>
        <w:rPr>
          <w:b/>
        </w:rPr>
        <w:t xml:space="preserve"> media </w:t>
      </w:r>
      <w:proofErr w:type="spellStart"/>
      <w:r>
        <w:rPr>
          <w:b/>
        </w:rPr>
        <w:t>interaktif</w:t>
      </w:r>
      <w:proofErr w:type="spellEnd"/>
      <w:r>
        <w:rPr>
          <w:b/>
        </w:rPr>
        <w:t xml:space="preserve"> </w:t>
      </w:r>
      <w:proofErr w:type="spellStart"/>
      <w:r>
        <w:rPr>
          <w:b/>
        </w:rPr>
        <w:t>lainnya</w:t>
      </w:r>
      <w:proofErr w:type="spellEnd"/>
      <w:r>
        <w:t xml:space="preserve"> dan </w:t>
      </w:r>
      <w:proofErr w:type="spellStart"/>
      <w:r>
        <w:t>membandingkan</w:t>
      </w:r>
      <w:proofErr w:type="spellEnd"/>
      <w:r>
        <w:t xml:space="preserve"> </w:t>
      </w:r>
      <w:proofErr w:type="spellStart"/>
      <w:r>
        <w:t>efektivitasnya</w:t>
      </w:r>
      <w:proofErr w:type="spellEnd"/>
      <w:r>
        <w:t xml:space="preserve"> </w:t>
      </w:r>
      <w:proofErr w:type="spellStart"/>
      <w:r>
        <w:t>terhadap</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siswa</w:t>
      </w:r>
      <w:proofErr w:type="spellEnd"/>
      <w:r>
        <w:t>.</w:t>
      </w:r>
    </w:p>
    <w:p w:rsidR="00C034A8" w:rsidRDefault="00000000" w:rsidP="00C034A8">
      <w:pPr>
        <w:ind w:left="437" w:right="63" w:firstLine="634"/>
      </w:pPr>
      <w:proofErr w:type="spellStart"/>
      <w:r>
        <w:t>Verifikasi</w:t>
      </w:r>
      <w:proofErr w:type="spellEnd"/>
      <w:r>
        <w:t xml:space="preserve"> Data dan </w:t>
      </w:r>
      <w:proofErr w:type="spellStart"/>
      <w:r>
        <w:t>Penelitian</w:t>
      </w:r>
      <w:proofErr w:type="spellEnd"/>
      <w:r>
        <w:t xml:space="preserve"> di </w:t>
      </w:r>
      <w:proofErr w:type="spellStart"/>
      <w:r>
        <w:t>Konteks</w:t>
      </w:r>
      <w:proofErr w:type="spellEnd"/>
      <w:r>
        <w:t xml:space="preserve"> </w:t>
      </w:r>
      <w:proofErr w:type="spellStart"/>
      <w:r>
        <w:t>Berbeda</w:t>
      </w:r>
      <w:proofErr w:type="spellEnd"/>
      <w:r>
        <w:t xml:space="preserve">: </w:t>
      </w:r>
      <w:proofErr w:type="spellStart"/>
      <w:r>
        <w:t>Peneliti</w:t>
      </w:r>
      <w:proofErr w:type="spellEnd"/>
      <w:r>
        <w:t xml:space="preserve"> </w:t>
      </w:r>
      <w:proofErr w:type="spellStart"/>
      <w:r>
        <w:t>berikutnya</w:t>
      </w:r>
      <w:proofErr w:type="spellEnd"/>
      <w:r>
        <w:t xml:space="preserve"> </w:t>
      </w:r>
      <w:proofErr w:type="spellStart"/>
      <w:r>
        <w:t>dapat</w:t>
      </w:r>
      <w:proofErr w:type="spellEnd"/>
      <w:r>
        <w:t xml:space="preserve"> </w:t>
      </w:r>
      <w:proofErr w:type="spellStart"/>
      <w:r>
        <w:t>memperluas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memverifikasi</w:t>
      </w:r>
      <w:proofErr w:type="spellEnd"/>
      <w:r>
        <w:t xml:space="preserve"> </w:t>
      </w:r>
      <w:proofErr w:type="spellStart"/>
      <w:r>
        <w:t>hasil</w:t>
      </w:r>
      <w:proofErr w:type="spellEnd"/>
      <w:r>
        <w:t xml:space="preserve"> di </w:t>
      </w:r>
      <w:proofErr w:type="spellStart"/>
      <w:r>
        <w:rPr>
          <w:b/>
        </w:rPr>
        <w:t>konteks</w:t>
      </w:r>
      <w:proofErr w:type="spellEnd"/>
      <w:r>
        <w:rPr>
          <w:b/>
        </w:rPr>
        <w:t xml:space="preserve"> lain</w:t>
      </w:r>
      <w:r>
        <w:t xml:space="preserve"> dan </w:t>
      </w:r>
      <w:proofErr w:type="spellStart"/>
      <w:r>
        <w:rPr>
          <w:b/>
        </w:rPr>
        <w:t>mengidentifikasi</w:t>
      </w:r>
      <w:proofErr w:type="spellEnd"/>
      <w:r>
        <w:rPr>
          <w:b/>
        </w:rPr>
        <w:t xml:space="preserve"> </w:t>
      </w:r>
      <w:proofErr w:type="spellStart"/>
      <w:r>
        <w:rPr>
          <w:b/>
        </w:rPr>
        <w:t>variabel</w:t>
      </w:r>
      <w:proofErr w:type="spellEnd"/>
      <w:r>
        <w:rPr>
          <w:b/>
        </w:rPr>
        <w:t xml:space="preserve"> lain</w:t>
      </w:r>
      <w:r>
        <w:t xml:space="preserve"> yang </w:t>
      </w:r>
      <w:proofErr w:type="spellStart"/>
      <w:r>
        <w:t>mungkin</w:t>
      </w:r>
      <w:proofErr w:type="spellEnd"/>
      <w:r>
        <w:t xml:space="preserve"> </w:t>
      </w:r>
      <w:proofErr w:type="spellStart"/>
      <w:r>
        <w:t>mempengaruhi</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seperti</w:t>
      </w:r>
      <w:proofErr w:type="spellEnd"/>
      <w:r>
        <w:t xml:space="preserve"> </w:t>
      </w:r>
      <w:proofErr w:type="spellStart"/>
      <w:r>
        <w:t>gaya</w:t>
      </w:r>
      <w:proofErr w:type="spellEnd"/>
      <w:r>
        <w:t xml:space="preserve"> </w:t>
      </w:r>
      <w:proofErr w:type="spellStart"/>
      <w:r>
        <w:t>belajar</w:t>
      </w:r>
      <w:proofErr w:type="spellEnd"/>
      <w:r>
        <w:t xml:space="preserve"> </w:t>
      </w:r>
      <w:proofErr w:type="spellStart"/>
      <w:r>
        <w:t>atau</w:t>
      </w:r>
      <w:proofErr w:type="spellEnd"/>
      <w:r>
        <w:t xml:space="preserve"> </w:t>
      </w:r>
      <w:proofErr w:type="spellStart"/>
      <w:r>
        <w:t>faktor-faktor</w:t>
      </w:r>
      <w:proofErr w:type="spellEnd"/>
      <w:r>
        <w:t xml:space="preserve"> </w:t>
      </w:r>
      <w:proofErr w:type="spellStart"/>
      <w:r>
        <w:t>sosial</w:t>
      </w:r>
      <w:proofErr w:type="spellEnd"/>
      <w:r>
        <w:t xml:space="preserve"> </w:t>
      </w:r>
      <w:proofErr w:type="spellStart"/>
      <w:r>
        <w:t>siswa</w:t>
      </w:r>
      <w:proofErr w:type="spellEnd"/>
      <w:r>
        <w:t>.</w:t>
      </w:r>
    </w:p>
    <w:p w:rsidR="00460C43" w:rsidRPr="00C034A8" w:rsidRDefault="00000000" w:rsidP="00C034A8">
      <w:pPr>
        <w:ind w:left="426" w:right="63" w:firstLine="634"/>
        <w:rPr>
          <w:lang w:val="fi-FI"/>
        </w:rPr>
      </w:pPr>
      <w:r w:rsidRPr="00F9220F">
        <w:rPr>
          <w:lang w:val="fi-FI"/>
        </w:rPr>
        <w:t xml:space="preserve">Penerapan di Kelas Lain dan Mata </w:t>
      </w:r>
    </w:p>
    <w:p w:rsidR="00460C43" w:rsidRPr="00C034A8" w:rsidRDefault="00000000" w:rsidP="00C034A8">
      <w:pPr>
        <w:spacing w:after="12"/>
        <w:ind w:left="426" w:right="63" w:firstLine="0"/>
        <w:rPr>
          <w:lang w:val="fi-FI"/>
        </w:rPr>
      </w:pPr>
      <w:r w:rsidRPr="00C034A8">
        <w:rPr>
          <w:lang w:val="fi-FI"/>
        </w:rPr>
        <w:t>Pelajaran Lain:Diharapkan model TPACK dengan video animasi interaktif dapat diterapkan tidak hanya di mata pelajaran Pendidikan Agama Islam, tetapi juga di mata pelajaran lain untuk mengeksplorasi keefektifannya dalam berbagai konteks pembelajaran.</w:t>
      </w:r>
      <w:r w:rsidRPr="00C034A8">
        <w:rPr>
          <w:rFonts w:ascii="Times New Roman" w:eastAsia="Times New Roman" w:hAnsi="Times New Roman" w:cs="Times New Roman"/>
          <w:lang w:val="fi-FI"/>
        </w:rPr>
        <w:t xml:space="preserve"> </w:t>
      </w:r>
    </w:p>
    <w:p w:rsidR="00460C43" w:rsidRPr="00C034A8" w:rsidRDefault="00000000" w:rsidP="00C034A8">
      <w:pPr>
        <w:spacing w:after="0" w:line="249" w:lineRule="auto"/>
        <w:ind w:left="540" w:right="62" w:firstLine="0"/>
        <w:rPr>
          <w:lang w:val="fi-FI"/>
        </w:rPr>
      </w:pPr>
      <w:r w:rsidRPr="00C034A8">
        <w:rPr>
          <w:rFonts w:ascii="Times New Roman" w:eastAsia="Times New Roman" w:hAnsi="Times New Roman" w:cs="Times New Roman"/>
          <w:lang w:val="fi-FI"/>
        </w:rPr>
        <w:lastRenderedPageBreak/>
        <w:t xml:space="preserve">Rekomendasi untuk Guru: </w:t>
      </w:r>
    </w:p>
    <w:p w:rsidR="00460C43" w:rsidRPr="00F9220F" w:rsidRDefault="00000000" w:rsidP="00C034A8">
      <w:pPr>
        <w:spacing w:after="0" w:line="249" w:lineRule="auto"/>
        <w:ind w:left="492" w:right="73" w:firstLine="0"/>
        <w:rPr>
          <w:lang w:val="fi-FI"/>
        </w:rPr>
      </w:pPr>
      <w:r w:rsidRPr="00F9220F">
        <w:rPr>
          <w:rFonts w:ascii="Times New Roman" w:eastAsia="Times New Roman" w:hAnsi="Times New Roman" w:cs="Times New Roman"/>
          <w:lang w:val="fi-FI"/>
        </w:rPr>
        <w:t>Guru disarankan untuk lebih sering</w:t>
      </w:r>
      <w:r w:rsidR="00C034A8">
        <w:rPr>
          <w:rFonts w:ascii="Times New Roman" w:eastAsia="Times New Roman" w:hAnsi="Times New Roman" w:cs="Times New Roman"/>
          <w:lang w:val="fi-FI"/>
        </w:rPr>
        <w:t xml:space="preserve"> </w:t>
      </w:r>
      <w:r w:rsidRPr="00F9220F">
        <w:rPr>
          <w:rFonts w:ascii="Times New Roman" w:eastAsia="Times New Roman" w:hAnsi="Times New Roman" w:cs="Times New Roman"/>
          <w:lang w:val="fi-FI"/>
        </w:rPr>
        <w:t xml:space="preserve">menggunakan video animasi interaktif, terutama dalam mengajarkan materi akhlak. Video animasi yang menarik dan mudah dipahami dapat membantu siswa untuk lebih terlibat dalam pembelajaran, memahami nilai-nilai akhlak, dan mengaplikasikan dalam kehidupan sehari-hari. </w:t>
      </w:r>
    </w:p>
    <w:p w:rsidR="00460C43" w:rsidRPr="00F9220F" w:rsidRDefault="00000000">
      <w:pPr>
        <w:spacing w:after="219" w:line="259" w:lineRule="auto"/>
        <w:ind w:left="0" w:right="0" w:firstLine="0"/>
        <w:jc w:val="left"/>
        <w:rPr>
          <w:lang w:val="fi-FI"/>
        </w:rPr>
      </w:pPr>
      <w:r w:rsidRPr="00F9220F">
        <w:rPr>
          <w:rFonts w:ascii="Times New Roman" w:eastAsia="Times New Roman" w:hAnsi="Times New Roman" w:cs="Times New Roman"/>
          <w:b/>
          <w:sz w:val="22"/>
          <w:lang w:val="fi-FI"/>
        </w:rPr>
        <w:t xml:space="preserve"> </w:t>
      </w:r>
    </w:p>
    <w:p w:rsidR="00460C43" w:rsidRDefault="00000000">
      <w:pPr>
        <w:spacing w:after="191" w:line="259" w:lineRule="auto"/>
        <w:ind w:left="-5" w:right="0" w:hanging="10"/>
        <w:jc w:val="left"/>
      </w:pPr>
      <w:r w:rsidRPr="00F9220F">
        <w:rPr>
          <w:rFonts w:ascii="Times New Roman" w:eastAsia="Times New Roman" w:hAnsi="Times New Roman" w:cs="Times New Roman"/>
          <w:b/>
          <w:sz w:val="22"/>
          <w:lang w:val="fi-FI"/>
        </w:rPr>
        <w:t xml:space="preserve">                </w:t>
      </w:r>
      <w:r>
        <w:rPr>
          <w:rFonts w:ascii="Times New Roman" w:eastAsia="Times New Roman" w:hAnsi="Times New Roman" w:cs="Times New Roman"/>
          <w:b/>
          <w:sz w:val="22"/>
        </w:rPr>
        <w:t xml:space="preserve">REFERENSI </w:t>
      </w:r>
    </w:p>
    <w:p w:rsidR="00460C43" w:rsidRPr="00F9220F" w:rsidRDefault="00000000">
      <w:pPr>
        <w:spacing w:after="12" w:line="271" w:lineRule="auto"/>
        <w:ind w:left="1023" w:right="61" w:hanging="10"/>
        <w:rPr>
          <w:rFonts w:asciiTheme="majorBidi" w:hAnsiTheme="majorBidi" w:cstheme="majorBidi"/>
        </w:rPr>
      </w:pPr>
      <w:r w:rsidRPr="00F9220F">
        <w:rPr>
          <w:rFonts w:asciiTheme="majorBidi" w:hAnsiTheme="majorBidi" w:cstheme="majorBidi"/>
        </w:rPr>
        <w:t xml:space="preserve"> </w:t>
      </w:r>
      <w:r w:rsidRPr="00F9220F">
        <w:rPr>
          <w:rFonts w:asciiTheme="majorBidi" w:eastAsia="Arial" w:hAnsiTheme="majorBidi" w:cstheme="majorBidi"/>
        </w:rPr>
        <w:t xml:space="preserve">    ASCD. (2012). </w:t>
      </w:r>
      <w:proofErr w:type="spellStart"/>
      <w:r w:rsidRPr="00F9220F">
        <w:rPr>
          <w:rFonts w:asciiTheme="majorBidi" w:eastAsia="Arial" w:hAnsiTheme="majorBidi" w:cstheme="majorBidi"/>
          <w:i/>
        </w:rPr>
        <w:t>Pembelajaran</w:t>
      </w:r>
      <w:proofErr w:type="spellEnd"/>
      <w:r w:rsidRPr="00F9220F">
        <w:rPr>
          <w:rFonts w:asciiTheme="majorBidi" w:eastAsia="Arial" w:hAnsiTheme="majorBidi" w:cstheme="majorBidi"/>
          <w:i/>
        </w:rPr>
        <w:t xml:space="preserve"> </w:t>
      </w:r>
      <w:proofErr w:type="spellStart"/>
      <w:r w:rsidRPr="00F9220F">
        <w:rPr>
          <w:rFonts w:asciiTheme="majorBidi" w:eastAsia="Arial" w:hAnsiTheme="majorBidi" w:cstheme="majorBidi"/>
          <w:i/>
        </w:rPr>
        <w:t>Aktif</w:t>
      </w:r>
      <w:proofErr w:type="spellEnd"/>
      <w:r w:rsidRPr="00F9220F">
        <w:rPr>
          <w:rFonts w:asciiTheme="majorBidi" w:eastAsia="Arial" w:hAnsiTheme="majorBidi" w:cstheme="majorBidi"/>
          <w:i/>
        </w:rPr>
        <w:t xml:space="preserve"> yang </w:t>
      </w:r>
      <w:proofErr w:type="spellStart"/>
      <w:r w:rsidRPr="00F9220F">
        <w:rPr>
          <w:rFonts w:asciiTheme="majorBidi" w:eastAsia="Arial" w:hAnsiTheme="majorBidi" w:cstheme="majorBidi"/>
          <w:i/>
        </w:rPr>
        <w:t>Menginspirasi</w:t>
      </w:r>
      <w:proofErr w:type="spellEnd"/>
      <w:r w:rsidRPr="00F9220F">
        <w:rPr>
          <w:rFonts w:asciiTheme="majorBidi" w:eastAsia="Arial" w:hAnsiTheme="majorBidi" w:cstheme="majorBidi"/>
          <w:i/>
        </w:rPr>
        <w:t xml:space="preserve"> </w:t>
      </w:r>
      <w:r w:rsidRPr="00F9220F">
        <w:rPr>
          <w:rFonts w:asciiTheme="majorBidi" w:eastAsia="Arial" w:hAnsiTheme="majorBidi" w:cstheme="majorBidi"/>
        </w:rPr>
        <w:t>(</w:t>
      </w:r>
      <w:proofErr w:type="spellStart"/>
      <w:r w:rsidRPr="00F9220F">
        <w:rPr>
          <w:rFonts w:asciiTheme="majorBidi" w:eastAsia="Arial" w:hAnsiTheme="majorBidi" w:cstheme="majorBidi"/>
        </w:rPr>
        <w:t>hlm</w:t>
      </w:r>
      <w:proofErr w:type="spellEnd"/>
      <w:r w:rsidRPr="00F9220F">
        <w:rPr>
          <w:rFonts w:asciiTheme="majorBidi" w:eastAsia="Arial" w:hAnsiTheme="majorBidi" w:cstheme="majorBidi"/>
        </w:rPr>
        <w:t xml:space="preserve">. 214). PT </w:t>
      </w:r>
      <w:proofErr w:type="spellStart"/>
      <w:r w:rsidRPr="00F9220F">
        <w:rPr>
          <w:rFonts w:asciiTheme="majorBidi" w:eastAsia="Arial" w:hAnsiTheme="majorBidi" w:cstheme="majorBidi"/>
        </w:rPr>
        <w:t>Indeks</w:t>
      </w:r>
      <w:proofErr w:type="spellEnd"/>
      <w:r w:rsidRPr="00F9220F">
        <w:rPr>
          <w:rFonts w:asciiTheme="majorBidi" w:eastAsia="Arial" w:hAnsiTheme="majorBidi" w:cstheme="majorBidi"/>
        </w:rPr>
        <w:t xml:space="preserve">.  </w:t>
      </w:r>
    </w:p>
    <w:p w:rsidR="00460C43" w:rsidRPr="00F9220F" w:rsidRDefault="00000000">
      <w:pPr>
        <w:spacing w:after="0" w:line="279" w:lineRule="auto"/>
        <w:ind w:left="1013" w:right="0" w:firstLine="0"/>
        <w:jc w:val="left"/>
        <w:rPr>
          <w:rFonts w:asciiTheme="majorBidi" w:hAnsiTheme="majorBidi" w:cstheme="majorBidi"/>
        </w:rPr>
      </w:pPr>
      <w:r w:rsidRPr="00F9220F">
        <w:rPr>
          <w:rFonts w:asciiTheme="majorBidi" w:eastAsia="Arial" w:hAnsiTheme="majorBidi" w:cstheme="majorBidi"/>
        </w:rPr>
        <w:t xml:space="preserve"> </w:t>
      </w:r>
      <w:r w:rsidRPr="00F9220F">
        <w:rPr>
          <w:rFonts w:asciiTheme="majorBidi" w:eastAsia="Arial" w:hAnsiTheme="majorBidi" w:cstheme="majorBidi"/>
        </w:rPr>
        <w:tab/>
        <w:t xml:space="preserve">     </w:t>
      </w:r>
      <w:proofErr w:type="spellStart"/>
      <w:r w:rsidRPr="00F9220F">
        <w:rPr>
          <w:rFonts w:asciiTheme="majorBidi" w:eastAsia="Arial" w:hAnsiTheme="majorBidi" w:cstheme="majorBidi"/>
        </w:rPr>
        <w:t>Readler</w:t>
      </w:r>
      <w:proofErr w:type="spellEnd"/>
      <w:r w:rsidRPr="00F9220F">
        <w:rPr>
          <w:rFonts w:asciiTheme="majorBidi" w:eastAsia="Arial" w:hAnsiTheme="majorBidi" w:cstheme="majorBidi"/>
        </w:rPr>
        <w:t xml:space="preserve">, </w:t>
      </w:r>
      <w:r w:rsidRPr="00F9220F">
        <w:rPr>
          <w:rFonts w:asciiTheme="majorBidi" w:eastAsia="Arial" w:hAnsiTheme="majorBidi" w:cstheme="majorBidi"/>
        </w:rPr>
        <w:tab/>
        <w:t xml:space="preserve">M. </w:t>
      </w:r>
      <w:r w:rsidRPr="00F9220F">
        <w:rPr>
          <w:rFonts w:asciiTheme="majorBidi" w:eastAsia="Arial" w:hAnsiTheme="majorBidi" w:cstheme="majorBidi"/>
        </w:rPr>
        <w:tab/>
        <w:t xml:space="preserve">E. </w:t>
      </w:r>
      <w:r w:rsidRPr="00F9220F">
        <w:rPr>
          <w:rFonts w:asciiTheme="majorBidi" w:eastAsia="Arial" w:hAnsiTheme="majorBidi" w:cstheme="majorBidi"/>
        </w:rPr>
        <w:tab/>
        <w:t xml:space="preserve">(2011). </w:t>
      </w:r>
      <w:r w:rsidRPr="00F9220F">
        <w:rPr>
          <w:rFonts w:asciiTheme="majorBidi" w:eastAsia="Arial" w:hAnsiTheme="majorBidi" w:cstheme="majorBidi"/>
          <w:i/>
        </w:rPr>
        <w:t xml:space="preserve">Learning and Instruction: Teori dan </w:t>
      </w:r>
      <w:proofErr w:type="spellStart"/>
      <w:r w:rsidRPr="00F9220F">
        <w:rPr>
          <w:rFonts w:asciiTheme="majorBidi" w:eastAsia="Arial" w:hAnsiTheme="majorBidi" w:cstheme="majorBidi"/>
          <w:i/>
        </w:rPr>
        <w:t>Aplikasi</w:t>
      </w:r>
      <w:proofErr w:type="spellEnd"/>
      <w:r w:rsidRPr="00F9220F">
        <w:rPr>
          <w:rFonts w:asciiTheme="majorBidi" w:eastAsia="Arial" w:hAnsiTheme="majorBidi" w:cstheme="majorBidi"/>
          <w:i/>
        </w:rPr>
        <w:t xml:space="preserve"> </w:t>
      </w:r>
      <w:r w:rsidRPr="00F9220F">
        <w:rPr>
          <w:rFonts w:asciiTheme="majorBidi" w:eastAsia="Arial" w:hAnsiTheme="majorBidi" w:cstheme="majorBidi"/>
        </w:rPr>
        <w:t>(</w:t>
      </w:r>
      <w:proofErr w:type="spellStart"/>
      <w:r w:rsidRPr="00F9220F">
        <w:rPr>
          <w:rFonts w:asciiTheme="majorBidi" w:eastAsia="Arial" w:hAnsiTheme="majorBidi" w:cstheme="majorBidi"/>
        </w:rPr>
        <w:t>hlm</w:t>
      </w:r>
      <w:proofErr w:type="spellEnd"/>
      <w:r w:rsidRPr="00F9220F">
        <w:rPr>
          <w:rFonts w:asciiTheme="majorBidi" w:eastAsia="Arial" w:hAnsiTheme="majorBidi" w:cstheme="majorBidi"/>
        </w:rPr>
        <w:t xml:space="preserve">. 119).  </w:t>
      </w:r>
    </w:p>
    <w:p w:rsidR="00460C43" w:rsidRPr="00F9220F" w:rsidRDefault="00000000">
      <w:pPr>
        <w:spacing w:after="8" w:line="269" w:lineRule="auto"/>
        <w:ind w:left="1008" w:right="61" w:hanging="10"/>
        <w:rPr>
          <w:rFonts w:asciiTheme="majorBidi" w:hAnsiTheme="majorBidi" w:cstheme="majorBidi"/>
        </w:rPr>
      </w:pPr>
      <w:r w:rsidRPr="00F9220F">
        <w:rPr>
          <w:rFonts w:asciiTheme="majorBidi" w:eastAsia="Arial" w:hAnsiTheme="majorBidi" w:cstheme="majorBidi"/>
        </w:rPr>
        <w:t xml:space="preserve">             Dahar, R. W. (2011). </w:t>
      </w:r>
      <w:proofErr w:type="spellStart"/>
      <w:r w:rsidRPr="00F9220F">
        <w:rPr>
          <w:rFonts w:asciiTheme="majorBidi" w:eastAsia="Arial" w:hAnsiTheme="majorBidi" w:cstheme="majorBidi"/>
          <w:i/>
        </w:rPr>
        <w:t>Tiori-tiori</w:t>
      </w:r>
      <w:proofErr w:type="spellEnd"/>
      <w:r w:rsidRPr="00F9220F">
        <w:rPr>
          <w:rFonts w:asciiTheme="majorBidi" w:eastAsia="Arial" w:hAnsiTheme="majorBidi" w:cstheme="majorBidi"/>
          <w:i/>
        </w:rPr>
        <w:t xml:space="preserve"> </w:t>
      </w:r>
      <w:proofErr w:type="spellStart"/>
      <w:r w:rsidRPr="00F9220F">
        <w:rPr>
          <w:rFonts w:asciiTheme="majorBidi" w:eastAsia="Arial" w:hAnsiTheme="majorBidi" w:cstheme="majorBidi"/>
          <w:i/>
        </w:rPr>
        <w:t>Belajar</w:t>
      </w:r>
      <w:proofErr w:type="spellEnd"/>
      <w:r w:rsidRPr="00F9220F">
        <w:rPr>
          <w:rFonts w:asciiTheme="majorBidi" w:eastAsia="Arial" w:hAnsiTheme="majorBidi" w:cstheme="majorBidi"/>
          <w:i/>
        </w:rPr>
        <w:t xml:space="preserve"> dan </w:t>
      </w:r>
      <w:proofErr w:type="spellStart"/>
      <w:r w:rsidRPr="00F9220F">
        <w:rPr>
          <w:rFonts w:asciiTheme="majorBidi" w:eastAsia="Arial" w:hAnsiTheme="majorBidi" w:cstheme="majorBidi"/>
          <w:i/>
        </w:rPr>
        <w:t>Pembelajaran</w:t>
      </w:r>
      <w:proofErr w:type="spellEnd"/>
      <w:r w:rsidRPr="00F9220F">
        <w:rPr>
          <w:rFonts w:asciiTheme="majorBidi" w:eastAsia="Arial" w:hAnsiTheme="majorBidi" w:cstheme="majorBidi"/>
          <w:i/>
        </w:rPr>
        <w:t xml:space="preserve"> </w:t>
      </w:r>
      <w:r w:rsidRPr="00F9220F">
        <w:rPr>
          <w:rFonts w:asciiTheme="majorBidi" w:eastAsia="Arial" w:hAnsiTheme="majorBidi" w:cstheme="majorBidi"/>
        </w:rPr>
        <w:t>(</w:t>
      </w:r>
      <w:proofErr w:type="spellStart"/>
      <w:r w:rsidRPr="00F9220F">
        <w:rPr>
          <w:rFonts w:asciiTheme="majorBidi" w:eastAsia="Arial" w:hAnsiTheme="majorBidi" w:cstheme="majorBidi"/>
        </w:rPr>
        <w:t>hlm</w:t>
      </w:r>
      <w:proofErr w:type="spellEnd"/>
      <w:r w:rsidRPr="00F9220F">
        <w:rPr>
          <w:rFonts w:asciiTheme="majorBidi" w:eastAsia="Arial" w:hAnsiTheme="majorBidi" w:cstheme="majorBidi"/>
        </w:rPr>
        <w:t xml:space="preserve">. 2). </w:t>
      </w:r>
      <w:proofErr w:type="spellStart"/>
      <w:r w:rsidRPr="00F9220F">
        <w:rPr>
          <w:rFonts w:asciiTheme="majorBidi" w:eastAsia="Arial" w:hAnsiTheme="majorBidi" w:cstheme="majorBidi"/>
        </w:rPr>
        <w:t>Erlangga</w:t>
      </w:r>
      <w:proofErr w:type="spellEnd"/>
      <w:r w:rsidRPr="00F9220F">
        <w:rPr>
          <w:rFonts w:asciiTheme="majorBidi" w:eastAsia="Arial" w:hAnsiTheme="majorBidi" w:cstheme="majorBidi"/>
        </w:rPr>
        <w:t xml:space="preserve">. </w:t>
      </w:r>
    </w:p>
    <w:p w:rsidR="00460C43" w:rsidRPr="00F9220F" w:rsidRDefault="00000000">
      <w:pPr>
        <w:spacing w:after="8" w:line="269" w:lineRule="auto"/>
        <w:ind w:left="1008" w:right="61" w:hanging="10"/>
        <w:rPr>
          <w:rFonts w:asciiTheme="majorBidi" w:hAnsiTheme="majorBidi" w:cstheme="majorBidi"/>
        </w:rPr>
      </w:pPr>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Kusnandar</w:t>
      </w:r>
      <w:proofErr w:type="spellEnd"/>
      <w:r w:rsidRPr="00F9220F">
        <w:rPr>
          <w:rFonts w:asciiTheme="majorBidi" w:eastAsia="Arial" w:hAnsiTheme="majorBidi" w:cstheme="majorBidi"/>
        </w:rPr>
        <w:t xml:space="preserve">, S. P. D., &amp; M. </w:t>
      </w:r>
    </w:p>
    <w:p w:rsidR="00460C43" w:rsidRPr="00F9220F" w:rsidRDefault="00000000">
      <w:pPr>
        <w:spacing w:after="8" w:line="269" w:lineRule="auto"/>
        <w:ind w:left="1008" w:right="61" w:hanging="10"/>
        <w:rPr>
          <w:rFonts w:asciiTheme="majorBidi" w:hAnsiTheme="majorBidi" w:cstheme="majorBidi"/>
          <w:lang w:val="fi-FI"/>
        </w:rPr>
      </w:pPr>
      <w:r w:rsidRPr="00F9220F">
        <w:rPr>
          <w:rFonts w:asciiTheme="majorBidi" w:eastAsia="Arial" w:hAnsiTheme="majorBidi" w:cstheme="majorBidi"/>
          <w:lang w:val="fi-FI"/>
        </w:rPr>
        <w:t xml:space="preserve">Si. (2010). </w:t>
      </w:r>
      <w:r w:rsidRPr="00F9220F">
        <w:rPr>
          <w:rFonts w:asciiTheme="majorBidi" w:eastAsia="Arial" w:hAnsiTheme="majorBidi" w:cstheme="majorBidi"/>
          <w:i/>
          <w:lang w:val="fi-FI"/>
        </w:rPr>
        <w:t xml:space="preserve">Penelitian Tindakan Kelas </w:t>
      </w:r>
      <w:r w:rsidRPr="00F9220F">
        <w:rPr>
          <w:rFonts w:asciiTheme="majorBidi" w:eastAsia="Arial" w:hAnsiTheme="majorBidi" w:cstheme="majorBidi"/>
          <w:lang w:val="fi-FI"/>
        </w:rPr>
        <w:t xml:space="preserve">(hlm. 143). PT Raja </w:t>
      </w:r>
    </w:p>
    <w:p w:rsidR="00460C43" w:rsidRPr="00F9220F" w:rsidRDefault="00000000">
      <w:pPr>
        <w:spacing w:after="0" w:line="279" w:lineRule="auto"/>
        <w:ind w:left="1013" w:right="75" w:firstLine="0"/>
        <w:jc w:val="left"/>
        <w:rPr>
          <w:rFonts w:asciiTheme="majorBidi" w:hAnsiTheme="majorBidi" w:cstheme="majorBidi"/>
        </w:rPr>
      </w:pPr>
      <w:r w:rsidRPr="00F9220F">
        <w:rPr>
          <w:rFonts w:asciiTheme="majorBidi" w:eastAsia="Arial" w:hAnsiTheme="majorBidi" w:cstheme="majorBidi"/>
          <w:lang w:val="fi-FI"/>
        </w:rPr>
        <w:t xml:space="preserve">Garafindo Persada.  </w:t>
      </w:r>
      <w:r w:rsidRPr="00F9220F">
        <w:rPr>
          <w:rFonts w:asciiTheme="majorBidi" w:eastAsia="Arial" w:hAnsiTheme="majorBidi" w:cstheme="majorBidi"/>
          <w:lang w:val="fi-FI"/>
        </w:rPr>
        <w:tab/>
        <w:t xml:space="preserve">        Hamalik, O. (2009). </w:t>
      </w:r>
      <w:r w:rsidRPr="00F9220F">
        <w:rPr>
          <w:rFonts w:asciiTheme="majorBidi" w:eastAsia="Arial" w:hAnsiTheme="majorBidi" w:cstheme="majorBidi"/>
          <w:i/>
        </w:rPr>
        <w:t xml:space="preserve">Proses </w:t>
      </w:r>
      <w:proofErr w:type="spellStart"/>
      <w:r w:rsidRPr="00F9220F">
        <w:rPr>
          <w:rFonts w:asciiTheme="majorBidi" w:eastAsia="Arial" w:hAnsiTheme="majorBidi" w:cstheme="majorBidi"/>
          <w:i/>
        </w:rPr>
        <w:t>Belajar</w:t>
      </w:r>
      <w:proofErr w:type="spellEnd"/>
      <w:r w:rsidRPr="00F9220F">
        <w:rPr>
          <w:rFonts w:asciiTheme="majorBidi" w:eastAsia="Arial" w:hAnsiTheme="majorBidi" w:cstheme="majorBidi"/>
          <w:i/>
        </w:rPr>
        <w:t xml:space="preserve"> </w:t>
      </w:r>
      <w:proofErr w:type="spellStart"/>
      <w:r w:rsidRPr="00F9220F">
        <w:rPr>
          <w:rFonts w:asciiTheme="majorBidi" w:eastAsia="Arial" w:hAnsiTheme="majorBidi" w:cstheme="majorBidi"/>
          <w:i/>
        </w:rPr>
        <w:t>Mengajar</w:t>
      </w:r>
      <w:proofErr w:type="spellEnd"/>
      <w:r w:rsidRPr="00F9220F">
        <w:rPr>
          <w:rFonts w:asciiTheme="majorBidi" w:eastAsia="Arial" w:hAnsiTheme="majorBidi" w:cstheme="majorBidi"/>
        </w:rPr>
        <w:t xml:space="preserve">. Bumi Aksara. </w:t>
      </w:r>
    </w:p>
    <w:p w:rsidR="00460C43" w:rsidRPr="00F9220F" w:rsidRDefault="00000000">
      <w:pPr>
        <w:spacing w:after="12" w:line="271" w:lineRule="auto"/>
        <w:ind w:left="1023" w:right="61" w:hanging="10"/>
        <w:rPr>
          <w:rFonts w:asciiTheme="majorBidi" w:hAnsiTheme="majorBidi" w:cstheme="majorBidi"/>
          <w:lang w:val="fi-FI"/>
        </w:rPr>
      </w:pPr>
      <w:r w:rsidRPr="00F9220F">
        <w:rPr>
          <w:rFonts w:asciiTheme="majorBidi" w:eastAsia="Arial" w:hAnsiTheme="majorBidi" w:cstheme="majorBidi"/>
        </w:rPr>
        <w:t xml:space="preserve">              </w:t>
      </w:r>
      <w:r w:rsidRPr="00F9220F">
        <w:rPr>
          <w:rFonts w:asciiTheme="majorBidi" w:eastAsia="Arial" w:hAnsiTheme="majorBidi" w:cstheme="majorBidi"/>
          <w:lang w:val="fi-FI"/>
        </w:rPr>
        <w:t xml:space="preserve">Arikunto, </w:t>
      </w:r>
      <w:r w:rsidRPr="00F9220F">
        <w:rPr>
          <w:rFonts w:asciiTheme="majorBidi" w:eastAsia="Arial" w:hAnsiTheme="majorBidi" w:cstheme="majorBidi"/>
          <w:lang w:val="fi-FI"/>
        </w:rPr>
        <w:tab/>
        <w:t xml:space="preserve">S. </w:t>
      </w:r>
      <w:r w:rsidRPr="00F9220F">
        <w:rPr>
          <w:rFonts w:asciiTheme="majorBidi" w:eastAsia="Arial" w:hAnsiTheme="majorBidi" w:cstheme="majorBidi"/>
          <w:lang w:val="fi-FI"/>
        </w:rPr>
        <w:tab/>
        <w:t xml:space="preserve">(2019). </w:t>
      </w:r>
      <w:r w:rsidRPr="00F9220F">
        <w:rPr>
          <w:rFonts w:asciiTheme="majorBidi" w:eastAsia="Arial" w:hAnsiTheme="majorBidi" w:cstheme="majorBidi"/>
          <w:i/>
          <w:lang w:val="fi-FI"/>
        </w:rPr>
        <w:t>Penelitian Tindakan Kelas</w:t>
      </w:r>
      <w:r w:rsidRPr="00F9220F">
        <w:rPr>
          <w:rFonts w:asciiTheme="majorBidi" w:eastAsia="Arial" w:hAnsiTheme="majorBidi" w:cstheme="majorBidi"/>
          <w:lang w:val="fi-FI"/>
        </w:rPr>
        <w:t xml:space="preserve">. Bumi </w:t>
      </w:r>
    </w:p>
    <w:p w:rsidR="00460C43" w:rsidRPr="00F9220F" w:rsidRDefault="00000000">
      <w:pPr>
        <w:spacing w:after="41" w:line="269" w:lineRule="auto"/>
        <w:ind w:left="1008" w:right="61" w:hanging="10"/>
        <w:rPr>
          <w:rFonts w:asciiTheme="majorBidi" w:hAnsiTheme="majorBidi" w:cstheme="majorBidi"/>
          <w:lang w:val="fi-FI"/>
        </w:rPr>
      </w:pPr>
      <w:r w:rsidRPr="00F9220F">
        <w:rPr>
          <w:rFonts w:asciiTheme="majorBidi" w:eastAsia="Arial" w:hAnsiTheme="majorBidi" w:cstheme="majorBidi"/>
          <w:lang w:val="fi-FI"/>
        </w:rPr>
        <w:t xml:space="preserve">Aksara.         </w:t>
      </w:r>
    </w:p>
    <w:p w:rsidR="00460C43" w:rsidRPr="00F9220F" w:rsidRDefault="00000000">
      <w:pPr>
        <w:spacing w:after="8" w:line="269" w:lineRule="auto"/>
        <w:ind w:left="1008" w:right="61" w:hanging="10"/>
        <w:rPr>
          <w:rFonts w:asciiTheme="majorBidi" w:hAnsiTheme="majorBidi" w:cstheme="majorBidi"/>
        </w:rPr>
      </w:pPr>
      <w:r w:rsidRPr="00F9220F">
        <w:rPr>
          <w:rFonts w:asciiTheme="majorBidi" w:eastAsia="Arial" w:hAnsiTheme="majorBidi" w:cstheme="majorBidi"/>
          <w:lang w:val="fi-FI"/>
        </w:rPr>
        <w:t xml:space="preserve">               Setiawati, Siti Ma’rifah, S.Ps. "Helper." </w:t>
      </w:r>
      <w:r w:rsidRPr="00F9220F">
        <w:rPr>
          <w:rFonts w:asciiTheme="majorBidi" w:eastAsia="Arial" w:hAnsiTheme="majorBidi" w:cstheme="majorBidi"/>
          <w:i/>
        </w:rPr>
        <w:t xml:space="preserve">Helper </w:t>
      </w:r>
      <w:r w:rsidRPr="00F9220F">
        <w:rPr>
          <w:rFonts w:asciiTheme="majorBidi" w:eastAsia="Arial" w:hAnsiTheme="majorBidi" w:cstheme="majorBidi"/>
        </w:rPr>
        <w:t xml:space="preserve">35, no. 1 (2018): 32. </w:t>
      </w:r>
    </w:p>
    <w:p w:rsidR="00460C43" w:rsidRPr="00F9220F" w:rsidRDefault="00000000">
      <w:pPr>
        <w:spacing w:after="8" w:line="269" w:lineRule="auto"/>
        <w:ind w:left="1008" w:right="61" w:hanging="10"/>
        <w:rPr>
          <w:rFonts w:asciiTheme="majorBidi" w:hAnsiTheme="majorBidi" w:cstheme="majorBidi"/>
        </w:rPr>
      </w:pPr>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Ruswan</w:t>
      </w:r>
      <w:proofErr w:type="spellEnd"/>
      <w:r w:rsidRPr="00F9220F">
        <w:rPr>
          <w:rFonts w:asciiTheme="majorBidi" w:eastAsia="Arial" w:hAnsiTheme="majorBidi" w:cstheme="majorBidi"/>
        </w:rPr>
        <w:t xml:space="preserve">, A., </w:t>
      </w:r>
      <w:proofErr w:type="spellStart"/>
      <w:r w:rsidRPr="00F9220F">
        <w:rPr>
          <w:rFonts w:asciiTheme="majorBidi" w:eastAsia="Arial" w:hAnsiTheme="majorBidi" w:cstheme="majorBidi"/>
        </w:rPr>
        <w:t>Rosmana</w:t>
      </w:r>
      <w:proofErr w:type="spellEnd"/>
      <w:r w:rsidRPr="00F9220F">
        <w:rPr>
          <w:rFonts w:asciiTheme="majorBidi" w:eastAsia="Arial" w:hAnsiTheme="majorBidi" w:cstheme="majorBidi"/>
        </w:rPr>
        <w:t xml:space="preserve">, P. </w:t>
      </w:r>
    </w:p>
    <w:p w:rsidR="00460C43" w:rsidRPr="00F9220F" w:rsidRDefault="00000000">
      <w:pPr>
        <w:spacing w:after="8" w:line="269" w:lineRule="auto"/>
        <w:ind w:left="1008" w:right="61" w:hanging="10"/>
        <w:rPr>
          <w:rFonts w:asciiTheme="majorBidi" w:hAnsiTheme="majorBidi" w:cstheme="majorBidi"/>
          <w:lang w:val="fi-FI"/>
        </w:rPr>
      </w:pPr>
      <w:r w:rsidRPr="00F9220F">
        <w:rPr>
          <w:rFonts w:asciiTheme="majorBidi" w:eastAsia="Arial" w:hAnsiTheme="majorBidi" w:cstheme="majorBidi"/>
          <w:lang w:val="fi-FI"/>
        </w:rPr>
        <w:t xml:space="preserve">S., Fazrin, D. N., Maulidawanti, D., </w:t>
      </w:r>
    </w:p>
    <w:p w:rsidR="00460C43" w:rsidRPr="00F9220F" w:rsidRDefault="00000000">
      <w:pPr>
        <w:spacing w:after="8" w:line="269" w:lineRule="auto"/>
        <w:ind w:left="1008" w:right="61" w:hanging="10"/>
        <w:rPr>
          <w:rFonts w:asciiTheme="majorBidi" w:hAnsiTheme="majorBidi" w:cstheme="majorBidi"/>
          <w:lang w:val="fi-FI"/>
        </w:rPr>
      </w:pPr>
      <w:r w:rsidRPr="00F9220F">
        <w:rPr>
          <w:rFonts w:asciiTheme="majorBidi" w:eastAsia="Arial" w:hAnsiTheme="majorBidi" w:cstheme="majorBidi"/>
          <w:lang w:val="fi-FI"/>
        </w:rPr>
        <w:t xml:space="preserve">Nurlaela, I., Pebriyanti, P., Febriyanti, </w:t>
      </w:r>
    </w:p>
    <w:p w:rsidR="00460C43" w:rsidRPr="00F9220F" w:rsidRDefault="00000000">
      <w:pPr>
        <w:spacing w:after="8" w:line="259" w:lineRule="auto"/>
        <w:ind w:left="540" w:right="0" w:firstLine="0"/>
        <w:jc w:val="left"/>
        <w:rPr>
          <w:rFonts w:asciiTheme="majorBidi" w:hAnsiTheme="majorBidi" w:cstheme="majorBidi"/>
          <w:lang w:val="fi-FI"/>
        </w:rPr>
      </w:pPr>
      <w:r w:rsidRPr="00F9220F">
        <w:rPr>
          <w:rFonts w:asciiTheme="majorBidi" w:eastAsia="Calibri" w:hAnsiTheme="majorBidi" w:cstheme="majorBidi"/>
          <w:sz w:val="22"/>
          <w:lang w:val="fi-FI"/>
        </w:rPr>
        <w:t xml:space="preserve"> </w:t>
      </w:r>
      <w:r w:rsidRPr="00F9220F">
        <w:rPr>
          <w:rFonts w:asciiTheme="majorBidi" w:eastAsia="Times New Roman" w:hAnsiTheme="majorBidi" w:cstheme="majorBidi"/>
          <w:sz w:val="22"/>
          <w:lang w:val="fi-FI"/>
        </w:rPr>
        <w:t xml:space="preserve"> </w:t>
      </w:r>
    </w:p>
    <w:p w:rsidR="00460C43" w:rsidRPr="00F9220F" w:rsidRDefault="00000000">
      <w:pPr>
        <w:spacing w:after="8" w:line="269" w:lineRule="auto"/>
        <w:ind w:left="1100" w:right="61" w:hanging="10"/>
        <w:rPr>
          <w:rFonts w:asciiTheme="majorBidi" w:hAnsiTheme="majorBidi" w:cstheme="majorBidi"/>
        </w:rPr>
      </w:pPr>
      <w:r w:rsidRPr="00F9220F">
        <w:rPr>
          <w:rFonts w:asciiTheme="majorBidi" w:eastAsia="Arial" w:hAnsiTheme="majorBidi" w:cstheme="majorBidi"/>
          <w:lang w:val="fi-FI"/>
        </w:rPr>
        <w:t xml:space="preserve">R., &amp; Amelia, S. (2024). Penerapan video animasi sebagai media pembelajaran interaktif untuk siswa sekolah dasar. </w:t>
      </w:r>
      <w:proofErr w:type="spellStart"/>
      <w:r w:rsidRPr="00F9220F">
        <w:rPr>
          <w:rFonts w:asciiTheme="majorBidi" w:eastAsia="Arial" w:hAnsiTheme="majorBidi" w:cstheme="majorBidi"/>
          <w:i/>
        </w:rPr>
        <w:t>Jurnal</w:t>
      </w:r>
      <w:proofErr w:type="spellEnd"/>
      <w:r w:rsidRPr="00F9220F">
        <w:rPr>
          <w:rFonts w:asciiTheme="majorBidi" w:eastAsia="Arial" w:hAnsiTheme="majorBidi" w:cstheme="majorBidi"/>
          <w:i/>
        </w:rPr>
        <w:t xml:space="preserve"> </w:t>
      </w:r>
      <w:proofErr w:type="spellStart"/>
      <w:r w:rsidRPr="00F9220F">
        <w:rPr>
          <w:rFonts w:asciiTheme="majorBidi" w:eastAsia="Arial" w:hAnsiTheme="majorBidi" w:cstheme="majorBidi"/>
          <w:i/>
        </w:rPr>
        <w:t>Inovatif</w:t>
      </w:r>
      <w:proofErr w:type="spellEnd"/>
      <w:r w:rsidRPr="00F9220F">
        <w:rPr>
          <w:rFonts w:asciiTheme="majorBidi" w:eastAsia="Arial" w:hAnsiTheme="majorBidi" w:cstheme="majorBidi"/>
          <w:i/>
        </w:rPr>
        <w:t xml:space="preserve">, 3 </w:t>
      </w:r>
    </w:p>
    <w:p w:rsidR="00460C43" w:rsidRPr="00F9220F" w:rsidRDefault="00460C43">
      <w:pPr>
        <w:spacing w:after="9" w:line="268" w:lineRule="auto"/>
        <w:ind w:left="1100" w:right="49" w:hanging="10"/>
        <w:jc w:val="left"/>
        <w:rPr>
          <w:rFonts w:asciiTheme="majorBidi" w:hAnsiTheme="majorBidi" w:cstheme="majorBidi"/>
        </w:rPr>
      </w:pPr>
      <w:hyperlink r:id="rId11">
        <w:r w:rsidRPr="00F9220F">
          <w:rPr>
            <w:rFonts w:asciiTheme="majorBidi" w:eastAsia="Arial" w:hAnsiTheme="majorBidi" w:cstheme="majorBidi"/>
            <w:color w:val="0000FF"/>
            <w:u w:val="single" w:color="0000FF"/>
          </w:rPr>
          <w:t>https://j</w:t>
        </w:r>
      </w:hyperlink>
      <w:hyperlink r:id="rId12">
        <w:r w:rsidRPr="00F9220F">
          <w:rPr>
            <w:rFonts w:asciiTheme="majorBidi" w:eastAsia="Arial" w:hAnsiTheme="majorBidi" w:cstheme="majorBidi"/>
            <w:color w:val="0000FF"/>
            <w:u w:val="single" w:color="0000FF"/>
          </w:rPr>
          <w:t>-</w:t>
        </w:r>
      </w:hyperlink>
      <w:hyperlink r:id="rId13">
        <w:r w:rsidRPr="00F9220F">
          <w:rPr>
            <w:rFonts w:asciiTheme="majorBidi" w:eastAsia="Arial" w:hAnsiTheme="majorBidi" w:cstheme="majorBidi"/>
            <w:color w:val="0000FF"/>
          </w:rPr>
          <w:t xml:space="preserve"> </w:t>
        </w:r>
      </w:hyperlink>
      <w:hyperlink r:id="rId14">
        <w:r w:rsidRPr="00F9220F">
          <w:rPr>
            <w:rFonts w:asciiTheme="majorBidi" w:eastAsia="Arial" w:hAnsiTheme="majorBidi" w:cstheme="majorBidi"/>
            <w:color w:val="0000FF"/>
            <w:u w:val="single" w:color="0000FF"/>
          </w:rPr>
          <w:t>innovative.org/</w:t>
        </w:r>
        <w:proofErr w:type="spellStart"/>
        <w:r w:rsidRPr="00F9220F">
          <w:rPr>
            <w:rFonts w:asciiTheme="majorBidi" w:eastAsia="Arial" w:hAnsiTheme="majorBidi" w:cstheme="majorBidi"/>
            <w:color w:val="0000FF"/>
            <w:u w:val="single" w:color="0000FF"/>
          </w:rPr>
          <w:t>index.php</w:t>
        </w:r>
        <w:proofErr w:type="spellEnd"/>
        <w:r w:rsidRPr="00F9220F">
          <w:rPr>
            <w:rFonts w:asciiTheme="majorBidi" w:eastAsia="Arial" w:hAnsiTheme="majorBidi" w:cstheme="majorBidi"/>
            <w:color w:val="0000FF"/>
            <w:u w:val="single" w:color="0000FF"/>
          </w:rPr>
          <w:t xml:space="preserve">/Innovative/a </w:t>
        </w:r>
      </w:hyperlink>
      <w:hyperlink r:id="rId15">
        <w:proofErr w:type="spellStart"/>
        <w:r w:rsidRPr="00F9220F">
          <w:rPr>
            <w:rFonts w:asciiTheme="majorBidi" w:eastAsia="Arial" w:hAnsiTheme="majorBidi" w:cstheme="majorBidi"/>
            <w:color w:val="0000FF"/>
            <w:u w:val="single" w:color="0000FF"/>
          </w:rPr>
          <w:t>rticle</w:t>
        </w:r>
        <w:proofErr w:type="spellEnd"/>
        <w:r w:rsidRPr="00F9220F">
          <w:rPr>
            <w:rFonts w:asciiTheme="majorBidi" w:eastAsia="Arial" w:hAnsiTheme="majorBidi" w:cstheme="majorBidi"/>
            <w:color w:val="0000FF"/>
            <w:u w:val="single" w:color="0000FF"/>
          </w:rPr>
          <w:t>/view/8021/5419</w:t>
        </w:r>
      </w:hyperlink>
      <w:hyperlink r:id="rId16">
        <w:r w:rsidRPr="00F9220F">
          <w:rPr>
            <w:rFonts w:asciiTheme="majorBidi" w:eastAsia="Arial" w:hAnsiTheme="majorBidi" w:cstheme="majorBidi"/>
          </w:rPr>
          <w:t xml:space="preserve"> </w:t>
        </w:r>
      </w:hyperlink>
      <w:r w:rsidRPr="00F9220F">
        <w:rPr>
          <w:rFonts w:asciiTheme="majorBidi" w:eastAsia="Arial" w:hAnsiTheme="majorBidi" w:cstheme="majorBidi"/>
        </w:rPr>
        <w:t xml:space="preserve">             Setiawati, S. M. (2018). </w:t>
      </w:r>
    </w:p>
    <w:p w:rsidR="00460C43" w:rsidRPr="00F9220F" w:rsidRDefault="00000000">
      <w:pPr>
        <w:spacing w:after="0" w:line="276" w:lineRule="auto"/>
        <w:ind w:left="1090" w:right="63" w:firstLine="0"/>
        <w:rPr>
          <w:rFonts w:asciiTheme="majorBidi" w:hAnsiTheme="majorBidi" w:cstheme="majorBidi"/>
        </w:rPr>
      </w:pPr>
      <w:r w:rsidRPr="00F9220F">
        <w:rPr>
          <w:rFonts w:asciiTheme="majorBidi" w:eastAsia="Arial" w:hAnsiTheme="majorBidi" w:cstheme="majorBidi"/>
          <w:lang w:val="fi-FI"/>
        </w:rPr>
        <w:t xml:space="preserve">Telaah teoritis: Apa itu belajar? </w:t>
      </w:r>
      <w:proofErr w:type="spellStart"/>
      <w:r w:rsidRPr="00F9220F">
        <w:rPr>
          <w:rFonts w:asciiTheme="majorBidi" w:eastAsia="Arial" w:hAnsiTheme="majorBidi" w:cstheme="majorBidi"/>
          <w:i/>
        </w:rPr>
        <w:t>Jurnal</w:t>
      </w:r>
      <w:proofErr w:type="spellEnd"/>
      <w:r w:rsidRPr="00F9220F">
        <w:rPr>
          <w:rFonts w:asciiTheme="majorBidi" w:eastAsia="Arial" w:hAnsiTheme="majorBidi" w:cstheme="majorBidi"/>
          <w:i/>
        </w:rPr>
        <w:t xml:space="preserve"> </w:t>
      </w:r>
      <w:proofErr w:type="spellStart"/>
      <w:r w:rsidRPr="00F9220F">
        <w:rPr>
          <w:rFonts w:asciiTheme="majorBidi" w:eastAsia="Arial" w:hAnsiTheme="majorBidi" w:cstheme="majorBidi"/>
          <w:i/>
        </w:rPr>
        <w:t>Bimbingan</w:t>
      </w:r>
      <w:proofErr w:type="spellEnd"/>
      <w:r w:rsidRPr="00F9220F">
        <w:rPr>
          <w:rFonts w:asciiTheme="majorBidi" w:eastAsia="Arial" w:hAnsiTheme="majorBidi" w:cstheme="majorBidi"/>
          <w:i/>
        </w:rPr>
        <w:t xml:space="preserve"> dan </w:t>
      </w:r>
      <w:proofErr w:type="spellStart"/>
      <w:r w:rsidRPr="00F9220F">
        <w:rPr>
          <w:rFonts w:asciiTheme="majorBidi" w:eastAsia="Arial" w:hAnsiTheme="majorBidi" w:cstheme="majorBidi"/>
          <w:i/>
        </w:rPr>
        <w:t>Konseling</w:t>
      </w:r>
      <w:proofErr w:type="spellEnd"/>
      <w:r w:rsidRPr="00F9220F">
        <w:rPr>
          <w:rFonts w:asciiTheme="majorBidi" w:eastAsia="Arial" w:hAnsiTheme="majorBidi" w:cstheme="majorBidi"/>
          <w:i/>
        </w:rPr>
        <w:t>, 35</w:t>
      </w:r>
      <w:r w:rsidRPr="00F9220F">
        <w:rPr>
          <w:rFonts w:asciiTheme="majorBidi" w:eastAsia="Arial" w:hAnsiTheme="majorBidi" w:cstheme="majorBidi"/>
        </w:rPr>
        <w:t xml:space="preserve">(1). </w:t>
      </w:r>
      <w:hyperlink r:id="rId17">
        <w:r w:rsidR="00460C43" w:rsidRPr="00F9220F">
          <w:rPr>
            <w:rFonts w:asciiTheme="majorBidi" w:eastAsia="Arial" w:hAnsiTheme="majorBidi" w:cstheme="majorBidi"/>
            <w:color w:val="0000FF"/>
            <w:u w:val="single" w:color="0000FF"/>
          </w:rPr>
          <w:t>https://jurnal.unipasby.ac.id/index.ph</w:t>
        </w:r>
      </w:hyperlink>
    </w:p>
    <w:p w:rsidR="00460C43" w:rsidRPr="00F9220F" w:rsidRDefault="00460C43">
      <w:pPr>
        <w:spacing w:after="9" w:line="268" w:lineRule="auto"/>
        <w:ind w:left="1100" w:right="49" w:hanging="10"/>
        <w:jc w:val="left"/>
        <w:rPr>
          <w:rFonts w:asciiTheme="majorBidi" w:hAnsiTheme="majorBidi" w:cstheme="majorBidi"/>
        </w:rPr>
      </w:pPr>
      <w:hyperlink r:id="rId18">
        <w:r w:rsidRPr="00F9220F">
          <w:rPr>
            <w:rFonts w:asciiTheme="majorBidi" w:eastAsia="Arial" w:hAnsiTheme="majorBidi" w:cstheme="majorBidi"/>
            <w:color w:val="0000FF"/>
            <w:u w:val="single" w:color="0000FF"/>
          </w:rPr>
          <w:t>p/helper/article/view/1458</w:t>
        </w:r>
      </w:hyperlink>
      <w:hyperlink r:id="rId19">
        <w:r w:rsidRPr="00F9220F">
          <w:rPr>
            <w:rFonts w:asciiTheme="majorBidi" w:eastAsia="Arial" w:hAnsiTheme="majorBidi" w:cstheme="majorBidi"/>
          </w:rPr>
          <w:t xml:space="preserve"> </w:t>
        </w:r>
      </w:hyperlink>
    </w:p>
    <w:p w:rsidR="00460C43" w:rsidRPr="00F9220F" w:rsidRDefault="00000000">
      <w:pPr>
        <w:spacing w:after="21" w:line="259" w:lineRule="auto"/>
        <w:ind w:left="1090" w:right="0" w:firstLine="0"/>
        <w:jc w:val="left"/>
        <w:rPr>
          <w:rFonts w:asciiTheme="majorBidi" w:hAnsiTheme="majorBidi" w:cstheme="majorBidi"/>
        </w:rPr>
      </w:pPr>
      <w:r w:rsidRPr="00F9220F">
        <w:rPr>
          <w:rFonts w:asciiTheme="majorBidi" w:eastAsia="Arial" w:hAnsiTheme="majorBidi" w:cstheme="majorBidi"/>
        </w:rPr>
        <w:t xml:space="preserve"> </w:t>
      </w:r>
    </w:p>
    <w:p w:rsidR="00460C43" w:rsidRPr="00F9220F" w:rsidRDefault="00000000">
      <w:pPr>
        <w:spacing w:after="8" w:line="269" w:lineRule="auto"/>
        <w:ind w:left="1100" w:right="61" w:hanging="10"/>
        <w:rPr>
          <w:rFonts w:asciiTheme="majorBidi" w:hAnsiTheme="majorBidi" w:cstheme="majorBidi"/>
        </w:rPr>
      </w:pPr>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Friskilia</w:t>
      </w:r>
      <w:proofErr w:type="spellEnd"/>
      <w:r w:rsidRPr="00F9220F">
        <w:rPr>
          <w:rFonts w:asciiTheme="majorBidi" w:eastAsia="Arial" w:hAnsiTheme="majorBidi" w:cstheme="majorBidi"/>
        </w:rPr>
        <w:t xml:space="preserve">, O., &amp; Winata, H. (2018). </w:t>
      </w:r>
      <w:proofErr w:type="spellStart"/>
      <w:r w:rsidRPr="00F9220F">
        <w:rPr>
          <w:rFonts w:asciiTheme="majorBidi" w:eastAsia="Arial" w:hAnsiTheme="majorBidi" w:cstheme="majorBidi"/>
        </w:rPr>
        <w:t>Regulasi</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diri</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pengaturan</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diri</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sebagai</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determinan</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hasil</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belajar</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siswa</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sekolah</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menengah</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kejuruan</w:t>
      </w:r>
      <w:proofErr w:type="spellEnd"/>
      <w:r w:rsidRPr="00F9220F">
        <w:rPr>
          <w:rFonts w:asciiTheme="majorBidi" w:eastAsia="Arial" w:hAnsiTheme="majorBidi" w:cstheme="majorBidi"/>
        </w:rPr>
        <w:t xml:space="preserve">. </w:t>
      </w:r>
      <w:proofErr w:type="spellStart"/>
      <w:r w:rsidRPr="00F9220F">
        <w:rPr>
          <w:rFonts w:asciiTheme="majorBidi" w:eastAsia="Arial" w:hAnsiTheme="majorBidi" w:cstheme="majorBidi"/>
          <w:i/>
        </w:rPr>
        <w:t>Jurnal</w:t>
      </w:r>
      <w:proofErr w:type="spellEnd"/>
      <w:r w:rsidRPr="00F9220F">
        <w:rPr>
          <w:rFonts w:asciiTheme="majorBidi" w:eastAsia="Arial" w:hAnsiTheme="majorBidi" w:cstheme="majorBidi"/>
          <w:i/>
        </w:rPr>
        <w:t xml:space="preserve"> Pendidikan </w:t>
      </w:r>
      <w:proofErr w:type="spellStart"/>
      <w:r w:rsidRPr="00F9220F">
        <w:rPr>
          <w:rFonts w:asciiTheme="majorBidi" w:eastAsia="Arial" w:hAnsiTheme="majorBidi" w:cstheme="majorBidi"/>
          <w:i/>
        </w:rPr>
        <w:t>Manajemen</w:t>
      </w:r>
      <w:proofErr w:type="spellEnd"/>
      <w:r w:rsidRPr="00F9220F">
        <w:rPr>
          <w:rFonts w:asciiTheme="majorBidi" w:eastAsia="Arial" w:hAnsiTheme="majorBidi" w:cstheme="majorBidi"/>
          <w:i/>
        </w:rPr>
        <w:t xml:space="preserve"> </w:t>
      </w:r>
    </w:p>
    <w:p w:rsidR="00460C43" w:rsidRPr="00F9220F" w:rsidRDefault="00000000" w:rsidP="00F9220F">
      <w:pPr>
        <w:tabs>
          <w:tab w:val="right" w:pos="3377"/>
        </w:tabs>
        <w:spacing w:after="12" w:line="271" w:lineRule="auto"/>
        <w:ind w:left="1134" w:right="0" w:firstLine="0"/>
        <w:jc w:val="left"/>
        <w:rPr>
          <w:rFonts w:asciiTheme="majorBidi" w:hAnsiTheme="majorBidi" w:cstheme="majorBidi"/>
        </w:rPr>
      </w:pPr>
      <w:proofErr w:type="spellStart"/>
      <w:r w:rsidRPr="00F9220F">
        <w:rPr>
          <w:rFonts w:asciiTheme="majorBidi" w:eastAsia="Arial" w:hAnsiTheme="majorBidi" w:cstheme="majorBidi"/>
          <w:i/>
        </w:rPr>
        <w:t>Perkantoran</w:t>
      </w:r>
      <w:proofErr w:type="spellEnd"/>
      <w:r w:rsidRPr="00F9220F">
        <w:rPr>
          <w:rFonts w:asciiTheme="majorBidi" w:eastAsia="Arial" w:hAnsiTheme="majorBidi" w:cstheme="majorBidi"/>
          <w:i/>
        </w:rPr>
        <w:t xml:space="preserve">, </w:t>
      </w:r>
      <w:r w:rsidRPr="00F9220F">
        <w:rPr>
          <w:rFonts w:asciiTheme="majorBidi" w:eastAsia="Arial" w:hAnsiTheme="majorBidi" w:cstheme="majorBidi"/>
          <w:i/>
        </w:rPr>
        <w:tab/>
        <w:t>37</w:t>
      </w:r>
      <w:r w:rsidRPr="00F9220F">
        <w:rPr>
          <w:rFonts w:asciiTheme="majorBidi" w:eastAsia="Arial" w:hAnsiTheme="majorBidi" w:cstheme="majorBidi"/>
        </w:rPr>
        <w:t xml:space="preserve">. </w:t>
      </w:r>
    </w:p>
    <w:p w:rsidR="00460C43" w:rsidRPr="00F9220F" w:rsidRDefault="00460C43" w:rsidP="00F9220F">
      <w:pPr>
        <w:spacing w:after="9" w:line="268" w:lineRule="auto"/>
        <w:ind w:left="1134" w:right="49" w:hanging="10"/>
        <w:jc w:val="left"/>
        <w:rPr>
          <w:rFonts w:asciiTheme="majorBidi" w:hAnsiTheme="majorBidi" w:cstheme="majorBidi"/>
        </w:rPr>
      </w:pPr>
      <w:hyperlink r:id="rId20">
        <w:r w:rsidRPr="00F9220F">
          <w:rPr>
            <w:rFonts w:asciiTheme="majorBidi" w:eastAsia="Arial" w:hAnsiTheme="majorBidi" w:cstheme="majorBidi"/>
            <w:color w:val="0000FF"/>
            <w:u w:val="single" w:color="0000FF"/>
          </w:rPr>
          <w:t xml:space="preserve">https://ejournal.upi.edu/index.php/jp </w:t>
        </w:r>
      </w:hyperlink>
      <w:hyperlink r:id="rId21">
        <w:proofErr w:type="spellStart"/>
        <w:r w:rsidRPr="00F9220F">
          <w:rPr>
            <w:rFonts w:asciiTheme="majorBidi" w:eastAsia="Arial" w:hAnsiTheme="majorBidi" w:cstheme="majorBidi"/>
            <w:color w:val="0000FF"/>
            <w:u w:val="single" w:color="0000FF"/>
          </w:rPr>
          <w:t>manper</w:t>
        </w:r>
        <w:proofErr w:type="spellEnd"/>
        <w:r w:rsidRPr="00F9220F">
          <w:rPr>
            <w:rFonts w:asciiTheme="majorBidi" w:eastAsia="Arial" w:hAnsiTheme="majorBidi" w:cstheme="majorBidi"/>
            <w:color w:val="0000FF"/>
            <w:u w:val="single" w:color="0000FF"/>
          </w:rPr>
          <w:t>/article/view/9454</w:t>
        </w:r>
      </w:hyperlink>
      <w:hyperlink r:id="rId22">
        <w:r w:rsidRPr="00F9220F">
          <w:rPr>
            <w:rFonts w:asciiTheme="majorBidi" w:eastAsia="Arial" w:hAnsiTheme="majorBidi" w:cstheme="majorBidi"/>
          </w:rPr>
          <w:t xml:space="preserve"> </w:t>
        </w:r>
      </w:hyperlink>
    </w:p>
    <w:p w:rsidR="00460C43" w:rsidRPr="00F9220F" w:rsidRDefault="00000000" w:rsidP="00F9220F">
      <w:pPr>
        <w:spacing w:after="8" w:line="269" w:lineRule="auto"/>
        <w:ind w:left="1134" w:right="61" w:hanging="10"/>
        <w:rPr>
          <w:rFonts w:asciiTheme="majorBidi" w:hAnsiTheme="majorBidi" w:cstheme="majorBidi"/>
        </w:rPr>
      </w:pPr>
      <w:r w:rsidRPr="00F9220F">
        <w:rPr>
          <w:rFonts w:asciiTheme="majorBidi" w:eastAsia="Arial" w:hAnsiTheme="majorBidi" w:cstheme="majorBidi"/>
        </w:rPr>
        <w:t xml:space="preserve">                </w:t>
      </w:r>
      <w:proofErr w:type="spellStart"/>
      <w:r w:rsidRPr="00F9220F">
        <w:rPr>
          <w:rFonts w:asciiTheme="majorBidi" w:eastAsia="Arial" w:hAnsiTheme="majorBidi" w:cstheme="majorBidi"/>
        </w:rPr>
        <w:t>Ajizah</w:t>
      </w:r>
      <w:proofErr w:type="spellEnd"/>
      <w:r w:rsidRPr="00F9220F">
        <w:rPr>
          <w:rFonts w:asciiTheme="majorBidi" w:eastAsia="Arial" w:hAnsiTheme="majorBidi" w:cstheme="majorBidi"/>
        </w:rPr>
        <w:t xml:space="preserve">, I., &amp; Huda, M. N. </w:t>
      </w:r>
    </w:p>
    <w:p w:rsidR="00460C43" w:rsidRPr="00F9220F" w:rsidRDefault="00000000" w:rsidP="00F9220F">
      <w:pPr>
        <w:spacing w:after="12" w:line="271" w:lineRule="auto"/>
        <w:ind w:left="1134" w:right="61" w:hanging="10"/>
        <w:rPr>
          <w:rFonts w:asciiTheme="majorBidi" w:hAnsiTheme="majorBidi" w:cstheme="majorBidi"/>
        </w:rPr>
      </w:pPr>
      <w:r w:rsidRPr="00F9220F">
        <w:rPr>
          <w:rFonts w:asciiTheme="majorBidi" w:eastAsia="Arial" w:hAnsiTheme="majorBidi" w:cstheme="majorBidi"/>
        </w:rPr>
        <w:t xml:space="preserve">(2023). </w:t>
      </w:r>
      <w:r w:rsidRPr="00F9220F">
        <w:rPr>
          <w:rFonts w:asciiTheme="majorBidi" w:eastAsia="Arial" w:hAnsiTheme="majorBidi" w:cstheme="majorBidi"/>
          <w:i/>
        </w:rPr>
        <w:t xml:space="preserve">TPACK </w:t>
      </w:r>
      <w:proofErr w:type="spellStart"/>
      <w:r w:rsidRPr="00F9220F">
        <w:rPr>
          <w:rFonts w:asciiTheme="majorBidi" w:eastAsia="Arial" w:hAnsiTheme="majorBidi" w:cstheme="majorBidi"/>
          <w:i/>
        </w:rPr>
        <w:t>sebagai</w:t>
      </w:r>
      <w:proofErr w:type="spellEnd"/>
      <w:r w:rsidRPr="00F9220F">
        <w:rPr>
          <w:rFonts w:asciiTheme="majorBidi" w:eastAsia="Arial" w:hAnsiTheme="majorBidi" w:cstheme="majorBidi"/>
          <w:i/>
        </w:rPr>
        <w:t xml:space="preserve"> </w:t>
      </w:r>
      <w:proofErr w:type="spellStart"/>
      <w:r w:rsidRPr="00F9220F">
        <w:rPr>
          <w:rFonts w:asciiTheme="majorBidi" w:eastAsia="Arial" w:hAnsiTheme="majorBidi" w:cstheme="majorBidi"/>
          <w:i/>
        </w:rPr>
        <w:t>Bekal</w:t>
      </w:r>
      <w:proofErr w:type="spellEnd"/>
      <w:r w:rsidRPr="00F9220F">
        <w:rPr>
          <w:rFonts w:asciiTheme="majorBidi" w:eastAsia="Arial" w:hAnsiTheme="majorBidi" w:cstheme="majorBidi"/>
          <w:i/>
        </w:rPr>
        <w:t xml:space="preserve"> Guru PAI di Era </w:t>
      </w:r>
      <w:proofErr w:type="spellStart"/>
      <w:r w:rsidRPr="00F9220F">
        <w:rPr>
          <w:rFonts w:asciiTheme="majorBidi" w:eastAsia="Arial" w:hAnsiTheme="majorBidi" w:cstheme="majorBidi"/>
          <w:i/>
        </w:rPr>
        <w:t>Revolusi</w:t>
      </w:r>
      <w:proofErr w:type="spellEnd"/>
      <w:r w:rsidRPr="00F9220F">
        <w:rPr>
          <w:rFonts w:asciiTheme="majorBidi" w:eastAsia="Arial" w:hAnsiTheme="majorBidi" w:cstheme="majorBidi"/>
          <w:i/>
        </w:rPr>
        <w:t xml:space="preserve"> Industri 4.0</w:t>
      </w:r>
      <w:r w:rsidRPr="00F9220F">
        <w:rPr>
          <w:rFonts w:asciiTheme="majorBidi" w:eastAsia="Arial" w:hAnsiTheme="majorBidi" w:cstheme="majorBidi"/>
        </w:rPr>
        <w:t xml:space="preserve">.  </w:t>
      </w:r>
    </w:p>
    <w:p w:rsidR="00460C43" w:rsidRPr="00F9220F" w:rsidRDefault="00000000" w:rsidP="00F9220F">
      <w:pPr>
        <w:spacing w:after="8" w:line="269" w:lineRule="auto"/>
        <w:ind w:left="1134" w:right="61" w:hanging="10"/>
        <w:rPr>
          <w:rFonts w:asciiTheme="majorBidi" w:hAnsiTheme="majorBidi" w:cstheme="majorBidi"/>
        </w:rPr>
      </w:pPr>
      <w:r w:rsidRPr="00F9220F">
        <w:rPr>
          <w:rFonts w:asciiTheme="majorBidi" w:eastAsia="Arial" w:hAnsiTheme="majorBidi" w:cstheme="majorBidi"/>
          <w:i/>
        </w:rPr>
        <w:t xml:space="preserve">              </w:t>
      </w:r>
      <w:proofErr w:type="spellStart"/>
      <w:r w:rsidRPr="00F9220F">
        <w:rPr>
          <w:rFonts w:asciiTheme="majorBidi" w:eastAsia="Arial" w:hAnsiTheme="majorBidi" w:cstheme="majorBidi"/>
        </w:rPr>
        <w:t>Jurnal</w:t>
      </w:r>
      <w:proofErr w:type="spellEnd"/>
      <w:r w:rsidRPr="00F9220F">
        <w:rPr>
          <w:rFonts w:asciiTheme="majorBidi" w:eastAsia="Arial" w:hAnsiTheme="majorBidi" w:cstheme="majorBidi"/>
        </w:rPr>
        <w:t xml:space="preserve"> Pendidikan  Agama Islam,10(1), 45-60. </w:t>
      </w:r>
    </w:p>
    <w:p w:rsidR="00460C43" w:rsidRPr="00F9220F" w:rsidRDefault="00460C43" w:rsidP="00F9220F">
      <w:pPr>
        <w:spacing w:after="9" w:line="268" w:lineRule="auto"/>
        <w:ind w:left="1134" w:right="49" w:hanging="10"/>
        <w:jc w:val="left"/>
        <w:rPr>
          <w:rFonts w:asciiTheme="majorBidi" w:hAnsiTheme="majorBidi" w:cstheme="majorBidi"/>
        </w:rPr>
      </w:pPr>
      <w:hyperlink r:id="rId23">
        <w:r w:rsidRPr="00F9220F">
          <w:rPr>
            <w:rFonts w:asciiTheme="majorBidi" w:eastAsia="Arial" w:hAnsiTheme="majorBidi" w:cstheme="majorBidi"/>
            <w:color w:val="0000FF"/>
            <w:u w:val="single" w:color="0000FF"/>
          </w:rPr>
          <w:t xml:space="preserve">https://ejournal.uinsatu.ac.id/index.php/t </w:t>
        </w:r>
      </w:hyperlink>
      <w:hyperlink r:id="rId24">
        <w:proofErr w:type="spellStart"/>
        <w:r w:rsidRPr="00F9220F">
          <w:rPr>
            <w:rFonts w:asciiTheme="majorBidi" w:eastAsia="Arial" w:hAnsiTheme="majorBidi" w:cstheme="majorBidi"/>
            <w:color w:val="0000FF"/>
            <w:u w:val="single" w:color="0000FF"/>
          </w:rPr>
          <w:t>aalum</w:t>
        </w:r>
        <w:proofErr w:type="spellEnd"/>
        <w:r w:rsidRPr="00F9220F">
          <w:rPr>
            <w:rFonts w:asciiTheme="majorBidi" w:eastAsia="Arial" w:hAnsiTheme="majorBidi" w:cstheme="majorBidi"/>
            <w:color w:val="0000FF"/>
            <w:u w:val="single" w:color="0000FF"/>
          </w:rPr>
          <w:t>/article/view/3060/1498</w:t>
        </w:r>
      </w:hyperlink>
      <w:hyperlink r:id="rId25">
        <w:r w:rsidRPr="00F9220F">
          <w:rPr>
            <w:rFonts w:asciiTheme="majorBidi" w:eastAsia="Arial" w:hAnsiTheme="majorBidi" w:cstheme="majorBidi"/>
          </w:rPr>
          <w:t xml:space="preserve"> </w:t>
        </w:r>
      </w:hyperlink>
    </w:p>
    <w:p w:rsidR="00460C43" w:rsidRPr="00F9220F" w:rsidRDefault="00000000">
      <w:pPr>
        <w:spacing w:after="19" w:line="259" w:lineRule="auto"/>
        <w:ind w:left="0" w:right="0" w:firstLine="0"/>
        <w:jc w:val="left"/>
        <w:rPr>
          <w:rFonts w:asciiTheme="majorBidi" w:hAnsiTheme="majorBidi" w:cstheme="majorBidi"/>
        </w:rPr>
      </w:pPr>
      <w:r w:rsidRPr="00F9220F">
        <w:rPr>
          <w:rFonts w:asciiTheme="majorBidi" w:eastAsia="Arial" w:hAnsiTheme="majorBidi" w:cstheme="majorBidi"/>
        </w:rPr>
        <w:t xml:space="preserve"> </w:t>
      </w:r>
    </w:p>
    <w:p w:rsidR="00460C43" w:rsidRPr="00F9220F" w:rsidRDefault="00460C43" w:rsidP="00F9220F">
      <w:pPr>
        <w:spacing w:after="8" w:line="269" w:lineRule="auto"/>
        <w:ind w:left="10" w:right="61" w:hanging="10"/>
        <w:rPr>
          <w:rFonts w:asciiTheme="majorBidi" w:hAnsiTheme="majorBidi" w:cstheme="majorBidi"/>
        </w:rPr>
        <w:sectPr w:rsidR="00460C43" w:rsidRPr="00F9220F">
          <w:headerReference w:type="even" r:id="rId26"/>
          <w:headerReference w:type="default" r:id="rId27"/>
          <w:headerReference w:type="first" r:id="rId28"/>
          <w:pgSz w:w="11906" w:h="16841"/>
          <w:pgMar w:top="1176" w:right="1200" w:bottom="1458" w:left="1342" w:header="241" w:footer="720" w:gutter="0"/>
          <w:cols w:num="2" w:space="714"/>
        </w:sectPr>
      </w:pPr>
    </w:p>
    <w:p w:rsidR="00460C43" w:rsidRPr="00F9220F" w:rsidRDefault="00000000">
      <w:pPr>
        <w:spacing w:after="0" w:line="259" w:lineRule="auto"/>
        <w:ind w:left="0" w:right="0" w:firstLine="0"/>
        <w:jc w:val="left"/>
        <w:rPr>
          <w:rFonts w:asciiTheme="majorBidi" w:hAnsiTheme="majorBidi" w:cstheme="majorBidi"/>
        </w:rPr>
      </w:pPr>
      <w:r w:rsidRPr="00F9220F">
        <w:rPr>
          <w:rFonts w:asciiTheme="majorBidi" w:eastAsia="Times New Roman" w:hAnsiTheme="majorBidi" w:cstheme="majorBidi"/>
          <w:sz w:val="22"/>
        </w:rPr>
        <w:lastRenderedPageBreak/>
        <w:t xml:space="preserve"> </w:t>
      </w:r>
    </w:p>
    <w:sectPr w:rsidR="00460C43" w:rsidRPr="00F9220F">
      <w:headerReference w:type="even" r:id="rId29"/>
      <w:headerReference w:type="default" r:id="rId30"/>
      <w:headerReference w:type="first" r:id="rId31"/>
      <w:pgSz w:w="11909" w:h="16841"/>
      <w:pgMar w:top="1440" w:right="1745" w:bottom="1440" w:left="1702" w:header="24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85D" w:rsidRDefault="0064285D">
      <w:pPr>
        <w:spacing w:after="0" w:line="240" w:lineRule="auto"/>
      </w:pPr>
      <w:r>
        <w:separator/>
      </w:r>
    </w:p>
  </w:endnote>
  <w:endnote w:type="continuationSeparator" w:id="0">
    <w:p w:rsidR="0064285D" w:rsidRDefault="0064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85D" w:rsidRDefault="0064285D">
      <w:pPr>
        <w:spacing w:after="0" w:line="240" w:lineRule="auto"/>
      </w:pPr>
      <w:r>
        <w:separator/>
      </w:r>
    </w:p>
  </w:footnote>
  <w:footnote w:type="continuationSeparator" w:id="0">
    <w:p w:rsidR="0064285D" w:rsidRDefault="00642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0" w:line="259" w:lineRule="auto"/>
      <w:ind w:left="-1481" w:right="8665" w:firstLine="0"/>
      <w:jc w:val="left"/>
    </w:pPr>
    <w:r>
      <w:rPr>
        <w:noProof/>
      </w:rPr>
      <w:drawing>
        <wp:anchor distT="0" distB="0" distL="114300" distR="114300" simplePos="0" relativeHeight="251658240"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0" w:line="259" w:lineRule="auto"/>
      <w:ind w:left="-1481" w:right="8665" w:firstLine="0"/>
      <w:jc w:val="left"/>
    </w:pPr>
    <w:r>
      <w:rPr>
        <w:noProof/>
      </w:rPr>
      <w:drawing>
        <wp:anchor distT="0" distB="0" distL="114300" distR="114300" simplePos="0" relativeHeight="251659264"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1762266901" name="Picture 176226690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0" w:line="259" w:lineRule="auto"/>
      <w:ind w:left="-1481" w:right="8665" w:firstLine="0"/>
      <w:jc w:val="left"/>
    </w:pPr>
    <w:r>
      <w:rPr>
        <w:noProof/>
      </w:rPr>
      <w:drawing>
        <wp:anchor distT="0" distB="0" distL="114300" distR="114300" simplePos="0" relativeHeight="251660288"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1339440122" name="Picture 133944012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162" w:line="259" w:lineRule="auto"/>
      <w:ind w:left="-456" w:right="116" w:firstLine="0"/>
      <w:jc w:val="right"/>
    </w:pPr>
    <w:r>
      <w:rPr>
        <w:noProof/>
      </w:rPr>
      <w:drawing>
        <wp:anchor distT="0" distB="0" distL="114300" distR="114300" simplePos="0" relativeHeight="251661312"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517525" cy="617004"/>
                  </a:xfrm>
                  <a:prstGeom prst="rect">
                    <a:avLst/>
                  </a:prstGeom>
                </pic:spPr>
              </pic:pic>
            </a:graphicData>
          </a:graphic>
        </wp:anchor>
      </w:drawing>
    </w:r>
    <w:r>
      <w:rPr>
        <w:rFonts w:ascii="Calibri" w:eastAsia="Calibri" w:hAnsi="Calibri" w:cs="Calibri"/>
        <w:sz w:val="22"/>
      </w:rPr>
      <w:tab/>
      <w:t xml:space="preserve"> </w:t>
    </w:r>
    <w:r>
      <w:rPr>
        <w:rFonts w:ascii="Times New Roman" w:eastAsia="Times New Roman" w:hAnsi="Times New Roman" w:cs="Times New Roman"/>
        <w:sz w:val="22"/>
      </w:rPr>
      <w:t xml:space="preserve"> </w:t>
    </w:r>
  </w:p>
  <w:p w:rsidR="00460C43" w:rsidRDefault="00000000">
    <w:pPr>
      <w:spacing w:after="0" w:line="259" w:lineRule="auto"/>
      <w:ind w:left="540" w:righ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162" w:line="259" w:lineRule="auto"/>
      <w:ind w:left="-456" w:right="116" w:firstLine="0"/>
      <w:jc w:val="right"/>
    </w:pPr>
    <w:r>
      <w:rPr>
        <w:noProof/>
      </w:rPr>
      <w:drawing>
        <wp:anchor distT="0" distB="0" distL="114300" distR="114300" simplePos="0" relativeHeight="251662336"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219967525" name="Picture 219967525"/>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517525" cy="617004"/>
                  </a:xfrm>
                  <a:prstGeom prst="rect">
                    <a:avLst/>
                  </a:prstGeom>
                </pic:spPr>
              </pic:pic>
            </a:graphicData>
          </a:graphic>
        </wp:anchor>
      </w:drawing>
    </w:r>
    <w:r>
      <w:rPr>
        <w:rFonts w:ascii="Calibri" w:eastAsia="Calibri" w:hAnsi="Calibri" w:cs="Calibri"/>
        <w:sz w:val="22"/>
      </w:rPr>
      <w:tab/>
      <w:t xml:space="preserve"> </w:t>
    </w:r>
    <w:r>
      <w:rPr>
        <w:rFonts w:ascii="Times New Roman" w:eastAsia="Times New Roman" w:hAnsi="Times New Roman" w:cs="Times New Roman"/>
        <w:sz w:val="22"/>
      </w:rPr>
      <w:t xml:space="preserve"> </w:t>
    </w:r>
  </w:p>
  <w:p w:rsidR="00460C43" w:rsidRDefault="00000000">
    <w:pPr>
      <w:spacing w:after="0" w:line="259" w:lineRule="auto"/>
      <w:ind w:left="540" w:righ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162" w:line="259" w:lineRule="auto"/>
      <w:ind w:left="-456" w:right="116" w:firstLine="0"/>
      <w:jc w:val="right"/>
    </w:pPr>
    <w:r>
      <w:rPr>
        <w:noProof/>
      </w:rPr>
      <w:drawing>
        <wp:anchor distT="0" distB="0" distL="114300" distR="114300" simplePos="0" relativeHeight="251663360"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875176900" name="Picture 875176900"/>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517525" cy="617004"/>
                  </a:xfrm>
                  <a:prstGeom prst="rect">
                    <a:avLst/>
                  </a:prstGeom>
                </pic:spPr>
              </pic:pic>
            </a:graphicData>
          </a:graphic>
        </wp:anchor>
      </w:drawing>
    </w:r>
    <w:r>
      <w:rPr>
        <w:rFonts w:ascii="Calibri" w:eastAsia="Calibri" w:hAnsi="Calibri" w:cs="Calibri"/>
        <w:sz w:val="22"/>
      </w:rPr>
      <w:tab/>
      <w:t xml:space="preserve"> </w:t>
    </w:r>
    <w:r>
      <w:rPr>
        <w:rFonts w:ascii="Times New Roman" w:eastAsia="Times New Roman" w:hAnsi="Times New Roman" w:cs="Times New Roman"/>
        <w:sz w:val="22"/>
      </w:rPr>
      <w:t xml:space="preserve"> </w:t>
    </w:r>
  </w:p>
  <w:p w:rsidR="00460C43" w:rsidRDefault="00000000">
    <w:pPr>
      <w:spacing w:after="0" w:line="259" w:lineRule="auto"/>
      <w:ind w:left="540" w:right="0" w:firstLine="0"/>
      <w:jc w:val="left"/>
    </w:pPr>
    <w:r>
      <w:rPr>
        <w:rFonts w:ascii="Calibri" w:eastAsia="Calibri" w:hAnsi="Calibri" w:cs="Calibri"/>
        <w:sz w:val="22"/>
      </w:rPr>
      <w:t xml:space="preserve"> </w:t>
    </w:r>
    <w:r>
      <w:rPr>
        <w:rFonts w:ascii="Times New Roman" w:eastAsia="Times New Roman" w:hAnsi="Times New Roman" w:cs="Times New Roman"/>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0" w:line="259" w:lineRule="auto"/>
      <w:ind w:left="-1702" w:right="10164" w:firstLine="0"/>
      <w:jc w:val="left"/>
    </w:pPr>
    <w:r>
      <w:rPr>
        <w:noProof/>
      </w:rPr>
      <w:drawing>
        <wp:anchor distT="0" distB="0" distL="114300" distR="114300" simplePos="0" relativeHeight="251664384"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278422695" name="Picture 27842269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0" w:line="259" w:lineRule="auto"/>
      <w:ind w:left="-1702" w:right="10164" w:firstLine="0"/>
      <w:jc w:val="left"/>
    </w:pPr>
    <w:r>
      <w:rPr>
        <w:noProof/>
      </w:rPr>
      <w:drawing>
        <wp:anchor distT="0" distB="0" distL="114300" distR="114300" simplePos="0" relativeHeight="251665408"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9973965" name="Picture 997396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C43" w:rsidRDefault="00000000">
    <w:pPr>
      <w:spacing w:after="0" w:line="259" w:lineRule="auto"/>
      <w:ind w:left="-1702" w:right="10164" w:firstLine="0"/>
      <w:jc w:val="left"/>
    </w:pPr>
    <w:r>
      <w:rPr>
        <w:noProof/>
      </w:rPr>
      <w:drawing>
        <wp:anchor distT="0" distB="0" distL="114300" distR="114300" simplePos="0" relativeHeight="251666432" behindDoc="0" locked="0" layoutInCell="1" allowOverlap="0">
          <wp:simplePos x="0" y="0"/>
          <wp:positionH relativeFrom="page">
            <wp:posOffset>562610</wp:posOffset>
          </wp:positionH>
          <wp:positionV relativeFrom="page">
            <wp:posOffset>152997</wp:posOffset>
          </wp:positionV>
          <wp:extent cx="517525" cy="617004"/>
          <wp:effectExtent l="0" t="0" r="0" b="0"/>
          <wp:wrapSquare wrapText="bothSides"/>
          <wp:docPr id="394373556" name="Picture 39437355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17525" cy="617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87A"/>
    <w:multiLevelType w:val="hybridMultilevel"/>
    <w:tmpl w:val="E41E0A92"/>
    <w:lvl w:ilvl="0" w:tplc="D83AD5DE">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85EF94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7746B6C">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8E62BE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B28FBD2">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5B25D8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162D9D6">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E36770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1BC8A7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9A2900"/>
    <w:multiLevelType w:val="hybridMultilevel"/>
    <w:tmpl w:val="6046B6F8"/>
    <w:lvl w:ilvl="0" w:tplc="CFC2F194">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9184834">
      <w:start w:val="1"/>
      <w:numFmt w:val="decimal"/>
      <w:lvlRestart w:val="0"/>
      <w:lvlText w:val="%2."/>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F22E0A8">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C44CF70">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0877B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2D0CA50">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B58F176">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7947430">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2EA22BC">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B4CDB"/>
    <w:multiLevelType w:val="hybridMultilevel"/>
    <w:tmpl w:val="4118A7EC"/>
    <w:lvl w:ilvl="0" w:tplc="9DB00A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28B20A">
      <w:start w:val="1"/>
      <w:numFmt w:val="bullet"/>
      <w:lvlText w:val="o"/>
      <w:lvlJc w:val="left"/>
      <w:pPr>
        <w:ind w:left="1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EC16C">
      <w:start w:val="1"/>
      <w:numFmt w:val="bullet"/>
      <w:lvlText w:val="▪"/>
      <w:lvlJc w:val="left"/>
      <w:pPr>
        <w:ind w:left="2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C8BAF4">
      <w:start w:val="1"/>
      <w:numFmt w:val="bullet"/>
      <w:lvlText w:val="•"/>
      <w:lvlJc w:val="left"/>
      <w:pPr>
        <w:ind w:left="2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08BBC">
      <w:start w:val="1"/>
      <w:numFmt w:val="bullet"/>
      <w:lvlText w:val="o"/>
      <w:lvlJc w:val="left"/>
      <w:pPr>
        <w:ind w:left="3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44698">
      <w:start w:val="1"/>
      <w:numFmt w:val="bullet"/>
      <w:lvlText w:val="▪"/>
      <w:lvlJc w:val="left"/>
      <w:pPr>
        <w:ind w:left="4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AA2334">
      <w:start w:val="1"/>
      <w:numFmt w:val="bullet"/>
      <w:lvlText w:val="•"/>
      <w:lvlJc w:val="left"/>
      <w:pPr>
        <w:ind w:left="4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A75C4">
      <w:start w:val="1"/>
      <w:numFmt w:val="bullet"/>
      <w:lvlText w:val="o"/>
      <w:lvlJc w:val="left"/>
      <w:pPr>
        <w:ind w:left="56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490C8">
      <w:start w:val="1"/>
      <w:numFmt w:val="bullet"/>
      <w:lvlText w:val="▪"/>
      <w:lvlJc w:val="left"/>
      <w:pPr>
        <w:ind w:left="64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3F2F8D"/>
    <w:multiLevelType w:val="hybridMultilevel"/>
    <w:tmpl w:val="C0806884"/>
    <w:lvl w:ilvl="0" w:tplc="1568B9A2">
      <w:start w:val="1"/>
      <w:numFmt w:val="decimal"/>
      <w:lvlText w:val="%1."/>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162C006">
      <w:start w:val="1"/>
      <w:numFmt w:val="decimal"/>
      <w:lvlText w:val="%2."/>
      <w:lvlJc w:val="left"/>
      <w:pPr>
        <w:ind w:left="15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3EE781E">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71CFBFC">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BE893A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D3E52F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BC9F62">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C76144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794CCF6">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2C1D7F"/>
    <w:multiLevelType w:val="hybridMultilevel"/>
    <w:tmpl w:val="858A8B26"/>
    <w:lvl w:ilvl="0" w:tplc="AFE0AD0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787C32">
      <w:start w:val="1"/>
      <w:numFmt w:val="bullet"/>
      <w:lvlRestart w:val="0"/>
      <w:lvlText w:val="•"/>
      <w:lvlJc w:val="left"/>
      <w:pPr>
        <w:ind w:left="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00852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68237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E405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3A52C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980CE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F882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D02CC8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65210C"/>
    <w:multiLevelType w:val="hybridMultilevel"/>
    <w:tmpl w:val="126ADC70"/>
    <w:lvl w:ilvl="0" w:tplc="329A8B72">
      <w:start w:val="1"/>
      <w:numFmt w:val="decimal"/>
      <w:lvlText w:val="%1."/>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64CAEE2">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D8413A">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14E559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C9C0238">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D34FE3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47205C6">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FC05556">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C7E76F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947AE3"/>
    <w:multiLevelType w:val="hybridMultilevel"/>
    <w:tmpl w:val="3A90068C"/>
    <w:lvl w:ilvl="0" w:tplc="8E0CD2D4">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668A5D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41ED6A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DCCA01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21C262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F64CBF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DE6798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65ABA0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1912320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8645F"/>
    <w:multiLevelType w:val="hybridMultilevel"/>
    <w:tmpl w:val="9B904D54"/>
    <w:lvl w:ilvl="0" w:tplc="1EDE7340">
      <w:start w:val="1"/>
      <w:numFmt w:val="lowerLetter"/>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2D5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E71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A69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46B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5CAA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47A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C06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0B5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571086"/>
    <w:multiLevelType w:val="hybridMultilevel"/>
    <w:tmpl w:val="297E0E50"/>
    <w:lvl w:ilvl="0" w:tplc="8B9421F2">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1220E16">
      <w:start w:val="1"/>
      <w:numFmt w:val="decimal"/>
      <w:lvlText w:val="%2."/>
      <w:lvlJc w:val="left"/>
      <w:pPr>
        <w:ind w:left="7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352DAF8">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BE2B256">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ACA0A6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296F510">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8A6EAC4">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D080360">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5407260">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464201"/>
    <w:multiLevelType w:val="hybridMultilevel"/>
    <w:tmpl w:val="B0367E5E"/>
    <w:lvl w:ilvl="0" w:tplc="5CE2DC14">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6BC6F62">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0AC8714">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A4C4BD8">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C346EC4">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5A1C4C">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1202806">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26C2ADE">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B34C04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0912F9"/>
    <w:multiLevelType w:val="hybridMultilevel"/>
    <w:tmpl w:val="1C2637A2"/>
    <w:lvl w:ilvl="0" w:tplc="A03215E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DB096D8">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C4044B0">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97649BE">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BBEE92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2A0A886">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28851A0">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6262846">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4CC14F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AD6BBF"/>
    <w:multiLevelType w:val="hybridMultilevel"/>
    <w:tmpl w:val="796496AC"/>
    <w:lvl w:ilvl="0" w:tplc="C95C829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5DEA47C">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5AACFE0">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4DE26FA">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CC88D9C">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CE01CA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C90348A">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FAFE2C">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B64FC72">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4E0438"/>
    <w:multiLevelType w:val="hybridMultilevel"/>
    <w:tmpl w:val="2CD09056"/>
    <w:lvl w:ilvl="0" w:tplc="B6345E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1EE8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1895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F80E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64CB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A86F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0685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80D8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09E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3148AA"/>
    <w:multiLevelType w:val="hybridMultilevel"/>
    <w:tmpl w:val="C9D48574"/>
    <w:lvl w:ilvl="0" w:tplc="580C5ED0">
      <w:start w:val="1"/>
      <w:numFmt w:val="decimal"/>
      <w:lvlText w:val="%1."/>
      <w:lvlJc w:val="left"/>
      <w:pPr>
        <w:ind w:left="4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FAECF62">
      <w:start w:val="1"/>
      <w:numFmt w:val="lowerLetter"/>
      <w:lvlText w:val="%2"/>
      <w:lvlJc w:val="left"/>
      <w:pPr>
        <w:ind w:left="11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D63A3C">
      <w:start w:val="1"/>
      <w:numFmt w:val="lowerRoman"/>
      <w:lvlText w:val="%3"/>
      <w:lvlJc w:val="left"/>
      <w:pPr>
        <w:ind w:left="18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B20372">
      <w:start w:val="1"/>
      <w:numFmt w:val="decimal"/>
      <w:lvlText w:val="%4"/>
      <w:lvlJc w:val="left"/>
      <w:pPr>
        <w:ind w:left="26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80AF7F6">
      <w:start w:val="1"/>
      <w:numFmt w:val="lowerLetter"/>
      <w:lvlText w:val="%5"/>
      <w:lvlJc w:val="left"/>
      <w:pPr>
        <w:ind w:left="33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EB0A69E">
      <w:start w:val="1"/>
      <w:numFmt w:val="lowerRoman"/>
      <w:lvlText w:val="%6"/>
      <w:lvlJc w:val="left"/>
      <w:pPr>
        <w:ind w:left="40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56C1900">
      <w:start w:val="1"/>
      <w:numFmt w:val="decimal"/>
      <w:lvlText w:val="%7"/>
      <w:lvlJc w:val="left"/>
      <w:pPr>
        <w:ind w:left="47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4E6FF24">
      <w:start w:val="1"/>
      <w:numFmt w:val="lowerLetter"/>
      <w:lvlText w:val="%8"/>
      <w:lvlJc w:val="left"/>
      <w:pPr>
        <w:ind w:left="54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59CE9BC">
      <w:start w:val="1"/>
      <w:numFmt w:val="lowerRoman"/>
      <w:lvlText w:val="%9"/>
      <w:lvlJc w:val="left"/>
      <w:pPr>
        <w:ind w:left="62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E56F87"/>
    <w:multiLevelType w:val="hybridMultilevel"/>
    <w:tmpl w:val="9CD08778"/>
    <w:lvl w:ilvl="0" w:tplc="6FC65926">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F7E6806">
      <w:start w:val="1"/>
      <w:numFmt w:val="decimal"/>
      <w:lvlRestart w:val="0"/>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9186C38">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EF88EEA">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B625042">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A1290F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CF876C0">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49610D8">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3708276">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9F1940"/>
    <w:multiLevelType w:val="hybridMultilevel"/>
    <w:tmpl w:val="DE3AD1D6"/>
    <w:lvl w:ilvl="0" w:tplc="7F8EF00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00ED15C">
      <w:start w:val="1"/>
      <w:numFmt w:val="lowerLetter"/>
      <w:lvlText w:val="%2"/>
      <w:lvlJc w:val="left"/>
      <w:pPr>
        <w:ind w:left="13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DA88FD0">
      <w:start w:val="1"/>
      <w:numFmt w:val="lowerRoman"/>
      <w:lvlText w:val="%3"/>
      <w:lvlJc w:val="left"/>
      <w:pPr>
        <w:ind w:left="20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00454B4">
      <w:start w:val="1"/>
      <w:numFmt w:val="decimal"/>
      <w:lvlText w:val="%4"/>
      <w:lvlJc w:val="left"/>
      <w:pPr>
        <w:ind w:left="28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27C42B0">
      <w:start w:val="1"/>
      <w:numFmt w:val="lowerLetter"/>
      <w:lvlText w:val="%5"/>
      <w:lvlJc w:val="left"/>
      <w:pPr>
        <w:ind w:left="35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4D479BC">
      <w:start w:val="1"/>
      <w:numFmt w:val="lowerRoman"/>
      <w:lvlText w:val="%6"/>
      <w:lvlJc w:val="left"/>
      <w:pPr>
        <w:ind w:left="42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7D6EFD0">
      <w:start w:val="1"/>
      <w:numFmt w:val="decimal"/>
      <w:lvlText w:val="%7"/>
      <w:lvlJc w:val="left"/>
      <w:pPr>
        <w:ind w:left="49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AAABED6">
      <w:start w:val="1"/>
      <w:numFmt w:val="lowerLetter"/>
      <w:lvlText w:val="%8"/>
      <w:lvlJc w:val="left"/>
      <w:pPr>
        <w:ind w:left="56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CDC2D82">
      <w:start w:val="1"/>
      <w:numFmt w:val="lowerRoman"/>
      <w:lvlText w:val="%9"/>
      <w:lvlJc w:val="left"/>
      <w:pPr>
        <w:ind w:left="6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093E79"/>
    <w:multiLevelType w:val="hybridMultilevel"/>
    <w:tmpl w:val="E64EDC30"/>
    <w:lvl w:ilvl="0" w:tplc="B4524158">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04A1AFA">
      <w:start w:val="1"/>
      <w:numFmt w:val="decimal"/>
      <w:lvlText w:val="%2."/>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28EF16">
      <w:start w:val="1"/>
      <w:numFmt w:val="lowerRoman"/>
      <w:lvlText w:val="%3"/>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F2EFF02">
      <w:start w:val="1"/>
      <w:numFmt w:val="decimal"/>
      <w:lvlText w:val="%4"/>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C18D468">
      <w:start w:val="1"/>
      <w:numFmt w:val="lowerLetter"/>
      <w:lvlText w:val="%5"/>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4BC86F2">
      <w:start w:val="1"/>
      <w:numFmt w:val="lowerRoman"/>
      <w:lvlText w:val="%6"/>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E141116">
      <w:start w:val="1"/>
      <w:numFmt w:val="decimal"/>
      <w:lvlText w:val="%7"/>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BA1BB6">
      <w:start w:val="1"/>
      <w:numFmt w:val="lowerLetter"/>
      <w:lvlText w:val="%8"/>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C8C7E36">
      <w:start w:val="1"/>
      <w:numFmt w:val="lowerRoman"/>
      <w:lvlText w:val="%9"/>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C27EE5"/>
    <w:multiLevelType w:val="hybridMultilevel"/>
    <w:tmpl w:val="EE18D564"/>
    <w:lvl w:ilvl="0" w:tplc="01162088">
      <w:start w:val="1"/>
      <w:numFmt w:val="bullet"/>
      <w:lvlText w:val="•"/>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74A6F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825CCC">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5AD5DE">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61F66">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D60942">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D0E7F2">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62604">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CC19C">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C0B30BF"/>
    <w:multiLevelType w:val="hybridMultilevel"/>
    <w:tmpl w:val="83C8133C"/>
    <w:lvl w:ilvl="0" w:tplc="40CC637A">
      <w:start w:val="1"/>
      <w:numFmt w:val="decimal"/>
      <w:lvlText w:val="%1."/>
      <w:lvlJc w:val="left"/>
      <w:pPr>
        <w:ind w:left="6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2A02AA2">
      <w:start w:val="1"/>
      <w:numFmt w:val="lowerLetter"/>
      <w:lvlText w:val="%2"/>
      <w:lvlJc w:val="left"/>
      <w:pPr>
        <w:ind w:left="12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098ABB8">
      <w:start w:val="1"/>
      <w:numFmt w:val="lowerRoman"/>
      <w:lvlText w:val="%3"/>
      <w:lvlJc w:val="left"/>
      <w:pPr>
        <w:ind w:left="19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58344D58">
      <w:start w:val="1"/>
      <w:numFmt w:val="decimal"/>
      <w:lvlText w:val="%4"/>
      <w:lvlJc w:val="left"/>
      <w:pPr>
        <w:ind w:left="26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CE2463C">
      <w:start w:val="1"/>
      <w:numFmt w:val="lowerLetter"/>
      <w:lvlText w:val="%5"/>
      <w:lvlJc w:val="left"/>
      <w:pPr>
        <w:ind w:left="336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0A0234E">
      <w:start w:val="1"/>
      <w:numFmt w:val="lowerRoman"/>
      <w:lvlText w:val="%6"/>
      <w:lvlJc w:val="left"/>
      <w:pPr>
        <w:ind w:left="408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D3E97BC">
      <w:start w:val="1"/>
      <w:numFmt w:val="decimal"/>
      <w:lvlText w:val="%7"/>
      <w:lvlJc w:val="left"/>
      <w:pPr>
        <w:ind w:left="48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F5E6542">
      <w:start w:val="1"/>
      <w:numFmt w:val="lowerLetter"/>
      <w:lvlText w:val="%8"/>
      <w:lvlJc w:val="left"/>
      <w:pPr>
        <w:ind w:left="55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6E43D82">
      <w:start w:val="1"/>
      <w:numFmt w:val="lowerRoman"/>
      <w:lvlText w:val="%9"/>
      <w:lvlJc w:val="left"/>
      <w:pPr>
        <w:ind w:left="624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247FCB"/>
    <w:multiLevelType w:val="hybridMultilevel"/>
    <w:tmpl w:val="DD3CCF70"/>
    <w:lvl w:ilvl="0" w:tplc="786EA104">
      <w:start w:val="1"/>
      <w:numFmt w:val="decimal"/>
      <w:lvlText w:val="%1."/>
      <w:lvlJc w:val="left"/>
      <w:pPr>
        <w:ind w:left="5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5FA1B46">
      <w:start w:val="1"/>
      <w:numFmt w:val="bullet"/>
      <w:lvlText w:val="o"/>
      <w:lvlJc w:val="left"/>
      <w:pPr>
        <w:ind w:left="10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67EA704">
      <w:start w:val="1"/>
      <w:numFmt w:val="bullet"/>
      <w:lvlText w:val="▪"/>
      <w:lvlJc w:val="left"/>
      <w:pPr>
        <w:ind w:left="17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8707B0E">
      <w:start w:val="1"/>
      <w:numFmt w:val="bullet"/>
      <w:lvlText w:val="•"/>
      <w:lvlJc w:val="left"/>
      <w:pPr>
        <w:ind w:left="24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92EABCC">
      <w:start w:val="1"/>
      <w:numFmt w:val="bullet"/>
      <w:lvlText w:val="o"/>
      <w:lvlJc w:val="left"/>
      <w:pPr>
        <w:ind w:left="31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190B3FA">
      <w:start w:val="1"/>
      <w:numFmt w:val="bullet"/>
      <w:lvlText w:val="▪"/>
      <w:lvlJc w:val="left"/>
      <w:pPr>
        <w:ind w:left="38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FE9316">
      <w:start w:val="1"/>
      <w:numFmt w:val="bullet"/>
      <w:lvlText w:val="•"/>
      <w:lvlJc w:val="left"/>
      <w:pPr>
        <w:ind w:left="45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176036E">
      <w:start w:val="1"/>
      <w:numFmt w:val="bullet"/>
      <w:lvlText w:val="o"/>
      <w:lvlJc w:val="left"/>
      <w:pPr>
        <w:ind w:left="53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D428836">
      <w:start w:val="1"/>
      <w:numFmt w:val="bullet"/>
      <w:lvlText w:val="▪"/>
      <w:lvlJc w:val="left"/>
      <w:pPr>
        <w:ind w:left="60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2061710027">
    <w:abstractNumId w:val="18"/>
  </w:num>
  <w:num w:numId="2" w16cid:durableId="1707365053">
    <w:abstractNumId w:val="5"/>
  </w:num>
  <w:num w:numId="3" w16cid:durableId="1069039880">
    <w:abstractNumId w:val="6"/>
  </w:num>
  <w:num w:numId="4" w16cid:durableId="1523938904">
    <w:abstractNumId w:val="15"/>
  </w:num>
  <w:num w:numId="5" w16cid:durableId="396442195">
    <w:abstractNumId w:val="2"/>
  </w:num>
  <w:num w:numId="6" w16cid:durableId="141311577">
    <w:abstractNumId w:val="17"/>
  </w:num>
  <w:num w:numId="7" w16cid:durableId="671762782">
    <w:abstractNumId w:val="7"/>
  </w:num>
  <w:num w:numId="8" w16cid:durableId="489449857">
    <w:abstractNumId w:val="13"/>
  </w:num>
  <w:num w:numId="9" w16cid:durableId="1990817793">
    <w:abstractNumId w:val="3"/>
  </w:num>
  <w:num w:numId="10" w16cid:durableId="45421585">
    <w:abstractNumId w:val="1"/>
  </w:num>
  <w:num w:numId="11" w16cid:durableId="2113745367">
    <w:abstractNumId w:val="4"/>
  </w:num>
  <w:num w:numId="12" w16cid:durableId="1963681936">
    <w:abstractNumId w:val="9"/>
  </w:num>
  <w:num w:numId="13" w16cid:durableId="1491218863">
    <w:abstractNumId w:val="10"/>
  </w:num>
  <w:num w:numId="14" w16cid:durableId="454837904">
    <w:abstractNumId w:val="11"/>
  </w:num>
  <w:num w:numId="15" w16cid:durableId="2047633179">
    <w:abstractNumId w:val="16"/>
  </w:num>
  <w:num w:numId="16" w16cid:durableId="71776508">
    <w:abstractNumId w:val="8"/>
  </w:num>
  <w:num w:numId="17" w16cid:durableId="1388257565">
    <w:abstractNumId w:val="14"/>
  </w:num>
  <w:num w:numId="18" w16cid:durableId="1201285120">
    <w:abstractNumId w:val="0"/>
  </w:num>
  <w:num w:numId="19" w16cid:durableId="1003819715">
    <w:abstractNumId w:val="12"/>
  </w:num>
  <w:num w:numId="20" w16cid:durableId="10447952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43"/>
    <w:rsid w:val="00292439"/>
    <w:rsid w:val="0031777C"/>
    <w:rsid w:val="00400BAC"/>
    <w:rsid w:val="00460C43"/>
    <w:rsid w:val="00550521"/>
    <w:rsid w:val="0064285D"/>
    <w:rsid w:val="006868D8"/>
    <w:rsid w:val="0077650C"/>
    <w:rsid w:val="007A0CBD"/>
    <w:rsid w:val="00906730"/>
    <w:rsid w:val="00A267FF"/>
    <w:rsid w:val="00A7551A"/>
    <w:rsid w:val="00C034A8"/>
    <w:rsid w:val="00C079FD"/>
    <w:rsid w:val="00E362CE"/>
    <w:rsid w:val="00E446BD"/>
    <w:rsid w:val="00F9220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16FF"/>
  <w15:docId w15:val="{9DB73DB4-BEB3-4CE3-832D-A9668CA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48" w:lineRule="auto"/>
      <w:ind w:left="456" w:right="138" w:hanging="370"/>
      <w:jc w:val="both"/>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4" w:line="262" w:lineRule="auto"/>
      <w:ind w:left="87" w:hanging="10"/>
      <w:outlineLvl w:val="0"/>
    </w:pPr>
    <w:rPr>
      <w:rFonts w:ascii="Garamond" w:eastAsia="Garamond" w:hAnsi="Garamond" w:cs="Garamond"/>
      <w:b/>
      <w:color w:val="000000"/>
      <w:sz w:val="24"/>
    </w:rPr>
  </w:style>
  <w:style w:type="paragraph" w:styleId="Heading2">
    <w:name w:val="heading 2"/>
    <w:next w:val="Normal"/>
    <w:link w:val="Heading2Char"/>
    <w:uiPriority w:val="9"/>
    <w:unhideWhenUsed/>
    <w:qFormat/>
    <w:pPr>
      <w:keepNext/>
      <w:keepLines/>
      <w:spacing w:after="16"/>
      <w:ind w:left="10" w:right="62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 w:line="262" w:lineRule="auto"/>
      <w:ind w:left="87" w:hanging="10"/>
      <w:outlineLvl w:val="2"/>
    </w:pPr>
    <w:rPr>
      <w:rFonts w:ascii="Garamond" w:eastAsia="Garamond" w:hAnsi="Garamond" w:cs="Garamond"/>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Garamond" w:eastAsia="Garamond" w:hAnsi="Garamond" w:cs="Garamond"/>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9220F"/>
    <w:pPr>
      <w:spacing w:after="0" w:line="240" w:lineRule="auto"/>
      <w:ind w:left="456" w:right="138" w:hanging="370"/>
      <w:jc w:val="both"/>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j-innovative.org/index.php/Innovative/article/view/8021/5419" TargetMode="External"/><Relationship Id="rId18" Type="http://schemas.openxmlformats.org/officeDocument/2006/relationships/hyperlink" Target="https://jurnal.unipasby.ac.id/index.php/helper/article/view/1458"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ejournal.upi.edu/index.php/jpmanper/article/view/9454" TargetMode="External"/><Relationship Id="rId7" Type="http://schemas.openxmlformats.org/officeDocument/2006/relationships/header" Target="header1.xml"/><Relationship Id="rId12" Type="http://schemas.openxmlformats.org/officeDocument/2006/relationships/hyperlink" Target="https://j-innovative.org/index.php/Innovative/article/view/8021/5419" TargetMode="External"/><Relationship Id="rId17" Type="http://schemas.openxmlformats.org/officeDocument/2006/relationships/hyperlink" Target="https://jurnal.unipasby.ac.id/index.php/helper/article/view/1458" TargetMode="External"/><Relationship Id="rId25" Type="http://schemas.openxmlformats.org/officeDocument/2006/relationships/hyperlink" Target="https://ejournal.uinsatu.ac.id/index.php/taalum/article/view/3060/149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innovative.org/index.php/Innovative/article/view/8021/5419" TargetMode="External"/><Relationship Id="rId20" Type="http://schemas.openxmlformats.org/officeDocument/2006/relationships/hyperlink" Target="https://ejournal.upi.edu/index.php/jpmanper/article/view/9454"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innovative.org/index.php/Innovative/article/view/8021/5419" TargetMode="External"/><Relationship Id="rId24" Type="http://schemas.openxmlformats.org/officeDocument/2006/relationships/hyperlink" Target="https://ejournal.uinsatu.ac.id/index.php/taalum/article/view/3060/149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innovative.org/index.php/Innovative/article/view/8021/5419" TargetMode="External"/><Relationship Id="rId23" Type="http://schemas.openxmlformats.org/officeDocument/2006/relationships/hyperlink" Target="https://ejournal.uinsatu.ac.id/index.php/taalum/article/view/3060/1498" TargetMode="External"/><Relationship Id="rId28"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hyperlink" Target="https://jurnal.unipasby.ac.id/index.php/helper/article/view/1458"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j-innovative.org/index.php/Innovative/article/view/8021/5419" TargetMode="External"/><Relationship Id="rId22" Type="http://schemas.openxmlformats.org/officeDocument/2006/relationships/hyperlink" Target="https://ejournal.upi.edu/index.php/jpmanper/article/view/9454" TargetMode="Externa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12</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cp:lastModifiedBy>Ahladdiar, S.Hum</cp:lastModifiedBy>
  <cp:revision>7</cp:revision>
  <dcterms:created xsi:type="dcterms:W3CDTF">2024-11-19T09:28:00Z</dcterms:created>
  <dcterms:modified xsi:type="dcterms:W3CDTF">2024-12-23T04:56:00Z</dcterms:modified>
</cp:coreProperties>
</file>