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B4" w:rsidRPr="004043E1" w:rsidRDefault="00D1685B" w:rsidP="00B07AB4">
      <w:pPr>
        <w:pStyle w:val="BasicParagraph"/>
        <w:spacing w:line="240" w:lineRule="auto"/>
        <w:jc w:val="center"/>
        <w:rPr>
          <w:rFonts w:ascii="Garamond" w:hAnsi="Garamond" w:cs="DaunPenh Regular"/>
          <w:sz w:val="22"/>
          <w:szCs w:val="22"/>
          <w:lang w:val="id-ID"/>
        </w:rPr>
      </w:pPr>
      <w:r w:rsidRPr="004043E1">
        <w:rPr>
          <w:rFonts w:ascii="Garamond" w:hAnsi="Garamond" w:cs="DaunPenh Regular"/>
          <w:noProof/>
          <w:lang w:val="id-ID" w:eastAsia="id-ID"/>
        </w:rPr>
        <w:drawing>
          <wp:anchor distT="0" distB="0" distL="114300" distR="114300" simplePos="0" relativeHeight="251659264" behindDoc="1" locked="0" layoutInCell="1" allowOverlap="1">
            <wp:simplePos x="0" y="0"/>
            <wp:positionH relativeFrom="column">
              <wp:posOffset>-167005</wp:posOffset>
            </wp:positionH>
            <wp:positionV relativeFrom="paragraph">
              <wp:posOffset>-224155</wp:posOffset>
            </wp:positionV>
            <wp:extent cx="776926" cy="819150"/>
            <wp:effectExtent l="0" t="0" r="4445" b="0"/>
            <wp:wrapNone/>
            <wp:docPr id="1" name="Picture 1" descr="E:\Jurnal\ELEMENT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ELEMENTAR\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76926" cy="819150"/>
                    </a:xfrm>
                    <a:prstGeom prst="rect">
                      <a:avLst/>
                    </a:prstGeom>
                    <a:noFill/>
                    <a:ln>
                      <a:noFill/>
                    </a:ln>
                  </pic:spPr>
                </pic:pic>
              </a:graphicData>
            </a:graphic>
          </wp:anchor>
        </w:drawing>
      </w:r>
      <w:r w:rsidR="00B07AB4" w:rsidRPr="004043E1">
        <w:rPr>
          <w:rFonts w:ascii="Garamond" w:hAnsi="Garamond" w:cs="DaunPenh Regular"/>
          <w:noProof/>
          <w:sz w:val="22"/>
          <w:szCs w:val="22"/>
          <w:lang w:val="id-ID" w:eastAsia="id-ID"/>
        </w:rPr>
        <w:drawing>
          <wp:anchor distT="0" distB="0" distL="114300" distR="114300" simplePos="0" relativeHeight="251643904" behindDoc="1" locked="0" layoutInCell="1" allowOverlap="1">
            <wp:simplePos x="0" y="0"/>
            <wp:positionH relativeFrom="column">
              <wp:posOffset>5166995</wp:posOffset>
            </wp:positionH>
            <wp:positionV relativeFrom="paragraph">
              <wp:posOffset>-252730</wp:posOffset>
            </wp:positionV>
            <wp:extent cx="590550" cy="804545"/>
            <wp:effectExtent l="0" t="0" r="0" b="0"/>
            <wp:wrapNone/>
            <wp:docPr id="64" name="Picture 64" descr="D:\file ayip\dropbox\ADPGMI &amp; insanmadanischool\artikel JMIE\PDPGMImobil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ayip\dropbox\ADPGMI &amp; insanmadanischool\artikel JMIE\PDPGMImobilejpg.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0550" cy="804545"/>
                    </a:xfrm>
                    <a:prstGeom prst="rect">
                      <a:avLst/>
                    </a:prstGeom>
                    <a:noFill/>
                    <a:ln>
                      <a:noFill/>
                    </a:ln>
                  </pic:spPr>
                </pic:pic>
              </a:graphicData>
            </a:graphic>
          </wp:anchor>
        </w:drawing>
      </w:r>
      <w:r w:rsidR="00B07AB4" w:rsidRPr="004043E1">
        <w:rPr>
          <w:rFonts w:ascii="Garamond" w:hAnsi="Garamond" w:cs="DaunPenh Regular"/>
          <w:sz w:val="22"/>
          <w:szCs w:val="22"/>
          <w:lang w:val="en-GB"/>
        </w:rPr>
        <w:t>Available online at website :</w:t>
      </w:r>
    </w:p>
    <w:p w:rsidR="00B07AB4" w:rsidRPr="004043E1" w:rsidRDefault="00B07AB4" w:rsidP="00B07AB4">
      <w:pPr>
        <w:pStyle w:val="BasicParagraph"/>
        <w:spacing w:line="240" w:lineRule="auto"/>
        <w:jc w:val="center"/>
        <w:rPr>
          <w:rFonts w:ascii="Garamond" w:hAnsi="Garamond" w:cs="DaunPenh Regular"/>
          <w:sz w:val="22"/>
          <w:szCs w:val="22"/>
        </w:rPr>
      </w:pPr>
      <w:r w:rsidRPr="004043E1">
        <w:rPr>
          <w:rFonts w:ascii="Garamond" w:hAnsi="Garamond" w:cs="DaunPenh Regular"/>
          <w:sz w:val="22"/>
          <w:szCs w:val="22"/>
          <w:lang w:val="id-ID"/>
        </w:rPr>
        <w:t>http://</w:t>
      </w:r>
      <w:r w:rsidR="00D1685B" w:rsidRPr="004043E1">
        <w:rPr>
          <w:rFonts w:ascii="Garamond" w:hAnsi="Garamond" w:cs="DaunPenh Regular"/>
          <w:sz w:val="22"/>
          <w:szCs w:val="22"/>
        </w:rPr>
        <w:t>uinjkt.ac.id</w:t>
      </w:r>
      <w:r w:rsidRPr="004043E1">
        <w:rPr>
          <w:rFonts w:ascii="Garamond" w:hAnsi="Garamond" w:cs="DaunPenh Regular"/>
          <w:sz w:val="22"/>
          <w:szCs w:val="22"/>
          <w:lang w:val="id-ID"/>
        </w:rPr>
        <w:t>/index.php/</w:t>
      </w:r>
      <w:r w:rsidR="00D1685B" w:rsidRPr="004043E1">
        <w:rPr>
          <w:rFonts w:ascii="Garamond" w:hAnsi="Garamond" w:cs="DaunPenh Regular"/>
          <w:sz w:val="22"/>
          <w:szCs w:val="22"/>
        </w:rPr>
        <w:t>elementar</w:t>
      </w:r>
    </w:p>
    <w:p w:rsidR="00B07AB4" w:rsidRPr="004043E1" w:rsidRDefault="00D1685B" w:rsidP="00D1685B">
      <w:pPr>
        <w:rPr>
          <w:rFonts w:ascii="Garamond" w:hAnsi="Garamond" w:cs="DaunPenh Regular"/>
          <w:lang w:val="en-GB"/>
        </w:rPr>
      </w:pPr>
      <w:r w:rsidRPr="004043E1">
        <w:rPr>
          <w:rFonts w:ascii="Garamond" w:hAnsi="Garamond" w:cs="DaunPenh Regular"/>
          <w:lang w:val="en-GB"/>
        </w:rPr>
        <w:t>Elementar (Elementary of Tarbiyah)</w:t>
      </w:r>
      <w:r w:rsidR="00B07AB4" w:rsidRPr="004043E1">
        <w:rPr>
          <w:rFonts w:ascii="Garamond" w:hAnsi="Garamond" w:cs="DaunPenh Regular"/>
          <w:lang w:val="en-GB"/>
        </w:rPr>
        <w:t xml:space="preserve">: </w:t>
      </w:r>
      <w:r w:rsidRPr="004043E1">
        <w:rPr>
          <w:rFonts w:ascii="Garamond" w:hAnsi="Garamond" w:cs="DaunPenh Regular"/>
          <w:lang w:val="en-GB"/>
        </w:rPr>
        <w:t>Jurnal</w:t>
      </w:r>
      <w:r w:rsidR="00176C82" w:rsidRPr="004043E1">
        <w:rPr>
          <w:rFonts w:ascii="Garamond" w:hAnsi="Garamond" w:cs="DaunPenh Regular"/>
          <w:lang w:val="id-ID"/>
        </w:rPr>
        <w:t xml:space="preserve"> </w:t>
      </w:r>
      <w:r w:rsidRPr="004043E1">
        <w:rPr>
          <w:rFonts w:ascii="Garamond" w:hAnsi="Garamond" w:cs="DaunPenh Regular"/>
          <w:lang w:val="en-GB"/>
        </w:rPr>
        <w:t>Pendidikan</w:t>
      </w:r>
      <w:r w:rsidR="00B67B62" w:rsidRPr="004043E1">
        <w:rPr>
          <w:rFonts w:ascii="Garamond" w:hAnsi="Garamond" w:cs="DaunPenh Regular"/>
          <w:lang w:val="id-ID"/>
        </w:rPr>
        <w:t xml:space="preserve"> </w:t>
      </w:r>
      <w:r w:rsidRPr="004043E1">
        <w:rPr>
          <w:rFonts w:ascii="Garamond" w:hAnsi="Garamond" w:cs="DaunPenh Regular"/>
          <w:lang w:val="en-GB"/>
        </w:rPr>
        <w:t>Dasar</w:t>
      </w:r>
      <w:r w:rsidR="00B07AB4" w:rsidRPr="004043E1">
        <w:rPr>
          <w:rFonts w:ascii="Garamond" w:hAnsi="Garamond" w:cs="DaunPenh Regular"/>
          <w:lang w:val="en-GB"/>
        </w:rPr>
        <w:t>,</w:t>
      </w:r>
      <w:r w:rsidRPr="004043E1">
        <w:rPr>
          <w:rFonts w:ascii="Garamond" w:hAnsi="Garamond" w:cs="DaunPenh Regular"/>
          <w:lang w:val="en-GB"/>
        </w:rPr>
        <w:t xml:space="preserve"> 1(1), 2020, 1-21</w:t>
      </w:r>
    </w:p>
    <w:p w:rsidR="00B07AB4" w:rsidRPr="004043E1" w:rsidRDefault="00B07AB4" w:rsidP="00B07AB4">
      <w:pPr>
        <w:rPr>
          <w:rFonts w:ascii="Garamond" w:hAnsi="Garamond" w:cs="DaunPenh Regular"/>
          <w:lang w:val="id-ID"/>
        </w:rPr>
      </w:pPr>
    </w:p>
    <w:p w:rsidR="00B07AB4" w:rsidRPr="004043E1" w:rsidRDefault="00B07AB4" w:rsidP="00B07AB4">
      <w:pPr>
        <w:rPr>
          <w:rFonts w:ascii="Garamond" w:hAnsi="Garamond" w:cs="DaunPenh Regular"/>
          <w:lang w:val="id-ID"/>
        </w:rPr>
      </w:pPr>
    </w:p>
    <w:tbl>
      <w:tblPr>
        <w:tblStyle w:val="TableGrid"/>
        <w:tblW w:w="946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46"/>
        <w:gridCol w:w="6521"/>
      </w:tblGrid>
      <w:tr w:rsidR="00D1685B" w:rsidRPr="004043E1" w:rsidTr="00B43303">
        <w:trPr>
          <w:jc w:val="center"/>
        </w:trPr>
        <w:tc>
          <w:tcPr>
            <w:tcW w:w="9467" w:type="dxa"/>
            <w:gridSpan w:val="2"/>
            <w:tcBorders>
              <w:top w:val="single" w:sz="4" w:space="0" w:color="auto"/>
              <w:bottom w:val="single" w:sz="4" w:space="0" w:color="auto"/>
            </w:tcBorders>
          </w:tcPr>
          <w:p w:rsidR="00D1685B" w:rsidRPr="004043E1" w:rsidRDefault="00D1685B" w:rsidP="004C2465">
            <w:pPr>
              <w:spacing w:beforeAutospacing="0" w:afterAutospacing="0"/>
              <w:rPr>
                <w:rFonts w:ascii="Garamond" w:eastAsia="Adobe Gothic Std B" w:hAnsi="Garamond"/>
                <w:b/>
                <w:sz w:val="24"/>
                <w:szCs w:val="24"/>
                <w:lang w:val="id-ID"/>
              </w:rPr>
            </w:pPr>
          </w:p>
          <w:p w:rsidR="00D1685B" w:rsidRPr="00A760E4" w:rsidRDefault="00176C82" w:rsidP="00176C82">
            <w:pPr>
              <w:spacing w:beforeAutospacing="0" w:afterAutospacing="0"/>
              <w:rPr>
                <w:rFonts w:ascii="Garamond" w:hAnsi="Garamond" w:cstheme="minorHAnsi"/>
                <w:b/>
                <w:lang w:val="id-ID"/>
              </w:rPr>
            </w:pPr>
            <w:r w:rsidRPr="004043E1">
              <w:rPr>
                <w:rFonts w:ascii="Garamond" w:eastAsia="Adobe Gothic Std B" w:hAnsi="Garamond"/>
                <w:b/>
                <w:sz w:val="32"/>
                <w:szCs w:val="32"/>
                <w:lang w:val="id-ID"/>
              </w:rPr>
              <w:t xml:space="preserve">Hubungan Antara </w:t>
            </w:r>
            <w:r w:rsidRPr="004043E1">
              <w:rPr>
                <w:rFonts w:ascii="Garamond" w:eastAsia="Adobe Gothic Std B" w:hAnsi="Garamond"/>
                <w:b/>
                <w:i/>
                <w:iCs/>
                <w:sz w:val="32"/>
                <w:szCs w:val="32"/>
                <w:lang w:val="id-ID"/>
              </w:rPr>
              <w:t>Self Confidence</w:t>
            </w:r>
            <w:r w:rsidRPr="004043E1">
              <w:rPr>
                <w:rFonts w:ascii="Garamond" w:eastAsia="Adobe Gothic Std B" w:hAnsi="Garamond"/>
                <w:b/>
                <w:sz w:val="32"/>
                <w:szCs w:val="32"/>
                <w:lang w:val="id-ID"/>
              </w:rPr>
              <w:t xml:space="preserve"> dan Kemampuan Pemecahan Masalah Matematika Siswa Kelas IV SDN Sawangan 02</w:t>
            </w:r>
          </w:p>
          <w:p w:rsidR="00D1685B" w:rsidRPr="00A760E4" w:rsidRDefault="00D1685B" w:rsidP="004C2465">
            <w:pPr>
              <w:spacing w:beforeAutospacing="0" w:afterAutospacing="0"/>
              <w:rPr>
                <w:rFonts w:ascii="Garamond" w:hAnsi="Garamond" w:cs="DaunPenh Regular"/>
                <w:lang w:val="en-ID"/>
              </w:rPr>
            </w:pPr>
          </w:p>
          <w:p w:rsidR="00D1685B" w:rsidRPr="004043E1" w:rsidRDefault="00616262" w:rsidP="00616262">
            <w:pPr>
              <w:spacing w:beforeAutospacing="0" w:afterAutospacing="0"/>
              <w:rPr>
                <w:rFonts w:ascii="Garamond" w:hAnsi="Garamond" w:cstheme="minorHAnsi"/>
                <w:b/>
                <w:sz w:val="22"/>
                <w:szCs w:val="22"/>
                <w:lang w:val="id-ID"/>
              </w:rPr>
            </w:pPr>
            <w:r w:rsidRPr="004043E1">
              <w:rPr>
                <w:rFonts w:ascii="Garamond" w:hAnsi="Garamond" w:cstheme="minorHAnsi"/>
                <w:b/>
                <w:sz w:val="22"/>
                <w:szCs w:val="22"/>
                <w:lang w:val="id-ID"/>
              </w:rPr>
              <w:t>Rita Tri Ratnasari</w:t>
            </w:r>
            <w:r w:rsidR="00D1685B" w:rsidRPr="004043E1">
              <w:rPr>
                <w:rFonts w:ascii="Garamond" w:hAnsi="Garamond" w:cstheme="minorHAnsi"/>
                <w:b/>
                <w:sz w:val="22"/>
                <w:szCs w:val="22"/>
                <w:vertAlign w:val="superscript"/>
                <w:lang w:val="id-ID"/>
              </w:rPr>
              <w:t>1)</w:t>
            </w:r>
            <w:r w:rsidR="00D1685B" w:rsidRPr="004043E1">
              <w:rPr>
                <w:rFonts w:ascii="Garamond" w:hAnsi="Garamond" w:cstheme="minorHAnsi"/>
                <w:b/>
                <w:sz w:val="22"/>
                <w:szCs w:val="22"/>
                <w:lang w:val="id-ID"/>
              </w:rPr>
              <w:t xml:space="preserve">, </w:t>
            </w:r>
            <w:r w:rsidRPr="004043E1">
              <w:rPr>
                <w:rFonts w:ascii="Garamond" w:hAnsi="Garamond" w:cstheme="minorHAnsi"/>
                <w:b/>
                <w:sz w:val="22"/>
                <w:szCs w:val="22"/>
                <w:lang w:val="id-ID"/>
              </w:rPr>
              <w:t>Zikri Neni Iska</w:t>
            </w:r>
            <w:r w:rsidR="00D1685B" w:rsidRPr="004043E1">
              <w:rPr>
                <w:rFonts w:ascii="Garamond" w:hAnsi="Garamond" w:cstheme="minorHAnsi"/>
                <w:b/>
                <w:sz w:val="22"/>
                <w:szCs w:val="22"/>
                <w:vertAlign w:val="superscript"/>
                <w:lang w:val="id-ID"/>
              </w:rPr>
              <w:t>2)</w:t>
            </w:r>
            <w:r w:rsidR="00D1685B" w:rsidRPr="004043E1">
              <w:rPr>
                <w:rFonts w:ascii="Garamond" w:hAnsi="Garamond" w:cstheme="minorHAnsi"/>
                <w:b/>
                <w:sz w:val="22"/>
                <w:szCs w:val="22"/>
                <w:lang w:val="id-ID"/>
              </w:rPr>
              <w:t xml:space="preserve">, </w:t>
            </w:r>
            <w:r w:rsidRPr="004043E1">
              <w:rPr>
                <w:rFonts w:ascii="Garamond" w:hAnsi="Garamond" w:cstheme="minorHAnsi"/>
                <w:b/>
                <w:sz w:val="22"/>
                <w:szCs w:val="22"/>
                <w:lang w:val="id-ID"/>
              </w:rPr>
              <w:t>Anis Fuadah Z.</w:t>
            </w:r>
            <w:r w:rsidR="00D1685B" w:rsidRPr="004043E1">
              <w:rPr>
                <w:rFonts w:ascii="Garamond" w:hAnsi="Garamond" w:cstheme="minorHAnsi"/>
                <w:b/>
                <w:sz w:val="22"/>
                <w:szCs w:val="22"/>
                <w:vertAlign w:val="superscript"/>
                <w:lang w:val="id-ID"/>
              </w:rPr>
              <w:t>3)</w:t>
            </w:r>
            <w:r w:rsidR="00176C82" w:rsidRPr="004043E1">
              <w:rPr>
                <w:rFonts w:ascii="Garamond" w:hAnsi="Garamond" w:cstheme="minorHAnsi"/>
                <w:b/>
                <w:sz w:val="22"/>
                <w:szCs w:val="22"/>
                <w:lang w:val="id-ID"/>
              </w:rPr>
              <w:t xml:space="preserve"> </w:t>
            </w:r>
          </w:p>
          <w:p w:rsidR="00BA2A38" w:rsidRPr="004043E1" w:rsidRDefault="00176C82" w:rsidP="00BA2A38">
            <w:pPr>
              <w:spacing w:beforeAutospacing="0" w:afterAutospacing="0"/>
              <w:rPr>
                <w:rFonts w:ascii="Garamond" w:hAnsi="Garamond" w:cstheme="minorHAnsi"/>
                <w:bCs/>
                <w:sz w:val="22"/>
                <w:szCs w:val="22"/>
                <w:lang w:val="id-ID"/>
              </w:rPr>
            </w:pPr>
            <w:r w:rsidRPr="004043E1">
              <w:rPr>
                <w:rFonts w:ascii="Garamond" w:hAnsi="Garamond" w:cstheme="minorHAnsi"/>
                <w:bCs/>
                <w:sz w:val="22"/>
                <w:szCs w:val="22"/>
                <w:lang w:val="id-ID"/>
              </w:rPr>
              <w:t>Program Studi Pendidikan Guru Madrasah Ibtidaiyah</w:t>
            </w:r>
            <w:r w:rsidR="00D1685B" w:rsidRPr="004043E1">
              <w:rPr>
                <w:rFonts w:ascii="Garamond" w:hAnsi="Garamond" w:cstheme="minorHAnsi"/>
                <w:bCs/>
                <w:sz w:val="22"/>
                <w:szCs w:val="22"/>
                <w:lang w:val="id-ID"/>
              </w:rPr>
              <w:t xml:space="preserve">, </w:t>
            </w:r>
            <w:r w:rsidR="00BA2A38" w:rsidRPr="004043E1">
              <w:rPr>
                <w:rFonts w:ascii="Garamond" w:hAnsi="Garamond" w:cstheme="minorHAnsi"/>
                <w:bCs/>
                <w:sz w:val="22"/>
                <w:szCs w:val="22"/>
                <w:lang w:val="id-ID"/>
              </w:rPr>
              <w:t>Universitas Islam Negeri</w:t>
            </w:r>
            <w:r w:rsidRPr="004043E1">
              <w:rPr>
                <w:rFonts w:ascii="Garamond" w:hAnsi="Garamond" w:cstheme="minorHAnsi"/>
                <w:bCs/>
                <w:sz w:val="22"/>
                <w:szCs w:val="22"/>
                <w:lang w:val="id-ID"/>
              </w:rPr>
              <w:t xml:space="preserve"> Syarif Hidayatullah Jakarta</w:t>
            </w:r>
            <w:r w:rsidR="00A11971" w:rsidRPr="004043E1">
              <w:rPr>
                <w:rFonts w:ascii="Garamond" w:hAnsi="Garamond" w:cstheme="minorHAnsi"/>
                <w:bCs/>
                <w:sz w:val="22"/>
                <w:szCs w:val="22"/>
                <w:lang w:val="id-ID"/>
              </w:rPr>
              <w:t xml:space="preserve">. </w:t>
            </w:r>
          </w:p>
          <w:p w:rsidR="00D1685B" w:rsidRPr="004043E1" w:rsidRDefault="00176C82" w:rsidP="00BA2A38">
            <w:pPr>
              <w:spacing w:beforeAutospacing="0" w:afterAutospacing="0"/>
              <w:rPr>
                <w:rFonts w:ascii="Garamond" w:hAnsi="Garamond" w:cstheme="minorHAnsi"/>
                <w:bCs/>
                <w:sz w:val="22"/>
                <w:szCs w:val="22"/>
                <w:lang w:val="id-ID"/>
              </w:rPr>
            </w:pPr>
            <w:r w:rsidRPr="004043E1">
              <w:rPr>
                <w:rFonts w:ascii="Garamond" w:hAnsi="Garamond" w:cstheme="minorHAnsi"/>
                <w:bCs/>
                <w:sz w:val="22"/>
                <w:szCs w:val="22"/>
                <w:lang w:val="id-ID"/>
              </w:rPr>
              <w:t>Jl. Raya Bojongsari</w:t>
            </w:r>
            <w:r w:rsidR="00A11971" w:rsidRPr="004043E1">
              <w:rPr>
                <w:rFonts w:ascii="Garamond" w:hAnsi="Garamond" w:cstheme="minorHAnsi"/>
                <w:bCs/>
                <w:sz w:val="22"/>
                <w:szCs w:val="22"/>
                <w:lang w:val="id-ID"/>
              </w:rPr>
              <w:t xml:space="preserve"> </w:t>
            </w:r>
            <w:r w:rsidRPr="004043E1">
              <w:rPr>
                <w:rFonts w:ascii="Garamond" w:hAnsi="Garamond" w:cstheme="minorHAnsi"/>
                <w:bCs/>
                <w:sz w:val="22"/>
                <w:szCs w:val="22"/>
                <w:lang w:val="id-ID"/>
              </w:rPr>
              <w:t>No. 55, Bojongsari Baru, Kecamatan B</w:t>
            </w:r>
            <w:r w:rsidR="00A11971" w:rsidRPr="004043E1">
              <w:rPr>
                <w:rFonts w:ascii="Garamond" w:hAnsi="Garamond" w:cstheme="minorHAnsi"/>
                <w:bCs/>
                <w:sz w:val="22"/>
                <w:szCs w:val="22"/>
                <w:lang w:val="id-ID"/>
              </w:rPr>
              <w:t>ojongsari, Kota Depok, Jawa Barat.</w:t>
            </w:r>
          </w:p>
          <w:p w:rsidR="00D1685B" w:rsidRPr="004043E1" w:rsidRDefault="00D1685B" w:rsidP="00A11971">
            <w:pPr>
              <w:spacing w:beforeAutospacing="0" w:afterAutospacing="0"/>
              <w:rPr>
                <w:rFonts w:ascii="Garamond" w:hAnsi="Garamond" w:cs="DaunPenh Regular"/>
                <w:lang w:val="id-ID"/>
              </w:rPr>
            </w:pPr>
            <w:r w:rsidRPr="004043E1">
              <w:rPr>
                <w:rFonts w:ascii="Garamond" w:hAnsi="Garamond" w:cstheme="minorHAnsi"/>
                <w:bCs/>
                <w:sz w:val="22"/>
                <w:szCs w:val="22"/>
                <w:lang w:val="id-ID"/>
              </w:rPr>
              <w:t xml:space="preserve">E-mail: </w:t>
            </w:r>
            <w:hyperlink r:id="rId10" w:history="1">
              <w:r w:rsidR="00A11971" w:rsidRPr="004043E1">
                <w:rPr>
                  <w:rStyle w:val="Hyperlink"/>
                  <w:rFonts w:ascii="Garamond" w:hAnsi="Garamond"/>
                  <w:color w:val="auto"/>
                  <w:spacing w:val="3"/>
                  <w:sz w:val="21"/>
                  <w:szCs w:val="21"/>
                  <w:shd w:val="clear" w:color="auto" w:fill="FFFFFF"/>
                </w:rPr>
                <w:t>rita.ratnasari17@mhs.uinjkt.ac.id</w:t>
              </w:r>
            </w:hyperlink>
            <w:r w:rsidR="00BA2A38" w:rsidRPr="004043E1">
              <w:rPr>
                <w:rFonts w:ascii="Garamond" w:hAnsi="Garamond" w:cstheme="minorHAnsi"/>
                <w:b/>
                <w:sz w:val="22"/>
                <w:szCs w:val="22"/>
                <w:vertAlign w:val="superscript"/>
                <w:lang w:val="id-ID"/>
              </w:rPr>
              <w:t>1)</w:t>
            </w:r>
            <w:r w:rsidR="00A11971" w:rsidRPr="004043E1">
              <w:rPr>
                <w:rFonts w:ascii="Garamond" w:hAnsi="Garamond"/>
                <w:spacing w:val="3"/>
                <w:sz w:val="21"/>
                <w:szCs w:val="21"/>
                <w:shd w:val="clear" w:color="auto" w:fill="FFFFFF"/>
                <w:lang w:val="id-ID"/>
              </w:rPr>
              <w:t xml:space="preserve">, </w:t>
            </w:r>
            <w:hyperlink r:id="rId11" w:history="1">
              <w:r w:rsidR="00A11971" w:rsidRPr="004043E1">
                <w:rPr>
                  <w:rStyle w:val="Hyperlink"/>
                  <w:rFonts w:ascii="Garamond" w:hAnsi="Garamond"/>
                  <w:color w:val="auto"/>
                  <w:sz w:val="21"/>
                  <w:szCs w:val="21"/>
                  <w:shd w:val="clear" w:color="auto" w:fill="FFFFFF"/>
                </w:rPr>
                <w:t>zikri.neni@uinjkt.ac.id</w:t>
              </w:r>
            </w:hyperlink>
            <w:r w:rsidR="00BA2A38" w:rsidRPr="004043E1">
              <w:rPr>
                <w:rFonts w:ascii="Garamond" w:hAnsi="Garamond" w:cstheme="minorHAnsi"/>
                <w:b/>
                <w:sz w:val="22"/>
                <w:szCs w:val="22"/>
                <w:vertAlign w:val="superscript"/>
                <w:lang w:val="id-ID"/>
              </w:rPr>
              <w:t>2)</w:t>
            </w:r>
            <w:r w:rsidR="00BA2A38" w:rsidRPr="004043E1">
              <w:rPr>
                <w:rFonts w:ascii="Garamond" w:hAnsi="Garamond"/>
                <w:sz w:val="21"/>
                <w:szCs w:val="21"/>
                <w:shd w:val="clear" w:color="auto" w:fill="FFFFFF"/>
                <w:lang w:val="id-ID"/>
              </w:rPr>
              <w:t>,</w:t>
            </w:r>
            <w:r w:rsidR="00A11971" w:rsidRPr="004043E1">
              <w:rPr>
                <w:rFonts w:ascii="Garamond" w:hAnsi="Garamond"/>
                <w:sz w:val="21"/>
                <w:szCs w:val="21"/>
                <w:shd w:val="clear" w:color="auto" w:fill="FFFFFF"/>
                <w:lang w:val="id-ID"/>
              </w:rPr>
              <w:t xml:space="preserve"> </w:t>
            </w:r>
            <w:hyperlink r:id="rId12" w:history="1">
              <w:r w:rsidR="00A11971" w:rsidRPr="004043E1">
                <w:rPr>
                  <w:rStyle w:val="Hyperlink"/>
                  <w:rFonts w:ascii="Garamond" w:hAnsi="Garamond"/>
                  <w:color w:val="auto"/>
                  <w:sz w:val="21"/>
                  <w:szCs w:val="21"/>
                  <w:shd w:val="clear" w:color="auto" w:fill="FFFFFF"/>
                </w:rPr>
                <w:t>anisfuadah.zuhri@uinjkt.ac.id</w:t>
              </w:r>
            </w:hyperlink>
            <w:r w:rsidR="00BA2A38" w:rsidRPr="004043E1">
              <w:rPr>
                <w:rFonts w:ascii="Garamond" w:hAnsi="Garamond" w:cstheme="minorHAnsi"/>
                <w:b/>
                <w:sz w:val="22"/>
                <w:szCs w:val="22"/>
                <w:vertAlign w:val="superscript"/>
                <w:lang w:val="id-ID"/>
              </w:rPr>
              <w:t>3)</w:t>
            </w:r>
            <w:r w:rsidR="00A11971" w:rsidRPr="004043E1">
              <w:rPr>
                <w:rFonts w:ascii="Garamond" w:hAnsi="Garamond"/>
                <w:color w:val="222222"/>
                <w:sz w:val="21"/>
                <w:szCs w:val="21"/>
                <w:shd w:val="clear" w:color="auto" w:fill="FFFFFF"/>
                <w:lang w:val="id-ID"/>
              </w:rPr>
              <w:t xml:space="preserve"> </w:t>
            </w:r>
          </w:p>
        </w:tc>
      </w:tr>
      <w:tr w:rsidR="00D1685B" w:rsidRPr="004043E1" w:rsidTr="00B43303">
        <w:trPr>
          <w:jc w:val="center"/>
        </w:trPr>
        <w:tc>
          <w:tcPr>
            <w:tcW w:w="2946" w:type="dxa"/>
            <w:tcBorders>
              <w:top w:val="single" w:sz="4" w:space="0" w:color="auto"/>
            </w:tcBorders>
          </w:tcPr>
          <w:p w:rsidR="00D1685B" w:rsidRPr="004043E1" w:rsidRDefault="00D1685B" w:rsidP="00EA3C0B">
            <w:pPr>
              <w:pStyle w:val="StyleAuthorBold"/>
              <w:spacing w:before="0" w:beforeAutospacing="0" w:after="0" w:afterAutospacing="0" w:line="300" w:lineRule="auto"/>
              <w:ind w:left="142" w:right="193"/>
              <w:rPr>
                <w:rFonts w:ascii="Garamond" w:hAnsi="Garamond"/>
                <w:lang w:val="id-ID"/>
              </w:rPr>
            </w:pPr>
          </w:p>
          <w:p w:rsidR="00EA3C0B" w:rsidRPr="004043E1" w:rsidRDefault="00EA3C0B" w:rsidP="00EA3C0B">
            <w:pPr>
              <w:pStyle w:val="StyleAuthorBold"/>
              <w:spacing w:before="0" w:beforeAutospacing="0" w:after="0" w:afterAutospacing="0" w:line="300" w:lineRule="auto"/>
              <w:ind w:left="142" w:right="193"/>
              <w:jc w:val="both"/>
              <w:rPr>
                <w:rFonts w:ascii="Garamond" w:hAnsi="Garamond"/>
              </w:rPr>
            </w:pPr>
          </w:p>
          <w:p w:rsidR="00214B4C" w:rsidRPr="004043E1" w:rsidRDefault="00D1685B" w:rsidP="004261A7">
            <w:pPr>
              <w:pStyle w:val="StyleAuthorBold"/>
              <w:spacing w:before="0" w:beforeAutospacing="0" w:after="0" w:afterAutospacing="0" w:line="300" w:lineRule="auto"/>
              <w:ind w:left="142" w:right="193"/>
              <w:jc w:val="both"/>
              <w:rPr>
                <w:rFonts w:ascii="Garamond" w:hAnsi="Garamond"/>
                <w:lang w:val="id-ID"/>
              </w:rPr>
            </w:pPr>
            <w:r w:rsidRPr="004043E1">
              <w:rPr>
                <w:rFonts w:ascii="Garamond" w:hAnsi="Garamond"/>
              </w:rPr>
              <w:t xml:space="preserve">Corresponding </w:t>
            </w:r>
          </w:p>
          <w:p w:rsidR="00D1685B" w:rsidRPr="004043E1" w:rsidRDefault="00D1685B" w:rsidP="004261A7">
            <w:pPr>
              <w:pStyle w:val="StyleAuthorBold"/>
              <w:spacing w:before="0" w:beforeAutospacing="0" w:after="0" w:afterAutospacing="0" w:line="300" w:lineRule="auto"/>
              <w:ind w:left="142" w:right="193"/>
              <w:jc w:val="both"/>
              <w:rPr>
                <w:rFonts w:ascii="Garamond" w:hAnsi="Garamond"/>
                <w:lang w:val="id-ID"/>
              </w:rPr>
            </w:pPr>
            <w:r w:rsidRPr="004043E1">
              <w:rPr>
                <w:rFonts w:ascii="Garamond" w:hAnsi="Garamond"/>
              </w:rPr>
              <w:t>Author</w:t>
            </w:r>
            <w:r w:rsidR="00EA3C0B" w:rsidRPr="004043E1">
              <w:rPr>
                <w:rFonts w:ascii="Garamond" w:hAnsi="Garamond"/>
              </w:rPr>
              <w:t xml:space="preserve">: </w:t>
            </w:r>
            <w:r w:rsidR="004261A7" w:rsidRPr="004043E1">
              <w:rPr>
                <w:rFonts w:ascii="Garamond" w:hAnsi="Garamond"/>
                <w:b w:val="0"/>
                <w:lang w:val="id-ID"/>
              </w:rPr>
              <w:t>Rita Tri Ratnasari</w:t>
            </w:r>
          </w:p>
          <w:p w:rsidR="00EA3C0B" w:rsidRPr="004043E1" w:rsidRDefault="00EA3C0B" w:rsidP="00B43303">
            <w:pPr>
              <w:pStyle w:val="StyleAuthorBold"/>
              <w:spacing w:before="0" w:beforeAutospacing="0" w:after="0" w:afterAutospacing="0" w:line="300" w:lineRule="auto"/>
              <w:ind w:left="142" w:right="193"/>
              <w:jc w:val="both"/>
              <w:rPr>
                <w:rFonts w:ascii="Garamond" w:hAnsi="Garamond"/>
              </w:rPr>
            </w:pPr>
            <w:r w:rsidRPr="004043E1">
              <w:rPr>
                <w:rFonts w:ascii="Garamond" w:hAnsi="Garamond"/>
              </w:rPr>
              <w:t xml:space="preserve">Submit: </w:t>
            </w:r>
            <w:r w:rsidR="00A30930" w:rsidRPr="004043E1">
              <w:rPr>
                <w:rFonts w:ascii="Garamond" w:hAnsi="Garamond"/>
                <w:b w:val="0"/>
              </w:rPr>
              <w:t>12 September 2020</w:t>
            </w:r>
          </w:p>
          <w:p w:rsidR="00EA3C0B" w:rsidRPr="004043E1" w:rsidRDefault="00EA3C0B" w:rsidP="00B43303">
            <w:pPr>
              <w:pStyle w:val="StyleAuthorBold"/>
              <w:spacing w:before="0" w:beforeAutospacing="0" w:after="0" w:afterAutospacing="0" w:line="300" w:lineRule="auto"/>
              <w:ind w:left="142" w:right="193"/>
              <w:jc w:val="both"/>
              <w:rPr>
                <w:rFonts w:ascii="Garamond" w:hAnsi="Garamond"/>
              </w:rPr>
            </w:pPr>
            <w:r w:rsidRPr="004043E1">
              <w:rPr>
                <w:rFonts w:ascii="Garamond" w:hAnsi="Garamond"/>
              </w:rPr>
              <w:t>Revisi:</w:t>
            </w:r>
            <w:r w:rsidR="00214B4C" w:rsidRPr="004043E1">
              <w:rPr>
                <w:rFonts w:ascii="Garamond" w:hAnsi="Garamond"/>
                <w:lang w:val="id-ID"/>
              </w:rPr>
              <w:t xml:space="preserve"> </w:t>
            </w:r>
            <w:r w:rsidR="00A30930" w:rsidRPr="004043E1">
              <w:rPr>
                <w:rFonts w:ascii="Garamond" w:hAnsi="Garamond"/>
                <w:b w:val="0"/>
              </w:rPr>
              <w:t>12 Oktober 2020</w:t>
            </w:r>
          </w:p>
          <w:p w:rsidR="00A30930" w:rsidRPr="004043E1" w:rsidRDefault="00EA3C0B" w:rsidP="00A30930">
            <w:pPr>
              <w:pStyle w:val="StyleAuthorBold"/>
              <w:spacing w:before="0" w:beforeAutospacing="0" w:after="0" w:afterAutospacing="0" w:line="300" w:lineRule="auto"/>
              <w:ind w:left="142" w:right="193"/>
              <w:jc w:val="both"/>
              <w:rPr>
                <w:rFonts w:ascii="Garamond" w:hAnsi="Garamond"/>
                <w:b w:val="0"/>
              </w:rPr>
            </w:pPr>
            <w:r w:rsidRPr="004043E1">
              <w:rPr>
                <w:rFonts w:ascii="Garamond" w:hAnsi="Garamond"/>
              </w:rPr>
              <w:t>Approve:</w:t>
            </w:r>
            <w:r w:rsidR="00214B4C" w:rsidRPr="004043E1">
              <w:rPr>
                <w:rFonts w:ascii="Garamond" w:hAnsi="Garamond"/>
                <w:lang w:val="id-ID"/>
              </w:rPr>
              <w:t xml:space="preserve"> </w:t>
            </w:r>
            <w:r w:rsidR="00A30930" w:rsidRPr="004043E1">
              <w:rPr>
                <w:rFonts w:ascii="Garamond" w:hAnsi="Garamond"/>
                <w:b w:val="0"/>
              </w:rPr>
              <w:t>20 Oktober 2020</w:t>
            </w:r>
          </w:p>
          <w:p w:rsidR="00A30930" w:rsidRPr="004043E1" w:rsidRDefault="00A30930" w:rsidP="00A30930">
            <w:pPr>
              <w:pStyle w:val="StyleAuthorBold"/>
              <w:spacing w:before="0" w:beforeAutospacing="0" w:after="0" w:afterAutospacing="0" w:line="300" w:lineRule="auto"/>
              <w:ind w:left="142" w:right="193"/>
              <w:jc w:val="both"/>
              <w:rPr>
                <w:rFonts w:ascii="Garamond" w:hAnsi="Garamond"/>
                <w:b w:val="0"/>
              </w:rPr>
            </w:pPr>
          </w:p>
          <w:p w:rsidR="00A30930" w:rsidRPr="004043E1" w:rsidRDefault="00214B4C" w:rsidP="00214B4C">
            <w:pPr>
              <w:pStyle w:val="StyleAuthorBold"/>
              <w:spacing w:before="0" w:beforeAutospacing="0" w:after="0" w:afterAutospacing="0" w:line="300" w:lineRule="auto"/>
              <w:ind w:left="142" w:right="193"/>
              <w:jc w:val="both"/>
              <w:rPr>
                <w:rFonts w:ascii="Garamond" w:hAnsi="Garamond"/>
                <w:b w:val="0"/>
                <w:lang w:val="id-ID"/>
              </w:rPr>
            </w:pPr>
            <w:r w:rsidRPr="004043E1">
              <w:rPr>
                <w:rFonts w:ascii="Garamond" w:hAnsi="Garamond"/>
                <w:lang w:val="id-ID"/>
              </w:rPr>
              <w:t>Pengutipan</w:t>
            </w:r>
            <w:r w:rsidR="00A30930" w:rsidRPr="004043E1">
              <w:rPr>
                <w:rFonts w:ascii="Garamond" w:hAnsi="Garamond"/>
                <w:b w:val="0"/>
              </w:rPr>
              <w:t xml:space="preserve">: </w:t>
            </w:r>
            <w:r w:rsidRPr="004043E1">
              <w:rPr>
                <w:rFonts w:ascii="Garamond" w:hAnsi="Garamond"/>
                <w:b w:val="0"/>
                <w:lang w:val="id-ID"/>
              </w:rPr>
              <w:t xml:space="preserve">Rita Tri Ratnasari, </w:t>
            </w:r>
            <w:r w:rsidRPr="004043E1">
              <w:rPr>
                <w:rFonts w:ascii="Garamond" w:hAnsi="Garamond" w:cstheme="minorHAnsi"/>
                <w:b w:val="0"/>
                <w:bCs w:val="0"/>
                <w:lang w:val="id-ID"/>
              </w:rPr>
              <w:t xml:space="preserve">Zikri Neni Iska &amp; Anis Fuadah Z. Hubungan Antara Self Confidence dan Kemampuan Pemecahan Masalah Matematika Siswa Kelas IV SDN Sawangan 02.  </w:t>
            </w:r>
          </w:p>
        </w:tc>
        <w:tc>
          <w:tcPr>
            <w:tcW w:w="6521" w:type="dxa"/>
            <w:tcBorders>
              <w:top w:val="single" w:sz="4" w:space="0" w:color="auto"/>
            </w:tcBorders>
          </w:tcPr>
          <w:p w:rsidR="00B43303" w:rsidRPr="004043E1" w:rsidRDefault="00D1685B" w:rsidP="00B43303">
            <w:pPr>
              <w:spacing w:before="240" w:beforeAutospacing="0" w:afterAutospacing="0"/>
              <w:jc w:val="both"/>
              <w:rPr>
                <w:rFonts w:ascii="Garamond" w:hAnsi="Garamond"/>
                <w:b/>
                <w:bCs/>
                <w:sz w:val="22"/>
                <w:szCs w:val="22"/>
                <w:lang w:val="id-ID"/>
              </w:rPr>
            </w:pPr>
            <w:r w:rsidRPr="004043E1">
              <w:rPr>
                <w:rFonts w:ascii="Garamond" w:hAnsi="Garamond"/>
                <w:b/>
                <w:bCs/>
                <w:sz w:val="22"/>
                <w:szCs w:val="22"/>
              </w:rPr>
              <w:t>Abstract</w:t>
            </w:r>
          </w:p>
          <w:p w:rsidR="00214B4C" w:rsidRPr="004043E1" w:rsidRDefault="00214B4C" w:rsidP="00B43303">
            <w:pPr>
              <w:spacing w:before="240" w:beforeAutospacing="0" w:afterAutospacing="0"/>
              <w:jc w:val="both"/>
              <w:rPr>
                <w:rFonts w:ascii="Garamond" w:hAnsi="Garamond" w:cstheme="majorBidi"/>
                <w:sz w:val="22"/>
                <w:szCs w:val="22"/>
                <w:lang w:val="id-ID"/>
              </w:rPr>
            </w:pPr>
            <w:r w:rsidRPr="004043E1">
              <w:rPr>
                <w:rFonts w:ascii="Garamond" w:hAnsi="Garamond" w:cstheme="majorBidi"/>
                <w:sz w:val="22"/>
                <w:szCs w:val="22"/>
              </w:rPr>
              <w:t>This study aims to determine the relationship between self confidence and mathematical problem solving ability of fourth grade students at SDN Sawangan 02. This study uses a quantitative method with a correlation design. This research was conducted at SDN Sawangan 02 with a sample of 35 students. Data collection was carried out using an instrument in the form of a self-confidence questionnaire with a Likert scale model and a mathematical problem-solving ability test in the form of an essay. The results of this study indicate that there is a positive and significant relationship between self-confidence and mathematical problem-solving abilities of fourth grade students at SDN Sawangan 02 with an r-count or Pearson correlation of 0.552&gt; 0.334 with a significance value of 0.001 &lt;0.05 which means that the higher the student's self-confidence value, the higher the mathematical problem solving ability of fourth graders at SDN Sawangan 02, and vice versa. The value of the coefficient of determination of self confidence and mathematical problem solving ability is 30.47% and the remaining 69.53% is influenced by other factors.</w:t>
            </w:r>
          </w:p>
          <w:p w:rsidR="00214B4C" w:rsidRPr="004043E1" w:rsidRDefault="00214B4C" w:rsidP="00214B4C">
            <w:pPr>
              <w:spacing w:beforeAutospacing="0" w:afterAutospacing="0"/>
              <w:jc w:val="both"/>
              <w:rPr>
                <w:rFonts w:ascii="Garamond" w:hAnsi="Garamond" w:cstheme="majorBidi"/>
                <w:sz w:val="22"/>
                <w:szCs w:val="22"/>
                <w:lang w:val="id-ID"/>
              </w:rPr>
            </w:pPr>
            <w:r w:rsidRPr="004043E1">
              <w:rPr>
                <w:rFonts w:ascii="Garamond" w:hAnsi="Garamond" w:cstheme="majorBidi"/>
                <w:b/>
                <w:bCs/>
                <w:sz w:val="22"/>
                <w:szCs w:val="22"/>
              </w:rPr>
              <w:t>Keywords:</w:t>
            </w:r>
            <w:r w:rsidRPr="004043E1">
              <w:rPr>
                <w:rFonts w:ascii="Garamond" w:hAnsi="Garamond" w:cstheme="majorBidi"/>
                <w:sz w:val="22"/>
                <w:szCs w:val="22"/>
              </w:rPr>
              <w:t xml:space="preserve"> Self Confidence, Mathematical Problem Solving Ability.</w:t>
            </w:r>
          </w:p>
          <w:p w:rsidR="00214B4C" w:rsidRPr="004043E1" w:rsidRDefault="00214B4C" w:rsidP="00214B4C">
            <w:pPr>
              <w:spacing w:beforeAutospacing="0" w:afterAutospacing="0"/>
              <w:jc w:val="both"/>
              <w:rPr>
                <w:rFonts w:ascii="Garamond" w:hAnsi="Garamond" w:cstheme="majorBidi"/>
                <w:sz w:val="22"/>
                <w:szCs w:val="22"/>
                <w:lang w:val="id-ID"/>
              </w:rPr>
            </w:pPr>
          </w:p>
          <w:p w:rsidR="00B43303" w:rsidRPr="004043E1" w:rsidRDefault="00214B4C" w:rsidP="00B43303">
            <w:pPr>
              <w:spacing w:beforeAutospacing="0" w:after="240" w:afterAutospacing="0"/>
              <w:jc w:val="both"/>
              <w:rPr>
                <w:rFonts w:ascii="Garamond" w:hAnsi="Garamond" w:cstheme="majorBidi"/>
                <w:sz w:val="22"/>
                <w:szCs w:val="22"/>
                <w:lang w:val="id-ID"/>
              </w:rPr>
            </w:pPr>
            <w:r w:rsidRPr="004043E1">
              <w:rPr>
                <w:rFonts w:ascii="Garamond" w:hAnsi="Garamond"/>
                <w:b/>
                <w:bCs/>
                <w:sz w:val="22"/>
                <w:szCs w:val="22"/>
              </w:rPr>
              <w:t>Abst</w:t>
            </w:r>
            <w:r w:rsidRPr="004043E1">
              <w:rPr>
                <w:rFonts w:ascii="Garamond" w:hAnsi="Garamond"/>
                <w:b/>
                <w:bCs/>
                <w:sz w:val="22"/>
                <w:szCs w:val="22"/>
                <w:lang w:val="id-ID"/>
              </w:rPr>
              <w:t>rak</w:t>
            </w:r>
          </w:p>
          <w:p w:rsidR="00616262" w:rsidRPr="004043E1" w:rsidRDefault="00616262" w:rsidP="00B43303">
            <w:pPr>
              <w:spacing w:beforeAutospacing="0" w:afterAutospacing="0"/>
              <w:jc w:val="both"/>
              <w:rPr>
                <w:rFonts w:ascii="Garamond" w:hAnsi="Garamond" w:cstheme="majorBidi"/>
                <w:sz w:val="22"/>
                <w:szCs w:val="22"/>
                <w:lang w:val="id-ID"/>
              </w:rPr>
            </w:pPr>
            <w:r w:rsidRPr="004043E1">
              <w:rPr>
                <w:rFonts w:ascii="Garamond" w:hAnsi="Garamond" w:cstheme="majorBidi"/>
                <w:sz w:val="22"/>
                <w:szCs w:val="22"/>
              </w:rPr>
              <w:t xml:space="preserve">Penelitian ini bertujuan untuk mengetahui hubungan antara </w:t>
            </w:r>
            <w:r w:rsidRPr="004043E1">
              <w:rPr>
                <w:rFonts w:ascii="Garamond" w:hAnsi="Garamond" w:cstheme="majorBidi"/>
                <w:i/>
                <w:iCs/>
                <w:sz w:val="22"/>
                <w:szCs w:val="22"/>
              </w:rPr>
              <w:t>self confidence</w:t>
            </w:r>
            <w:r w:rsidR="0004783C" w:rsidRPr="004043E1">
              <w:rPr>
                <w:rFonts w:ascii="Garamond" w:hAnsi="Garamond" w:cstheme="majorBidi"/>
                <w:i/>
                <w:iCs/>
                <w:sz w:val="22"/>
                <w:szCs w:val="22"/>
                <w:lang w:val="id-ID"/>
              </w:rPr>
              <w:t xml:space="preserve"> </w:t>
            </w:r>
            <w:r w:rsidRPr="004043E1">
              <w:rPr>
                <w:rFonts w:ascii="Garamond" w:hAnsi="Garamond" w:cstheme="majorBidi"/>
                <w:sz w:val="22"/>
                <w:szCs w:val="22"/>
              </w:rPr>
              <w:t>dan</w:t>
            </w:r>
            <w:r w:rsidR="0004783C" w:rsidRPr="004043E1">
              <w:rPr>
                <w:rFonts w:ascii="Garamond" w:hAnsi="Garamond" w:cstheme="majorBidi"/>
                <w:sz w:val="22"/>
                <w:szCs w:val="22"/>
              </w:rPr>
              <w:t xml:space="preserve"> kemampuan pemecahan masalah </w:t>
            </w:r>
            <w:r w:rsidR="0004783C" w:rsidRPr="004043E1">
              <w:rPr>
                <w:rFonts w:ascii="Garamond" w:hAnsi="Garamond" w:cstheme="majorBidi"/>
                <w:sz w:val="22"/>
                <w:szCs w:val="22"/>
                <w:lang w:val="id-ID"/>
              </w:rPr>
              <w:t>M</w:t>
            </w:r>
            <w:r w:rsidRPr="004043E1">
              <w:rPr>
                <w:rFonts w:ascii="Garamond" w:hAnsi="Garamond" w:cstheme="majorBidi"/>
                <w:sz w:val="22"/>
                <w:szCs w:val="22"/>
              </w:rPr>
              <w:t xml:space="preserve">atematika siswa kelas IV SDN Sawangan 02. Penelitian ini menggunakan metode kuantitatif dengan desain korelasi. Penelitian ini dilakukan di SDN Sawangan 02 dengan sampel 35 siswa. Pengambilan data dilakukan dengan menggunakan instrumen berupa angket </w:t>
            </w:r>
            <w:r w:rsidRPr="004043E1">
              <w:rPr>
                <w:rFonts w:ascii="Garamond" w:hAnsi="Garamond" w:cstheme="majorBidi"/>
                <w:i/>
                <w:iCs/>
                <w:sz w:val="22"/>
                <w:szCs w:val="22"/>
              </w:rPr>
              <w:t xml:space="preserve">self confidence </w:t>
            </w:r>
            <w:r w:rsidRPr="004043E1">
              <w:rPr>
                <w:rFonts w:ascii="Garamond" w:hAnsi="Garamond" w:cstheme="majorBidi"/>
                <w:sz w:val="22"/>
                <w:szCs w:val="22"/>
              </w:rPr>
              <w:t>dengan model skala likert dan t</w:t>
            </w:r>
            <w:r w:rsidR="0004783C" w:rsidRPr="004043E1">
              <w:rPr>
                <w:rFonts w:ascii="Garamond" w:hAnsi="Garamond" w:cstheme="majorBidi"/>
                <w:sz w:val="22"/>
                <w:szCs w:val="22"/>
              </w:rPr>
              <w:t xml:space="preserve">es kemampuan pemecahan masalah </w:t>
            </w:r>
            <w:r w:rsidR="0004783C" w:rsidRPr="004043E1">
              <w:rPr>
                <w:rFonts w:ascii="Garamond" w:hAnsi="Garamond" w:cstheme="majorBidi"/>
                <w:sz w:val="22"/>
                <w:szCs w:val="22"/>
                <w:lang w:val="id-ID"/>
              </w:rPr>
              <w:t>M</w:t>
            </w:r>
            <w:r w:rsidR="0004783C" w:rsidRPr="004043E1">
              <w:rPr>
                <w:rFonts w:ascii="Garamond" w:hAnsi="Garamond" w:cstheme="majorBidi"/>
                <w:sz w:val="22"/>
                <w:szCs w:val="22"/>
              </w:rPr>
              <w:t>atematika berbentuk essa</w:t>
            </w:r>
            <w:r w:rsidR="0004783C" w:rsidRPr="004043E1">
              <w:rPr>
                <w:rFonts w:ascii="Garamond" w:hAnsi="Garamond" w:cstheme="majorBidi"/>
                <w:sz w:val="22"/>
                <w:szCs w:val="22"/>
                <w:lang w:val="id-ID"/>
              </w:rPr>
              <w:t>y</w:t>
            </w:r>
            <w:r w:rsidRPr="004043E1">
              <w:rPr>
                <w:rFonts w:ascii="Garamond" w:hAnsi="Garamond" w:cstheme="majorBidi"/>
                <w:sz w:val="22"/>
                <w:szCs w:val="22"/>
              </w:rPr>
              <w:t xml:space="preserve">. Hasil penelitian ini menunjukkan bahwa terdapat hubungan yang positif dan signifikan antara </w:t>
            </w:r>
            <w:r w:rsidRPr="004043E1">
              <w:rPr>
                <w:rFonts w:ascii="Garamond" w:hAnsi="Garamond" w:cstheme="majorBidi"/>
                <w:i/>
                <w:iCs/>
                <w:sz w:val="22"/>
                <w:szCs w:val="22"/>
              </w:rPr>
              <w:t>self confidence</w:t>
            </w:r>
            <w:r w:rsidRPr="004043E1">
              <w:rPr>
                <w:rFonts w:ascii="Garamond" w:hAnsi="Garamond" w:cstheme="majorBidi"/>
                <w:sz w:val="22"/>
                <w:szCs w:val="22"/>
              </w:rPr>
              <w:t>dan kemampuan pemec</w:t>
            </w:r>
            <w:r w:rsidR="0004783C" w:rsidRPr="004043E1">
              <w:rPr>
                <w:rFonts w:ascii="Garamond" w:hAnsi="Garamond" w:cstheme="majorBidi"/>
                <w:sz w:val="22"/>
                <w:szCs w:val="22"/>
              </w:rPr>
              <w:t xml:space="preserve">ahan masalah </w:t>
            </w:r>
            <w:r w:rsidR="0004783C" w:rsidRPr="004043E1">
              <w:rPr>
                <w:rFonts w:ascii="Garamond" w:hAnsi="Garamond" w:cstheme="majorBidi"/>
                <w:sz w:val="22"/>
                <w:szCs w:val="22"/>
                <w:lang w:val="id-ID"/>
              </w:rPr>
              <w:t>M</w:t>
            </w:r>
            <w:r w:rsidRPr="004043E1">
              <w:rPr>
                <w:rFonts w:ascii="Garamond" w:hAnsi="Garamond" w:cstheme="majorBidi"/>
                <w:sz w:val="22"/>
                <w:szCs w:val="22"/>
              </w:rPr>
              <w:t xml:space="preserve">atematika siswa kelas IV SDN Sawangan 02 dengan nilai r hitung atau </w:t>
            </w:r>
            <w:r w:rsidRPr="004043E1">
              <w:rPr>
                <w:rFonts w:ascii="Garamond" w:hAnsi="Garamond" w:cstheme="majorBidi"/>
                <w:i/>
                <w:iCs/>
                <w:sz w:val="22"/>
                <w:szCs w:val="22"/>
              </w:rPr>
              <w:t>pearson correlation</w:t>
            </w:r>
            <w:r w:rsidRPr="004043E1">
              <w:rPr>
                <w:rFonts w:ascii="Garamond" w:hAnsi="Garamond" w:cstheme="majorBidi"/>
                <w:sz w:val="22"/>
                <w:szCs w:val="22"/>
              </w:rPr>
              <w:t xml:space="preserve"> sebesar 0,552&gt; 0,334 dengan nilai signifikansi 0,001&lt; 0,05yang artinya semakin tinggi nilai </w:t>
            </w:r>
            <w:r w:rsidRPr="004043E1">
              <w:rPr>
                <w:rFonts w:ascii="Garamond" w:hAnsi="Garamond" w:cstheme="majorBidi"/>
                <w:i/>
                <w:iCs/>
                <w:sz w:val="22"/>
                <w:szCs w:val="22"/>
              </w:rPr>
              <w:t xml:space="preserve">self confidence </w:t>
            </w:r>
            <w:r w:rsidRPr="004043E1">
              <w:rPr>
                <w:rFonts w:ascii="Garamond" w:hAnsi="Garamond" w:cstheme="majorBidi"/>
                <w:sz w:val="22"/>
                <w:szCs w:val="22"/>
              </w:rPr>
              <w:t>siswa, maka semakin tinggi juga kemampuan peme</w:t>
            </w:r>
            <w:r w:rsidR="0004783C" w:rsidRPr="004043E1">
              <w:rPr>
                <w:rFonts w:ascii="Garamond" w:hAnsi="Garamond" w:cstheme="majorBidi"/>
                <w:sz w:val="22"/>
                <w:szCs w:val="22"/>
              </w:rPr>
              <w:t xml:space="preserve">cahan masalah </w:t>
            </w:r>
            <w:r w:rsidR="0004783C" w:rsidRPr="004043E1">
              <w:rPr>
                <w:rFonts w:ascii="Garamond" w:hAnsi="Garamond" w:cstheme="majorBidi"/>
                <w:sz w:val="22"/>
                <w:szCs w:val="22"/>
                <w:lang w:val="id-ID"/>
              </w:rPr>
              <w:t>M</w:t>
            </w:r>
            <w:r w:rsidRPr="004043E1">
              <w:rPr>
                <w:rFonts w:ascii="Garamond" w:hAnsi="Garamond" w:cstheme="majorBidi"/>
                <w:sz w:val="22"/>
                <w:szCs w:val="22"/>
              </w:rPr>
              <w:t xml:space="preserve">atematika siswa kelas IV SDN Sawangan 02, begitupun sebaliknya. Besarnya nilai koefisien determinasi </w:t>
            </w:r>
            <w:r w:rsidRPr="004043E1">
              <w:rPr>
                <w:rFonts w:ascii="Garamond" w:hAnsi="Garamond" w:cstheme="majorBidi"/>
                <w:i/>
                <w:iCs/>
                <w:sz w:val="22"/>
                <w:szCs w:val="22"/>
              </w:rPr>
              <w:t>self confidence</w:t>
            </w:r>
            <w:r w:rsidRPr="004043E1">
              <w:rPr>
                <w:rFonts w:ascii="Garamond" w:hAnsi="Garamond" w:cstheme="majorBidi"/>
                <w:sz w:val="22"/>
                <w:szCs w:val="22"/>
              </w:rPr>
              <w:t>dan</w:t>
            </w:r>
            <w:r w:rsidR="0004783C" w:rsidRPr="004043E1">
              <w:rPr>
                <w:rFonts w:ascii="Garamond" w:hAnsi="Garamond" w:cstheme="majorBidi"/>
                <w:sz w:val="22"/>
                <w:szCs w:val="22"/>
              </w:rPr>
              <w:t xml:space="preserve"> kemampuan pemecahan masalah </w:t>
            </w:r>
            <w:r w:rsidR="0004783C" w:rsidRPr="004043E1">
              <w:rPr>
                <w:rFonts w:ascii="Garamond" w:hAnsi="Garamond" w:cstheme="majorBidi"/>
                <w:sz w:val="22"/>
                <w:szCs w:val="22"/>
                <w:lang w:val="id-ID"/>
              </w:rPr>
              <w:t>M</w:t>
            </w:r>
            <w:r w:rsidRPr="004043E1">
              <w:rPr>
                <w:rFonts w:ascii="Garamond" w:hAnsi="Garamond" w:cstheme="majorBidi"/>
                <w:sz w:val="22"/>
                <w:szCs w:val="22"/>
              </w:rPr>
              <w:t>atematika adalah sebesar 30,47% dan sisanya sebesar 69,53% dipengaruhi oleh faktor lain.</w:t>
            </w:r>
          </w:p>
          <w:p w:rsidR="0004783C" w:rsidRPr="004043E1" w:rsidRDefault="00B43303" w:rsidP="00C33AE4">
            <w:pPr>
              <w:spacing w:beforeAutospacing="0" w:afterAutospacing="0"/>
              <w:jc w:val="both"/>
              <w:rPr>
                <w:rFonts w:ascii="Garamond" w:hAnsi="Garamond" w:cs="Garamond"/>
                <w:b/>
                <w:bCs/>
                <w:color w:val="000000"/>
                <w:sz w:val="22"/>
                <w:szCs w:val="22"/>
                <w:lang w:val="id-ID"/>
              </w:rPr>
            </w:pPr>
            <w:r w:rsidRPr="004043E1">
              <w:rPr>
                <w:rFonts w:ascii="Garamond" w:hAnsi="Garamond" w:cstheme="majorBidi"/>
                <w:b/>
                <w:bCs/>
                <w:sz w:val="22"/>
                <w:szCs w:val="22"/>
              </w:rPr>
              <w:t xml:space="preserve">Kata </w:t>
            </w:r>
            <w:r w:rsidRPr="004043E1">
              <w:rPr>
                <w:rFonts w:ascii="Garamond" w:hAnsi="Garamond" w:cstheme="majorBidi"/>
                <w:b/>
                <w:bCs/>
                <w:sz w:val="22"/>
                <w:szCs w:val="22"/>
                <w:lang w:val="id-ID"/>
              </w:rPr>
              <w:t>K</w:t>
            </w:r>
            <w:r w:rsidR="00616262" w:rsidRPr="004043E1">
              <w:rPr>
                <w:rFonts w:ascii="Garamond" w:hAnsi="Garamond" w:cstheme="majorBidi"/>
                <w:b/>
                <w:bCs/>
                <w:sz w:val="22"/>
                <w:szCs w:val="22"/>
              </w:rPr>
              <w:t>unci</w:t>
            </w:r>
            <w:r w:rsidR="00616262" w:rsidRPr="004043E1">
              <w:rPr>
                <w:rFonts w:ascii="Garamond" w:hAnsi="Garamond" w:cstheme="majorBidi"/>
                <w:sz w:val="22"/>
                <w:szCs w:val="22"/>
              </w:rPr>
              <w:t xml:space="preserve">: </w:t>
            </w:r>
            <w:r w:rsidR="00616262" w:rsidRPr="004043E1">
              <w:rPr>
                <w:rFonts w:ascii="Garamond" w:hAnsi="Garamond" w:cstheme="majorBidi"/>
                <w:i/>
                <w:iCs/>
                <w:sz w:val="22"/>
                <w:szCs w:val="22"/>
              </w:rPr>
              <w:t xml:space="preserve">Self Confidence, </w:t>
            </w:r>
            <w:r w:rsidR="00616262" w:rsidRPr="004043E1">
              <w:rPr>
                <w:rFonts w:ascii="Garamond" w:hAnsi="Garamond" w:cstheme="majorBidi"/>
                <w:sz w:val="22"/>
                <w:szCs w:val="22"/>
              </w:rPr>
              <w:t>Kemampuan Pemecahan Masalah Matematika.</w:t>
            </w:r>
          </w:p>
        </w:tc>
      </w:tr>
    </w:tbl>
    <w:p w:rsidR="00B07AB4" w:rsidRPr="004043E1" w:rsidRDefault="00B07AB4" w:rsidP="00B07AB4">
      <w:pPr>
        <w:spacing w:after="80"/>
        <w:jc w:val="both"/>
        <w:rPr>
          <w:rFonts w:ascii="Garamond" w:hAnsi="Garamond"/>
          <w:sz w:val="22"/>
          <w:szCs w:val="22"/>
          <w:lang w:val="id-ID"/>
        </w:rPr>
        <w:sectPr w:rsidR="00B07AB4" w:rsidRPr="004043E1" w:rsidSect="004043E1">
          <w:headerReference w:type="even" r:id="rId13"/>
          <w:headerReference w:type="default" r:id="rId14"/>
          <w:footerReference w:type="even" r:id="rId15"/>
          <w:footerReference w:type="default" r:id="rId16"/>
          <w:footerReference w:type="first" r:id="rId17"/>
          <w:pgSz w:w="11907" w:h="16840" w:code="9"/>
          <w:pgMar w:top="1418" w:right="1418" w:bottom="1418" w:left="1418" w:header="720" w:footer="720" w:gutter="0"/>
          <w:cols w:space="720"/>
          <w:titlePg/>
          <w:docGrid w:linePitch="360"/>
        </w:sectPr>
      </w:pPr>
    </w:p>
    <w:p w:rsidR="00B07AB4" w:rsidRPr="004043E1" w:rsidRDefault="00C33AE4" w:rsidP="00C33AE4">
      <w:pPr>
        <w:tabs>
          <w:tab w:val="left" w:pos="720"/>
          <w:tab w:val="left" w:pos="6380"/>
        </w:tabs>
        <w:spacing w:after="60" w:line="312" w:lineRule="auto"/>
        <w:ind w:right="567"/>
        <w:jc w:val="both"/>
        <w:rPr>
          <w:rFonts w:ascii="Garamond" w:hAnsi="Garamond"/>
          <w:sz w:val="24"/>
          <w:szCs w:val="24"/>
          <w:lang w:val="id-ID"/>
        </w:rPr>
      </w:pPr>
      <w:r w:rsidRPr="004043E1">
        <w:rPr>
          <w:rFonts w:ascii="Garamond" w:hAnsi="Garamond"/>
          <w:b/>
          <w:sz w:val="24"/>
          <w:szCs w:val="24"/>
          <w:lang w:val="id-ID"/>
        </w:rPr>
        <w:lastRenderedPageBreak/>
        <w:t>PENDAHULUAN</w:t>
      </w:r>
    </w:p>
    <w:p w:rsidR="00EA3C0B" w:rsidRPr="004043E1" w:rsidRDefault="00EA3C0B" w:rsidP="00B07AB4">
      <w:pPr>
        <w:spacing w:after="60" w:line="312" w:lineRule="auto"/>
        <w:ind w:firstLine="720"/>
        <w:jc w:val="both"/>
        <w:rPr>
          <w:rFonts w:ascii="Garamond" w:hAnsi="Garamond"/>
          <w:color w:val="000000"/>
          <w:sz w:val="24"/>
          <w:szCs w:val="24"/>
        </w:rPr>
        <w:sectPr w:rsidR="00EA3C0B" w:rsidRPr="004043E1" w:rsidSect="004043E1">
          <w:footerReference w:type="first" r:id="rId18"/>
          <w:pgSz w:w="11907" w:h="16840" w:code="9"/>
          <w:pgMar w:top="1418" w:right="1418" w:bottom="1418" w:left="1418" w:header="720" w:footer="720" w:gutter="0"/>
          <w:cols w:space="720"/>
          <w:titlePg/>
          <w:docGrid w:linePitch="360"/>
        </w:sectPr>
      </w:pPr>
    </w:p>
    <w:p w:rsidR="007E7DEE" w:rsidRPr="004043E1" w:rsidRDefault="00C33AE4" w:rsidP="00F511D9">
      <w:pPr>
        <w:autoSpaceDE w:val="0"/>
        <w:autoSpaceDN w:val="0"/>
        <w:adjustRightInd w:val="0"/>
        <w:spacing w:line="360" w:lineRule="auto"/>
        <w:ind w:right="-1" w:firstLine="709"/>
        <w:jc w:val="both"/>
        <w:rPr>
          <w:rFonts w:ascii="Garamond" w:hAnsi="Garamond"/>
          <w:sz w:val="24"/>
          <w:szCs w:val="24"/>
          <w:lang w:val="id-ID"/>
        </w:rPr>
      </w:pPr>
      <w:r w:rsidRPr="004043E1">
        <w:rPr>
          <w:rFonts w:ascii="Garamond" w:hAnsi="Garamond"/>
          <w:sz w:val="24"/>
          <w:szCs w:val="24"/>
        </w:rPr>
        <w:lastRenderedPageBreak/>
        <w:t xml:space="preserve">Pendidikan sangatlah penting bagi kehidupan manusia, karena pendidikan sudah menjadi kebutuhan yang wajib bagi suatu bangsa. Oleh karena itu, penyelenggaraan pendidikan di sekolah dilakukan melalui proses belajar mengajar. </w:t>
      </w:r>
      <w:r w:rsidR="003004A0" w:rsidRPr="004043E1">
        <w:rPr>
          <w:rFonts w:ascii="Garamond" w:hAnsi="Garamond"/>
          <w:sz w:val="24"/>
          <w:szCs w:val="24"/>
          <w:lang w:val="id-ID"/>
        </w:rPr>
        <w:t xml:space="preserve">Menurut </w:t>
      </w:r>
      <w:r w:rsidR="003004A0" w:rsidRPr="004043E1">
        <w:rPr>
          <w:rFonts w:ascii="Garamond" w:hAnsi="Garamond"/>
          <w:sz w:val="24"/>
          <w:szCs w:val="24"/>
        </w:rPr>
        <w:t>Syafril</w:t>
      </w:r>
      <w:r w:rsidR="001973FF" w:rsidRPr="004043E1">
        <w:rPr>
          <w:rFonts w:ascii="Garamond" w:hAnsi="Garamond"/>
          <w:sz w:val="24"/>
          <w:szCs w:val="24"/>
          <w:lang w:val="id-ID"/>
        </w:rPr>
        <w:t xml:space="preserve"> (</w:t>
      </w:r>
      <w:r w:rsidR="001973FF" w:rsidRPr="004043E1">
        <w:rPr>
          <w:rFonts w:ascii="Garamond" w:hAnsi="Garamond"/>
          <w:sz w:val="24"/>
          <w:szCs w:val="24"/>
        </w:rPr>
        <w:t>2017</w:t>
      </w:r>
      <w:r w:rsidR="001973FF" w:rsidRPr="004043E1">
        <w:rPr>
          <w:rFonts w:ascii="Garamond" w:hAnsi="Garamond"/>
          <w:sz w:val="24"/>
          <w:szCs w:val="24"/>
          <w:lang w:val="id-ID"/>
        </w:rPr>
        <w:t>: 6)</w:t>
      </w:r>
      <w:r w:rsidR="003004A0" w:rsidRPr="004043E1">
        <w:rPr>
          <w:rFonts w:ascii="Garamond" w:hAnsi="Garamond"/>
          <w:sz w:val="24"/>
          <w:szCs w:val="24"/>
          <w:lang w:val="id-ID"/>
        </w:rPr>
        <w:t xml:space="preserve">, </w:t>
      </w:r>
      <w:r w:rsidRPr="004043E1">
        <w:rPr>
          <w:rFonts w:ascii="Garamond" w:hAnsi="Garamond"/>
          <w:sz w:val="24"/>
          <w:szCs w:val="24"/>
        </w:rPr>
        <w:t>pendidikan berasal dari bahasa Yunani “</w:t>
      </w:r>
      <w:r w:rsidRPr="004043E1">
        <w:rPr>
          <w:rFonts w:ascii="Garamond" w:hAnsi="Garamond"/>
          <w:i/>
          <w:iCs/>
          <w:sz w:val="24"/>
          <w:szCs w:val="24"/>
        </w:rPr>
        <w:t>paedagogie</w:t>
      </w:r>
      <w:r w:rsidRPr="004043E1">
        <w:rPr>
          <w:rFonts w:ascii="Garamond" w:hAnsi="Garamond"/>
          <w:sz w:val="24"/>
          <w:szCs w:val="24"/>
        </w:rPr>
        <w:t>”, yang akar katanya “</w:t>
      </w:r>
      <w:r w:rsidRPr="004043E1">
        <w:rPr>
          <w:rFonts w:ascii="Garamond" w:hAnsi="Garamond"/>
          <w:i/>
          <w:iCs/>
          <w:sz w:val="24"/>
          <w:szCs w:val="24"/>
        </w:rPr>
        <w:t>pais</w:t>
      </w:r>
      <w:r w:rsidRPr="004043E1">
        <w:rPr>
          <w:rFonts w:ascii="Garamond" w:hAnsi="Garamond"/>
          <w:sz w:val="24"/>
          <w:szCs w:val="24"/>
        </w:rPr>
        <w:t>” yang berarti anak dan “</w:t>
      </w:r>
      <w:r w:rsidRPr="004043E1">
        <w:rPr>
          <w:rFonts w:ascii="Garamond" w:hAnsi="Garamond"/>
          <w:i/>
          <w:iCs/>
          <w:sz w:val="24"/>
          <w:szCs w:val="24"/>
        </w:rPr>
        <w:t>again</w:t>
      </w:r>
      <w:r w:rsidRPr="004043E1">
        <w:rPr>
          <w:rFonts w:ascii="Garamond" w:hAnsi="Garamond"/>
          <w:sz w:val="24"/>
          <w:szCs w:val="24"/>
        </w:rPr>
        <w:t>” yang artinya membimbing atau memberikan bimbingan. Jadi, “</w:t>
      </w:r>
      <w:r w:rsidRPr="004043E1">
        <w:rPr>
          <w:rFonts w:ascii="Garamond" w:hAnsi="Garamond"/>
          <w:i/>
          <w:iCs/>
          <w:sz w:val="24"/>
          <w:szCs w:val="24"/>
        </w:rPr>
        <w:t>paedagogie</w:t>
      </w:r>
      <w:r w:rsidRPr="004043E1">
        <w:rPr>
          <w:rFonts w:ascii="Garamond" w:hAnsi="Garamond"/>
          <w:sz w:val="24"/>
          <w:szCs w:val="24"/>
        </w:rPr>
        <w:t>” berarti membimbing atau memberikan sebuah bimbingan kepada anak</w:t>
      </w:r>
      <w:r w:rsidR="00F511D9" w:rsidRPr="004043E1">
        <w:rPr>
          <w:rFonts w:ascii="Garamond" w:hAnsi="Garamond"/>
          <w:sz w:val="24"/>
          <w:szCs w:val="24"/>
          <w:lang w:val="id-ID"/>
        </w:rPr>
        <w:t xml:space="preserve">. </w:t>
      </w:r>
    </w:p>
    <w:p w:rsidR="00C33AE4" w:rsidRPr="004043E1" w:rsidRDefault="00C33AE4" w:rsidP="00F511D9">
      <w:pPr>
        <w:autoSpaceDE w:val="0"/>
        <w:autoSpaceDN w:val="0"/>
        <w:adjustRightInd w:val="0"/>
        <w:spacing w:line="360" w:lineRule="auto"/>
        <w:ind w:right="-1" w:firstLine="709"/>
        <w:jc w:val="both"/>
        <w:rPr>
          <w:rFonts w:ascii="Garamond" w:hAnsi="Garamond"/>
          <w:sz w:val="24"/>
          <w:szCs w:val="24"/>
        </w:rPr>
      </w:pPr>
      <w:r w:rsidRPr="004043E1">
        <w:rPr>
          <w:rFonts w:ascii="Garamond" w:hAnsi="Garamond"/>
          <w:sz w:val="24"/>
          <w:szCs w:val="24"/>
        </w:rPr>
        <w:t xml:space="preserve">Dapat disimpulkan bahwa pendidikan adalah proses membimbing anak dalam belajar untuk mengembangkan potensinya, mulai dari sikap, pengetahuan dan keterampilan. Sehingga anak tersebut dapat meningkatkan kemampuan dirinya untuk mencapai keberhasilan yang diinginkan dengan menumbuhkan keyakinan atau rasa percaya dirinya. </w:t>
      </w:r>
    </w:p>
    <w:p w:rsidR="00C33AE4" w:rsidRPr="004043E1" w:rsidRDefault="00C33AE4" w:rsidP="003F28D9">
      <w:pPr>
        <w:autoSpaceDE w:val="0"/>
        <w:autoSpaceDN w:val="0"/>
        <w:adjustRightInd w:val="0"/>
        <w:ind w:left="709" w:right="283"/>
        <w:jc w:val="both"/>
        <w:rPr>
          <w:rFonts w:ascii="Garamond" w:hAnsi="Garamond"/>
          <w:sz w:val="24"/>
          <w:szCs w:val="24"/>
        </w:rPr>
      </w:pPr>
      <w:r w:rsidRPr="004043E1">
        <w:rPr>
          <w:rFonts w:ascii="Garamond" w:hAnsi="Garamond"/>
          <w:sz w:val="24"/>
          <w:szCs w:val="24"/>
        </w:rPr>
        <w:t>Menurut Yeung</w:t>
      </w:r>
      <w:r w:rsidR="00F511D9" w:rsidRPr="004043E1">
        <w:rPr>
          <w:rFonts w:ascii="Garamond" w:hAnsi="Garamond"/>
          <w:sz w:val="24"/>
          <w:szCs w:val="24"/>
          <w:lang w:val="id-ID"/>
        </w:rPr>
        <w:t xml:space="preserve"> (</w:t>
      </w:r>
      <w:r w:rsidR="00F511D9" w:rsidRPr="004043E1">
        <w:rPr>
          <w:rFonts w:ascii="Garamond" w:hAnsi="Garamond" w:cstheme="majorBidi"/>
          <w:shd w:val="clear" w:color="auto" w:fill="FFFFFF"/>
        </w:rPr>
        <w:t>2012</w:t>
      </w:r>
      <w:r w:rsidR="00F511D9" w:rsidRPr="004043E1">
        <w:rPr>
          <w:rFonts w:ascii="Garamond" w:hAnsi="Garamond" w:cstheme="majorBidi"/>
          <w:shd w:val="clear" w:color="auto" w:fill="FFFFFF"/>
          <w:lang w:val="id-ID"/>
        </w:rPr>
        <w:t>: 24)</w:t>
      </w:r>
      <w:r w:rsidRPr="004043E1">
        <w:rPr>
          <w:rFonts w:ascii="Garamond" w:hAnsi="Garamond"/>
          <w:sz w:val="24"/>
          <w:szCs w:val="24"/>
        </w:rPr>
        <w:t>, “</w:t>
      </w:r>
      <w:r w:rsidRPr="004043E1">
        <w:rPr>
          <w:rFonts w:ascii="Garamond" w:hAnsi="Garamond"/>
          <w:i/>
          <w:iCs/>
          <w:sz w:val="24"/>
          <w:szCs w:val="24"/>
        </w:rPr>
        <w:t xml:space="preserve">Confidence is a mind game. confidence comes not from being tall or short, a man or a woman, young or old, or any other physical characteristic. Confident people believe in themselves. and because they believe, they achieve.” </w:t>
      </w:r>
    </w:p>
    <w:p w:rsidR="007E7DEE" w:rsidRPr="004043E1" w:rsidRDefault="007E7DEE" w:rsidP="0072203D">
      <w:pPr>
        <w:autoSpaceDE w:val="0"/>
        <w:autoSpaceDN w:val="0"/>
        <w:adjustRightInd w:val="0"/>
        <w:spacing w:line="360" w:lineRule="auto"/>
        <w:ind w:right="-1" w:firstLine="709"/>
        <w:jc w:val="both"/>
        <w:rPr>
          <w:rFonts w:ascii="Garamond" w:hAnsi="Garamond" w:cstheme="majorBidi"/>
          <w:sz w:val="24"/>
          <w:szCs w:val="24"/>
          <w:lang w:val="id-ID"/>
        </w:rPr>
      </w:pPr>
      <w:r w:rsidRPr="004043E1">
        <w:rPr>
          <w:rFonts w:ascii="Garamond" w:hAnsi="Garamond"/>
          <w:sz w:val="24"/>
          <w:szCs w:val="24"/>
          <w:lang w:val="id-ID"/>
        </w:rPr>
        <w:t xml:space="preserve">Dari penjelasan di atas bahwa </w:t>
      </w:r>
      <w:r w:rsidRPr="004043E1">
        <w:rPr>
          <w:rFonts w:ascii="Garamond" w:hAnsi="Garamond"/>
          <w:i/>
          <w:iCs/>
          <w:sz w:val="24"/>
          <w:szCs w:val="24"/>
          <w:lang w:val="id-ID"/>
        </w:rPr>
        <w:t xml:space="preserve">self </w:t>
      </w:r>
      <w:r w:rsidRPr="004043E1">
        <w:rPr>
          <w:rFonts w:ascii="Garamond" w:hAnsi="Garamond" w:cstheme="majorBidi"/>
          <w:i/>
          <w:iCs/>
          <w:sz w:val="24"/>
          <w:szCs w:val="24"/>
        </w:rPr>
        <w:t>confidence</w:t>
      </w:r>
      <w:r w:rsidRPr="004043E1">
        <w:rPr>
          <w:rFonts w:ascii="Garamond" w:hAnsi="Garamond" w:cstheme="majorBidi"/>
          <w:sz w:val="24"/>
          <w:szCs w:val="24"/>
        </w:rPr>
        <w:t xml:space="preserve"> adalah daya pikir seseorang yang tidak dipandang dari segi fisik. jika seseorang percaya atau yakin dengan dirinya sendiri, maka orang tersebut dapat meraih apa yang diinginkannya</w:t>
      </w:r>
      <w:r w:rsidRPr="004043E1">
        <w:rPr>
          <w:rFonts w:ascii="Garamond" w:hAnsi="Garamond" w:cstheme="majorBidi"/>
          <w:sz w:val="24"/>
          <w:szCs w:val="24"/>
          <w:lang w:val="id-ID"/>
        </w:rPr>
        <w:t>.</w:t>
      </w:r>
    </w:p>
    <w:p w:rsidR="007E7DEE" w:rsidRPr="004043E1" w:rsidRDefault="007E7DEE" w:rsidP="0072203D">
      <w:pPr>
        <w:autoSpaceDE w:val="0"/>
        <w:autoSpaceDN w:val="0"/>
        <w:adjustRightInd w:val="0"/>
        <w:spacing w:line="360" w:lineRule="auto"/>
        <w:ind w:right="-1" w:firstLine="709"/>
        <w:jc w:val="both"/>
        <w:rPr>
          <w:rFonts w:ascii="Garamond" w:hAnsi="Garamond"/>
          <w:sz w:val="24"/>
          <w:szCs w:val="24"/>
          <w:lang w:val="id-ID"/>
        </w:rPr>
      </w:pPr>
      <w:r w:rsidRPr="004043E1">
        <w:rPr>
          <w:rFonts w:ascii="Garamond" w:hAnsi="Garamond"/>
          <w:sz w:val="24"/>
          <w:szCs w:val="24"/>
        </w:rPr>
        <w:t xml:space="preserve">Keberhasilan siswa dalam mempelajari materi pelajaran yaitu dapat </w:t>
      </w:r>
      <w:r w:rsidRPr="004043E1">
        <w:rPr>
          <w:rFonts w:ascii="Garamond" w:hAnsi="Garamond"/>
          <w:sz w:val="24"/>
          <w:szCs w:val="24"/>
        </w:rPr>
        <w:lastRenderedPageBreak/>
        <w:t>menyelesaikan atau memecahkan suatu permasalahan yang ada pada setiap mata pelajaran.</w:t>
      </w:r>
      <w:r w:rsidR="007342CC" w:rsidRPr="004043E1">
        <w:rPr>
          <w:rFonts w:ascii="Garamond" w:hAnsi="Garamond"/>
          <w:sz w:val="24"/>
          <w:szCs w:val="24"/>
        </w:rPr>
        <w:t xml:space="preserve"> Pemecahan masalah Matematika adalah suatu proses untuk mengatasi kesulitan yang ditemui untuk mencapai suatu tujuan yang diinginkan atau diharapkan</w:t>
      </w:r>
      <w:r w:rsidR="007342CC" w:rsidRPr="004043E1">
        <w:rPr>
          <w:rFonts w:ascii="Garamond" w:hAnsi="Garamond"/>
          <w:sz w:val="24"/>
          <w:szCs w:val="24"/>
          <w:lang w:val="id-ID"/>
        </w:rPr>
        <w:t>. (</w:t>
      </w:r>
      <w:r w:rsidR="007342CC" w:rsidRPr="004043E1">
        <w:rPr>
          <w:rFonts w:ascii="Garamond" w:hAnsi="Garamond"/>
          <w:sz w:val="24"/>
          <w:szCs w:val="24"/>
        </w:rPr>
        <w:t>Sumartini</w:t>
      </w:r>
      <w:r w:rsidR="007342CC" w:rsidRPr="004043E1">
        <w:rPr>
          <w:rFonts w:ascii="Garamond" w:hAnsi="Garamond"/>
          <w:sz w:val="24"/>
          <w:szCs w:val="24"/>
          <w:lang w:val="id-ID"/>
        </w:rPr>
        <w:t>, 2016: 150-151)</w:t>
      </w:r>
    </w:p>
    <w:p w:rsidR="003D261A" w:rsidRPr="004043E1" w:rsidRDefault="0014273E" w:rsidP="003D261A">
      <w:pPr>
        <w:autoSpaceDE w:val="0"/>
        <w:autoSpaceDN w:val="0"/>
        <w:adjustRightInd w:val="0"/>
        <w:spacing w:line="360" w:lineRule="auto"/>
        <w:ind w:right="-1" w:firstLine="709"/>
        <w:jc w:val="both"/>
        <w:rPr>
          <w:rFonts w:ascii="Garamond" w:hAnsi="Garamond" w:cstheme="majorBidi"/>
          <w:sz w:val="24"/>
          <w:szCs w:val="24"/>
          <w:lang w:val="id-ID"/>
        </w:rPr>
      </w:pPr>
      <w:r w:rsidRPr="004043E1">
        <w:rPr>
          <w:rFonts w:ascii="Garamond" w:hAnsi="Garamond"/>
          <w:sz w:val="24"/>
          <w:szCs w:val="24"/>
        </w:rPr>
        <w:t xml:space="preserve">Berdasarkan penelitian yang dilakukan oleh Nurul Mawaddah, dkk., </w:t>
      </w:r>
      <w:r w:rsidR="003D261A" w:rsidRPr="004043E1">
        <w:rPr>
          <w:rFonts w:ascii="Garamond" w:hAnsi="Garamond"/>
          <w:sz w:val="24"/>
          <w:szCs w:val="24"/>
          <w:lang w:val="id-ID"/>
        </w:rPr>
        <w:t xml:space="preserve">(2020: 261) </w:t>
      </w:r>
      <w:r w:rsidRPr="004043E1">
        <w:rPr>
          <w:rFonts w:ascii="Garamond" w:hAnsi="Garamond"/>
          <w:sz w:val="24"/>
          <w:szCs w:val="24"/>
        </w:rPr>
        <w:t xml:space="preserve">yang melakukan penelitian kuantitatif metode korelasional pada 52 siswa kelas V di SD Negeri 136 Pekanbaru. </w:t>
      </w:r>
      <w:r w:rsidRPr="004043E1">
        <w:rPr>
          <w:rFonts w:ascii="Garamond" w:hAnsi="Garamond" w:cstheme="majorBidi"/>
          <w:sz w:val="24"/>
          <w:szCs w:val="24"/>
        </w:rPr>
        <w:t xml:space="preserve">Hasil penelitian ini menunjukkan bahwa terdapat hubungan yang signifikan antara kepercayaan diri dengan hasil matematika </w:t>
      </w:r>
      <w:r w:rsidRPr="004043E1">
        <w:rPr>
          <w:rStyle w:val="Heading2Char"/>
          <w:rFonts w:ascii="Garamond" w:eastAsia="SimSun" w:hAnsi="Garamond" w:cstheme="majorBidi"/>
          <w:i w:val="0"/>
          <w:iCs/>
          <w:sz w:val="24"/>
          <w:szCs w:val="24"/>
        </w:rPr>
        <w:t>siswa kelas V SD Negeri 136 Pekanbaru dengan perolehan nilai signifikansi sebesar 0,012 &lt; 0,05</w:t>
      </w:r>
      <w:r w:rsidRPr="004043E1">
        <w:rPr>
          <w:rStyle w:val="Heading2Char"/>
          <w:rFonts w:ascii="Garamond" w:eastAsia="SimSun" w:hAnsi="Garamond" w:cstheme="majorBidi"/>
          <w:b/>
          <w:bCs/>
          <w:i w:val="0"/>
          <w:iCs/>
          <w:sz w:val="24"/>
          <w:szCs w:val="24"/>
        </w:rPr>
        <w:t xml:space="preserve"> </w:t>
      </w:r>
      <w:r w:rsidRPr="004043E1">
        <w:rPr>
          <w:rFonts w:ascii="Garamond" w:hAnsi="Garamond" w:cstheme="majorBidi"/>
          <w:sz w:val="24"/>
          <w:szCs w:val="24"/>
        </w:rPr>
        <w:t>dan nilai koefisien determinasi sebesar 11,9% yang menunjukkan bahwa variabel X akan diikuti oleh kenaikan variabel Y, dimana semakin tinggi percaya diri (</w:t>
      </w:r>
      <w:r w:rsidRPr="004043E1">
        <w:rPr>
          <w:rFonts w:ascii="Garamond" w:hAnsi="Garamond" w:cstheme="majorBidi"/>
          <w:i/>
          <w:iCs/>
          <w:sz w:val="24"/>
          <w:szCs w:val="24"/>
        </w:rPr>
        <w:t>self confidence</w:t>
      </w:r>
      <w:r w:rsidRPr="004043E1">
        <w:rPr>
          <w:rFonts w:ascii="Garamond" w:hAnsi="Garamond" w:cstheme="majorBidi"/>
          <w:sz w:val="24"/>
          <w:szCs w:val="24"/>
        </w:rPr>
        <w:t>) siswa maka semakin tinggi pula kemampuan pemecahan masalah matematika siswa.</w:t>
      </w:r>
      <w:r w:rsidR="003D261A" w:rsidRPr="004043E1">
        <w:rPr>
          <w:rFonts w:ascii="Garamond" w:hAnsi="Garamond" w:cstheme="majorBidi"/>
          <w:sz w:val="24"/>
          <w:szCs w:val="24"/>
          <w:lang w:val="id-ID"/>
        </w:rPr>
        <w:t xml:space="preserve"> </w:t>
      </w:r>
    </w:p>
    <w:p w:rsidR="00B50D49" w:rsidRPr="004043E1" w:rsidRDefault="00307115" w:rsidP="003D261A">
      <w:pPr>
        <w:autoSpaceDE w:val="0"/>
        <w:autoSpaceDN w:val="0"/>
        <w:adjustRightInd w:val="0"/>
        <w:spacing w:line="360" w:lineRule="auto"/>
        <w:ind w:right="-1" w:firstLine="709"/>
        <w:jc w:val="both"/>
        <w:rPr>
          <w:rFonts w:ascii="Garamond" w:eastAsiaTheme="minorHAnsi" w:hAnsi="Garamond" w:cstheme="majorBidi"/>
          <w:sz w:val="24"/>
          <w:szCs w:val="24"/>
          <w:lang w:val="id-ID"/>
        </w:rPr>
      </w:pPr>
      <w:r w:rsidRPr="004043E1">
        <w:rPr>
          <w:rFonts w:ascii="Garamond" w:hAnsi="Garamond" w:cstheme="majorBidi"/>
          <w:sz w:val="24"/>
          <w:szCs w:val="24"/>
        </w:rPr>
        <w:t xml:space="preserve">Dilihat dari hasil penelitian diatas yang menunjukkan bahwa terdapat hubungan yang signifikan antara </w:t>
      </w:r>
      <w:r w:rsidR="00D672CA" w:rsidRPr="004043E1">
        <w:rPr>
          <w:rStyle w:val="Heading2Char"/>
          <w:rFonts w:ascii="Garamond" w:eastAsia="SimSun" w:hAnsi="Garamond" w:cstheme="majorBidi"/>
          <w:sz w:val="24"/>
          <w:szCs w:val="24"/>
          <w:lang w:val="id-ID"/>
        </w:rPr>
        <w:t>s</w:t>
      </w:r>
      <w:r w:rsidR="00D672CA" w:rsidRPr="004043E1">
        <w:rPr>
          <w:rStyle w:val="Heading2Char"/>
          <w:rFonts w:ascii="Garamond" w:eastAsia="SimSun" w:hAnsi="Garamond" w:cstheme="majorBidi"/>
          <w:sz w:val="24"/>
          <w:szCs w:val="24"/>
        </w:rPr>
        <w:t xml:space="preserve">elf </w:t>
      </w:r>
      <w:r w:rsidR="00D672CA" w:rsidRPr="004043E1">
        <w:rPr>
          <w:rStyle w:val="Heading2Char"/>
          <w:rFonts w:ascii="Garamond" w:eastAsia="SimSun" w:hAnsi="Garamond" w:cstheme="majorBidi"/>
          <w:sz w:val="24"/>
          <w:szCs w:val="24"/>
          <w:lang w:val="id-ID"/>
        </w:rPr>
        <w:t>c</w:t>
      </w:r>
      <w:r w:rsidRPr="004043E1">
        <w:rPr>
          <w:rStyle w:val="Heading2Char"/>
          <w:rFonts w:ascii="Garamond" w:eastAsia="SimSun" w:hAnsi="Garamond" w:cstheme="majorBidi"/>
          <w:sz w:val="24"/>
          <w:szCs w:val="24"/>
        </w:rPr>
        <w:t>onfidence</w:t>
      </w:r>
      <w:r w:rsidRPr="004043E1">
        <w:rPr>
          <w:rStyle w:val="Heading2Char"/>
          <w:rFonts w:ascii="Garamond" w:eastAsia="SimSun" w:hAnsi="Garamond" w:cstheme="majorBidi"/>
          <w:i w:val="0"/>
          <w:iCs/>
          <w:sz w:val="24"/>
          <w:szCs w:val="24"/>
        </w:rPr>
        <w:t xml:space="preserve"> dengan hasil belajar matematika siswa. Dari penelitian ini dapat diambil kesimpulan bahwa semakin</w:t>
      </w:r>
      <w:r w:rsidR="00D672CA" w:rsidRPr="004043E1">
        <w:rPr>
          <w:rStyle w:val="Heading2Char"/>
          <w:rFonts w:ascii="Garamond" w:eastAsia="SimSun" w:hAnsi="Garamond" w:cstheme="majorBidi"/>
          <w:b/>
          <w:bCs/>
          <w:sz w:val="24"/>
          <w:szCs w:val="24"/>
          <w:lang w:val="id-ID"/>
        </w:rPr>
        <w:t xml:space="preserve"> </w:t>
      </w:r>
      <w:r w:rsidRPr="004043E1">
        <w:rPr>
          <w:rFonts w:ascii="Garamond" w:hAnsi="Garamond" w:cstheme="majorBidi"/>
          <w:sz w:val="24"/>
          <w:szCs w:val="24"/>
        </w:rPr>
        <w:t>tinggi percaya diri (</w:t>
      </w:r>
      <w:r w:rsidRPr="004043E1">
        <w:rPr>
          <w:rFonts w:ascii="Garamond" w:hAnsi="Garamond" w:cstheme="majorBidi"/>
          <w:i/>
          <w:iCs/>
          <w:sz w:val="24"/>
          <w:szCs w:val="24"/>
        </w:rPr>
        <w:t>self confidence</w:t>
      </w:r>
      <w:r w:rsidRPr="004043E1">
        <w:rPr>
          <w:rFonts w:ascii="Garamond" w:hAnsi="Garamond" w:cstheme="majorBidi"/>
          <w:sz w:val="24"/>
          <w:szCs w:val="24"/>
        </w:rPr>
        <w:t>) siswa maka semakin tinggi pula kemampuan pemecahan masalah matematika yang siswa dapatkan.</w:t>
      </w:r>
    </w:p>
    <w:p w:rsidR="00B50D49" w:rsidRPr="004043E1" w:rsidRDefault="00307115" w:rsidP="00B50D49">
      <w:pPr>
        <w:autoSpaceDE w:val="0"/>
        <w:autoSpaceDN w:val="0"/>
        <w:adjustRightInd w:val="0"/>
        <w:spacing w:line="360" w:lineRule="auto"/>
        <w:ind w:right="-1" w:firstLine="709"/>
        <w:jc w:val="both"/>
        <w:rPr>
          <w:rFonts w:ascii="Garamond" w:eastAsiaTheme="minorHAnsi" w:hAnsi="Garamond" w:cstheme="majorBidi"/>
          <w:sz w:val="24"/>
          <w:szCs w:val="24"/>
          <w:lang w:val="id-ID"/>
        </w:rPr>
      </w:pPr>
      <w:r w:rsidRPr="004043E1">
        <w:rPr>
          <w:rFonts w:ascii="Garamond" w:hAnsi="Garamond"/>
          <w:i/>
          <w:iCs/>
          <w:sz w:val="24"/>
          <w:szCs w:val="24"/>
        </w:rPr>
        <w:t>Self confidence</w:t>
      </w:r>
      <w:r w:rsidRPr="004043E1">
        <w:rPr>
          <w:rFonts w:ascii="Garamond" w:hAnsi="Garamond"/>
          <w:sz w:val="24"/>
          <w:szCs w:val="24"/>
        </w:rPr>
        <w:t xml:space="preserve"> dalam diri seseorang atau siswa itu sangatlah penting. Karena dengan </w:t>
      </w:r>
      <w:r w:rsidRPr="004043E1">
        <w:rPr>
          <w:rFonts w:ascii="Garamond" w:hAnsi="Garamond"/>
          <w:sz w:val="24"/>
          <w:szCs w:val="24"/>
        </w:rPr>
        <w:lastRenderedPageBreak/>
        <w:t xml:space="preserve">adanya </w:t>
      </w:r>
      <w:r w:rsidRPr="004043E1">
        <w:rPr>
          <w:rFonts w:ascii="Garamond" w:hAnsi="Garamond"/>
          <w:i/>
          <w:iCs/>
          <w:sz w:val="24"/>
          <w:szCs w:val="24"/>
        </w:rPr>
        <w:t xml:space="preserve">self confidence, </w:t>
      </w:r>
      <w:r w:rsidRPr="004043E1">
        <w:rPr>
          <w:rFonts w:ascii="Garamond" w:hAnsi="Garamond"/>
          <w:sz w:val="24"/>
          <w:szCs w:val="24"/>
        </w:rPr>
        <w:t xml:space="preserve">seseorang dapat menanamkan keyakinan atau kepercayaan diri terhadap kemampuannya, untuk mencapai apa yang diinginkan dan dapat memperoleh hasil kemampuan pemecahan masalah Matematika yang memuaskan. Tujuan peneliti dalam penelitian ini yaitu untuk melihat hubungan antara </w:t>
      </w:r>
      <w:r w:rsidRPr="004043E1">
        <w:rPr>
          <w:rFonts w:ascii="Garamond" w:hAnsi="Garamond"/>
          <w:i/>
          <w:iCs/>
          <w:sz w:val="24"/>
          <w:szCs w:val="24"/>
        </w:rPr>
        <w:t xml:space="preserve">self confidence </w:t>
      </w:r>
      <w:r w:rsidRPr="004043E1">
        <w:rPr>
          <w:rFonts w:ascii="Garamond" w:hAnsi="Garamond"/>
          <w:sz w:val="24"/>
          <w:szCs w:val="24"/>
        </w:rPr>
        <w:t>dan kemampuan pemecahan masalah Matematika pada siswa kelas IV SDN Sawangan 02.</w:t>
      </w:r>
    </w:p>
    <w:p w:rsidR="00B50D49" w:rsidRPr="004043E1" w:rsidRDefault="00307115" w:rsidP="00B50D49">
      <w:pPr>
        <w:autoSpaceDE w:val="0"/>
        <w:autoSpaceDN w:val="0"/>
        <w:adjustRightInd w:val="0"/>
        <w:spacing w:line="360" w:lineRule="auto"/>
        <w:ind w:right="-1" w:firstLine="709"/>
        <w:jc w:val="both"/>
        <w:rPr>
          <w:rFonts w:ascii="Garamond" w:eastAsiaTheme="minorHAnsi" w:hAnsi="Garamond" w:cstheme="majorBidi"/>
          <w:sz w:val="24"/>
          <w:szCs w:val="24"/>
          <w:lang w:val="id-ID"/>
        </w:rPr>
      </w:pPr>
      <w:r w:rsidRPr="004043E1">
        <w:rPr>
          <w:rFonts w:ascii="Garamond" w:hAnsi="Garamond"/>
          <w:i/>
          <w:iCs/>
          <w:sz w:val="24"/>
          <w:szCs w:val="24"/>
          <w:lang w:val="id-ID"/>
        </w:rPr>
        <w:t>Self confidence</w:t>
      </w:r>
      <w:r w:rsidRPr="004043E1">
        <w:rPr>
          <w:rFonts w:ascii="Garamond" w:hAnsi="Garamond"/>
          <w:sz w:val="24"/>
          <w:szCs w:val="24"/>
          <w:lang w:val="id-ID"/>
        </w:rPr>
        <w:t xml:space="preserve"> yang tinggi dalam diri siswa (individu) akan memperoleh hasil kemampuan pemecahan masalah Matematika yang memuaskan yaitu dengan cara membiasakan dirinya untuk mengerjakan atau menyelesaikan soal yang diberikan gurunya mulai dari tingkat yang mudah sampai sukar, begitupun sebalik </w:t>
      </w:r>
      <w:r w:rsidRPr="004043E1">
        <w:rPr>
          <w:rFonts w:ascii="Garamond" w:hAnsi="Garamond"/>
          <w:i/>
          <w:iCs/>
          <w:sz w:val="24"/>
          <w:szCs w:val="24"/>
          <w:lang w:val="id-ID"/>
        </w:rPr>
        <w:t xml:space="preserve">self confidence </w:t>
      </w:r>
      <w:r w:rsidRPr="004043E1">
        <w:rPr>
          <w:rFonts w:ascii="Garamond" w:hAnsi="Garamond"/>
          <w:sz w:val="24"/>
          <w:szCs w:val="24"/>
          <w:lang w:val="id-ID"/>
        </w:rPr>
        <w:t xml:space="preserve">yang rendah dalam diri siswa (individu) akan memperoleh hasil kemampuan pemecahan masalah Matematika yang kurang baik. </w:t>
      </w:r>
      <w:r w:rsidRPr="00A760E4">
        <w:rPr>
          <w:rFonts w:ascii="Garamond" w:hAnsi="Garamond"/>
          <w:sz w:val="24"/>
          <w:szCs w:val="24"/>
          <w:lang w:val="id-ID"/>
        </w:rPr>
        <w:t xml:space="preserve">Oleh karena itu, sejalan dengan indikator </w:t>
      </w:r>
      <w:r w:rsidRPr="00A760E4">
        <w:rPr>
          <w:rFonts w:ascii="Garamond" w:hAnsi="Garamond"/>
          <w:i/>
          <w:iCs/>
          <w:sz w:val="24"/>
          <w:szCs w:val="24"/>
          <w:lang w:val="id-ID"/>
        </w:rPr>
        <w:t>self confidence</w:t>
      </w:r>
      <w:r w:rsidRPr="00A760E4">
        <w:rPr>
          <w:rFonts w:ascii="Garamond" w:hAnsi="Garamond"/>
          <w:sz w:val="24"/>
          <w:szCs w:val="24"/>
          <w:lang w:val="id-ID"/>
        </w:rPr>
        <w:t>. Dimana dalam proses observasi awal, peneliti menemukan sebuah masalah bahwa siswa kelas IV SDN Sawangan 02 kurang yakin atau percaya diri pada kemampuannya dalam menyelesaikan atau menjawab soal ataupun bertanya.</w:t>
      </w:r>
    </w:p>
    <w:p w:rsidR="00B50D49" w:rsidRPr="004043E1" w:rsidRDefault="00307115" w:rsidP="004570B7">
      <w:pPr>
        <w:autoSpaceDE w:val="0"/>
        <w:autoSpaceDN w:val="0"/>
        <w:adjustRightInd w:val="0"/>
        <w:spacing w:line="360" w:lineRule="auto"/>
        <w:ind w:right="-1" w:firstLine="709"/>
        <w:jc w:val="both"/>
        <w:rPr>
          <w:rFonts w:ascii="Garamond" w:eastAsiaTheme="minorHAnsi" w:hAnsi="Garamond" w:cstheme="majorBidi"/>
          <w:sz w:val="24"/>
          <w:szCs w:val="24"/>
          <w:lang w:val="id-ID"/>
        </w:rPr>
      </w:pPr>
      <w:r w:rsidRPr="004043E1">
        <w:rPr>
          <w:rFonts w:ascii="Garamond" w:hAnsi="Garamond"/>
          <w:sz w:val="24"/>
          <w:szCs w:val="24"/>
          <w:lang w:val="id-ID"/>
        </w:rPr>
        <w:t xml:space="preserve">Pada saat pandemic Covid-19, siswa SDN Sawangan 02 dalam proses belajar mengajar dilakukan secara </w:t>
      </w:r>
      <w:r w:rsidRPr="004043E1">
        <w:rPr>
          <w:rFonts w:ascii="Garamond" w:hAnsi="Garamond"/>
          <w:i/>
          <w:iCs/>
          <w:sz w:val="24"/>
          <w:szCs w:val="24"/>
          <w:lang w:val="id-ID"/>
        </w:rPr>
        <w:t>online</w:t>
      </w:r>
      <w:r w:rsidRPr="004043E1">
        <w:rPr>
          <w:rFonts w:ascii="Garamond" w:hAnsi="Garamond"/>
          <w:sz w:val="24"/>
          <w:szCs w:val="24"/>
          <w:lang w:val="id-ID"/>
        </w:rPr>
        <w:t xml:space="preserve"> atau PJJ (Pembelajaran Jarak Jauh), sehingga pembelajaran dengan mata pelajaran Matematika di SDN Sawangan 02 hanya bisa </w:t>
      </w:r>
      <w:r w:rsidRPr="004043E1">
        <w:rPr>
          <w:rFonts w:ascii="Garamond" w:hAnsi="Garamond"/>
          <w:sz w:val="24"/>
          <w:szCs w:val="24"/>
          <w:lang w:val="id-ID"/>
        </w:rPr>
        <w:lastRenderedPageBreak/>
        <w:t xml:space="preserve">menggunakan video pembelajaran yang dikirim melalui </w:t>
      </w:r>
      <w:r w:rsidRPr="004043E1">
        <w:rPr>
          <w:rFonts w:ascii="Garamond" w:hAnsi="Garamond"/>
          <w:i/>
          <w:iCs/>
          <w:sz w:val="24"/>
          <w:szCs w:val="24"/>
          <w:lang w:val="id-ID"/>
        </w:rPr>
        <w:t>Whatsapp Group</w:t>
      </w:r>
      <w:r w:rsidRPr="004043E1">
        <w:rPr>
          <w:rFonts w:ascii="Garamond" w:hAnsi="Garamond"/>
          <w:sz w:val="24"/>
          <w:szCs w:val="24"/>
          <w:lang w:val="id-ID"/>
        </w:rPr>
        <w:t xml:space="preserve">. </w:t>
      </w:r>
      <w:r w:rsidRPr="00A760E4">
        <w:rPr>
          <w:rFonts w:ascii="Garamond" w:hAnsi="Garamond"/>
          <w:sz w:val="24"/>
          <w:szCs w:val="24"/>
          <w:lang w:val="id-ID"/>
        </w:rPr>
        <w:t xml:space="preserve">Berdasarkan hasil observasi dan wawancara yang telah dilakukan kepada guru kelas IVA dan IVB di SDN Sawangan 02 bahwa dari sebagian besar siswa kelas IVA dan IVB masih belum terlihat </w:t>
      </w:r>
      <w:r w:rsidRPr="00A760E4">
        <w:rPr>
          <w:rFonts w:ascii="Garamond" w:hAnsi="Garamond"/>
          <w:i/>
          <w:iCs/>
          <w:sz w:val="24"/>
          <w:szCs w:val="24"/>
          <w:lang w:val="id-ID"/>
        </w:rPr>
        <w:t>self confidence</w:t>
      </w:r>
      <w:r w:rsidRPr="00A760E4">
        <w:rPr>
          <w:rFonts w:ascii="Garamond" w:hAnsi="Garamond"/>
          <w:sz w:val="24"/>
          <w:szCs w:val="24"/>
          <w:lang w:val="id-ID"/>
        </w:rPr>
        <w:t xml:space="preserve"> yang tertanam pada dirinya dalam bertanya dan mengerjakan atau menjawab soal Matematika yang diberikan oleh gurunya.</w:t>
      </w:r>
    </w:p>
    <w:p w:rsidR="00307115" w:rsidRPr="004043E1" w:rsidRDefault="00307115" w:rsidP="00FF1EBE">
      <w:pPr>
        <w:autoSpaceDE w:val="0"/>
        <w:autoSpaceDN w:val="0"/>
        <w:adjustRightInd w:val="0"/>
        <w:spacing w:line="360" w:lineRule="auto"/>
        <w:ind w:right="-1" w:firstLine="709"/>
        <w:jc w:val="both"/>
        <w:rPr>
          <w:rFonts w:ascii="Garamond" w:hAnsi="Garamond"/>
          <w:sz w:val="24"/>
          <w:szCs w:val="24"/>
          <w:lang w:val="id-ID"/>
        </w:rPr>
      </w:pPr>
      <w:r w:rsidRPr="004043E1">
        <w:rPr>
          <w:rFonts w:ascii="Garamond" w:hAnsi="Garamond"/>
          <w:sz w:val="24"/>
          <w:szCs w:val="24"/>
          <w:lang w:val="id-ID"/>
        </w:rPr>
        <w:t xml:space="preserve">Hasil observasi dan wawancara tersebut, ketika diberi penjelasan materi melalui </w:t>
      </w:r>
      <w:r w:rsidRPr="004043E1">
        <w:rPr>
          <w:rFonts w:ascii="Garamond" w:hAnsi="Garamond"/>
          <w:i/>
          <w:iCs/>
          <w:sz w:val="24"/>
          <w:szCs w:val="24"/>
          <w:lang w:val="id-ID"/>
        </w:rPr>
        <w:t>Whatsapp Group</w:t>
      </w:r>
      <w:r w:rsidRPr="004043E1">
        <w:rPr>
          <w:rFonts w:ascii="Garamond" w:hAnsi="Garamond"/>
          <w:sz w:val="24"/>
          <w:szCs w:val="24"/>
          <w:lang w:val="id-ID"/>
        </w:rPr>
        <w:t xml:space="preserve"> yang berupa video penjelasan mengenai mata pelajaran Matematika oleh guru dan diberi kesempatan untuk bertanya, jika penjelasan materinya belum bisa dipahami, tetapi siswa tersebut tidak percaya diri atau yakin untuk bertanya, sehingga siswa tersebut memperoleh nilai harian pada mata pelajaran Matematika yang kurang baik. </w:t>
      </w:r>
      <w:r w:rsidRPr="004043E1">
        <w:rPr>
          <w:rFonts w:ascii="Garamond" w:hAnsi="Garamond"/>
          <w:sz w:val="24"/>
          <w:szCs w:val="24"/>
        </w:rPr>
        <w:t xml:space="preserve">Nilai harian yang siswa peroleh yaitu 25 dari 5 soal. Untuk nilai KKM pada hasil belajar Matematika yaitu 67. </w:t>
      </w:r>
    </w:p>
    <w:p w:rsidR="00B50D49" w:rsidRPr="004043E1" w:rsidRDefault="00B50D49" w:rsidP="00FF1EBE">
      <w:pPr>
        <w:autoSpaceDE w:val="0"/>
        <w:autoSpaceDN w:val="0"/>
        <w:adjustRightInd w:val="0"/>
        <w:spacing w:line="360" w:lineRule="auto"/>
        <w:ind w:right="-1" w:firstLine="709"/>
        <w:jc w:val="both"/>
        <w:rPr>
          <w:rFonts w:ascii="Garamond" w:eastAsiaTheme="minorHAnsi" w:hAnsi="Garamond" w:cstheme="majorBidi"/>
          <w:sz w:val="24"/>
          <w:szCs w:val="24"/>
          <w:lang w:val="id-ID"/>
        </w:rPr>
      </w:pPr>
      <w:r w:rsidRPr="004043E1">
        <w:rPr>
          <w:rFonts w:ascii="Garamond" w:hAnsi="Garamond"/>
          <w:sz w:val="24"/>
          <w:szCs w:val="24"/>
          <w:lang w:val="id-ID"/>
        </w:rPr>
        <w:t xml:space="preserve">Menurut </w:t>
      </w:r>
      <w:r w:rsidRPr="004043E1">
        <w:rPr>
          <w:rFonts w:ascii="Garamond" w:hAnsi="Garamond" w:cstheme="majorBidi"/>
          <w:sz w:val="24"/>
          <w:szCs w:val="24"/>
          <w:lang w:val="id-ID"/>
        </w:rPr>
        <w:t>Muh. Ekhsan Rifai</w:t>
      </w:r>
      <w:r w:rsidR="00A16A3C" w:rsidRPr="004043E1">
        <w:rPr>
          <w:rFonts w:ascii="Garamond" w:hAnsi="Garamond" w:cstheme="majorBidi"/>
          <w:sz w:val="24"/>
          <w:szCs w:val="24"/>
          <w:lang w:val="id-ID"/>
        </w:rPr>
        <w:t xml:space="preserve"> (2018: 5)</w:t>
      </w:r>
      <w:r w:rsidRPr="004043E1">
        <w:rPr>
          <w:rFonts w:ascii="Garamond" w:hAnsi="Garamond" w:cstheme="majorBidi"/>
          <w:sz w:val="24"/>
          <w:szCs w:val="24"/>
          <w:lang w:val="id-ID"/>
        </w:rPr>
        <w:t>, kepercayaan diri (</w:t>
      </w:r>
      <w:r w:rsidRPr="004043E1">
        <w:rPr>
          <w:rFonts w:ascii="Garamond" w:hAnsi="Garamond" w:cstheme="majorBidi"/>
          <w:i/>
          <w:iCs/>
          <w:sz w:val="24"/>
          <w:szCs w:val="24"/>
          <w:lang w:val="id-ID"/>
        </w:rPr>
        <w:t>self confidence</w:t>
      </w:r>
      <w:r w:rsidRPr="004043E1">
        <w:rPr>
          <w:rFonts w:ascii="Garamond" w:hAnsi="Garamond" w:cstheme="majorBidi"/>
          <w:sz w:val="24"/>
          <w:szCs w:val="24"/>
          <w:lang w:val="id-ID"/>
        </w:rPr>
        <w:t>) adalah suatu sikap atau perasaan yakin atas kemampuan sendiri sehingga individu (siswa) yang bersangkutan tidak terlalu cemas dalam setiap tindakan. Menurut Eni Purwati</w:t>
      </w:r>
      <w:r w:rsidR="00A16A3C" w:rsidRPr="004043E1">
        <w:rPr>
          <w:rFonts w:ascii="Garamond" w:hAnsi="Garamond" w:cstheme="majorBidi"/>
          <w:sz w:val="24"/>
          <w:szCs w:val="24"/>
          <w:lang w:val="id-ID"/>
        </w:rPr>
        <w:t xml:space="preserve"> (2020: 37),</w:t>
      </w:r>
      <w:r w:rsidRPr="004043E1">
        <w:rPr>
          <w:rFonts w:ascii="Garamond" w:hAnsi="Garamond" w:cstheme="majorBidi"/>
          <w:sz w:val="24"/>
          <w:szCs w:val="24"/>
          <w:lang w:val="id-ID"/>
        </w:rPr>
        <w:t xml:space="preserve"> mengatakan bahwa kepercayaan diri (</w:t>
      </w:r>
      <w:r w:rsidRPr="004043E1">
        <w:rPr>
          <w:rFonts w:ascii="Garamond" w:hAnsi="Garamond" w:cstheme="majorBidi"/>
          <w:i/>
          <w:iCs/>
          <w:sz w:val="24"/>
          <w:szCs w:val="24"/>
          <w:lang w:val="id-ID"/>
        </w:rPr>
        <w:t>self confidence</w:t>
      </w:r>
      <w:r w:rsidRPr="004043E1">
        <w:rPr>
          <w:rFonts w:ascii="Garamond" w:hAnsi="Garamond" w:cstheme="majorBidi"/>
          <w:sz w:val="24"/>
          <w:szCs w:val="24"/>
          <w:lang w:val="id-ID"/>
        </w:rPr>
        <w:t xml:space="preserve">) adalah kesadaran individu (siswa) akan kekuatan serta kemampuan yang dimiliki untuk meyakini adanya rasa percaya dalam dirinya, merasa puas terhadap dirinya, </w:t>
      </w:r>
      <w:r w:rsidRPr="004043E1">
        <w:rPr>
          <w:rFonts w:ascii="Garamond" w:hAnsi="Garamond" w:cstheme="majorBidi"/>
          <w:sz w:val="24"/>
          <w:szCs w:val="24"/>
          <w:lang w:val="id-ID"/>
        </w:rPr>
        <w:lastRenderedPageBreak/>
        <w:t xml:space="preserve">baik yang bersifat lahiriyah maupun batiniyah dan dapat bertindak sesuai dengan kapasitasnya serta mampu mengendalikannya. Dan menurut </w:t>
      </w:r>
      <w:r w:rsidR="00A16A3C" w:rsidRPr="004043E1">
        <w:rPr>
          <w:rFonts w:ascii="Garamond" w:hAnsi="Garamond" w:cstheme="majorBidi"/>
          <w:sz w:val="24"/>
          <w:szCs w:val="24"/>
        </w:rPr>
        <w:t xml:space="preserve">Chibita Wiranegara </w:t>
      </w:r>
      <w:r w:rsidR="00A16A3C" w:rsidRPr="004043E1">
        <w:rPr>
          <w:rFonts w:ascii="Garamond" w:hAnsi="Garamond" w:cstheme="majorBidi"/>
          <w:sz w:val="24"/>
          <w:szCs w:val="24"/>
          <w:lang w:val="id-ID"/>
        </w:rPr>
        <w:t xml:space="preserve">(2019: 3), </w:t>
      </w:r>
      <w:r w:rsidR="00A16A3C" w:rsidRPr="004043E1">
        <w:rPr>
          <w:rFonts w:ascii="Garamond" w:hAnsi="Garamond" w:cstheme="majorBidi"/>
          <w:sz w:val="24"/>
          <w:szCs w:val="24"/>
        </w:rPr>
        <w:t>orang yang percaya diri (</w:t>
      </w:r>
      <w:r w:rsidR="00A16A3C" w:rsidRPr="004043E1">
        <w:rPr>
          <w:rFonts w:ascii="Garamond" w:hAnsi="Garamond" w:cstheme="majorBidi"/>
          <w:i/>
          <w:iCs/>
          <w:sz w:val="24"/>
          <w:szCs w:val="24"/>
        </w:rPr>
        <w:t>self confidence</w:t>
      </w:r>
      <w:r w:rsidR="00A16A3C" w:rsidRPr="004043E1">
        <w:rPr>
          <w:rFonts w:ascii="Garamond" w:hAnsi="Garamond" w:cstheme="majorBidi"/>
          <w:sz w:val="24"/>
          <w:szCs w:val="24"/>
        </w:rPr>
        <w:t>) adalah seseorang yang mengetahui kemampuannya untuk berbuat sesuatu.</w:t>
      </w:r>
    </w:p>
    <w:p w:rsidR="00307115" w:rsidRPr="004043E1" w:rsidRDefault="00B50D49" w:rsidP="00FF1EBE">
      <w:pPr>
        <w:autoSpaceDE w:val="0"/>
        <w:autoSpaceDN w:val="0"/>
        <w:adjustRightInd w:val="0"/>
        <w:spacing w:line="360" w:lineRule="auto"/>
        <w:ind w:right="-1" w:firstLine="709"/>
        <w:jc w:val="both"/>
        <w:rPr>
          <w:rFonts w:ascii="Garamond" w:hAnsi="Garamond" w:cstheme="majorBidi"/>
          <w:sz w:val="24"/>
          <w:szCs w:val="24"/>
          <w:lang w:val="id-ID"/>
        </w:rPr>
      </w:pPr>
      <w:r w:rsidRPr="004043E1">
        <w:rPr>
          <w:rFonts w:ascii="Garamond" w:hAnsi="Garamond" w:cstheme="majorBidi"/>
          <w:sz w:val="24"/>
          <w:szCs w:val="24"/>
          <w:lang w:val="id-ID"/>
        </w:rPr>
        <w:t xml:space="preserve">Jadi, dapat disimpulkan dari pengertian menurut para ahli di atas bahwa </w:t>
      </w:r>
      <w:r w:rsidRPr="004043E1">
        <w:rPr>
          <w:rFonts w:ascii="Garamond" w:hAnsi="Garamond" w:cstheme="majorBidi"/>
          <w:i/>
          <w:iCs/>
          <w:sz w:val="24"/>
          <w:szCs w:val="24"/>
          <w:lang w:val="id-ID"/>
        </w:rPr>
        <w:t>self confidence</w:t>
      </w:r>
      <w:r w:rsidRPr="004043E1">
        <w:rPr>
          <w:rFonts w:ascii="Garamond" w:hAnsi="Garamond" w:cstheme="majorBidi"/>
          <w:sz w:val="24"/>
          <w:szCs w:val="24"/>
          <w:lang w:val="id-ID"/>
        </w:rPr>
        <w:t xml:space="preserve"> adalah sikap percaya diri individu atau siswa merasa yakin akan kemampuannya dalam menyelesaikan atau menghadapi suatu tugas atau masalah, yang bertujuan untuk memperoleh hasil yang diinginkan.</w:t>
      </w:r>
    </w:p>
    <w:p w:rsidR="008C4ECD" w:rsidRPr="004043E1" w:rsidRDefault="00FF1EBE" w:rsidP="008C4ECD">
      <w:pPr>
        <w:autoSpaceDE w:val="0"/>
        <w:autoSpaceDN w:val="0"/>
        <w:adjustRightInd w:val="0"/>
        <w:spacing w:line="360" w:lineRule="auto"/>
        <w:ind w:right="-1" w:firstLine="709"/>
        <w:jc w:val="both"/>
        <w:rPr>
          <w:rFonts w:ascii="Garamond" w:hAnsi="Garamond"/>
          <w:sz w:val="24"/>
          <w:szCs w:val="24"/>
          <w:lang w:val="id-ID"/>
        </w:rPr>
      </w:pPr>
      <w:r w:rsidRPr="004043E1">
        <w:rPr>
          <w:rFonts w:ascii="Garamond" w:hAnsi="Garamond" w:cstheme="majorBidi"/>
          <w:i/>
          <w:iCs/>
          <w:sz w:val="24"/>
          <w:szCs w:val="24"/>
        </w:rPr>
        <w:t xml:space="preserve">Self confidence </w:t>
      </w:r>
      <w:r w:rsidRPr="004043E1">
        <w:rPr>
          <w:rFonts w:ascii="Garamond" w:hAnsi="Garamond" w:cstheme="majorBidi"/>
          <w:sz w:val="24"/>
          <w:szCs w:val="24"/>
        </w:rPr>
        <w:t>pada setiap individu</w:t>
      </w:r>
      <w:r w:rsidRPr="004043E1">
        <w:rPr>
          <w:rFonts w:ascii="Garamond" w:hAnsi="Garamond" w:cstheme="majorBidi"/>
          <w:sz w:val="24"/>
          <w:szCs w:val="24"/>
          <w:lang w:val="id-ID"/>
        </w:rPr>
        <w:t xml:space="preserve"> </w:t>
      </w:r>
      <w:r w:rsidRPr="004043E1">
        <w:rPr>
          <w:rFonts w:ascii="Garamond" w:hAnsi="Garamond" w:cstheme="majorBidi"/>
          <w:sz w:val="24"/>
          <w:szCs w:val="24"/>
        </w:rPr>
        <w:t xml:space="preserve">memiliki aspek yang berbeda-beda yaitu antara satu dengan yang lainnya. Maka, aspek-aspek </w:t>
      </w:r>
      <w:r w:rsidRPr="004043E1">
        <w:rPr>
          <w:rFonts w:ascii="Garamond" w:hAnsi="Garamond" w:cstheme="majorBidi"/>
          <w:i/>
          <w:iCs/>
          <w:sz w:val="24"/>
          <w:szCs w:val="24"/>
        </w:rPr>
        <w:t>self confidence</w:t>
      </w:r>
      <w:r w:rsidRPr="004043E1">
        <w:rPr>
          <w:rFonts w:ascii="Garamond" w:hAnsi="Garamond" w:cstheme="majorBidi"/>
          <w:sz w:val="24"/>
          <w:szCs w:val="24"/>
        </w:rPr>
        <w:t xml:space="preserve"> adalah</w:t>
      </w:r>
      <w:r w:rsidRPr="004043E1">
        <w:rPr>
          <w:rFonts w:ascii="Garamond" w:hAnsi="Garamond" w:cstheme="majorBidi"/>
          <w:sz w:val="24"/>
          <w:szCs w:val="24"/>
          <w:lang w:val="id-ID"/>
        </w:rPr>
        <w:t xml:space="preserve"> </w:t>
      </w:r>
      <w:r w:rsidR="008C4ECD" w:rsidRPr="004043E1">
        <w:rPr>
          <w:rFonts w:ascii="Garamond" w:hAnsi="Garamond" w:cstheme="majorBidi"/>
          <w:sz w:val="24"/>
          <w:szCs w:val="24"/>
          <w:lang w:val="id-ID"/>
        </w:rPr>
        <w:t xml:space="preserve">(1) </w:t>
      </w:r>
      <w:r w:rsidRPr="004043E1">
        <w:rPr>
          <w:rFonts w:ascii="Garamond" w:hAnsi="Garamond" w:cstheme="majorBidi"/>
          <w:sz w:val="24"/>
          <w:szCs w:val="24"/>
        </w:rPr>
        <w:t>Keyakinan akan kemampuan diri</w:t>
      </w:r>
      <w:r w:rsidRPr="004043E1">
        <w:rPr>
          <w:rFonts w:ascii="Garamond" w:hAnsi="Garamond" w:cstheme="majorBidi"/>
          <w:sz w:val="24"/>
          <w:szCs w:val="24"/>
          <w:lang w:val="id-ID"/>
        </w:rPr>
        <w:t>,</w:t>
      </w:r>
      <w:r w:rsidR="008C4ECD" w:rsidRPr="004043E1">
        <w:rPr>
          <w:rFonts w:ascii="Garamond" w:hAnsi="Garamond" w:cstheme="majorBidi"/>
          <w:sz w:val="24"/>
          <w:szCs w:val="24"/>
          <w:lang w:val="id-ID"/>
        </w:rPr>
        <w:t xml:space="preserve"> </w:t>
      </w:r>
      <w:r w:rsidR="008C4ECD" w:rsidRPr="004043E1">
        <w:rPr>
          <w:rFonts w:ascii="Garamond" w:hAnsi="Garamond" w:cstheme="majorBidi"/>
          <w:sz w:val="24"/>
          <w:szCs w:val="24"/>
        </w:rPr>
        <w:t>yaitu sikap positif seseorang tentang dirinya dan mengerti sungguh-sungguh apa yang akan dilakukannya dan apa yang ingin diperolehnya.</w:t>
      </w:r>
      <w:r w:rsidRPr="004043E1">
        <w:rPr>
          <w:rFonts w:ascii="Garamond" w:hAnsi="Garamond" w:cstheme="majorBidi"/>
          <w:sz w:val="24"/>
          <w:szCs w:val="24"/>
          <w:lang w:val="id-ID"/>
        </w:rPr>
        <w:t xml:space="preserve"> </w:t>
      </w:r>
      <w:r w:rsidR="008C4ECD" w:rsidRPr="004043E1">
        <w:rPr>
          <w:rFonts w:ascii="Garamond" w:hAnsi="Garamond" w:cstheme="majorBidi"/>
          <w:sz w:val="24"/>
          <w:szCs w:val="24"/>
          <w:lang w:val="id-ID"/>
        </w:rPr>
        <w:t xml:space="preserve">(2) </w:t>
      </w:r>
      <w:r w:rsidRPr="004043E1">
        <w:rPr>
          <w:rFonts w:ascii="Garamond" w:hAnsi="Garamond" w:cstheme="majorBidi"/>
          <w:sz w:val="24"/>
          <w:szCs w:val="24"/>
        </w:rPr>
        <w:t>Optimis</w:t>
      </w:r>
      <w:r w:rsidRPr="004043E1">
        <w:rPr>
          <w:rFonts w:ascii="Garamond" w:hAnsi="Garamond" w:cstheme="majorBidi"/>
          <w:sz w:val="24"/>
          <w:szCs w:val="24"/>
          <w:lang w:val="id-ID"/>
        </w:rPr>
        <w:t>,</w:t>
      </w:r>
      <w:r w:rsidR="008C4ECD" w:rsidRPr="004043E1">
        <w:rPr>
          <w:rFonts w:ascii="Garamond" w:hAnsi="Garamond" w:cstheme="majorBidi"/>
          <w:sz w:val="24"/>
          <w:szCs w:val="24"/>
          <w:lang w:val="id-ID"/>
        </w:rPr>
        <w:t xml:space="preserve"> </w:t>
      </w:r>
      <w:r w:rsidR="008C4ECD" w:rsidRPr="004043E1">
        <w:rPr>
          <w:rFonts w:ascii="Garamond" w:hAnsi="Garamond" w:cstheme="majorBidi"/>
          <w:sz w:val="24"/>
          <w:szCs w:val="24"/>
        </w:rPr>
        <w:t>yaitu sikap positif yang selalu berpandangan baik dalam menghadapi segala hal tentang diri, harapan dan kemampuannya.</w:t>
      </w:r>
      <w:r w:rsidRPr="004043E1">
        <w:rPr>
          <w:rFonts w:ascii="Garamond" w:hAnsi="Garamond" w:cstheme="majorBidi"/>
          <w:sz w:val="24"/>
          <w:szCs w:val="24"/>
          <w:lang w:val="id-ID"/>
        </w:rPr>
        <w:t xml:space="preserve"> </w:t>
      </w:r>
      <w:r w:rsidR="008C4ECD" w:rsidRPr="004043E1">
        <w:rPr>
          <w:rFonts w:ascii="Garamond" w:hAnsi="Garamond" w:cstheme="majorBidi"/>
          <w:sz w:val="24"/>
          <w:szCs w:val="24"/>
          <w:lang w:val="id-ID"/>
        </w:rPr>
        <w:t xml:space="preserve">(3) </w:t>
      </w:r>
      <w:r w:rsidRPr="004043E1">
        <w:rPr>
          <w:rFonts w:ascii="Garamond" w:hAnsi="Garamond" w:cstheme="majorBidi"/>
          <w:sz w:val="24"/>
          <w:szCs w:val="24"/>
        </w:rPr>
        <w:t>Obyektif</w:t>
      </w:r>
      <w:r w:rsidRPr="004043E1">
        <w:rPr>
          <w:rFonts w:ascii="Garamond" w:hAnsi="Garamond" w:cstheme="majorBidi"/>
          <w:sz w:val="24"/>
          <w:szCs w:val="24"/>
          <w:lang w:val="id-ID"/>
        </w:rPr>
        <w:t xml:space="preserve">, </w:t>
      </w:r>
      <w:r w:rsidR="008C4ECD" w:rsidRPr="004043E1">
        <w:rPr>
          <w:rFonts w:ascii="Garamond" w:hAnsi="Garamond" w:cstheme="majorBidi"/>
          <w:sz w:val="24"/>
          <w:szCs w:val="24"/>
        </w:rPr>
        <w:t>yaitu memandang permasalahan atau segala sesuatu sesuai dengan kebenaran semestinya, bukan menurut kebenaran pribadi atau menurut dirinya sendiri.</w:t>
      </w:r>
      <w:r w:rsidR="008C4ECD" w:rsidRPr="004043E1">
        <w:rPr>
          <w:rFonts w:ascii="Garamond" w:hAnsi="Garamond" w:cstheme="majorBidi"/>
          <w:sz w:val="24"/>
          <w:szCs w:val="24"/>
          <w:lang w:val="id-ID"/>
        </w:rPr>
        <w:t xml:space="preserve"> (4) </w:t>
      </w:r>
      <w:r w:rsidRPr="004043E1">
        <w:rPr>
          <w:rFonts w:ascii="Garamond" w:hAnsi="Garamond" w:cstheme="majorBidi"/>
          <w:sz w:val="24"/>
          <w:szCs w:val="24"/>
        </w:rPr>
        <w:t>Bertanggung jawab</w:t>
      </w:r>
      <w:r w:rsidRPr="004043E1">
        <w:rPr>
          <w:rFonts w:ascii="Garamond" w:hAnsi="Garamond" w:cstheme="majorBidi"/>
          <w:sz w:val="24"/>
          <w:szCs w:val="24"/>
          <w:lang w:val="id-ID"/>
        </w:rPr>
        <w:t xml:space="preserve"> </w:t>
      </w:r>
      <w:r w:rsidR="008C4ECD" w:rsidRPr="004043E1">
        <w:rPr>
          <w:rFonts w:ascii="Garamond" w:hAnsi="Garamond" w:cstheme="majorBidi"/>
          <w:sz w:val="24"/>
          <w:szCs w:val="24"/>
        </w:rPr>
        <w:t>yaitu ketersediaan seseorang untuk menanggung segala sesuatu yang telah menjadi konsekuensinya</w:t>
      </w:r>
      <w:r w:rsidR="008C4ECD" w:rsidRPr="004043E1">
        <w:rPr>
          <w:rFonts w:ascii="Garamond" w:hAnsi="Garamond" w:cstheme="majorBidi"/>
          <w:sz w:val="24"/>
          <w:szCs w:val="24"/>
          <w:lang w:val="id-ID"/>
        </w:rPr>
        <w:t xml:space="preserve">. (5) </w:t>
      </w:r>
      <w:r w:rsidRPr="004043E1">
        <w:rPr>
          <w:rFonts w:ascii="Garamond" w:hAnsi="Garamond" w:cstheme="majorBidi"/>
          <w:sz w:val="24"/>
          <w:szCs w:val="24"/>
        </w:rPr>
        <w:t>Rasional dan realistis</w:t>
      </w:r>
      <w:r w:rsidR="008C4ECD" w:rsidRPr="004043E1">
        <w:rPr>
          <w:rFonts w:ascii="Garamond" w:hAnsi="Garamond" w:cstheme="majorBidi"/>
          <w:sz w:val="24"/>
          <w:szCs w:val="24"/>
          <w:lang w:val="id-ID"/>
        </w:rPr>
        <w:t xml:space="preserve">, </w:t>
      </w:r>
      <w:r w:rsidR="008C4ECD" w:rsidRPr="004043E1">
        <w:rPr>
          <w:rFonts w:ascii="Garamond" w:hAnsi="Garamond" w:cstheme="majorBidi"/>
          <w:sz w:val="24"/>
          <w:szCs w:val="24"/>
        </w:rPr>
        <w:t xml:space="preserve">yaitu tindakan yang didasarkan atas analisa terhadap suatu masalah, kejadian </w:t>
      </w:r>
      <w:r w:rsidR="008C4ECD" w:rsidRPr="004043E1">
        <w:rPr>
          <w:rFonts w:ascii="Garamond" w:hAnsi="Garamond" w:cstheme="majorBidi"/>
          <w:sz w:val="24"/>
          <w:szCs w:val="24"/>
        </w:rPr>
        <w:lastRenderedPageBreak/>
        <w:t>dengan menggunakan pemikiran yang diterima dan sesuai dengan kenyataan (fakta).</w:t>
      </w:r>
      <w:r w:rsidRPr="004043E1">
        <w:rPr>
          <w:rFonts w:ascii="Garamond" w:hAnsi="Garamond" w:cstheme="majorBidi"/>
          <w:sz w:val="24"/>
          <w:szCs w:val="24"/>
          <w:lang w:val="id-ID"/>
        </w:rPr>
        <w:t xml:space="preserve"> (</w:t>
      </w:r>
      <w:r w:rsidRPr="004043E1">
        <w:rPr>
          <w:rFonts w:ascii="Garamond" w:hAnsi="Garamond"/>
          <w:sz w:val="24"/>
          <w:szCs w:val="24"/>
        </w:rPr>
        <w:t>Mildawani,</w:t>
      </w:r>
      <w:r w:rsidRPr="004043E1">
        <w:rPr>
          <w:rFonts w:ascii="Garamond" w:hAnsi="Garamond"/>
          <w:sz w:val="24"/>
          <w:szCs w:val="24"/>
          <w:lang w:val="id-ID"/>
        </w:rPr>
        <w:t xml:space="preserve"> 2014: 9) </w:t>
      </w:r>
    </w:p>
    <w:p w:rsidR="008C4ECD" w:rsidRPr="004043E1" w:rsidRDefault="00FF1EBE" w:rsidP="008C4ECD">
      <w:pPr>
        <w:autoSpaceDE w:val="0"/>
        <w:autoSpaceDN w:val="0"/>
        <w:adjustRightInd w:val="0"/>
        <w:spacing w:line="360" w:lineRule="auto"/>
        <w:ind w:right="-1" w:firstLine="709"/>
        <w:jc w:val="both"/>
        <w:rPr>
          <w:rFonts w:ascii="Garamond" w:hAnsi="Garamond" w:cstheme="majorBidi"/>
          <w:sz w:val="24"/>
          <w:szCs w:val="24"/>
          <w:lang w:val="id-ID"/>
        </w:rPr>
      </w:pPr>
      <w:r w:rsidRPr="004043E1">
        <w:rPr>
          <w:rFonts w:ascii="Garamond" w:hAnsi="Garamond" w:cstheme="majorBidi"/>
          <w:sz w:val="24"/>
          <w:szCs w:val="24"/>
          <w:lang w:val="id-ID"/>
        </w:rPr>
        <w:t xml:space="preserve">Selain itu, </w:t>
      </w:r>
      <w:r w:rsidRPr="004043E1">
        <w:rPr>
          <w:rFonts w:ascii="Garamond" w:hAnsi="Garamond" w:cstheme="majorBidi"/>
          <w:i/>
          <w:iCs/>
          <w:sz w:val="24"/>
          <w:szCs w:val="24"/>
        </w:rPr>
        <w:t xml:space="preserve">Self confidence </w:t>
      </w:r>
      <w:r w:rsidRPr="004043E1">
        <w:rPr>
          <w:rFonts w:ascii="Garamond" w:hAnsi="Garamond" w:cstheme="majorBidi"/>
          <w:sz w:val="24"/>
          <w:szCs w:val="24"/>
        </w:rPr>
        <w:t>dalam pribadi siswa terdapat 2 faktor yaitu</w:t>
      </w:r>
      <w:r w:rsidRPr="004043E1">
        <w:rPr>
          <w:rFonts w:ascii="Garamond" w:hAnsi="Garamond" w:cstheme="majorBidi"/>
          <w:sz w:val="24"/>
          <w:szCs w:val="24"/>
          <w:lang w:val="id-ID"/>
        </w:rPr>
        <w:t xml:space="preserve"> </w:t>
      </w:r>
      <w:r w:rsidR="008C4ECD" w:rsidRPr="004043E1">
        <w:rPr>
          <w:rFonts w:ascii="Garamond" w:hAnsi="Garamond" w:cstheme="majorBidi"/>
          <w:sz w:val="24"/>
          <w:szCs w:val="24"/>
          <w:lang w:val="id-ID"/>
        </w:rPr>
        <w:t xml:space="preserve">(1) </w:t>
      </w:r>
      <w:r w:rsidRPr="004043E1">
        <w:rPr>
          <w:rFonts w:ascii="Garamond" w:hAnsi="Garamond" w:cstheme="majorBidi"/>
          <w:sz w:val="24"/>
          <w:szCs w:val="24"/>
          <w:lang w:val="id-ID"/>
        </w:rPr>
        <w:t xml:space="preserve">faktor internal yang meliputi </w:t>
      </w:r>
      <w:r w:rsidR="008C4ECD" w:rsidRPr="004043E1">
        <w:rPr>
          <w:rFonts w:ascii="Garamond" w:hAnsi="Garamond" w:cstheme="majorBidi"/>
          <w:sz w:val="24"/>
          <w:szCs w:val="24"/>
          <w:lang w:val="id-ID"/>
        </w:rPr>
        <w:t xml:space="preserve">(a) </w:t>
      </w:r>
      <w:r w:rsidRPr="004043E1">
        <w:rPr>
          <w:rFonts w:ascii="Garamond" w:hAnsi="Garamond" w:cstheme="majorBidi"/>
          <w:sz w:val="24"/>
          <w:szCs w:val="24"/>
          <w:lang w:val="id-ID"/>
        </w:rPr>
        <w:t xml:space="preserve">konsep diri, </w:t>
      </w:r>
      <w:r w:rsidR="008C4ECD" w:rsidRPr="004043E1">
        <w:rPr>
          <w:rFonts w:ascii="Garamond" w:hAnsi="Garamond" w:cstheme="majorBidi"/>
          <w:sz w:val="24"/>
          <w:szCs w:val="24"/>
        </w:rPr>
        <w:t>gagasan tentang diri sendiri.</w:t>
      </w:r>
      <w:r w:rsidR="008C4ECD" w:rsidRPr="004043E1">
        <w:rPr>
          <w:rFonts w:ascii="Garamond" w:hAnsi="Garamond" w:cstheme="majorBidi"/>
          <w:sz w:val="24"/>
          <w:szCs w:val="24"/>
          <w:lang w:val="id-ID"/>
        </w:rPr>
        <w:t xml:space="preserve"> (</w:t>
      </w:r>
      <w:r w:rsidR="00DC48BA" w:rsidRPr="004043E1">
        <w:rPr>
          <w:rFonts w:ascii="Garamond" w:hAnsi="Garamond" w:cstheme="majorBidi"/>
          <w:sz w:val="24"/>
          <w:szCs w:val="24"/>
          <w:lang w:val="id-ID"/>
        </w:rPr>
        <w:t>b</w:t>
      </w:r>
      <w:r w:rsidR="008C4ECD" w:rsidRPr="004043E1">
        <w:rPr>
          <w:rFonts w:ascii="Garamond" w:hAnsi="Garamond" w:cstheme="majorBidi"/>
          <w:sz w:val="24"/>
          <w:szCs w:val="24"/>
          <w:lang w:val="id-ID"/>
        </w:rPr>
        <w:t xml:space="preserve">) </w:t>
      </w:r>
      <w:r w:rsidRPr="004043E1">
        <w:rPr>
          <w:rFonts w:ascii="Garamond" w:hAnsi="Garamond" w:cstheme="majorBidi"/>
          <w:sz w:val="24"/>
          <w:szCs w:val="24"/>
          <w:lang w:val="id-ID"/>
        </w:rPr>
        <w:t xml:space="preserve">harga diri, </w:t>
      </w:r>
      <w:r w:rsidR="008C4ECD" w:rsidRPr="004043E1">
        <w:rPr>
          <w:rFonts w:ascii="Garamond" w:hAnsi="Garamond" w:cstheme="majorBidi"/>
          <w:sz w:val="24"/>
          <w:szCs w:val="24"/>
        </w:rPr>
        <w:t>hal yang harus dijaga oleh setiap individu.</w:t>
      </w:r>
      <w:r w:rsidR="008C4ECD" w:rsidRPr="004043E1">
        <w:rPr>
          <w:rFonts w:ascii="Garamond" w:hAnsi="Garamond" w:cstheme="majorBidi"/>
          <w:sz w:val="24"/>
          <w:szCs w:val="24"/>
          <w:lang w:val="id-ID"/>
        </w:rPr>
        <w:t xml:space="preserve"> (</w:t>
      </w:r>
      <w:r w:rsidR="00DC48BA" w:rsidRPr="004043E1">
        <w:rPr>
          <w:rFonts w:ascii="Garamond" w:hAnsi="Garamond" w:cstheme="majorBidi"/>
          <w:sz w:val="24"/>
          <w:szCs w:val="24"/>
          <w:lang w:val="id-ID"/>
        </w:rPr>
        <w:t>c</w:t>
      </w:r>
      <w:r w:rsidR="008C4ECD" w:rsidRPr="004043E1">
        <w:rPr>
          <w:rFonts w:ascii="Garamond" w:hAnsi="Garamond" w:cstheme="majorBidi"/>
          <w:sz w:val="24"/>
          <w:szCs w:val="24"/>
          <w:lang w:val="id-ID"/>
        </w:rPr>
        <w:t xml:space="preserve">) </w:t>
      </w:r>
      <w:r w:rsidRPr="004043E1">
        <w:rPr>
          <w:rFonts w:ascii="Garamond" w:hAnsi="Garamond" w:cstheme="majorBidi"/>
          <w:sz w:val="24"/>
          <w:szCs w:val="24"/>
          <w:lang w:val="id-ID"/>
        </w:rPr>
        <w:t>kondisi fisik,</w:t>
      </w:r>
      <w:r w:rsidR="008C4ECD" w:rsidRPr="004043E1">
        <w:rPr>
          <w:rFonts w:ascii="Garamond" w:hAnsi="Garamond" w:cstheme="majorBidi"/>
          <w:sz w:val="24"/>
          <w:szCs w:val="24"/>
          <w:lang w:val="id-ID"/>
        </w:rPr>
        <w:t xml:space="preserve"> </w:t>
      </w:r>
      <w:r w:rsidR="008C4ECD" w:rsidRPr="004043E1">
        <w:rPr>
          <w:rFonts w:ascii="Garamond" w:hAnsi="Garamond" w:cstheme="majorBidi"/>
          <w:sz w:val="24"/>
          <w:szCs w:val="24"/>
        </w:rPr>
        <w:t>hal tersebut akan menimbulkan perasaan tidak berharga terhadap keadaan fisiknya, karena seseorang amat merasakan kekurangan yang ada pada dirinya jika dibandingkan dengan orang lain.</w:t>
      </w:r>
      <w:r w:rsidRPr="004043E1">
        <w:rPr>
          <w:rFonts w:ascii="Garamond" w:hAnsi="Garamond" w:cstheme="majorBidi"/>
          <w:sz w:val="24"/>
          <w:szCs w:val="24"/>
          <w:lang w:val="id-ID"/>
        </w:rPr>
        <w:t xml:space="preserve"> </w:t>
      </w:r>
      <w:r w:rsidR="008C4ECD" w:rsidRPr="004043E1">
        <w:rPr>
          <w:rFonts w:ascii="Garamond" w:hAnsi="Garamond" w:cstheme="majorBidi"/>
          <w:sz w:val="24"/>
          <w:szCs w:val="24"/>
          <w:lang w:val="id-ID"/>
        </w:rPr>
        <w:t>(</w:t>
      </w:r>
      <w:r w:rsidR="00DC48BA" w:rsidRPr="004043E1">
        <w:rPr>
          <w:rFonts w:ascii="Garamond" w:hAnsi="Garamond" w:cstheme="majorBidi"/>
          <w:sz w:val="24"/>
          <w:szCs w:val="24"/>
          <w:lang w:val="id-ID"/>
        </w:rPr>
        <w:t>d</w:t>
      </w:r>
      <w:r w:rsidR="008C4ECD" w:rsidRPr="004043E1">
        <w:rPr>
          <w:rFonts w:ascii="Garamond" w:hAnsi="Garamond" w:cstheme="majorBidi"/>
          <w:sz w:val="24"/>
          <w:szCs w:val="24"/>
          <w:lang w:val="id-ID"/>
        </w:rPr>
        <w:t xml:space="preserve">) pengalaman hidup, </w:t>
      </w:r>
      <w:r w:rsidR="00DC48BA" w:rsidRPr="004043E1">
        <w:rPr>
          <w:rFonts w:ascii="Garamond" w:hAnsi="Garamond" w:cstheme="majorBidi"/>
          <w:sz w:val="24"/>
          <w:szCs w:val="24"/>
          <w:lang w:val="id-ID"/>
        </w:rPr>
        <w:t>segala sesuatu yang benar-benar kita alami sendiri.</w:t>
      </w:r>
      <w:r w:rsidRPr="004043E1">
        <w:rPr>
          <w:rFonts w:ascii="Garamond" w:hAnsi="Garamond" w:cstheme="majorBidi"/>
          <w:sz w:val="24"/>
          <w:szCs w:val="24"/>
          <w:lang w:val="id-ID"/>
        </w:rPr>
        <w:t xml:space="preserve"> </w:t>
      </w:r>
      <w:r w:rsidR="00DC48BA" w:rsidRPr="004043E1">
        <w:rPr>
          <w:rFonts w:ascii="Garamond" w:hAnsi="Garamond" w:cstheme="majorBidi"/>
          <w:sz w:val="24"/>
          <w:szCs w:val="24"/>
          <w:lang w:val="id-ID"/>
        </w:rPr>
        <w:t xml:space="preserve">(2) </w:t>
      </w:r>
      <w:r w:rsidRPr="004043E1">
        <w:rPr>
          <w:rFonts w:ascii="Garamond" w:hAnsi="Garamond" w:cstheme="majorBidi"/>
          <w:sz w:val="24"/>
          <w:szCs w:val="24"/>
          <w:lang w:val="id-ID"/>
        </w:rPr>
        <w:t xml:space="preserve">faktor eksternal meliputi </w:t>
      </w:r>
      <w:r w:rsidR="00DC48BA" w:rsidRPr="004043E1">
        <w:rPr>
          <w:rFonts w:ascii="Garamond" w:hAnsi="Garamond" w:cstheme="majorBidi"/>
          <w:sz w:val="24"/>
          <w:szCs w:val="24"/>
          <w:lang w:val="id-ID"/>
        </w:rPr>
        <w:t xml:space="preserve">(a) </w:t>
      </w:r>
      <w:r w:rsidRPr="004043E1">
        <w:rPr>
          <w:rFonts w:ascii="Garamond" w:hAnsi="Garamond" w:cstheme="majorBidi"/>
          <w:sz w:val="24"/>
          <w:szCs w:val="24"/>
          <w:lang w:val="id-ID"/>
        </w:rPr>
        <w:t>pendidikan,</w:t>
      </w:r>
      <w:r w:rsidR="00DC48BA" w:rsidRPr="004043E1">
        <w:rPr>
          <w:rFonts w:ascii="Garamond" w:hAnsi="Garamond" w:cstheme="majorBidi"/>
          <w:sz w:val="24"/>
          <w:szCs w:val="24"/>
          <w:lang w:val="id-ID"/>
        </w:rPr>
        <w:t xml:space="preserve"> suatu kebiasaan seseorang yang diturunkan dari generasi ke generasi berikutnya dengan mengembangkan pengetahuan dan keterampilan.</w:t>
      </w:r>
      <w:r w:rsidRPr="004043E1">
        <w:rPr>
          <w:rFonts w:ascii="Garamond" w:hAnsi="Garamond" w:cstheme="majorBidi"/>
          <w:sz w:val="24"/>
          <w:szCs w:val="24"/>
          <w:lang w:val="id-ID"/>
        </w:rPr>
        <w:t xml:space="preserve"> </w:t>
      </w:r>
      <w:r w:rsidR="00DC48BA" w:rsidRPr="004043E1">
        <w:rPr>
          <w:rFonts w:ascii="Garamond" w:hAnsi="Garamond" w:cstheme="majorBidi"/>
          <w:sz w:val="24"/>
          <w:szCs w:val="24"/>
          <w:lang w:val="id-ID"/>
        </w:rPr>
        <w:t xml:space="preserve">(b) </w:t>
      </w:r>
      <w:r w:rsidRPr="004043E1">
        <w:rPr>
          <w:rFonts w:ascii="Garamond" w:hAnsi="Garamond" w:cstheme="majorBidi"/>
          <w:sz w:val="24"/>
          <w:szCs w:val="24"/>
          <w:lang w:val="id-ID"/>
        </w:rPr>
        <w:t xml:space="preserve">pekerjaan, </w:t>
      </w:r>
      <w:r w:rsidR="00DC48BA" w:rsidRPr="004043E1">
        <w:rPr>
          <w:rFonts w:ascii="Garamond" w:hAnsi="Garamond" w:cstheme="majorBidi"/>
          <w:sz w:val="24"/>
          <w:szCs w:val="24"/>
        </w:rPr>
        <w:t>dapat mengembangkan kreativitas, kemandirian dan rasa percaya diri.</w:t>
      </w:r>
      <w:r w:rsidR="00DC48BA" w:rsidRPr="004043E1">
        <w:rPr>
          <w:rFonts w:ascii="Garamond" w:hAnsi="Garamond" w:cstheme="majorBidi"/>
          <w:sz w:val="24"/>
          <w:szCs w:val="24"/>
          <w:lang w:val="id-ID"/>
        </w:rPr>
        <w:t xml:space="preserve"> (c) lingkungan dan pengalaman hidup, </w:t>
      </w:r>
      <w:r w:rsidR="00DC48BA" w:rsidRPr="004043E1">
        <w:rPr>
          <w:rFonts w:ascii="Garamond" w:hAnsi="Garamond" w:cstheme="majorBidi"/>
          <w:sz w:val="24"/>
          <w:szCs w:val="24"/>
        </w:rPr>
        <w:t>Dukungan yang baik yang diterima dari lingkungan keluarga seperti anggota keluarga yang saling berinteraksi dengan baik akan memberi rasa nyaman dan percaya diri yang tinggi.</w:t>
      </w:r>
      <w:r w:rsidRPr="004043E1">
        <w:rPr>
          <w:rFonts w:ascii="Garamond" w:hAnsi="Garamond" w:cstheme="majorBidi"/>
          <w:sz w:val="24"/>
          <w:szCs w:val="24"/>
          <w:lang w:val="id-ID"/>
        </w:rPr>
        <w:t xml:space="preserve"> (Murbani, 2010: 22-25) </w:t>
      </w:r>
    </w:p>
    <w:p w:rsidR="00FF1EBE" w:rsidRPr="004043E1" w:rsidRDefault="00FF1EBE" w:rsidP="00EF369D">
      <w:pPr>
        <w:autoSpaceDE w:val="0"/>
        <w:autoSpaceDN w:val="0"/>
        <w:adjustRightInd w:val="0"/>
        <w:spacing w:line="360" w:lineRule="auto"/>
        <w:ind w:right="-1" w:firstLine="709"/>
        <w:jc w:val="both"/>
        <w:rPr>
          <w:rFonts w:ascii="Garamond" w:hAnsi="Garamond" w:cstheme="majorBidi"/>
          <w:sz w:val="24"/>
          <w:szCs w:val="24"/>
          <w:lang w:val="id-ID"/>
        </w:rPr>
      </w:pPr>
      <w:r w:rsidRPr="004043E1">
        <w:rPr>
          <w:rFonts w:ascii="Garamond" w:hAnsi="Garamond" w:cstheme="majorBidi"/>
          <w:sz w:val="24"/>
          <w:szCs w:val="24"/>
          <w:lang w:val="id-ID"/>
        </w:rPr>
        <w:t xml:space="preserve">Adapun, </w:t>
      </w:r>
      <w:r w:rsidRPr="004043E1">
        <w:rPr>
          <w:rFonts w:ascii="Garamond" w:hAnsi="Garamond" w:cstheme="majorBidi"/>
          <w:i/>
          <w:iCs/>
          <w:sz w:val="24"/>
          <w:szCs w:val="24"/>
          <w:lang w:val="id-ID"/>
        </w:rPr>
        <w:t>s</w:t>
      </w:r>
      <w:r w:rsidRPr="004043E1">
        <w:rPr>
          <w:rFonts w:ascii="Garamond" w:hAnsi="Garamond" w:cstheme="majorBidi"/>
          <w:i/>
          <w:iCs/>
          <w:sz w:val="24"/>
          <w:szCs w:val="24"/>
        </w:rPr>
        <w:t xml:space="preserve">elf confidence </w:t>
      </w:r>
      <w:r w:rsidRPr="004043E1">
        <w:rPr>
          <w:rFonts w:ascii="Garamond" w:hAnsi="Garamond" w:cstheme="majorBidi"/>
          <w:sz w:val="24"/>
          <w:szCs w:val="24"/>
        </w:rPr>
        <w:t xml:space="preserve">memiliki indikator yang sama dengan aspek-aspek </w:t>
      </w:r>
      <w:r w:rsidRPr="004043E1">
        <w:rPr>
          <w:rFonts w:ascii="Garamond" w:hAnsi="Garamond" w:cstheme="majorBidi"/>
          <w:i/>
          <w:iCs/>
          <w:sz w:val="24"/>
          <w:szCs w:val="24"/>
          <w:lang w:val="id-ID"/>
        </w:rPr>
        <w:t>s</w:t>
      </w:r>
      <w:r w:rsidRPr="004043E1">
        <w:rPr>
          <w:rFonts w:ascii="Garamond" w:hAnsi="Garamond" w:cstheme="majorBidi"/>
          <w:i/>
          <w:iCs/>
          <w:sz w:val="24"/>
          <w:szCs w:val="24"/>
        </w:rPr>
        <w:t xml:space="preserve">elf confidence. </w:t>
      </w:r>
      <w:r w:rsidRPr="004043E1">
        <w:rPr>
          <w:rFonts w:ascii="Garamond" w:hAnsi="Garamond" w:cstheme="majorBidi"/>
          <w:sz w:val="24"/>
          <w:szCs w:val="24"/>
        </w:rPr>
        <w:t xml:space="preserve">Di mana indikator tersebut dapat disusun untuk menjadin sebuah pernyataan pada suatu angket tentang </w:t>
      </w:r>
      <w:r w:rsidRPr="004043E1">
        <w:rPr>
          <w:rFonts w:ascii="Garamond" w:hAnsi="Garamond" w:cstheme="majorBidi"/>
          <w:i/>
          <w:iCs/>
          <w:sz w:val="24"/>
          <w:szCs w:val="24"/>
          <w:lang w:val="id-ID"/>
        </w:rPr>
        <w:t>s</w:t>
      </w:r>
      <w:r w:rsidRPr="004043E1">
        <w:rPr>
          <w:rFonts w:ascii="Garamond" w:hAnsi="Garamond" w:cstheme="majorBidi"/>
          <w:i/>
          <w:iCs/>
          <w:sz w:val="24"/>
          <w:szCs w:val="24"/>
        </w:rPr>
        <w:t>elf confidence</w:t>
      </w:r>
      <w:r w:rsidRPr="004043E1">
        <w:rPr>
          <w:rFonts w:ascii="Garamond" w:hAnsi="Garamond" w:cstheme="majorBidi"/>
          <w:sz w:val="24"/>
          <w:szCs w:val="24"/>
          <w:lang w:val="id-ID"/>
        </w:rPr>
        <w:t xml:space="preserve"> yaitu </w:t>
      </w:r>
      <w:r w:rsidR="00DC48BA" w:rsidRPr="004043E1">
        <w:rPr>
          <w:rFonts w:ascii="Garamond" w:hAnsi="Garamond" w:cstheme="majorBidi"/>
          <w:sz w:val="24"/>
          <w:szCs w:val="24"/>
          <w:lang w:val="id-ID"/>
        </w:rPr>
        <w:t xml:space="preserve">(1) </w:t>
      </w:r>
      <w:r w:rsidRPr="004043E1">
        <w:rPr>
          <w:rFonts w:ascii="Garamond" w:hAnsi="Garamond" w:cstheme="majorBidi"/>
          <w:sz w:val="24"/>
          <w:szCs w:val="24"/>
          <w:lang w:val="id-ID"/>
        </w:rPr>
        <w:t>p</w:t>
      </w:r>
      <w:r w:rsidRPr="004043E1">
        <w:rPr>
          <w:rFonts w:ascii="Garamond" w:hAnsi="Garamond" w:cstheme="majorBidi"/>
          <w:sz w:val="24"/>
          <w:szCs w:val="24"/>
        </w:rPr>
        <w:t>ercaya akan kemampuan sendiri</w:t>
      </w:r>
      <w:r w:rsidRPr="004043E1">
        <w:rPr>
          <w:rFonts w:ascii="Garamond" w:hAnsi="Garamond" w:cstheme="majorBidi"/>
          <w:sz w:val="24"/>
          <w:szCs w:val="24"/>
          <w:lang w:val="id-ID"/>
        </w:rPr>
        <w:t xml:space="preserve">, </w:t>
      </w:r>
      <w:r w:rsidR="00EF369D" w:rsidRPr="004043E1">
        <w:rPr>
          <w:rFonts w:ascii="Garamond" w:eastAsiaTheme="minorHAnsi" w:hAnsi="Garamond" w:cstheme="majorBidi"/>
          <w:sz w:val="24"/>
          <w:szCs w:val="24"/>
        </w:rPr>
        <w:t xml:space="preserve">salah satu sifat orang </w:t>
      </w:r>
      <w:r w:rsidR="00EF369D" w:rsidRPr="004043E1">
        <w:rPr>
          <w:rFonts w:ascii="Garamond" w:hAnsi="Garamond" w:cstheme="majorBidi"/>
          <w:sz w:val="24"/>
          <w:szCs w:val="24"/>
        </w:rPr>
        <w:t xml:space="preserve">yang percaya diri atau yakin </w:t>
      </w:r>
      <w:r w:rsidR="00EF369D" w:rsidRPr="004043E1">
        <w:rPr>
          <w:rFonts w:ascii="Garamond" w:hAnsi="Garamond" w:cstheme="majorBidi"/>
          <w:sz w:val="24"/>
          <w:szCs w:val="24"/>
        </w:rPr>
        <w:lastRenderedPageBreak/>
        <w:t>dengan</w:t>
      </w:r>
      <w:r w:rsidR="00EF369D" w:rsidRPr="004043E1">
        <w:rPr>
          <w:rFonts w:ascii="Garamond" w:eastAsiaTheme="minorHAnsi" w:hAnsi="Garamond" w:cstheme="majorBidi"/>
          <w:sz w:val="24"/>
          <w:szCs w:val="24"/>
        </w:rPr>
        <w:t xml:space="preserve"> dirinya sendiri</w:t>
      </w:r>
      <w:r w:rsidR="00EF369D" w:rsidRPr="004043E1">
        <w:rPr>
          <w:rFonts w:ascii="Garamond" w:hAnsi="Garamond" w:cstheme="majorBidi"/>
          <w:sz w:val="24"/>
          <w:szCs w:val="24"/>
          <w:lang w:val="id-ID"/>
        </w:rPr>
        <w:t>. (</w:t>
      </w:r>
      <w:r w:rsidR="00EF369D" w:rsidRPr="004043E1">
        <w:rPr>
          <w:rFonts w:ascii="Garamond" w:eastAsiaTheme="minorHAnsi" w:hAnsi="Garamond" w:cstheme="majorBidi"/>
          <w:sz w:val="24"/>
          <w:szCs w:val="24"/>
        </w:rPr>
        <w:t>Ganggi</w:t>
      </w:r>
      <w:r w:rsidR="00EF369D" w:rsidRPr="004043E1">
        <w:rPr>
          <w:rFonts w:ascii="Garamond" w:hAnsi="Garamond" w:cstheme="majorBidi"/>
          <w:sz w:val="24"/>
          <w:szCs w:val="24"/>
          <w:lang w:val="id-ID"/>
        </w:rPr>
        <w:t xml:space="preserve">, 2018: 147) (2) </w:t>
      </w:r>
      <w:r w:rsidRPr="004043E1">
        <w:rPr>
          <w:rFonts w:ascii="Garamond" w:hAnsi="Garamond" w:cstheme="majorBidi"/>
          <w:sz w:val="24"/>
          <w:szCs w:val="24"/>
          <w:lang w:val="id-ID"/>
        </w:rPr>
        <w:t>b</w:t>
      </w:r>
      <w:r w:rsidRPr="004043E1">
        <w:rPr>
          <w:rFonts w:ascii="Garamond" w:hAnsi="Garamond" w:cstheme="majorBidi"/>
          <w:sz w:val="24"/>
          <w:szCs w:val="24"/>
        </w:rPr>
        <w:t>ertindak mandiri</w:t>
      </w:r>
      <w:r w:rsidRPr="004043E1">
        <w:rPr>
          <w:rFonts w:ascii="Garamond" w:hAnsi="Garamond" w:cstheme="majorBidi"/>
          <w:sz w:val="24"/>
          <w:szCs w:val="24"/>
          <w:lang w:val="id-ID"/>
        </w:rPr>
        <w:t xml:space="preserve">, </w:t>
      </w:r>
      <w:r w:rsidR="00EF369D" w:rsidRPr="004043E1">
        <w:rPr>
          <w:rFonts w:ascii="Garamond" w:hAnsi="Garamond" w:cstheme="majorBidi"/>
          <w:sz w:val="24"/>
          <w:szCs w:val="24"/>
        </w:rPr>
        <w:t>salah satu hal yang harus dilakukan oleh seseorang dalam melakukan dan menentukan sesuatu dengan sendiri.</w:t>
      </w:r>
      <w:r w:rsidR="00EF369D" w:rsidRPr="004043E1">
        <w:rPr>
          <w:rFonts w:ascii="Garamond" w:hAnsi="Garamond" w:cstheme="majorBidi"/>
          <w:sz w:val="24"/>
          <w:szCs w:val="24"/>
          <w:lang w:val="id-ID"/>
        </w:rPr>
        <w:t xml:space="preserve"> (3) </w:t>
      </w:r>
      <w:r w:rsidRPr="004043E1">
        <w:rPr>
          <w:rFonts w:ascii="Garamond" w:hAnsi="Garamond" w:cstheme="majorBidi"/>
          <w:sz w:val="24"/>
          <w:szCs w:val="24"/>
          <w:lang w:val="id-ID"/>
        </w:rPr>
        <w:t>memiliki rasa positif terhadap dirinya</w:t>
      </w:r>
      <w:r w:rsidR="00EF369D" w:rsidRPr="004043E1">
        <w:rPr>
          <w:rFonts w:ascii="Garamond" w:hAnsi="Garamond" w:cstheme="majorBidi"/>
          <w:sz w:val="24"/>
          <w:szCs w:val="24"/>
          <w:lang w:val="id-ID"/>
        </w:rPr>
        <w:t xml:space="preserve">, </w:t>
      </w:r>
      <w:r w:rsidR="00EF369D" w:rsidRPr="004043E1">
        <w:rPr>
          <w:rFonts w:ascii="Garamond" w:eastAsiaTheme="minorHAnsi" w:hAnsi="Garamond" w:cstheme="majorBidi"/>
          <w:sz w:val="24"/>
          <w:szCs w:val="24"/>
          <w:lang w:val="id-ID"/>
        </w:rPr>
        <w:t>adanya penilaian yang baik dari dalam dirinya sendiri, baik dari pandangan maupun tindakan yang dilakukan dan menimbulkan rasa positif terhadap diri sendiri dan masa depannya. (</w:t>
      </w:r>
      <w:r w:rsidR="00EF369D" w:rsidRPr="004043E1">
        <w:rPr>
          <w:rFonts w:ascii="Garamond" w:hAnsi="Garamond" w:cstheme="majorBidi"/>
          <w:lang w:val="id-ID"/>
        </w:rPr>
        <w:t>Suryawan, 2020: 147)</w:t>
      </w:r>
      <w:r w:rsidR="00EF369D" w:rsidRPr="004043E1">
        <w:rPr>
          <w:rFonts w:ascii="Garamond" w:eastAsiaTheme="minorHAnsi" w:hAnsi="Garamond" w:cstheme="majorBidi"/>
          <w:sz w:val="24"/>
          <w:szCs w:val="24"/>
          <w:lang w:val="id-ID"/>
        </w:rPr>
        <w:t xml:space="preserve"> (4) </w:t>
      </w:r>
      <w:r w:rsidRPr="004043E1">
        <w:rPr>
          <w:rFonts w:ascii="Garamond" w:hAnsi="Garamond" w:cstheme="majorBidi"/>
          <w:sz w:val="24"/>
          <w:szCs w:val="24"/>
          <w:lang w:val="id-ID"/>
        </w:rPr>
        <w:t>keberanian dalam bertindak</w:t>
      </w:r>
      <w:r w:rsidR="00EF369D" w:rsidRPr="004043E1">
        <w:rPr>
          <w:rFonts w:ascii="Garamond" w:hAnsi="Garamond" w:cstheme="majorBidi"/>
          <w:sz w:val="24"/>
          <w:szCs w:val="24"/>
          <w:lang w:val="id-ID"/>
        </w:rPr>
        <w:t xml:space="preserve">, </w:t>
      </w:r>
      <w:r w:rsidR="00EF369D" w:rsidRPr="004043E1">
        <w:rPr>
          <w:rFonts w:ascii="Garamond" w:eastAsiaTheme="minorHAnsi" w:hAnsi="Garamond" w:cstheme="majorBidi"/>
          <w:sz w:val="24"/>
          <w:szCs w:val="24"/>
          <w:lang w:val="id-ID"/>
        </w:rPr>
        <w:t>adanya suatu sikap untuk mampu mengutarakan suatu hal dalam diri, yang ingin diungkapkan kepada orang lain tanpa adanya paksaan atau rasa yang dapat menghambat pegungkapan tersebut.</w:t>
      </w:r>
      <w:r w:rsidRPr="004043E1">
        <w:rPr>
          <w:rFonts w:ascii="Garamond" w:hAnsi="Garamond" w:cstheme="majorBidi"/>
          <w:sz w:val="24"/>
          <w:szCs w:val="24"/>
          <w:lang w:val="id-ID"/>
        </w:rPr>
        <w:t xml:space="preserve"> (Hendriana, 2017: 199)</w:t>
      </w:r>
    </w:p>
    <w:p w:rsidR="00F511D9" w:rsidRPr="004043E1" w:rsidRDefault="00FF1EBE" w:rsidP="001973FF">
      <w:pPr>
        <w:spacing w:after="60" w:line="360" w:lineRule="auto"/>
        <w:ind w:firstLine="720"/>
        <w:jc w:val="both"/>
        <w:rPr>
          <w:rFonts w:ascii="Garamond" w:hAnsi="Garamond" w:cstheme="majorBidi"/>
          <w:sz w:val="24"/>
          <w:szCs w:val="24"/>
          <w:lang w:val="id-ID"/>
        </w:rPr>
      </w:pPr>
      <w:r w:rsidRPr="004043E1">
        <w:rPr>
          <w:rFonts w:ascii="Garamond" w:hAnsi="Garamond" w:cstheme="majorBidi"/>
          <w:sz w:val="24"/>
          <w:szCs w:val="24"/>
          <w:lang w:val="id-ID"/>
        </w:rPr>
        <w:t>Menurut Polya dalam buku</w:t>
      </w:r>
      <w:r w:rsidR="004570B7" w:rsidRPr="004043E1">
        <w:rPr>
          <w:rFonts w:ascii="Garamond" w:hAnsi="Garamond" w:cstheme="majorBidi"/>
          <w:sz w:val="24"/>
          <w:szCs w:val="24"/>
          <w:lang w:val="id-ID"/>
        </w:rPr>
        <w:t xml:space="preserve"> Herry Pribawanto Suryawan (2020</w:t>
      </w:r>
      <w:r w:rsidRPr="004043E1">
        <w:rPr>
          <w:rFonts w:ascii="Garamond" w:hAnsi="Garamond" w:cstheme="majorBidi"/>
          <w:sz w:val="24"/>
          <w:szCs w:val="24"/>
          <w:lang w:val="id-ID"/>
        </w:rPr>
        <w:t xml:space="preserve">: 14) mengartikan bahwa pemecahan masalah itu sebagai suatu usaha mencari jalan keluar dari suatu kesulitan, guna untuk mencapai suatu tujuan yang tidak segera dapat dicapai. </w:t>
      </w:r>
      <w:r w:rsidRPr="004043E1">
        <w:rPr>
          <w:rFonts w:ascii="Garamond" w:hAnsi="Garamond" w:cstheme="majorBidi"/>
          <w:sz w:val="24"/>
          <w:szCs w:val="24"/>
        </w:rPr>
        <w:t xml:space="preserve">Pemecahan masalah dalam hal ini meliputi dua aspek yaitu masalah dalam mengemukakan atau </w:t>
      </w:r>
      <w:r w:rsidRPr="004043E1">
        <w:rPr>
          <w:rFonts w:ascii="Garamond" w:hAnsi="Garamond" w:cstheme="majorBidi"/>
          <w:i/>
          <w:iCs/>
          <w:sz w:val="24"/>
          <w:szCs w:val="24"/>
        </w:rPr>
        <w:t>problem to find</w:t>
      </w:r>
      <w:r w:rsidRPr="004043E1">
        <w:rPr>
          <w:rFonts w:ascii="Garamond" w:hAnsi="Garamond" w:cstheme="majorBidi"/>
          <w:sz w:val="24"/>
          <w:szCs w:val="24"/>
        </w:rPr>
        <w:t xml:space="preserve"> dan masalah dalam membuktikan atau </w:t>
      </w:r>
      <w:r w:rsidRPr="004043E1">
        <w:rPr>
          <w:rFonts w:ascii="Garamond" w:hAnsi="Garamond" w:cstheme="majorBidi"/>
          <w:i/>
          <w:iCs/>
          <w:sz w:val="24"/>
          <w:szCs w:val="24"/>
        </w:rPr>
        <w:t>problem to prove</w:t>
      </w:r>
      <w:r w:rsidRPr="004043E1">
        <w:rPr>
          <w:rFonts w:ascii="Garamond" w:hAnsi="Garamond" w:cstheme="majorBidi"/>
          <w:sz w:val="24"/>
          <w:szCs w:val="24"/>
        </w:rPr>
        <w:t>.</w:t>
      </w:r>
    </w:p>
    <w:p w:rsidR="00FF1EBE" w:rsidRPr="004043E1" w:rsidRDefault="00FF1EBE" w:rsidP="001973FF">
      <w:pPr>
        <w:spacing w:after="60" w:line="360" w:lineRule="auto"/>
        <w:ind w:firstLine="720"/>
        <w:jc w:val="both"/>
        <w:rPr>
          <w:rFonts w:ascii="Garamond" w:hAnsi="Garamond" w:cstheme="majorBidi"/>
          <w:sz w:val="24"/>
          <w:szCs w:val="24"/>
          <w:lang w:val="id-ID"/>
        </w:rPr>
      </w:pPr>
      <w:r w:rsidRPr="004043E1">
        <w:rPr>
          <w:rFonts w:ascii="Garamond" w:hAnsi="Garamond" w:cstheme="majorBidi"/>
          <w:sz w:val="24"/>
          <w:szCs w:val="24"/>
          <w:lang w:val="id-ID"/>
        </w:rPr>
        <w:t>Jadi, dapat disimpulkan bahwa Kemampuan pemecahan masalah Matematika adalah segala usaha yang dilakukan untuk mencari jalan keluar dari suatu kesulitan, tujuannya yaitu untuk mencapai hasil yang diinginkan.</w:t>
      </w:r>
    </w:p>
    <w:p w:rsidR="00FF1EBE" w:rsidRPr="004043E1" w:rsidRDefault="00FF1EBE" w:rsidP="00E90ABF">
      <w:pPr>
        <w:spacing w:after="60" w:line="360" w:lineRule="auto"/>
        <w:ind w:firstLine="720"/>
        <w:jc w:val="both"/>
        <w:rPr>
          <w:rFonts w:ascii="Garamond" w:hAnsi="Garamond" w:cstheme="majorBidi"/>
          <w:sz w:val="24"/>
          <w:szCs w:val="24"/>
          <w:lang w:val="id-ID"/>
        </w:rPr>
      </w:pPr>
      <w:r w:rsidRPr="004043E1">
        <w:rPr>
          <w:rFonts w:ascii="Garamond" w:hAnsi="Garamond"/>
          <w:color w:val="000000"/>
          <w:sz w:val="24"/>
          <w:szCs w:val="24"/>
          <w:lang w:val="id-ID"/>
        </w:rPr>
        <w:t xml:space="preserve">Adapun menurut Polya (1973: 5-8) kemampuan pemecahan masalah Matematika </w:t>
      </w:r>
      <w:r w:rsidRPr="004043E1">
        <w:rPr>
          <w:rFonts w:ascii="Garamond" w:hAnsi="Garamond"/>
          <w:color w:val="000000"/>
          <w:sz w:val="24"/>
          <w:szCs w:val="24"/>
          <w:lang w:val="id-ID"/>
        </w:rPr>
        <w:lastRenderedPageBreak/>
        <w:t xml:space="preserve">memiliki langkah-langkah dalam memecahkan masalah dengan menggunakan 4 tahap yaitu </w:t>
      </w:r>
      <w:r w:rsidR="002A1ADE" w:rsidRPr="004043E1">
        <w:rPr>
          <w:rFonts w:ascii="Garamond" w:hAnsi="Garamond"/>
          <w:color w:val="000000"/>
          <w:sz w:val="24"/>
          <w:szCs w:val="24"/>
          <w:lang w:val="id-ID"/>
        </w:rPr>
        <w:t xml:space="preserve">(1) </w:t>
      </w:r>
      <w:r w:rsidRPr="004043E1">
        <w:rPr>
          <w:rFonts w:ascii="Garamond" w:hAnsi="Garamond" w:cstheme="majorBidi"/>
          <w:sz w:val="24"/>
          <w:szCs w:val="24"/>
          <w:lang w:val="id-ID"/>
        </w:rPr>
        <w:t xml:space="preserve">memahami masalah, </w:t>
      </w:r>
      <w:r w:rsidR="002A1ADE" w:rsidRPr="004043E1">
        <w:rPr>
          <w:rFonts w:ascii="Garamond" w:hAnsi="Garamond" w:cstheme="majorBidi"/>
          <w:sz w:val="24"/>
          <w:szCs w:val="24"/>
          <w:lang w:val="id-ID"/>
        </w:rPr>
        <w:t xml:space="preserve">dapat dipahami terlebih dahulu, agar dapat diketahui cara menyelesaikannya dengan benar. (2) </w:t>
      </w:r>
      <w:r w:rsidRPr="004043E1">
        <w:rPr>
          <w:rFonts w:ascii="Garamond" w:hAnsi="Garamond" w:cstheme="majorBidi"/>
          <w:sz w:val="24"/>
          <w:szCs w:val="24"/>
          <w:lang w:val="id-ID"/>
        </w:rPr>
        <w:t xml:space="preserve">membuat rencana, </w:t>
      </w:r>
      <w:r w:rsidR="002A1ADE" w:rsidRPr="004043E1">
        <w:rPr>
          <w:rFonts w:ascii="Garamond" w:hAnsi="Garamond" w:cstheme="majorBidi"/>
          <w:sz w:val="24"/>
          <w:szCs w:val="24"/>
          <w:lang w:val="id-ID"/>
        </w:rPr>
        <w:t>s</w:t>
      </w:r>
      <w:r w:rsidR="002A1ADE" w:rsidRPr="004043E1">
        <w:rPr>
          <w:rFonts w:ascii="Garamond" w:hAnsi="Garamond" w:cstheme="majorBidi"/>
          <w:sz w:val="24"/>
          <w:szCs w:val="24"/>
        </w:rPr>
        <w:t>uatu rencana dapat kita buat, agar lebih tertata dalam menyelesaikan dari suatu permasalahan yang kita temui.</w:t>
      </w:r>
      <w:r w:rsidR="002A1ADE" w:rsidRPr="004043E1">
        <w:rPr>
          <w:rFonts w:ascii="Garamond" w:hAnsi="Garamond" w:cstheme="majorBidi"/>
          <w:sz w:val="24"/>
          <w:szCs w:val="24"/>
          <w:lang w:val="id-ID"/>
        </w:rPr>
        <w:t xml:space="preserve"> (3) </w:t>
      </w:r>
      <w:r w:rsidRPr="004043E1">
        <w:rPr>
          <w:rFonts w:ascii="Garamond" w:hAnsi="Garamond" w:cstheme="majorBidi"/>
          <w:sz w:val="24"/>
          <w:szCs w:val="24"/>
          <w:lang w:val="id-ID"/>
        </w:rPr>
        <w:t xml:space="preserve">melaksanakan rencana, </w:t>
      </w:r>
      <w:r w:rsidR="002A1ADE" w:rsidRPr="004043E1">
        <w:rPr>
          <w:rFonts w:ascii="Garamond" w:hAnsi="Garamond" w:cstheme="majorBidi"/>
          <w:sz w:val="24"/>
          <w:szCs w:val="24"/>
        </w:rPr>
        <w:t>semua masalah atau tugas dapat terselesaikan</w:t>
      </w:r>
      <w:r w:rsidR="002A1ADE" w:rsidRPr="004043E1">
        <w:rPr>
          <w:rFonts w:ascii="Garamond" w:hAnsi="Garamond" w:cstheme="majorBidi"/>
          <w:sz w:val="24"/>
          <w:szCs w:val="24"/>
          <w:lang w:val="id-ID"/>
        </w:rPr>
        <w:t xml:space="preserve"> dengan baik</w:t>
      </w:r>
      <w:r w:rsidR="00E90ABF" w:rsidRPr="004043E1">
        <w:rPr>
          <w:rFonts w:ascii="Garamond" w:hAnsi="Garamond" w:cstheme="majorBidi"/>
          <w:sz w:val="24"/>
          <w:szCs w:val="24"/>
          <w:lang w:val="id-ID"/>
        </w:rPr>
        <w:t xml:space="preserve"> jika diselesaikan dengan menggunakan cara atau melaksanakan rencana. Karena, j</w:t>
      </w:r>
      <w:r w:rsidR="00E90ABF" w:rsidRPr="004043E1">
        <w:rPr>
          <w:rFonts w:ascii="Garamond" w:hAnsi="Garamond" w:cstheme="majorBidi"/>
          <w:sz w:val="24"/>
          <w:szCs w:val="24"/>
        </w:rPr>
        <w:t>ika tidak dikerjakan, maka suatu rencana tersebut tidak dapat tertata</w:t>
      </w:r>
      <w:r w:rsidR="00E90ABF" w:rsidRPr="004043E1">
        <w:rPr>
          <w:rFonts w:ascii="Garamond" w:hAnsi="Garamond" w:cstheme="majorBidi"/>
          <w:sz w:val="24"/>
          <w:szCs w:val="24"/>
          <w:lang w:val="id-ID"/>
        </w:rPr>
        <w:t xml:space="preserve"> </w:t>
      </w:r>
      <w:r w:rsidR="00E90ABF" w:rsidRPr="004043E1">
        <w:rPr>
          <w:rFonts w:ascii="Garamond" w:hAnsi="Garamond" w:cstheme="majorBidi"/>
          <w:sz w:val="24"/>
          <w:szCs w:val="24"/>
        </w:rPr>
        <w:t>dengan baik.</w:t>
      </w:r>
      <w:r w:rsidR="00E90ABF" w:rsidRPr="004043E1">
        <w:rPr>
          <w:rFonts w:ascii="Garamond" w:hAnsi="Garamond" w:cstheme="majorBidi"/>
          <w:sz w:val="24"/>
          <w:szCs w:val="24"/>
          <w:lang w:val="id-ID"/>
        </w:rPr>
        <w:t xml:space="preserve"> (4) melihat kembali, dapat diperiksa kembali agar </w:t>
      </w:r>
      <w:r w:rsidR="00E90ABF" w:rsidRPr="004043E1">
        <w:rPr>
          <w:rFonts w:ascii="Garamond" w:hAnsi="Garamond" w:cstheme="majorBidi"/>
          <w:sz w:val="24"/>
          <w:szCs w:val="24"/>
        </w:rPr>
        <w:t>dapat mengetahui soal yang belum diisi atau lengkap</w:t>
      </w:r>
      <w:r w:rsidR="00E90ABF" w:rsidRPr="004043E1">
        <w:rPr>
          <w:rFonts w:ascii="Garamond" w:hAnsi="Garamond" w:cstheme="majorBidi"/>
          <w:sz w:val="24"/>
          <w:szCs w:val="24"/>
          <w:lang w:val="id-ID"/>
        </w:rPr>
        <w:t>.</w:t>
      </w:r>
    </w:p>
    <w:p w:rsidR="00FF1EBE" w:rsidRPr="004043E1" w:rsidRDefault="00FF1EBE" w:rsidP="00FF1EBE">
      <w:pPr>
        <w:spacing w:after="60" w:line="360" w:lineRule="auto"/>
        <w:ind w:firstLine="720"/>
        <w:jc w:val="both"/>
        <w:rPr>
          <w:rFonts w:ascii="Garamond" w:hAnsi="Garamond"/>
          <w:color w:val="000000"/>
          <w:sz w:val="24"/>
          <w:szCs w:val="24"/>
          <w:lang w:val="id-ID"/>
        </w:rPr>
      </w:pPr>
      <w:r w:rsidRPr="004043E1">
        <w:rPr>
          <w:rFonts w:ascii="Garamond" w:hAnsi="Garamond" w:cstheme="majorBidi"/>
          <w:sz w:val="24"/>
          <w:szCs w:val="24"/>
          <w:lang w:val="id-ID"/>
        </w:rPr>
        <w:t xml:space="preserve">Selain itu, terdapat faktor yang memengaruhi </w:t>
      </w:r>
      <w:r w:rsidRPr="004043E1">
        <w:rPr>
          <w:rFonts w:ascii="Garamond" w:hAnsi="Garamond" w:cstheme="majorBidi"/>
          <w:sz w:val="24"/>
          <w:szCs w:val="24"/>
        </w:rPr>
        <w:t xml:space="preserve">kemampuan pemecahan masalah Matematika </w:t>
      </w:r>
      <w:r w:rsidRPr="004043E1">
        <w:rPr>
          <w:rFonts w:ascii="Garamond" w:hAnsi="Garamond" w:cstheme="majorBidi"/>
          <w:sz w:val="24"/>
          <w:szCs w:val="24"/>
          <w:lang w:val="id-ID"/>
        </w:rPr>
        <w:t xml:space="preserve">yaitu </w:t>
      </w:r>
      <w:r w:rsidR="00E90ABF" w:rsidRPr="004043E1">
        <w:rPr>
          <w:rFonts w:ascii="Garamond" w:hAnsi="Garamond" w:cstheme="majorBidi"/>
          <w:sz w:val="24"/>
          <w:szCs w:val="24"/>
          <w:lang w:val="id-ID"/>
        </w:rPr>
        <w:t xml:space="preserve">(1) </w:t>
      </w:r>
      <w:r w:rsidRPr="004043E1">
        <w:rPr>
          <w:rFonts w:ascii="Garamond" w:hAnsi="Garamond" w:cstheme="majorBidi"/>
          <w:sz w:val="24"/>
          <w:szCs w:val="24"/>
          <w:lang w:val="id-ID"/>
        </w:rPr>
        <w:t>p</w:t>
      </w:r>
      <w:r w:rsidRPr="004043E1">
        <w:rPr>
          <w:rFonts w:ascii="Garamond" w:hAnsi="Garamond" w:cstheme="majorBidi"/>
          <w:sz w:val="24"/>
          <w:szCs w:val="24"/>
        </w:rPr>
        <w:t xml:space="preserve">engalaman </w:t>
      </w:r>
      <w:r w:rsidRPr="004043E1">
        <w:rPr>
          <w:rFonts w:ascii="Garamond" w:hAnsi="Garamond" w:cstheme="majorBidi"/>
          <w:sz w:val="24"/>
          <w:szCs w:val="24"/>
          <w:lang w:val="id-ID"/>
        </w:rPr>
        <w:t>a</w:t>
      </w:r>
      <w:r w:rsidRPr="004043E1">
        <w:rPr>
          <w:rFonts w:ascii="Garamond" w:hAnsi="Garamond" w:cstheme="majorBidi"/>
          <w:sz w:val="24"/>
          <w:szCs w:val="24"/>
        </w:rPr>
        <w:t>wal</w:t>
      </w:r>
      <w:r w:rsidRPr="004043E1">
        <w:rPr>
          <w:rFonts w:ascii="Garamond" w:hAnsi="Garamond" w:cstheme="majorBidi"/>
          <w:sz w:val="24"/>
          <w:szCs w:val="24"/>
          <w:lang w:val="id-ID"/>
        </w:rPr>
        <w:t xml:space="preserve">, </w:t>
      </w:r>
      <w:r w:rsidR="00E90ABF" w:rsidRPr="004043E1">
        <w:rPr>
          <w:rFonts w:ascii="Garamond" w:hAnsi="Garamond" w:cstheme="majorBidi"/>
          <w:sz w:val="24"/>
          <w:szCs w:val="24"/>
        </w:rPr>
        <w:t>pengalaman terhadap tugas-tugas dalam menyelesaikan soal cerita atau soal aplikasi pada mata pelajaran Matematika. Pengalaman awal seperti ketakutan (fobia) terhadap Matematika dapat menghambat kemampuan siswa dalam memecahkan masalah.</w:t>
      </w:r>
      <w:r w:rsidR="00E90ABF" w:rsidRPr="004043E1">
        <w:rPr>
          <w:rFonts w:ascii="Garamond" w:hAnsi="Garamond" w:cstheme="majorBidi"/>
          <w:sz w:val="24"/>
          <w:szCs w:val="24"/>
          <w:lang w:val="id-ID"/>
        </w:rPr>
        <w:t xml:space="preserve"> (2) </w:t>
      </w:r>
      <w:r w:rsidRPr="004043E1">
        <w:rPr>
          <w:rFonts w:ascii="Garamond" w:hAnsi="Garamond" w:cstheme="majorBidi"/>
          <w:sz w:val="24"/>
          <w:szCs w:val="24"/>
          <w:lang w:val="id-ID"/>
        </w:rPr>
        <w:t xml:space="preserve">latar belakang masalah, </w:t>
      </w:r>
      <w:r w:rsidR="00E90ABF" w:rsidRPr="004043E1">
        <w:rPr>
          <w:rFonts w:ascii="Garamond" w:hAnsi="Garamond" w:cstheme="majorBidi"/>
          <w:sz w:val="24"/>
          <w:szCs w:val="24"/>
        </w:rPr>
        <w:t>dapat mengenali dan memahami konsep Matematika yang sedang mereka lakukan.</w:t>
      </w:r>
      <w:r w:rsidR="00E90ABF" w:rsidRPr="004043E1">
        <w:rPr>
          <w:rFonts w:ascii="Garamond" w:hAnsi="Garamond" w:cstheme="majorBidi"/>
          <w:sz w:val="24"/>
          <w:szCs w:val="24"/>
          <w:lang w:val="id-ID"/>
        </w:rPr>
        <w:t xml:space="preserve"> (3) </w:t>
      </w:r>
      <w:r w:rsidRPr="004043E1">
        <w:rPr>
          <w:rFonts w:ascii="Garamond" w:hAnsi="Garamond" w:cstheme="majorBidi"/>
          <w:sz w:val="24"/>
          <w:szCs w:val="24"/>
          <w:lang w:val="id-ID"/>
        </w:rPr>
        <w:t>keinginan dan motivasi</w:t>
      </w:r>
      <w:r w:rsidR="00E90ABF" w:rsidRPr="004043E1">
        <w:rPr>
          <w:rFonts w:ascii="Garamond" w:hAnsi="Garamond" w:cstheme="majorBidi"/>
          <w:sz w:val="24"/>
          <w:szCs w:val="24"/>
          <w:lang w:val="id-ID"/>
        </w:rPr>
        <w:t xml:space="preserve">, </w:t>
      </w:r>
      <w:r w:rsidR="00E90ABF" w:rsidRPr="004043E1">
        <w:rPr>
          <w:rFonts w:ascii="Garamond" w:hAnsi="Garamond" w:cstheme="majorBidi"/>
          <w:sz w:val="24"/>
          <w:szCs w:val="24"/>
        </w:rPr>
        <w:t>Suatu keinginan yang tinggi dalam mencapai suatu yang diinginkan itu bermula pada motivasi orang atau lingkungan disekelilingnya.</w:t>
      </w:r>
      <w:r w:rsidR="00E90ABF" w:rsidRPr="004043E1">
        <w:rPr>
          <w:rFonts w:ascii="Garamond" w:hAnsi="Garamond" w:cstheme="majorBidi"/>
          <w:sz w:val="24"/>
          <w:szCs w:val="24"/>
          <w:lang w:val="id-ID"/>
        </w:rPr>
        <w:t xml:space="preserve"> (4)</w:t>
      </w:r>
      <w:r w:rsidRPr="004043E1">
        <w:rPr>
          <w:rFonts w:ascii="Garamond" w:hAnsi="Garamond" w:cstheme="majorBidi"/>
          <w:sz w:val="24"/>
          <w:szCs w:val="24"/>
          <w:lang w:val="id-ID"/>
        </w:rPr>
        <w:t xml:space="preserve"> struktur masalah</w:t>
      </w:r>
      <w:r w:rsidR="00E90ABF" w:rsidRPr="004043E1">
        <w:rPr>
          <w:rFonts w:ascii="Garamond" w:hAnsi="Garamond" w:cstheme="majorBidi"/>
          <w:sz w:val="24"/>
          <w:szCs w:val="24"/>
          <w:lang w:val="id-ID"/>
        </w:rPr>
        <w:t xml:space="preserve">, format secara verbal atau gambar, kompleksitas </w:t>
      </w:r>
      <w:r w:rsidR="00E90ABF" w:rsidRPr="004043E1">
        <w:rPr>
          <w:rFonts w:ascii="Garamond" w:hAnsi="Garamond" w:cstheme="majorBidi"/>
          <w:sz w:val="24"/>
          <w:szCs w:val="24"/>
          <w:lang w:val="id-ID"/>
        </w:rPr>
        <w:lastRenderedPageBreak/>
        <w:t>(tingkat kesulitan soal) konteks (latar belakang cerita atau tema), bahasa soal, maupun pola masalah satu dengan masalah lain dapat mengganggu kemampuan siswa dalam memecahkan suatu masalah pada mata pelajaran Matematika.</w:t>
      </w:r>
    </w:p>
    <w:p w:rsidR="00F511D9" w:rsidRPr="004043E1" w:rsidRDefault="00FF1EBE" w:rsidP="00AC5862">
      <w:pPr>
        <w:spacing w:after="60" w:line="312" w:lineRule="auto"/>
        <w:ind w:firstLine="720"/>
        <w:jc w:val="both"/>
        <w:rPr>
          <w:rFonts w:ascii="Garamond" w:hAnsi="Garamond"/>
          <w:color w:val="000000"/>
          <w:sz w:val="24"/>
          <w:szCs w:val="24"/>
          <w:lang w:val="id-ID"/>
        </w:rPr>
      </w:pPr>
      <w:r w:rsidRPr="004043E1">
        <w:rPr>
          <w:rFonts w:ascii="Garamond" w:hAnsi="Garamond"/>
          <w:color w:val="000000"/>
          <w:sz w:val="24"/>
          <w:szCs w:val="24"/>
          <w:lang w:val="id-ID"/>
        </w:rPr>
        <w:t xml:space="preserve">Dalam penelitian ini juga diharapkan dapat menambah wawasan bagi </w:t>
      </w:r>
      <w:r w:rsidR="006852AD" w:rsidRPr="004043E1">
        <w:rPr>
          <w:rFonts w:ascii="Garamond" w:hAnsi="Garamond"/>
          <w:color w:val="000000"/>
          <w:sz w:val="24"/>
          <w:szCs w:val="24"/>
          <w:lang w:val="id-ID"/>
        </w:rPr>
        <w:t xml:space="preserve">peneliti, </w:t>
      </w:r>
      <w:r w:rsidR="006852AD" w:rsidRPr="004043E1">
        <w:rPr>
          <w:rFonts w:ascii="Garamond" w:hAnsi="Garamond"/>
          <w:color w:val="000000"/>
          <w:sz w:val="24"/>
          <w:szCs w:val="24"/>
          <w:lang w:val="id-ID"/>
        </w:rPr>
        <w:lastRenderedPageBreak/>
        <w:t xml:space="preserve">sekolah, guru, orang tua dan siswa itu sendiri dalam upaya untuk </w:t>
      </w:r>
      <w:r w:rsidR="006852AD" w:rsidRPr="004043E1">
        <w:rPr>
          <w:rFonts w:ascii="Garamond" w:hAnsi="Garamond"/>
          <w:i/>
          <w:iCs/>
          <w:color w:val="000000"/>
          <w:sz w:val="24"/>
          <w:szCs w:val="24"/>
          <w:lang w:val="id-ID"/>
        </w:rPr>
        <w:t>self confidence</w:t>
      </w:r>
      <w:r w:rsidR="006852AD" w:rsidRPr="004043E1">
        <w:rPr>
          <w:rFonts w:ascii="Garamond" w:hAnsi="Garamond"/>
          <w:color w:val="000000"/>
          <w:sz w:val="24"/>
          <w:szCs w:val="24"/>
          <w:lang w:val="id-ID"/>
        </w:rPr>
        <w:t xml:space="preserve"> atau percaya diri pada kemampuan yang mereka miliki dalam mata pelajaran Matematika agar kemampuan pemecahan masalah Matematikanya dapat meningkat atau agar mendapat hasil di atas KKM atau memuaskan.</w:t>
      </w:r>
    </w:p>
    <w:p w:rsidR="00EA3C0B" w:rsidRPr="00A760E4" w:rsidRDefault="00EA3C0B" w:rsidP="00B07AB4">
      <w:pPr>
        <w:spacing w:after="60" w:line="312" w:lineRule="auto"/>
        <w:jc w:val="both"/>
        <w:rPr>
          <w:rFonts w:ascii="Garamond" w:hAnsi="Garamond"/>
          <w:color w:val="000000"/>
          <w:sz w:val="24"/>
          <w:szCs w:val="24"/>
          <w:lang w:val="id-ID"/>
        </w:rPr>
        <w:sectPr w:rsidR="00EA3C0B" w:rsidRPr="00A760E4" w:rsidSect="004043E1">
          <w:type w:val="continuous"/>
          <w:pgSz w:w="11907" w:h="16840" w:code="9"/>
          <w:pgMar w:top="1418" w:right="1418" w:bottom="1418" w:left="1418" w:header="720" w:footer="720" w:gutter="0"/>
          <w:cols w:num="2" w:space="567"/>
          <w:titlePg/>
          <w:docGrid w:linePitch="360"/>
        </w:sectPr>
      </w:pPr>
    </w:p>
    <w:p w:rsidR="00B07AB4" w:rsidRPr="00A760E4" w:rsidRDefault="00B07AB4" w:rsidP="00B07AB4">
      <w:pPr>
        <w:spacing w:after="60" w:line="312" w:lineRule="auto"/>
        <w:jc w:val="both"/>
        <w:rPr>
          <w:rFonts w:ascii="Garamond" w:hAnsi="Garamond"/>
          <w:color w:val="000000"/>
          <w:sz w:val="24"/>
          <w:szCs w:val="24"/>
          <w:lang w:val="id-ID"/>
        </w:rPr>
      </w:pPr>
    </w:p>
    <w:p w:rsidR="00B07AB4" w:rsidRPr="004043E1" w:rsidRDefault="00B07AB4" w:rsidP="00F511D9">
      <w:pPr>
        <w:spacing w:after="60" w:line="312" w:lineRule="auto"/>
        <w:jc w:val="both"/>
        <w:rPr>
          <w:rFonts w:ascii="Garamond" w:hAnsi="Garamond"/>
          <w:color w:val="000000"/>
          <w:sz w:val="24"/>
          <w:szCs w:val="24"/>
          <w:lang w:val="id-ID"/>
        </w:rPr>
      </w:pPr>
      <w:r w:rsidRPr="004043E1">
        <w:rPr>
          <w:rFonts w:ascii="Garamond" w:hAnsi="Garamond"/>
          <w:b/>
          <w:color w:val="000000"/>
          <w:sz w:val="24"/>
          <w:szCs w:val="24"/>
        </w:rPr>
        <w:t>MET</w:t>
      </w:r>
      <w:r w:rsidR="00F511D9" w:rsidRPr="004043E1">
        <w:rPr>
          <w:rFonts w:ascii="Garamond" w:hAnsi="Garamond"/>
          <w:b/>
          <w:color w:val="000000"/>
          <w:sz w:val="24"/>
          <w:szCs w:val="24"/>
          <w:lang w:val="id-ID"/>
        </w:rPr>
        <w:t>ODE PENELITIAN</w:t>
      </w:r>
    </w:p>
    <w:p w:rsidR="00EA3C0B" w:rsidRPr="004043E1" w:rsidRDefault="00EA3C0B" w:rsidP="006D53C8">
      <w:pPr>
        <w:spacing w:after="60" w:line="312" w:lineRule="auto"/>
        <w:ind w:firstLine="720"/>
        <w:rPr>
          <w:rFonts w:ascii="Garamond" w:hAnsi="Garamond"/>
          <w:color w:val="000000"/>
          <w:sz w:val="24"/>
          <w:szCs w:val="24"/>
        </w:rPr>
        <w:sectPr w:rsidR="00EA3C0B" w:rsidRPr="004043E1" w:rsidSect="004043E1">
          <w:type w:val="continuous"/>
          <w:pgSz w:w="11907" w:h="16840" w:code="9"/>
          <w:pgMar w:top="1418" w:right="1418" w:bottom="1418" w:left="1418" w:header="720" w:footer="720" w:gutter="0"/>
          <w:cols w:space="720"/>
          <w:titlePg/>
          <w:docGrid w:linePitch="360"/>
        </w:sectPr>
      </w:pPr>
    </w:p>
    <w:p w:rsidR="00C45FAA" w:rsidRPr="004043E1" w:rsidRDefault="00F511D9" w:rsidP="004570B7">
      <w:pPr>
        <w:spacing w:after="60" w:line="312" w:lineRule="auto"/>
        <w:ind w:firstLine="720"/>
        <w:jc w:val="both"/>
        <w:rPr>
          <w:rFonts w:ascii="Garamond" w:hAnsi="Garamond"/>
          <w:sz w:val="24"/>
          <w:szCs w:val="24"/>
          <w:lang w:val="id-ID"/>
        </w:rPr>
      </w:pPr>
      <w:r w:rsidRPr="004043E1">
        <w:rPr>
          <w:rFonts w:ascii="Garamond" w:hAnsi="Garamond"/>
          <w:color w:val="000000"/>
          <w:sz w:val="24"/>
          <w:szCs w:val="24"/>
          <w:lang w:val="id-ID"/>
        </w:rPr>
        <w:lastRenderedPageBreak/>
        <w:t>Pene</w:t>
      </w:r>
      <w:r w:rsidR="00B07AB4" w:rsidRPr="004043E1">
        <w:rPr>
          <w:rFonts w:ascii="Garamond" w:hAnsi="Garamond"/>
          <w:color w:val="000000"/>
          <w:sz w:val="24"/>
          <w:szCs w:val="24"/>
        </w:rPr>
        <w:t>l</w:t>
      </w:r>
      <w:r w:rsidRPr="004043E1">
        <w:rPr>
          <w:rFonts w:ascii="Garamond" w:hAnsi="Garamond"/>
          <w:color w:val="000000"/>
          <w:sz w:val="24"/>
          <w:szCs w:val="24"/>
          <w:lang w:val="id-ID"/>
        </w:rPr>
        <w:t xml:space="preserve">itian ini menggunakan metode kuantitatif </w:t>
      </w:r>
      <w:r w:rsidR="00C45FAA" w:rsidRPr="004043E1">
        <w:rPr>
          <w:rFonts w:ascii="Garamond" w:hAnsi="Garamond"/>
          <w:color w:val="000000"/>
          <w:sz w:val="24"/>
          <w:szCs w:val="24"/>
          <w:lang w:val="id-ID"/>
        </w:rPr>
        <w:t>–</w:t>
      </w:r>
      <w:r w:rsidRPr="004043E1">
        <w:rPr>
          <w:rFonts w:ascii="Garamond" w:hAnsi="Garamond"/>
          <w:color w:val="000000"/>
          <w:sz w:val="24"/>
          <w:szCs w:val="24"/>
          <w:lang w:val="id-ID"/>
        </w:rPr>
        <w:t xml:space="preserve"> korelasional</w:t>
      </w:r>
      <w:r w:rsidR="00C45FAA" w:rsidRPr="004043E1">
        <w:rPr>
          <w:rFonts w:ascii="Garamond" w:hAnsi="Garamond"/>
          <w:color w:val="000000"/>
          <w:sz w:val="24"/>
          <w:szCs w:val="24"/>
          <w:lang w:val="id-ID"/>
        </w:rPr>
        <w:t>. Menurut</w:t>
      </w:r>
      <w:r w:rsidR="002A77C1" w:rsidRPr="004043E1">
        <w:rPr>
          <w:rFonts w:ascii="Garamond" w:hAnsi="Garamond"/>
          <w:color w:val="000000"/>
          <w:sz w:val="24"/>
          <w:szCs w:val="24"/>
          <w:lang w:val="id-ID"/>
        </w:rPr>
        <w:t xml:space="preserve"> </w:t>
      </w:r>
      <w:r w:rsidR="004570B7" w:rsidRPr="004043E1">
        <w:rPr>
          <w:rFonts w:ascii="Garamond" w:hAnsi="Garamond"/>
          <w:sz w:val="24"/>
          <w:szCs w:val="24"/>
          <w:lang w:val="id-ID"/>
        </w:rPr>
        <w:t>Ibrahim</w:t>
      </w:r>
      <w:r w:rsidR="002A77C1" w:rsidRPr="004043E1">
        <w:rPr>
          <w:rFonts w:ascii="Garamond" w:hAnsi="Garamond"/>
          <w:color w:val="000000"/>
          <w:sz w:val="24"/>
          <w:szCs w:val="24"/>
          <w:lang w:val="id-ID"/>
        </w:rPr>
        <w:t xml:space="preserve"> (2018: 77) </w:t>
      </w:r>
      <w:r w:rsidR="002A77C1" w:rsidRPr="004043E1">
        <w:rPr>
          <w:rFonts w:ascii="Garamond" w:hAnsi="Garamond"/>
          <w:sz w:val="24"/>
          <w:szCs w:val="24"/>
          <w:lang w:val="id-ID"/>
        </w:rPr>
        <w:t>Korelasi atau korelasional merupakan salah satu teknik analisis data statistik yang digunakan untuk mengetahui hubungan dan tingkat hubungan antara dua variabel atau lebih tanpa memanipulasi variabel yang bersifat kuantitatif.</w:t>
      </w:r>
    </w:p>
    <w:p w:rsidR="003516B9" w:rsidRPr="004043E1" w:rsidRDefault="003516B9" w:rsidP="00860B4F">
      <w:pPr>
        <w:spacing w:after="60" w:line="360" w:lineRule="auto"/>
        <w:ind w:firstLine="720"/>
        <w:jc w:val="both"/>
        <w:rPr>
          <w:rFonts w:ascii="Garamond" w:hAnsi="Garamond"/>
          <w:sz w:val="24"/>
          <w:szCs w:val="24"/>
          <w:lang w:val="id-ID"/>
        </w:rPr>
      </w:pPr>
      <w:r w:rsidRPr="004043E1">
        <w:rPr>
          <w:rFonts w:ascii="Garamond" w:hAnsi="Garamond"/>
          <w:sz w:val="24"/>
          <w:szCs w:val="24"/>
          <w:lang w:val="id-ID"/>
        </w:rPr>
        <w:t xml:space="preserve">Populasi pada penelitian ini berjumlah 186 siswa SDN Sawangan 02. Teknik pengambilan sampel dilakukan dengan teknik </w:t>
      </w:r>
      <w:r w:rsidR="001B5902" w:rsidRPr="004043E1">
        <w:rPr>
          <w:rFonts w:ascii="Garamond" w:hAnsi="Garamond"/>
          <w:i/>
          <w:iCs/>
          <w:sz w:val="24"/>
          <w:szCs w:val="24"/>
          <w:lang w:val="id-ID"/>
        </w:rPr>
        <w:t>p</w:t>
      </w:r>
      <w:r w:rsidR="001B5902" w:rsidRPr="004043E1">
        <w:rPr>
          <w:rFonts w:ascii="Garamond" w:hAnsi="Garamond"/>
          <w:i/>
          <w:iCs/>
          <w:sz w:val="24"/>
          <w:szCs w:val="24"/>
        </w:rPr>
        <w:t xml:space="preserve">urposive </w:t>
      </w:r>
      <w:r w:rsidR="001B5902" w:rsidRPr="004043E1">
        <w:rPr>
          <w:rFonts w:ascii="Garamond" w:hAnsi="Garamond"/>
          <w:i/>
          <w:iCs/>
          <w:sz w:val="24"/>
          <w:szCs w:val="24"/>
          <w:lang w:val="id-ID"/>
        </w:rPr>
        <w:t>s</w:t>
      </w:r>
      <w:r w:rsidRPr="004043E1">
        <w:rPr>
          <w:rFonts w:ascii="Garamond" w:hAnsi="Garamond"/>
          <w:i/>
          <w:iCs/>
          <w:sz w:val="24"/>
          <w:szCs w:val="24"/>
        </w:rPr>
        <w:t>ampling</w:t>
      </w:r>
      <w:r w:rsidRPr="004043E1">
        <w:rPr>
          <w:rFonts w:ascii="Garamond" w:hAnsi="Garamond"/>
          <w:sz w:val="24"/>
          <w:szCs w:val="24"/>
          <w:lang w:val="id-ID"/>
        </w:rPr>
        <w:t xml:space="preserve">. </w:t>
      </w:r>
      <w:r w:rsidRPr="004043E1">
        <w:rPr>
          <w:rFonts w:ascii="Garamond" w:hAnsi="Garamond" w:cstheme="majorBidi"/>
          <w:i/>
          <w:iCs/>
          <w:sz w:val="24"/>
          <w:szCs w:val="24"/>
          <w:lang w:val="id-ID"/>
        </w:rPr>
        <w:t>P</w:t>
      </w:r>
      <w:r w:rsidRPr="004043E1">
        <w:rPr>
          <w:rFonts w:ascii="Garamond" w:hAnsi="Garamond" w:cstheme="majorBidi"/>
          <w:i/>
          <w:iCs/>
          <w:sz w:val="24"/>
          <w:szCs w:val="24"/>
        </w:rPr>
        <w:t>urposive sampling</w:t>
      </w:r>
      <w:r w:rsidRPr="004043E1">
        <w:rPr>
          <w:rFonts w:ascii="Garamond" w:hAnsi="Garamond" w:cstheme="majorBidi"/>
          <w:sz w:val="24"/>
          <w:szCs w:val="24"/>
        </w:rPr>
        <w:t xml:space="preserve"> merupakan</w:t>
      </w:r>
      <w:r w:rsidRPr="004043E1">
        <w:rPr>
          <w:rFonts w:ascii="Garamond" w:hAnsi="Garamond" w:cstheme="majorBidi"/>
          <w:sz w:val="24"/>
          <w:szCs w:val="24"/>
          <w:lang w:val="id-ID"/>
        </w:rPr>
        <w:t xml:space="preserve"> </w:t>
      </w:r>
      <w:r w:rsidRPr="004043E1">
        <w:rPr>
          <w:rFonts w:ascii="Garamond" w:hAnsi="Garamond" w:cstheme="majorBidi"/>
          <w:sz w:val="24"/>
          <w:szCs w:val="24"/>
        </w:rPr>
        <w:t>teknik pengambilan sampel yang dilakukan berdasarkan pada pertimbangan dan karakteristik tertentu</w:t>
      </w:r>
      <w:r w:rsidRPr="004043E1">
        <w:rPr>
          <w:rFonts w:ascii="Garamond" w:hAnsi="Garamond" w:cstheme="majorBidi"/>
          <w:sz w:val="24"/>
          <w:szCs w:val="24"/>
          <w:lang w:val="id-ID"/>
        </w:rPr>
        <w:t xml:space="preserve"> yang </w:t>
      </w:r>
      <w:r w:rsidRPr="004043E1">
        <w:rPr>
          <w:rFonts w:ascii="Garamond" w:hAnsi="Garamond" w:cstheme="majorBidi"/>
          <w:sz w:val="24"/>
          <w:szCs w:val="24"/>
        </w:rPr>
        <w:t>berdasarkan pada penilaian atau hasil temuan masalah peneliti tentang sampel mana yang tepat untuk dapat memberikan suatu informasi terbaik, karena data yang diperoleh agar lebih sesuai dan akurat</w:t>
      </w:r>
      <w:r w:rsidRPr="004043E1">
        <w:rPr>
          <w:rFonts w:ascii="Garamond" w:hAnsi="Garamond" w:cstheme="majorBidi"/>
          <w:sz w:val="24"/>
          <w:szCs w:val="24"/>
          <w:lang w:val="id-ID"/>
        </w:rPr>
        <w:t xml:space="preserve"> (</w:t>
      </w:r>
      <w:r w:rsidR="00860B4F" w:rsidRPr="004043E1">
        <w:rPr>
          <w:rFonts w:ascii="Garamond" w:hAnsi="Garamond" w:cstheme="majorBidi"/>
          <w:sz w:val="24"/>
          <w:szCs w:val="24"/>
        </w:rPr>
        <w:t>Ramadhani</w:t>
      </w:r>
      <w:r w:rsidRPr="004043E1">
        <w:rPr>
          <w:rFonts w:ascii="Garamond" w:hAnsi="Garamond" w:cstheme="majorBidi"/>
          <w:sz w:val="24"/>
          <w:szCs w:val="24"/>
          <w:lang w:val="id-ID"/>
        </w:rPr>
        <w:t xml:space="preserve">, 2021: 160). </w:t>
      </w:r>
      <w:r w:rsidR="00FC55BA" w:rsidRPr="004043E1">
        <w:rPr>
          <w:rFonts w:ascii="Garamond" w:hAnsi="Garamond" w:cstheme="majorBidi"/>
          <w:sz w:val="24"/>
          <w:szCs w:val="24"/>
          <w:lang w:val="id-ID"/>
        </w:rPr>
        <w:t xml:space="preserve">Dengan menggunakan </w:t>
      </w:r>
      <w:r w:rsidR="001B5902" w:rsidRPr="004043E1">
        <w:rPr>
          <w:rFonts w:ascii="Garamond" w:hAnsi="Garamond" w:cstheme="majorBidi"/>
          <w:sz w:val="24"/>
          <w:szCs w:val="24"/>
          <w:lang w:val="id-ID"/>
        </w:rPr>
        <w:t xml:space="preserve">teknik </w:t>
      </w:r>
      <w:r w:rsidR="001B5902" w:rsidRPr="004043E1">
        <w:rPr>
          <w:rFonts w:ascii="Garamond" w:hAnsi="Garamond"/>
          <w:i/>
          <w:iCs/>
          <w:sz w:val="24"/>
          <w:szCs w:val="24"/>
          <w:lang w:val="id-ID"/>
        </w:rPr>
        <w:t>p</w:t>
      </w:r>
      <w:r w:rsidR="001B5902" w:rsidRPr="004043E1">
        <w:rPr>
          <w:rFonts w:ascii="Garamond" w:hAnsi="Garamond"/>
          <w:i/>
          <w:iCs/>
          <w:sz w:val="24"/>
          <w:szCs w:val="24"/>
        </w:rPr>
        <w:t xml:space="preserve">urposive </w:t>
      </w:r>
      <w:r w:rsidR="001B5902" w:rsidRPr="004043E1">
        <w:rPr>
          <w:rFonts w:ascii="Garamond" w:hAnsi="Garamond"/>
          <w:i/>
          <w:iCs/>
          <w:sz w:val="24"/>
          <w:szCs w:val="24"/>
          <w:lang w:val="id-ID"/>
        </w:rPr>
        <w:t>s</w:t>
      </w:r>
      <w:r w:rsidR="001B5902" w:rsidRPr="004043E1">
        <w:rPr>
          <w:rFonts w:ascii="Garamond" w:hAnsi="Garamond"/>
          <w:i/>
          <w:iCs/>
          <w:sz w:val="24"/>
          <w:szCs w:val="24"/>
        </w:rPr>
        <w:t>ampling</w:t>
      </w:r>
      <w:r w:rsidR="001B5902" w:rsidRPr="004043E1">
        <w:rPr>
          <w:rFonts w:ascii="Garamond" w:hAnsi="Garamond"/>
          <w:i/>
          <w:iCs/>
          <w:sz w:val="24"/>
          <w:szCs w:val="24"/>
          <w:lang w:val="id-ID"/>
        </w:rPr>
        <w:t xml:space="preserve">, </w:t>
      </w:r>
      <w:r w:rsidR="001B5902" w:rsidRPr="004043E1">
        <w:rPr>
          <w:rFonts w:ascii="Garamond" w:hAnsi="Garamond"/>
          <w:sz w:val="24"/>
          <w:szCs w:val="24"/>
          <w:lang w:val="id-ID"/>
        </w:rPr>
        <w:t>maka peneliti menetapkan sebanyak 35 siswa yang berasal dari kelas IVA dan IVB sebagai responden.</w:t>
      </w:r>
    </w:p>
    <w:p w:rsidR="001B5902" w:rsidRPr="004043E1" w:rsidRDefault="001B5902" w:rsidP="001B5902">
      <w:pPr>
        <w:spacing w:after="60" w:line="360" w:lineRule="auto"/>
        <w:ind w:firstLine="720"/>
        <w:jc w:val="both"/>
        <w:rPr>
          <w:rFonts w:ascii="Garamond" w:hAnsi="Garamond"/>
          <w:sz w:val="24"/>
          <w:szCs w:val="24"/>
          <w:lang w:val="id-ID"/>
        </w:rPr>
      </w:pPr>
      <w:r w:rsidRPr="004043E1">
        <w:rPr>
          <w:rFonts w:ascii="Garamond" w:hAnsi="Garamond"/>
          <w:sz w:val="24"/>
          <w:szCs w:val="24"/>
          <w:lang w:val="id-ID"/>
        </w:rPr>
        <w:lastRenderedPageBreak/>
        <w:t xml:space="preserve">Teknik pengumpulan data dengan menggunakan instrumen angket yang terdiri dari 35 item pernyataan dari variabel </w:t>
      </w:r>
      <w:r w:rsidRPr="004043E1">
        <w:rPr>
          <w:rFonts w:ascii="Garamond" w:hAnsi="Garamond"/>
          <w:i/>
          <w:iCs/>
          <w:sz w:val="24"/>
          <w:szCs w:val="24"/>
          <w:lang w:val="id-ID"/>
        </w:rPr>
        <w:t xml:space="preserve">self confidence </w:t>
      </w:r>
      <w:r w:rsidRPr="004043E1">
        <w:rPr>
          <w:rFonts w:ascii="Garamond" w:hAnsi="Garamond"/>
          <w:sz w:val="24"/>
          <w:szCs w:val="24"/>
          <w:lang w:val="id-ID"/>
        </w:rPr>
        <w:t>dan 9 item soal</w:t>
      </w:r>
      <w:r w:rsidR="009402A3" w:rsidRPr="004043E1">
        <w:rPr>
          <w:rFonts w:ascii="Garamond" w:hAnsi="Garamond"/>
          <w:sz w:val="24"/>
          <w:szCs w:val="24"/>
          <w:lang w:val="id-ID"/>
        </w:rPr>
        <w:t xml:space="preserve"> atau tes</w:t>
      </w:r>
      <w:r w:rsidRPr="004043E1">
        <w:rPr>
          <w:rFonts w:ascii="Garamond" w:hAnsi="Garamond"/>
          <w:sz w:val="24"/>
          <w:szCs w:val="24"/>
          <w:lang w:val="id-ID"/>
        </w:rPr>
        <w:t xml:space="preserve"> dari variabel kemampuan pemecahan masalah Matematika. Angket yang digunakan oleh peneliti sebagai alat untuk mengukur hubungan antara </w:t>
      </w:r>
      <w:r w:rsidRPr="004043E1">
        <w:rPr>
          <w:rFonts w:ascii="Garamond" w:hAnsi="Garamond"/>
          <w:i/>
          <w:iCs/>
          <w:sz w:val="24"/>
          <w:szCs w:val="24"/>
          <w:lang w:val="id-ID"/>
        </w:rPr>
        <w:t>self confidence</w:t>
      </w:r>
      <w:r w:rsidRPr="004043E1">
        <w:rPr>
          <w:rFonts w:ascii="Garamond" w:hAnsi="Garamond"/>
          <w:sz w:val="24"/>
          <w:szCs w:val="24"/>
          <w:lang w:val="id-ID"/>
        </w:rPr>
        <w:t xml:space="preserve"> dan kemampuan pemecahan masalah Matematika siswa.</w:t>
      </w:r>
    </w:p>
    <w:p w:rsidR="009402A3" w:rsidRPr="004043E1" w:rsidRDefault="009402A3" w:rsidP="006C0C6F">
      <w:pPr>
        <w:spacing w:after="60" w:line="360" w:lineRule="auto"/>
        <w:ind w:firstLine="720"/>
        <w:jc w:val="both"/>
        <w:rPr>
          <w:rFonts w:ascii="Garamond" w:hAnsi="Garamond"/>
          <w:sz w:val="24"/>
          <w:szCs w:val="24"/>
          <w:lang w:val="id-ID"/>
        </w:rPr>
      </w:pPr>
      <w:r w:rsidRPr="004043E1">
        <w:rPr>
          <w:rFonts w:ascii="Garamond" w:hAnsi="Garamond"/>
          <w:sz w:val="24"/>
          <w:szCs w:val="24"/>
          <w:lang w:val="id-ID"/>
        </w:rPr>
        <w:t>Peneliti menggunak</w:t>
      </w:r>
      <w:r w:rsidR="00D75DCB" w:rsidRPr="004043E1">
        <w:rPr>
          <w:rFonts w:ascii="Garamond" w:hAnsi="Garamond"/>
          <w:sz w:val="24"/>
          <w:szCs w:val="24"/>
          <w:lang w:val="id-ID"/>
        </w:rPr>
        <w:t>an uji validitas dan</w:t>
      </w:r>
      <w:r w:rsidRPr="004043E1">
        <w:rPr>
          <w:rFonts w:ascii="Garamond" w:hAnsi="Garamond"/>
          <w:sz w:val="24"/>
          <w:szCs w:val="24"/>
          <w:lang w:val="id-ID"/>
        </w:rPr>
        <w:t xml:space="preserve"> uji realibilitas untuk mengukur angket dan tes soal tersebut.</w:t>
      </w:r>
      <w:r w:rsidR="00D75DCB" w:rsidRPr="004043E1">
        <w:rPr>
          <w:rFonts w:ascii="Garamond" w:hAnsi="Garamond"/>
          <w:sz w:val="24"/>
          <w:szCs w:val="24"/>
          <w:lang w:val="id-ID"/>
        </w:rPr>
        <w:t xml:space="preserve"> </w:t>
      </w:r>
      <w:r w:rsidRPr="004043E1">
        <w:rPr>
          <w:rFonts w:ascii="Garamond" w:hAnsi="Garamond"/>
          <w:sz w:val="24"/>
          <w:szCs w:val="24"/>
          <w:lang w:val="id-ID"/>
        </w:rPr>
        <w:t xml:space="preserve">Uji validitas yang digunakan oleh peneliti adalah korelasi </w:t>
      </w:r>
      <w:r w:rsidRPr="004043E1">
        <w:rPr>
          <w:rFonts w:ascii="Garamond" w:hAnsi="Garamond"/>
          <w:i/>
          <w:iCs/>
          <w:sz w:val="24"/>
          <w:szCs w:val="24"/>
          <w:lang w:val="id-ID"/>
        </w:rPr>
        <w:t>pearson product moment</w:t>
      </w:r>
      <w:r w:rsidRPr="004043E1">
        <w:rPr>
          <w:rFonts w:ascii="Garamond" w:hAnsi="Garamond"/>
          <w:sz w:val="24"/>
          <w:szCs w:val="24"/>
          <w:lang w:val="id-ID"/>
        </w:rPr>
        <w:t xml:space="preserve"> dengan taraf signifikansi 0,05</w:t>
      </w:r>
      <w:r w:rsidR="004C2465" w:rsidRPr="004043E1">
        <w:rPr>
          <w:rFonts w:ascii="Garamond" w:hAnsi="Garamond"/>
          <w:sz w:val="24"/>
          <w:szCs w:val="24"/>
          <w:lang w:val="id-ID"/>
        </w:rPr>
        <w:t>.</w:t>
      </w:r>
      <w:r w:rsidR="003A2DA3" w:rsidRPr="004043E1">
        <w:rPr>
          <w:rFonts w:ascii="Garamond" w:hAnsi="Garamond"/>
          <w:sz w:val="24"/>
          <w:szCs w:val="24"/>
          <w:lang w:val="id-ID"/>
        </w:rPr>
        <w:t xml:space="preserve"> Menurut Yusuf (2018: 50) yang menyatakan bahwa Uji validitas adalah upaya untuk memastikan tingkat kevalidan atau kesahihan dan sebagai uji ketepatan atau ketelitian suatu alat ukur instrumen yang digunakan dalam penelitian (instumen pengumpulan data). Tujuan dilakukannya uji validitas yaitu untuk memastikan bahwa dari setiap item-item pertanyaan atau pernyataan pada angket dan tes soal tersebut valid/tepat untuk digunakan </w:t>
      </w:r>
      <w:r w:rsidR="003A2DA3" w:rsidRPr="004043E1">
        <w:rPr>
          <w:rFonts w:ascii="Garamond" w:hAnsi="Garamond"/>
          <w:sz w:val="24"/>
          <w:szCs w:val="24"/>
          <w:lang w:val="id-ID"/>
        </w:rPr>
        <w:lastRenderedPageBreak/>
        <w:t>sebagai alat ukur variabel penelitian yang sedang dilakukan. Setelah menguji uji validitas, maka didapatkan hasil dari angket</w:t>
      </w:r>
      <w:r w:rsidR="00B5391A" w:rsidRPr="004043E1">
        <w:rPr>
          <w:rFonts w:ascii="Garamond" w:hAnsi="Garamond"/>
          <w:sz w:val="24"/>
          <w:szCs w:val="24"/>
          <w:lang w:val="id-ID"/>
        </w:rPr>
        <w:t xml:space="preserve"> </w:t>
      </w:r>
      <w:r w:rsidR="003A2DA3" w:rsidRPr="004043E1">
        <w:rPr>
          <w:rFonts w:ascii="Garamond" w:hAnsi="Garamond"/>
          <w:i/>
          <w:iCs/>
          <w:sz w:val="24"/>
          <w:szCs w:val="24"/>
          <w:lang w:val="id-ID"/>
        </w:rPr>
        <w:t>self confidence</w:t>
      </w:r>
      <w:r w:rsidR="003A2DA3" w:rsidRPr="004043E1">
        <w:rPr>
          <w:rFonts w:ascii="Garamond" w:hAnsi="Garamond"/>
          <w:sz w:val="24"/>
          <w:szCs w:val="24"/>
          <w:lang w:val="id-ID"/>
        </w:rPr>
        <w:t xml:space="preserve"> yaitu 25 dari 35 item pernyataan yang valid</w:t>
      </w:r>
      <w:r w:rsidR="00B5391A" w:rsidRPr="004043E1">
        <w:rPr>
          <w:rFonts w:ascii="Garamond" w:hAnsi="Garamond"/>
          <w:sz w:val="24"/>
          <w:szCs w:val="24"/>
          <w:lang w:val="id-ID"/>
        </w:rPr>
        <w:t xml:space="preserve"> dan hasil dari tes kemampuan pemecahan masalah Matematika yaitu 8 dari 9 item soal yang valid.</w:t>
      </w:r>
      <w:r w:rsidR="003A2DA3" w:rsidRPr="004043E1">
        <w:rPr>
          <w:rFonts w:ascii="Garamond" w:hAnsi="Garamond"/>
          <w:sz w:val="24"/>
          <w:szCs w:val="24"/>
          <w:lang w:val="id-ID"/>
        </w:rPr>
        <w:t xml:space="preserve"> </w:t>
      </w:r>
    </w:p>
    <w:p w:rsidR="00F046FC" w:rsidRPr="004043E1" w:rsidRDefault="002E59E8" w:rsidP="00F046FC">
      <w:pPr>
        <w:spacing w:after="60" w:line="360" w:lineRule="auto"/>
        <w:ind w:firstLine="720"/>
        <w:jc w:val="both"/>
        <w:rPr>
          <w:rFonts w:ascii="Garamond" w:hAnsi="Garamond"/>
          <w:sz w:val="24"/>
          <w:szCs w:val="24"/>
          <w:lang w:val="id-ID"/>
        </w:rPr>
      </w:pPr>
      <w:r w:rsidRPr="004043E1">
        <w:rPr>
          <w:rFonts w:ascii="Garamond" w:hAnsi="Garamond"/>
          <w:sz w:val="24"/>
          <w:szCs w:val="24"/>
          <w:lang w:val="id-ID"/>
        </w:rPr>
        <w:t xml:space="preserve">Uji reliabilitas peneliti menggunakan koefisien </w:t>
      </w:r>
      <w:r w:rsidRPr="004043E1">
        <w:rPr>
          <w:rFonts w:ascii="Garamond" w:hAnsi="Garamond"/>
          <w:i/>
          <w:iCs/>
          <w:sz w:val="24"/>
          <w:szCs w:val="24"/>
          <w:lang w:val="id-ID"/>
        </w:rPr>
        <w:t>Alpha (á) Cronbach</w:t>
      </w:r>
      <w:r w:rsidR="00F046FC" w:rsidRPr="004043E1">
        <w:rPr>
          <w:rFonts w:ascii="Garamond" w:hAnsi="Garamond"/>
          <w:i/>
          <w:iCs/>
          <w:sz w:val="24"/>
          <w:szCs w:val="24"/>
          <w:lang w:val="id-ID"/>
        </w:rPr>
        <w:t>’s</w:t>
      </w:r>
      <w:r w:rsidRPr="004043E1">
        <w:rPr>
          <w:rFonts w:ascii="Garamond" w:hAnsi="Garamond"/>
          <w:sz w:val="24"/>
          <w:szCs w:val="24"/>
          <w:lang w:val="id-ID"/>
        </w:rPr>
        <w:t xml:space="preserve">. Menurut Muhidin (2007: 37-41) mengatakan bahwa uji reliabilitas digunakan untuk mengukur ketepatan pada butir soal atau pernyataan. Menurut besarnya </w:t>
      </w:r>
      <w:r w:rsidR="00D601E3" w:rsidRPr="004043E1">
        <w:rPr>
          <w:rFonts w:ascii="Garamond" w:hAnsi="Garamond"/>
          <w:sz w:val="24"/>
          <w:szCs w:val="24"/>
          <w:lang w:val="id-ID"/>
        </w:rPr>
        <w:t xml:space="preserve">koefisien korelasi reliabilitas </w:t>
      </w:r>
      <w:r w:rsidRPr="004043E1">
        <w:rPr>
          <w:rFonts w:ascii="Garamond" w:hAnsi="Garamond"/>
          <w:sz w:val="24"/>
          <w:szCs w:val="24"/>
          <w:lang w:val="id-ID"/>
        </w:rPr>
        <w:t xml:space="preserve">atau kriterianya </w:t>
      </w:r>
      <w:r w:rsidR="00D601E3" w:rsidRPr="004043E1">
        <w:rPr>
          <w:rFonts w:ascii="Garamond" w:hAnsi="Garamond"/>
          <w:sz w:val="24"/>
          <w:szCs w:val="24"/>
          <w:lang w:val="id-ID"/>
        </w:rPr>
        <w:t>dapat dilihat sebagai berikut: (Payadna</w:t>
      </w:r>
      <w:r w:rsidR="00F046FC" w:rsidRPr="004043E1">
        <w:rPr>
          <w:rFonts w:ascii="Garamond" w:hAnsi="Garamond"/>
          <w:sz w:val="24"/>
          <w:szCs w:val="24"/>
          <w:lang w:val="id-ID"/>
        </w:rPr>
        <w:t>, 2018: 29)</w:t>
      </w:r>
    </w:p>
    <w:p w:rsidR="00311721" w:rsidRPr="004043E1" w:rsidRDefault="00311721" w:rsidP="00311721">
      <w:pPr>
        <w:spacing w:after="60" w:line="360" w:lineRule="auto"/>
        <w:rPr>
          <w:rFonts w:ascii="Garamond" w:hAnsi="Garamond"/>
          <w:b/>
          <w:bCs/>
          <w:sz w:val="24"/>
          <w:szCs w:val="24"/>
          <w:lang w:val="id-ID"/>
        </w:rPr>
      </w:pPr>
      <w:r w:rsidRPr="004043E1">
        <w:rPr>
          <w:rFonts w:ascii="Garamond" w:hAnsi="Garamond"/>
          <w:b/>
          <w:bCs/>
          <w:sz w:val="24"/>
          <w:szCs w:val="24"/>
          <w:lang w:val="id-ID"/>
        </w:rPr>
        <w:t xml:space="preserve">Tabel 1. </w:t>
      </w:r>
      <w:r w:rsidRPr="004043E1">
        <w:rPr>
          <w:rFonts w:ascii="Garamond" w:hAnsi="Garamond"/>
          <w:b/>
          <w:bCs/>
          <w:sz w:val="24"/>
          <w:szCs w:val="24"/>
        </w:rPr>
        <w:t>Kriteria Uji Reliabilitas</w:t>
      </w:r>
    </w:p>
    <w:tbl>
      <w:tblPr>
        <w:tblStyle w:val="TableGrid"/>
        <w:tblW w:w="0" w:type="auto"/>
        <w:tblInd w:w="108" w:type="dxa"/>
        <w:tblLook w:val="04A0"/>
      </w:tblPr>
      <w:tblGrid>
        <w:gridCol w:w="1843"/>
        <w:gridCol w:w="2410"/>
      </w:tblGrid>
      <w:tr w:rsidR="00F046FC" w:rsidRPr="004043E1" w:rsidTr="00F046FC">
        <w:tc>
          <w:tcPr>
            <w:tcW w:w="1843"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b/>
                <w:bCs/>
              </w:rPr>
            </w:pPr>
            <w:r w:rsidRPr="004043E1">
              <w:rPr>
                <w:rFonts w:ascii="Garamond" w:hAnsi="Garamond"/>
                <w:b/>
                <w:bCs/>
              </w:rPr>
              <w:t>Hasil Perhitungan</w:t>
            </w:r>
          </w:p>
        </w:tc>
        <w:tc>
          <w:tcPr>
            <w:tcW w:w="2410"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b/>
                <w:bCs/>
              </w:rPr>
            </w:pPr>
            <w:r w:rsidRPr="004043E1">
              <w:rPr>
                <w:rFonts w:ascii="Garamond" w:hAnsi="Garamond"/>
                <w:b/>
                <w:bCs/>
              </w:rPr>
              <w:t>Derajat Reliabilitas</w:t>
            </w:r>
          </w:p>
        </w:tc>
      </w:tr>
      <w:tr w:rsidR="00F046FC" w:rsidRPr="004043E1" w:rsidTr="00F046FC">
        <w:tc>
          <w:tcPr>
            <w:tcW w:w="1843"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rPr>
            </w:pPr>
            <w:r w:rsidRPr="004043E1">
              <w:rPr>
                <w:rFonts w:ascii="Garamond" w:hAnsi="Garamond"/>
              </w:rPr>
              <w:t>r</w:t>
            </w:r>
            <w:r w:rsidRPr="004043E1">
              <w:rPr>
                <w:rFonts w:ascii="Garamond" w:hAnsi="Garamond"/>
                <w:vertAlign w:val="subscript"/>
              </w:rPr>
              <w:t xml:space="preserve">11 </w:t>
            </w:r>
            <w:r w:rsidR="000C5A4C" w:rsidRPr="004043E1">
              <w:rPr>
                <w:rFonts w:ascii="Garamond" w:hAnsi="Garamond"/>
              </w:rPr>
              <w:t>≤ 0</w:t>
            </w:r>
            <w:r w:rsidR="000C5A4C" w:rsidRPr="004043E1">
              <w:rPr>
                <w:rFonts w:ascii="Garamond" w:hAnsi="Garamond"/>
                <w:lang w:val="id-ID"/>
              </w:rPr>
              <w:t>.</w:t>
            </w:r>
            <w:r w:rsidRPr="004043E1">
              <w:rPr>
                <w:rFonts w:ascii="Garamond" w:hAnsi="Garamond"/>
              </w:rPr>
              <w:t>20</w:t>
            </w:r>
          </w:p>
        </w:tc>
        <w:tc>
          <w:tcPr>
            <w:tcW w:w="2410"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rPr>
            </w:pPr>
            <w:r w:rsidRPr="004043E1">
              <w:rPr>
                <w:rFonts w:ascii="Garamond" w:hAnsi="Garamond"/>
              </w:rPr>
              <w:t>Derajat reliabilitas sangat rendah</w:t>
            </w:r>
          </w:p>
        </w:tc>
      </w:tr>
      <w:tr w:rsidR="00F046FC" w:rsidRPr="004043E1" w:rsidTr="00F046FC">
        <w:tc>
          <w:tcPr>
            <w:tcW w:w="1843" w:type="dxa"/>
            <w:vAlign w:val="center"/>
          </w:tcPr>
          <w:p w:rsidR="00F046FC" w:rsidRPr="004043E1" w:rsidRDefault="000C5A4C" w:rsidP="00F046FC">
            <w:pPr>
              <w:pStyle w:val="ListParagraph"/>
              <w:spacing w:beforeAutospacing="0" w:afterAutospacing="0" w:line="276" w:lineRule="auto"/>
              <w:ind w:left="0"/>
              <w:jc w:val="center"/>
              <w:rPr>
                <w:rFonts w:ascii="Garamond" w:hAnsi="Garamond"/>
              </w:rPr>
            </w:pPr>
            <w:r w:rsidRPr="004043E1">
              <w:rPr>
                <w:rFonts w:ascii="Garamond" w:hAnsi="Garamond"/>
              </w:rPr>
              <w:t>0</w:t>
            </w:r>
            <w:r w:rsidRPr="004043E1">
              <w:rPr>
                <w:rFonts w:ascii="Garamond" w:hAnsi="Garamond"/>
                <w:lang w:val="id-ID"/>
              </w:rPr>
              <w:t>.</w:t>
            </w:r>
            <w:r w:rsidR="00F046FC" w:rsidRPr="004043E1">
              <w:rPr>
                <w:rFonts w:ascii="Garamond" w:hAnsi="Garamond"/>
              </w:rPr>
              <w:t>20 &lt;r</w:t>
            </w:r>
            <w:r w:rsidR="00F046FC" w:rsidRPr="004043E1">
              <w:rPr>
                <w:rFonts w:ascii="Garamond" w:hAnsi="Garamond"/>
                <w:vertAlign w:val="subscript"/>
              </w:rPr>
              <w:t xml:space="preserve">11 </w:t>
            </w:r>
            <w:r w:rsidRPr="004043E1">
              <w:rPr>
                <w:rFonts w:ascii="Garamond" w:hAnsi="Garamond"/>
              </w:rPr>
              <w:t>≤ 0</w:t>
            </w:r>
            <w:r w:rsidRPr="004043E1">
              <w:rPr>
                <w:rFonts w:ascii="Garamond" w:hAnsi="Garamond"/>
                <w:lang w:val="id-ID"/>
              </w:rPr>
              <w:t>.</w:t>
            </w:r>
            <w:r w:rsidR="00F046FC" w:rsidRPr="004043E1">
              <w:rPr>
                <w:rFonts w:ascii="Garamond" w:hAnsi="Garamond"/>
              </w:rPr>
              <w:t>40</w:t>
            </w:r>
          </w:p>
        </w:tc>
        <w:tc>
          <w:tcPr>
            <w:tcW w:w="2410"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rPr>
            </w:pPr>
            <w:r w:rsidRPr="004043E1">
              <w:rPr>
                <w:rFonts w:ascii="Garamond" w:hAnsi="Garamond"/>
              </w:rPr>
              <w:t>Derajat reliabilitas rendah</w:t>
            </w:r>
          </w:p>
        </w:tc>
      </w:tr>
      <w:tr w:rsidR="00F046FC" w:rsidRPr="004043E1" w:rsidTr="00F046FC">
        <w:tc>
          <w:tcPr>
            <w:tcW w:w="1843" w:type="dxa"/>
            <w:vAlign w:val="center"/>
          </w:tcPr>
          <w:p w:rsidR="00F046FC" w:rsidRPr="004043E1" w:rsidRDefault="000C5A4C" w:rsidP="00F046FC">
            <w:pPr>
              <w:pStyle w:val="ListParagraph"/>
              <w:spacing w:beforeAutospacing="0" w:afterAutospacing="0" w:line="276" w:lineRule="auto"/>
              <w:ind w:left="0"/>
              <w:jc w:val="center"/>
              <w:rPr>
                <w:rFonts w:ascii="Garamond" w:hAnsi="Garamond"/>
              </w:rPr>
            </w:pPr>
            <w:r w:rsidRPr="004043E1">
              <w:rPr>
                <w:rFonts w:ascii="Garamond" w:hAnsi="Garamond"/>
              </w:rPr>
              <w:t>0</w:t>
            </w:r>
            <w:r w:rsidRPr="004043E1">
              <w:rPr>
                <w:rFonts w:ascii="Garamond" w:hAnsi="Garamond"/>
                <w:lang w:val="id-ID"/>
              </w:rPr>
              <w:t>.</w:t>
            </w:r>
            <w:r w:rsidR="00F046FC" w:rsidRPr="004043E1">
              <w:rPr>
                <w:rFonts w:ascii="Garamond" w:hAnsi="Garamond"/>
              </w:rPr>
              <w:t>40 &lt; r</w:t>
            </w:r>
            <w:r w:rsidR="00F046FC" w:rsidRPr="004043E1">
              <w:rPr>
                <w:rFonts w:ascii="Garamond" w:hAnsi="Garamond"/>
                <w:vertAlign w:val="subscript"/>
              </w:rPr>
              <w:t xml:space="preserve">11 </w:t>
            </w:r>
            <w:r w:rsidRPr="004043E1">
              <w:rPr>
                <w:rFonts w:ascii="Garamond" w:hAnsi="Garamond"/>
              </w:rPr>
              <w:t>≤ 0</w:t>
            </w:r>
            <w:r w:rsidRPr="004043E1">
              <w:rPr>
                <w:rFonts w:ascii="Garamond" w:hAnsi="Garamond"/>
                <w:lang w:val="id-ID"/>
              </w:rPr>
              <w:t>.</w:t>
            </w:r>
            <w:r w:rsidR="00F046FC" w:rsidRPr="004043E1">
              <w:rPr>
                <w:rFonts w:ascii="Garamond" w:hAnsi="Garamond"/>
              </w:rPr>
              <w:t>60</w:t>
            </w:r>
          </w:p>
        </w:tc>
        <w:tc>
          <w:tcPr>
            <w:tcW w:w="2410"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rPr>
            </w:pPr>
            <w:r w:rsidRPr="004043E1">
              <w:rPr>
                <w:rFonts w:ascii="Garamond" w:hAnsi="Garamond"/>
              </w:rPr>
              <w:t>Derajat reliabilitas sedang</w:t>
            </w:r>
          </w:p>
        </w:tc>
      </w:tr>
      <w:tr w:rsidR="00F046FC" w:rsidRPr="004043E1" w:rsidTr="00F046FC">
        <w:tc>
          <w:tcPr>
            <w:tcW w:w="1843" w:type="dxa"/>
            <w:vAlign w:val="center"/>
          </w:tcPr>
          <w:p w:rsidR="00F046FC" w:rsidRPr="004043E1" w:rsidRDefault="000C5A4C" w:rsidP="00F046FC">
            <w:pPr>
              <w:pStyle w:val="ListParagraph"/>
              <w:spacing w:beforeAutospacing="0" w:afterAutospacing="0" w:line="276" w:lineRule="auto"/>
              <w:ind w:left="0"/>
              <w:jc w:val="center"/>
              <w:rPr>
                <w:rFonts w:ascii="Garamond" w:hAnsi="Garamond"/>
              </w:rPr>
            </w:pPr>
            <w:r w:rsidRPr="004043E1">
              <w:rPr>
                <w:rFonts w:ascii="Garamond" w:hAnsi="Garamond"/>
              </w:rPr>
              <w:t>0</w:t>
            </w:r>
            <w:r w:rsidRPr="004043E1">
              <w:rPr>
                <w:rFonts w:ascii="Garamond" w:hAnsi="Garamond"/>
                <w:lang w:val="id-ID"/>
              </w:rPr>
              <w:t>.</w:t>
            </w:r>
            <w:r w:rsidR="00F046FC" w:rsidRPr="004043E1">
              <w:rPr>
                <w:rFonts w:ascii="Garamond" w:hAnsi="Garamond"/>
              </w:rPr>
              <w:t>60 &lt; r</w:t>
            </w:r>
            <w:r w:rsidR="00F046FC" w:rsidRPr="004043E1">
              <w:rPr>
                <w:rFonts w:ascii="Garamond" w:hAnsi="Garamond"/>
                <w:vertAlign w:val="subscript"/>
              </w:rPr>
              <w:t xml:space="preserve">11 </w:t>
            </w:r>
            <w:r w:rsidRPr="004043E1">
              <w:rPr>
                <w:rFonts w:ascii="Garamond" w:hAnsi="Garamond"/>
              </w:rPr>
              <w:t>≤ 0</w:t>
            </w:r>
            <w:r w:rsidRPr="004043E1">
              <w:rPr>
                <w:rFonts w:ascii="Garamond" w:hAnsi="Garamond"/>
                <w:lang w:val="id-ID"/>
              </w:rPr>
              <w:t>.</w:t>
            </w:r>
            <w:r w:rsidR="00F046FC" w:rsidRPr="004043E1">
              <w:rPr>
                <w:rFonts w:ascii="Garamond" w:hAnsi="Garamond"/>
              </w:rPr>
              <w:t>80</w:t>
            </w:r>
          </w:p>
        </w:tc>
        <w:tc>
          <w:tcPr>
            <w:tcW w:w="2410"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rPr>
            </w:pPr>
            <w:r w:rsidRPr="004043E1">
              <w:rPr>
                <w:rFonts w:ascii="Garamond" w:hAnsi="Garamond"/>
              </w:rPr>
              <w:t>Derajat reliabilitas tinggi</w:t>
            </w:r>
          </w:p>
        </w:tc>
      </w:tr>
      <w:tr w:rsidR="00F046FC" w:rsidRPr="004043E1" w:rsidTr="00F046FC">
        <w:tc>
          <w:tcPr>
            <w:tcW w:w="1843" w:type="dxa"/>
            <w:vAlign w:val="center"/>
          </w:tcPr>
          <w:p w:rsidR="00F046FC" w:rsidRPr="004043E1" w:rsidRDefault="000C5A4C" w:rsidP="00F046FC">
            <w:pPr>
              <w:pStyle w:val="ListParagraph"/>
              <w:spacing w:beforeAutospacing="0" w:afterAutospacing="0" w:line="276" w:lineRule="auto"/>
              <w:ind w:left="0"/>
              <w:jc w:val="center"/>
              <w:rPr>
                <w:rFonts w:ascii="Garamond" w:hAnsi="Garamond"/>
              </w:rPr>
            </w:pPr>
            <w:r w:rsidRPr="004043E1">
              <w:rPr>
                <w:rFonts w:ascii="Garamond" w:hAnsi="Garamond"/>
              </w:rPr>
              <w:t>0</w:t>
            </w:r>
            <w:r w:rsidRPr="004043E1">
              <w:rPr>
                <w:rFonts w:ascii="Garamond" w:hAnsi="Garamond"/>
                <w:lang w:val="id-ID"/>
              </w:rPr>
              <w:t>.</w:t>
            </w:r>
            <w:r w:rsidR="00F046FC" w:rsidRPr="004043E1">
              <w:rPr>
                <w:rFonts w:ascii="Garamond" w:hAnsi="Garamond"/>
              </w:rPr>
              <w:t>80 &lt; r</w:t>
            </w:r>
            <w:r w:rsidR="00F046FC" w:rsidRPr="004043E1">
              <w:rPr>
                <w:rFonts w:ascii="Garamond" w:hAnsi="Garamond"/>
                <w:vertAlign w:val="subscript"/>
              </w:rPr>
              <w:t xml:space="preserve">11 </w:t>
            </w:r>
            <w:r w:rsidRPr="004043E1">
              <w:rPr>
                <w:rFonts w:ascii="Garamond" w:hAnsi="Garamond"/>
              </w:rPr>
              <w:t>≤ 1</w:t>
            </w:r>
            <w:r w:rsidRPr="004043E1">
              <w:rPr>
                <w:rFonts w:ascii="Garamond" w:hAnsi="Garamond"/>
                <w:lang w:val="id-ID"/>
              </w:rPr>
              <w:t>.</w:t>
            </w:r>
            <w:r w:rsidR="00F046FC" w:rsidRPr="004043E1">
              <w:rPr>
                <w:rFonts w:ascii="Garamond" w:hAnsi="Garamond"/>
              </w:rPr>
              <w:t>00</w:t>
            </w:r>
          </w:p>
        </w:tc>
        <w:tc>
          <w:tcPr>
            <w:tcW w:w="2410" w:type="dxa"/>
            <w:vAlign w:val="center"/>
          </w:tcPr>
          <w:p w:rsidR="00F046FC" w:rsidRPr="004043E1" w:rsidRDefault="00F046FC" w:rsidP="00F046FC">
            <w:pPr>
              <w:pStyle w:val="ListParagraph"/>
              <w:spacing w:beforeAutospacing="0" w:afterAutospacing="0" w:line="276" w:lineRule="auto"/>
              <w:ind w:left="0"/>
              <w:jc w:val="center"/>
              <w:rPr>
                <w:rFonts w:ascii="Garamond" w:hAnsi="Garamond"/>
              </w:rPr>
            </w:pPr>
            <w:r w:rsidRPr="004043E1">
              <w:rPr>
                <w:rFonts w:ascii="Garamond" w:hAnsi="Garamond"/>
              </w:rPr>
              <w:t>Derajat reliabilitas sangat tinggi</w:t>
            </w:r>
          </w:p>
        </w:tc>
      </w:tr>
    </w:tbl>
    <w:p w:rsidR="00F046FC" w:rsidRPr="004043E1" w:rsidRDefault="00F046FC" w:rsidP="00F046FC">
      <w:pPr>
        <w:spacing w:line="360" w:lineRule="auto"/>
        <w:ind w:firstLine="720"/>
        <w:jc w:val="both"/>
        <w:rPr>
          <w:rFonts w:ascii="Garamond" w:hAnsi="Garamond"/>
          <w:sz w:val="24"/>
          <w:szCs w:val="24"/>
          <w:lang w:val="id-ID"/>
        </w:rPr>
      </w:pPr>
    </w:p>
    <w:p w:rsidR="00F046FC" w:rsidRPr="004043E1" w:rsidRDefault="00F046FC" w:rsidP="00F046FC">
      <w:pPr>
        <w:spacing w:line="360" w:lineRule="auto"/>
        <w:ind w:firstLine="720"/>
        <w:jc w:val="both"/>
        <w:rPr>
          <w:rFonts w:ascii="Garamond" w:hAnsi="Garamond"/>
          <w:sz w:val="24"/>
          <w:szCs w:val="24"/>
          <w:lang w:val="id-ID"/>
        </w:rPr>
      </w:pPr>
      <w:r w:rsidRPr="004043E1">
        <w:rPr>
          <w:rFonts w:ascii="Garamond" w:hAnsi="Garamond"/>
          <w:sz w:val="24"/>
          <w:szCs w:val="24"/>
          <w:lang w:val="id-ID"/>
        </w:rPr>
        <w:t xml:space="preserve">Berdasarkan perhitungan yang telah dilakukan, didapatkan hasil pada angket untuk variabel </w:t>
      </w:r>
      <w:r w:rsidRPr="004043E1">
        <w:rPr>
          <w:rFonts w:ascii="Garamond" w:hAnsi="Garamond"/>
          <w:i/>
          <w:iCs/>
          <w:sz w:val="24"/>
          <w:szCs w:val="24"/>
          <w:lang w:val="id-ID"/>
        </w:rPr>
        <w:t>self confidence</w:t>
      </w:r>
      <w:r w:rsidR="000C5A4C" w:rsidRPr="004043E1">
        <w:rPr>
          <w:rFonts w:ascii="Garamond" w:hAnsi="Garamond"/>
          <w:sz w:val="24"/>
          <w:szCs w:val="24"/>
          <w:lang w:val="id-ID"/>
        </w:rPr>
        <w:t xml:space="preserve"> sebesar 0.</w:t>
      </w:r>
      <w:r w:rsidRPr="004043E1">
        <w:rPr>
          <w:rFonts w:ascii="Garamond" w:hAnsi="Garamond"/>
          <w:sz w:val="24"/>
          <w:szCs w:val="24"/>
          <w:lang w:val="id-ID"/>
        </w:rPr>
        <w:t>833</w:t>
      </w:r>
      <w:r w:rsidR="000C5A4C" w:rsidRPr="004043E1">
        <w:rPr>
          <w:rFonts w:ascii="Garamond" w:hAnsi="Garamond"/>
          <w:sz w:val="24"/>
          <w:szCs w:val="24"/>
          <w:lang w:val="id-ID"/>
        </w:rPr>
        <w:t xml:space="preserve"> &gt; 0.</w:t>
      </w:r>
      <w:r w:rsidR="00C11986" w:rsidRPr="004043E1">
        <w:rPr>
          <w:rFonts w:ascii="Garamond" w:hAnsi="Garamond"/>
          <w:sz w:val="24"/>
          <w:szCs w:val="24"/>
          <w:lang w:val="id-ID"/>
        </w:rPr>
        <w:t>6 yang berarti reliabilitas dan nilai tersebut masuk ke dalam kategori reliabilitas sangat tinggi dan hasil pada tes atau soal untuk variabel kemampuan pemecah</w:t>
      </w:r>
      <w:r w:rsidR="000C5A4C" w:rsidRPr="004043E1">
        <w:rPr>
          <w:rFonts w:ascii="Garamond" w:hAnsi="Garamond"/>
          <w:sz w:val="24"/>
          <w:szCs w:val="24"/>
          <w:lang w:val="id-ID"/>
        </w:rPr>
        <w:t>an masalah Matematika sebesar 0.785 &gt; 0.</w:t>
      </w:r>
      <w:r w:rsidR="00C11986" w:rsidRPr="004043E1">
        <w:rPr>
          <w:rFonts w:ascii="Garamond" w:hAnsi="Garamond"/>
          <w:sz w:val="24"/>
          <w:szCs w:val="24"/>
          <w:lang w:val="id-ID"/>
        </w:rPr>
        <w:t xml:space="preserve">6 yang berarti </w:t>
      </w:r>
      <w:r w:rsidR="00C11986" w:rsidRPr="004043E1">
        <w:rPr>
          <w:rFonts w:ascii="Garamond" w:hAnsi="Garamond"/>
          <w:sz w:val="24"/>
          <w:szCs w:val="24"/>
          <w:lang w:val="id-ID"/>
        </w:rPr>
        <w:lastRenderedPageBreak/>
        <w:t xml:space="preserve">reliabilitas dan nilai tersebut masuk ke dalam kategori reliabilitas tinggi. </w:t>
      </w:r>
    </w:p>
    <w:p w:rsidR="006C0C6F" w:rsidRPr="004043E1" w:rsidRDefault="006C0C6F" w:rsidP="006C0C6F">
      <w:pPr>
        <w:spacing w:after="60" w:line="360" w:lineRule="auto"/>
        <w:ind w:firstLine="720"/>
        <w:jc w:val="both"/>
        <w:rPr>
          <w:rFonts w:ascii="Garamond" w:hAnsi="Garamond" w:cstheme="majorBidi"/>
          <w:sz w:val="24"/>
          <w:szCs w:val="24"/>
          <w:lang w:val="id-ID"/>
        </w:rPr>
      </w:pPr>
      <w:r w:rsidRPr="004043E1">
        <w:rPr>
          <w:rFonts w:ascii="Garamond" w:hAnsi="Garamond"/>
          <w:sz w:val="24"/>
          <w:szCs w:val="24"/>
          <w:lang w:val="id-ID"/>
        </w:rPr>
        <w:t xml:space="preserve">Peneliti juga menggunakan uji tingkat kesukaran dan uji daya pembeda untuk mengetahui apakah soal tersebut termasuk kategori soal yang sukar, sedang atau mudah dan </w:t>
      </w:r>
      <w:r w:rsidRPr="004043E1">
        <w:rPr>
          <w:rFonts w:ascii="Garamond" w:hAnsi="Garamond" w:cstheme="majorBidi"/>
          <w:sz w:val="24"/>
          <w:szCs w:val="24"/>
          <w:lang w:val="id-ID"/>
        </w:rPr>
        <w:t xml:space="preserve">untuk membedakan siswa yang memiliki kemampuan yang tinggi (berprestasi tinggi) dan siswa yang memiliki kemampuan rendah (dalam berprestasi atau nilainya kurang atau rendah). </w:t>
      </w:r>
    </w:p>
    <w:p w:rsidR="006C0C6F" w:rsidRPr="004043E1" w:rsidRDefault="006C0C6F" w:rsidP="006C0C6F">
      <w:pPr>
        <w:spacing w:after="60" w:line="360" w:lineRule="auto"/>
        <w:ind w:firstLine="720"/>
        <w:jc w:val="both"/>
        <w:rPr>
          <w:rFonts w:ascii="Garamond" w:hAnsi="Garamond"/>
          <w:sz w:val="24"/>
          <w:szCs w:val="24"/>
          <w:lang w:val="id-ID"/>
        </w:rPr>
      </w:pPr>
      <w:r w:rsidRPr="004043E1">
        <w:rPr>
          <w:rFonts w:ascii="Garamond" w:hAnsi="Garamond" w:cstheme="majorBidi"/>
          <w:sz w:val="24"/>
          <w:szCs w:val="24"/>
          <w:lang w:val="id-ID"/>
        </w:rPr>
        <w:t xml:space="preserve">Uji tingkat kesukaran </w:t>
      </w:r>
      <w:r w:rsidRPr="004043E1">
        <w:rPr>
          <w:rFonts w:ascii="Garamond" w:hAnsi="Garamond" w:cstheme="majorBidi"/>
          <w:sz w:val="24"/>
          <w:szCs w:val="24"/>
        </w:rPr>
        <w:t>butir soal adalah persentase (proporsi atau peluang) dari peserta tes untuk menjawab benar dari suatu butir soal yang diberikan</w:t>
      </w:r>
      <w:r w:rsidRPr="004043E1">
        <w:rPr>
          <w:rFonts w:ascii="Garamond" w:hAnsi="Garamond" w:cstheme="majorBidi"/>
          <w:sz w:val="24"/>
          <w:szCs w:val="24"/>
          <w:lang w:val="id-ID"/>
        </w:rPr>
        <w:t xml:space="preserve">. (Arifin, 2017: 31) setelah menghitung uji tingkat kesukaran pada setiap butir soal, maka terdapat dari 8 butir soal  hasilnya adalah 6 butir soal mudah dan 2 butir soal sukar. Dari hasil perhitungan bahwa </w:t>
      </w:r>
      <w:r w:rsidRPr="004043E1">
        <w:rPr>
          <w:rFonts w:ascii="Garamond" w:hAnsi="Garamond"/>
          <w:sz w:val="24"/>
          <w:szCs w:val="24"/>
          <w:lang w:val="id-ID"/>
        </w:rPr>
        <w:t>hasil uji tingkat kesukaran pada 8 item soal essay tersebut dinyatakan telah memenuhi syarat, karena dari data di atas bahwa soal atau tes kemampuan pemecahan masalah matematika masuk ke dalam kategori mudah dan sedang.</w:t>
      </w:r>
    </w:p>
    <w:p w:rsidR="006C0C6F" w:rsidRPr="004043E1" w:rsidRDefault="00D50CAA" w:rsidP="00F046FC">
      <w:pPr>
        <w:spacing w:line="360" w:lineRule="auto"/>
        <w:ind w:firstLine="720"/>
        <w:jc w:val="both"/>
        <w:rPr>
          <w:rFonts w:ascii="Garamond" w:hAnsi="Garamond"/>
          <w:sz w:val="24"/>
          <w:szCs w:val="24"/>
          <w:lang w:val="id-ID"/>
        </w:rPr>
      </w:pPr>
      <w:r w:rsidRPr="004043E1">
        <w:rPr>
          <w:rFonts w:ascii="Garamond" w:hAnsi="Garamond" w:cstheme="majorBidi"/>
          <w:sz w:val="24"/>
          <w:szCs w:val="24"/>
          <w:lang w:val="id-ID"/>
        </w:rPr>
        <w:t>Menurut Ngalim Purwanto dalam (Jurnal Pendidikan Akuntansi Indonesia</w:t>
      </w:r>
      <w:r w:rsidR="000D0C2C" w:rsidRPr="004043E1">
        <w:rPr>
          <w:rFonts w:ascii="Garamond" w:hAnsi="Garamond" w:cstheme="majorBidi"/>
          <w:sz w:val="24"/>
          <w:szCs w:val="24"/>
          <w:lang w:val="id-ID"/>
        </w:rPr>
        <w:t>, 2013, 71</w:t>
      </w:r>
      <w:r w:rsidRPr="004043E1">
        <w:rPr>
          <w:rFonts w:ascii="Garamond" w:hAnsi="Garamond" w:cstheme="majorBidi"/>
          <w:sz w:val="24"/>
          <w:szCs w:val="24"/>
          <w:lang w:val="id-ID"/>
        </w:rPr>
        <w:t>) mengatakan bahwa daya pembeda adalah bagaimana kemampuan soal untuk membedakan siswa-siswa yang termasuk kelompok pandai dengan siswa-siswa yang termasuk kurang pandai</w:t>
      </w:r>
      <w:r w:rsidR="000D0C2C" w:rsidRPr="004043E1">
        <w:rPr>
          <w:rFonts w:ascii="Garamond" w:hAnsi="Garamond"/>
          <w:sz w:val="24"/>
          <w:szCs w:val="24"/>
          <w:lang w:val="id-ID"/>
        </w:rPr>
        <w:t xml:space="preserve">. Berdasarkan hasil perhitungan daya pembeda bahwa </w:t>
      </w:r>
      <w:r w:rsidR="000D0C2C" w:rsidRPr="004043E1">
        <w:rPr>
          <w:rFonts w:ascii="Garamond" w:hAnsi="Garamond"/>
          <w:sz w:val="24"/>
          <w:szCs w:val="24"/>
        </w:rPr>
        <w:t xml:space="preserve">hasil uji daya pembeda pada 8 item soal tersebut </w:t>
      </w:r>
      <w:r w:rsidR="000D0C2C" w:rsidRPr="004043E1">
        <w:rPr>
          <w:rFonts w:ascii="Garamond" w:hAnsi="Garamond"/>
          <w:sz w:val="24"/>
          <w:szCs w:val="24"/>
        </w:rPr>
        <w:lastRenderedPageBreak/>
        <w:t>dinyatakan telah memenuhi syarat dan layak diberikan, karena soal masuk ke dalam kategori baik.</w:t>
      </w:r>
    </w:p>
    <w:p w:rsidR="00C11986" w:rsidRPr="004043E1" w:rsidRDefault="00C11986" w:rsidP="00C11986">
      <w:pPr>
        <w:spacing w:line="360" w:lineRule="auto"/>
        <w:ind w:firstLine="720"/>
        <w:jc w:val="both"/>
        <w:rPr>
          <w:rFonts w:ascii="Garamond" w:hAnsi="Garamond"/>
          <w:sz w:val="24"/>
          <w:szCs w:val="24"/>
          <w:lang w:val="id-ID"/>
        </w:rPr>
      </w:pPr>
      <w:r w:rsidRPr="004043E1">
        <w:rPr>
          <w:rFonts w:ascii="Garamond" w:hAnsi="Garamond"/>
          <w:sz w:val="24"/>
          <w:szCs w:val="24"/>
          <w:lang w:val="id-ID"/>
        </w:rPr>
        <w:t xml:space="preserve">Teknik analisis data yang digunakan oleh peneliti adalah analisis deskriptif dan analisis inferensia. Untuk teknik analisis data deskriptif, peneliti mencari nilai </w:t>
      </w:r>
      <w:r w:rsidRPr="004043E1">
        <w:rPr>
          <w:rFonts w:ascii="Garamond" w:hAnsi="Garamond"/>
          <w:i/>
          <w:iCs/>
          <w:sz w:val="24"/>
          <w:szCs w:val="24"/>
          <w:lang w:val="id-ID"/>
        </w:rPr>
        <w:t xml:space="preserve">mean, median, modus, </w:t>
      </w:r>
      <w:r w:rsidRPr="004043E1">
        <w:rPr>
          <w:rFonts w:ascii="Garamond" w:hAnsi="Garamond"/>
          <w:sz w:val="24"/>
          <w:szCs w:val="24"/>
          <w:lang w:val="id-ID"/>
        </w:rPr>
        <w:t xml:space="preserve">frekuensi, presentasi dan lain sebagainya. Sedangkan, untuk teknik analisis inferensia, peneliti akan melakukan perhitungan uji prasyarat melalui uji normalitas dan uji linearitas. Tujuannya yaitu untuk mengkonfirmasi apakah antara dua variabel berdistribusi normal dan memiliki hubungan yang linearitas atau tidak. </w:t>
      </w:r>
    </w:p>
    <w:p w:rsidR="00D601E3" w:rsidRPr="004043E1" w:rsidRDefault="00C31D02" w:rsidP="00C31D02">
      <w:pPr>
        <w:spacing w:after="60" w:line="360" w:lineRule="auto"/>
        <w:ind w:firstLine="720"/>
        <w:jc w:val="both"/>
        <w:rPr>
          <w:rFonts w:ascii="Garamond" w:hAnsi="Garamond"/>
          <w:sz w:val="24"/>
          <w:szCs w:val="24"/>
          <w:lang w:val="id-ID"/>
        </w:rPr>
      </w:pPr>
      <w:r w:rsidRPr="004043E1">
        <w:rPr>
          <w:rFonts w:ascii="Garamond" w:hAnsi="Garamond"/>
          <w:sz w:val="24"/>
          <w:szCs w:val="24"/>
          <w:lang w:val="id-ID"/>
        </w:rPr>
        <w:t xml:space="preserve">Peneliti menghitung uji normalitas dengan menggunakan teknik atau metode </w:t>
      </w:r>
      <w:r w:rsidR="00AD7A83" w:rsidRPr="004043E1">
        <w:rPr>
          <w:rFonts w:ascii="Garamond" w:hAnsi="Garamond"/>
          <w:i/>
          <w:iCs/>
          <w:sz w:val="24"/>
          <w:szCs w:val="24"/>
        </w:rPr>
        <w:t>Kolmogorov</w:t>
      </w:r>
      <w:r w:rsidR="00AD7A83" w:rsidRPr="004043E1">
        <w:rPr>
          <w:rFonts w:ascii="Garamond" w:hAnsi="Garamond"/>
          <w:i/>
          <w:iCs/>
          <w:sz w:val="24"/>
          <w:szCs w:val="24"/>
          <w:lang w:val="id-ID"/>
        </w:rPr>
        <w:t xml:space="preserve"> </w:t>
      </w:r>
      <w:r w:rsidRPr="004043E1">
        <w:rPr>
          <w:rFonts w:ascii="Garamond" w:hAnsi="Garamond"/>
          <w:i/>
          <w:iCs/>
          <w:sz w:val="24"/>
          <w:szCs w:val="24"/>
        </w:rPr>
        <w:t>Smirnov</w:t>
      </w:r>
      <w:r w:rsidRPr="004043E1">
        <w:rPr>
          <w:rFonts w:ascii="Garamond" w:hAnsi="Garamond"/>
          <w:i/>
          <w:iCs/>
          <w:sz w:val="24"/>
          <w:szCs w:val="24"/>
          <w:lang w:val="id-ID"/>
        </w:rPr>
        <w:t xml:space="preserve">. </w:t>
      </w:r>
      <w:r w:rsidRPr="004043E1">
        <w:rPr>
          <w:rFonts w:ascii="Garamond" w:hAnsi="Garamond"/>
          <w:sz w:val="24"/>
          <w:szCs w:val="24"/>
          <w:lang w:val="id-ID"/>
        </w:rPr>
        <w:t xml:space="preserve">Kemudian, peneliti melakukan uji linearitas dengan menggunakan uji F dan peneliti juga melakukan uji hipotesis </w:t>
      </w:r>
      <w:r w:rsidR="005855C0" w:rsidRPr="004043E1">
        <w:rPr>
          <w:rFonts w:ascii="Garamond" w:hAnsi="Garamond"/>
          <w:sz w:val="24"/>
          <w:szCs w:val="24"/>
          <w:lang w:val="id-ID"/>
        </w:rPr>
        <w:t xml:space="preserve">dengan menggunakan korelasi </w:t>
      </w:r>
      <w:r w:rsidR="005855C0" w:rsidRPr="004043E1">
        <w:rPr>
          <w:rFonts w:ascii="Garamond" w:hAnsi="Garamond"/>
          <w:i/>
          <w:iCs/>
          <w:sz w:val="24"/>
          <w:szCs w:val="24"/>
        </w:rPr>
        <w:t>person product moment</w:t>
      </w:r>
      <w:r w:rsidR="0063198C" w:rsidRPr="004043E1">
        <w:rPr>
          <w:rFonts w:ascii="Garamond" w:hAnsi="Garamond"/>
          <w:i/>
          <w:iCs/>
          <w:sz w:val="24"/>
          <w:szCs w:val="24"/>
          <w:lang w:val="id-ID"/>
        </w:rPr>
        <w:t xml:space="preserve"> </w:t>
      </w:r>
      <w:r w:rsidR="0063198C" w:rsidRPr="004043E1">
        <w:rPr>
          <w:rFonts w:ascii="Garamond" w:hAnsi="Garamond"/>
          <w:sz w:val="24"/>
          <w:szCs w:val="24"/>
          <w:lang w:val="id-ID"/>
        </w:rPr>
        <w:t>yang bertujuan untuk membuktikan ada atau tidaknya hubungan yang positif dan signifikan</w:t>
      </w:r>
      <w:r w:rsidR="00050340" w:rsidRPr="004043E1">
        <w:rPr>
          <w:rFonts w:ascii="Garamond" w:hAnsi="Garamond"/>
          <w:sz w:val="24"/>
          <w:szCs w:val="24"/>
          <w:lang w:val="id-ID"/>
        </w:rPr>
        <w:t xml:space="preserve"> antara </w:t>
      </w:r>
      <w:r w:rsidR="00050340" w:rsidRPr="004043E1">
        <w:rPr>
          <w:rFonts w:ascii="Garamond" w:hAnsi="Garamond"/>
          <w:i/>
          <w:iCs/>
          <w:sz w:val="24"/>
          <w:szCs w:val="24"/>
          <w:lang w:val="id-ID"/>
        </w:rPr>
        <w:t>self confidence</w:t>
      </w:r>
      <w:r w:rsidR="00050340" w:rsidRPr="004043E1">
        <w:rPr>
          <w:rFonts w:ascii="Garamond" w:hAnsi="Garamond"/>
          <w:sz w:val="24"/>
          <w:szCs w:val="24"/>
          <w:lang w:val="id-ID"/>
        </w:rPr>
        <w:t xml:space="preserve"> dan kemampuan pemecahan masalah Matematika</w:t>
      </w:r>
      <w:r w:rsidR="00C85E63" w:rsidRPr="004043E1">
        <w:rPr>
          <w:rFonts w:ascii="Garamond" w:hAnsi="Garamond"/>
          <w:sz w:val="24"/>
          <w:szCs w:val="24"/>
          <w:lang w:val="id-ID"/>
        </w:rPr>
        <w:t xml:space="preserve"> siswa dengan melihat r hitung </w:t>
      </w:r>
      <w:r w:rsidR="00531697" w:rsidRPr="004043E1">
        <w:rPr>
          <w:rFonts w:ascii="Garamond" w:hAnsi="Garamond"/>
          <w:sz w:val="24"/>
          <w:szCs w:val="24"/>
          <w:lang w:val="id-ID"/>
        </w:rPr>
        <w:t xml:space="preserve">atau nilai </w:t>
      </w:r>
      <w:r w:rsidR="00531697" w:rsidRPr="004043E1">
        <w:rPr>
          <w:rFonts w:ascii="Garamond" w:hAnsi="Garamond"/>
          <w:i/>
          <w:iCs/>
          <w:sz w:val="24"/>
          <w:szCs w:val="24"/>
        </w:rPr>
        <w:t>person product momen</w:t>
      </w:r>
      <w:r w:rsidR="00531697" w:rsidRPr="004043E1">
        <w:rPr>
          <w:rFonts w:ascii="Garamond" w:hAnsi="Garamond"/>
          <w:i/>
          <w:iCs/>
          <w:sz w:val="24"/>
          <w:szCs w:val="24"/>
          <w:lang w:val="id-ID"/>
        </w:rPr>
        <w:t xml:space="preserve">t </w:t>
      </w:r>
      <w:r w:rsidR="00531697" w:rsidRPr="004043E1">
        <w:rPr>
          <w:rFonts w:ascii="Garamond" w:hAnsi="Garamond"/>
          <w:sz w:val="24"/>
          <w:szCs w:val="24"/>
          <w:lang w:val="id-ID"/>
        </w:rPr>
        <w:t xml:space="preserve">&gt; r tabel. </w:t>
      </w:r>
    </w:p>
    <w:p w:rsidR="00E769C6" w:rsidRPr="004043E1" w:rsidRDefault="00AD7A83" w:rsidP="00E769C6">
      <w:pPr>
        <w:spacing w:after="60" w:line="360" w:lineRule="auto"/>
        <w:ind w:firstLine="720"/>
        <w:jc w:val="both"/>
        <w:rPr>
          <w:rFonts w:ascii="Garamond" w:hAnsi="Garamond" w:cstheme="majorBidi"/>
          <w:sz w:val="24"/>
          <w:szCs w:val="24"/>
          <w:lang w:val="id-ID"/>
        </w:rPr>
      </w:pPr>
      <w:r w:rsidRPr="004043E1">
        <w:rPr>
          <w:rFonts w:ascii="Garamond" w:hAnsi="Garamond"/>
          <w:sz w:val="24"/>
          <w:szCs w:val="24"/>
          <w:lang w:val="id-ID"/>
        </w:rPr>
        <w:t xml:space="preserve">Besarnya nilai uji linearitas dengan menggunakan uji F yaitu dilihat dari nilai signifikansi </w:t>
      </w:r>
      <w:r w:rsidRPr="004043E1">
        <w:rPr>
          <w:rFonts w:ascii="Garamond" w:hAnsi="Garamond"/>
          <w:i/>
          <w:iCs/>
          <w:sz w:val="24"/>
          <w:szCs w:val="24"/>
          <w:lang w:val="id-ID"/>
        </w:rPr>
        <w:t>deviation from linearity</w:t>
      </w:r>
      <w:r w:rsidR="000C5A4C" w:rsidRPr="004043E1">
        <w:rPr>
          <w:rFonts w:ascii="Garamond" w:hAnsi="Garamond"/>
          <w:sz w:val="24"/>
          <w:szCs w:val="24"/>
          <w:lang w:val="id-ID"/>
        </w:rPr>
        <w:t xml:space="preserve"> sebesar 0.529 &gt; 0.</w:t>
      </w:r>
      <w:r w:rsidRPr="004043E1">
        <w:rPr>
          <w:rFonts w:ascii="Garamond" w:hAnsi="Garamond"/>
          <w:sz w:val="24"/>
          <w:szCs w:val="24"/>
          <w:lang w:val="id-ID"/>
        </w:rPr>
        <w:t xml:space="preserve">05 yang berarti linear atau kedua variabel dikatakan bersifat linear. Kemudian, besarnya nilai uji hipotesis </w:t>
      </w:r>
      <w:r w:rsidR="00A94C60" w:rsidRPr="004043E1">
        <w:rPr>
          <w:rFonts w:ascii="Garamond" w:hAnsi="Garamond"/>
          <w:i/>
          <w:iCs/>
          <w:sz w:val="24"/>
          <w:szCs w:val="24"/>
          <w:lang w:val="id-ID"/>
        </w:rPr>
        <w:t xml:space="preserve">self confidence </w:t>
      </w:r>
      <w:r w:rsidR="00A94C60" w:rsidRPr="004043E1">
        <w:rPr>
          <w:rFonts w:ascii="Garamond" w:hAnsi="Garamond"/>
          <w:sz w:val="24"/>
          <w:szCs w:val="24"/>
          <w:lang w:val="id-ID"/>
        </w:rPr>
        <w:t xml:space="preserve">dan </w:t>
      </w:r>
      <w:r w:rsidR="00A94C60" w:rsidRPr="004043E1">
        <w:rPr>
          <w:rFonts w:ascii="Garamond" w:hAnsi="Garamond"/>
          <w:sz w:val="24"/>
          <w:szCs w:val="24"/>
          <w:lang w:val="id-ID"/>
        </w:rPr>
        <w:lastRenderedPageBreak/>
        <w:t xml:space="preserve">kemampuan pemecahan masalah Matematika dilihat dari nilai </w:t>
      </w:r>
      <w:r w:rsidR="00A94C60" w:rsidRPr="004043E1">
        <w:rPr>
          <w:rFonts w:ascii="Garamond" w:eastAsiaTheme="minorHAnsi" w:hAnsi="Garamond" w:cstheme="majorBidi"/>
          <w:i/>
          <w:iCs/>
          <w:sz w:val="24"/>
          <w:szCs w:val="24"/>
        </w:rPr>
        <w:t>Pearson Correlation</w:t>
      </w:r>
      <w:r w:rsidR="000C5A4C" w:rsidRPr="004043E1">
        <w:rPr>
          <w:rFonts w:ascii="Garamond" w:hAnsi="Garamond"/>
          <w:sz w:val="24"/>
          <w:szCs w:val="24"/>
          <w:lang w:val="id-ID"/>
        </w:rPr>
        <w:t xml:space="preserve"> sebesar 0.552 &gt; 0.</w:t>
      </w:r>
      <w:r w:rsidR="00A94C60" w:rsidRPr="004043E1">
        <w:rPr>
          <w:rFonts w:ascii="Garamond" w:hAnsi="Garamond"/>
          <w:sz w:val="24"/>
          <w:szCs w:val="24"/>
          <w:lang w:val="id-ID"/>
        </w:rPr>
        <w:t xml:space="preserve">334 dan </w:t>
      </w:r>
      <w:r w:rsidR="000C5A4C" w:rsidRPr="004043E1">
        <w:rPr>
          <w:rFonts w:ascii="Garamond" w:hAnsi="Garamond"/>
          <w:sz w:val="24"/>
          <w:szCs w:val="24"/>
          <w:lang w:val="id-ID"/>
        </w:rPr>
        <w:t>nilai signifikansinya 0.001 &lt; 0.</w:t>
      </w:r>
      <w:r w:rsidR="00A94C60" w:rsidRPr="004043E1">
        <w:rPr>
          <w:rFonts w:ascii="Garamond" w:hAnsi="Garamond"/>
          <w:sz w:val="24"/>
          <w:szCs w:val="24"/>
          <w:lang w:val="id-ID"/>
        </w:rPr>
        <w:t xml:space="preserve">05 yang berarti </w:t>
      </w:r>
      <w:r w:rsidR="00A94C60" w:rsidRPr="004043E1">
        <w:rPr>
          <w:rFonts w:ascii="Garamond" w:hAnsi="Garamond" w:cstheme="majorBidi"/>
          <w:sz w:val="24"/>
          <w:szCs w:val="24"/>
        </w:rPr>
        <w:t>H</w:t>
      </w:r>
      <w:r w:rsidR="00A94C60" w:rsidRPr="004043E1">
        <w:rPr>
          <w:rFonts w:ascii="Garamond" w:hAnsi="Garamond" w:cstheme="majorBidi"/>
          <w:sz w:val="24"/>
          <w:szCs w:val="24"/>
          <w:vertAlign w:val="subscript"/>
        </w:rPr>
        <w:t>0</w:t>
      </w:r>
      <w:r w:rsidR="00A94C60" w:rsidRPr="004043E1">
        <w:rPr>
          <w:rFonts w:ascii="Garamond" w:hAnsi="Garamond" w:cstheme="majorBidi"/>
          <w:sz w:val="24"/>
          <w:szCs w:val="24"/>
        </w:rPr>
        <w:t xml:space="preserve"> ditolak atau H</w:t>
      </w:r>
      <w:r w:rsidR="00A94C60" w:rsidRPr="004043E1">
        <w:rPr>
          <w:rFonts w:ascii="Garamond" w:hAnsi="Garamond" w:cstheme="majorBidi"/>
          <w:sz w:val="24"/>
          <w:szCs w:val="24"/>
          <w:vertAlign w:val="subscript"/>
        </w:rPr>
        <w:t>1</w:t>
      </w:r>
      <w:r w:rsidR="00A94C60" w:rsidRPr="004043E1">
        <w:rPr>
          <w:rFonts w:ascii="Garamond" w:hAnsi="Garamond" w:cstheme="majorBidi"/>
          <w:sz w:val="24"/>
          <w:szCs w:val="24"/>
        </w:rPr>
        <w:t xml:space="preserve"> diterima yaitu dapat dikatakan bahwa terdapat hubungan yang positif dan signifikan antara </w:t>
      </w:r>
      <w:r w:rsidR="00A94C60" w:rsidRPr="004043E1">
        <w:rPr>
          <w:rFonts w:ascii="Garamond" w:hAnsi="Garamond" w:cstheme="majorBidi"/>
          <w:i/>
          <w:iCs/>
          <w:sz w:val="24"/>
          <w:szCs w:val="24"/>
        </w:rPr>
        <w:t>self confidence</w:t>
      </w:r>
      <w:r w:rsidR="00A94C60" w:rsidRPr="004043E1">
        <w:rPr>
          <w:rFonts w:ascii="Garamond" w:hAnsi="Garamond" w:cstheme="majorBidi"/>
          <w:i/>
          <w:iCs/>
          <w:sz w:val="24"/>
          <w:szCs w:val="24"/>
          <w:lang w:val="id-ID"/>
        </w:rPr>
        <w:t xml:space="preserve"> </w:t>
      </w:r>
      <w:r w:rsidR="00A94C60" w:rsidRPr="004043E1">
        <w:rPr>
          <w:rFonts w:ascii="Garamond" w:hAnsi="Garamond" w:cstheme="majorBidi"/>
          <w:sz w:val="24"/>
          <w:szCs w:val="24"/>
        </w:rPr>
        <w:t xml:space="preserve">dan kemampuan pemecahan masalah </w:t>
      </w:r>
      <w:r w:rsidR="00A94C60" w:rsidRPr="004043E1">
        <w:rPr>
          <w:rFonts w:ascii="Garamond" w:hAnsi="Garamond" w:cstheme="majorBidi"/>
          <w:sz w:val="24"/>
          <w:szCs w:val="24"/>
          <w:lang w:val="id-ID"/>
        </w:rPr>
        <w:t>M</w:t>
      </w:r>
      <w:r w:rsidR="00A94C60" w:rsidRPr="004043E1">
        <w:rPr>
          <w:rFonts w:ascii="Garamond" w:hAnsi="Garamond" w:cstheme="majorBidi"/>
          <w:sz w:val="24"/>
          <w:szCs w:val="24"/>
        </w:rPr>
        <w:t>atematika siswa kelas IV SDN Sawangan 02 dengan tingkat hubungan sedang.</w:t>
      </w:r>
      <w:r w:rsidR="00E769C6" w:rsidRPr="004043E1">
        <w:rPr>
          <w:rFonts w:ascii="Garamond" w:hAnsi="Garamond" w:cstheme="majorBidi"/>
          <w:sz w:val="24"/>
          <w:szCs w:val="24"/>
          <w:lang w:val="id-ID"/>
        </w:rPr>
        <w:t xml:space="preserve"> </w:t>
      </w:r>
    </w:p>
    <w:p w:rsidR="00E769C6" w:rsidRPr="004043E1" w:rsidRDefault="00C707E1" w:rsidP="00E769C6">
      <w:pPr>
        <w:spacing w:after="60" w:line="360" w:lineRule="auto"/>
        <w:ind w:firstLine="720"/>
        <w:jc w:val="both"/>
        <w:rPr>
          <w:rFonts w:ascii="Garamond" w:hAnsi="Garamond"/>
          <w:sz w:val="24"/>
          <w:szCs w:val="24"/>
          <w:lang w:val="id-ID"/>
        </w:rPr>
      </w:pPr>
      <w:r w:rsidRPr="004043E1">
        <w:rPr>
          <w:rFonts w:ascii="Garamond" w:hAnsi="Garamond" w:cstheme="majorBidi"/>
          <w:sz w:val="24"/>
          <w:szCs w:val="24"/>
          <w:lang w:val="id-ID"/>
        </w:rPr>
        <w:t>N</w:t>
      </w:r>
      <w:r w:rsidR="00E769C6" w:rsidRPr="004043E1">
        <w:rPr>
          <w:rFonts w:ascii="Garamond" w:hAnsi="Garamond" w:cstheme="majorBidi"/>
          <w:sz w:val="24"/>
          <w:szCs w:val="24"/>
          <w:lang w:val="id-ID"/>
        </w:rPr>
        <w:t xml:space="preserve">ilai r hitung dari uji hipotesis dengan menggunakan </w:t>
      </w:r>
      <w:r w:rsidR="00E769C6" w:rsidRPr="004043E1">
        <w:rPr>
          <w:rFonts w:ascii="Garamond" w:hAnsi="Garamond"/>
          <w:sz w:val="24"/>
          <w:szCs w:val="24"/>
          <w:lang w:val="id-ID"/>
        </w:rPr>
        <w:t xml:space="preserve">korelasi </w:t>
      </w:r>
      <w:r w:rsidR="00E769C6" w:rsidRPr="004043E1">
        <w:rPr>
          <w:rFonts w:ascii="Garamond" w:hAnsi="Garamond"/>
          <w:i/>
          <w:iCs/>
          <w:sz w:val="24"/>
          <w:szCs w:val="24"/>
        </w:rPr>
        <w:t>person product moment</w:t>
      </w:r>
      <w:r w:rsidR="00E769C6" w:rsidRPr="004043E1">
        <w:rPr>
          <w:rFonts w:ascii="Garamond" w:hAnsi="Garamond"/>
          <w:i/>
          <w:iCs/>
          <w:sz w:val="24"/>
          <w:szCs w:val="24"/>
          <w:lang w:val="id-ID"/>
        </w:rPr>
        <w:t xml:space="preserve">, </w:t>
      </w:r>
      <w:r w:rsidR="00E769C6" w:rsidRPr="004043E1">
        <w:rPr>
          <w:rFonts w:ascii="Garamond" w:hAnsi="Garamond" w:cstheme="majorBidi"/>
          <w:sz w:val="24"/>
          <w:szCs w:val="24"/>
          <w:lang w:val="id-ID"/>
        </w:rPr>
        <w:t>peneliti melakukan perhitungan koefisien determina</w:t>
      </w:r>
      <w:r w:rsidR="004471B4" w:rsidRPr="004043E1">
        <w:rPr>
          <w:rFonts w:ascii="Garamond" w:hAnsi="Garamond" w:cstheme="majorBidi"/>
          <w:sz w:val="24"/>
          <w:szCs w:val="24"/>
          <w:lang w:val="id-ID"/>
        </w:rPr>
        <w:t>n atau penentu</w:t>
      </w:r>
      <w:r w:rsidR="00E769C6" w:rsidRPr="004043E1">
        <w:rPr>
          <w:rFonts w:ascii="Garamond" w:hAnsi="Garamond" w:cstheme="majorBidi"/>
          <w:sz w:val="24"/>
          <w:szCs w:val="24"/>
          <w:lang w:val="id-ID"/>
        </w:rPr>
        <w:t xml:space="preserve">. Tujuannya yaitu untuk </w:t>
      </w:r>
      <w:r w:rsidR="00E769C6" w:rsidRPr="004043E1">
        <w:rPr>
          <w:rFonts w:ascii="Garamond" w:hAnsi="Garamond"/>
          <w:sz w:val="24"/>
          <w:szCs w:val="24"/>
          <w:lang w:val="id-ID"/>
        </w:rPr>
        <w:t>menyatakan besar kecilnya sumbangan atau pengaruhnya antara variabel X (</w:t>
      </w:r>
      <w:r w:rsidR="00E769C6" w:rsidRPr="004043E1">
        <w:rPr>
          <w:rFonts w:ascii="Garamond" w:hAnsi="Garamond"/>
          <w:i/>
          <w:iCs/>
          <w:sz w:val="24"/>
          <w:szCs w:val="24"/>
          <w:lang w:val="id-ID"/>
        </w:rPr>
        <w:t>self confidence</w:t>
      </w:r>
      <w:r w:rsidR="00E769C6" w:rsidRPr="004043E1">
        <w:rPr>
          <w:rFonts w:ascii="Garamond" w:hAnsi="Garamond"/>
          <w:sz w:val="24"/>
          <w:szCs w:val="24"/>
          <w:lang w:val="id-ID"/>
        </w:rPr>
        <w:t>) terhadap Y (kemampuan pemecahan masalah Matematika). (Riduwan, 2016: 228)</w:t>
      </w:r>
    </w:p>
    <w:p w:rsidR="00E769C6" w:rsidRPr="004043E1" w:rsidRDefault="000E12A6" w:rsidP="00E769C6">
      <w:pPr>
        <w:spacing w:after="60" w:line="360" w:lineRule="auto"/>
        <w:ind w:firstLine="720"/>
        <w:jc w:val="both"/>
        <w:rPr>
          <w:rFonts w:ascii="Garamond" w:hAnsi="Garamond"/>
          <w:sz w:val="24"/>
          <w:szCs w:val="24"/>
          <w:lang w:val="id-ID"/>
        </w:rPr>
      </w:pPr>
      <w:r>
        <w:rPr>
          <w:rFonts w:ascii="Garamond" w:hAnsi="Garamond"/>
          <w:noProof/>
          <w:sz w:val="24"/>
          <w:szCs w:val="24"/>
          <w:lang w:val="id-ID" w:eastAsia="id-ID"/>
        </w:rPr>
        <w:pict>
          <v:rect id="_x0000_s1027" style="position:absolute;left:0;text-align:left;margin-left:44.75pt;margin-top:6.45pt;width:119.1pt;height:24.75pt;z-index:251660288" fillcolor="white [3201]" strokecolor="black [3200]" strokeweight="2.5pt">
            <v:shadow color="#868686"/>
            <v:textbox style="mso-next-textbox:#_x0000_s1027">
              <w:txbxContent>
                <w:p w:rsidR="00E95D5F" w:rsidRPr="003562BC" w:rsidRDefault="00E95D5F">
                  <w:pPr>
                    <w:rPr>
                      <w:rFonts w:ascii="Garamond" w:hAnsi="Garamond"/>
                      <w:b/>
                      <w:bCs/>
                      <w:sz w:val="28"/>
                      <w:szCs w:val="28"/>
                      <w:lang w:val="id-ID"/>
                    </w:rPr>
                  </w:pPr>
                  <w:r w:rsidRPr="003562BC">
                    <w:rPr>
                      <w:rFonts w:ascii="Garamond" w:hAnsi="Garamond"/>
                      <w:b/>
                      <w:bCs/>
                      <w:sz w:val="28"/>
                      <w:szCs w:val="28"/>
                      <w:lang w:val="id-ID"/>
                    </w:rPr>
                    <w:t>KP = r</w:t>
                  </w:r>
                  <w:r w:rsidRPr="003562BC">
                    <w:rPr>
                      <w:rFonts w:ascii="Garamond" w:hAnsi="Garamond"/>
                      <w:b/>
                      <w:bCs/>
                      <w:sz w:val="28"/>
                      <w:szCs w:val="28"/>
                      <w:vertAlign w:val="superscript"/>
                      <w:lang w:val="id-ID"/>
                    </w:rPr>
                    <w:t xml:space="preserve">2 </w:t>
                  </w:r>
                  <w:r w:rsidRPr="003562BC">
                    <w:rPr>
                      <w:rFonts w:ascii="Garamond" w:hAnsi="Garamond"/>
                      <w:b/>
                      <w:bCs/>
                      <w:sz w:val="28"/>
                      <w:szCs w:val="28"/>
                      <w:lang w:val="id-ID"/>
                    </w:rPr>
                    <w:t>x 100%</w:t>
                  </w:r>
                </w:p>
              </w:txbxContent>
            </v:textbox>
          </v:rect>
        </w:pict>
      </w:r>
    </w:p>
    <w:p w:rsidR="00E769C6" w:rsidRPr="004043E1" w:rsidRDefault="00E769C6" w:rsidP="00E769C6">
      <w:pPr>
        <w:spacing w:after="60" w:line="360" w:lineRule="auto"/>
        <w:ind w:firstLine="720"/>
        <w:jc w:val="both"/>
        <w:rPr>
          <w:rFonts w:ascii="Garamond" w:hAnsi="Garamond" w:cstheme="majorBidi"/>
          <w:sz w:val="24"/>
          <w:szCs w:val="24"/>
          <w:highlight w:val="yellow"/>
          <w:lang w:val="id-ID"/>
        </w:rPr>
      </w:pPr>
    </w:p>
    <w:p w:rsidR="004471B4" w:rsidRPr="004043E1" w:rsidRDefault="004471B4" w:rsidP="00C707E1">
      <w:pPr>
        <w:pStyle w:val="ListParagraph"/>
        <w:spacing w:line="360" w:lineRule="auto"/>
        <w:ind w:left="0"/>
        <w:jc w:val="both"/>
        <w:rPr>
          <w:rFonts w:ascii="Garamond" w:hAnsi="Garamond"/>
          <w:lang w:val="id-ID"/>
        </w:rPr>
      </w:pPr>
      <w:r w:rsidRPr="004043E1">
        <w:rPr>
          <w:rFonts w:ascii="Garamond" w:hAnsi="Garamond"/>
          <w:lang w:val="id-ID"/>
        </w:rPr>
        <w:t>Keterangan:</w:t>
      </w:r>
    </w:p>
    <w:p w:rsidR="004471B4" w:rsidRPr="004043E1" w:rsidRDefault="004471B4" w:rsidP="00C707E1">
      <w:pPr>
        <w:pStyle w:val="ListParagraph"/>
        <w:spacing w:line="360" w:lineRule="auto"/>
        <w:ind w:left="0"/>
        <w:jc w:val="both"/>
        <w:rPr>
          <w:rFonts w:ascii="Garamond" w:hAnsi="Garamond"/>
          <w:lang w:val="id-ID"/>
        </w:rPr>
      </w:pPr>
      <w:r w:rsidRPr="004043E1">
        <w:rPr>
          <w:rFonts w:ascii="Garamond" w:hAnsi="Garamond"/>
          <w:lang w:val="id-ID"/>
        </w:rPr>
        <w:t>KP</w:t>
      </w:r>
      <w:r w:rsidRPr="004043E1">
        <w:rPr>
          <w:rFonts w:ascii="Garamond" w:hAnsi="Garamond"/>
          <w:lang w:val="id-ID"/>
        </w:rPr>
        <w:tab/>
        <w:t xml:space="preserve">: Besarnya koefisien penentu </w:t>
      </w:r>
    </w:p>
    <w:p w:rsidR="004471B4" w:rsidRPr="004043E1" w:rsidRDefault="004471B4" w:rsidP="00C707E1">
      <w:pPr>
        <w:pStyle w:val="ListParagraph"/>
        <w:spacing w:line="360" w:lineRule="auto"/>
        <w:ind w:left="851"/>
        <w:jc w:val="both"/>
        <w:rPr>
          <w:rFonts w:ascii="Garamond" w:hAnsi="Garamond"/>
          <w:lang w:val="id-ID"/>
        </w:rPr>
      </w:pPr>
      <w:r w:rsidRPr="004043E1">
        <w:rPr>
          <w:rFonts w:ascii="Garamond" w:hAnsi="Garamond"/>
          <w:lang w:val="id-ID"/>
        </w:rPr>
        <w:t>(diterminan)</w:t>
      </w:r>
    </w:p>
    <w:p w:rsidR="004471B4" w:rsidRPr="004043E1" w:rsidRDefault="004471B4" w:rsidP="00C707E1">
      <w:pPr>
        <w:pStyle w:val="ListParagraph"/>
        <w:spacing w:line="360" w:lineRule="auto"/>
        <w:ind w:left="0"/>
        <w:jc w:val="both"/>
        <w:rPr>
          <w:rFonts w:ascii="Garamond" w:hAnsi="Garamond"/>
          <w:lang w:val="id-ID"/>
        </w:rPr>
      </w:pPr>
      <w:r w:rsidRPr="004043E1">
        <w:rPr>
          <w:rFonts w:ascii="Garamond" w:hAnsi="Garamond"/>
          <w:lang w:val="id-ID"/>
        </w:rPr>
        <w:t>r</w:t>
      </w:r>
      <w:r w:rsidRPr="004043E1">
        <w:rPr>
          <w:rFonts w:ascii="Garamond" w:hAnsi="Garamond"/>
          <w:vertAlign w:val="superscript"/>
          <w:lang w:val="id-ID"/>
        </w:rPr>
        <w:t>2</w:t>
      </w:r>
      <w:r w:rsidRPr="004043E1">
        <w:rPr>
          <w:rFonts w:ascii="Garamond" w:hAnsi="Garamond"/>
          <w:lang w:val="id-ID"/>
        </w:rPr>
        <w:tab/>
        <w:t>: Koefisien Korelasi</w:t>
      </w:r>
    </w:p>
    <w:p w:rsidR="004471B4" w:rsidRPr="004043E1" w:rsidRDefault="004471B4" w:rsidP="00C707E1">
      <w:pPr>
        <w:pStyle w:val="ListParagraph"/>
        <w:ind w:left="0"/>
        <w:jc w:val="both"/>
        <w:rPr>
          <w:rFonts w:ascii="Garamond" w:hAnsi="Garamond"/>
          <w:lang w:val="id-ID"/>
        </w:rPr>
      </w:pPr>
    </w:p>
    <w:p w:rsidR="00AC5862" w:rsidRPr="004043E1" w:rsidRDefault="00E769C6" w:rsidP="00C707E1">
      <w:pPr>
        <w:spacing w:line="360" w:lineRule="auto"/>
        <w:ind w:firstLine="720"/>
        <w:jc w:val="both"/>
        <w:rPr>
          <w:rFonts w:ascii="Garamond" w:hAnsi="Garamond" w:cstheme="majorBidi"/>
          <w:sz w:val="24"/>
          <w:szCs w:val="24"/>
          <w:lang w:val="id-ID"/>
        </w:rPr>
      </w:pPr>
      <w:r w:rsidRPr="004043E1">
        <w:rPr>
          <w:rFonts w:ascii="Garamond" w:hAnsi="Garamond" w:cstheme="majorBidi"/>
          <w:sz w:val="24"/>
          <w:szCs w:val="24"/>
          <w:lang w:val="id-ID"/>
        </w:rPr>
        <w:t xml:space="preserve">Berdasarkan pehitungan koefisien determinan besarnya kontribusi </w:t>
      </w:r>
      <w:r w:rsidRPr="004043E1">
        <w:rPr>
          <w:rFonts w:ascii="Garamond" w:hAnsi="Garamond" w:cstheme="majorBidi"/>
          <w:i/>
          <w:iCs/>
          <w:sz w:val="24"/>
          <w:szCs w:val="24"/>
          <w:lang w:val="id-ID"/>
        </w:rPr>
        <w:t xml:space="preserve">self confidence </w:t>
      </w:r>
      <w:r w:rsidRPr="004043E1">
        <w:rPr>
          <w:rFonts w:ascii="Garamond" w:hAnsi="Garamond" w:cstheme="majorBidi"/>
          <w:sz w:val="24"/>
          <w:szCs w:val="24"/>
          <w:lang w:val="id-ID"/>
        </w:rPr>
        <w:t>dan kemampuan pemecahan masalah Matematika adalah sebe</w:t>
      </w:r>
      <w:r w:rsidR="000C5A4C" w:rsidRPr="004043E1">
        <w:rPr>
          <w:rFonts w:ascii="Garamond" w:hAnsi="Garamond" w:cstheme="majorBidi"/>
          <w:sz w:val="24"/>
          <w:szCs w:val="24"/>
          <w:lang w:val="id-ID"/>
        </w:rPr>
        <w:t>sar 30.</w:t>
      </w:r>
      <w:r w:rsidR="004471B4" w:rsidRPr="004043E1">
        <w:rPr>
          <w:rFonts w:ascii="Garamond" w:hAnsi="Garamond" w:cstheme="majorBidi"/>
          <w:sz w:val="24"/>
          <w:szCs w:val="24"/>
          <w:lang w:val="id-ID"/>
        </w:rPr>
        <w:t>47% dengan perhitungan KP</w:t>
      </w:r>
      <w:r w:rsidRPr="004043E1">
        <w:rPr>
          <w:rFonts w:ascii="Garamond" w:hAnsi="Garamond" w:cstheme="majorBidi"/>
          <w:sz w:val="24"/>
          <w:szCs w:val="24"/>
          <w:lang w:val="id-ID"/>
        </w:rPr>
        <w:t xml:space="preserve"> = r</w:t>
      </w:r>
      <w:r w:rsidRPr="004043E1">
        <w:rPr>
          <w:rFonts w:ascii="Garamond" w:hAnsi="Garamond" w:cstheme="majorBidi"/>
          <w:sz w:val="24"/>
          <w:szCs w:val="24"/>
          <w:vertAlign w:val="superscript"/>
          <w:lang w:val="id-ID"/>
        </w:rPr>
        <w:t>2</w:t>
      </w:r>
      <w:r w:rsidR="004471B4" w:rsidRPr="004043E1">
        <w:rPr>
          <w:rFonts w:ascii="Garamond" w:hAnsi="Garamond" w:cstheme="majorBidi"/>
          <w:sz w:val="24"/>
          <w:szCs w:val="24"/>
          <w:lang w:val="id-ID"/>
        </w:rPr>
        <w:t xml:space="preserve"> x 100% atau KP</w:t>
      </w:r>
      <w:r w:rsidR="000C5A4C" w:rsidRPr="004043E1">
        <w:rPr>
          <w:rFonts w:ascii="Garamond" w:hAnsi="Garamond" w:cstheme="majorBidi"/>
          <w:sz w:val="24"/>
          <w:szCs w:val="24"/>
          <w:lang w:val="id-ID"/>
        </w:rPr>
        <w:t xml:space="preserve"> = (0.</w:t>
      </w:r>
      <w:r w:rsidRPr="004043E1">
        <w:rPr>
          <w:rFonts w:ascii="Garamond" w:hAnsi="Garamond" w:cstheme="majorBidi"/>
          <w:sz w:val="24"/>
          <w:szCs w:val="24"/>
          <w:lang w:val="id-ID"/>
        </w:rPr>
        <w:t>552)</w:t>
      </w:r>
      <w:r w:rsidRPr="004043E1">
        <w:rPr>
          <w:rFonts w:ascii="Garamond" w:hAnsi="Garamond" w:cstheme="majorBidi"/>
          <w:sz w:val="24"/>
          <w:szCs w:val="24"/>
          <w:vertAlign w:val="superscript"/>
          <w:lang w:val="id-ID"/>
        </w:rPr>
        <w:t>2</w:t>
      </w:r>
      <w:r w:rsidRPr="004043E1">
        <w:rPr>
          <w:rFonts w:ascii="Garamond" w:hAnsi="Garamond" w:cstheme="majorBidi"/>
          <w:sz w:val="24"/>
          <w:szCs w:val="24"/>
          <w:lang w:val="id-ID"/>
        </w:rPr>
        <w:t xml:space="preserve"> x 100% </w:t>
      </w:r>
      <w:r w:rsidR="000C5A4C" w:rsidRPr="004043E1">
        <w:rPr>
          <w:rFonts w:ascii="Garamond" w:hAnsi="Garamond" w:cstheme="majorBidi"/>
          <w:sz w:val="24"/>
          <w:szCs w:val="24"/>
          <w:lang w:val="id-ID"/>
        </w:rPr>
        <w:t>= 30,47% dan sisanya sebesar 69.</w:t>
      </w:r>
      <w:r w:rsidRPr="004043E1">
        <w:rPr>
          <w:rFonts w:ascii="Garamond" w:hAnsi="Garamond" w:cstheme="majorBidi"/>
          <w:sz w:val="24"/>
          <w:szCs w:val="24"/>
          <w:lang w:val="id-ID"/>
        </w:rPr>
        <w:t xml:space="preserve">53% dipengaruhi oleh faktor lain. </w:t>
      </w:r>
    </w:p>
    <w:p w:rsidR="00E769C6" w:rsidRPr="004043E1" w:rsidRDefault="00E769C6" w:rsidP="00E769C6">
      <w:pPr>
        <w:spacing w:after="60" w:line="360" w:lineRule="auto"/>
        <w:ind w:firstLine="720"/>
        <w:jc w:val="both"/>
        <w:rPr>
          <w:rFonts w:ascii="Garamond" w:hAnsi="Garamond"/>
          <w:sz w:val="24"/>
          <w:szCs w:val="24"/>
          <w:lang w:val="id-ID"/>
        </w:rPr>
        <w:sectPr w:rsidR="00E769C6" w:rsidRPr="004043E1" w:rsidSect="004043E1">
          <w:type w:val="continuous"/>
          <w:pgSz w:w="11907" w:h="16840" w:code="9"/>
          <w:pgMar w:top="1418" w:right="1418" w:bottom="1418" w:left="1418" w:header="720" w:footer="720" w:gutter="0"/>
          <w:cols w:num="2" w:space="567"/>
          <w:titlePg/>
          <w:docGrid w:linePitch="360"/>
        </w:sectPr>
      </w:pPr>
    </w:p>
    <w:p w:rsidR="00C707E1" w:rsidRPr="004043E1" w:rsidRDefault="00C707E1" w:rsidP="00E769C6">
      <w:pPr>
        <w:spacing w:after="60" w:line="312" w:lineRule="auto"/>
        <w:jc w:val="both"/>
        <w:rPr>
          <w:rFonts w:ascii="Garamond" w:hAnsi="Garamond"/>
          <w:b/>
          <w:color w:val="000000"/>
          <w:sz w:val="24"/>
          <w:szCs w:val="24"/>
          <w:lang w:val="id-ID"/>
        </w:rPr>
      </w:pPr>
    </w:p>
    <w:p w:rsidR="00B07AB4" w:rsidRPr="004043E1" w:rsidRDefault="00432339" w:rsidP="00E769C6">
      <w:pPr>
        <w:spacing w:after="60" w:line="312" w:lineRule="auto"/>
        <w:jc w:val="both"/>
        <w:rPr>
          <w:rFonts w:ascii="Garamond" w:hAnsi="Garamond"/>
          <w:color w:val="000000"/>
          <w:sz w:val="24"/>
          <w:szCs w:val="24"/>
          <w:lang w:val="id-ID"/>
        </w:rPr>
      </w:pPr>
      <w:r w:rsidRPr="004043E1">
        <w:rPr>
          <w:rFonts w:ascii="Garamond" w:hAnsi="Garamond"/>
          <w:b/>
          <w:color w:val="000000"/>
          <w:sz w:val="24"/>
          <w:szCs w:val="24"/>
          <w:lang w:val="id-ID"/>
        </w:rPr>
        <w:lastRenderedPageBreak/>
        <w:t xml:space="preserve">HASIL DAN </w:t>
      </w:r>
      <w:r w:rsidR="00E769C6" w:rsidRPr="004043E1">
        <w:rPr>
          <w:rFonts w:ascii="Garamond" w:hAnsi="Garamond"/>
          <w:b/>
          <w:color w:val="000000"/>
          <w:sz w:val="24"/>
          <w:szCs w:val="24"/>
          <w:lang w:val="id-ID"/>
        </w:rPr>
        <w:t>PEMBAHASAN</w:t>
      </w:r>
    </w:p>
    <w:p w:rsidR="00EA3C0B" w:rsidRPr="004043E1" w:rsidRDefault="00EA3C0B" w:rsidP="00B07AB4">
      <w:pPr>
        <w:spacing w:after="60" w:line="312" w:lineRule="auto"/>
        <w:ind w:firstLine="720"/>
        <w:jc w:val="both"/>
        <w:rPr>
          <w:rFonts w:ascii="Garamond" w:hAnsi="Garamond"/>
          <w:color w:val="000000"/>
          <w:sz w:val="24"/>
          <w:szCs w:val="24"/>
        </w:rPr>
        <w:sectPr w:rsidR="00EA3C0B" w:rsidRPr="004043E1" w:rsidSect="004043E1">
          <w:type w:val="continuous"/>
          <w:pgSz w:w="11907" w:h="16840" w:code="9"/>
          <w:pgMar w:top="1418" w:right="1418" w:bottom="1418" w:left="1418" w:header="720" w:footer="720" w:gutter="0"/>
          <w:cols w:space="720"/>
          <w:titlePg/>
          <w:docGrid w:linePitch="360"/>
        </w:sectPr>
      </w:pPr>
    </w:p>
    <w:p w:rsidR="00FF5565" w:rsidRPr="004043E1" w:rsidRDefault="00FF5565" w:rsidP="0092704E">
      <w:pPr>
        <w:spacing w:after="60" w:line="312" w:lineRule="auto"/>
        <w:ind w:firstLine="720"/>
        <w:jc w:val="both"/>
        <w:rPr>
          <w:rFonts w:ascii="Garamond" w:hAnsi="Garamond"/>
          <w:sz w:val="24"/>
          <w:szCs w:val="24"/>
          <w:lang w:val="id-ID"/>
        </w:rPr>
      </w:pPr>
      <w:r w:rsidRPr="004043E1">
        <w:rPr>
          <w:rFonts w:ascii="Garamond" w:hAnsi="Garamond"/>
          <w:color w:val="000000"/>
          <w:sz w:val="24"/>
          <w:szCs w:val="24"/>
          <w:lang w:val="id-ID"/>
        </w:rPr>
        <w:lastRenderedPageBreak/>
        <w:t xml:space="preserve">Penelitian ini dilakukan dengan tujuan untuk mengetahui hubungan antara </w:t>
      </w:r>
      <w:r w:rsidRPr="004043E1">
        <w:rPr>
          <w:rFonts w:ascii="Garamond" w:hAnsi="Garamond"/>
          <w:i/>
          <w:iCs/>
          <w:color w:val="000000"/>
          <w:sz w:val="24"/>
          <w:szCs w:val="24"/>
          <w:lang w:val="id-ID"/>
        </w:rPr>
        <w:t>self confidence</w:t>
      </w:r>
      <w:r w:rsidRPr="004043E1">
        <w:rPr>
          <w:rFonts w:ascii="Garamond" w:hAnsi="Garamond"/>
          <w:color w:val="000000"/>
          <w:sz w:val="24"/>
          <w:szCs w:val="24"/>
          <w:lang w:val="id-ID"/>
        </w:rPr>
        <w:t xml:space="preserve"> dan kemampuan pemecahan masalah Matematika siswa kelas IV SDN Sawangan 02. Melalui hasil angket variabel </w:t>
      </w:r>
      <w:r w:rsidRPr="004043E1">
        <w:rPr>
          <w:rFonts w:ascii="Garamond" w:hAnsi="Garamond"/>
          <w:i/>
          <w:iCs/>
          <w:color w:val="000000"/>
          <w:sz w:val="24"/>
          <w:szCs w:val="24"/>
          <w:lang w:val="id-ID"/>
        </w:rPr>
        <w:t>self confidence</w:t>
      </w:r>
      <w:r w:rsidRPr="004043E1">
        <w:rPr>
          <w:rFonts w:ascii="Garamond" w:hAnsi="Garamond"/>
          <w:color w:val="000000"/>
          <w:sz w:val="24"/>
          <w:szCs w:val="24"/>
          <w:lang w:val="id-ID"/>
        </w:rPr>
        <w:t xml:space="preserve"> yang disebar kepada 35 responden atau siswa kelas IVA dan IVB, peneliti mendapatkan data dengan nilai rata-rata  (</w:t>
      </w:r>
      <w:r w:rsidRPr="004043E1">
        <w:rPr>
          <w:rFonts w:ascii="Garamond" w:hAnsi="Garamond"/>
          <w:i/>
          <w:iCs/>
          <w:color w:val="000000"/>
          <w:sz w:val="24"/>
          <w:szCs w:val="24"/>
          <w:lang w:val="id-ID"/>
        </w:rPr>
        <w:t>mean</w:t>
      </w:r>
      <w:r w:rsidRPr="004043E1">
        <w:rPr>
          <w:rFonts w:ascii="Garamond" w:hAnsi="Garamond"/>
          <w:color w:val="000000"/>
          <w:sz w:val="24"/>
          <w:szCs w:val="24"/>
          <w:lang w:val="id-ID"/>
        </w:rPr>
        <w:t xml:space="preserve">) </w:t>
      </w:r>
      <w:r w:rsidRPr="004043E1">
        <w:rPr>
          <w:rFonts w:ascii="Garamond" w:hAnsi="Garamond"/>
          <w:i/>
          <w:iCs/>
          <w:color w:val="000000"/>
          <w:sz w:val="24"/>
          <w:szCs w:val="24"/>
          <w:lang w:val="id-ID"/>
        </w:rPr>
        <w:t>self confidence</w:t>
      </w:r>
      <w:r w:rsidRPr="004043E1">
        <w:rPr>
          <w:rFonts w:ascii="Garamond" w:hAnsi="Garamond"/>
          <w:color w:val="000000"/>
          <w:sz w:val="24"/>
          <w:szCs w:val="24"/>
          <w:lang w:val="id-ID"/>
        </w:rPr>
        <w:t xml:space="preserve"> siswa sebesar 123.80, nilai tengah (</w:t>
      </w:r>
      <w:r w:rsidRPr="004043E1">
        <w:rPr>
          <w:rFonts w:ascii="Garamond" w:hAnsi="Garamond"/>
          <w:i/>
          <w:iCs/>
          <w:color w:val="000000"/>
          <w:sz w:val="24"/>
          <w:szCs w:val="24"/>
          <w:lang w:val="id-ID"/>
        </w:rPr>
        <w:t>median</w:t>
      </w:r>
      <w:r w:rsidRPr="004043E1">
        <w:rPr>
          <w:rFonts w:ascii="Garamond" w:hAnsi="Garamond"/>
          <w:color w:val="000000"/>
          <w:sz w:val="24"/>
          <w:szCs w:val="24"/>
          <w:lang w:val="id-ID"/>
        </w:rPr>
        <w:t>) berada pada angka 123.00, nilai yang sering muncul (</w:t>
      </w:r>
      <w:r w:rsidRPr="004043E1">
        <w:rPr>
          <w:rFonts w:ascii="Garamond" w:hAnsi="Garamond"/>
          <w:i/>
          <w:iCs/>
          <w:color w:val="000000"/>
          <w:sz w:val="24"/>
          <w:szCs w:val="24"/>
          <w:lang w:val="id-ID"/>
        </w:rPr>
        <w:t>modus</w:t>
      </w:r>
      <w:r w:rsidRPr="004043E1">
        <w:rPr>
          <w:rFonts w:ascii="Garamond" w:hAnsi="Garamond"/>
          <w:color w:val="000000"/>
          <w:sz w:val="24"/>
          <w:szCs w:val="24"/>
          <w:lang w:val="id-ID"/>
        </w:rPr>
        <w:t>)</w:t>
      </w:r>
      <w:r w:rsidR="0092704E" w:rsidRPr="004043E1">
        <w:rPr>
          <w:rFonts w:ascii="Garamond" w:hAnsi="Garamond"/>
          <w:color w:val="000000"/>
          <w:sz w:val="24"/>
          <w:szCs w:val="24"/>
          <w:lang w:val="id-ID"/>
        </w:rPr>
        <w:t xml:space="preserve"> sebesar </w:t>
      </w:r>
      <w:r w:rsidR="003E419B" w:rsidRPr="004043E1">
        <w:rPr>
          <w:rFonts w:ascii="Garamond" w:hAnsi="Garamond"/>
          <w:color w:val="000000"/>
          <w:sz w:val="24"/>
          <w:szCs w:val="24"/>
          <w:lang w:val="id-ID"/>
        </w:rPr>
        <w:t xml:space="preserve">130, kemudian nilai standar deviasi sebesar </w:t>
      </w:r>
      <w:r w:rsidR="0092704E" w:rsidRPr="004043E1">
        <w:rPr>
          <w:rFonts w:ascii="Garamond" w:hAnsi="Garamond"/>
          <w:color w:val="000000"/>
          <w:sz w:val="24"/>
          <w:szCs w:val="24"/>
          <w:lang w:val="id-ID"/>
        </w:rPr>
        <w:t>8.446, nilai variance sebesar 71.341, nilai range sebesar 36, nilai minimum 102 dan nilai maximum 138.</w:t>
      </w:r>
      <w:r w:rsidR="00FF4865" w:rsidRPr="004043E1">
        <w:rPr>
          <w:rFonts w:ascii="Garamond" w:hAnsi="Garamond"/>
          <w:color w:val="000000"/>
          <w:sz w:val="24"/>
          <w:szCs w:val="24"/>
          <w:lang w:val="id-ID"/>
        </w:rPr>
        <w:t xml:space="preserve"> Untuk hasil perolehan dari kategorisasi data </w:t>
      </w:r>
      <w:r w:rsidR="00FF4865" w:rsidRPr="004043E1">
        <w:rPr>
          <w:rFonts w:ascii="Garamond" w:hAnsi="Garamond"/>
          <w:i/>
          <w:iCs/>
          <w:color w:val="000000"/>
          <w:sz w:val="24"/>
          <w:szCs w:val="24"/>
          <w:lang w:val="id-ID"/>
        </w:rPr>
        <w:t>self confidence</w:t>
      </w:r>
      <w:r w:rsidR="00FF4865" w:rsidRPr="004043E1">
        <w:rPr>
          <w:rFonts w:ascii="Garamond" w:hAnsi="Garamond"/>
          <w:color w:val="000000"/>
          <w:sz w:val="24"/>
          <w:szCs w:val="24"/>
          <w:lang w:val="id-ID"/>
        </w:rPr>
        <w:t xml:space="preserve"> memiliki nilai tertinggi pada indikator </w:t>
      </w:r>
      <w:r w:rsidR="00FF4865" w:rsidRPr="004043E1">
        <w:rPr>
          <w:rFonts w:ascii="Garamond" w:hAnsi="Garamond"/>
          <w:sz w:val="24"/>
          <w:szCs w:val="24"/>
          <w:lang w:val="id-ID"/>
        </w:rPr>
        <w:t>b</w:t>
      </w:r>
      <w:r w:rsidR="00FF4865" w:rsidRPr="004043E1">
        <w:rPr>
          <w:rFonts w:ascii="Garamond" w:hAnsi="Garamond"/>
          <w:sz w:val="24"/>
          <w:szCs w:val="24"/>
        </w:rPr>
        <w:t>ertindak mandiri dalam mengambil keputusan</w:t>
      </w:r>
      <w:r w:rsidR="00FF4865" w:rsidRPr="004043E1">
        <w:rPr>
          <w:rFonts w:ascii="Garamond" w:hAnsi="Garamond"/>
          <w:sz w:val="24"/>
          <w:szCs w:val="24"/>
          <w:lang w:val="id-ID"/>
        </w:rPr>
        <w:t xml:space="preserve"> sebesar</w:t>
      </w:r>
      <w:r w:rsidR="000C5A4C" w:rsidRPr="004043E1">
        <w:rPr>
          <w:rFonts w:ascii="Garamond" w:hAnsi="Garamond"/>
          <w:sz w:val="24"/>
          <w:szCs w:val="24"/>
          <w:lang w:val="id-ID"/>
        </w:rPr>
        <w:t xml:space="preserve"> 90.</w:t>
      </w:r>
      <w:r w:rsidR="00FF4865" w:rsidRPr="004043E1">
        <w:rPr>
          <w:rFonts w:ascii="Garamond" w:hAnsi="Garamond"/>
          <w:sz w:val="24"/>
          <w:szCs w:val="24"/>
          <w:lang w:val="id-ID"/>
        </w:rPr>
        <w:t>06% dengan kategori sangat kuat. Sedangkan, nilai terendah terdapat pada indikator b</w:t>
      </w:r>
      <w:r w:rsidR="00FF4865" w:rsidRPr="004043E1">
        <w:rPr>
          <w:rFonts w:ascii="Garamond" w:hAnsi="Garamond"/>
          <w:sz w:val="24"/>
          <w:szCs w:val="24"/>
        </w:rPr>
        <w:t>erani mengemukakan pendapat</w:t>
      </w:r>
      <w:r w:rsidR="00FF4865" w:rsidRPr="004043E1">
        <w:rPr>
          <w:rFonts w:ascii="Garamond" w:hAnsi="Garamond"/>
          <w:sz w:val="24"/>
          <w:szCs w:val="24"/>
          <w:lang w:val="id-ID"/>
        </w:rPr>
        <w:t xml:space="preserve"> den</w:t>
      </w:r>
      <w:r w:rsidR="000C5A4C" w:rsidRPr="004043E1">
        <w:rPr>
          <w:rFonts w:ascii="Garamond" w:hAnsi="Garamond"/>
          <w:sz w:val="24"/>
          <w:szCs w:val="24"/>
          <w:lang w:val="id-ID"/>
        </w:rPr>
        <w:t>gan hasil persentase sebesar 86.</w:t>
      </w:r>
      <w:r w:rsidR="00FF4865" w:rsidRPr="004043E1">
        <w:rPr>
          <w:rFonts w:ascii="Garamond" w:hAnsi="Garamond"/>
          <w:sz w:val="24"/>
          <w:szCs w:val="24"/>
          <w:lang w:val="id-ID"/>
        </w:rPr>
        <w:t>86% masih dengan kategori yang sama yaitu sangat kuat.</w:t>
      </w:r>
    </w:p>
    <w:p w:rsidR="00162538" w:rsidRPr="004043E1" w:rsidRDefault="00162538" w:rsidP="004876C0">
      <w:pPr>
        <w:spacing w:after="60" w:line="360" w:lineRule="auto"/>
        <w:ind w:firstLine="720"/>
        <w:jc w:val="both"/>
        <w:rPr>
          <w:rFonts w:ascii="Garamond" w:hAnsi="Garamond" w:cstheme="majorBidi"/>
          <w:sz w:val="24"/>
          <w:szCs w:val="24"/>
          <w:lang w:val="id-ID"/>
        </w:rPr>
      </w:pPr>
      <w:r w:rsidRPr="004043E1">
        <w:rPr>
          <w:rFonts w:ascii="Garamond" w:hAnsi="Garamond"/>
          <w:sz w:val="24"/>
          <w:szCs w:val="24"/>
          <w:lang w:val="id-ID"/>
        </w:rPr>
        <w:t xml:space="preserve">Hal tersebut menandakan </w:t>
      </w:r>
      <w:r w:rsidR="004876C0" w:rsidRPr="004043E1">
        <w:rPr>
          <w:rFonts w:ascii="Garamond" w:hAnsi="Garamond" w:cstheme="majorBidi"/>
          <w:sz w:val="24"/>
          <w:szCs w:val="24"/>
        </w:rPr>
        <w:t>bahwa siswa dapat meningkatkan kembali rasa keberanian dirinya dalam mengemukakan suatu pendapat yang ada dalam kemampuannya. Karena dengan rasa berani dalam dirinya dalam menyampaikan suatu pendapat, maka siswa tersebut dapat lebih percaya diri terhadap kemampuannya.</w:t>
      </w:r>
      <w:r w:rsidR="004876C0" w:rsidRPr="004043E1">
        <w:rPr>
          <w:rFonts w:ascii="Garamond" w:hAnsi="Garamond" w:cstheme="majorBidi"/>
          <w:sz w:val="24"/>
          <w:szCs w:val="24"/>
          <w:lang w:val="id-ID"/>
        </w:rPr>
        <w:t xml:space="preserve"> </w:t>
      </w:r>
    </w:p>
    <w:p w:rsidR="00B82556" w:rsidRPr="004043E1" w:rsidRDefault="004876C0" w:rsidP="009E7A56">
      <w:pPr>
        <w:spacing w:after="60" w:line="360" w:lineRule="auto"/>
        <w:ind w:firstLine="720"/>
        <w:jc w:val="both"/>
        <w:rPr>
          <w:rFonts w:ascii="Garamond" w:hAnsi="Garamond" w:cstheme="majorBidi"/>
          <w:sz w:val="24"/>
          <w:szCs w:val="24"/>
          <w:lang w:val="id-ID"/>
        </w:rPr>
      </w:pPr>
      <w:r w:rsidRPr="004043E1">
        <w:rPr>
          <w:rFonts w:ascii="Garamond" w:hAnsi="Garamond" w:cstheme="majorBidi"/>
          <w:sz w:val="24"/>
          <w:szCs w:val="24"/>
          <w:lang w:val="id-ID"/>
        </w:rPr>
        <w:t>Selain itu hasil dari tes variabel kemampuan pemecahan masalah Matematika menunjukan hasil data nilai rata-rata (</w:t>
      </w:r>
      <w:r w:rsidRPr="004043E1">
        <w:rPr>
          <w:rFonts w:ascii="Garamond" w:hAnsi="Garamond" w:cstheme="majorBidi"/>
          <w:i/>
          <w:iCs/>
          <w:sz w:val="24"/>
          <w:szCs w:val="24"/>
          <w:lang w:val="id-ID"/>
        </w:rPr>
        <w:t>mean</w:t>
      </w:r>
      <w:r w:rsidRPr="004043E1">
        <w:rPr>
          <w:rFonts w:ascii="Garamond" w:hAnsi="Garamond" w:cstheme="majorBidi"/>
          <w:sz w:val="24"/>
          <w:szCs w:val="24"/>
          <w:lang w:val="id-ID"/>
        </w:rPr>
        <w:t xml:space="preserve">) kemampuan pemecahan masalah Matemtika siswa sebesar 85.77, </w:t>
      </w:r>
      <w:r w:rsidR="005524AC" w:rsidRPr="004043E1">
        <w:rPr>
          <w:rFonts w:ascii="Garamond" w:hAnsi="Garamond"/>
          <w:color w:val="000000"/>
          <w:sz w:val="24"/>
          <w:szCs w:val="24"/>
          <w:lang w:val="id-ID"/>
        </w:rPr>
        <w:t xml:space="preserve">nilai tengah (median) </w:t>
      </w:r>
      <w:r w:rsidR="005524AC" w:rsidRPr="004043E1">
        <w:rPr>
          <w:rFonts w:ascii="Garamond" w:hAnsi="Garamond"/>
          <w:color w:val="000000"/>
          <w:sz w:val="24"/>
          <w:szCs w:val="24"/>
          <w:lang w:val="id-ID"/>
        </w:rPr>
        <w:lastRenderedPageBreak/>
        <w:t xml:space="preserve">berada pada angka 86.67, nilai yang sering muncul (modus) sebesar 88, kemudian nilai standar deviasi sebesar </w:t>
      </w:r>
      <w:r w:rsidR="00F349B1" w:rsidRPr="004043E1">
        <w:rPr>
          <w:rFonts w:ascii="Garamond" w:hAnsi="Garamond"/>
          <w:color w:val="000000"/>
          <w:sz w:val="24"/>
          <w:szCs w:val="24"/>
          <w:lang w:val="id-ID"/>
        </w:rPr>
        <w:t>7.182, nilai variance sebesar 51.586, nilai range sebesar 30, nilai minimum 70 dan nilai maximum 100</w:t>
      </w:r>
      <w:r w:rsidR="005524AC" w:rsidRPr="004043E1">
        <w:rPr>
          <w:rFonts w:ascii="Garamond" w:hAnsi="Garamond"/>
          <w:color w:val="000000"/>
          <w:sz w:val="24"/>
          <w:szCs w:val="24"/>
          <w:lang w:val="id-ID"/>
        </w:rPr>
        <w:t xml:space="preserve">. Untuk hasil perolehan dari </w:t>
      </w:r>
      <w:r w:rsidR="00F349B1" w:rsidRPr="004043E1">
        <w:rPr>
          <w:rFonts w:ascii="Garamond" w:hAnsi="Garamond"/>
          <w:color w:val="000000"/>
          <w:sz w:val="24"/>
          <w:szCs w:val="24"/>
          <w:lang w:val="id-ID"/>
        </w:rPr>
        <w:t>persentase</w:t>
      </w:r>
      <w:r w:rsidR="005524AC" w:rsidRPr="004043E1">
        <w:rPr>
          <w:rFonts w:ascii="Garamond" w:hAnsi="Garamond"/>
          <w:color w:val="000000"/>
          <w:sz w:val="24"/>
          <w:szCs w:val="24"/>
          <w:lang w:val="id-ID"/>
        </w:rPr>
        <w:t xml:space="preserve"> data </w:t>
      </w:r>
      <w:r w:rsidR="00F349B1" w:rsidRPr="004043E1">
        <w:rPr>
          <w:rFonts w:ascii="Garamond" w:hAnsi="Garamond"/>
          <w:color w:val="000000"/>
          <w:sz w:val="24"/>
          <w:szCs w:val="24"/>
          <w:lang w:val="id-ID"/>
        </w:rPr>
        <w:t xml:space="preserve">kemampuan pemecahan masalah Matematika </w:t>
      </w:r>
      <w:r w:rsidR="005524AC" w:rsidRPr="004043E1">
        <w:rPr>
          <w:rFonts w:ascii="Garamond" w:hAnsi="Garamond"/>
          <w:color w:val="000000"/>
          <w:sz w:val="24"/>
          <w:szCs w:val="24"/>
          <w:lang w:val="id-ID"/>
        </w:rPr>
        <w:t xml:space="preserve">memiliki nilai </w:t>
      </w:r>
      <w:r w:rsidR="00F349B1" w:rsidRPr="004043E1">
        <w:rPr>
          <w:rFonts w:ascii="Garamond" w:hAnsi="Garamond"/>
          <w:color w:val="000000"/>
          <w:sz w:val="24"/>
          <w:szCs w:val="24"/>
          <w:lang w:val="id-ID"/>
        </w:rPr>
        <w:t>persentase tertinggi</w:t>
      </w:r>
      <w:r w:rsidR="00B47F84" w:rsidRPr="004043E1">
        <w:rPr>
          <w:rFonts w:ascii="Garamond" w:hAnsi="Garamond"/>
          <w:sz w:val="24"/>
          <w:szCs w:val="24"/>
          <w:lang w:val="id-ID"/>
        </w:rPr>
        <w:t xml:space="preserve"> sebesar 17</w:t>
      </w:r>
      <w:r w:rsidR="000C5A4C" w:rsidRPr="004043E1">
        <w:rPr>
          <w:rFonts w:ascii="Garamond" w:hAnsi="Garamond"/>
          <w:sz w:val="24"/>
          <w:szCs w:val="24"/>
          <w:lang w:val="id-ID"/>
        </w:rPr>
        <w:t>.</w:t>
      </w:r>
      <w:r w:rsidR="00B47F84" w:rsidRPr="004043E1">
        <w:rPr>
          <w:rFonts w:ascii="Garamond" w:hAnsi="Garamond"/>
          <w:sz w:val="24"/>
          <w:szCs w:val="24"/>
          <w:lang w:val="id-ID"/>
        </w:rPr>
        <w:t>14</w:t>
      </w:r>
      <w:r w:rsidR="00F349B1" w:rsidRPr="004043E1">
        <w:rPr>
          <w:rFonts w:ascii="Garamond" w:hAnsi="Garamond"/>
          <w:sz w:val="24"/>
          <w:szCs w:val="24"/>
          <w:lang w:val="id-ID"/>
        </w:rPr>
        <w:t>% dengan kategori sangat baik</w:t>
      </w:r>
      <w:r w:rsidR="005524AC" w:rsidRPr="004043E1">
        <w:rPr>
          <w:rFonts w:ascii="Garamond" w:hAnsi="Garamond"/>
          <w:sz w:val="24"/>
          <w:szCs w:val="24"/>
          <w:lang w:val="id-ID"/>
        </w:rPr>
        <w:t xml:space="preserve">. Sedangkan, nilai terendah terdapat pada </w:t>
      </w:r>
      <w:r w:rsidR="00F349B1" w:rsidRPr="004043E1">
        <w:rPr>
          <w:rFonts w:ascii="Garamond" w:hAnsi="Garamond"/>
          <w:sz w:val="24"/>
          <w:szCs w:val="24"/>
          <w:lang w:val="id-ID"/>
        </w:rPr>
        <w:t xml:space="preserve">hasil persentase sebesar </w:t>
      </w:r>
      <w:r w:rsidR="00B47F84" w:rsidRPr="004043E1">
        <w:rPr>
          <w:rFonts w:ascii="Garamond" w:hAnsi="Garamond"/>
          <w:sz w:val="24"/>
          <w:szCs w:val="24"/>
          <w:lang w:val="id-ID"/>
        </w:rPr>
        <w:t>8</w:t>
      </w:r>
      <w:r w:rsidR="000C5A4C" w:rsidRPr="004043E1">
        <w:rPr>
          <w:rFonts w:ascii="Garamond" w:hAnsi="Garamond"/>
          <w:sz w:val="24"/>
          <w:szCs w:val="24"/>
          <w:lang w:val="id-ID"/>
        </w:rPr>
        <w:t>.</w:t>
      </w:r>
      <w:r w:rsidR="00B47F84" w:rsidRPr="004043E1">
        <w:rPr>
          <w:rFonts w:ascii="Garamond" w:hAnsi="Garamond"/>
          <w:sz w:val="24"/>
          <w:szCs w:val="24"/>
          <w:lang w:val="id-ID"/>
        </w:rPr>
        <w:t>57</w:t>
      </w:r>
      <w:r w:rsidR="005524AC" w:rsidRPr="004043E1">
        <w:rPr>
          <w:rFonts w:ascii="Garamond" w:hAnsi="Garamond"/>
          <w:sz w:val="24"/>
          <w:szCs w:val="24"/>
          <w:lang w:val="id-ID"/>
        </w:rPr>
        <w:t>% masih dengan kate</w:t>
      </w:r>
      <w:r w:rsidR="00F349B1" w:rsidRPr="004043E1">
        <w:rPr>
          <w:rFonts w:ascii="Garamond" w:hAnsi="Garamond"/>
          <w:sz w:val="24"/>
          <w:szCs w:val="24"/>
          <w:lang w:val="id-ID"/>
        </w:rPr>
        <w:t>gori baik</w:t>
      </w:r>
      <w:r w:rsidR="005524AC" w:rsidRPr="004043E1">
        <w:rPr>
          <w:rFonts w:ascii="Garamond" w:hAnsi="Garamond"/>
          <w:sz w:val="24"/>
          <w:szCs w:val="24"/>
          <w:lang w:val="id-ID"/>
        </w:rPr>
        <w:t>.</w:t>
      </w:r>
      <w:r w:rsidR="009E7A56" w:rsidRPr="004043E1">
        <w:rPr>
          <w:rFonts w:ascii="Garamond" w:hAnsi="Garamond"/>
          <w:sz w:val="24"/>
          <w:szCs w:val="24"/>
          <w:lang w:val="id-ID"/>
        </w:rPr>
        <w:t xml:space="preserve"> </w:t>
      </w:r>
      <w:r w:rsidR="00B82556" w:rsidRPr="004043E1">
        <w:rPr>
          <w:rFonts w:ascii="Garamond" w:hAnsi="Garamond"/>
          <w:sz w:val="24"/>
          <w:szCs w:val="24"/>
          <w:lang w:val="id-ID"/>
        </w:rPr>
        <w:t xml:space="preserve">Hal tersebut menandakan </w:t>
      </w:r>
      <w:r w:rsidR="00B82556" w:rsidRPr="004043E1">
        <w:rPr>
          <w:rFonts w:ascii="Garamond" w:hAnsi="Garamond" w:cstheme="majorBidi"/>
          <w:sz w:val="24"/>
          <w:szCs w:val="24"/>
          <w:lang w:val="id-ID"/>
        </w:rPr>
        <w:t xml:space="preserve">bahwa </w:t>
      </w:r>
      <w:r w:rsidR="009E7A56" w:rsidRPr="004043E1">
        <w:rPr>
          <w:rFonts w:ascii="Garamond" w:hAnsi="Garamond" w:cstheme="majorBidi"/>
          <w:sz w:val="24"/>
          <w:szCs w:val="24"/>
          <w:lang w:val="id-ID"/>
        </w:rPr>
        <w:t>bahwa kemampuan pemecahan masalah matematika pada siswa kelas IV SDN Sawangan 02 termasuk kedalam kategori baik.</w:t>
      </w:r>
    </w:p>
    <w:p w:rsidR="00395AD1" w:rsidRPr="004043E1" w:rsidRDefault="00395AD1" w:rsidP="00395AD1">
      <w:pPr>
        <w:spacing w:after="60" w:line="360" w:lineRule="auto"/>
        <w:ind w:firstLine="720"/>
        <w:jc w:val="both"/>
        <w:rPr>
          <w:rFonts w:ascii="Garamond" w:hAnsi="Garamond"/>
          <w:sz w:val="24"/>
          <w:szCs w:val="24"/>
          <w:lang w:val="id-ID"/>
        </w:rPr>
      </w:pPr>
      <w:r w:rsidRPr="004043E1">
        <w:rPr>
          <w:rFonts w:ascii="Garamond" w:hAnsi="Garamond" w:cstheme="majorBidi"/>
          <w:sz w:val="24"/>
          <w:szCs w:val="24"/>
          <w:lang w:val="id-ID"/>
        </w:rPr>
        <w:t xml:space="preserve">Berdasarkan hasil perhitungan terhadap 35 sampel data dengan menggunakan teknik atau metode </w:t>
      </w:r>
      <w:r w:rsidRPr="004043E1">
        <w:rPr>
          <w:rFonts w:ascii="Garamond" w:hAnsi="Garamond"/>
          <w:i/>
          <w:iCs/>
          <w:sz w:val="24"/>
          <w:szCs w:val="24"/>
          <w:lang w:val="id-ID"/>
        </w:rPr>
        <w:t xml:space="preserve">Kolmogorov  Smirnov </w:t>
      </w:r>
      <w:r w:rsidRPr="004043E1">
        <w:rPr>
          <w:rFonts w:ascii="Garamond" w:hAnsi="Garamond"/>
          <w:sz w:val="24"/>
          <w:szCs w:val="24"/>
          <w:lang w:val="id-ID"/>
        </w:rPr>
        <w:t xml:space="preserve">pada program IBM SPSS </w:t>
      </w:r>
      <w:r w:rsidRPr="004043E1">
        <w:rPr>
          <w:rFonts w:ascii="Garamond" w:hAnsi="Garamond"/>
          <w:i/>
          <w:iCs/>
          <w:sz w:val="24"/>
          <w:szCs w:val="24"/>
          <w:lang w:val="id-ID"/>
        </w:rPr>
        <w:t xml:space="preserve">statistic </w:t>
      </w:r>
      <w:r w:rsidRPr="004043E1">
        <w:rPr>
          <w:rFonts w:ascii="Garamond" w:hAnsi="Garamond"/>
          <w:sz w:val="24"/>
          <w:szCs w:val="24"/>
          <w:lang w:val="id-ID"/>
        </w:rPr>
        <w:t xml:space="preserve">25, diperoleh hasil yang menunjukkan bahwa nilai signifikansi </w:t>
      </w:r>
      <w:r w:rsidRPr="004043E1">
        <w:rPr>
          <w:rFonts w:ascii="Garamond" w:hAnsi="Garamond"/>
          <w:i/>
          <w:iCs/>
          <w:sz w:val="24"/>
          <w:szCs w:val="24"/>
          <w:lang w:val="id-ID"/>
        </w:rPr>
        <w:t>self confidence</w:t>
      </w:r>
      <w:r w:rsidRPr="004043E1">
        <w:rPr>
          <w:rFonts w:ascii="Garamond" w:hAnsi="Garamond"/>
          <w:sz w:val="24"/>
          <w:szCs w:val="24"/>
          <w:lang w:val="id-ID"/>
        </w:rPr>
        <w:t xml:space="preserve"> sebesar (p) 0</w:t>
      </w:r>
      <w:r w:rsidR="000C5A4C" w:rsidRPr="004043E1">
        <w:rPr>
          <w:rFonts w:ascii="Garamond" w:hAnsi="Garamond"/>
          <w:sz w:val="24"/>
          <w:szCs w:val="24"/>
          <w:lang w:val="id-ID"/>
        </w:rPr>
        <w:t>.</w:t>
      </w:r>
      <w:r w:rsidRPr="004043E1">
        <w:rPr>
          <w:rFonts w:ascii="Garamond" w:hAnsi="Garamond"/>
          <w:sz w:val="24"/>
          <w:szCs w:val="24"/>
          <w:lang w:val="id-ID"/>
        </w:rPr>
        <w:t>200 dan nilai signifikansi kemampuan pemecahan masalah Matematika (p) 0</w:t>
      </w:r>
      <w:r w:rsidR="000C5A4C" w:rsidRPr="004043E1">
        <w:rPr>
          <w:rFonts w:ascii="Garamond" w:hAnsi="Garamond"/>
          <w:sz w:val="24"/>
          <w:szCs w:val="24"/>
          <w:lang w:val="id-ID"/>
        </w:rPr>
        <w:t>.</w:t>
      </w:r>
      <w:r w:rsidRPr="004043E1">
        <w:rPr>
          <w:rFonts w:ascii="Garamond" w:hAnsi="Garamond"/>
          <w:sz w:val="24"/>
          <w:szCs w:val="24"/>
          <w:lang w:val="id-ID"/>
        </w:rPr>
        <w:t xml:space="preserve">200 maka dapat disimpulkan bahwa data </w:t>
      </w:r>
      <w:r w:rsidRPr="004043E1">
        <w:rPr>
          <w:rFonts w:ascii="Garamond" w:hAnsi="Garamond"/>
          <w:i/>
          <w:iCs/>
          <w:sz w:val="24"/>
          <w:szCs w:val="24"/>
          <w:lang w:val="id-ID"/>
        </w:rPr>
        <w:t>self confidence</w:t>
      </w:r>
      <w:r w:rsidRPr="004043E1">
        <w:rPr>
          <w:rFonts w:ascii="Garamond" w:hAnsi="Garamond"/>
          <w:sz w:val="24"/>
          <w:szCs w:val="24"/>
          <w:lang w:val="id-ID"/>
        </w:rPr>
        <w:t xml:space="preserve"> dan kemampuan pemecahan masalah Matematika berdistribusi normal.</w:t>
      </w:r>
    </w:p>
    <w:p w:rsidR="00395AD1" w:rsidRPr="004043E1" w:rsidRDefault="000C5A4C" w:rsidP="009E7A56">
      <w:pPr>
        <w:spacing w:after="60" w:line="360" w:lineRule="auto"/>
        <w:ind w:firstLine="720"/>
        <w:jc w:val="both"/>
        <w:rPr>
          <w:rFonts w:ascii="Garamond" w:eastAsiaTheme="minorHAnsi" w:hAnsi="Garamond" w:cstheme="majorBidi"/>
          <w:sz w:val="24"/>
          <w:szCs w:val="24"/>
          <w:lang w:val="id-ID"/>
        </w:rPr>
      </w:pPr>
      <w:r w:rsidRPr="004043E1">
        <w:rPr>
          <w:rFonts w:ascii="Garamond" w:hAnsi="Garamond" w:cstheme="majorBidi"/>
          <w:sz w:val="24"/>
          <w:szCs w:val="24"/>
          <w:lang w:val="id-ID"/>
        </w:rPr>
        <w:t xml:space="preserve">Kemudian, setelah melakukan perhitungan dengan uji linearitas, maka didapatkan hasil sebagai berikut. Angka signifikansi pada </w:t>
      </w:r>
      <w:r w:rsidRPr="004043E1">
        <w:rPr>
          <w:rFonts w:ascii="Garamond" w:eastAsiaTheme="minorHAnsi" w:hAnsi="Garamond" w:cstheme="majorBidi"/>
          <w:i/>
          <w:iCs/>
          <w:sz w:val="24"/>
          <w:szCs w:val="24"/>
        </w:rPr>
        <w:t>deviation from linearity</w:t>
      </w:r>
      <w:r w:rsidRPr="004043E1">
        <w:rPr>
          <w:rFonts w:ascii="Garamond" w:eastAsiaTheme="minorHAnsi" w:hAnsi="Garamond" w:cstheme="majorBidi"/>
          <w:sz w:val="24"/>
          <w:szCs w:val="24"/>
          <w:lang w:val="id-ID"/>
        </w:rPr>
        <w:t xml:space="preserve"> sebesar 0.529, hal ini membuktikan bahwa nilai sig. &gt; 0.05, sehingga hubungan antara </w:t>
      </w:r>
      <w:r w:rsidRPr="004043E1">
        <w:rPr>
          <w:rFonts w:ascii="Garamond" w:eastAsiaTheme="minorHAnsi" w:hAnsi="Garamond" w:cstheme="majorBidi"/>
          <w:i/>
          <w:iCs/>
          <w:sz w:val="24"/>
          <w:szCs w:val="24"/>
          <w:lang w:val="id-ID"/>
        </w:rPr>
        <w:t>self confidence</w:t>
      </w:r>
      <w:r w:rsidRPr="004043E1">
        <w:rPr>
          <w:rFonts w:ascii="Garamond" w:eastAsiaTheme="minorHAnsi" w:hAnsi="Garamond" w:cstheme="majorBidi"/>
          <w:sz w:val="24"/>
          <w:szCs w:val="24"/>
          <w:lang w:val="id-ID"/>
        </w:rPr>
        <w:t xml:space="preserve"> </w:t>
      </w:r>
      <w:r w:rsidRPr="004043E1">
        <w:rPr>
          <w:rFonts w:ascii="Garamond" w:eastAsiaTheme="minorHAnsi" w:hAnsi="Garamond" w:cstheme="majorBidi"/>
          <w:sz w:val="24"/>
          <w:szCs w:val="24"/>
          <w:lang w:val="id-ID"/>
        </w:rPr>
        <w:lastRenderedPageBreak/>
        <w:t>dan kemampuan pemecahan masalah Matematika bersifat linear.</w:t>
      </w:r>
    </w:p>
    <w:p w:rsidR="00DE208E" w:rsidRPr="004043E1" w:rsidRDefault="00DE208E" w:rsidP="009E7A56">
      <w:pPr>
        <w:spacing w:after="60" w:line="360" w:lineRule="auto"/>
        <w:ind w:firstLine="720"/>
        <w:jc w:val="both"/>
        <w:rPr>
          <w:rFonts w:ascii="Garamond" w:hAnsi="Garamond" w:cstheme="majorBidi"/>
          <w:sz w:val="24"/>
          <w:szCs w:val="24"/>
          <w:lang w:val="id-ID"/>
        </w:rPr>
      </w:pPr>
      <w:r w:rsidRPr="004043E1">
        <w:rPr>
          <w:rFonts w:ascii="Garamond" w:hAnsi="Garamond" w:cstheme="majorBidi"/>
          <w:sz w:val="24"/>
          <w:szCs w:val="24"/>
          <w:lang w:val="id-ID"/>
        </w:rPr>
        <w:lastRenderedPageBreak/>
        <w:t xml:space="preserve">Hasil uji analisis uji hipotesis dengan menggunakan korelasi </w:t>
      </w:r>
      <w:r w:rsidRPr="004043E1">
        <w:rPr>
          <w:rFonts w:ascii="Garamond" w:hAnsi="Garamond" w:cstheme="majorBidi"/>
          <w:i/>
          <w:iCs/>
          <w:sz w:val="24"/>
          <w:szCs w:val="24"/>
          <w:lang w:val="id-ID"/>
        </w:rPr>
        <w:t>product moment</w:t>
      </w:r>
      <w:r w:rsidRPr="004043E1">
        <w:rPr>
          <w:rFonts w:ascii="Garamond" w:hAnsi="Garamond" w:cstheme="majorBidi"/>
          <w:sz w:val="24"/>
          <w:szCs w:val="24"/>
          <w:lang w:val="id-ID"/>
        </w:rPr>
        <w:t>, maka didapatkan hasil, sebagai berikut:</w:t>
      </w:r>
    </w:p>
    <w:p w:rsidR="00D92B12" w:rsidRPr="004043E1" w:rsidRDefault="00D92B12" w:rsidP="00311721">
      <w:pPr>
        <w:spacing w:after="60" w:line="360" w:lineRule="auto"/>
        <w:rPr>
          <w:rFonts w:ascii="Garamond" w:hAnsi="Garamond"/>
          <w:b/>
          <w:bCs/>
          <w:sz w:val="24"/>
          <w:szCs w:val="24"/>
          <w:lang w:val="id-ID"/>
        </w:rPr>
        <w:sectPr w:rsidR="00D92B12" w:rsidRPr="004043E1" w:rsidSect="004043E1">
          <w:type w:val="continuous"/>
          <w:pgSz w:w="11907" w:h="16840" w:code="9"/>
          <w:pgMar w:top="1418" w:right="1418" w:bottom="1418" w:left="1418" w:header="720" w:footer="720" w:gutter="0"/>
          <w:cols w:num="2" w:space="567"/>
          <w:titlePg/>
          <w:docGrid w:linePitch="360"/>
        </w:sectPr>
      </w:pPr>
    </w:p>
    <w:p w:rsidR="004043E1" w:rsidRPr="004043E1" w:rsidRDefault="004043E1" w:rsidP="004043E1">
      <w:pPr>
        <w:spacing w:after="60" w:line="360" w:lineRule="auto"/>
        <w:rPr>
          <w:rFonts w:ascii="Garamond" w:hAnsi="Garamond"/>
          <w:b/>
          <w:bCs/>
          <w:sz w:val="24"/>
          <w:szCs w:val="24"/>
          <w:lang w:val="id-ID"/>
        </w:rPr>
      </w:pPr>
      <w:r w:rsidRPr="004043E1">
        <w:rPr>
          <w:rFonts w:ascii="Garamond" w:hAnsi="Garamond"/>
          <w:b/>
          <w:bCs/>
          <w:sz w:val="24"/>
          <w:szCs w:val="24"/>
          <w:lang w:val="id-ID"/>
        </w:rPr>
        <w:lastRenderedPageBreak/>
        <w:t xml:space="preserve">Tabel 2. </w:t>
      </w:r>
      <w:r w:rsidRPr="004043E1">
        <w:rPr>
          <w:rFonts w:ascii="Garamond" w:hAnsi="Garamond" w:cstheme="majorBidi"/>
          <w:b/>
          <w:bCs/>
          <w:sz w:val="24"/>
          <w:szCs w:val="24"/>
        </w:rPr>
        <w:t xml:space="preserve">Hasil </w:t>
      </w:r>
      <w:r w:rsidRPr="004043E1">
        <w:rPr>
          <w:rFonts w:ascii="Garamond" w:hAnsi="Garamond" w:cstheme="majorBidi"/>
          <w:b/>
          <w:bCs/>
          <w:sz w:val="24"/>
          <w:szCs w:val="24"/>
          <w:lang w:val="id-ID"/>
        </w:rPr>
        <w:t xml:space="preserve"> </w:t>
      </w:r>
      <w:r w:rsidRPr="004043E1">
        <w:rPr>
          <w:rFonts w:ascii="Garamond" w:hAnsi="Garamond" w:cstheme="majorBidi"/>
          <w:b/>
          <w:bCs/>
          <w:sz w:val="24"/>
          <w:szCs w:val="24"/>
        </w:rPr>
        <w:t>Uji Hipotesis</w:t>
      </w:r>
    </w:p>
    <w:p w:rsidR="004043E1" w:rsidRPr="004043E1" w:rsidRDefault="004043E1" w:rsidP="004043E1">
      <w:pPr>
        <w:autoSpaceDE w:val="0"/>
        <w:autoSpaceDN w:val="0"/>
        <w:adjustRightInd w:val="0"/>
        <w:spacing w:line="320" w:lineRule="atLeast"/>
        <w:ind w:left="60" w:right="60"/>
        <w:rPr>
          <w:rFonts w:ascii="Garamond" w:eastAsiaTheme="minorHAnsi" w:hAnsi="Garamond" w:cstheme="majorBidi"/>
          <w:b/>
          <w:bCs/>
          <w:sz w:val="24"/>
          <w:szCs w:val="24"/>
        </w:rPr>
        <w:sectPr w:rsidR="004043E1" w:rsidRPr="004043E1" w:rsidSect="004043E1">
          <w:type w:val="continuous"/>
          <w:pgSz w:w="11907" w:h="16840" w:code="9"/>
          <w:pgMar w:top="1418" w:right="1418" w:bottom="1418" w:left="1418" w:header="720" w:footer="720" w:gutter="0"/>
          <w:cols w:space="567"/>
          <w:titlePg/>
          <w:docGrid w:linePitch="360"/>
        </w:sectPr>
      </w:pPr>
    </w:p>
    <w:tbl>
      <w:tblPr>
        <w:tblW w:w="7655" w:type="dxa"/>
        <w:tblInd w:w="11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000"/>
      </w:tblPr>
      <w:tblGrid>
        <w:gridCol w:w="2127"/>
        <w:gridCol w:w="1701"/>
        <w:gridCol w:w="1569"/>
        <w:gridCol w:w="2258"/>
      </w:tblGrid>
      <w:tr w:rsidR="004043E1" w:rsidRPr="004043E1" w:rsidTr="002432D1">
        <w:trPr>
          <w:cantSplit/>
          <w:trHeight w:val="255"/>
        </w:trPr>
        <w:tc>
          <w:tcPr>
            <w:tcW w:w="7655" w:type="dxa"/>
            <w:gridSpan w:val="4"/>
            <w:tcBorders>
              <w:top w:val="nil"/>
              <w:left w:val="nil"/>
              <w:right w:val="nil"/>
            </w:tcBorders>
            <w:shd w:val="clear" w:color="auto" w:fill="FFFFFF"/>
            <w:vAlign w:val="center"/>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b/>
                <w:bCs/>
                <w:sz w:val="24"/>
                <w:szCs w:val="24"/>
                <w:lang w:val="id-ID"/>
              </w:rPr>
            </w:pPr>
            <w:r w:rsidRPr="004043E1">
              <w:rPr>
                <w:rFonts w:ascii="Garamond" w:eastAsiaTheme="minorHAnsi" w:hAnsi="Garamond" w:cstheme="majorBidi"/>
                <w:b/>
                <w:bCs/>
                <w:sz w:val="24"/>
                <w:szCs w:val="24"/>
              </w:rPr>
              <w:lastRenderedPageBreak/>
              <w:t>Correlations</w:t>
            </w:r>
          </w:p>
        </w:tc>
      </w:tr>
      <w:tr w:rsidR="004043E1" w:rsidRPr="004043E1" w:rsidTr="002432D1">
        <w:trPr>
          <w:cantSplit/>
          <w:trHeight w:val="793"/>
        </w:trPr>
        <w:tc>
          <w:tcPr>
            <w:tcW w:w="3828"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4043E1" w:rsidRPr="004043E1" w:rsidRDefault="004043E1" w:rsidP="002432D1">
            <w:pPr>
              <w:autoSpaceDE w:val="0"/>
              <w:autoSpaceDN w:val="0"/>
              <w:adjustRightInd w:val="0"/>
              <w:rPr>
                <w:rFonts w:ascii="Garamond" w:eastAsiaTheme="minorHAnsi" w:hAnsi="Garamond" w:cstheme="majorBidi"/>
                <w:sz w:val="24"/>
                <w:szCs w:val="24"/>
              </w:rPr>
            </w:pPr>
          </w:p>
        </w:tc>
        <w:tc>
          <w:tcPr>
            <w:tcW w:w="1569" w:type="dxa"/>
            <w:tcBorders>
              <w:left w:val="single" w:sz="18" w:space="0" w:color="auto"/>
              <w:bottom w:val="single" w:sz="18" w:space="0" w:color="auto"/>
              <w:right w:val="single" w:sz="2" w:space="0" w:color="auto"/>
            </w:tcBorders>
            <w:shd w:val="clear" w:color="auto" w:fill="FFFFFF"/>
            <w:vAlign w:val="bottom"/>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Angket Self Confidence</w:t>
            </w:r>
          </w:p>
        </w:tc>
        <w:tc>
          <w:tcPr>
            <w:tcW w:w="2258" w:type="dxa"/>
            <w:tcBorders>
              <w:left w:val="single" w:sz="2" w:space="0" w:color="auto"/>
            </w:tcBorders>
            <w:shd w:val="clear" w:color="auto" w:fill="FFFFFF"/>
            <w:vAlign w:val="bottom"/>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Tes Kemampuan Pemecahan Masalah Matematika</w:t>
            </w:r>
          </w:p>
        </w:tc>
      </w:tr>
      <w:tr w:rsidR="004043E1" w:rsidRPr="004043E1" w:rsidTr="002432D1">
        <w:trPr>
          <w:cantSplit/>
          <w:trHeight w:val="818"/>
        </w:trPr>
        <w:tc>
          <w:tcPr>
            <w:tcW w:w="2127" w:type="dxa"/>
            <w:tcBorders>
              <w:top w:val="single" w:sz="18" w:space="0" w:color="auto"/>
              <w:left w:val="single" w:sz="18" w:space="0" w:color="auto"/>
              <w:bottom w:val="nil"/>
              <w:right w:val="nil"/>
            </w:tcBorders>
            <w:shd w:val="clear" w:color="auto" w:fill="auto"/>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Self Confidence</w:t>
            </w:r>
          </w:p>
        </w:tc>
        <w:tc>
          <w:tcPr>
            <w:tcW w:w="1701" w:type="dxa"/>
            <w:tcBorders>
              <w:top w:val="single" w:sz="18" w:space="0" w:color="auto"/>
              <w:left w:val="nil"/>
              <w:bottom w:val="nil"/>
            </w:tcBorders>
            <w:shd w:val="clear" w:color="auto" w:fill="auto"/>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Pearson Correlation</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Sig. (2-tailed)</w:t>
            </w:r>
          </w:p>
          <w:p w:rsidR="004043E1" w:rsidRPr="004043E1" w:rsidRDefault="004043E1" w:rsidP="002432D1">
            <w:pPr>
              <w:tabs>
                <w:tab w:val="center" w:pos="994"/>
              </w:tabs>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N</w:t>
            </w:r>
          </w:p>
        </w:tc>
        <w:tc>
          <w:tcPr>
            <w:tcW w:w="1569" w:type="dxa"/>
            <w:tcBorders>
              <w:right w:val="single" w:sz="2" w:space="0" w:color="auto"/>
            </w:tcBorders>
            <w:shd w:val="clear" w:color="auto" w:fill="FFFFFF"/>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1</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35</w:t>
            </w:r>
          </w:p>
        </w:tc>
        <w:tc>
          <w:tcPr>
            <w:tcW w:w="2258" w:type="dxa"/>
            <w:tcBorders>
              <w:left w:val="single" w:sz="2" w:space="0" w:color="auto"/>
            </w:tcBorders>
            <w:shd w:val="clear" w:color="auto" w:fill="FFFFFF"/>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,552</w:t>
            </w:r>
            <w:r w:rsidRPr="004043E1">
              <w:rPr>
                <w:rFonts w:ascii="Garamond" w:eastAsiaTheme="minorHAnsi" w:hAnsi="Garamond" w:cstheme="majorBidi"/>
                <w:sz w:val="24"/>
                <w:szCs w:val="24"/>
                <w:vertAlign w:val="superscript"/>
              </w:rPr>
              <w:t>**</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,001</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35</w:t>
            </w:r>
          </w:p>
        </w:tc>
      </w:tr>
      <w:tr w:rsidR="004043E1" w:rsidRPr="004043E1" w:rsidTr="002432D1">
        <w:trPr>
          <w:cantSplit/>
          <w:trHeight w:val="793"/>
        </w:trPr>
        <w:tc>
          <w:tcPr>
            <w:tcW w:w="2127" w:type="dxa"/>
            <w:tcBorders>
              <w:top w:val="nil"/>
              <w:left w:val="single" w:sz="18" w:space="0" w:color="auto"/>
              <w:bottom w:val="single" w:sz="18" w:space="0" w:color="auto"/>
              <w:right w:val="nil"/>
            </w:tcBorders>
            <w:shd w:val="clear" w:color="auto" w:fill="auto"/>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Kemampuan Pemecahan Masalah Matematika</w:t>
            </w:r>
          </w:p>
        </w:tc>
        <w:tc>
          <w:tcPr>
            <w:tcW w:w="1701" w:type="dxa"/>
            <w:tcBorders>
              <w:top w:val="nil"/>
              <w:left w:val="nil"/>
            </w:tcBorders>
            <w:shd w:val="clear" w:color="auto" w:fill="auto"/>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Pearson Correlation</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Sig. (2-tailed)</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N</w:t>
            </w:r>
          </w:p>
        </w:tc>
        <w:tc>
          <w:tcPr>
            <w:tcW w:w="1569" w:type="dxa"/>
            <w:tcBorders>
              <w:right w:val="single" w:sz="2" w:space="0" w:color="auto"/>
            </w:tcBorders>
            <w:shd w:val="clear" w:color="auto" w:fill="FFFFFF"/>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,552</w:t>
            </w:r>
            <w:r w:rsidRPr="004043E1">
              <w:rPr>
                <w:rFonts w:ascii="Garamond" w:eastAsiaTheme="minorHAnsi" w:hAnsi="Garamond" w:cstheme="majorBidi"/>
                <w:sz w:val="24"/>
                <w:szCs w:val="24"/>
                <w:vertAlign w:val="superscript"/>
              </w:rPr>
              <w:t>**</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,001</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35</w:t>
            </w:r>
          </w:p>
        </w:tc>
        <w:tc>
          <w:tcPr>
            <w:tcW w:w="2258" w:type="dxa"/>
            <w:tcBorders>
              <w:left w:val="single" w:sz="2" w:space="0" w:color="auto"/>
            </w:tcBorders>
            <w:shd w:val="clear" w:color="auto" w:fill="FFFFFF"/>
          </w:tcPr>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1</w:t>
            </w: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p>
          <w:p w:rsidR="004043E1" w:rsidRPr="004043E1" w:rsidRDefault="004043E1" w:rsidP="002432D1">
            <w:pPr>
              <w:autoSpaceDE w:val="0"/>
              <w:autoSpaceDN w:val="0"/>
              <w:adjustRightInd w:val="0"/>
              <w:spacing w:line="320" w:lineRule="atLeast"/>
              <w:ind w:left="60" w:right="60"/>
              <w:rPr>
                <w:rFonts w:ascii="Garamond" w:eastAsiaTheme="minorHAnsi" w:hAnsi="Garamond" w:cstheme="majorBidi"/>
                <w:sz w:val="24"/>
                <w:szCs w:val="24"/>
              </w:rPr>
            </w:pPr>
            <w:r w:rsidRPr="004043E1">
              <w:rPr>
                <w:rFonts w:ascii="Garamond" w:eastAsiaTheme="minorHAnsi" w:hAnsi="Garamond" w:cstheme="majorBidi"/>
                <w:sz w:val="24"/>
                <w:szCs w:val="24"/>
              </w:rPr>
              <w:t>35</w:t>
            </w:r>
          </w:p>
        </w:tc>
      </w:tr>
    </w:tbl>
    <w:p w:rsidR="00D92B12" w:rsidRDefault="00D92B12" w:rsidP="00D92B12">
      <w:pPr>
        <w:spacing w:after="60" w:line="360" w:lineRule="auto"/>
        <w:jc w:val="both"/>
        <w:rPr>
          <w:rFonts w:ascii="Garamond" w:hAnsi="Garamond"/>
          <w:sz w:val="24"/>
          <w:szCs w:val="24"/>
          <w:lang w:val="id-ID"/>
        </w:rPr>
      </w:pPr>
    </w:p>
    <w:p w:rsidR="004043E1" w:rsidRPr="004043E1" w:rsidRDefault="004043E1" w:rsidP="00D92B12">
      <w:pPr>
        <w:spacing w:after="60" w:line="360" w:lineRule="auto"/>
        <w:jc w:val="both"/>
        <w:rPr>
          <w:rFonts w:ascii="Garamond" w:hAnsi="Garamond"/>
          <w:sz w:val="24"/>
          <w:szCs w:val="24"/>
          <w:lang w:val="id-ID"/>
        </w:rPr>
        <w:sectPr w:rsidR="004043E1" w:rsidRPr="004043E1" w:rsidSect="004043E1">
          <w:type w:val="continuous"/>
          <w:pgSz w:w="11907" w:h="16840" w:code="9"/>
          <w:pgMar w:top="1418" w:right="1418" w:bottom="1418" w:left="1418" w:header="720" w:footer="720" w:gutter="0"/>
          <w:cols w:space="708"/>
          <w:titlePg/>
          <w:docGrid w:linePitch="360"/>
        </w:sectPr>
      </w:pPr>
    </w:p>
    <w:p w:rsidR="00311721" w:rsidRPr="004043E1" w:rsidRDefault="00213E53" w:rsidP="00801E72">
      <w:pPr>
        <w:spacing w:after="60" w:line="360" w:lineRule="auto"/>
        <w:ind w:firstLine="720"/>
        <w:jc w:val="both"/>
        <w:rPr>
          <w:rFonts w:ascii="Garamond" w:hAnsi="Garamond" w:cstheme="majorBidi"/>
          <w:sz w:val="24"/>
          <w:szCs w:val="24"/>
          <w:lang w:val="id-ID"/>
        </w:rPr>
      </w:pPr>
      <w:r w:rsidRPr="004043E1">
        <w:rPr>
          <w:rFonts w:ascii="Garamond" w:hAnsi="Garamond" w:cstheme="majorBidi"/>
          <w:sz w:val="24"/>
          <w:szCs w:val="24"/>
          <w:lang w:val="id-ID"/>
        </w:rPr>
        <w:lastRenderedPageBreak/>
        <w:t xml:space="preserve">Dilihat dari tabel tersebut, bahwa nilai r hitung atau </w:t>
      </w:r>
      <w:r w:rsidRPr="004043E1">
        <w:rPr>
          <w:rFonts w:ascii="Garamond" w:hAnsi="Garamond" w:cstheme="majorBidi"/>
          <w:i/>
          <w:iCs/>
          <w:sz w:val="24"/>
          <w:szCs w:val="24"/>
          <w:lang w:val="id-ID"/>
        </w:rPr>
        <w:t>pearson correlation</w:t>
      </w:r>
      <w:r w:rsidRPr="004043E1">
        <w:rPr>
          <w:rFonts w:ascii="Garamond" w:hAnsi="Garamond" w:cstheme="majorBidi"/>
          <w:sz w:val="24"/>
          <w:szCs w:val="24"/>
          <w:lang w:val="id-ID"/>
        </w:rPr>
        <w:t xml:space="preserve"> sebesar 0.552 dengan nilai signifikansi 0.001. jika dilihat berdasarkan teori, interpretasi korelasi dapat dilihat dari perolehan r hitung &gt; r tabel</w:t>
      </w:r>
      <w:r w:rsidR="00DA046B" w:rsidRPr="004043E1">
        <w:rPr>
          <w:rFonts w:ascii="Garamond" w:hAnsi="Garamond" w:cstheme="majorBidi"/>
          <w:sz w:val="24"/>
          <w:szCs w:val="24"/>
          <w:lang w:val="id-ID"/>
        </w:rPr>
        <w:t xml:space="preserve">. Besarnya nilai r tabel yang diperoleh adalah 0.334 dengan nilai N = 35. Hasil perolehan tersebut menunjukkan bahwa 0.552 &gt; 0.334 dengan nilai sig. 00001 &lt; 0.05. Dengan demikian dapat disimpulkan bahwa </w:t>
      </w:r>
      <w:r w:rsidR="00DA046B" w:rsidRPr="004043E1">
        <w:rPr>
          <w:rFonts w:ascii="Garamond" w:hAnsi="Garamond" w:cstheme="majorBidi"/>
          <w:sz w:val="24"/>
          <w:szCs w:val="24"/>
        </w:rPr>
        <w:t>H</w:t>
      </w:r>
      <w:r w:rsidR="00DA046B" w:rsidRPr="004043E1">
        <w:rPr>
          <w:rFonts w:ascii="Garamond" w:hAnsi="Garamond" w:cstheme="majorBidi"/>
          <w:sz w:val="24"/>
          <w:szCs w:val="24"/>
          <w:vertAlign w:val="subscript"/>
        </w:rPr>
        <w:t>0</w:t>
      </w:r>
      <w:r w:rsidR="00DA046B" w:rsidRPr="004043E1">
        <w:rPr>
          <w:rFonts w:ascii="Garamond" w:hAnsi="Garamond" w:cstheme="majorBidi"/>
          <w:sz w:val="24"/>
          <w:szCs w:val="24"/>
        </w:rPr>
        <w:t xml:space="preserve"> ditolak atau H</w:t>
      </w:r>
      <w:r w:rsidR="00DA046B" w:rsidRPr="004043E1">
        <w:rPr>
          <w:rFonts w:ascii="Garamond" w:hAnsi="Garamond" w:cstheme="majorBidi"/>
          <w:sz w:val="24"/>
          <w:szCs w:val="24"/>
          <w:vertAlign w:val="subscript"/>
        </w:rPr>
        <w:t>1</w:t>
      </w:r>
      <w:r w:rsidR="00DA046B" w:rsidRPr="004043E1">
        <w:rPr>
          <w:rFonts w:ascii="Garamond" w:hAnsi="Garamond" w:cstheme="majorBidi"/>
          <w:sz w:val="24"/>
          <w:szCs w:val="24"/>
        </w:rPr>
        <w:t xml:space="preserve"> diterima yaitu dapat dikatakan bahwa terdapat hubungan yang positif dan signifikan antara </w:t>
      </w:r>
      <w:r w:rsidR="00DA046B" w:rsidRPr="004043E1">
        <w:rPr>
          <w:rFonts w:ascii="Garamond" w:hAnsi="Garamond" w:cstheme="majorBidi"/>
          <w:i/>
          <w:iCs/>
          <w:sz w:val="24"/>
          <w:szCs w:val="24"/>
        </w:rPr>
        <w:t xml:space="preserve">self confidence </w:t>
      </w:r>
      <w:r w:rsidR="00DA046B" w:rsidRPr="004043E1">
        <w:rPr>
          <w:rFonts w:ascii="Garamond" w:hAnsi="Garamond" w:cstheme="majorBidi"/>
          <w:sz w:val="24"/>
          <w:szCs w:val="24"/>
        </w:rPr>
        <w:t>dan kemampuan pemecahan masalah Matematika siswa kelas IV SDN Sawangan 02 dengan tingkat hubungan sedang.</w:t>
      </w:r>
    </w:p>
    <w:p w:rsidR="00BF6B7A" w:rsidRPr="004043E1" w:rsidRDefault="00DA046B" w:rsidP="004043E1">
      <w:pPr>
        <w:spacing w:after="60" w:line="360" w:lineRule="auto"/>
        <w:ind w:firstLine="720"/>
        <w:jc w:val="both"/>
        <w:rPr>
          <w:rFonts w:ascii="Garamond" w:hAnsi="Garamond" w:cstheme="majorBidi"/>
          <w:sz w:val="24"/>
          <w:szCs w:val="24"/>
          <w:lang w:val="id-ID"/>
        </w:rPr>
      </w:pPr>
      <w:r w:rsidRPr="004043E1">
        <w:rPr>
          <w:rFonts w:ascii="Garamond" w:hAnsi="Garamond"/>
          <w:sz w:val="24"/>
          <w:szCs w:val="24"/>
          <w:lang w:val="id-ID"/>
        </w:rPr>
        <w:t xml:space="preserve">Berdasarkan perhitungan koefisien </w:t>
      </w:r>
      <w:r w:rsidR="006A0DE1" w:rsidRPr="004043E1">
        <w:rPr>
          <w:rFonts w:ascii="Garamond" w:hAnsi="Garamond"/>
          <w:sz w:val="24"/>
          <w:szCs w:val="24"/>
          <w:lang w:val="id-ID"/>
        </w:rPr>
        <w:t xml:space="preserve">penentu atau </w:t>
      </w:r>
      <w:r w:rsidRPr="004043E1">
        <w:rPr>
          <w:rFonts w:ascii="Garamond" w:hAnsi="Garamond"/>
          <w:sz w:val="24"/>
          <w:szCs w:val="24"/>
          <w:lang w:val="id-ID"/>
        </w:rPr>
        <w:t xml:space="preserve">determinan </w:t>
      </w:r>
      <w:r w:rsidR="006A0DE1" w:rsidRPr="004043E1">
        <w:rPr>
          <w:rFonts w:ascii="Garamond" w:hAnsi="Garamond" w:cstheme="majorBidi"/>
          <w:sz w:val="24"/>
          <w:szCs w:val="24"/>
        </w:rPr>
        <w:t xml:space="preserve">besarnya kontribusi </w:t>
      </w:r>
    </w:p>
    <w:p w:rsidR="006A0DE1" w:rsidRPr="004043E1" w:rsidRDefault="006A0DE1" w:rsidP="00BF6B7A">
      <w:pPr>
        <w:spacing w:after="60" w:line="360" w:lineRule="auto"/>
        <w:jc w:val="both"/>
        <w:rPr>
          <w:rFonts w:ascii="Garamond" w:hAnsi="Garamond" w:cstheme="majorBidi"/>
          <w:sz w:val="24"/>
          <w:szCs w:val="24"/>
          <w:lang w:val="id-ID"/>
        </w:rPr>
      </w:pPr>
      <w:r w:rsidRPr="004043E1">
        <w:rPr>
          <w:rFonts w:ascii="Garamond" w:hAnsi="Garamond" w:cstheme="majorBidi"/>
          <w:i/>
          <w:iCs/>
          <w:sz w:val="24"/>
          <w:szCs w:val="24"/>
        </w:rPr>
        <w:lastRenderedPageBreak/>
        <w:t xml:space="preserve">self confidence </w:t>
      </w:r>
      <w:r w:rsidRPr="004043E1">
        <w:rPr>
          <w:rFonts w:ascii="Garamond" w:hAnsi="Garamond" w:cstheme="majorBidi"/>
          <w:sz w:val="24"/>
          <w:szCs w:val="24"/>
        </w:rPr>
        <w:t>dan kemampuan pemecahan masalah Matematika adalah sebesar 30,47% dengan perhitungan K</w:t>
      </w:r>
      <w:r w:rsidRPr="004043E1">
        <w:rPr>
          <w:rFonts w:ascii="Garamond" w:hAnsi="Garamond" w:cstheme="majorBidi"/>
          <w:sz w:val="24"/>
          <w:szCs w:val="24"/>
          <w:lang w:val="id-ID"/>
        </w:rPr>
        <w:t>P</w:t>
      </w:r>
      <w:r w:rsidRPr="004043E1">
        <w:rPr>
          <w:rFonts w:ascii="Garamond" w:hAnsi="Garamond" w:cstheme="majorBidi"/>
          <w:sz w:val="24"/>
          <w:szCs w:val="24"/>
        </w:rPr>
        <w:t xml:space="preserve"> = r</w:t>
      </w:r>
      <w:r w:rsidRPr="004043E1">
        <w:rPr>
          <w:rFonts w:ascii="Garamond" w:hAnsi="Garamond" w:cstheme="majorBidi"/>
          <w:sz w:val="24"/>
          <w:szCs w:val="24"/>
          <w:vertAlign w:val="superscript"/>
        </w:rPr>
        <w:t>2</w:t>
      </w:r>
      <w:r w:rsidRPr="004043E1">
        <w:rPr>
          <w:rFonts w:ascii="Garamond" w:hAnsi="Garamond" w:cstheme="majorBidi"/>
          <w:sz w:val="24"/>
          <w:szCs w:val="24"/>
        </w:rPr>
        <w:t xml:space="preserve"> x 100% atau K</w:t>
      </w:r>
      <w:r w:rsidRPr="004043E1">
        <w:rPr>
          <w:rFonts w:ascii="Garamond" w:hAnsi="Garamond" w:cstheme="majorBidi"/>
          <w:sz w:val="24"/>
          <w:szCs w:val="24"/>
          <w:lang w:val="id-ID"/>
        </w:rPr>
        <w:t>P</w:t>
      </w:r>
      <w:r w:rsidRPr="004043E1">
        <w:rPr>
          <w:rFonts w:ascii="Garamond" w:hAnsi="Garamond" w:cstheme="majorBidi"/>
          <w:sz w:val="24"/>
          <w:szCs w:val="24"/>
        </w:rPr>
        <w:t xml:space="preserve"> = (0,552)</w:t>
      </w:r>
      <w:r w:rsidRPr="004043E1">
        <w:rPr>
          <w:rFonts w:ascii="Garamond" w:hAnsi="Garamond" w:cstheme="majorBidi"/>
          <w:sz w:val="24"/>
          <w:szCs w:val="24"/>
          <w:vertAlign w:val="superscript"/>
        </w:rPr>
        <w:t>2</w:t>
      </w:r>
      <w:r w:rsidRPr="004043E1">
        <w:rPr>
          <w:rFonts w:ascii="Garamond" w:hAnsi="Garamond" w:cstheme="majorBidi"/>
          <w:sz w:val="24"/>
          <w:szCs w:val="24"/>
        </w:rPr>
        <w:t xml:space="preserve"> x 100% = 30,47% dan sisanya sebesar 69,53% dipengaruhi oleh faktor lain.</w:t>
      </w:r>
      <w:r w:rsidRPr="004043E1">
        <w:rPr>
          <w:rFonts w:ascii="Garamond" w:hAnsi="Garamond" w:cstheme="majorBidi"/>
          <w:sz w:val="24"/>
          <w:szCs w:val="24"/>
          <w:lang w:val="id-ID"/>
        </w:rPr>
        <w:t xml:space="preserve"> Dari hasil perhit</w:t>
      </w:r>
      <w:r w:rsidR="004D4510" w:rsidRPr="004043E1">
        <w:rPr>
          <w:rFonts w:ascii="Garamond" w:hAnsi="Garamond" w:cstheme="majorBidi"/>
          <w:sz w:val="24"/>
          <w:szCs w:val="24"/>
          <w:lang w:val="id-ID"/>
        </w:rPr>
        <w:t>ungan dan analisis data diatas</w:t>
      </w:r>
      <w:r w:rsidRPr="004043E1">
        <w:rPr>
          <w:rFonts w:ascii="Garamond" w:hAnsi="Garamond" w:cstheme="majorBidi"/>
          <w:sz w:val="24"/>
          <w:szCs w:val="24"/>
          <w:lang w:val="id-ID"/>
        </w:rPr>
        <w:t xml:space="preserve">, dapat dikatakan terdapat hubungan antara </w:t>
      </w:r>
      <w:r w:rsidRPr="004043E1">
        <w:rPr>
          <w:rFonts w:ascii="Garamond" w:hAnsi="Garamond" w:cstheme="majorBidi"/>
          <w:i/>
          <w:iCs/>
          <w:sz w:val="24"/>
          <w:szCs w:val="24"/>
          <w:lang w:val="id-ID"/>
        </w:rPr>
        <w:t>self confidence</w:t>
      </w:r>
      <w:r w:rsidR="00D92B12" w:rsidRPr="004043E1">
        <w:rPr>
          <w:rFonts w:ascii="Garamond" w:hAnsi="Garamond" w:cstheme="majorBidi"/>
          <w:sz w:val="24"/>
          <w:szCs w:val="24"/>
          <w:lang w:val="id-ID"/>
        </w:rPr>
        <w:t xml:space="preserve"> dan kemampuan </w:t>
      </w:r>
      <w:r w:rsidRPr="004043E1">
        <w:rPr>
          <w:rFonts w:ascii="Garamond" w:hAnsi="Garamond" w:cstheme="majorBidi"/>
          <w:sz w:val="24"/>
          <w:szCs w:val="24"/>
          <w:lang w:val="id-ID"/>
        </w:rPr>
        <w:t xml:space="preserve">pemecahan masalah Matematika siswa kelas IV SDN Sawangan 02. </w:t>
      </w:r>
    </w:p>
    <w:p w:rsidR="00876459" w:rsidRPr="004043E1" w:rsidRDefault="006A0DE1" w:rsidP="00801E72">
      <w:pPr>
        <w:spacing w:after="60" w:line="360" w:lineRule="auto"/>
        <w:ind w:firstLine="720"/>
        <w:jc w:val="both"/>
        <w:rPr>
          <w:rFonts w:ascii="Garamond" w:hAnsi="Garamond"/>
          <w:sz w:val="24"/>
          <w:szCs w:val="24"/>
          <w:lang w:val="id-ID"/>
        </w:rPr>
      </w:pPr>
      <w:r w:rsidRPr="004043E1">
        <w:rPr>
          <w:rFonts w:ascii="Garamond" w:hAnsi="Garamond"/>
          <w:sz w:val="24"/>
          <w:szCs w:val="24"/>
          <w:lang w:val="id-ID"/>
        </w:rPr>
        <w:t xml:space="preserve">Berdasarkan hasil perhitungan yang sudah dilakukan oleh peneliti, sejalan dengan hasil yang didapatkan dari perhitungan </w:t>
      </w:r>
      <w:r w:rsidRPr="004043E1">
        <w:rPr>
          <w:rFonts w:ascii="Garamond" w:hAnsi="Garamond"/>
          <w:i/>
          <w:iCs/>
          <w:sz w:val="24"/>
          <w:szCs w:val="24"/>
          <w:lang w:val="id-ID"/>
        </w:rPr>
        <w:t>self confidence</w:t>
      </w:r>
      <w:r w:rsidRPr="004043E1">
        <w:rPr>
          <w:rFonts w:ascii="Garamond" w:hAnsi="Garamond"/>
          <w:sz w:val="24"/>
          <w:szCs w:val="24"/>
          <w:lang w:val="id-ID"/>
        </w:rPr>
        <w:t xml:space="preserve"> dengan hasil penelitian </w:t>
      </w:r>
      <w:r w:rsidR="00876459" w:rsidRPr="004043E1">
        <w:rPr>
          <w:rFonts w:ascii="Garamond" w:hAnsi="Garamond" w:cstheme="majorBidi"/>
          <w:sz w:val="24"/>
          <w:szCs w:val="24"/>
        </w:rPr>
        <w:t>Dini Anugrah Safitri</w:t>
      </w:r>
      <w:r w:rsidR="0084325F" w:rsidRPr="004043E1">
        <w:rPr>
          <w:rFonts w:ascii="Garamond" w:hAnsi="Garamond" w:cstheme="majorBidi"/>
          <w:sz w:val="24"/>
          <w:szCs w:val="24"/>
          <w:lang w:val="id-ID"/>
        </w:rPr>
        <w:t xml:space="preserve"> (2015: )</w:t>
      </w:r>
      <w:r w:rsidR="00876459" w:rsidRPr="004043E1">
        <w:rPr>
          <w:rFonts w:ascii="Garamond" w:hAnsi="Garamond" w:cstheme="majorBidi"/>
          <w:sz w:val="24"/>
          <w:szCs w:val="24"/>
          <w:lang w:val="id-ID"/>
        </w:rPr>
        <w:t xml:space="preserve">, dalam penelitiannya menggunakan metode </w:t>
      </w:r>
      <w:r w:rsidR="00876459" w:rsidRPr="004043E1">
        <w:rPr>
          <w:rFonts w:ascii="Garamond" w:hAnsi="Garamond" w:cstheme="majorBidi"/>
          <w:sz w:val="24"/>
          <w:szCs w:val="24"/>
        </w:rPr>
        <w:t>ekspos fakto</w:t>
      </w:r>
      <w:r w:rsidR="00876459" w:rsidRPr="004043E1">
        <w:rPr>
          <w:rFonts w:ascii="Garamond" w:hAnsi="Garamond" w:cstheme="majorBidi"/>
          <w:sz w:val="24"/>
          <w:szCs w:val="24"/>
          <w:lang w:val="id-ID"/>
        </w:rPr>
        <w:t xml:space="preserve"> dengan judul ‘</w:t>
      </w:r>
      <w:r w:rsidR="00876459" w:rsidRPr="004043E1">
        <w:rPr>
          <w:rFonts w:ascii="Garamond" w:hAnsi="Garamond" w:cstheme="majorBidi"/>
          <w:sz w:val="24"/>
          <w:szCs w:val="24"/>
        </w:rPr>
        <w:t>Hubungan Rasa Percaya Diri dengan Prestasi Belajar Matematika Siswa Kelas V SDN Kramat Jati 19 Pagi</w:t>
      </w:r>
      <w:r w:rsidR="00876459" w:rsidRPr="004043E1">
        <w:rPr>
          <w:rFonts w:ascii="Garamond" w:hAnsi="Garamond" w:cstheme="majorBidi"/>
          <w:sz w:val="24"/>
          <w:szCs w:val="24"/>
          <w:lang w:val="id-ID"/>
        </w:rPr>
        <w:t xml:space="preserve">’. Pada temuan </w:t>
      </w:r>
      <w:r w:rsidR="00876459" w:rsidRPr="004043E1">
        <w:rPr>
          <w:rFonts w:ascii="Garamond" w:hAnsi="Garamond" w:cstheme="majorBidi"/>
          <w:sz w:val="24"/>
          <w:szCs w:val="24"/>
          <w:lang w:val="id-ID"/>
        </w:rPr>
        <w:lastRenderedPageBreak/>
        <w:t>penelitiannya menunjukkan bahwa terdapat korelasi (hubungan) yang signifikan antara rasa percaya diri dengan prestasi belajar matematika siswa kelas V SDN Kramat Jati 19 Pagi dengan memperoleh t</w:t>
      </w:r>
      <w:r w:rsidR="00876459" w:rsidRPr="004043E1">
        <w:rPr>
          <w:rFonts w:ascii="Garamond" w:hAnsi="Garamond" w:cstheme="majorBidi"/>
          <w:sz w:val="24"/>
          <w:szCs w:val="24"/>
          <w:vertAlign w:val="subscript"/>
          <w:lang w:val="id-ID"/>
        </w:rPr>
        <w:t xml:space="preserve">hitung </w:t>
      </w:r>
      <w:r w:rsidR="00876459" w:rsidRPr="004043E1">
        <w:rPr>
          <w:rFonts w:ascii="Garamond" w:hAnsi="Garamond" w:cstheme="majorBidi"/>
          <w:sz w:val="24"/>
          <w:szCs w:val="24"/>
          <w:lang w:val="id-ID"/>
        </w:rPr>
        <w:t>&gt; t</w:t>
      </w:r>
      <w:r w:rsidR="00876459" w:rsidRPr="004043E1">
        <w:rPr>
          <w:rFonts w:ascii="Garamond" w:hAnsi="Garamond" w:cstheme="majorBidi"/>
          <w:sz w:val="24"/>
          <w:szCs w:val="24"/>
          <w:vertAlign w:val="subscript"/>
          <w:lang w:val="id-ID"/>
        </w:rPr>
        <w:t xml:space="preserve">tabel </w:t>
      </w:r>
      <w:r w:rsidR="00876459" w:rsidRPr="004043E1">
        <w:rPr>
          <w:rFonts w:ascii="Garamond" w:hAnsi="Garamond" w:cstheme="majorBidi"/>
          <w:sz w:val="24"/>
          <w:szCs w:val="24"/>
          <w:lang w:val="id-ID"/>
        </w:rPr>
        <w:t xml:space="preserve">(6,325 &gt; 2,02) dengan jumlah N = 42 responden. </w:t>
      </w:r>
      <w:r w:rsidR="00876459" w:rsidRPr="004043E1">
        <w:rPr>
          <w:rFonts w:ascii="Garamond" w:hAnsi="Garamond" w:cstheme="majorBidi"/>
          <w:sz w:val="24"/>
          <w:szCs w:val="24"/>
        </w:rPr>
        <w:t>Maka, H</w:t>
      </w:r>
      <w:r w:rsidR="00876459" w:rsidRPr="004043E1">
        <w:rPr>
          <w:rFonts w:ascii="Garamond" w:hAnsi="Garamond" w:cstheme="majorBidi"/>
          <w:sz w:val="24"/>
          <w:szCs w:val="24"/>
          <w:vertAlign w:val="subscript"/>
        </w:rPr>
        <w:t>0</w:t>
      </w:r>
      <w:r w:rsidR="00876459" w:rsidRPr="004043E1">
        <w:rPr>
          <w:rFonts w:ascii="Garamond" w:hAnsi="Garamond" w:cstheme="majorBidi"/>
          <w:sz w:val="24"/>
          <w:szCs w:val="24"/>
        </w:rPr>
        <w:t xml:space="preserve"> ditolak dan H</w:t>
      </w:r>
      <w:r w:rsidR="00876459" w:rsidRPr="004043E1">
        <w:rPr>
          <w:rFonts w:ascii="Garamond" w:hAnsi="Garamond" w:cstheme="majorBidi"/>
          <w:sz w:val="24"/>
          <w:szCs w:val="24"/>
          <w:vertAlign w:val="subscript"/>
        </w:rPr>
        <w:t>1</w:t>
      </w:r>
      <w:r w:rsidR="00876459" w:rsidRPr="004043E1">
        <w:rPr>
          <w:rFonts w:ascii="Garamond" w:hAnsi="Garamond" w:cstheme="majorBidi"/>
          <w:sz w:val="24"/>
          <w:szCs w:val="24"/>
        </w:rPr>
        <w:t xml:space="preserve"> diterima.</w:t>
      </w:r>
    </w:p>
    <w:p w:rsidR="006A0DE1" w:rsidRPr="004043E1" w:rsidRDefault="00A36EB7" w:rsidP="00801E72">
      <w:pPr>
        <w:spacing w:after="60" w:line="360" w:lineRule="auto"/>
        <w:ind w:firstLine="720"/>
        <w:jc w:val="both"/>
        <w:rPr>
          <w:rFonts w:ascii="Garamond" w:hAnsi="Garamond"/>
          <w:sz w:val="24"/>
          <w:szCs w:val="24"/>
          <w:lang w:val="id-ID"/>
        </w:rPr>
      </w:pPr>
      <w:r w:rsidRPr="004043E1">
        <w:rPr>
          <w:rFonts w:ascii="Garamond" w:hAnsi="Garamond"/>
          <w:sz w:val="24"/>
          <w:szCs w:val="24"/>
          <w:lang w:val="id-ID"/>
        </w:rPr>
        <w:t>Selain itu,</w:t>
      </w:r>
      <w:r w:rsidR="00876459" w:rsidRPr="004043E1">
        <w:rPr>
          <w:rFonts w:ascii="Garamond" w:hAnsi="Garamond"/>
          <w:sz w:val="24"/>
          <w:szCs w:val="24"/>
          <w:lang w:val="id-ID"/>
        </w:rPr>
        <w:t xml:space="preserve"> hasil perolehan perhitungan kemampuan pemecahan masalah Matematika, terdapat penelitian terdahulu yang memperkuat penelitian ini yaitu Ghaida Awaliyah</w:t>
      </w:r>
      <w:r w:rsidR="0084325F" w:rsidRPr="004043E1">
        <w:rPr>
          <w:rFonts w:ascii="Garamond" w:hAnsi="Garamond"/>
          <w:sz w:val="24"/>
          <w:szCs w:val="24"/>
          <w:lang w:val="id-ID"/>
        </w:rPr>
        <w:t xml:space="preserve"> (2015: </w:t>
      </w:r>
      <w:r w:rsidR="00D105C4" w:rsidRPr="004043E1">
        <w:rPr>
          <w:rFonts w:ascii="Garamond" w:hAnsi="Garamond"/>
          <w:sz w:val="24"/>
          <w:szCs w:val="24"/>
          <w:lang w:val="id-ID"/>
        </w:rPr>
        <w:t>)</w:t>
      </w:r>
      <w:r w:rsidR="00876459" w:rsidRPr="004043E1">
        <w:rPr>
          <w:rFonts w:ascii="Garamond" w:hAnsi="Garamond"/>
          <w:sz w:val="24"/>
          <w:szCs w:val="24"/>
          <w:lang w:val="id-ID"/>
        </w:rPr>
        <w:t xml:space="preserve">, dalam penelitiannya menggunakan metode </w:t>
      </w:r>
      <w:r w:rsidR="00876459" w:rsidRPr="004043E1">
        <w:rPr>
          <w:rFonts w:ascii="Garamond" w:hAnsi="Garamond" w:cstheme="majorBidi"/>
          <w:i/>
          <w:iCs/>
          <w:sz w:val="24"/>
          <w:szCs w:val="24"/>
          <w:lang w:val="id-ID"/>
        </w:rPr>
        <w:t xml:space="preserve">correlational study </w:t>
      </w:r>
      <w:r w:rsidR="00876459" w:rsidRPr="004043E1">
        <w:rPr>
          <w:rFonts w:ascii="Garamond" w:hAnsi="Garamond" w:cstheme="majorBidi"/>
          <w:sz w:val="24"/>
          <w:szCs w:val="24"/>
          <w:lang w:val="id-ID"/>
        </w:rPr>
        <w:t>dengan judul ‘Pengaruh Kemampuan Pemecahan Masalah Terhadap Hasil Belajar Matematika Siswa Kelas V SD Se-Gugus Ki Hajar Dewantara Kecamatan Tegal Timur Kota Tegal’</w:t>
      </w:r>
      <w:r w:rsidR="00876459" w:rsidRPr="004043E1">
        <w:rPr>
          <w:rFonts w:ascii="Garamond" w:hAnsi="Garamond"/>
          <w:sz w:val="24"/>
          <w:szCs w:val="24"/>
          <w:lang w:val="id-ID"/>
        </w:rPr>
        <w:t>. Pada temuan penelitiannya menunjukkan bahwa terdapat pengaruh yang signifikan antara kemampuan pemecahan masalah terhadap hasil belajar Matematika siswa sekolah dasar sebesar 35,1%.</w:t>
      </w:r>
    </w:p>
    <w:p w:rsidR="00801E72" w:rsidRPr="004043E1" w:rsidRDefault="00A36EB7" w:rsidP="00801E72">
      <w:pPr>
        <w:spacing w:after="60" w:line="360" w:lineRule="auto"/>
        <w:ind w:firstLine="720"/>
        <w:jc w:val="both"/>
        <w:rPr>
          <w:rFonts w:ascii="Garamond" w:hAnsi="Garamond" w:cstheme="majorBidi"/>
          <w:sz w:val="24"/>
          <w:szCs w:val="24"/>
          <w:lang w:val="id-ID"/>
        </w:rPr>
      </w:pPr>
      <w:r w:rsidRPr="004043E1">
        <w:rPr>
          <w:rFonts w:ascii="Garamond" w:hAnsi="Garamond"/>
          <w:sz w:val="24"/>
          <w:szCs w:val="24"/>
          <w:lang w:val="id-ID"/>
        </w:rPr>
        <w:t xml:space="preserve">Dan dari hasil perolehan perhitungan </w:t>
      </w:r>
      <w:r w:rsidRPr="004043E1">
        <w:rPr>
          <w:rFonts w:ascii="Garamond" w:hAnsi="Garamond"/>
          <w:i/>
          <w:iCs/>
          <w:sz w:val="24"/>
          <w:szCs w:val="24"/>
          <w:lang w:val="id-ID"/>
        </w:rPr>
        <w:t xml:space="preserve">sel confidence </w:t>
      </w:r>
      <w:r w:rsidRPr="004043E1">
        <w:rPr>
          <w:rFonts w:ascii="Garamond" w:hAnsi="Garamond"/>
          <w:sz w:val="24"/>
          <w:szCs w:val="24"/>
          <w:lang w:val="id-ID"/>
        </w:rPr>
        <w:t>dan kemampuan pemecahan masalah Matematika</w:t>
      </w:r>
      <w:r w:rsidR="00801E72" w:rsidRPr="004043E1">
        <w:rPr>
          <w:rFonts w:ascii="Garamond" w:hAnsi="Garamond"/>
          <w:sz w:val="24"/>
          <w:szCs w:val="24"/>
          <w:lang w:val="id-ID"/>
        </w:rPr>
        <w:t xml:space="preserve"> terdapat penelitian terdahulu yang memperkuat penelitian ini yaitu </w:t>
      </w:r>
      <w:r w:rsidR="00801E72" w:rsidRPr="004043E1">
        <w:rPr>
          <w:rFonts w:ascii="Garamond" w:hAnsi="Garamond" w:cstheme="majorBidi"/>
          <w:sz w:val="24"/>
          <w:szCs w:val="24"/>
        </w:rPr>
        <w:t>Nurul Mawaddah, dkk.</w:t>
      </w:r>
      <w:r w:rsidR="00801E72" w:rsidRPr="004043E1">
        <w:rPr>
          <w:rFonts w:ascii="Garamond" w:hAnsi="Garamond"/>
          <w:sz w:val="24"/>
          <w:szCs w:val="24"/>
        </w:rPr>
        <w:t>,</w:t>
      </w:r>
      <w:r w:rsidR="00D105C4" w:rsidRPr="004043E1">
        <w:rPr>
          <w:rFonts w:ascii="Garamond" w:hAnsi="Garamond"/>
          <w:sz w:val="24"/>
          <w:szCs w:val="24"/>
          <w:lang w:val="id-ID"/>
        </w:rPr>
        <w:t xml:space="preserve"> (2020: )</w:t>
      </w:r>
      <w:r w:rsidR="00801E72" w:rsidRPr="004043E1">
        <w:rPr>
          <w:rFonts w:ascii="Garamond" w:hAnsi="Garamond"/>
          <w:sz w:val="24"/>
          <w:szCs w:val="24"/>
        </w:rPr>
        <w:t xml:space="preserve"> dalam penelitiannya menggunakan metode kuantitatif-korelasional, ia menjelaskan bahwa </w:t>
      </w:r>
      <w:r w:rsidR="00801E72" w:rsidRPr="004043E1">
        <w:rPr>
          <w:rFonts w:ascii="Garamond" w:hAnsi="Garamond" w:cstheme="majorBidi"/>
          <w:sz w:val="24"/>
          <w:szCs w:val="24"/>
        </w:rPr>
        <w:t xml:space="preserve">terdapat hubungan yang signifikan antara kepercayaan diri dengan hasil matematika </w:t>
      </w:r>
      <w:r w:rsidR="00801E72" w:rsidRPr="004043E1">
        <w:rPr>
          <w:rStyle w:val="Heading2Char"/>
          <w:rFonts w:ascii="Garamond" w:eastAsia="SimSun" w:hAnsi="Garamond" w:cstheme="majorBidi"/>
          <w:i w:val="0"/>
          <w:iCs/>
          <w:sz w:val="24"/>
          <w:szCs w:val="24"/>
        </w:rPr>
        <w:t xml:space="preserve">siswa kelas V SD Negeri 136 Pekanbaru dengan besar hubungan sebesar 0,345, nilai signifikansi sebesar 0,012 &lt; 0,05 hasil </w:t>
      </w:r>
      <w:r w:rsidR="00801E72" w:rsidRPr="004043E1">
        <w:rPr>
          <w:rStyle w:val="Heading2Char"/>
          <w:rFonts w:ascii="Garamond" w:eastAsia="SimSun" w:hAnsi="Garamond" w:cstheme="majorBidi"/>
          <w:i w:val="0"/>
          <w:iCs/>
          <w:sz w:val="24"/>
          <w:szCs w:val="24"/>
        </w:rPr>
        <w:lastRenderedPageBreak/>
        <w:t xml:space="preserve">tersebut dikategorikan dalam kategori hubungan rendah. Hasil uji signifikansi self confidence dengan hasil belajar </w:t>
      </w:r>
      <w:r w:rsidR="00801E72" w:rsidRPr="004043E1">
        <w:rPr>
          <w:rStyle w:val="Heading2Char"/>
          <w:rFonts w:ascii="Garamond" w:eastAsia="SimSun" w:hAnsi="Garamond" w:cstheme="majorBidi"/>
          <w:i w:val="0"/>
          <w:iCs/>
          <w:sz w:val="24"/>
          <w:szCs w:val="24"/>
          <w:lang w:val="id-ID"/>
        </w:rPr>
        <w:t>M</w:t>
      </w:r>
      <w:r w:rsidR="00801E72" w:rsidRPr="004043E1">
        <w:rPr>
          <w:rStyle w:val="Heading2Char"/>
          <w:rFonts w:ascii="Garamond" w:eastAsia="SimSun" w:hAnsi="Garamond" w:cstheme="majorBidi"/>
          <w:i w:val="0"/>
          <w:iCs/>
          <w:sz w:val="24"/>
          <w:szCs w:val="24"/>
        </w:rPr>
        <w:t>atematika diperoleh t</w:t>
      </w:r>
      <w:r w:rsidR="00801E72" w:rsidRPr="004043E1">
        <w:rPr>
          <w:rStyle w:val="Heading2Char"/>
          <w:rFonts w:ascii="Garamond" w:eastAsia="SimSun" w:hAnsi="Garamond" w:cstheme="majorBidi"/>
          <w:i w:val="0"/>
          <w:iCs/>
          <w:sz w:val="24"/>
          <w:szCs w:val="24"/>
          <w:vertAlign w:val="subscript"/>
        </w:rPr>
        <w:t>hitung</w:t>
      </w:r>
      <w:r w:rsidR="00801E72" w:rsidRPr="004043E1">
        <w:rPr>
          <w:rStyle w:val="Heading2Char"/>
          <w:rFonts w:ascii="Garamond" w:eastAsia="SimSun" w:hAnsi="Garamond" w:cstheme="majorBidi"/>
          <w:i w:val="0"/>
          <w:iCs/>
          <w:sz w:val="24"/>
          <w:szCs w:val="24"/>
        </w:rPr>
        <w:t xml:space="preserve"> 2,6 &gt;t</w:t>
      </w:r>
      <w:r w:rsidR="00801E72" w:rsidRPr="004043E1">
        <w:rPr>
          <w:rStyle w:val="Heading2Char"/>
          <w:rFonts w:ascii="Garamond" w:eastAsia="SimSun" w:hAnsi="Garamond" w:cstheme="majorBidi"/>
          <w:i w:val="0"/>
          <w:iCs/>
          <w:sz w:val="24"/>
          <w:szCs w:val="24"/>
          <w:vertAlign w:val="subscript"/>
        </w:rPr>
        <w:t>tabel</w:t>
      </w:r>
      <w:r w:rsidR="00801E72" w:rsidRPr="004043E1">
        <w:rPr>
          <w:rStyle w:val="Heading2Char"/>
          <w:rFonts w:ascii="Garamond" w:eastAsia="SimSun" w:hAnsi="Garamond" w:cstheme="majorBidi"/>
          <w:b/>
          <w:bCs/>
          <w:i w:val="0"/>
          <w:iCs/>
          <w:sz w:val="24"/>
          <w:szCs w:val="24"/>
          <w:vertAlign w:val="subscript"/>
        </w:rPr>
        <w:t xml:space="preserve"> </w:t>
      </w:r>
      <w:r w:rsidR="00801E72" w:rsidRPr="004043E1">
        <w:rPr>
          <w:rFonts w:ascii="Garamond" w:hAnsi="Garamond" w:cstheme="majorBidi"/>
          <w:sz w:val="24"/>
          <w:szCs w:val="24"/>
        </w:rPr>
        <w:t>2,000856 dan nilai koefisien determinasi sebesar 11,9%. Yang menunjukkan bahwa variabel X akan diikuti oleh kenaikan variabel y, dimana semakin tinggi percaya diri (</w:t>
      </w:r>
      <w:r w:rsidR="00801E72" w:rsidRPr="004043E1">
        <w:rPr>
          <w:rFonts w:ascii="Garamond" w:hAnsi="Garamond" w:cstheme="majorBidi"/>
          <w:i/>
          <w:iCs/>
          <w:sz w:val="24"/>
          <w:szCs w:val="24"/>
        </w:rPr>
        <w:t>self confidence</w:t>
      </w:r>
      <w:r w:rsidR="00801E72" w:rsidRPr="004043E1">
        <w:rPr>
          <w:rFonts w:ascii="Garamond" w:hAnsi="Garamond" w:cstheme="majorBidi"/>
          <w:sz w:val="24"/>
          <w:szCs w:val="24"/>
        </w:rPr>
        <w:t xml:space="preserve">) siswa maka semakin tinggi pula kemampuan pemecahan masalah </w:t>
      </w:r>
      <w:r w:rsidR="00801E72" w:rsidRPr="004043E1">
        <w:rPr>
          <w:rFonts w:ascii="Garamond" w:hAnsi="Garamond" w:cstheme="majorBidi"/>
          <w:sz w:val="24"/>
          <w:szCs w:val="24"/>
          <w:lang w:val="id-ID"/>
        </w:rPr>
        <w:t>M</w:t>
      </w:r>
      <w:r w:rsidR="00801E72" w:rsidRPr="004043E1">
        <w:rPr>
          <w:rFonts w:ascii="Garamond" w:hAnsi="Garamond" w:cstheme="majorBidi"/>
          <w:sz w:val="24"/>
          <w:szCs w:val="24"/>
        </w:rPr>
        <w:t>atematika siswa.</w:t>
      </w:r>
    </w:p>
    <w:p w:rsidR="00801E72" w:rsidRPr="004043E1" w:rsidRDefault="00801E72" w:rsidP="00801E72">
      <w:pPr>
        <w:spacing w:after="60" w:line="360" w:lineRule="auto"/>
        <w:ind w:firstLine="720"/>
        <w:jc w:val="both"/>
        <w:rPr>
          <w:rFonts w:ascii="Garamond" w:hAnsi="Garamond" w:cstheme="majorBidi"/>
          <w:sz w:val="24"/>
          <w:szCs w:val="24"/>
          <w:lang w:val="id-ID"/>
        </w:rPr>
      </w:pPr>
      <w:r w:rsidRPr="004043E1">
        <w:rPr>
          <w:rFonts w:ascii="Garamond" w:eastAsiaTheme="minorHAnsi" w:hAnsi="Garamond" w:cstheme="majorBidi"/>
          <w:color w:val="010205"/>
          <w:sz w:val="24"/>
          <w:szCs w:val="24"/>
          <w:lang w:val="id-ID"/>
        </w:rPr>
        <w:t>Hasil penelitian ini sejalan dengan penelitian yang dilakukan oleh Dini Anugrah Safitri yang menjelaskan bahwa rasa percaya diri siswa berhubungan dengan prestasi belajarnya, yaitu memperoleh nilai koefisien korelasi (r</w:t>
      </w:r>
      <w:r w:rsidRPr="004043E1">
        <w:rPr>
          <w:rFonts w:ascii="Garamond" w:eastAsiaTheme="minorHAnsi" w:hAnsi="Garamond" w:cstheme="majorBidi"/>
          <w:color w:val="010205"/>
          <w:sz w:val="24"/>
          <w:szCs w:val="24"/>
          <w:vertAlign w:val="subscript"/>
          <w:lang w:val="id-ID"/>
        </w:rPr>
        <w:t>hitung</w:t>
      </w:r>
      <w:r w:rsidRPr="004043E1">
        <w:rPr>
          <w:rFonts w:ascii="Garamond" w:eastAsiaTheme="minorHAnsi" w:hAnsi="Garamond" w:cstheme="majorBidi"/>
          <w:color w:val="010205"/>
          <w:sz w:val="24"/>
          <w:szCs w:val="24"/>
          <w:lang w:val="id-ID"/>
        </w:rPr>
        <w:t xml:space="preserve">) sebesar 0,460 yang menujukkan adanya korelasi positif dengan tingkat sedang antara rasa percaya diri dengan prestasi belajar. </w:t>
      </w:r>
      <w:r w:rsidRPr="004043E1">
        <w:rPr>
          <w:rFonts w:ascii="Garamond" w:eastAsiaTheme="minorHAnsi" w:hAnsi="Garamond" w:cstheme="majorBidi"/>
          <w:color w:val="010205"/>
          <w:sz w:val="24"/>
          <w:szCs w:val="24"/>
        </w:rPr>
        <w:t xml:space="preserve">Hal tersebut juga dapat terjadi pada siswa yang memiliki rasa percaya diri yang rendah dalam mengerjakan atau memperoleh hasil atau prestasi belajar pada mata pelajaran </w:t>
      </w:r>
      <w:r w:rsidRPr="004043E1">
        <w:rPr>
          <w:rFonts w:ascii="Garamond" w:eastAsiaTheme="minorHAnsi" w:hAnsi="Garamond" w:cstheme="majorBidi"/>
          <w:color w:val="010205"/>
          <w:sz w:val="24"/>
          <w:szCs w:val="24"/>
          <w:lang w:val="id-ID"/>
        </w:rPr>
        <w:t>M</w:t>
      </w:r>
      <w:r w:rsidRPr="004043E1">
        <w:rPr>
          <w:rFonts w:ascii="Garamond" w:eastAsiaTheme="minorHAnsi" w:hAnsi="Garamond" w:cstheme="majorBidi"/>
          <w:color w:val="010205"/>
          <w:sz w:val="24"/>
          <w:szCs w:val="24"/>
        </w:rPr>
        <w:t xml:space="preserve">atematika. </w:t>
      </w:r>
    </w:p>
    <w:p w:rsidR="00AC5862" w:rsidRPr="004043E1" w:rsidRDefault="00801E72" w:rsidP="00BF6B7A">
      <w:pPr>
        <w:spacing w:after="60" w:line="360" w:lineRule="auto"/>
        <w:ind w:firstLine="720"/>
        <w:jc w:val="both"/>
        <w:rPr>
          <w:rFonts w:ascii="Garamond" w:hAnsi="Garamond"/>
          <w:sz w:val="24"/>
          <w:szCs w:val="24"/>
          <w:lang w:val="id-ID"/>
        </w:rPr>
        <w:sectPr w:rsidR="00AC5862" w:rsidRPr="004043E1" w:rsidSect="004043E1">
          <w:type w:val="continuous"/>
          <w:pgSz w:w="11907" w:h="16840" w:code="9"/>
          <w:pgMar w:top="1418" w:right="1418" w:bottom="1418" w:left="1418" w:header="720" w:footer="720" w:gutter="0"/>
          <w:cols w:num="2" w:space="567"/>
          <w:titlePg/>
          <w:docGrid w:linePitch="360"/>
        </w:sectPr>
      </w:pPr>
      <w:r w:rsidRPr="004043E1">
        <w:rPr>
          <w:rFonts w:ascii="Garamond" w:eastAsiaTheme="minorHAnsi" w:hAnsi="Garamond" w:cstheme="majorBidi"/>
          <w:color w:val="010205"/>
          <w:sz w:val="24"/>
          <w:szCs w:val="24"/>
          <w:lang w:val="id-ID"/>
        </w:rPr>
        <w:t>Sehingga dengan meningkatkan hasil atau prestasi belajar pada mata pelajaran lainnya khususnya pada mata pelajaran matematika yaitu dengan cara pembiasaan atau membiasakan siswa untuk menyelesaikan soal mulai dari tingkat mudah sampai sukar dan disertai soal cerita, agar siswa dapat terbiasa dengan mudah dalam menjawab soal tersebut dan siswa juga lebih percaya diri atau yak</w:t>
      </w:r>
      <w:r w:rsidR="00BF6B7A" w:rsidRPr="004043E1">
        <w:rPr>
          <w:rFonts w:ascii="Garamond" w:eastAsiaTheme="minorHAnsi" w:hAnsi="Garamond" w:cstheme="majorBidi"/>
          <w:color w:val="010205"/>
          <w:sz w:val="24"/>
          <w:szCs w:val="24"/>
          <w:lang w:val="id-ID"/>
        </w:rPr>
        <w:t xml:space="preserve">in dengan kemampuan yang mereka miliki. </w:t>
      </w:r>
    </w:p>
    <w:p w:rsidR="00BF6B7A" w:rsidRPr="004043E1" w:rsidRDefault="00BF6B7A" w:rsidP="006C4D16">
      <w:pPr>
        <w:spacing w:after="60" w:line="312" w:lineRule="auto"/>
        <w:jc w:val="both"/>
        <w:rPr>
          <w:rFonts w:ascii="Garamond" w:hAnsi="Garamond"/>
          <w:color w:val="000000"/>
          <w:sz w:val="24"/>
          <w:szCs w:val="24"/>
          <w:lang w:val="id-ID"/>
        </w:rPr>
      </w:pPr>
    </w:p>
    <w:p w:rsidR="00B07AB4" w:rsidRPr="004043E1" w:rsidRDefault="006C4D16" w:rsidP="006C4D16">
      <w:pPr>
        <w:spacing w:after="60" w:line="312" w:lineRule="auto"/>
        <w:jc w:val="both"/>
        <w:rPr>
          <w:rFonts w:ascii="Garamond" w:hAnsi="Garamond"/>
          <w:color w:val="000000"/>
          <w:sz w:val="24"/>
          <w:szCs w:val="24"/>
          <w:lang w:val="id-ID"/>
        </w:rPr>
      </w:pPr>
      <w:r w:rsidRPr="004043E1">
        <w:rPr>
          <w:rFonts w:ascii="Garamond" w:hAnsi="Garamond"/>
          <w:b/>
          <w:color w:val="000000"/>
          <w:sz w:val="24"/>
          <w:szCs w:val="24"/>
          <w:lang w:val="id-ID"/>
        </w:rPr>
        <w:t xml:space="preserve">KESIMPULAN </w:t>
      </w:r>
    </w:p>
    <w:p w:rsidR="00EA3C0B" w:rsidRPr="004043E1" w:rsidRDefault="00EA3C0B" w:rsidP="00B07AB4">
      <w:pPr>
        <w:spacing w:after="60" w:line="312" w:lineRule="auto"/>
        <w:ind w:firstLine="720"/>
        <w:jc w:val="both"/>
        <w:rPr>
          <w:rFonts w:ascii="Garamond" w:hAnsi="Garamond"/>
          <w:color w:val="000000"/>
          <w:sz w:val="24"/>
          <w:szCs w:val="24"/>
        </w:rPr>
        <w:sectPr w:rsidR="00EA3C0B" w:rsidRPr="004043E1" w:rsidSect="004043E1">
          <w:type w:val="continuous"/>
          <w:pgSz w:w="11907" w:h="16840" w:code="9"/>
          <w:pgMar w:top="1418" w:right="1418" w:bottom="1418" w:left="1418" w:header="720" w:footer="720" w:gutter="0"/>
          <w:cols w:space="720"/>
          <w:titlePg/>
          <w:docGrid w:linePitch="360"/>
        </w:sectPr>
      </w:pPr>
    </w:p>
    <w:p w:rsidR="00B07AB4" w:rsidRPr="004043E1" w:rsidRDefault="00456582" w:rsidP="00456582">
      <w:pPr>
        <w:spacing w:after="60" w:line="360" w:lineRule="auto"/>
        <w:ind w:firstLine="720"/>
        <w:jc w:val="both"/>
        <w:rPr>
          <w:rFonts w:ascii="Garamond" w:hAnsi="Garamond"/>
          <w:color w:val="000000"/>
          <w:sz w:val="24"/>
          <w:szCs w:val="24"/>
        </w:rPr>
      </w:pPr>
      <w:r w:rsidRPr="004043E1">
        <w:rPr>
          <w:rFonts w:ascii="Garamond" w:hAnsi="Garamond" w:cstheme="majorBidi"/>
          <w:sz w:val="24"/>
          <w:szCs w:val="24"/>
        </w:rPr>
        <w:lastRenderedPageBreak/>
        <w:t xml:space="preserve">Berdasarkan hasil penelitian, analisis data dan pembahasan yang telah dilakukan pada bab sebelumnya, dapat disimpulkan bahwa terdapat hubungan yang positif dan signifikan antara </w:t>
      </w:r>
      <w:r w:rsidRPr="004043E1">
        <w:rPr>
          <w:rFonts w:ascii="Garamond" w:hAnsi="Garamond" w:cstheme="majorBidi"/>
          <w:i/>
          <w:iCs/>
          <w:sz w:val="24"/>
          <w:szCs w:val="24"/>
        </w:rPr>
        <w:t xml:space="preserve">self confidence </w:t>
      </w:r>
      <w:r w:rsidRPr="004043E1">
        <w:rPr>
          <w:rFonts w:ascii="Garamond" w:hAnsi="Garamond" w:cstheme="majorBidi"/>
          <w:sz w:val="24"/>
          <w:szCs w:val="24"/>
        </w:rPr>
        <w:t xml:space="preserve">dan kemampuan pemecahan masalah matematika siswa kelas IV SDN Sawangan 02 dengan memperoleh nilai r hitung atau korelasi </w:t>
      </w:r>
      <w:r w:rsidRPr="004043E1">
        <w:rPr>
          <w:rFonts w:ascii="Garamond" w:hAnsi="Garamond" w:cstheme="majorBidi"/>
          <w:i/>
          <w:iCs/>
          <w:sz w:val="24"/>
          <w:szCs w:val="24"/>
        </w:rPr>
        <w:t>person product moment</w:t>
      </w:r>
      <w:r w:rsidRPr="004043E1">
        <w:rPr>
          <w:rFonts w:ascii="Garamond" w:hAnsi="Garamond" w:cstheme="majorBidi"/>
          <w:sz w:val="24"/>
          <w:szCs w:val="24"/>
        </w:rPr>
        <w:t xml:space="preserve"> sebesar 0,552&gt; 0,334 dengan nilai signifikansi sebesar 0,001&lt; 0,05 yang artinya </w:t>
      </w:r>
      <w:r w:rsidRPr="004043E1">
        <w:rPr>
          <w:rFonts w:ascii="Garamond" w:hAnsi="Garamond" w:cstheme="majorBidi"/>
          <w:sz w:val="24"/>
          <w:szCs w:val="24"/>
        </w:rPr>
        <w:lastRenderedPageBreak/>
        <w:t xml:space="preserve">semakin tinggi nilai </w:t>
      </w:r>
      <w:r w:rsidRPr="004043E1">
        <w:rPr>
          <w:rFonts w:ascii="Garamond" w:hAnsi="Garamond" w:cstheme="majorBidi"/>
          <w:i/>
          <w:iCs/>
          <w:sz w:val="24"/>
          <w:szCs w:val="24"/>
        </w:rPr>
        <w:t>self confidence</w:t>
      </w:r>
      <w:r w:rsidRPr="004043E1">
        <w:rPr>
          <w:rFonts w:ascii="Garamond" w:hAnsi="Garamond" w:cstheme="majorBidi"/>
          <w:sz w:val="24"/>
          <w:szCs w:val="24"/>
        </w:rPr>
        <w:t xml:space="preserve"> siswa, maka semakin tinggi pula kemampuan pemecahan masalah matematika siswa kelas IV SDN Sawangan 02, begitupun sebaliknya. Besarnya nilai koefisien determinasi </w:t>
      </w:r>
      <w:r w:rsidRPr="004043E1">
        <w:rPr>
          <w:rFonts w:ascii="Garamond" w:hAnsi="Garamond" w:cstheme="majorBidi"/>
          <w:i/>
          <w:iCs/>
          <w:sz w:val="24"/>
          <w:szCs w:val="24"/>
        </w:rPr>
        <w:t xml:space="preserve">self confidence </w:t>
      </w:r>
      <w:r w:rsidRPr="004043E1">
        <w:rPr>
          <w:rFonts w:ascii="Garamond" w:hAnsi="Garamond" w:cstheme="majorBidi"/>
          <w:sz w:val="24"/>
          <w:szCs w:val="24"/>
        </w:rPr>
        <w:t>dan kemampuan pemecahan masalah matematika adalah sebesar 30,47% dan sisanya sebesar 69,53% dipengaruhi oleh faktor lain.</w:t>
      </w:r>
    </w:p>
    <w:p w:rsidR="00EA3C0B" w:rsidRPr="004043E1" w:rsidRDefault="00EA3C0B" w:rsidP="00B07AB4">
      <w:pPr>
        <w:spacing w:after="60" w:line="312" w:lineRule="auto"/>
        <w:jc w:val="both"/>
        <w:rPr>
          <w:rFonts w:ascii="Garamond" w:hAnsi="Garamond"/>
          <w:color w:val="000000"/>
          <w:sz w:val="24"/>
          <w:szCs w:val="24"/>
          <w:lang w:val="id-ID"/>
        </w:rPr>
      </w:pPr>
    </w:p>
    <w:p w:rsidR="00AC5862" w:rsidRPr="004043E1" w:rsidRDefault="00AC5862" w:rsidP="00AC5862">
      <w:pPr>
        <w:spacing w:after="60" w:line="312" w:lineRule="auto"/>
        <w:jc w:val="both"/>
        <w:rPr>
          <w:rFonts w:ascii="Garamond" w:hAnsi="Garamond"/>
          <w:color w:val="000000"/>
          <w:sz w:val="24"/>
          <w:szCs w:val="24"/>
          <w:lang w:val="id-ID"/>
        </w:rPr>
        <w:sectPr w:rsidR="00AC5862" w:rsidRPr="004043E1" w:rsidSect="004043E1">
          <w:type w:val="continuous"/>
          <w:pgSz w:w="11907" w:h="16840" w:code="9"/>
          <w:pgMar w:top="1418" w:right="1418" w:bottom="1418" w:left="1418" w:header="720" w:footer="720" w:gutter="0"/>
          <w:cols w:num="2" w:space="567"/>
          <w:titlePg/>
          <w:docGrid w:linePitch="360"/>
        </w:sectPr>
      </w:pPr>
    </w:p>
    <w:p w:rsidR="00B07AB4" w:rsidRPr="004043E1" w:rsidRDefault="00B07AB4" w:rsidP="00B07AB4">
      <w:pPr>
        <w:spacing w:after="60" w:line="312" w:lineRule="auto"/>
        <w:jc w:val="both"/>
        <w:rPr>
          <w:rFonts w:ascii="Garamond" w:hAnsi="Garamond"/>
          <w:color w:val="000000"/>
          <w:sz w:val="24"/>
          <w:szCs w:val="24"/>
        </w:rPr>
      </w:pPr>
    </w:p>
    <w:p w:rsidR="00B07AB4" w:rsidRPr="004043E1" w:rsidRDefault="006C4D16" w:rsidP="006C4D16">
      <w:pPr>
        <w:spacing w:after="60" w:line="312" w:lineRule="auto"/>
        <w:jc w:val="both"/>
        <w:rPr>
          <w:rFonts w:ascii="Garamond" w:hAnsi="Garamond"/>
          <w:color w:val="000000"/>
          <w:sz w:val="24"/>
          <w:szCs w:val="24"/>
          <w:lang w:val="id-ID"/>
        </w:rPr>
      </w:pPr>
      <w:r w:rsidRPr="004043E1">
        <w:rPr>
          <w:rFonts w:ascii="Garamond" w:hAnsi="Garamond"/>
          <w:b/>
          <w:color w:val="000000"/>
          <w:sz w:val="24"/>
          <w:szCs w:val="24"/>
          <w:lang w:val="id-ID"/>
        </w:rPr>
        <w:t>DAFTAR PUSTAKA</w:t>
      </w:r>
    </w:p>
    <w:p w:rsidR="00EA3C0B" w:rsidRPr="004043E1" w:rsidRDefault="00EA3C0B" w:rsidP="001F7A24">
      <w:pPr>
        <w:spacing w:after="60" w:line="312" w:lineRule="auto"/>
        <w:jc w:val="both"/>
        <w:rPr>
          <w:rFonts w:ascii="Garamond" w:hAnsi="Garamond"/>
          <w:color w:val="000000"/>
          <w:sz w:val="24"/>
          <w:szCs w:val="24"/>
          <w:lang w:val="id-ID"/>
        </w:rPr>
        <w:sectPr w:rsidR="00EA3C0B" w:rsidRPr="004043E1" w:rsidSect="004043E1">
          <w:type w:val="continuous"/>
          <w:pgSz w:w="11907" w:h="16840" w:code="9"/>
          <w:pgMar w:top="1418" w:right="1418" w:bottom="1418" w:left="1418" w:header="720" w:footer="720" w:gutter="0"/>
          <w:cols w:space="720"/>
          <w:titlePg/>
          <w:docGrid w:linePitch="360"/>
        </w:sectPr>
      </w:pPr>
    </w:p>
    <w:p w:rsidR="001F7A24" w:rsidRPr="004043E1" w:rsidRDefault="001F7A24" w:rsidP="001F7A24">
      <w:pPr>
        <w:pStyle w:val="ListParagraph"/>
        <w:ind w:left="709" w:hanging="709"/>
        <w:jc w:val="both"/>
        <w:rPr>
          <w:rFonts w:ascii="Garamond" w:hAnsi="Garamond" w:cstheme="majorBidi"/>
          <w:lang w:val="id-ID"/>
        </w:rPr>
      </w:pPr>
      <w:r w:rsidRPr="004043E1">
        <w:rPr>
          <w:rFonts w:ascii="Garamond" w:hAnsi="Garamond" w:cstheme="majorBidi"/>
        </w:rPr>
        <w:lastRenderedPageBreak/>
        <w:t xml:space="preserve">Arifin, Zaenal. Kriteria Instrumen dalam suatu Penelitian. </w:t>
      </w:r>
      <w:r w:rsidRPr="004043E1">
        <w:rPr>
          <w:rFonts w:ascii="Garamond" w:hAnsi="Garamond" w:cstheme="majorBidi"/>
          <w:i/>
          <w:iCs/>
        </w:rPr>
        <w:t>Jurnal THEOREMS</w:t>
      </w:r>
      <w:r w:rsidRPr="004043E1">
        <w:rPr>
          <w:rFonts w:ascii="Garamond" w:hAnsi="Garamond" w:cstheme="majorBidi"/>
        </w:rPr>
        <w:t xml:space="preserve"> (</w:t>
      </w:r>
      <w:r w:rsidRPr="004043E1">
        <w:rPr>
          <w:rFonts w:ascii="Garamond" w:hAnsi="Garamond" w:cstheme="majorBidi"/>
          <w:i/>
          <w:iCs/>
        </w:rPr>
        <w:t>The Original Research of Mathematics</w:t>
      </w:r>
      <w:r w:rsidRPr="004043E1">
        <w:rPr>
          <w:rFonts w:ascii="Garamond" w:hAnsi="Garamond" w:cstheme="majorBidi"/>
        </w:rPr>
        <w:t>). Vol. 2. No. 1. 2017.</w:t>
      </w:r>
    </w:p>
    <w:p w:rsidR="001F7A24" w:rsidRPr="004043E1" w:rsidRDefault="001F7A24" w:rsidP="001F7A24">
      <w:pPr>
        <w:pStyle w:val="ListParagraph"/>
        <w:ind w:left="709" w:hanging="709"/>
        <w:jc w:val="both"/>
        <w:rPr>
          <w:rFonts w:ascii="Garamond" w:hAnsi="Garamond" w:cstheme="majorBidi"/>
          <w:lang w:val="id-ID"/>
        </w:rPr>
      </w:pPr>
      <w:r w:rsidRPr="004043E1">
        <w:rPr>
          <w:rFonts w:ascii="Garamond" w:hAnsi="Garamond" w:cstheme="majorBidi"/>
          <w:lang w:val="id-ID"/>
        </w:rPr>
        <w:t>Awaliyah, Ghaida. “Pengaruh Kemampuan Pemecahan Masalah Terhadap Hasil Belajar Matematika Siswa Kelas V Sd Se-Gugus Ki Hajar Dewantara Kecamatan Tegal Timur Kota Tegal”.</w:t>
      </w:r>
      <w:r w:rsidRPr="004043E1">
        <w:rPr>
          <w:rFonts w:ascii="Garamond" w:hAnsi="Garamond" w:cstheme="majorBidi"/>
          <w:i/>
          <w:iCs/>
          <w:lang w:val="id-ID"/>
        </w:rPr>
        <w:t xml:space="preserve">Skripsi </w:t>
      </w:r>
      <w:r w:rsidRPr="004043E1">
        <w:rPr>
          <w:rFonts w:ascii="Garamond" w:hAnsi="Garamond" w:cstheme="majorBidi"/>
          <w:lang w:val="id-ID"/>
        </w:rPr>
        <w:t xml:space="preserve">pada Universitas Negeri Semarang. </w:t>
      </w:r>
      <w:r w:rsidRPr="004043E1">
        <w:rPr>
          <w:rFonts w:ascii="Garamond" w:hAnsi="Garamond" w:cstheme="majorBidi"/>
        </w:rPr>
        <w:t>Semarang. 2015. dipublikasi.</w:t>
      </w:r>
    </w:p>
    <w:p w:rsidR="00EF369D" w:rsidRPr="004043E1" w:rsidRDefault="00EF369D" w:rsidP="001F7A24">
      <w:pPr>
        <w:pStyle w:val="ListParagraph"/>
        <w:ind w:left="709" w:hanging="709"/>
        <w:jc w:val="both"/>
        <w:rPr>
          <w:rFonts w:ascii="Garamond" w:hAnsi="Garamond" w:cstheme="majorBidi"/>
          <w:lang w:val="id-ID"/>
        </w:rPr>
      </w:pPr>
      <w:r w:rsidRPr="004043E1">
        <w:rPr>
          <w:rFonts w:ascii="Garamond" w:hAnsi="Garamond" w:cstheme="majorBidi"/>
        </w:rPr>
        <w:t xml:space="preserve">Ganggi, Roro Isyawati Permata. Membangun Kepercayaan Diri Pustakawan sebagai Upaya Aktualisasi Diri dalam Masyarakat. </w:t>
      </w:r>
      <w:r w:rsidRPr="004043E1">
        <w:rPr>
          <w:rFonts w:ascii="Garamond" w:hAnsi="Garamond" w:cstheme="majorBidi"/>
          <w:i/>
          <w:iCs/>
        </w:rPr>
        <w:t>Jurnal Anuva</w:t>
      </w:r>
      <w:r w:rsidRPr="004043E1">
        <w:rPr>
          <w:rFonts w:ascii="Garamond" w:hAnsi="Garamond" w:cstheme="majorBidi"/>
        </w:rPr>
        <w:t>. Volume 2 (2): 2018.</w:t>
      </w:r>
    </w:p>
    <w:p w:rsidR="001F7A24" w:rsidRPr="004043E1" w:rsidRDefault="001F7A24" w:rsidP="001F7A24">
      <w:pPr>
        <w:ind w:left="709" w:hanging="709"/>
        <w:jc w:val="both"/>
        <w:rPr>
          <w:rFonts w:ascii="Garamond" w:hAnsi="Garamond" w:cstheme="majorBidi"/>
          <w:sz w:val="24"/>
          <w:szCs w:val="24"/>
          <w:lang w:val="id-ID"/>
        </w:rPr>
      </w:pPr>
      <w:r w:rsidRPr="004043E1">
        <w:rPr>
          <w:rFonts w:ascii="Garamond" w:hAnsi="Garamond" w:cstheme="majorBidi"/>
          <w:sz w:val="24"/>
          <w:szCs w:val="24"/>
        </w:rPr>
        <w:t xml:space="preserve">Hendriana, Heris dkk. </w:t>
      </w:r>
      <w:r w:rsidRPr="004043E1">
        <w:rPr>
          <w:rFonts w:ascii="Garamond" w:hAnsi="Garamond" w:cstheme="majorBidi"/>
          <w:i/>
          <w:iCs/>
          <w:sz w:val="24"/>
          <w:szCs w:val="24"/>
        </w:rPr>
        <w:t>Hard Skill dan Soft Skill Matematika Siswa</w:t>
      </w:r>
      <w:r w:rsidRPr="004043E1">
        <w:rPr>
          <w:rFonts w:ascii="Garamond" w:hAnsi="Garamond" w:cstheme="majorBidi"/>
          <w:sz w:val="24"/>
          <w:szCs w:val="24"/>
        </w:rPr>
        <w:t>. Bandung: PT Refika Aditama. 2017.</w:t>
      </w:r>
    </w:p>
    <w:p w:rsidR="001F7A24" w:rsidRPr="004043E1" w:rsidRDefault="001F7A24" w:rsidP="001F7A24">
      <w:pPr>
        <w:ind w:left="709" w:hanging="709"/>
        <w:jc w:val="both"/>
        <w:rPr>
          <w:rFonts w:ascii="Garamond" w:hAnsi="Garamond" w:cstheme="majorBidi"/>
          <w:sz w:val="24"/>
          <w:szCs w:val="24"/>
          <w:lang w:val="id-ID"/>
        </w:rPr>
      </w:pPr>
      <w:r w:rsidRPr="004043E1">
        <w:rPr>
          <w:rFonts w:ascii="Garamond" w:hAnsi="Garamond" w:cstheme="majorBidi"/>
          <w:sz w:val="24"/>
          <w:szCs w:val="24"/>
        </w:rPr>
        <w:t xml:space="preserve">Ibrahim, Andi dkk. </w:t>
      </w:r>
      <w:r w:rsidRPr="004043E1">
        <w:rPr>
          <w:rFonts w:ascii="Garamond" w:hAnsi="Garamond" w:cstheme="majorBidi"/>
          <w:i/>
          <w:iCs/>
          <w:sz w:val="24"/>
          <w:szCs w:val="24"/>
        </w:rPr>
        <w:t xml:space="preserve">Metodologi Penelitian. </w:t>
      </w:r>
      <w:r w:rsidRPr="004043E1">
        <w:rPr>
          <w:rFonts w:ascii="Garamond" w:hAnsi="Garamond" w:cstheme="majorBidi"/>
          <w:sz w:val="24"/>
          <w:szCs w:val="24"/>
        </w:rPr>
        <w:t>Makassar: Gunadarma Ilmu. 2018.</w:t>
      </w:r>
    </w:p>
    <w:p w:rsidR="001F7A24" w:rsidRPr="004043E1" w:rsidRDefault="001F7A24" w:rsidP="00B07AB4">
      <w:pPr>
        <w:spacing w:after="60" w:line="312" w:lineRule="auto"/>
        <w:ind w:left="720" w:hanging="720"/>
        <w:jc w:val="both"/>
        <w:rPr>
          <w:rStyle w:val="Heading2Char"/>
          <w:rFonts w:ascii="Garamond" w:eastAsia="SimSun" w:hAnsi="Garamond" w:cstheme="majorBidi"/>
          <w:i w:val="0"/>
          <w:iCs/>
          <w:sz w:val="24"/>
          <w:szCs w:val="24"/>
          <w:lang w:val="id-ID"/>
        </w:rPr>
      </w:pPr>
      <w:r w:rsidRPr="004043E1">
        <w:rPr>
          <w:rFonts w:ascii="Garamond" w:hAnsi="Garamond" w:cstheme="majorBidi"/>
          <w:sz w:val="24"/>
          <w:szCs w:val="24"/>
        </w:rPr>
        <w:t xml:space="preserve">Mawaddah, Nurul dkk., </w:t>
      </w:r>
      <w:r w:rsidRPr="004043E1">
        <w:rPr>
          <w:rStyle w:val="Heading2Char"/>
          <w:rFonts w:ascii="Garamond" w:eastAsia="SimSun" w:hAnsi="Garamond" w:cstheme="majorBidi"/>
          <w:i w:val="0"/>
          <w:iCs/>
          <w:sz w:val="24"/>
          <w:szCs w:val="24"/>
        </w:rPr>
        <w:t xml:space="preserve">Hubungan Self Confidence terhadap Hasil Belajar Matematika Siswa Kelas V SD Negeri 136 Pekanbaru. </w:t>
      </w:r>
      <w:r w:rsidRPr="004043E1">
        <w:rPr>
          <w:rStyle w:val="Heading2Char"/>
          <w:rFonts w:ascii="Garamond" w:eastAsia="SimSun" w:hAnsi="Garamond" w:cstheme="majorBidi"/>
          <w:sz w:val="24"/>
          <w:szCs w:val="24"/>
        </w:rPr>
        <w:t>Jurnal Penelitian ilmu Pendidikan</w:t>
      </w:r>
      <w:r w:rsidRPr="004043E1">
        <w:rPr>
          <w:rStyle w:val="Heading2Char"/>
          <w:rFonts w:ascii="Garamond" w:eastAsia="SimSun" w:hAnsi="Garamond" w:cstheme="majorBidi"/>
          <w:i w:val="0"/>
          <w:iCs/>
          <w:sz w:val="24"/>
          <w:szCs w:val="24"/>
        </w:rPr>
        <w:t>. Volume 3. Nomor 2. 2020.</w:t>
      </w:r>
    </w:p>
    <w:p w:rsidR="001F7A24" w:rsidRPr="004043E1" w:rsidRDefault="001F7A24" w:rsidP="001F7A24">
      <w:pPr>
        <w:ind w:left="709" w:hanging="709"/>
        <w:jc w:val="both"/>
        <w:rPr>
          <w:rFonts w:ascii="Garamond" w:hAnsi="Garamond" w:cstheme="majorBidi"/>
          <w:sz w:val="24"/>
          <w:szCs w:val="24"/>
        </w:rPr>
      </w:pPr>
      <w:r w:rsidRPr="004043E1">
        <w:rPr>
          <w:rFonts w:ascii="Garamond" w:hAnsi="Garamond" w:cstheme="majorBidi"/>
          <w:sz w:val="24"/>
          <w:szCs w:val="24"/>
        </w:rPr>
        <w:lastRenderedPageBreak/>
        <w:t xml:space="preserve">Mildawani, Tri. S. </w:t>
      </w:r>
      <w:r w:rsidRPr="004043E1">
        <w:rPr>
          <w:rFonts w:ascii="Garamond" w:hAnsi="Garamond" w:cstheme="majorBidi"/>
          <w:i/>
          <w:iCs/>
          <w:sz w:val="24"/>
          <w:szCs w:val="24"/>
        </w:rPr>
        <w:t>Membangun Kepercayaan Diri</w:t>
      </w:r>
      <w:r w:rsidRPr="004043E1">
        <w:rPr>
          <w:rFonts w:ascii="Garamond" w:hAnsi="Garamond" w:cstheme="majorBidi"/>
          <w:sz w:val="24"/>
          <w:szCs w:val="24"/>
        </w:rPr>
        <w:t>. Jatinegara: Lestari Kiranatama. 2014.</w:t>
      </w:r>
    </w:p>
    <w:p w:rsidR="001F7A24" w:rsidRPr="004043E1" w:rsidRDefault="001F7A24" w:rsidP="001F7A24">
      <w:pPr>
        <w:ind w:left="709" w:hanging="709"/>
        <w:jc w:val="both"/>
        <w:rPr>
          <w:rFonts w:ascii="Garamond" w:hAnsi="Garamond" w:cstheme="majorBidi"/>
          <w:sz w:val="24"/>
          <w:szCs w:val="24"/>
        </w:rPr>
      </w:pPr>
      <w:r w:rsidRPr="004043E1">
        <w:rPr>
          <w:rFonts w:ascii="Garamond" w:hAnsi="Garamond" w:cstheme="majorBidi"/>
          <w:sz w:val="24"/>
          <w:szCs w:val="24"/>
        </w:rPr>
        <w:t xml:space="preserve">Muhidin, Sambas Ali dan Maman Abdurrahman. </w:t>
      </w:r>
      <w:r w:rsidRPr="004043E1">
        <w:rPr>
          <w:rFonts w:ascii="Garamond" w:hAnsi="Garamond" w:cstheme="majorBidi"/>
          <w:i/>
          <w:iCs/>
          <w:sz w:val="24"/>
          <w:szCs w:val="24"/>
        </w:rPr>
        <w:t xml:space="preserve">Analisis Korelasi, Regresi, dan Jalur dalam Penelitian. </w:t>
      </w:r>
      <w:r w:rsidRPr="004043E1">
        <w:rPr>
          <w:rFonts w:ascii="Garamond" w:hAnsi="Garamond" w:cstheme="majorBidi"/>
          <w:sz w:val="24"/>
          <w:szCs w:val="24"/>
        </w:rPr>
        <w:t>Bandung: CV Pustaka Setia. 2007.</w:t>
      </w:r>
    </w:p>
    <w:p w:rsidR="001F7A24" w:rsidRPr="004043E1" w:rsidRDefault="001F7A24" w:rsidP="001F7A2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t xml:space="preserve">Murbani, Bekti. “Hubungan Antara Kepercayaan Diri dengan Perilaku Konsumtif Pada Remaja. </w:t>
      </w:r>
      <w:r w:rsidRPr="004043E1">
        <w:rPr>
          <w:rFonts w:ascii="Garamond" w:hAnsi="Garamond" w:cstheme="majorBidi"/>
          <w:i/>
          <w:iCs/>
          <w:sz w:val="24"/>
          <w:szCs w:val="24"/>
        </w:rPr>
        <w:t>Skripsi</w:t>
      </w:r>
      <w:r w:rsidRPr="004043E1">
        <w:rPr>
          <w:rFonts w:ascii="Garamond" w:hAnsi="Garamond" w:cstheme="majorBidi"/>
          <w:sz w:val="24"/>
          <w:szCs w:val="24"/>
        </w:rPr>
        <w:t xml:space="preserve"> pada Universitas Sanata Dharma Yogyakarta. Yogyakarta. 2010. Dipublikasi</w:t>
      </w:r>
      <w:r w:rsidRPr="004043E1">
        <w:rPr>
          <w:rFonts w:ascii="Garamond" w:hAnsi="Garamond" w:cstheme="majorBidi"/>
          <w:sz w:val="24"/>
          <w:szCs w:val="24"/>
          <w:lang w:val="id-ID"/>
        </w:rPr>
        <w:t>.</w:t>
      </w:r>
    </w:p>
    <w:p w:rsidR="001F7A24" w:rsidRPr="004043E1" w:rsidRDefault="001F7A24" w:rsidP="001F7A24">
      <w:pPr>
        <w:ind w:left="709" w:hanging="709"/>
        <w:jc w:val="both"/>
        <w:rPr>
          <w:rFonts w:ascii="Garamond" w:hAnsi="Garamond" w:cstheme="majorBidi"/>
          <w:sz w:val="24"/>
          <w:szCs w:val="24"/>
          <w:lang w:val="id-ID"/>
        </w:rPr>
      </w:pPr>
      <w:r w:rsidRPr="004043E1">
        <w:rPr>
          <w:rFonts w:ascii="Garamond" w:hAnsi="Garamond" w:cstheme="majorBidi"/>
          <w:sz w:val="24"/>
          <w:szCs w:val="24"/>
        </w:rPr>
        <w:t xml:space="preserve">Payadnya, I Putu Ade Andre dan I gusti Agung Ngurah Trisna Jayantika. </w:t>
      </w:r>
      <w:r w:rsidRPr="004043E1">
        <w:rPr>
          <w:rFonts w:ascii="Garamond" w:hAnsi="Garamond" w:cstheme="majorBidi"/>
          <w:i/>
          <w:iCs/>
          <w:sz w:val="24"/>
          <w:szCs w:val="24"/>
        </w:rPr>
        <w:t>Panduan Penelitian Eksperimen Beserta Analisis Statistik dengan SPSS</w:t>
      </w:r>
      <w:r w:rsidRPr="004043E1">
        <w:rPr>
          <w:rFonts w:ascii="Garamond" w:hAnsi="Garamond" w:cstheme="majorBidi"/>
          <w:sz w:val="24"/>
          <w:szCs w:val="24"/>
        </w:rPr>
        <w:t>. Yogyakarta: Deepublish.2018.</w:t>
      </w:r>
    </w:p>
    <w:p w:rsidR="00A31BD9" w:rsidRPr="004043E1" w:rsidRDefault="001F7A24" w:rsidP="00A31BD9">
      <w:pPr>
        <w:ind w:left="709" w:hanging="709"/>
        <w:jc w:val="both"/>
        <w:rPr>
          <w:rFonts w:ascii="Garamond" w:hAnsi="Garamond" w:cstheme="majorBidi"/>
          <w:sz w:val="24"/>
          <w:szCs w:val="24"/>
          <w:lang w:val="id-ID"/>
        </w:rPr>
      </w:pPr>
      <w:r w:rsidRPr="004043E1">
        <w:rPr>
          <w:rFonts w:ascii="Garamond" w:hAnsi="Garamond" w:cstheme="majorBidi"/>
          <w:sz w:val="24"/>
          <w:szCs w:val="24"/>
        </w:rPr>
        <w:t xml:space="preserve">Polya, G. </w:t>
      </w:r>
      <w:r w:rsidRPr="004043E1">
        <w:rPr>
          <w:rFonts w:ascii="Garamond" w:hAnsi="Garamond" w:cstheme="majorBidi"/>
          <w:i/>
          <w:iCs/>
          <w:sz w:val="24"/>
          <w:szCs w:val="24"/>
        </w:rPr>
        <w:t>How to Solve It: A New Aspect of Mathematical Method (Second ed)</w:t>
      </w:r>
      <w:r w:rsidRPr="004043E1">
        <w:rPr>
          <w:rFonts w:ascii="Garamond" w:hAnsi="Garamond" w:cstheme="majorBidi"/>
          <w:sz w:val="24"/>
          <w:szCs w:val="24"/>
        </w:rPr>
        <w:t>. New Jersey: Princeton University Press. 1973.</w:t>
      </w:r>
    </w:p>
    <w:p w:rsidR="00A31BD9" w:rsidRPr="004043E1" w:rsidRDefault="001F7A24" w:rsidP="00A31BD9">
      <w:pPr>
        <w:ind w:left="709" w:hanging="709"/>
        <w:jc w:val="both"/>
        <w:rPr>
          <w:rFonts w:ascii="Garamond" w:hAnsi="Garamond" w:cstheme="majorBidi"/>
          <w:sz w:val="24"/>
          <w:szCs w:val="24"/>
          <w:lang w:val="id-ID"/>
        </w:rPr>
      </w:pPr>
      <w:r w:rsidRPr="004043E1">
        <w:rPr>
          <w:rFonts w:ascii="Garamond" w:hAnsi="Garamond" w:cstheme="majorBidi"/>
          <w:sz w:val="24"/>
          <w:szCs w:val="24"/>
        </w:rPr>
        <w:t xml:space="preserve">Purwati, Eni dkk. </w:t>
      </w:r>
      <w:r w:rsidRPr="004043E1">
        <w:rPr>
          <w:rFonts w:ascii="Garamond" w:hAnsi="Garamond" w:cstheme="majorBidi"/>
          <w:i/>
          <w:iCs/>
          <w:sz w:val="24"/>
          <w:szCs w:val="24"/>
        </w:rPr>
        <w:t>Analisis Masalah Psikologi Siswa Madrasah Tsanawiyah Berbasis Sistem Informasi Online dalam Pendidikan Islam</w:t>
      </w:r>
      <w:r w:rsidRPr="004043E1">
        <w:rPr>
          <w:rFonts w:ascii="Garamond" w:hAnsi="Garamond" w:cstheme="majorBidi"/>
          <w:sz w:val="24"/>
          <w:szCs w:val="24"/>
        </w:rPr>
        <w:t>. Sidoarjo: Zifatama Jawara. 2020.</w:t>
      </w:r>
    </w:p>
    <w:p w:rsidR="001F7A24" w:rsidRPr="004043E1" w:rsidRDefault="001F7A24" w:rsidP="00A31BD9">
      <w:pPr>
        <w:spacing w:after="60" w:line="312" w:lineRule="auto"/>
        <w:ind w:left="720" w:hanging="720"/>
        <w:jc w:val="both"/>
        <w:rPr>
          <w:rStyle w:val="Heading2Char"/>
          <w:rFonts w:ascii="Garamond" w:eastAsia="SimSun" w:hAnsi="Garamond" w:cstheme="majorBidi"/>
          <w:i w:val="0"/>
          <w:sz w:val="24"/>
          <w:szCs w:val="24"/>
          <w:lang w:val="id-ID"/>
        </w:rPr>
      </w:pPr>
      <w:r w:rsidRPr="004043E1">
        <w:rPr>
          <w:rFonts w:ascii="Garamond" w:hAnsi="Garamond" w:cstheme="majorBidi"/>
          <w:sz w:val="24"/>
          <w:szCs w:val="24"/>
        </w:rPr>
        <w:t xml:space="preserve">Rahayu, Eny Puri dan Sukanti. Analisis Butir Soal Ulangan Kenaikan Kelas </w:t>
      </w:r>
      <w:r w:rsidRPr="004043E1">
        <w:rPr>
          <w:rFonts w:ascii="Garamond" w:hAnsi="Garamond" w:cstheme="majorBidi"/>
          <w:sz w:val="24"/>
          <w:szCs w:val="24"/>
        </w:rPr>
        <w:lastRenderedPageBreak/>
        <w:t xml:space="preserve">Ekonomi Akuntansi. </w:t>
      </w:r>
      <w:r w:rsidRPr="004043E1">
        <w:rPr>
          <w:rFonts w:ascii="Garamond" w:hAnsi="Garamond" w:cstheme="majorBidi"/>
          <w:i/>
          <w:iCs/>
          <w:sz w:val="24"/>
          <w:szCs w:val="24"/>
        </w:rPr>
        <w:t xml:space="preserve">Jurnal Pendidikan Akuntansi Indonesia. </w:t>
      </w:r>
      <w:r w:rsidRPr="004043E1">
        <w:rPr>
          <w:rFonts w:ascii="Garamond" w:hAnsi="Garamond" w:cstheme="majorBidi"/>
          <w:sz w:val="24"/>
          <w:szCs w:val="24"/>
        </w:rPr>
        <w:t>Vol. XI. No. 1. Tahun 2013.</w:t>
      </w:r>
    </w:p>
    <w:p w:rsidR="001F7A24" w:rsidRPr="004043E1" w:rsidRDefault="001F7A24" w:rsidP="001F7A24">
      <w:pPr>
        <w:ind w:left="709" w:hanging="709"/>
        <w:jc w:val="both"/>
        <w:rPr>
          <w:rFonts w:ascii="Garamond" w:hAnsi="Garamond" w:cstheme="majorBidi"/>
          <w:sz w:val="24"/>
          <w:szCs w:val="24"/>
          <w:lang w:val="id-ID"/>
        </w:rPr>
      </w:pPr>
      <w:r w:rsidRPr="004043E1">
        <w:rPr>
          <w:rFonts w:ascii="Garamond" w:hAnsi="Garamond" w:cstheme="majorBidi"/>
          <w:sz w:val="24"/>
          <w:szCs w:val="24"/>
        </w:rPr>
        <w:t xml:space="preserve">Ramadhani, Rahmi &amp; Nuraini Sri Bina. </w:t>
      </w:r>
      <w:r w:rsidRPr="004043E1">
        <w:rPr>
          <w:rFonts w:ascii="Garamond" w:hAnsi="Garamond" w:cstheme="majorBidi"/>
          <w:i/>
          <w:iCs/>
          <w:sz w:val="24"/>
          <w:szCs w:val="24"/>
        </w:rPr>
        <w:t xml:space="preserve">Statistika Penelitian Pendidikan Analisis Perhitungan Matematis dan Aplikasi SPSS. </w:t>
      </w:r>
      <w:r w:rsidRPr="004043E1">
        <w:rPr>
          <w:rFonts w:ascii="Garamond" w:hAnsi="Garamond" w:cstheme="majorBidi"/>
          <w:sz w:val="24"/>
          <w:szCs w:val="24"/>
        </w:rPr>
        <w:t>Jakarta: Kencana. 2021.</w:t>
      </w:r>
    </w:p>
    <w:p w:rsidR="001F7A24" w:rsidRPr="004043E1" w:rsidRDefault="001F7A24" w:rsidP="001F7A24">
      <w:pPr>
        <w:ind w:left="709" w:hanging="709"/>
        <w:jc w:val="both"/>
        <w:rPr>
          <w:rFonts w:ascii="Garamond" w:hAnsi="Garamond" w:cstheme="majorBidi"/>
          <w:sz w:val="24"/>
          <w:szCs w:val="24"/>
          <w:shd w:val="clear" w:color="auto" w:fill="FFFFFF"/>
          <w:lang w:val="id-ID"/>
        </w:rPr>
      </w:pPr>
      <w:r w:rsidRPr="004043E1">
        <w:rPr>
          <w:rFonts w:ascii="Garamond" w:hAnsi="Garamond" w:cstheme="majorBidi"/>
          <w:sz w:val="24"/>
          <w:szCs w:val="24"/>
        </w:rPr>
        <w:t xml:space="preserve">Riduwan. </w:t>
      </w:r>
      <w:r w:rsidRPr="004043E1">
        <w:rPr>
          <w:rFonts w:ascii="Garamond" w:hAnsi="Garamond" w:cstheme="majorBidi"/>
          <w:i/>
          <w:iCs/>
          <w:sz w:val="24"/>
          <w:szCs w:val="24"/>
        </w:rPr>
        <w:t>Dasar-Dasar Statistika</w:t>
      </w:r>
      <w:r w:rsidRPr="004043E1">
        <w:rPr>
          <w:rFonts w:ascii="Garamond" w:hAnsi="Garamond" w:cstheme="majorBidi"/>
          <w:sz w:val="24"/>
          <w:szCs w:val="24"/>
        </w:rPr>
        <w:t>. Bandung: Alfabeta. 2016.</w:t>
      </w:r>
    </w:p>
    <w:p w:rsidR="001F7A24" w:rsidRPr="004043E1" w:rsidRDefault="001F7A24" w:rsidP="001F7A2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t xml:space="preserve">Rifai, Muh. Ekhsan. </w:t>
      </w:r>
      <w:r w:rsidRPr="004043E1">
        <w:rPr>
          <w:rFonts w:ascii="Garamond" w:hAnsi="Garamond" w:cstheme="majorBidi"/>
          <w:i/>
          <w:iCs/>
          <w:sz w:val="24"/>
          <w:szCs w:val="24"/>
        </w:rPr>
        <w:t xml:space="preserve">Pentingnya Kepercayaan Diri dan Dukungan Keluarga dalam Kecemasan Matematika. </w:t>
      </w:r>
      <w:r w:rsidRPr="004043E1">
        <w:rPr>
          <w:rFonts w:ascii="Garamond" w:hAnsi="Garamond" w:cstheme="majorBidi"/>
          <w:sz w:val="24"/>
          <w:szCs w:val="24"/>
        </w:rPr>
        <w:t>Sukoharjo: CV Sindunata. 2018.</w:t>
      </w:r>
    </w:p>
    <w:p w:rsidR="001F7A24" w:rsidRPr="004043E1" w:rsidRDefault="001F7A24" w:rsidP="001F7A2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t xml:space="preserve">Safitri, Dini Anugrah. Hubungan Rasa Percaya Diri dengan Prestasi Belajar Matematika Siswa Kelas V SDN Kramat Jati 19 Pagi. </w:t>
      </w:r>
      <w:r w:rsidRPr="004043E1">
        <w:rPr>
          <w:rFonts w:ascii="Garamond" w:hAnsi="Garamond" w:cstheme="majorBidi"/>
          <w:i/>
          <w:iCs/>
          <w:sz w:val="24"/>
          <w:szCs w:val="24"/>
        </w:rPr>
        <w:t>Skripsi</w:t>
      </w:r>
      <w:r w:rsidRPr="004043E1">
        <w:rPr>
          <w:rFonts w:ascii="Garamond" w:hAnsi="Garamond" w:cstheme="majorBidi"/>
          <w:sz w:val="24"/>
          <w:szCs w:val="24"/>
        </w:rPr>
        <w:t xml:space="preserve"> pada Universitas Islam Negeri Jakarta. Jakarta. 2015.</w:t>
      </w:r>
    </w:p>
    <w:p w:rsidR="00B07AB4" w:rsidRPr="004043E1" w:rsidRDefault="00040A6C" w:rsidP="00B07AB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t xml:space="preserve">Sumartini, Tina Sri. Peningkatan Kemampuan Pemecahan Masalah Matematis Siswa memulai Pembelajaran Berbasis Masalah. </w:t>
      </w:r>
      <w:r w:rsidRPr="004043E1">
        <w:rPr>
          <w:rFonts w:ascii="Garamond" w:hAnsi="Garamond" w:cstheme="majorBidi"/>
          <w:i/>
          <w:iCs/>
          <w:sz w:val="24"/>
          <w:szCs w:val="24"/>
        </w:rPr>
        <w:t>Jurnal “Mosharafa” Pendidikan Matematika</w:t>
      </w:r>
      <w:r w:rsidRPr="004043E1">
        <w:rPr>
          <w:rFonts w:ascii="Garamond" w:hAnsi="Garamond" w:cstheme="majorBidi"/>
          <w:sz w:val="24"/>
          <w:szCs w:val="24"/>
        </w:rPr>
        <w:t xml:space="preserve"> STKIP Garut. Volume 5. Nomor 2. 2016.</w:t>
      </w:r>
    </w:p>
    <w:p w:rsidR="001F7A24" w:rsidRPr="004043E1" w:rsidRDefault="001F7A24" w:rsidP="00B07AB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lastRenderedPageBreak/>
        <w:t xml:space="preserve">Suryawan, Herry Pribawanto. </w:t>
      </w:r>
      <w:r w:rsidRPr="004043E1">
        <w:rPr>
          <w:rFonts w:ascii="Garamond" w:hAnsi="Garamond" w:cstheme="majorBidi"/>
          <w:i/>
          <w:iCs/>
          <w:sz w:val="24"/>
          <w:szCs w:val="24"/>
        </w:rPr>
        <w:t>Pemecahan Masalah Matematis</w:t>
      </w:r>
      <w:r w:rsidRPr="004043E1">
        <w:rPr>
          <w:rFonts w:ascii="Garamond" w:hAnsi="Garamond" w:cstheme="majorBidi"/>
          <w:sz w:val="24"/>
          <w:szCs w:val="24"/>
        </w:rPr>
        <w:t>. Yogyakarta: Sanata Dharma University Press anggota APPTI. 2020.</w:t>
      </w:r>
    </w:p>
    <w:p w:rsidR="001F7A24" w:rsidRPr="004043E1" w:rsidRDefault="001F7A24" w:rsidP="00B07AB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t xml:space="preserve">Syafril dan Zelhendri Zen. </w:t>
      </w:r>
      <w:r w:rsidRPr="004043E1">
        <w:rPr>
          <w:rFonts w:ascii="Garamond" w:hAnsi="Garamond" w:cstheme="majorBidi"/>
          <w:i/>
          <w:iCs/>
          <w:sz w:val="24"/>
          <w:szCs w:val="24"/>
        </w:rPr>
        <w:t xml:space="preserve">Dasar-Dasar Ilmu </w:t>
      </w:r>
      <w:r w:rsidRPr="004043E1">
        <w:rPr>
          <w:rFonts w:ascii="Garamond" w:hAnsi="Garamond" w:cstheme="majorBidi"/>
          <w:sz w:val="24"/>
          <w:szCs w:val="24"/>
        </w:rPr>
        <w:t>Pendidikan. Depok: Kencana. 2017.</w:t>
      </w:r>
    </w:p>
    <w:p w:rsidR="006C01F6" w:rsidRPr="004043E1" w:rsidRDefault="006C01F6" w:rsidP="00B07AB4">
      <w:pPr>
        <w:spacing w:after="60" w:line="312" w:lineRule="auto"/>
        <w:ind w:left="720" w:hanging="720"/>
        <w:jc w:val="both"/>
        <w:rPr>
          <w:rFonts w:ascii="Garamond" w:hAnsi="Garamond" w:cstheme="majorBidi"/>
          <w:sz w:val="24"/>
          <w:szCs w:val="24"/>
          <w:lang w:val="id-ID"/>
        </w:rPr>
      </w:pPr>
      <w:r w:rsidRPr="004043E1">
        <w:rPr>
          <w:rFonts w:ascii="Garamond" w:hAnsi="Garamond" w:cstheme="majorBidi"/>
          <w:sz w:val="24"/>
          <w:szCs w:val="24"/>
        </w:rPr>
        <w:t xml:space="preserve">Waranegara, Chibita. </w:t>
      </w:r>
      <w:r w:rsidRPr="004043E1">
        <w:rPr>
          <w:rFonts w:ascii="Garamond" w:hAnsi="Garamond" w:cstheme="majorBidi"/>
          <w:i/>
          <w:iCs/>
          <w:sz w:val="24"/>
          <w:szCs w:val="24"/>
        </w:rPr>
        <w:t xml:space="preserve">Dahsyatnya Rasa Percaya Diri. </w:t>
      </w:r>
      <w:r w:rsidRPr="004043E1">
        <w:rPr>
          <w:rFonts w:ascii="Garamond" w:hAnsi="Garamond" w:cstheme="majorBidi"/>
          <w:sz w:val="24"/>
          <w:szCs w:val="24"/>
        </w:rPr>
        <w:t>Jawa Tengah: Desa Pustaka Indonesia. 2019.</w:t>
      </w:r>
    </w:p>
    <w:p w:rsidR="006C01F6" w:rsidRPr="004043E1" w:rsidRDefault="006C01F6" w:rsidP="00B07AB4">
      <w:pPr>
        <w:spacing w:after="60" w:line="312" w:lineRule="auto"/>
        <w:ind w:left="720" w:hanging="720"/>
        <w:jc w:val="both"/>
        <w:rPr>
          <w:rFonts w:ascii="Garamond" w:hAnsi="Garamond" w:cstheme="majorBidi"/>
          <w:sz w:val="24"/>
          <w:szCs w:val="24"/>
          <w:shd w:val="clear" w:color="auto" w:fill="FFFFFF"/>
          <w:lang w:val="id-ID"/>
        </w:rPr>
      </w:pPr>
      <w:r w:rsidRPr="004043E1">
        <w:rPr>
          <w:rFonts w:ascii="Garamond" w:hAnsi="Garamond" w:cstheme="majorBidi"/>
          <w:sz w:val="24"/>
          <w:szCs w:val="24"/>
          <w:shd w:val="clear" w:color="auto" w:fill="FFFFFF"/>
        </w:rPr>
        <w:t xml:space="preserve">Yeung, Rob. </w:t>
      </w:r>
      <w:r w:rsidRPr="004043E1">
        <w:rPr>
          <w:rFonts w:ascii="Garamond" w:hAnsi="Garamond" w:cstheme="majorBidi"/>
          <w:i/>
          <w:iCs/>
          <w:sz w:val="24"/>
          <w:szCs w:val="24"/>
          <w:shd w:val="clear" w:color="auto" w:fill="FFFFFF"/>
        </w:rPr>
        <w:t>Confidence</w:t>
      </w:r>
      <w:r w:rsidRPr="004043E1">
        <w:rPr>
          <w:rFonts w:ascii="Garamond" w:hAnsi="Garamond" w:cstheme="majorBidi"/>
          <w:sz w:val="24"/>
          <w:szCs w:val="24"/>
          <w:shd w:val="clear" w:color="auto" w:fill="FFFFFF"/>
        </w:rPr>
        <w:t>. Great Britain: Pearson Education Limited. 2012.</w:t>
      </w:r>
    </w:p>
    <w:p w:rsidR="006C01F6" w:rsidRPr="004043E1" w:rsidRDefault="006C01F6" w:rsidP="00B07AB4">
      <w:pPr>
        <w:spacing w:after="60" w:line="312" w:lineRule="auto"/>
        <w:ind w:left="720" w:hanging="720"/>
        <w:jc w:val="both"/>
        <w:rPr>
          <w:rFonts w:ascii="Garamond" w:hAnsi="Garamond"/>
          <w:color w:val="000000"/>
          <w:sz w:val="24"/>
          <w:szCs w:val="24"/>
          <w:lang w:val="id-ID"/>
        </w:rPr>
      </w:pPr>
      <w:r w:rsidRPr="004043E1">
        <w:rPr>
          <w:rFonts w:ascii="Garamond" w:hAnsi="Garamond" w:cstheme="majorBidi"/>
          <w:sz w:val="24"/>
          <w:szCs w:val="24"/>
        </w:rPr>
        <w:t xml:space="preserve">Yusuf, Muhammad dan Lukman Daris. </w:t>
      </w:r>
      <w:r w:rsidRPr="004043E1">
        <w:rPr>
          <w:rFonts w:ascii="Garamond" w:hAnsi="Garamond" w:cstheme="majorBidi"/>
          <w:i/>
          <w:iCs/>
          <w:sz w:val="24"/>
          <w:szCs w:val="24"/>
        </w:rPr>
        <w:t>Analisis Data Penelitian (Teori &amp; Aplikasi dalam Bidang Perikanan)</w:t>
      </w:r>
      <w:r w:rsidRPr="004043E1">
        <w:rPr>
          <w:rFonts w:ascii="Garamond" w:hAnsi="Garamond" w:cstheme="majorBidi"/>
          <w:sz w:val="24"/>
          <w:szCs w:val="24"/>
        </w:rPr>
        <w:t>. Bogor: IPB Press. 2018.</w:t>
      </w:r>
    </w:p>
    <w:p w:rsidR="004570B7" w:rsidRPr="004043E1" w:rsidRDefault="004570B7" w:rsidP="00B07AB4">
      <w:pPr>
        <w:spacing w:after="60" w:line="312" w:lineRule="auto"/>
        <w:ind w:left="720" w:hanging="720"/>
        <w:jc w:val="both"/>
        <w:rPr>
          <w:rStyle w:val="Heading2Char"/>
          <w:rFonts w:ascii="Garamond" w:eastAsia="SimSun" w:hAnsi="Garamond" w:cstheme="majorBidi"/>
          <w:i w:val="0"/>
          <w:iCs/>
          <w:sz w:val="24"/>
          <w:szCs w:val="24"/>
          <w:lang w:val="id-ID"/>
        </w:rPr>
      </w:pPr>
    </w:p>
    <w:p w:rsidR="00D105C4" w:rsidRPr="004043E1" w:rsidRDefault="00D105C4" w:rsidP="00B07AB4">
      <w:pPr>
        <w:spacing w:after="60" w:line="312" w:lineRule="auto"/>
        <w:ind w:left="720" w:hanging="720"/>
        <w:jc w:val="both"/>
        <w:rPr>
          <w:rFonts w:ascii="Garamond" w:hAnsi="Garamond" w:cstheme="majorBidi"/>
          <w:sz w:val="24"/>
          <w:szCs w:val="24"/>
          <w:lang w:val="id-ID"/>
        </w:rPr>
      </w:pPr>
    </w:p>
    <w:p w:rsidR="00713B02" w:rsidRPr="004043E1" w:rsidRDefault="00713B02" w:rsidP="00B07AB4">
      <w:pPr>
        <w:spacing w:after="60" w:line="312" w:lineRule="auto"/>
        <w:ind w:left="720" w:hanging="720"/>
        <w:jc w:val="both"/>
        <w:rPr>
          <w:rFonts w:ascii="Garamond" w:hAnsi="Garamond"/>
          <w:i/>
          <w:iCs/>
          <w:color w:val="222222"/>
          <w:sz w:val="24"/>
          <w:szCs w:val="24"/>
          <w:lang w:val="id-ID"/>
        </w:rPr>
      </w:pPr>
    </w:p>
    <w:p w:rsidR="00B07AB4" w:rsidRPr="004043E1" w:rsidRDefault="00B07AB4" w:rsidP="00B07AB4">
      <w:pPr>
        <w:spacing w:after="60" w:line="312" w:lineRule="auto"/>
        <w:ind w:left="720" w:hanging="720"/>
        <w:jc w:val="both"/>
        <w:rPr>
          <w:rFonts w:ascii="Garamond" w:hAnsi="Garamond" w:cstheme="majorBidi"/>
          <w:sz w:val="24"/>
          <w:szCs w:val="24"/>
          <w:lang w:val="id-ID"/>
        </w:rPr>
      </w:pPr>
    </w:p>
    <w:p w:rsidR="00713B02" w:rsidRPr="004043E1" w:rsidRDefault="00713B02" w:rsidP="00713B02">
      <w:pPr>
        <w:ind w:left="709" w:hanging="709"/>
        <w:jc w:val="both"/>
        <w:rPr>
          <w:rFonts w:ascii="Garamond" w:hAnsi="Garamond" w:cstheme="majorBidi"/>
          <w:sz w:val="24"/>
          <w:szCs w:val="24"/>
          <w:shd w:val="clear" w:color="auto" w:fill="FFFFFF"/>
          <w:lang w:val="id-ID"/>
        </w:rPr>
      </w:pPr>
    </w:p>
    <w:p w:rsidR="00713B02" w:rsidRPr="004043E1" w:rsidRDefault="00713B02" w:rsidP="00713B02">
      <w:pPr>
        <w:ind w:left="709" w:hanging="709"/>
        <w:jc w:val="both"/>
        <w:rPr>
          <w:rFonts w:ascii="Garamond" w:hAnsi="Garamond" w:cstheme="majorBidi"/>
          <w:sz w:val="24"/>
          <w:szCs w:val="24"/>
          <w:lang w:val="id-ID"/>
        </w:rPr>
      </w:pPr>
    </w:p>
    <w:p w:rsidR="001F7A24" w:rsidRPr="004043E1" w:rsidRDefault="001F7A24" w:rsidP="00713B02">
      <w:pPr>
        <w:ind w:left="709" w:hanging="709"/>
        <w:jc w:val="both"/>
        <w:rPr>
          <w:rFonts w:ascii="Garamond" w:hAnsi="Garamond"/>
          <w:lang w:val="id-ID"/>
        </w:rPr>
      </w:pPr>
    </w:p>
    <w:p w:rsidR="001F7A24" w:rsidRPr="004043E1" w:rsidRDefault="001F7A24" w:rsidP="001F7A24">
      <w:pPr>
        <w:ind w:left="709" w:hanging="709"/>
        <w:jc w:val="both"/>
        <w:rPr>
          <w:rFonts w:ascii="Garamond" w:hAnsi="Garamond" w:cstheme="majorBidi"/>
          <w:sz w:val="24"/>
          <w:szCs w:val="24"/>
          <w:lang w:val="id-ID"/>
        </w:rPr>
      </w:pPr>
    </w:p>
    <w:p w:rsidR="001F7A24" w:rsidRPr="004043E1" w:rsidRDefault="001F7A24" w:rsidP="001F7A24">
      <w:pPr>
        <w:ind w:left="709" w:hanging="709"/>
        <w:jc w:val="both"/>
        <w:rPr>
          <w:rFonts w:ascii="Garamond" w:hAnsi="Garamond" w:cstheme="majorBidi"/>
          <w:sz w:val="24"/>
          <w:szCs w:val="24"/>
          <w:shd w:val="clear" w:color="auto" w:fill="FFFF00"/>
        </w:rPr>
      </w:pPr>
    </w:p>
    <w:p w:rsidR="001F7A24" w:rsidRPr="004043E1" w:rsidRDefault="001F7A24" w:rsidP="001F7A24">
      <w:pPr>
        <w:ind w:left="709" w:hanging="709"/>
        <w:jc w:val="both"/>
        <w:rPr>
          <w:rFonts w:ascii="Garamond" w:hAnsi="Garamond" w:cstheme="majorBidi"/>
          <w:sz w:val="24"/>
          <w:szCs w:val="24"/>
          <w:lang w:val="id-ID"/>
        </w:rPr>
      </w:pPr>
    </w:p>
    <w:p w:rsidR="001F7A24" w:rsidRPr="004043E1" w:rsidRDefault="001F7A24" w:rsidP="001F7A24">
      <w:pPr>
        <w:pStyle w:val="ListParagraph"/>
        <w:ind w:left="709" w:hanging="709"/>
        <w:jc w:val="both"/>
        <w:rPr>
          <w:rFonts w:ascii="Garamond" w:hAnsi="Garamond" w:cstheme="majorBidi"/>
          <w:lang w:val="id-ID"/>
        </w:rPr>
      </w:pPr>
    </w:p>
    <w:p w:rsidR="001F7A24" w:rsidRPr="004043E1" w:rsidRDefault="001F7A24" w:rsidP="00B07AB4">
      <w:pPr>
        <w:spacing w:after="60" w:line="312" w:lineRule="auto"/>
        <w:ind w:left="720" w:hanging="720"/>
        <w:jc w:val="both"/>
        <w:rPr>
          <w:rFonts w:ascii="Garamond" w:hAnsi="Garamond"/>
          <w:color w:val="000000"/>
          <w:sz w:val="24"/>
          <w:szCs w:val="24"/>
          <w:lang w:val="id-ID"/>
        </w:rPr>
        <w:sectPr w:rsidR="001F7A24" w:rsidRPr="004043E1" w:rsidSect="004043E1">
          <w:type w:val="continuous"/>
          <w:pgSz w:w="11907" w:h="16840" w:code="9"/>
          <w:pgMar w:top="1418" w:right="1418" w:bottom="1418" w:left="1418" w:header="720" w:footer="720" w:gutter="0"/>
          <w:cols w:num="2" w:space="567"/>
          <w:titlePg/>
          <w:docGrid w:linePitch="360"/>
        </w:sectPr>
      </w:pPr>
    </w:p>
    <w:p w:rsidR="009E4395" w:rsidRPr="004043E1" w:rsidRDefault="009E4395" w:rsidP="00B07AB4">
      <w:pPr>
        <w:spacing w:after="60" w:line="312" w:lineRule="auto"/>
        <w:ind w:left="720" w:hanging="720"/>
        <w:jc w:val="both"/>
        <w:rPr>
          <w:rFonts w:ascii="Garamond" w:hAnsi="Garamond"/>
          <w:color w:val="000000"/>
          <w:sz w:val="24"/>
          <w:szCs w:val="24"/>
          <w:lang w:val="id-ID"/>
        </w:rPr>
      </w:pPr>
    </w:p>
    <w:p w:rsidR="009E4395" w:rsidRPr="004043E1" w:rsidRDefault="009E4395" w:rsidP="00B07AB4">
      <w:pPr>
        <w:spacing w:after="60" w:line="312" w:lineRule="auto"/>
        <w:ind w:left="720" w:hanging="720"/>
        <w:jc w:val="both"/>
        <w:rPr>
          <w:rFonts w:ascii="Garamond" w:hAnsi="Garamond"/>
          <w:color w:val="000000"/>
          <w:sz w:val="24"/>
          <w:szCs w:val="24"/>
          <w:lang w:val="id-ID"/>
        </w:rPr>
      </w:pPr>
    </w:p>
    <w:p w:rsidR="00F32F4F" w:rsidRPr="004043E1" w:rsidRDefault="00F32F4F" w:rsidP="00B07AB4">
      <w:pPr>
        <w:spacing w:after="60" w:line="312" w:lineRule="auto"/>
        <w:jc w:val="both"/>
        <w:rPr>
          <w:rFonts w:ascii="Garamond" w:hAnsi="Garamond"/>
          <w:sz w:val="24"/>
          <w:szCs w:val="24"/>
          <w:lang w:val="id-ID"/>
        </w:rPr>
      </w:pPr>
      <w:bookmarkStart w:id="5" w:name="_GoBack"/>
      <w:bookmarkEnd w:id="5"/>
    </w:p>
    <w:sectPr w:rsidR="00F32F4F" w:rsidRPr="004043E1" w:rsidSect="004043E1">
      <w:type w:val="continuous"/>
      <w:pgSz w:w="11907" w:h="16840"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A0A" w:rsidRDefault="00320A0A" w:rsidP="009E4395">
      <w:r>
        <w:separator/>
      </w:r>
    </w:p>
  </w:endnote>
  <w:endnote w:type="continuationSeparator" w:id="1">
    <w:p w:rsidR="00320A0A" w:rsidRDefault="00320A0A" w:rsidP="009E4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unPenh Regular">
    <w:altName w:val="DaunPenh"/>
    <w:panose1 w:val="00000000000000000000"/>
    <w:charset w:val="00"/>
    <w:family w:val="auto"/>
    <w:notTrueType/>
    <w:pitch w:val="default"/>
    <w:sig w:usb0="00000003" w:usb1="00000000" w:usb2="0000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5F" w:rsidRPr="003F74DB" w:rsidRDefault="000E12A6" w:rsidP="004C2465">
    <w:pPr>
      <w:pStyle w:val="Footer"/>
      <w:jc w:val="left"/>
      <w:rPr>
        <w:rFonts w:ascii="Garamond" w:hAnsi="Garamond"/>
        <w:lang w:val="id-ID"/>
      </w:rPr>
    </w:pPr>
    <w:r w:rsidRPr="000E12A6">
      <w:rPr>
        <w:noProof/>
      </w:rPr>
      <w:pict>
        <v:rect id="Rectangle 7" o:spid="_x0000_s4102" style="position:absolute;margin-left:28.05pt;margin-top:-8.75pt;width:369.75pt;height:39.7pt;z-index:25166028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" filled="f" stroked="f" strokeweight="2pt">
          <v:path arrowok="t"/>
          <v:textbox style="mso-next-textbox:#Rectangle 7">
            <w:txbxContent>
              <w:p w:rsidR="00E95D5F" w:rsidRPr="00FF1E57" w:rsidRDefault="00E95D5F"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JurnalPendidikanDasar, 1 (1) 2020</w:t>
                </w:r>
              </w:p>
              <w:p w:rsidR="00E95D5F" w:rsidRPr="00FF1E57" w:rsidRDefault="00E95D5F"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 |  p-ISSN: 2580-0868, e-ISSN: 2580-2739</w:t>
                </w:r>
              </w:p>
              <w:p w:rsidR="00E95D5F" w:rsidRPr="00FF1E57" w:rsidRDefault="00E95D5F" w:rsidP="006D2481">
                <w:pPr>
                  <w:jc w:val="left"/>
                  <w:rPr>
                    <w:sz w:val="24"/>
                  </w:rPr>
                </w:pPr>
              </w:p>
              <w:p w:rsidR="00E95D5F" w:rsidRPr="00FF1E57" w:rsidRDefault="00E95D5F" w:rsidP="006D2481">
                <w:pPr>
                  <w:jc w:val="left"/>
                  <w:rPr>
                    <w:sz w:val="24"/>
                  </w:rPr>
                </w:pPr>
              </w:p>
              <w:p w:rsidR="00E95D5F" w:rsidRPr="00FF1E57" w:rsidRDefault="00E95D5F" w:rsidP="006D2481">
                <w:pPr>
                  <w:jc w:val="left"/>
                  <w:rPr>
                    <w:sz w:val="24"/>
                  </w:rPr>
                </w:pPr>
              </w:p>
            </w:txbxContent>
          </v:textbox>
          <w10:wrap anchorx="margin"/>
        </v:rect>
      </w:pict>
    </w:r>
    <w:sdt>
      <w:sdtPr>
        <w:id w:val="99462591"/>
        <w:docPartObj>
          <w:docPartGallery w:val="Page Numbers (Bottom of Page)"/>
          <w:docPartUnique/>
        </w:docPartObj>
      </w:sdtPr>
      <w:sdtEndPr>
        <w:rPr>
          <w:rFonts w:ascii="Garamond" w:hAnsi="Garamond"/>
          <w:noProof/>
        </w:rPr>
      </w:sdtEndPr>
      <w:sdtContent>
        <w:r w:rsidRPr="000E12A6">
          <w:rPr>
            <w:rFonts w:ascii="Garamond" w:hAnsi="Garamond"/>
            <w:noProof/>
          </w:rPr>
          <w:pict>
            <v:line id="_x0000_s4101" style="position:absolute;z-index:251657216;visibility:visible;mso-wrap-distance-left:3.17494mm;mso-wrap-distance-right:3.17494mm;mso-position-horizontal-relative:text;mso-position-vertical-relative:text"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" strokecolor="black [3040]">
              <o:lock v:ext="edit" shapetype="f"/>
            </v:line>
          </w:pict>
        </w:r>
        <w:r w:rsidRPr="003F74DB">
          <w:rPr>
            <w:rFonts w:ascii="Garamond" w:hAnsi="Garamond"/>
          </w:rPr>
          <w:fldChar w:fldCharType="begin"/>
        </w:r>
        <w:r w:rsidR="00E95D5F" w:rsidRPr="003F74DB">
          <w:rPr>
            <w:rFonts w:ascii="Garamond" w:hAnsi="Garamond"/>
          </w:rPr>
          <w:instrText xml:space="preserve"> PAGE   \* MERGEFORMAT </w:instrText>
        </w:r>
        <w:r w:rsidRPr="003F74DB">
          <w:rPr>
            <w:rFonts w:ascii="Garamond" w:hAnsi="Garamond"/>
          </w:rPr>
          <w:fldChar w:fldCharType="separate"/>
        </w:r>
        <w:r w:rsidR="00A760E4">
          <w:rPr>
            <w:rFonts w:ascii="Garamond" w:hAnsi="Garamond"/>
            <w:noProof/>
          </w:rPr>
          <w:t>4</w:t>
        </w:r>
        <w:r w:rsidRPr="003F74DB">
          <w:rPr>
            <w:rFonts w:ascii="Garamond" w:hAnsi="Garamond"/>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62592"/>
      <w:docPartObj>
        <w:docPartGallery w:val="Page Numbers (Bottom of Page)"/>
        <w:docPartUnique/>
      </w:docPartObj>
    </w:sdtPr>
    <w:sdtEndPr>
      <w:rPr>
        <w:noProof/>
      </w:rPr>
    </w:sdtEndPr>
    <w:sdtContent>
      <w:p w:rsidR="00E95D5F" w:rsidRPr="00EA3C0B" w:rsidRDefault="000E12A6" w:rsidP="00EA3C0B">
        <w:pPr>
          <w:pStyle w:val="Footer"/>
          <w:jc w:val="right"/>
        </w:pPr>
        <w:r w:rsidRPr="000E12A6">
          <w:rPr>
            <w:rFonts w:ascii="Garamond" w:hAnsi="Garamond"/>
            <w:noProof/>
          </w:rPr>
          <w:pict>
            <v:line id="Straight Connector 8" o:spid="_x0000_s4100" style="position:absolute;left:0;text-align:left;z-index:251656192;visibility:visible;mso-wrap-distance-left:3.17494mm;mso-wrap-distance-right:3.17494mm;mso-position-horizontal-relative:text;mso-position-vertical-relative:text" from="431.25pt,.75pt" to="431.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N9wAEAANIDAAAOAAAAZHJzL2Uyb0RvYy54bWysU8GO0zAQvSPxD5bvNGkPSxU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" strokecolor="black [3040]">
              <o:lock v:ext="edit" shapetype="f"/>
            </v:line>
          </w:pict>
        </w:r>
        <w:r w:rsidRPr="000E12A6">
          <w:rPr>
            <w:noProof/>
          </w:rPr>
          <w:pict>
            <v:rect id="_x0000_s4099" style="position:absolute;left:0;text-align:left;margin-left:55.05pt;margin-top:-7pt;width:369.75pt;height:39.7pt;z-index:251655168;visibility:visible;mso-position-horizontal-relative:margin;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" filled="f" stroked="f" strokeweight="2pt">
              <v:path arrowok="t"/>
              <v:textbox style="mso-next-textbox:#_x0000_s4099">
                <w:txbxContent>
                  <w:p w:rsidR="00E95D5F" w:rsidRPr="00EA3C0B" w:rsidRDefault="00E95D5F" w:rsidP="00EA3C0B">
                    <w:pPr>
                      <w:pStyle w:val="BasicParagraph"/>
                      <w:jc w:val="right"/>
                      <w:rPr>
                        <w:rFonts w:ascii="Book Antiqua" w:hAnsi="Book Antiqua" w:cs="Book Antiqua"/>
                        <w:b/>
                        <w:sz w:val="14"/>
                        <w:szCs w:val="14"/>
                        <w:lang w:val="en-GB"/>
                      </w:rPr>
                    </w:pPr>
                    <w:r w:rsidRPr="00EA3C0B">
                      <w:rPr>
                        <w:rFonts w:ascii="Book Antiqua" w:hAnsi="Book Antiqua" w:cs="Book Antiqua"/>
                        <w:b/>
                        <w:sz w:val="14"/>
                        <w:szCs w:val="14"/>
                        <w:lang w:val="en-GB"/>
                      </w:rPr>
                      <w:t>ELEMENTAR (Elementary of Tarbiyah): JurnalPendidikanDasar, 1 (1) 2020</w:t>
                    </w:r>
                  </w:p>
                  <w:p w:rsidR="00E95D5F" w:rsidRPr="00686560" w:rsidRDefault="00E95D5F" w:rsidP="00EA3C0B">
                    <w:pPr>
                      <w:pStyle w:val="BasicParagraph"/>
                      <w:jc w:val="right"/>
                      <w:rPr>
                        <w:rFonts w:ascii="Book Antiqua" w:hAnsi="Book Antiqua" w:cs="Book Antiqua"/>
                        <w:i/>
                        <w:sz w:val="14"/>
                        <w:szCs w:val="14"/>
                        <w:lang w:val="en-GB"/>
                      </w:rPr>
                    </w:pPr>
                    <w:r w:rsidRPr="00686560">
                      <w:rPr>
                        <w:rFonts w:ascii="Book Antiqua" w:hAnsi="Book Antiqua" w:cs="Book Antiqua"/>
                        <w:i/>
                        <w:sz w:val="14"/>
                        <w:szCs w:val="14"/>
                        <w:lang w:val="en-GB"/>
                      </w:rPr>
                      <w:t xml:space="preserve">Copyright </w:t>
                    </w:r>
                    <w:r>
                      <w:rPr>
                        <w:rFonts w:ascii="Book Antiqua" w:hAnsi="Book Antiqua" w:cs="Book Antiqua"/>
                        <w:i/>
                        <w:iCs/>
                        <w:sz w:val="14"/>
                        <w:szCs w:val="14"/>
                        <w:lang w:val="en-GB"/>
                      </w:rPr>
                      <w:t>© 20</w:t>
                    </w:r>
                    <w:r>
                      <w:rPr>
                        <w:rFonts w:ascii="Book Antiqua" w:hAnsi="Book Antiqua" w:cs="Book Antiqua"/>
                        <w:i/>
                        <w:iCs/>
                        <w:sz w:val="14"/>
                        <w:szCs w:val="14"/>
                        <w:lang w:val="id-ID"/>
                      </w:rPr>
                      <w:t>20</w:t>
                    </w:r>
                    <w:r w:rsidRPr="00686560">
                      <w:rPr>
                        <w:rFonts w:ascii="Book Antiqua" w:hAnsi="Book Antiqua" w:cs="Book Antiqua"/>
                        <w:i/>
                        <w:iCs/>
                        <w:sz w:val="14"/>
                        <w:szCs w:val="14"/>
                        <w:lang w:val="en-GB"/>
                      </w:rPr>
                      <w:t xml:space="preserve">| </w:t>
                    </w:r>
                    <w:r>
                      <w:rPr>
                        <w:rFonts w:ascii="Book Antiqua" w:hAnsi="Book Antiqua" w:cs="Book Antiqua"/>
                        <w:i/>
                        <w:sz w:val="14"/>
                        <w:szCs w:val="14"/>
                        <w:lang w:val="en-GB"/>
                      </w:rPr>
                      <w:t>ELEMENTAR</w:t>
                    </w:r>
                    <w:r w:rsidRPr="00686560">
                      <w:rPr>
                        <w:rFonts w:ascii="Book Antiqua" w:hAnsi="Book Antiqua" w:cs="Book Antiqua"/>
                        <w:i/>
                        <w:sz w:val="14"/>
                        <w:szCs w:val="14"/>
                        <w:lang w:val="en-GB"/>
                      </w:rPr>
                      <w:t xml:space="preserve"> |  p-ISSN: 2580-0868, e-ISSN: 2580-2739</w:t>
                    </w:r>
                  </w:p>
                  <w:p w:rsidR="00E95D5F" w:rsidRDefault="00E95D5F" w:rsidP="00EA3C0B">
                    <w:pPr>
                      <w:jc w:val="right"/>
                    </w:pPr>
                  </w:p>
                  <w:p w:rsidR="00E95D5F" w:rsidRDefault="00E95D5F" w:rsidP="00EA3C0B">
                    <w:pPr>
                      <w:jc w:val="right"/>
                    </w:pPr>
                  </w:p>
                </w:txbxContent>
              </v:textbox>
              <w10:wrap anchorx="margin"/>
            </v:rect>
          </w:pict>
        </w:r>
        <w:fldSimple w:instr=" PAGE   \* MERGEFORMAT ">
          <w:r w:rsidR="00A760E4">
            <w:rPr>
              <w:noProof/>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5F" w:rsidRPr="00FF1E57" w:rsidRDefault="00E95D5F" w:rsidP="00EA3C0B">
    <w:pPr>
      <w:pStyle w:val="Footer"/>
      <w:rPr>
        <w:rFonts w:ascii="Book Antiqua" w:hAnsi="Book Antiqua" w:cs="Book Antiqua"/>
        <w:sz w:val="18"/>
        <w:szCs w:val="14"/>
        <w:lang w:val="id-ID"/>
      </w:rPr>
    </w:pPr>
    <w:bookmarkStart w:id="0" w:name="_Hlk520967482"/>
    <w:bookmarkStart w:id="1" w:name="_Hlk520967587"/>
    <w:bookmarkStart w:id="2" w:name="_Hlk520967588"/>
    <w:bookmarkStart w:id="3" w:name="_Hlk530998652"/>
    <w:bookmarkStart w:id="4" w:name="_Hlk530998653"/>
    <w:r w:rsidRPr="00FF1E57">
      <w:rPr>
        <w:rFonts w:ascii="Book Antiqua" w:hAnsi="Book Antiqua" w:cs="Book Antiqua"/>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w:t>
    </w:r>
    <w:r w:rsidRPr="00FF1E57">
      <w:rPr>
        <w:rFonts w:ascii="Book Antiqua" w:hAnsi="Book Antiqua" w:cs="Book Antiqua"/>
        <w:sz w:val="18"/>
        <w:szCs w:val="14"/>
        <w:lang w:val="en-GB"/>
      </w:rPr>
      <w:t xml:space="preserve"> ELEMENTAR (Elementary of Tarbiyah): Jurnal</w:t>
    </w:r>
    <w:r>
      <w:rPr>
        <w:rFonts w:ascii="Book Antiqua" w:hAnsi="Book Antiqua" w:cs="Book Antiqua"/>
        <w:sz w:val="18"/>
        <w:szCs w:val="14"/>
        <w:lang w:val="id-ID"/>
      </w:rPr>
      <w:t xml:space="preserve"> </w:t>
    </w:r>
    <w:r w:rsidRPr="00FF1E57">
      <w:rPr>
        <w:rFonts w:ascii="Book Antiqua" w:hAnsi="Book Antiqua" w:cs="Book Antiqua"/>
        <w:sz w:val="18"/>
        <w:szCs w:val="14"/>
        <w:lang w:val="en-GB"/>
      </w:rPr>
      <w:t>Pendidikan</w:t>
    </w:r>
    <w:r>
      <w:rPr>
        <w:rFonts w:ascii="Book Antiqua" w:hAnsi="Book Antiqua" w:cs="Book Antiqua"/>
        <w:sz w:val="18"/>
        <w:szCs w:val="14"/>
        <w:lang w:val="id-ID"/>
      </w:rPr>
      <w:t xml:space="preserve"> </w:t>
    </w:r>
    <w:r w:rsidRPr="00FF1E57">
      <w:rPr>
        <w:rFonts w:ascii="Book Antiqua" w:hAnsi="Book Antiqua" w:cs="Book Antiqua"/>
        <w:sz w:val="18"/>
        <w:szCs w:val="14"/>
        <w:lang w:val="en-GB"/>
      </w:rPr>
      <w:t xml:space="preserve">Dasar, </w:t>
    </w:r>
    <w:r w:rsidRPr="00FF1E57">
      <w:rPr>
        <w:rFonts w:ascii="Book Antiqua" w:hAnsi="Book Antiqua" w:cs="Book Antiqua"/>
        <w:sz w:val="18"/>
        <w:szCs w:val="14"/>
        <w:lang w:val="id-ID"/>
      </w:rPr>
      <w:t>1</w:t>
    </w:r>
    <w:r w:rsidRPr="00FF1E57">
      <w:rPr>
        <w:rFonts w:ascii="Book Antiqua" w:hAnsi="Book Antiqua" w:cs="Book Antiqua"/>
        <w:sz w:val="18"/>
        <w:szCs w:val="14"/>
        <w:lang w:val="en-GB"/>
      </w:rPr>
      <w:t xml:space="preserve"> (</w:t>
    </w:r>
    <w:r w:rsidRPr="00FF1E57">
      <w:rPr>
        <w:rFonts w:ascii="Book Antiqua" w:hAnsi="Book Antiqua" w:cs="Book Antiqua"/>
        <w:sz w:val="18"/>
        <w:szCs w:val="14"/>
        <w:lang w:val="id-ID"/>
      </w:rPr>
      <w:t>1</w:t>
    </w:r>
    <w:r w:rsidRPr="00FF1E57">
      <w:rPr>
        <w:rFonts w:ascii="Book Antiqua" w:hAnsi="Book Antiqua" w:cs="Book Antiqua"/>
        <w:sz w:val="18"/>
        <w:szCs w:val="14"/>
        <w:lang w:val="en-GB"/>
      </w:rPr>
      <w:t>) 20</w:t>
    </w:r>
    <w:r w:rsidRPr="00FF1E57">
      <w:rPr>
        <w:rFonts w:ascii="Book Antiqua" w:hAnsi="Book Antiqua" w:cs="Book Antiqua"/>
        <w:sz w:val="18"/>
        <w:szCs w:val="14"/>
        <w:lang w:val="id-ID"/>
      </w:rPr>
      <w:t>20</w:t>
    </w:r>
  </w:p>
  <w:p w:rsidR="00E95D5F" w:rsidRPr="00FF1E57" w:rsidRDefault="00E95D5F" w:rsidP="00EA3C0B">
    <w:pPr>
      <w:pStyle w:val="Footer"/>
      <w:rPr>
        <w:sz w:val="24"/>
      </w:rPr>
    </w:pPr>
    <w:r w:rsidRPr="00FF1E57">
      <w:rPr>
        <w:rFonts w:ascii="Book Antiqua" w:hAnsi="Book Antiqua" w:cs="Book Antiqua"/>
        <w:sz w:val="18"/>
        <w:szCs w:val="14"/>
        <w:lang w:val="en-GB"/>
      </w:rPr>
      <w:t xml:space="preserve">p-ISSN: …….., e-ISSN: </w:t>
    </w:r>
    <w:bookmarkEnd w:id="0"/>
    <w:bookmarkEnd w:id="1"/>
    <w:bookmarkEnd w:id="2"/>
    <w:bookmarkEnd w:id="3"/>
    <w:bookmarkEnd w:id="4"/>
    <w:r w:rsidRPr="00FF1E57">
      <w:rPr>
        <w:rFonts w:ascii="Book Antiqua" w:hAnsi="Book Antiqua" w:cs="Book Antiqua"/>
        <w:sz w:val="18"/>
        <w:szCs w:val="14"/>
        <w:lang w:val="en-GB"/>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5F" w:rsidRPr="006D2481" w:rsidRDefault="000E12A6" w:rsidP="006D2481">
    <w:pPr>
      <w:pStyle w:val="Footer"/>
      <w:jc w:val="left"/>
      <w:rPr>
        <w:rFonts w:ascii="Garamond" w:hAnsi="Garamond"/>
        <w:lang w:val="id-ID"/>
      </w:rPr>
    </w:pPr>
    <w:r w:rsidRPr="000E12A6">
      <w:rPr>
        <w:noProof/>
      </w:rPr>
      <w:pict>
        <v:rect id="_x0000_s4098" style="position:absolute;margin-left:28.05pt;margin-top:-10.25pt;width:369.75pt;height:39.7pt;z-index:251659264;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" filled="f" stroked="f" strokeweight="2pt">
          <v:path arrowok="t"/>
          <v:textbox style="mso-next-textbox:#_x0000_s4098">
            <w:txbxContent>
              <w:p w:rsidR="00E95D5F" w:rsidRPr="00FF1E57" w:rsidRDefault="00E95D5F"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JurnalPendidikanDasar, 1 (1) 2020</w:t>
                </w:r>
              </w:p>
              <w:p w:rsidR="00E95D5F" w:rsidRPr="00FF1E57" w:rsidRDefault="00E95D5F"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 |  p-ISSN: 2580-0868, e-ISSN: 2580-2739</w:t>
                </w:r>
              </w:p>
              <w:p w:rsidR="00E95D5F" w:rsidRPr="00FF1E57" w:rsidRDefault="00E95D5F" w:rsidP="006D2481">
                <w:pPr>
                  <w:jc w:val="left"/>
                  <w:rPr>
                    <w:sz w:val="24"/>
                  </w:rPr>
                </w:pPr>
              </w:p>
              <w:p w:rsidR="00E95D5F" w:rsidRPr="00FF1E57" w:rsidRDefault="00E95D5F" w:rsidP="006D2481">
                <w:pPr>
                  <w:jc w:val="left"/>
                  <w:rPr>
                    <w:sz w:val="24"/>
                  </w:rPr>
                </w:pPr>
              </w:p>
              <w:p w:rsidR="00E95D5F" w:rsidRPr="00FF1E57" w:rsidRDefault="00E95D5F" w:rsidP="006D2481">
                <w:pPr>
                  <w:jc w:val="left"/>
                  <w:rPr>
                    <w:sz w:val="24"/>
                  </w:rPr>
                </w:pPr>
              </w:p>
            </w:txbxContent>
          </v:textbox>
          <w10:wrap anchorx="margin"/>
        </v:rect>
      </w:pict>
    </w:r>
    <w:sdt>
      <w:sdtPr>
        <w:id w:val="99462593"/>
        <w:docPartObj>
          <w:docPartGallery w:val="Page Numbers (Bottom of Page)"/>
          <w:docPartUnique/>
        </w:docPartObj>
      </w:sdtPr>
      <w:sdtEndPr>
        <w:rPr>
          <w:rFonts w:ascii="Garamond" w:hAnsi="Garamond"/>
          <w:noProof/>
        </w:rPr>
      </w:sdtEndPr>
      <w:sdtContent>
        <w:r w:rsidRPr="000E12A6">
          <w:rPr>
            <w:rFonts w:ascii="Garamond" w:hAnsi="Garamond"/>
            <w:noProof/>
          </w:rPr>
          <w:pict>
            <v:line id="_x0000_s4097" style="position:absolute;z-index:251658240;visibility:visible;mso-wrap-distance-left:3.17494mm;mso-wrap-distance-right:3.17494mm;mso-position-horizontal-relative:text;mso-position-vertical-relative:text"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OHwAEAANIDAAAOAAAAZHJzL2Uyb0RvYy54bWysU8GO0zAQvSPxD5bvNGkPqxI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" strokecolor="black [3040]">
              <o:lock v:ext="edit" shapetype="f"/>
            </v:line>
          </w:pict>
        </w:r>
        <w:r w:rsidRPr="003F74DB">
          <w:rPr>
            <w:rFonts w:ascii="Garamond" w:hAnsi="Garamond"/>
          </w:rPr>
          <w:fldChar w:fldCharType="begin"/>
        </w:r>
        <w:r w:rsidR="00E95D5F" w:rsidRPr="003F74DB">
          <w:rPr>
            <w:rFonts w:ascii="Garamond" w:hAnsi="Garamond"/>
          </w:rPr>
          <w:instrText xml:space="preserve"> PAGE   \* MERGEFORMAT </w:instrText>
        </w:r>
        <w:r w:rsidRPr="003F74DB">
          <w:rPr>
            <w:rFonts w:ascii="Garamond" w:hAnsi="Garamond"/>
          </w:rPr>
          <w:fldChar w:fldCharType="separate"/>
        </w:r>
        <w:r w:rsidR="00A760E4">
          <w:rPr>
            <w:rFonts w:ascii="Garamond" w:hAnsi="Garamond"/>
            <w:noProof/>
          </w:rPr>
          <w:t>2</w:t>
        </w:r>
        <w:r w:rsidRPr="003F74DB">
          <w:rPr>
            <w:rFonts w:ascii="Garamond" w:hAnsi="Garamond"/>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A0A" w:rsidRDefault="00320A0A" w:rsidP="009E4395">
      <w:r>
        <w:separator/>
      </w:r>
    </w:p>
  </w:footnote>
  <w:footnote w:type="continuationSeparator" w:id="1">
    <w:p w:rsidR="00320A0A" w:rsidRDefault="00320A0A" w:rsidP="009E4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5F" w:rsidRPr="00FF1E57" w:rsidRDefault="00E95D5F" w:rsidP="004C2465">
    <w:pPr>
      <w:pStyle w:val="Header"/>
      <w:jc w:val="left"/>
      <w:rPr>
        <w:rFonts w:ascii="Garamond" w:hAnsi="Garamond"/>
        <w:sz w:val="22"/>
        <w:szCs w:val="18"/>
        <w:lang w:val="id-ID"/>
      </w:rPr>
    </w:pPr>
    <w:r w:rsidRPr="00FF1E57">
      <w:rPr>
        <w:rFonts w:ascii="Garamond" w:hAnsi="Garamond"/>
        <w:sz w:val="22"/>
        <w:szCs w:val="18"/>
        <w:lang w:val="id-ID"/>
      </w:rPr>
      <w:t>Author Name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5F" w:rsidRPr="009E4395" w:rsidRDefault="00E95D5F" w:rsidP="009E4395">
    <w:pPr>
      <w:pStyle w:val="Header"/>
      <w:jc w:val="right"/>
      <w:rPr>
        <w:rFonts w:ascii="Garamond" w:hAnsi="Garamond"/>
        <w:sz w:val="18"/>
        <w:szCs w:val="18"/>
        <w:lang w:val="id-ID"/>
      </w:rPr>
    </w:pPr>
    <w:r w:rsidRPr="00FF1E57">
      <w:rPr>
        <w:rFonts w:ascii="Garamond" w:hAnsi="Garamond"/>
        <w:sz w:val="22"/>
        <w:szCs w:val="18"/>
        <w:lang w:val="id-ID"/>
      </w:rPr>
      <w:t>Article Title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24A57"/>
    <w:multiLevelType w:val="hybridMultilevel"/>
    <w:tmpl w:val="D6B696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evenAndOddHeaders/>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B07AB4"/>
    <w:rsid w:val="000110FE"/>
    <w:rsid w:val="00017E40"/>
    <w:rsid w:val="00020BF5"/>
    <w:rsid w:val="00027164"/>
    <w:rsid w:val="000372E8"/>
    <w:rsid w:val="00040A6C"/>
    <w:rsid w:val="0004783C"/>
    <w:rsid w:val="00050340"/>
    <w:rsid w:val="0006154E"/>
    <w:rsid w:val="0006284B"/>
    <w:rsid w:val="00074617"/>
    <w:rsid w:val="000817BC"/>
    <w:rsid w:val="00093720"/>
    <w:rsid w:val="00094E5D"/>
    <w:rsid w:val="000A5A4B"/>
    <w:rsid w:val="000A605C"/>
    <w:rsid w:val="000C267F"/>
    <w:rsid w:val="000C5A4C"/>
    <w:rsid w:val="000D0C2C"/>
    <w:rsid w:val="000E12A6"/>
    <w:rsid w:val="000E2853"/>
    <w:rsid w:val="00102C0B"/>
    <w:rsid w:val="00107A38"/>
    <w:rsid w:val="0014273E"/>
    <w:rsid w:val="0015764C"/>
    <w:rsid w:val="00162538"/>
    <w:rsid w:val="00166129"/>
    <w:rsid w:val="00171EDB"/>
    <w:rsid w:val="00176C82"/>
    <w:rsid w:val="00191179"/>
    <w:rsid w:val="00195DD4"/>
    <w:rsid w:val="001973FF"/>
    <w:rsid w:val="001A118E"/>
    <w:rsid w:val="001B5902"/>
    <w:rsid w:val="001C3153"/>
    <w:rsid w:val="001D369E"/>
    <w:rsid w:val="001F7A24"/>
    <w:rsid w:val="00200AA0"/>
    <w:rsid w:val="00204FAA"/>
    <w:rsid w:val="00207DD5"/>
    <w:rsid w:val="00213E53"/>
    <w:rsid w:val="00214B4C"/>
    <w:rsid w:val="00216D82"/>
    <w:rsid w:val="00217620"/>
    <w:rsid w:val="00234AFE"/>
    <w:rsid w:val="002525B9"/>
    <w:rsid w:val="00261632"/>
    <w:rsid w:val="00286662"/>
    <w:rsid w:val="00295A46"/>
    <w:rsid w:val="002A1ADE"/>
    <w:rsid w:val="002A1B66"/>
    <w:rsid w:val="002A77C1"/>
    <w:rsid w:val="002E3963"/>
    <w:rsid w:val="002E3FC3"/>
    <w:rsid w:val="002E59E8"/>
    <w:rsid w:val="002E6359"/>
    <w:rsid w:val="003004A0"/>
    <w:rsid w:val="003047CD"/>
    <w:rsid w:val="00307115"/>
    <w:rsid w:val="00311721"/>
    <w:rsid w:val="00320A0A"/>
    <w:rsid w:val="00336560"/>
    <w:rsid w:val="00336BF7"/>
    <w:rsid w:val="003516B9"/>
    <w:rsid w:val="003562BC"/>
    <w:rsid w:val="00395AD1"/>
    <w:rsid w:val="003A2DA3"/>
    <w:rsid w:val="003D261A"/>
    <w:rsid w:val="003E20E2"/>
    <w:rsid w:val="003E419B"/>
    <w:rsid w:val="003F28D9"/>
    <w:rsid w:val="004043E1"/>
    <w:rsid w:val="004261A7"/>
    <w:rsid w:val="00432339"/>
    <w:rsid w:val="004469A5"/>
    <w:rsid w:val="004471B4"/>
    <w:rsid w:val="00456582"/>
    <w:rsid w:val="004570B7"/>
    <w:rsid w:val="00480A5C"/>
    <w:rsid w:val="00484E57"/>
    <w:rsid w:val="00486BEB"/>
    <w:rsid w:val="004876C0"/>
    <w:rsid w:val="004C2465"/>
    <w:rsid w:val="004C640C"/>
    <w:rsid w:val="004D4510"/>
    <w:rsid w:val="00521CFA"/>
    <w:rsid w:val="005303F7"/>
    <w:rsid w:val="00531697"/>
    <w:rsid w:val="005524AC"/>
    <w:rsid w:val="005756E0"/>
    <w:rsid w:val="005855C0"/>
    <w:rsid w:val="00596A01"/>
    <w:rsid w:val="005C0D3D"/>
    <w:rsid w:val="00616262"/>
    <w:rsid w:val="00626B3B"/>
    <w:rsid w:val="00626E95"/>
    <w:rsid w:val="0063198C"/>
    <w:rsid w:val="00667FA0"/>
    <w:rsid w:val="00674738"/>
    <w:rsid w:val="006852AD"/>
    <w:rsid w:val="006A0DE1"/>
    <w:rsid w:val="006B268F"/>
    <w:rsid w:val="006B5F7E"/>
    <w:rsid w:val="006C01F6"/>
    <w:rsid w:val="006C0C6F"/>
    <w:rsid w:val="006C4D16"/>
    <w:rsid w:val="006D2481"/>
    <w:rsid w:val="006D53C8"/>
    <w:rsid w:val="006E2F06"/>
    <w:rsid w:val="00713B02"/>
    <w:rsid w:val="0072203D"/>
    <w:rsid w:val="007342CC"/>
    <w:rsid w:val="00760497"/>
    <w:rsid w:val="007807C1"/>
    <w:rsid w:val="00792E89"/>
    <w:rsid w:val="00797BE8"/>
    <w:rsid w:val="007A2DAA"/>
    <w:rsid w:val="007E7DEE"/>
    <w:rsid w:val="00801E72"/>
    <w:rsid w:val="00813692"/>
    <w:rsid w:val="0084325F"/>
    <w:rsid w:val="00860B4F"/>
    <w:rsid w:val="00871A82"/>
    <w:rsid w:val="00876459"/>
    <w:rsid w:val="008C4ECD"/>
    <w:rsid w:val="008C7FE1"/>
    <w:rsid w:val="008E0693"/>
    <w:rsid w:val="0092704E"/>
    <w:rsid w:val="009402A3"/>
    <w:rsid w:val="0096021A"/>
    <w:rsid w:val="00973D00"/>
    <w:rsid w:val="00981844"/>
    <w:rsid w:val="00990488"/>
    <w:rsid w:val="00997E37"/>
    <w:rsid w:val="009A5B20"/>
    <w:rsid w:val="009D2445"/>
    <w:rsid w:val="009E28FC"/>
    <w:rsid w:val="009E4395"/>
    <w:rsid w:val="009E7A56"/>
    <w:rsid w:val="00A0104B"/>
    <w:rsid w:val="00A11971"/>
    <w:rsid w:val="00A1552D"/>
    <w:rsid w:val="00A16A3C"/>
    <w:rsid w:val="00A23422"/>
    <w:rsid w:val="00A30930"/>
    <w:rsid w:val="00A31BD9"/>
    <w:rsid w:val="00A36EB7"/>
    <w:rsid w:val="00A4693F"/>
    <w:rsid w:val="00A760E4"/>
    <w:rsid w:val="00A76B24"/>
    <w:rsid w:val="00A82F36"/>
    <w:rsid w:val="00A94C60"/>
    <w:rsid w:val="00AB4171"/>
    <w:rsid w:val="00AB623D"/>
    <w:rsid w:val="00AC5862"/>
    <w:rsid w:val="00AD4136"/>
    <w:rsid w:val="00AD7A83"/>
    <w:rsid w:val="00AF6502"/>
    <w:rsid w:val="00AF72F2"/>
    <w:rsid w:val="00B07AB4"/>
    <w:rsid w:val="00B402B5"/>
    <w:rsid w:val="00B43303"/>
    <w:rsid w:val="00B47F84"/>
    <w:rsid w:val="00B50D49"/>
    <w:rsid w:val="00B51BDB"/>
    <w:rsid w:val="00B5391A"/>
    <w:rsid w:val="00B56438"/>
    <w:rsid w:val="00B65FE0"/>
    <w:rsid w:val="00B67B62"/>
    <w:rsid w:val="00B82556"/>
    <w:rsid w:val="00B93A30"/>
    <w:rsid w:val="00BA0560"/>
    <w:rsid w:val="00BA1BF5"/>
    <w:rsid w:val="00BA2A38"/>
    <w:rsid w:val="00BA41DD"/>
    <w:rsid w:val="00BD1010"/>
    <w:rsid w:val="00BE56FE"/>
    <w:rsid w:val="00BF6B7A"/>
    <w:rsid w:val="00C01C22"/>
    <w:rsid w:val="00C1021B"/>
    <w:rsid w:val="00C11986"/>
    <w:rsid w:val="00C12BC5"/>
    <w:rsid w:val="00C31D02"/>
    <w:rsid w:val="00C33AE4"/>
    <w:rsid w:val="00C349E7"/>
    <w:rsid w:val="00C356C1"/>
    <w:rsid w:val="00C45FAA"/>
    <w:rsid w:val="00C707E1"/>
    <w:rsid w:val="00C82103"/>
    <w:rsid w:val="00C85E63"/>
    <w:rsid w:val="00CB25F7"/>
    <w:rsid w:val="00CE0E38"/>
    <w:rsid w:val="00CE54E5"/>
    <w:rsid w:val="00CE6894"/>
    <w:rsid w:val="00CF533D"/>
    <w:rsid w:val="00D0222D"/>
    <w:rsid w:val="00D105C4"/>
    <w:rsid w:val="00D1685B"/>
    <w:rsid w:val="00D5007E"/>
    <w:rsid w:val="00D50CAA"/>
    <w:rsid w:val="00D601E3"/>
    <w:rsid w:val="00D64934"/>
    <w:rsid w:val="00D672CA"/>
    <w:rsid w:val="00D75DCB"/>
    <w:rsid w:val="00D92B12"/>
    <w:rsid w:val="00DA046B"/>
    <w:rsid w:val="00DC0488"/>
    <w:rsid w:val="00DC48BA"/>
    <w:rsid w:val="00DD2D93"/>
    <w:rsid w:val="00DE208E"/>
    <w:rsid w:val="00DF7A0A"/>
    <w:rsid w:val="00E05060"/>
    <w:rsid w:val="00E117E5"/>
    <w:rsid w:val="00E246A6"/>
    <w:rsid w:val="00E42FC8"/>
    <w:rsid w:val="00E658E1"/>
    <w:rsid w:val="00E769C6"/>
    <w:rsid w:val="00E90ABF"/>
    <w:rsid w:val="00E95D5F"/>
    <w:rsid w:val="00EA3C0B"/>
    <w:rsid w:val="00EB4488"/>
    <w:rsid w:val="00EC226B"/>
    <w:rsid w:val="00ED524B"/>
    <w:rsid w:val="00EF369D"/>
    <w:rsid w:val="00F046FC"/>
    <w:rsid w:val="00F32F4F"/>
    <w:rsid w:val="00F349B1"/>
    <w:rsid w:val="00F37A21"/>
    <w:rsid w:val="00F403F3"/>
    <w:rsid w:val="00F46AA8"/>
    <w:rsid w:val="00F511D9"/>
    <w:rsid w:val="00F65CD2"/>
    <w:rsid w:val="00F77E4F"/>
    <w:rsid w:val="00FC55BA"/>
    <w:rsid w:val="00FD4A06"/>
    <w:rsid w:val="00FF1E57"/>
    <w:rsid w:val="00FF1EBE"/>
    <w:rsid w:val="00FF4865"/>
    <w:rsid w:val="00FF556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AB4"/>
    <w:pPr>
      <w:tabs>
        <w:tab w:val="center" w:pos="4513"/>
        <w:tab w:val="right" w:pos="9026"/>
      </w:tabs>
    </w:pPr>
  </w:style>
  <w:style w:type="character" w:customStyle="1" w:styleId="HeaderChar">
    <w:name w:val="Header Char"/>
    <w:basedOn w:val="DefaultParagraphFont"/>
    <w:link w:val="Header"/>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uiPriority w:val="99"/>
    <w:rsid w:val="00B07AB4"/>
    <w:rPr>
      <w:rFonts w:ascii="Times New Roman" w:eastAsia="Times New Roman" w:hAnsi="Times New Roman" w:cs="Times New Roman"/>
      <w:i/>
      <w:sz w:val="20"/>
      <w:szCs w:val="20"/>
    </w:rPr>
  </w:style>
  <w:style w:type="paragraph" w:customStyle="1" w:styleId="Afiliasi">
    <w:name w:val="Afiliasi"/>
    <w:basedOn w:val="Normal"/>
    <w:qFormat/>
    <w:rsid w:val="00B07AB4"/>
    <w:pPr>
      <w:spacing w:before="40" w:after="40"/>
      <w:contextualSpacing/>
    </w:pPr>
    <w:rPr>
      <w:noProof/>
      <w:lang w:val="id-ID"/>
    </w:rPr>
  </w:style>
  <w:style w:type="character" w:styleId="Hyperlink">
    <w:name w:val="Hyperlink"/>
    <w:basedOn w:val="DefaultParagraphFont"/>
    <w:uiPriority w:val="99"/>
    <w:unhideWhenUsed/>
    <w:rsid w:val="00A11971"/>
    <w:rPr>
      <w:color w:val="0000FF" w:themeColor="hyperlink"/>
      <w:u w:val="single"/>
    </w:rPr>
  </w:style>
  <w:style w:type="paragraph" w:styleId="FootnoteText">
    <w:name w:val="footnote text"/>
    <w:basedOn w:val="Normal"/>
    <w:link w:val="FootnoteTextChar"/>
    <w:uiPriority w:val="99"/>
    <w:rsid w:val="00C33AE4"/>
    <w:pPr>
      <w:jc w:val="left"/>
    </w:pPr>
    <w:rPr>
      <w:rFonts w:ascii="Calibri" w:eastAsia="Calibri" w:hAnsi="Calibri" w:cs="Arial"/>
      <w:lang w:val="id-ID"/>
    </w:rPr>
  </w:style>
  <w:style w:type="character" w:customStyle="1" w:styleId="FootnoteTextChar">
    <w:name w:val="Footnote Text Char"/>
    <w:basedOn w:val="DefaultParagraphFont"/>
    <w:link w:val="FootnoteText"/>
    <w:uiPriority w:val="99"/>
    <w:rsid w:val="00C33AE4"/>
    <w:rPr>
      <w:rFonts w:ascii="Calibri" w:eastAsia="Calibri" w:hAnsi="Calibri" w:cs="Arial"/>
      <w:sz w:val="20"/>
      <w:szCs w:val="20"/>
    </w:rPr>
  </w:style>
  <w:style w:type="character" w:styleId="FootnoteReference">
    <w:name w:val="footnote reference"/>
    <w:basedOn w:val="DefaultParagraphFont"/>
    <w:uiPriority w:val="99"/>
    <w:rsid w:val="00C33AE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sfuadah.zuhri@uinjkt.ac.i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kri.neni@uinjkt.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ta.ratnasari17@mhs.uinjkt.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D180-B5A6-4936-9207-35970DB2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4958</Words>
  <Characters>28264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8</cp:revision>
  <cp:lastPrinted>2022-07-23T02:00:00Z</cp:lastPrinted>
  <dcterms:created xsi:type="dcterms:W3CDTF">2022-07-22T07:21:00Z</dcterms:created>
  <dcterms:modified xsi:type="dcterms:W3CDTF">2022-07-23T04:10:00Z</dcterms:modified>
</cp:coreProperties>
</file>