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2.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C18" w:rsidRDefault="008039B4" w:rsidP="00121C18">
      <w:r w:rsidRPr="008039B4">
        <w:rPr>
          <w:b/>
          <w:noProof/>
          <w:lang w:eastAsia="ko-KR"/>
        </w:rPr>
        <w:pict>
          <v:rect id="Rectangle 1" o:spid="_x0000_s1026" style="position:absolute;margin-left:0;margin-top:20.1pt;width:450.7pt;height:71.15pt;z-index:2516582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" filled="f" stroked="f" strokeweight="1pt">
            <v:textbox>
              <w:txbxContent>
                <w:p w:rsidR="003C59D0" w:rsidRPr="0094013A" w:rsidRDefault="003C59D0" w:rsidP="00121C18">
                  <w:pPr>
                    <w:pStyle w:val="Header"/>
                    <w:tabs>
                      <w:tab w:val="clear" w:pos="4513"/>
                    </w:tabs>
                    <w:jc w:val="center"/>
                    <w:rPr>
                      <w:noProof/>
                      <w:color w:val="000000" w:themeColor="text1"/>
                      <w:lang w:eastAsia="id-ID"/>
                    </w:rPr>
                  </w:pPr>
                  <w:r w:rsidRPr="0094013A">
                    <w:rPr>
                      <w:noProof/>
                      <w:color w:val="000000" w:themeColor="text1"/>
                      <w:lang w:eastAsia="id-ID"/>
                    </w:rPr>
                    <w:t>Available online at</w:t>
                  </w:r>
                </w:p>
                <w:p w:rsidR="003C59D0" w:rsidRDefault="003C59D0" w:rsidP="00121C18">
                  <w:pPr>
                    <w:pStyle w:val="Header"/>
                    <w:tabs>
                      <w:tab w:val="clear" w:pos="4513"/>
                    </w:tabs>
                    <w:jc w:val="center"/>
                    <w:rPr>
                      <w:b/>
                      <w:noProof/>
                      <w:color w:val="000000" w:themeColor="text1"/>
                      <w:sz w:val="36"/>
                      <w:lang w:eastAsia="id-ID"/>
                    </w:rPr>
                  </w:pPr>
                  <w:r w:rsidRPr="00680E85">
                    <w:rPr>
                      <w:b/>
                      <w:noProof/>
                      <w:color w:val="000000" w:themeColor="text1"/>
                      <w:sz w:val="36"/>
                      <w:lang w:eastAsia="id-ID"/>
                    </w:rPr>
                    <w:t>EDUSAINS</w:t>
                  </w:r>
                </w:p>
                <w:p w:rsidR="003C59D0" w:rsidRPr="004175AC" w:rsidRDefault="003C59D0" w:rsidP="00121C18">
                  <w:pPr>
                    <w:pStyle w:val="Header"/>
                    <w:tabs>
                      <w:tab w:val="clear" w:pos="4513"/>
                    </w:tabs>
                    <w:jc w:val="center"/>
                    <w:rPr>
                      <w:i/>
                      <w:noProof/>
                      <w:color w:val="000000" w:themeColor="text1"/>
                      <w:sz w:val="18"/>
                      <w:lang w:eastAsia="id-ID"/>
                    </w:rPr>
                  </w:pPr>
                  <w:r w:rsidRPr="004175AC">
                    <w:rPr>
                      <w:i/>
                      <w:noProof/>
                      <w:color w:val="000000" w:themeColor="text1"/>
                      <w:sz w:val="18"/>
                      <w:lang w:eastAsia="id-ID"/>
                    </w:rPr>
                    <w:t>Center For Science Education</w:t>
                  </w:r>
                </w:p>
                <w:p w:rsidR="003C59D0" w:rsidRPr="0094013A" w:rsidRDefault="003C59D0" w:rsidP="00121C18">
                  <w:pPr>
                    <w:pStyle w:val="Header"/>
                    <w:tabs>
                      <w:tab w:val="clear" w:pos="4513"/>
                    </w:tabs>
                    <w:jc w:val="center"/>
                    <w:rPr>
                      <w:noProof/>
                      <w:color w:val="000000" w:themeColor="text1"/>
                      <w:lang w:eastAsia="id-ID"/>
                    </w:rPr>
                  </w:pPr>
                  <w:r w:rsidRPr="0094013A">
                    <w:rPr>
                      <w:noProof/>
                      <w:color w:val="000000" w:themeColor="text1"/>
                      <w:lang w:eastAsia="id-ID"/>
                    </w:rPr>
                    <w:t>Journal homepage : http://journal.uinjkt.ac.id/index.php/edusains</w:t>
                  </w:r>
                </w:p>
              </w:txbxContent>
            </v:textbox>
          </v:rect>
        </w:pict>
      </w:r>
      <w:r w:rsidRPr="008039B4">
        <w:rPr>
          <w:noProof/>
          <w:lang w:eastAsia="ko-KR"/>
        </w:rPr>
        <w:pict>
          <v:rect id="Rectangle 7" o:spid="_x0000_s1027" style="position:absolute;margin-left:0;margin-top:0;width:378.55pt;height:19.8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" fillcolor="#f2f2f2 [3052]" strokecolor="black [3213]">
            <v:textbox>
              <w:txbxContent>
                <w:p w:rsidR="003C59D0" w:rsidRPr="004175AC" w:rsidRDefault="003C59D0" w:rsidP="00121C18">
                  <w:pPr>
                    <w:rPr>
                      <w:b/>
                      <w:color w:val="000000" w:themeColor="text1"/>
                    </w:rPr>
                  </w:pPr>
                  <w:r>
                    <w:rPr>
                      <w:b/>
                      <w:color w:val="000000" w:themeColor="text1"/>
                    </w:rPr>
                    <w:t>EDUSAINS</w:t>
                  </w:r>
                  <w:r>
                    <w:rPr>
                      <w:b/>
                      <w:color w:val="000000" w:themeColor="text1"/>
                    </w:rPr>
                    <w:tab/>
                  </w:r>
                  <w:r>
                    <w:rPr>
                      <w:b/>
                      <w:color w:val="000000" w:themeColor="text1"/>
                    </w:rPr>
                    <w:tab/>
                  </w:r>
                  <w:r>
                    <w:rPr>
                      <w:b/>
                      <w:color w:val="000000" w:themeColor="text1"/>
                    </w:rPr>
                    <w:tab/>
                  </w:r>
                  <w:r>
                    <w:rPr>
                      <w:b/>
                      <w:color w:val="000000" w:themeColor="text1"/>
                    </w:rPr>
                    <w:tab/>
                  </w:r>
                  <w:r w:rsidRPr="004175AC">
                    <w:rPr>
                      <w:b/>
                      <w:color w:val="000000" w:themeColor="text1"/>
                    </w:rPr>
                    <w:t>Volume 11 Nomor 02 Tahun 2019</w:t>
                  </w:r>
                </w:p>
              </w:txbxContent>
            </v:textbox>
          </v:rect>
        </w:pict>
      </w:r>
      <w:r w:rsidRPr="008039B4">
        <w:rPr>
          <w:noProof/>
          <w:lang w:eastAsia="ko-KR"/>
        </w:rPr>
        <w:pict>
          <v:group id="Group 31" o:spid="_x0000_s1042" style="position:absolute;margin-left:370.75pt;margin-top:0;width:78.25pt;height:20.3pt;z-index:251661312;mso-width-relative:margin;mso-height-relative:margin" coordsize="9938,2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5" o:spid="_x0000_s1043" type="#_x0000_t55" style="position:absolute;width:2159;height:251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qSPcEA&#10;AADaAAAADwAAAGRycy9kb3ducmV2LnhtbESPT4vCMBTE7wt+h/AEb2uq4iJdo6jgH9SL7u790Tzb&#10;YPNSmmjrtzeCsMdhZn7DTOetLcWdam8cKxj0ExDEmdOGcwW/P+vPCQgfkDWWjknBgzzMZ52PKaba&#10;NXyi+znkIkLYp6igCKFKpfRZQRZ931XE0bu42mKIss6lrrGJcFvKYZJ8SYuG40KBFa0Kyq7nm1Vg&#10;BloflvtNuzQYtn9HuTiMR41SvW67+AYRqA3/4Xd7pxWM4XUl3gA5e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akj3BAAAA2gAAAA8AAAAAAAAAAAAAAAAAmAIAAGRycy9kb3du&#10;cmV2LnhtbFBLBQYAAAAABAAEAPUAAACGAwAAAAA=&#10;" adj="10800" fillcolor="black [3213]" strokecolor="black [3213]" strokeweight=".25pt"/>
            <v:shape id="Chevron 8" o:spid="_x0000_s1028" type="#_x0000_t55" style="position:absolute;left:1569;width:2159;height:251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s9o78A&#10;AADaAAAADwAAAGRycy9kb3ducmV2LnhtbERPz2vCMBS+D/Y/hDfwtqZ1OKQ2ShWcMr3o5v3RvLVh&#10;zUtpoq3/vTkMdvz4fher0bbiRr03jhVkSQqCuHLacK3g+2v7OgfhA7LG1jEpuJOH1fL5qcBcu4FP&#10;dDuHWsQQ9jkqaELocil91ZBFn7iOOHI/rrcYIuxrqXscYrht5TRN36VFw7GhwY42DVW/56tVYDKt&#10;D+vPj3FtMOwuR1keZm+DUpOXsVyACDSGf/Gfe68VxK3xSrwBcvk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mz2jvwAAANoAAAAPAAAAAAAAAAAAAAAAAJgCAABkcnMvZG93bnJl&#10;di54bWxQSwUGAAAAAAQABAD1AAAAhAMAAAAA&#10;" adj="10800" fillcolor="black [3213]" strokecolor="black [3213]" strokeweight=".25pt"/>
            <v:shape id="Chevron 10" o:spid="_x0000_s1029" type="#_x0000_t55" style="position:absolute;left:3138;width:2159;height:251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dmYcMA&#10;AADbAAAADwAAAGRycy9kb3ducmV2LnhtbESPT2/CMAzF70j7DpEn7QYpTEOoEBAg7Y+AC924W43X&#10;Rmucqslo9+3nAxI3W+/5vZ9Xm8E36kpddIENTCcZKOIyWMeVga/P1/ECVEzIFpvAZOCPImzWD6MV&#10;5jb0fKZrkSolIRxzNFCn1OZax7Imj3ESWmLRvkPnMcnaVdp22Eu4b/Qsy+bao2NpqLGlfU3lT/Hr&#10;Dbiptcfd4W3YOUzvl5PeHl+ee2OeHoftElSiId3Nt+sPK/hCL7/IAHr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dmYcMAAADbAAAADwAAAAAAAAAAAAAAAACYAgAAZHJzL2Rv&#10;d25yZXYueG1sUEsFBgAAAAAEAAQA9QAAAIgDAAAAAA==&#10;" adj="10800" fillcolor="black [3213]" strokecolor="black [3213]" strokeweight=".25pt"/>
            <v:shape id="Chevron 22" o:spid="_x0000_s1030" type="#_x0000_t55" style="position:absolute;left:4708;width:2159;height:251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WXMMMA&#10;AADbAAAADwAAAGRycy9kb3ducmV2LnhtbESPT2vCQBTE7wW/w/KE3nSTlEqJrhILtUW91D/3R/aZ&#10;LGbfhuxq0m/vFgo9DjPzG2axGmwj7tR541hBOk1AEJdOG64UnI4fkzcQPiBrbByTgh/ysFqOnhaY&#10;a9fzN90PoRIRwj5HBXUIbS6lL2uy6KeuJY7exXUWQ5RdJXWHfYTbRmZJMpMWDceFGlt6r6m8Hm5W&#10;gUm13q23m2FtMHye97LYvb70Sj2Ph2IOItAQ/sN/7S+tIMvg90v8AX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WXMMMAAADbAAAADwAAAAAAAAAAAAAAAACYAgAAZHJzL2Rv&#10;d25yZXYueG1sUEsFBgAAAAAEAAQA9QAAAIgDAAAAAA==&#10;" adj="10800" fillcolor="black [3213]" strokecolor="black [3213]" strokeweight=".25pt"/>
            <v:shape id="Chevron 23" o:spid="_x0000_s1031" type="#_x0000_t55" style="position:absolute;left:6209;width:2159;height:251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kyq8MA&#10;AADbAAAADwAAAGRycy9kb3ducmV2LnhtbESPQWvCQBSE7wX/w/IKvekmSqVEVzGCbTG91Or9kX0m&#10;S7NvQ3ZN0n/vFgo9DjPzDbPejrYRPXXeOFaQzhIQxKXThisF56/D9AWED8gaG8ek4Ic8bDeThzVm&#10;2g38Sf0pVCJC2GeooA6hzaT0ZU0W/cy1xNG7us5iiLKrpO5wiHDbyHmSLKVFw3Ghxpb2NZXfp5tV&#10;YFKti/z4OuYGw9vlQ+6K58Wg1NPjuFuBCDSG//Bf+10rmC/g90v8AXJ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kyq8MAAADbAAAADwAAAAAAAAAAAAAAAACYAgAAZHJzL2Rv&#10;d25yZXYueG1sUEsFBgAAAAAEAAQA9QAAAIgDAAAAAA==&#10;" adj="10800" fillcolor="black [3213]" strokecolor="black [3213]" strokeweight=".25pt"/>
            <v:shape id="Chevron 24" o:spid="_x0000_s1032" type="#_x0000_t55" style="position:absolute;left:7779;top:68;width:2159;height:251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Cq38MA&#10;AADbAAAADwAAAGRycy9kb3ducmV2LnhtbESPT2vCQBTE74LfYXmF3sxGrUWiq6hgW9RL/XN/ZJ/J&#10;0uzbkN2a9Nt3BcHjMDO/YebLzlbiRo03jhUMkxQEce604ULB+bQdTEH4gKyxckwK/sjDctHvzTHT&#10;ruVvuh1DISKEfYYKyhDqTEqfl2TRJ64mjt7VNRZDlE0hdYNthNtKjtL0XVo0HBdKrGlTUv5z/LUK&#10;zFDr/Xr30a0Nhs/LQa72k3Gr1OtLt5qBCNSFZ/jR/tIKRm9w/xJ/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VCq38MAAADbAAAADwAAAAAAAAAAAAAAAACYAgAAZHJzL2Rv&#10;d25yZXYueG1sUEsFBgAAAAAEAAQA9QAAAIgDAAAAAA==&#10;" adj="10800" fillcolor="black [3213]" strokecolor="black [3213]" strokeweight=".25pt"/>
          </v:group>
        </w:pict>
      </w:r>
    </w:p>
    <w:p w:rsidR="00121C18" w:rsidRPr="003F1E8E" w:rsidRDefault="00121C18" w:rsidP="00121C18"/>
    <w:p w:rsidR="00121C18" w:rsidRPr="003F1E8E" w:rsidRDefault="00121C18" w:rsidP="00121C18"/>
    <w:p w:rsidR="00121C18" w:rsidRPr="003F1E8E" w:rsidRDefault="00121C18" w:rsidP="00121C18"/>
    <w:p w:rsidR="00121C18" w:rsidRPr="003F1E8E" w:rsidRDefault="008039B4" w:rsidP="00121C18">
      <w:r w:rsidRPr="008039B4">
        <w:rPr>
          <w:noProof/>
          <w:lang w:eastAsia="ko-KR"/>
        </w:rPr>
        <w:pict>
          <v:group id="Group 13" o:spid="_x0000_s1037" style="position:absolute;margin-left:0;margin-top:8.45pt;width:450.7pt;height:22.65pt;z-index:251659264" coordorigin=",106" coordsize="57240,2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">
            <v:line id="Straight Connector 14" o:spid="_x0000_s1041" style="position:absolute;visibility:visible" from="0,850" to="57240,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QdRsIAAADbAAAADwAAAGRycy9kb3ducmV2LnhtbERP32vCMBB+H+x/CDfY20yVOWw1iggD&#10;mQ9jdQMfj+Zsis0lbTLt/vtFEHy7j+/nLVaDbcWZ+tA4VjAeZSCIK6cbrhV8799fZiBCRNbYOiYF&#10;fxRgtXx8WGCh3YW/6FzGWqQQDgUqMDH6QspQGbIYRs4TJ+7oeosxwb6WusdLCretnGTZm7TYcGow&#10;6GljqDqVv1ZB91GVu2k9/vFbvzGfHebdIc+Ven4a1nMQkYZ4F9/cW53mv8L1l3SA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zQdRsIAAADbAAAADwAAAAAAAAAAAAAA&#10;AAChAgAAZHJzL2Rvd25yZXYueG1sUEsFBgAAAAAEAAQA+QAAAJADAAAAAA==&#10;" strokecolor="black [3213]" strokeweight=".5pt">
              <v:stroke joinstyle="miter"/>
            </v:line>
            <v:shapetype id="_x0000_t202" coordsize="21600,21600" o:spt="202" path="m,l,21600r21600,l21600,xe">
              <v:stroke joinstyle="miter"/>
              <v:path gradientshapeok="t" o:connecttype="rect"/>
            </v:shapetype>
            <v:shape id="Text Box 15" o:spid="_x0000_s1040" type="#_x0000_t202" style="position:absolute;left:21903;top:106;width:13677;height:28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DI+r8A&#10;AADbAAAADwAAAGRycy9kb3ducmV2LnhtbERPTWsCMRC9F/ofwhR6q9kWKutqFFtsKXiqiudhMybB&#10;zWRJ0nX77xtB6G0e73MWq9F3YqCYXGAFz5MKBHEbtGOj4LD/eKpBpIyssQtMCn4pwWp5f7fARocL&#10;f9Owy0aUEE4NKrA5942UqbXkMU1CT1y4U4gec4HRSB3xUsJ9J1+qaio9Oi4NFnt6t9Sedz9ewebN&#10;zExbY7SbWjs3jMfT1nwq9fgwrucgMo35X3xzf+ky/xWuv5QD5PI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IMj6vwAAANsAAAAPAAAAAAAAAAAAAAAAAJgCAABkcnMvZG93bnJl&#10;di54bWxQSwUGAAAAAAQABAD1AAAAhAMAAAAA&#10;" fillcolor="white [3201]" strokeweight=".5pt">
              <v:textbox>
                <w:txbxContent>
                  <w:p w:rsidR="003C59D0" w:rsidRPr="003F1E8E" w:rsidRDefault="003C59D0" w:rsidP="00121C18">
                    <w:pPr>
                      <w:jc w:val="center"/>
                      <w:rPr>
                        <w:b/>
                      </w:rPr>
                    </w:pPr>
                    <w:r w:rsidRPr="003F1E8E">
                      <w:rPr>
                        <w:b/>
                      </w:rPr>
                      <w:t>Research Article</w:t>
                    </w:r>
                  </w:p>
                </w:txbxContent>
              </v:textbox>
            </v:shape>
            <v:line id="Straight Connector 17" o:spid="_x0000_s1039" style="position:absolute;visibility:visible" from="35619,1488" to="56497,1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DMcIAAADbAAAADwAAAGRycy9kb3ducmV2LnhtbERP32vCMBB+H+x/CDfY20wV5mw1iggD&#10;mQ9jdQMfj+Zsis0lbTLt/vtFEHy7j+/nLVaDbcWZ+tA4VjAeZSCIK6cbrhV8799fZiBCRNbYOiYF&#10;fxRgtXx8WGCh3YW/6FzGWqQQDgUqMDH6QspQGbIYRs4TJ+7oeosxwb6WusdLCretnGTZVFpsODUY&#10;9LQxVJ3KX6ug+6jK3Ws9/vFbvzGfHebdIc+Ven4a1nMQkYZ4F9/cW53mv8H1l3SA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aDMcIAAADbAAAADwAAAAAAAAAAAAAA&#10;AAChAgAAZHJzL2Rvd25yZXYueG1sUEsFBgAAAAAEAAQA+QAAAJADAAAAAA==&#10;" strokecolor="black [3213]" strokeweight=".5pt">
              <v:stroke joinstyle="miter"/>
            </v:line>
            <v:line id="Straight Connector 18" o:spid="_x0000_s1038" style="position:absolute;visibility:visible" from="956,1488" to="21835,1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kXQ8UAAADbAAAADwAAAGRycy9kb3ducmV2LnhtbESPQUvDQBCF70L/wzIFb3ZTQTGx21IK&#10;haIHMVXwOGSn2dDs7Ca7tvHfOwfB2wzvzXvfrDaT79WFxtQFNrBcFKCIm2A7bg18HPd3T6BSRrbY&#10;ByYDP5Rgs57drLCy4crvdKlzqySEU4UGXM6x0jo1jjymRYjEop3C6DHLOrbajniVcN/r+6J41B47&#10;lgaHkXaOmnP97Q0ML039+tAuP+Mh7tzbgOXwVZbG3M6n7TOoTFP+N/9dH6zgC6z8IgPo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nkXQ8UAAADbAAAADwAAAAAAAAAA&#10;AAAAAAChAgAAZHJzL2Rvd25yZXYueG1sUEsFBgAAAAAEAAQA+QAAAJMDAAAAAA==&#10;" strokecolor="black [3213]" strokeweight=".5pt">
              <v:stroke joinstyle="miter"/>
            </v:line>
            <v:line id="Straight Connector 19" o:spid="_x0000_s1033" style="position:absolute;visibility:visible" from="1701,2232" to="21861,2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Wy2MEAAADbAAAADwAAAGRycy9kb3ducmV2LnhtbERP32vCMBB+H/g/hBN8m6mCY61GEUEQ&#10;9zDWTfDxaM6m2FzSJmr33y+Dwd7u4/t5q81gW3GnPjSOFcymGQjiyumGawVfn/vnVxAhImtsHZOC&#10;bwqwWY+eVlho9+APupexFimEQ4EKTIy+kDJUhiyGqfPEibu43mJMsK+l7vGRwm0r51n2Ii02nBoM&#10;etoZqq7lzSrojlX5tqhnJ3/wO/PeYd6d81ypyXjYLkFEGuK/+M990Gl+Dr+/pAPk+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NbLYwQAAANsAAAAPAAAAAAAAAAAAAAAA&#10;AKECAABkcnMvZG93bnJldi54bWxQSwUGAAAAAAQABAD5AAAAjwMAAAAA&#10;" strokecolor="black [3213]" strokeweight=".5pt">
              <v:stroke joinstyle="miter"/>
            </v:line>
            <v:line id="Straight Connector 20" o:spid="_x0000_s1034" style="position:absolute;visibility:visible" from="35619,2126" to="55773,2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PR+MEAAADbAAAADwAAAGRycy9kb3ducmV2LnhtbERPz2vCMBS+D/wfwhN2m6nChq1GEUGQ&#10;7TDWTfD4aJ5NsXlJm6j1vzeHgceP7/dyPdhWXKkPjWMF00kGgrhyuuFawd/v7m0OIkRkja1jUnCn&#10;AOvV6GWJhXY3/qFrGWuRQjgUqMDE6AspQ2XIYpg4T5y4k+stxgT7WuoebynctnKWZR/SYsOpwaCn&#10;raHqXF6sgu6zKr/e6+nB7/3WfHeYd8c8V+p1PGwWICIN8Sn+d++1gllan76kHyB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Y9H4wQAAANsAAAAPAAAAAAAAAAAAAAAA&#10;AKECAABkcnMvZG93bnJldi54bWxQSwUGAAAAAAQABAD5AAAAjwMAAAAA&#10;" strokecolor="black [3213]" strokeweight=".5pt">
              <v:stroke joinstyle="miter"/>
            </v:line>
          </v:group>
        </w:pict>
      </w:r>
    </w:p>
    <w:p w:rsidR="00DB0A40" w:rsidRDefault="00DB0A40" w:rsidP="00DB0A40">
      <w:pPr>
        <w:jc w:val="center"/>
        <w:rPr>
          <w:b/>
          <w:i/>
          <w:szCs w:val="24"/>
        </w:rPr>
      </w:pPr>
    </w:p>
    <w:p w:rsidR="00DB0A40" w:rsidRPr="003F0EE4" w:rsidRDefault="00DB0A40" w:rsidP="00DB0A40">
      <w:pPr>
        <w:jc w:val="center"/>
        <w:rPr>
          <w:b/>
          <w:bCs/>
          <w:i/>
          <w:color w:val="000000"/>
          <w:szCs w:val="24"/>
          <w:lang w:val="en-US"/>
        </w:rPr>
      </w:pPr>
      <w:r>
        <w:rPr>
          <w:b/>
          <w:i/>
          <w:szCs w:val="24"/>
        </w:rPr>
        <w:t xml:space="preserve">DEVELOPMENT </w:t>
      </w:r>
      <w:r w:rsidRPr="007F3F67">
        <w:rPr>
          <w:b/>
          <w:szCs w:val="24"/>
        </w:rPr>
        <w:t>E-MODUL</w:t>
      </w:r>
      <w:r w:rsidR="001218D2">
        <w:rPr>
          <w:b/>
          <w:szCs w:val="24"/>
          <w:lang w:val="en-US"/>
        </w:rPr>
        <w:t xml:space="preserve"> </w:t>
      </w:r>
      <w:r w:rsidRPr="003F0EE4">
        <w:rPr>
          <w:b/>
          <w:i/>
          <w:szCs w:val="24"/>
        </w:rPr>
        <w:t xml:space="preserve">BASED ON </w:t>
      </w:r>
      <w:r w:rsidRPr="00FA72EB">
        <w:rPr>
          <w:b/>
          <w:i/>
          <w:szCs w:val="24"/>
          <w:lang w:val="en-US"/>
        </w:rPr>
        <w:t>MOODLE</w:t>
      </w:r>
      <w:r w:rsidRPr="003F0EE4">
        <w:rPr>
          <w:b/>
          <w:i/>
          <w:szCs w:val="24"/>
          <w:lang w:val="en-US"/>
        </w:rPr>
        <w:t xml:space="preserve"> IN </w:t>
      </w:r>
      <w:r w:rsidRPr="003F0EE4">
        <w:rPr>
          <w:b/>
          <w:i/>
          <w:szCs w:val="24"/>
        </w:rPr>
        <w:t xml:space="preserve">HYDROCARBON </w:t>
      </w:r>
      <w:r>
        <w:rPr>
          <w:b/>
          <w:i/>
          <w:szCs w:val="24"/>
        </w:rPr>
        <w:t>MATTER</w:t>
      </w:r>
    </w:p>
    <w:p w:rsidR="00121C18" w:rsidRPr="00AE65CD" w:rsidRDefault="00AF6AC7" w:rsidP="00121C18">
      <w:pPr>
        <w:spacing w:line="240" w:lineRule="auto"/>
        <w:rPr>
          <w:sz w:val="22"/>
          <w:vertAlign w:val="superscript"/>
          <w:lang w:val="en-US"/>
        </w:rPr>
      </w:pPr>
      <w:r>
        <w:rPr>
          <w:b/>
          <w:sz w:val="22"/>
        </w:rPr>
        <w:t>Siti Nurjannah Iswandari</w:t>
      </w:r>
      <w:r w:rsidR="00AE65CD">
        <w:rPr>
          <w:b/>
          <w:sz w:val="22"/>
          <w:vertAlign w:val="superscript"/>
          <w:lang w:val="en-US"/>
        </w:rPr>
        <w:t>1</w:t>
      </w:r>
      <w:r>
        <w:rPr>
          <w:b/>
          <w:sz w:val="22"/>
        </w:rPr>
        <w:t xml:space="preserve">, </w:t>
      </w:r>
      <w:r w:rsidR="00F5716B">
        <w:rPr>
          <w:b/>
          <w:sz w:val="22"/>
        </w:rPr>
        <w:t>Jimmi Copriady</w:t>
      </w:r>
      <w:r w:rsidR="00AE65CD">
        <w:rPr>
          <w:b/>
          <w:sz w:val="22"/>
          <w:vertAlign w:val="superscript"/>
          <w:lang w:val="en-US"/>
        </w:rPr>
        <w:t>2</w:t>
      </w:r>
      <w:r w:rsidR="00F5716B">
        <w:rPr>
          <w:b/>
          <w:sz w:val="22"/>
        </w:rPr>
        <w:t xml:space="preserve">, </w:t>
      </w:r>
      <w:r>
        <w:rPr>
          <w:b/>
          <w:sz w:val="22"/>
        </w:rPr>
        <w:t>Asmadi M Noer</w:t>
      </w:r>
      <w:r w:rsidR="00AE65CD">
        <w:rPr>
          <w:b/>
          <w:sz w:val="22"/>
          <w:vertAlign w:val="superscript"/>
          <w:lang w:val="en-US"/>
        </w:rPr>
        <w:t>3</w:t>
      </w:r>
      <w:r>
        <w:rPr>
          <w:b/>
          <w:sz w:val="22"/>
        </w:rPr>
        <w:t>,</w:t>
      </w:r>
      <w:r w:rsidR="00B56812">
        <w:rPr>
          <w:b/>
          <w:sz w:val="22"/>
          <w:lang w:val="en-US"/>
        </w:rPr>
        <w:t xml:space="preserve"> Sri Wilda Albeta</w:t>
      </w:r>
      <w:r w:rsidR="00AE65CD">
        <w:rPr>
          <w:b/>
          <w:sz w:val="22"/>
          <w:vertAlign w:val="superscript"/>
          <w:lang w:val="en-US"/>
        </w:rPr>
        <w:t>4</w:t>
      </w:r>
    </w:p>
    <w:p w:rsidR="00AF6AC7" w:rsidRPr="00AF6AC7" w:rsidRDefault="00AE65CD" w:rsidP="00AF6AC7">
      <w:pPr>
        <w:spacing w:line="240" w:lineRule="auto"/>
        <w:rPr>
          <w:rFonts w:ascii="Arial" w:eastAsia="Times New Roman" w:hAnsi="Arial" w:cs="Arial"/>
          <w:vanish/>
          <w:sz w:val="16"/>
          <w:szCs w:val="16"/>
          <w:lang w:eastAsia="ko-KR"/>
        </w:rPr>
      </w:pPr>
      <w:r>
        <w:rPr>
          <w:rFonts w:cs="Times New Roman"/>
          <w:sz w:val="22"/>
          <w:shd w:val="clear" w:color="auto" w:fill="FFFFFF"/>
          <w:vertAlign w:val="superscript"/>
          <w:lang w:val="en-US"/>
        </w:rPr>
        <w:t>1,2,3,4</w:t>
      </w:r>
      <w:r w:rsidR="00B56812">
        <w:rPr>
          <w:rFonts w:cs="Times New Roman"/>
          <w:sz w:val="22"/>
          <w:shd w:val="clear" w:color="auto" w:fill="FFFFFF"/>
          <w:lang w:val="en-US"/>
        </w:rPr>
        <w:t>Pendidikan Kimia , FKIP, Universitas Riau</w:t>
      </w:r>
      <w:r w:rsidR="00AF6AC7" w:rsidRPr="00AF6AC7">
        <w:rPr>
          <w:rFonts w:ascii="Arial" w:eastAsia="Times New Roman" w:hAnsi="Arial" w:cs="Arial"/>
          <w:vanish/>
          <w:sz w:val="16"/>
          <w:szCs w:val="16"/>
          <w:lang w:eastAsia="ko-KR"/>
        </w:rPr>
        <w:t>Top of Form</w:t>
      </w:r>
    </w:p>
    <w:p w:rsidR="00AF6AC7" w:rsidRDefault="00AF6AC7" w:rsidP="00AF6AC7">
      <w:pPr>
        <w:spacing w:line="240" w:lineRule="auto"/>
        <w:rPr>
          <w:rFonts w:ascii="Arial" w:eastAsia="Times New Roman" w:hAnsi="Arial" w:cs="Arial"/>
          <w:color w:val="3C4043"/>
          <w:spacing w:val="4"/>
          <w:sz w:val="21"/>
          <w:szCs w:val="21"/>
          <w:lang w:eastAsia="ko-KR"/>
        </w:rPr>
      </w:pPr>
    </w:p>
    <w:p w:rsidR="00121C18" w:rsidRDefault="008039B4" w:rsidP="00AF6AC7">
      <w:pPr>
        <w:spacing w:line="240" w:lineRule="auto"/>
        <w:rPr>
          <w:sz w:val="22"/>
        </w:rPr>
      </w:pPr>
      <w:hyperlink r:id="rId8" w:history="1">
        <w:r w:rsidR="00AF6AC7" w:rsidRPr="00067292">
          <w:rPr>
            <w:rStyle w:val="Hyperlink"/>
            <w:rFonts w:ascii="Arial" w:eastAsia="Times New Roman" w:hAnsi="Arial" w:cs="Arial"/>
            <w:spacing w:val="4"/>
            <w:sz w:val="21"/>
            <w:szCs w:val="21"/>
            <w:lang w:eastAsia="ko-KR"/>
          </w:rPr>
          <w:t>jimmi.c@lecturer.unri.ac.id</w:t>
        </w:r>
      </w:hyperlink>
      <w:r w:rsidR="00BD51A9">
        <w:rPr>
          <w:sz w:val="22"/>
        </w:rPr>
        <w:t>,081374484852</w:t>
      </w:r>
    </w:p>
    <w:p w:rsidR="007D4EAB" w:rsidRPr="00BD51A9" w:rsidRDefault="007D4EAB" w:rsidP="00AF6AC7">
      <w:pPr>
        <w:spacing w:line="240" w:lineRule="auto"/>
        <w:rPr>
          <w:sz w:val="2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76"/>
        <w:gridCol w:w="7724"/>
      </w:tblGrid>
      <w:tr w:rsidR="00121C18" w:rsidTr="00AF6AC7">
        <w:tc>
          <w:tcPr>
            <w:tcW w:w="1276" w:type="dxa"/>
            <w:tcBorders>
              <w:top w:val="thinThickSmallGap" w:sz="24" w:space="0" w:color="auto"/>
            </w:tcBorders>
          </w:tcPr>
          <w:p w:rsidR="00121C18" w:rsidRDefault="00121C18" w:rsidP="00AF6AC7">
            <w:pPr>
              <w:spacing w:before="40"/>
              <w:ind w:left="-108"/>
              <w:rPr>
                <w:b/>
                <w:sz w:val="22"/>
              </w:rPr>
            </w:pPr>
            <w:r w:rsidRPr="00E90CF1">
              <w:rPr>
                <w:b/>
                <w:sz w:val="22"/>
              </w:rPr>
              <w:t>Abstract</w:t>
            </w:r>
          </w:p>
        </w:tc>
        <w:tc>
          <w:tcPr>
            <w:tcW w:w="7724" w:type="dxa"/>
            <w:tcBorders>
              <w:top w:val="thinThickSmallGap" w:sz="24" w:space="0" w:color="auto"/>
            </w:tcBorders>
          </w:tcPr>
          <w:p w:rsidR="000407CD" w:rsidRPr="000407CD" w:rsidRDefault="000407CD" w:rsidP="000407CD">
            <w:pPr>
              <w:spacing w:line="240" w:lineRule="auto"/>
              <w:jc w:val="both"/>
              <w:rPr>
                <w:sz w:val="20"/>
                <w:szCs w:val="20"/>
                <w:lang w:val="en-GB"/>
              </w:rPr>
            </w:pPr>
            <w:r w:rsidRPr="000407CD">
              <w:rPr>
                <w:sz w:val="20"/>
                <w:szCs w:val="20"/>
                <w:lang w:val="en-GB"/>
              </w:rPr>
              <w:t xml:space="preserve">The development of Moodle-based e-modules on the subject of hydrocarbons for class XI SMA / MA aims to develop valid learning resources from aspects of content substance, learning design, display (audio </w:t>
            </w:r>
            <w:r w:rsidR="00B56812">
              <w:rPr>
                <w:sz w:val="20"/>
                <w:szCs w:val="20"/>
                <w:lang w:val="en-GB"/>
              </w:rPr>
              <w:t xml:space="preserve">visual communication) </w:t>
            </w:r>
            <w:r w:rsidRPr="000407CD">
              <w:rPr>
                <w:sz w:val="20"/>
                <w:szCs w:val="20"/>
                <w:lang w:val="en-GB"/>
              </w:rPr>
              <w:t>and</w:t>
            </w:r>
            <w:r w:rsidR="00B56812">
              <w:rPr>
                <w:sz w:val="20"/>
                <w:szCs w:val="20"/>
                <w:lang w:val="en-GB"/>
              </w:rPr>
              <w:t xml:space="preserve"> utilization. This e-module with the</w:t>
            </w:r>
            <w:r w:rsidRPr="000407CD">
              <w:rPr>
                <w:sz w:val="20"/>
                <w:szCs w:val="20"/>
                <w:lang w:val="en-GB"/>
              </w:rPr>
              <w:t xml:space="preserve"> Moodle application has several advantages, the material presented in the e-module is more interesting because educators can include videos, animations and images. Learning can be done remotely where educators can still control learning, assessment and giving badges to students who succeed in being the best. This Moodle-based e-module also has discussion forums, quizzes and CBT-based exercises and there is a feedback page and has an access rights restriction security feature where unregistered users cannot open the e-module. This research method is development research (Research and Development, R &amp; D) with the ADDIE model development model. The instrument of data collection is the validation sheet and questionnaire of respondents. The data analysis technique is by calculating the percentage score of the validation assessment and user response. The results showed that the Moodle-based e-module developed fulfilled very valid criteria from aspects of visual communication, learning design, content, and ease of use with a score of 90.23% in terms of material and 95.67% in terms of media. The results of the test responses of students and teachers each scored 91.67% and 93.45%.</w:t>
            </w:r>
          </w:p>
          <w:p w:rsidR="00121C18" w:rsidRPr="000407CD" w:rsidRDefault="00121C18" w:rsidP="008E6A9D">
            <w:pPr>
              <w:spacing w:before="40" w:line="240" w:lineRule="auto"/>
              <w:jc w:val="both"/>
              <w:rPr>
                <w:sz w:val="20"/>
                <w:lang w:val="en-GB"/>
              </w:rPr>
            </w:pPr>
          </w:p>
        </w:tc>
      </w:tr>
      <w:tr w:rsidR="00121C18" w:rsidTr="00AF6AC7">
        <w:tc>
          <w:tcPr>
            <w:tcW w:w="1276" w:type="dxa"/>
            <w:tcBorders>
              <w:bottom w:val="single" w:sz="4" w:space="0" w:color="auto"/>
            </w:tcBorders>
            <w:vAlign w:val="center"/>
          </w:tcPr>
          <w:p w:rsidR="00121C18" w:rsidRDefault="00121C18" w:rsidP="00AF6AC7">
            <w:pPr>
              <w:spacing w:after="40"/>
              <w:ind w:left="-108"/>
              <w:rPr>
                <w:b/>
                <w:sz w:val="22"/>
              </w:rPr>
            </w:pPr>
            <w:r w:rsidRPr="00E90CF1">
              <w:rPr>
                <w:b/>
                <w:sz w:val="22"/>
                <w:szCs w:val="20"/>
              </w:rPr>
              <w:t>Keywords</w:t>
            </w:r>
          </w:p>
        </w:tc>
        <w:tc>
          <w:tcPr>
            <w:tcW w:w="7724" w:type="dxa"/>
            <w:tcBorders>
              <w:bottom w:val="single" w:sz="4" w:space="0" w:color="auto"/>
            </w:tcBorders>
            <w:vAlign w:val="center"/>
          </w:tcPr>
          <w:p w:rsidR="00121C18" w:rsidRPr="000407CD" w:rsidRDefault="000407CD" w:rsidP="000407CD">
            <w:pPr>
              <w:rPr>
                <w:lang w:val="en-GB"/>
              </w:rPr>
            </w:pPr>
            <w:r w:rsidRPr="000407CD">
              <w:rPr>
                <w:sz w:val="20"/>
                <w:lang w:val="en-GB"/>
              </w:rPr>
              <w:t>Development of E-Modules, Moodle, Hydrocarbons</w:t>
            </w:r>
          </w:p>
        </w:tc>
      </w:tr>
      <w:tr w:rsidR="00121C18" w:rsidTr="00AF6AC7">
        <w:tc>
          <w:tcPr>
            <w:tcW w:w="1276" w:type="dxa"/>
            <w:tcBorders>
              <w:top w:val="single" w:sz="4" w:space="0" w:color="auto"/>
            </w:tcBorders>
          </w:tcPr>
          <w:p w:rsidR="00121C18" w:rsidRDefault="00121C18" w:rsidP="00AF6AC7">
            <w:pPr>
              <w:spacing w:before="40"/>
              <w:ind w:left="-108"/>
              <w:rPr>
                <w:b/>
                <w:sz w:val="22"/>
              </w:rPr>
            </w:pPr>
            <w:r>
              <w:rPr>
                <w:b/>
                <w:sz w:val="22"/>
              </w:rPr>
              <w:t>Abstrak</w:t>
            </w:r>
          </w:p>
        </w:tc>
        <w:tc>
          <w:tcPr>
            <w:tcW w:w="7724" w:type="dxa"/>
            <w:tcBorders>
              <w:top w:val="single" w:sz="4" w:space="0" w:color="auto"/>
            </w:tcBorders>
          </w:tcPr>
          <w:p w:rsidR="00121C18" w:rsidRDefault="005163BE" w:rsidP="005163BE">
            <w:pPr>
              <w:pStyle w:val="ListParagraph"/>
              <w:spacing w:line="240" w:lineRule="auto"/>
              <w:ind w:left="0" w:right="-9"/>
              <w:jc w:val="both"/>
              <w:rPr>
                <w:sz w:val="20"/>
                <w:szCs w:val="20"/>
              </w:rPr>
            </w:pPr>
            <w:r w:rsidRPr="00DB0A40">
              <w:rPr>
                <w:sz w:val="20"/>
                <w:szCs w:val="20"/>
              </w:rPr>
              <w:t xml:space="preserve">Pengembangan </w:t>
            </w:r>
            <w:r w:rsidRPr="00DB0A40">
              <w:rPr>
                <w:i/>
                <w:sz w:val="20"/>
                <w:szCs w:val="20"/>
              </w:rPr>
              <w:t>e-modul</w:t>
            </w:r>
            <w:r w:rsidRPr="00DB0A40">
              <w:rPr>
                <w:sz w:val="20"/>
                <w:szCs w:val="20"/>
              </w:rPr>
              <w:t xml:space="preserve"> berbasis </w:t>
            </w:r>
            <w:r w:rsidRPr="00DB0A40">
              <w:rPr>
                <w:i/>
                <w:sz w:val="20"/>
                <w:szCs w:val="20"/>
              </w:rPr>
              <w:t>Moodle</w:t>
            </w:r>
            <w:r w:rsidR="00EE4E60" w:rsidRPr="000C7758">
              <w:rPr>
                <w:sz w:val="20"/>
                <w:szCs w:val="20"/>
              </w:rPr>
              <w:t xml:space="preserve">untukSMA/MA kelas XI pada </w:t>
            </w:r>
            <w:r w:rsidRPr="00DB0A40">
              <w:rPr>
                <w:sz w:val="20"/>
                <w:szCs w:val="20"/>
              </w:rPr>
              <w:t xml:space="preserve">pokok bahasan hidrokarbon bertujuan untuk </w:t>
            </w:r>
            <w:r w:rsidR="00EE4E60" w:rsidRPr="000C7758">
              <w:rPr>
                <w:sz w:val="20"/>
                <w:szCs w:val="20"/>
              </w:rPr>
              <w:t xml:space="preserve">menghasilkan </w:t>
            </w:r>
            <w:r w:rsidRPr="00DB0A40">
              <w:rPr>
                <w:sz w:val="20"/>
                <w:szCs w:val="20"/>
              </w:rPr>
              <w:t xml:space="preserve">sumber belajar </w:t>
            </w:r>
            <w:r w:rsidR="00EE4E60" w:rsidRPr="000C7758">
              <w:rPr>
                <w:sz w:val="20"/>
                <w:szCs w:val="20"/>
              </w:rPr>
              <w:t xml:space="preserve">yang efektif </w:t>
            </w:r>
            <w:r w:rsidRPr="00DB0A40">
              <w:rPr>
                <w:sz w:val="20"/>
                <w:szCs w:val="20"/>
              </w:rPr>
              <w:t>dari aspek substansi isi, desain pembelajaran, tampilan (komunikasi audio visual) dan pemanfaatan</w:t>
            </w:r>
            <w:r w:rsidRPr="00DB0A40">
              <w:rPr>
                <w:i/>
                <w:sz w:val="20"/>
                <w:szCs w:val="20"/>
              </w:rPr>
              <w:t>.</w:t>
            </w:r>
            <w:r w:rsidRPr="00DB0A40">
              <w:rPr>
                <w:sz w:val="20"/>
                <w:szCs w:val="20"/>
              </w:rPr>
              <w:t xml:space="preserve"> E-modul dengan aplikasi </w:t>
            </w:r>
            <w:r w:rsidRPr="00DB0A40">
              <w:rPr>
                <w:i/>
                <w:sz w:val="20"/>
                <w:szCs w:val="20"/>
              </w:rPr>
              <w:t>Moodle</w:t>
            </w:r>
            <w:r w:rsidRPr="00DB0A40">
              <w:rPr>
                <w:sz w:val="20"/>
                <w:szCs w:val="20"/>
              </w:rPr>
              <w:t xml:space="preserve"> ini memiliki beberapa kelebihan yakni m</w:t>
            </w:r>
            <w:r w:rsidRPr="00DB0A40">
              <w:rPr>
                <w:sz w:val="20"/>
                <w:szCs w:val="20"/>
                <w:lang w:val="en-US"/>
              </w:rPr>
              <w:t>ateri yang disajikan dalam e-modul lebih menarik</w:t>
            </w:r>
            <w:r w:rsidRPr="00DB0A40">
              <w:rPr>
                <w:sz w:val="20"/>
                <w:szCs w:val="20"/>
              </w:rPr>
              <w:t xml:space="preserve"> karena</w:t>
            </w:r>
            <w:r w:rsidRPr="00DB0A40">
              <w:rPr>
                <w:sz w:val="20"/>
                <w:szCs w:val="20"/>
                <w:lang w:val="en-US"/>
              </w:rPr>
              <w:t xml:space="preserve"> pendidik dapat memasukkan video, animasi dan gambar.</w:t>
            </w:r>
            <w:r w:rsidRPr="00DB0A40">
              <w:rPr>
                <w:sz w:val="20"/>
                <w:szCs w:val="20"/>
              </w:rPr>
              <w:t xml:space="preserve"> P</w:t>
            </w:r>
            <w:r w:rsidRPr="00DB0A40">
              <w:rPr>
                <w:sz w:val="20"/>
                <w:szCs w:val="20"/>
                <w:lang w:val="en-US"/>
              </w:rPr>
              <w:t>embelajaran dapat dilakukan dengan jarak jauh dimana pendidik masih dapat mengontrol</w:t>
            </w:r>
            <w:r w:rsidRPr="00DB0A40">
              <w:rPr>
                <w:sz w:val="20"/>
                <w:szCs w:val="20"/>
              </w:rPr>
              <w:t xml:space="preserve"> kegiatan pembelajaran, penilaian dan memberikan lencana bagi peserta didik yang berhasil menjadi yang terbaik</w:t>
            </w:r>
            <w:r w:rsidRPr="00DB0A40">
              <w:rPr>
                <w:sz w:val="20"/>
                <w:szCs w:val="20"/>
                <w:lang w:val="en-US"/>
              </w:rPr>
              <w:t xml:space="preserve">. E-modul berbasis </w:t>
            </w:r>
            <w:r w:rsidRPr="00DB0A40">
              <w:rPr>
                <w:i/>
                <w:sz w:val="20"/>
                <w:szCs w:val="20"/>
                <w:lang w:val="en-US"/>
              </w:rPr>
              <w:t>Moodle</w:t>
            </w:r>
            <w:r w:rsidRPr="00DB0A40">
              <w:rPr>
                <w:sz w:val="20"/>
                <w:szCs w:val="20"/>
                <w:lang w:val="en-US"/>
              </w:rPr>
              <w:t xml:space="preserve"> ini juga terdapat forum diskusi, kuis dan latihan berbasis CBT serta terdapat </w:t>
            </w:r>
            <w:r w:rsidRPr="00DB0A40">
              <w:rPr>
                <w:sz w:val="20"/>
                <w:szCs w:val="20"/>
              </w:rPr>
              <w:t xml:space="preserve">laman </w:t>
            </w:r>
            <w:r w:rsidRPr="00DB0A40">
              <w:rPr>
                <w:sz w:val="20"/>
                <w:szCs w:val="20"/>
                <w:lang w:val="en-US"/>
              </w:rPr>
              <w:t>feedback</w:t>
            </w:r>
            <w:r w:rsidRPr="00DB0A40">
              <w:rPr>
                <w:sz w:val="20"/>
                <w:szCs w:val="20"/>
              </w:rPr>
              <w:t xml:space="preserve"> dan memiliki fitur keamanan pem</w:t>
            </w:r>
            <w:r w:rsidRPr="00DB0A40">
              <w:rPr>
                <w:sz w:val="20"/>
                <w:szCs w:val="20"/>
                <w:lang w:val="en-US"/>
              </w:rPr>
              <w:t>batasan hak akses dimana pengguna yang tidak terdaftar tidak dapat membuka e-modul.</w:t>
            </w:r>
            <w:r w:rsidR="00EE4E60">
              <w:rPr>
                <w:sz w:val="20"/>
                <w:szCs w:val="20"/>
                <w:lang w:val="en-US"/>
              </w:rPr>
              <w:t xml:space="preserve"> P</w:t>
            </w:r>
            <w:r w:rsidRPr="00DB0A40">
              <w:rPr>
                <w:sz w:val="20"/>
                <w:szCs w:val="20"/>
                <w:lang w:val="en-US"/>
              </w:rPr>
              <w:t>enelitian</w:t>
            </w:r>
            <w:r w:rsidR="00EE4E60">
              <w:rPr>
                <w:sz w:val="20"/>
                <w:szCs w:val="20"/>
                <w:lang w:val="en-US"/>
              </w:rPr>
              <w:t xml:space="preserve"> ini merupakan penelitian</w:t>
            </w:r>
            <w:r w:rsidRPr="00DB0A40">
              <w:rPr>
                <w:sz w:val="20"/>
                <w:szCs w:val="20"/>
                <w:lang w:val="en-US"/>
              </w:rPr>
              <w:t xml:space="preserve"> pengembangan</w:t>
            </w:r>
            <w:r w:rsidRPr="00DB0A40">
              <w:rPr>
                <w:sz w:val="20"/>
                <w:szCs w:val="20"/>
              </w:rPr>
              <w:t>dengan model pengembangan model ADDIE</w:t>
            </w:r>
            <w:r w:rsidRPr="00DB0A40">
              <w:rPr>
                <w:i/>
                <w:sz w:val="20"/>
                <w:szCs w:val="20"/>
              </w:rPr>
              <w:t>.</w:t>
            </w:r>
            <w:r w:rsidR="005721BD">
              <w:rPr>
                <w:sz w:val="20"/>
                <w:szCs w:val="20"/>
              </w:rPr>
              <w:t xml:space="preserve"> Instrumen pe</w:t>
            </w:r>
            <w:r w:rsidR="005721BD">
              <w:rPr>
                <w:sz w:val="20"/>
                <w:szCs w:val="20"/>
                <w:lang w:val="en-US"/>
              </w:rPr>
              <w:t>nelitian berupa</w:t>
            </w:r>
            <w:r w:rsidRPr="00DB0A40">
              <w:rPr>
                <w:sz w:val="20"/>
                <w:szCs w:val="20"/>
              </w:rPr>
              <w:t xml:space="preserve"> lembar validasi dan kuisioner responden. </w:t>
            </w:r>
            <w:r w:rsidRPr="00DB0A40">
              <w:rPr>
                <w:color w:val="000000"/>
                <w:sz w:val="20"/>
                <w:szCs w:val="20"/>
                <w:lang w:val="en-US"/>
              </w:rPr>
              <w:t xml:space="preserve">Teknik analisis data yaitu dengan cara menghitung skor persentase penilaian validasi dan respon pengguna. Hasil penelitian menunjukkan bahwa </w:t>
            </w:r>
            <w:r w:rsidRPr="00DB0A40">
              <w:rPr>
                <w:i/>
                <w:sz w:val="20"/>
                <w:szCs w:val="20"/>
              </w:rPr>
              <w:t>e-modul</w:t>
            </w:r>
            <w:r w:rsidRPr="00DB0A40">
              <w:rPr>
                <w:sz w:val="20"/>
                <w:szCs w:val="20"/>
                <w:lang w:val="en-US"/>
              </w:rPr>
              <w:t xml:space="preserve">berbasis </w:t>
            </w:r>
            <w:r w:rsidRPr="00DB0A40">
              <w:rPr>
                <w:i/>
                <w:sz w:val="20"/>
                <w:szCs w:val="20"/>
                <w:lang w:val="en-US"/>
              </w:rPr>
              <w:t>Moodle</w:t>
            </w:r>
            <w:r w:rsidRPr="00DB0A40">
              <w:rPr>
                <w:color w:val="000000"/>
                <w:sz w:val="20"/>
                <w:szCs w:val="20"/>
                <w:lang w:val="en-US"/>
              </w:rPr>
              <w:t xml:space="preserve">yang dikembangkan memenuhi kriteria sangat valid dari </w:t>
            </w:r>
            <w:r w:rsidRPr="00DB0A40">
              <w:rPr>
                <w:sz w:val="20"/>
                <w:szCs w:val="20"/>
                <w:lang w:val="en-US"/>
              </w:rPr>
              <w:t>aspek komunikasi visual, desain pembelajaran, isi, dan kemudahan penggunaan dengan skor 90,23</w:t>
            </w:r>
            <w:r w:rsidRPr="00DB0A40">
              <w:rPr>
                <w:sz w:val="20"/>
                <w:szCs w:val="20"/>
              </w:rPr>
              <w:t>% dari segi materi dan 9</w:t>
            </w:r>
            <w:r w:rsidRPr="00DB0A40">
              <w:rPr>
                <w:sz w:val="20"/>
                <w:szCs w:val="20"/>
                <w:lang w:val="en-US"/>
              </w:rPr>
              <w:t>5,67</w:t>
            </w:r>
            <w:r w:rsidRPr="00DB0A40">
              <w:rPr>
                <w:sz w:val="20"/>
                <w:szCs w:val="20"/>
              </w:rPr>
              <w:t>% dari segi media</w:t>
            </w:r>
            <w:r w:rsidRPr="00DB0A40">
              <w:rPr>
                <w:sz w:val="20"/>
                <w:szCs w:val="20"/>
                <w:lang w:val="en-US"/>
              </w:rPr>
              <w:t xml:space="preserve">. </w:t>
            </w:r>
            <w:r w:rsidRPr="00DB0A40">
              <w:rPr>
                <w:sz w:val="20"/>
                <w:szCs w:val="20"/>
              </w:rPr>
              <w:t xml:space="preserve">Hasil uji respon peserta didik dan guru masing-masing memperoleh skor </w:t>
            </w:r>
            <w:r w:rsidRPr="00DB0A40">
              <w:rPr>
                <w:sz w:val="20"/>
                <w:szCs w:val="20"/>
                <w:lang w:val="en-US"/>
              </w:rPr>
              <w:t>91,67</w:t>
            </w:r>
            <w:r w:rsidRPr="00DB0A40">
              <w:rPr>
                <w:sz w:val="20"/>
                <w:szCs w:val="20"/>
              </w:rPr>
              <w:t xml:space="preserve">% dan </w:t>
            </w:r>
            <w:r w:rsidRPr="00DB0A40">
              <w:rPr>
                <w:sz w:val="20"/>
                <w:szCs w:val="20"/>
                <w:lang w:val="en-US"/>
              </w:rPr>
              <w:t>93,45</w:t>
            </w:r>
            <w:r w:rsidRPr="00DB0A40">
              <w:rPr>
                <w:sz w:val="20"/>
                <w:szCs w:val="20"/>
              </w:rPr>
              <w:t xml:space="preserve">%. </w:t>
            </w:r>
          </w:p>
          <w:p w:rsidR="000407CD" w:rsidRPr="00DB0A40" w:rsidRDefault="000407CD" w:rsidP="005163BE">
            <w:pPr>
              <w:pStyle w:val="ListParagraph"/>
              <w:spacing w:line="240" w:lineRule="auto"/>
              <w:ind w:left="0" w:right="-9"/>
              <w:jc w:val="both"/>
              <w:rPr>
                <w:sz w:val="20"/>
                <w:szCs w:val="20"/>
                <w:lang w:val="en-US"/>
              </w:rPr>
            </w:pPr>
          </w:p>
        </w:tc>
      </w:tr>
      <w:tr w:rsidR="00121C18" w:rsidTr="00AF6AC7">
        <w:tc>
          <w:tcPr>
            <w:tcW w:w="1276" w:type="dxa"/>
            <w:tcBorders>
              <w:bottom w:val="thickThinSmallGap" w:sz="24" w:space="0" w:color="auto"/>
            </w:tcBorders>
          </w:tcPr>
          <w:p w:rsidR="00121C18" w:rsidRDefault="00121C18" w:rsidP="00AF6AC7">
            <w:pPr>
              <w:spacing w:after="40"/>
              <w:ind w:left="-108"/>
              <w:rPr>
                <w:b/>
                <w:sz w:val="22"/>
              </w:rPr>
            </w:pPr>
            <w:r w:rsidRPr="00E90CF1">
              <w:rPr>
                <w:b/>
                <w:sz w:val="22"/>
                <w:szCs w:val="20"/>
              </w:rPr>
              <w:t>Kata Kunci</w:t>
            </w:r>
          </w:p>
        </w:tc>
        <w:tc>
          <w:tcPr>
            <w:tcW w:w="7724" w:type="dxa"/>
            <w:tcBorders>
              <w:bottom w:val="thickThinSmallGap" w:sz="24" w:space="0" w:color="auto"/>
            </w:tcBorders>
            <w:vAlign w:val="center"/>
          </w:tcPr>
          <w:p w:rsidR="00121C18" w:rsidRPr="00DB0A40" w:rsidRDefault="00C549AB" w:rsidP="00AF6AC7">
            <w:pPr>
              <w:spacing w:after="40"/>
              <w:rPr>
                <w:sz w:val="20"/>
                <w:szCs w:val="20"/>
              </w:rPr>
            </w:pPr>
            <w:r w:rsidRPr="00DB0A40">
              <w:rPr>
                <w:sz w:val="20"/>
                <w:szCs w:val="20"/>
              </w:rPr>
              <w:t xml:space="preserve">Pengembangan </w:t>
            </w:r>
            <w:r w:rsidRPr="00DB0A40">
              <w:rPr>
                <w:i/>
                <w:sz w:val="20"/>
                <w:szCs w:val="20"/>
              </w:rPr>
              <w:t xml:space="preserve">E-Modul, Moodle, </w:t>
            </w:r>
            <w:r w:rsidRPr="00DB0A40">
              <w:rPr>
                <w:sz w:val="20"/>
                <w:szCs w:val="20"/>
              </w:rPr>
              <w:t>Hidrokarbon</w:t>
            </w:r>
          </w:p>
        </w:tc>
      </w:tr>
    </w:tbl>
    <w:p w:rsidR="00121C18" w:rsidRDefault="00121C18" w:rsidP="00121C18">
      <w:pPr>
        <w:spacing w:before="120" w:after="120" w:line="240" w:lineRule="auto"/>
        <w:jc w:val="both"/>
        <w:rPr>
          <w:sz w:val="20"/>
        </w:rPr>
      </w:pPr>
      <w:r w:rsidRPr="00745905">
        <w:rPr>
          <w:b/>
          <w:sz w:val="20"/>
        </w:rPr>
        <w:t>Permalink/DOI:</w:t>
      </w:r>
      <w:r w:rsidRPr="00745905">
        <w:rPr>
          <w:sz w:val="20"/>
        </w:rPr>
        <w:t xml:space="preserve"> [.....................]</w:t>
      </w:r>
    </w:p>
    <w:p w:rsidR="00121C18" w:rsidRPr="00745905" w:rsidRDefault="00121C18" w:rsidP="00121C18">
      <w:pPr>
        <w:spacing w:before="120" w:line="240" w:lineRule="auto"/>
        <w:jc w:val="both"/>
        <w:rPr>
          <w:sz w:val="20"/>
        </w:rPr>
        <w:sectPr w:rsidR="00121C18" w:rsidRPr="00745905" w:rsidSect="00AF6AC7">
          <w:headerReference w:type="even" r:id="rId9"/>
          <w:headerReference w:type="default" r:id="rId10"/>
          <w:footerReference w:type="even" r:id="rId11"/>
          <w:footerReference w:type="default" r:id="rId12"/>
          <w:footerReference w:type="first" r:id="rId13"/>
          <w:pgSz w:w="11906" w:h="16838"/>
          <w:pgMar w:top="1440" w:right="1440" w:bottom="1440" w:left="1440" w:header="709" w:footer="708" w:gutter="0"/>
          <w:cols w:space="708"/>
          <w:titlePg/>
          <w:docGrid w:linePitch="360"/>
        </w:sectPr>
      </w:pPr>
    </w:p>
    <w:p w:rsidR="00121C18" w:rsidRPr="00745905" w:rsidRDefault="00121C18" w:rsidP="00121C18">
      <w:pPr>
        <w:spacing w:after="120" w:line="276" w:lineRule="auto"/>
        <w:jc w:val="both"/>
        <w:rPr>
          <w:b/>
          <w:sz w:val="22"/>
        </w:rPr>
      </w:pPr>
      <w:r w:rsidRPr="00745905">
        <w:rPr>
          <w:b/>
          <w:sz w:val="22"/>
        </w:rPr>
        <w:lastRenderedPageBreak/>
        <w:t>PENDAHULUAN</w:t>
      </w:r>
    </w:p>
    <w:p w:rsidR="00DB0A40" w:rsidRPr="009F52E6" w:rsidRDefault="00AE4696" w:rsidP="009F52E6">
      <w:pPr>
        <w:pStyle w:val="BodyTextIndent2"/>
        <w:spacing w:after="0" w:line="276" w:lineRule="auto"/>
        <w:ind w:left="0" w:firstLine="567"/>
        <w:jc w:val="both"/>
        <w:rPr>
          <w:iCs/>
          <w:szCs w:val="24"/>
        </w:rPr>
      </w:pPr>
      <w:r>
        <w:rPr>
          <w:szCs w:val="24"/>
          <w:lang w:val="en-US"/>
        </w:rPr>
        <w:t xml:space="preserve">Teknologi </w:t>
      </w:r>
      <w:r w:rsidR="003C636C">
        <w:rPr>
          <w:szCs w:val="24"/>
          <w:lang w:val="en-US"/>
        </w:rPr>
        <w:t xml:space="preserve">pembelajaran merupakan </w:t>
      </w:r>
      <w:r w:rsidR="00331C83">
        <w:rPr>
          <w:szCs w:val="24"/>
          <w:lang w:val="en-US"/>
        </w:rPr>
        <w:t xml:space="preserve">hasil inovasi dari teknologi informasi dan komunikasi (TIK). </w:t>
      </w:r>
      <w:r w:rsidR="002025D8" w:rsidRPr="009F52E6">
        <w:rPr>
          <w:szCs w:val="24"/>
        </w:rPr>
        <w:t>Pembelajaran yang menggunakan teknologi, informasi dan komunikasi merupakan pe</w:t>
      </w:r>
      <w:r w:rsidR="00385B34" w:rsidRPr="009F52E6">
        <w:rPr>
          <w:szCs w:val="24"/>
        </w:rPr>
        <w:t>ranan TIK dalam bidang pendidikan</w:t>
      </w:r>
      <w:r w:rsidR="002025D8" w:rsidRPr="009F52E6">
        <w:rPr>
          <w:szCs w:val="24"/>
        </w:rPr>
        <w:t>.</w:t>
      </w:r>
      <w:r>
        <w:rPr>
          <w:szCs w:val="24"/>
          <w:lang w:val="en-US"/>
        </w:rPr>
        <w:t xml:space="preserve"> </w:t>
      </w:r>
      <w:r w:rsidR="006A05DD" w:rsidRPr="009F52E6">
        <w:rPr>
          <w:szCs w:val="24"/>
        </w:rPr>
        <w:t>Pembuatan media pembelajaran elektronik (</w:t>
      </w:r>
      <w:r w:rsidR="006A05DD" w:rsidRPr="009F52E6">
        <w:rPr>
          <w:i/>
          <w:szCs w:val="24"/>
        </w:rPr>
        <w:t>E-learning)</w:t>
      </w:r>
      <w:r w:rsidR="006A05DD" w:rsidRPr="009F52E6">
        <w:rPr>
          <w:szCs w:val="24"/>
        </w:rPr>
        <w:t xml:space="preserve"> merupakan bentuk pengaplikasian TIK dalam pendidikan melalui bahan ajar.</w:t>
      </w:r>
      <w:r w:rsidR="00B15403">
        <w:rPr>
          <w:szCs w:val="24"/>
        </w:rPr>
        <w:t xml:space="preserve"> Pemerintah melalui kementerian pendidikan sudah berupaya untuk mengatasi permasalahan TIK dalam bidang pendidikan dengan memberikan infrastruktur, fasilitas, peralatan dan pelatihan bagi guru untuk mengembangkan pembelajaran melalui bantuan TIK</w:t>
      </w:r>
      <w:r w:rsidR="005B7ED9">
        <w:rPr>
          <w:szCs w:val="24"/>
        </w:rPr>
        <w:fldChar w:fldCharType="begin" w:fldLock="1"/>
      </w:r>
      <w:r w:rsidR="005B7ED9">
        <w:rPr>
          <w:szCs w:val="24"/>
        </w:rPr>
        <w:instrText>ADDIN CSL_CITATION {"citationItems":[{"id":"ITEM-1","itemData":{"DOI":"10.1016/j.sbspro.2015.01.529","ISSN":"13036521","abstract":"The aim of this study is to examine teachers’ motivation as a great mediator for teachers’ readiness in applying ICT in their teaching and learning. Apart from that, this study was carried out to differentiate the influence of exsogenous variables from the endogenous variables based on the academic fields (pure science and social science). This is a quantitative study using a survey method, involving a total of 874 high school teachers in Indonesia, including 446 science teachers and 428 social science teachers. Data was analyzed using path analysis (path analysis/ SEM) with AMOS software version 18. The results show that motivation is a significant variable as a mediator between the variables of readiness with ICT application in teaching and learning science and social science. Analysis of structural equation path model (SEM) shows that the data used in this study has a reasonable suitability for the proposed regression model. Thus, it is proved that the two independent variables are linked directly and indirectly to the dependent variable of the study which is the application of ICT in teaching and learning. The implication of this study is that the goverrnments and ministry of educations take into account teachers attitudes and motivations in terms of ICT application and address this issue by providing suffcent infrastructure, equipments, facilities, and training for teachers to develop positive attitudes the towards ICT use in education.","author":[{"dropping-particle":"","family":"Copriady","given":"Jimmi","non-dropping-particle":"","parse-names":false,"suffix":""}],"container-title":"Turkish Online Journal of Educational Technology","id":"ITEM-1","issue":"4","issued":{"date-parts":[["2014"]]},"page":"115-123","title":"Self - Motivation as a mediator for teachers’ readiness in applying ICT in teaching and learning","type":"article-journal","volume":"13"},"uris":["http://www.mendeley.com/documents/?uuid=64a5281f-5ec7-4598-8949-48fbabe7441c"]}],"mendeley":{"formattedCitation":"(Copriady, 2014b)","plainTextFormattedCitation":"(Copriady, 2014b)","previouslyFormattedCitation":"(Copriady, 2014b)"},"properties":{"noteIndex":0},"schema":"https://github.com/citation-style-language/schema/raw/master/csl-citation.json"}</w:instrText>
      </w:r>
      <w:r w:rsidR="005B7ED9">
        <w:rPr>
          <w:szCs w:val="24"/>
        </w:rPr>
        <w:fldChar w:fldCharType="separate"/>
      </w:r>
      <w:r w:rsidR="005B7ED9" w:rsidRPr="005B7ED9">
        <w:rPr>
          <w:noProof/>
          <w:szCs w:val="24"/>
        </w:rPr>
        <w:t>(Copriady, 2014b)</w:t>
      </w:r>
      <w:r w:rsidR="005B7ED9">
        <w:rPr>
          <w:szCs w:val="24"/>
        </w:rPr>
        <w:fldChar w:fldCharType="end"/>
      </w:r>
      <w:r w:rsidR="00B15403">
        <w:rPr>
          <w:szCs w:val="24"/>
        </w:rPr>
        <w:t>.</w:t>
      </w:r>
    </w:p>
    <w:p w:rsidR="00DB0A40" w:rsidRPr="00236FD8" w:rsidRDefault="00DB0A40" w:rsidP="009F52E6">
      <w:pPr>
        <w:pStyle w:val="BodyTextIndent2"/>
        <w:spacing w:after="0" w:line="276" w:lineRule="auto"/>
        <w:ind w:left="0" w:firstLine="567"/>
        <w:jc w:val="both"/>
        <w:rPr>
          <w:iCs/>
          <w:szCs w:val="24"/>
          <w:lang w:val="en-US"/>
        </w:rPr>
      </w:pPr>
      <w:r w:rsidRPr="00236FD8">
        <w:rPr>
          <w:rStyle w:val="fontstyle01"/>
          <w:lang w:val="en-US"/>
        </w:rPr>
        <w:t xml:space="preserve">Beberapa </w:t>
      </w:r>
      <w:r w:rsidRPr="00236FD8">
        <w:rPr>
          <w:rStyle w:val="fontstyle01"/>
        </w:rPr>
        <w:t xml:space="preserve">penelitian </w:t>
      </w:r>
      <w:r w:rsidRPr="00236FD8">
        <w:rPr>
          <w:rStyle w:val="fontstyle01"/>
          <w:lang w:val="en-US"/>
        </w:rPr>
        <w:t>telah memperoleh hasil bahwa</w:t>
      </w:r>
      <w:r w:rsidRPr="00236FD8">
        <w:rPr>
          <w:rStyle w:val="fontstyle01"/>
        </w:rPr>
        <w:t xml:space="preserve"> integrasi teknologike dalam dunia pendidikan dapat meningkatkan pengajaran dan pembelajaran</w:t>
      </w:r>
      <w:r w:rsidR="005B7ED9">
        <w:rPr>
          <w:rStyle w:val="fontstyle01"/>
          <w:lang w:val="en-US"/>
        </w:rPr>
        <w:t xml:space="preserve"> </w:t>
      </w:r>
      <w:r w:rsidR="005B7ED9">
        <w:rPr>
          <w:rStyle w:val="fontstyle01"/>
          <w:lang w:val="en-US"/>
        </w:rPr>
        <w:fldChar w:fldCharType="begin" w:fldLock="1"/>
      </w:r>
      <w:r w:rsidR="005B7ED9">
        <w:rPr>
          <w:rStyle w:val="fontstyle01"/>
          <w:lang w:val="en-US"/>
        </w:rPr>
        <w:instrText>ADDIN CSL_CITATION {"citationItems":[{"id":"ITEM-1","itemData":{"author":[{"dropping-particle":"","family":"Judson","given":"Eugene","non-dropping-particle":"","parse-names":false,"suffix":""}],"container-title":"Journal of technology and teacher education","id":"ITEM-1","issue":"3","issued":{"date-parts":[["2006"]]},"page":"581-597","title":"How teachers integrate technology and their beliefs about learning: Is there a connection?","type":"article-journal","volume":"14"},"uris":["http://www.mendeley.com/documents/?uuid=697538f5-e1b7-42e4-ae47-dfad43b63a2a"]},{"id":"ITEM-2","itemData":{"author":[{"dropping-particle":"","family":"Hixon","given":"Emily","non-dropping-particle":"","parse-names":false,"suffix":""},{"dropping-particle":"","family":"Ph","given":"D","non-dropping-particle":"","parse-names":false,"suffix":""}],"container-title":"Production","id":"ITEM-2","issue":"2004","issued":{"date-parts":[["2004"]]},"page":"1-10","title":"Team-based Online Course Development : A Case Study of Collaboration Models","type":"article-journal"},"uris":["http://www.mendeley.com/documents/?uuid=00c2e129-6d1e-4dc2-b6b6-73c88c316df4"]},{"id":"ITEM-3","itemData":{"author":[{"dropping-particle":"","family":"Timucin","given":"Metin","non-dropping-particle":"","parse-names":false,"suffix":""}],"container-title":"ELT journal","id":"ITEM-3","issue":"3","issued":{"date-parts":[["2006"]]},"page":"262-271","title":"Implementing CALL in an EFL context.","type":"article-journal","volume":"60"},"uris":["http://www.mendeley.com/documents/?uuid=cac129a5-5aec-48a2-9c03-59fef419c2cb"]},{"id":"ITEM-4","itemData":{"author":[{"dropping-particle":"","family":"Al-Awidi, Hamed Mubarak","given":"and Sadiq Abdulwahed Ismail.","non-dropping-particle":"","parse-names":false,"suffix":""}],"container-title":"Early Childhood Education Journal","id":"ITEM-4","issue":"1","issued":{"date-parts":[["2014"]]},"page":"29-37","title":"Teachers</w:instrText>
      </w:r>
      <w:r w:rsidR="005B7ED9">
        <w:rPr>
          <w:rStyle w:val="fontstyle01"/>
          <w:rFonts w:hint="eastAsia"/>
          <w:lang w:val="en-US"/>
        </w:rPr>
        <w:instrText>’</w:instrText>
      </w:r>
      <w:r w:rsidR="005B7ED9">
        <w:rPr>
          <w:rStyle w:val="fontstyle01"/>
          <w:lang w:val="en-US"/>
        </w:rPr>
        <w:instrText xml:space="preserve"> perceptions of the use of computer assisted language learning to develop children</w:instrText>
      </w:r>
      <w:r w:rsidR="005B7ED9">
        <w:rPr>
          <w:rStyle w:val="fontstyle01"/>
          <w:rFonts w:hint="eastAsia"/>
          <w:lang w:val="en-US"/>
        </w:rPr>
        <w:instrText>’</w:instrText>
      </w:r>
      <w:r w:rsidR="005B7ED9">
        <w:rPr>
          <w:rStyle w:val="fontstyle01"/>
          <w:lang w:val="en-US"/>
        </w:rPr>
        <w:instrText>s reading skills in English as a second language in the United Arab Emirates.","type":"article-journal","volume":"42"},"uris":["http://www.mendeley.com/documents/?uuid=37edde05-8c43-4e73-a1d1-41bcc7e55d4c"]}],"mendeley":{"formattedCitation":"(Al-Awidi, Hamed Mubarak, 2014; Hixon &amp; Ph, 2004; Judson, 2006; Timucin, 2006)","plainTextFormattedCitation":"(Al-Awidi, Hamed Mubarak, 2014; Hixon &amp; Ph, 2004; Judson, 2006; Timucin, 2006)","previouslyFormattedCitation":"(Al-Awidi, Hamed Mubarak, 2014; Hixon &amp; Ph, 2004; Judson, 2006; Timucin, 2006)"},"properties":{"noteIndex":0},"schema":"https://github.com/citation-style-language/schema/raw/master/csl-citation.json"}</w:instrText>
      </w:r>
      <w:r w:rsidR="005B7ED9">
        <w:rPr>
          <w:rStyle w:val="fontstyle01"/>
          <w:lang w:val="en-US"/>
        </w:rPr>
        <w:fldChar w:fldCharType="separate"/>
      </w:r>
      <w:r w:rsidR="005B7ED9" w:rsidRPr="005B7ED9">
        <w:rPr>
          <w:rStyle w:val="fontstyle01"/>
          <w:noProof/>
          <w:lang w:val="en-US"/>
        </w:rPr>
        <w:t>(Al-Awidi, Hamed Mubarak, 2014; Hixon &amp; Ph, 2004; Judson, 2006; Timucin, 2006)</w:t>
      </w:r>
      <w:r w:rsidR="005B7ED9">
        <w:rPr>
          <w:rStyle w:val="fontstyle01"/>
          <w:lang w:val="en-US"/>
        </w:rPr>
        <w:fldChar w:fldCharType="end"/>
      </w:r>
      <w:r w:rsidRPr="00236FD8">
        <w:rPr>
          <w:rStyle w:val="fontstyle01"/>
          <w:lang w:val="en-US"/>
        </w:rPr>
        <w:t xml:space="preserve">. </w:t>
      </w:r>
      <w:r w:rsidR="00C83A9F">
        <w:rPr>
          <w:rStyle w:val="fontstyle01"/>
          <w:lang w:val="en-US"/>
        </w:rPr>
        <w:t xml:space="preserve">Melalui </w:t>
      </w:r>
      <w:r w:rsidR="00784052">
        <w:rPr>
          <w:rStyle w:val="fontstyle01"/>
          <w:lang w:val="en-US"/>
        </w:rPr>
        <w:t xml:space="preserve">program dan aplikasi dari TIK, guru dapat membuat sumber belajar berbasis </w:t>
      </w:r>
      <w:r w:rsidR="00784052" w:rsidRPr="00784052">
        <w:rPr>
          <w:rStyle w:val="fontstyle01"/>
          <w:i/>
          <w:lang w:val="en-US"/>
        </w:rPr>
        <w:t>e-learning</w:t>
      </w:r>
      <w:r w:rsidR="00784052">
        <w:rPr>
          <w:rStyle w:val="fontstyle01"/>
          <w:lang w:val="en-US"/>
        </w:rPr>
        <w:t xml:space="preserve"> yang menarik bagi peserta didik. Sumber</w:t>
      </w:r>
      <w:r>
        <w:rPr>
          <w:rStyle w:val="fontstyle01"/>
        </w:rPr>
        <w:t xml:space="preserve"> ajar</w:t>
      </w:r>
      <w:r w:rsidRPr="00236FD8">
        <w:rPr>
          <w:rStyle w:val="fontstyle01"/>
          <w:lang w:val="en-US"/>
        </w:rPr>
        <w:t xml:space="preserve"> berbasis </w:t>
      </w:r>
      <w:r w:rsidRPr="00EB657D">
        <w:rPr>
          <w:rStyle w:val="fontstyle01"/>
          <w:i/>
          <w:lang w:val="en-US"/>
        </w:rPr>
        <w:t>e-learning</w:t>
      </w:r>
      <w:r w:rsidRPr="00236FD8">
        <w:rPr>
          <w:rStyle w:val="fontstyle01"/>
          <w:lang w:val="en-US"/>
        </w:rPr>
        <w:t>yang dapa</w:t>
      </w:r>
      <w:r>
        <w:rPr>
          <w:rStyle w:val="fontstyle01"/>
          <w:lang w:val="en-US"/>
        </w:rPr>
        <w:t>t meningkatkan hasil belajar,</w:t>
      </w:r>
      <w:r w:rsidRPr="00236FD8">
        <w:rPr>
          <w:rStyle w:val="fontstyle01"/>
          <w:lang w:val="en-US"/>
        </w:rPr>
        <w:t xml:space="preserve"> motivasi</w:t>
      </w:r>
      <w:r>
        <w:rPr>
          <w:rStyle w:val="fontstyle01"/>
        </w:rPr>
        <w:t xml:space="preserve"> serta kemandirian</w:t>
      </w:r>
      <w:r w:rsidR="00CD75FD">
        <w:rPr>
          <w:rStyle w:val="fontstyle01"/>
          <w:lang w:val="en-US"/>
        </w:rPr>
        <w:t xml:space="preserve"> peserta didik</w:t>
      </w:r>
      <w:r>
        <w:rPr>
          <w:rStyle w:val="fontstyle01"/>
          <w:lang w:val="en-US"/>
        </w:rPr>
        <w:t xml:space="preserve"> </w:t>
      </w:r>
      <w:r w:rsidR="005B7ED9">
        <w:rPr>
          <w:rStyle w:val="fontstyle01"/>
          <w:lang w:val="en-US"/>
        </w:rPr>
        <w:fldChar w:fldCharType="begin" w:fldLock="1"/>
      </w:r>
      <w:r w:rsidR="005B7ED9">
        <w:rPr>
          <w:rStyle w:val="fontstyle01"/>
          <w:lang w:val="en-US"/>
        </w:rPr>
        <w:instrText>ADDIN CSL_CITATION {"citationItems":[{"id":"ITEM-1","itemData":{"author":[{"dropping-particle":"","family":"Yasmi","given":"Elva; Ervi Yenni; Sri Wilda Albeta.","non-dropping-particle":"","parse-names":false,"suffix":""}],"container-title":"Jurnal Pendidikan Kimia Universitas Riau","id":"ITEM-1","issue":"1","issued":{"date-parts":[["2017"]]},"page":"12-22","title":"PENERAPAN MODEL E-LEARNING BERBASIS MASALAH UNTUK MENINGKATKAN HASIL BELAJAR DAN MOTIVASI BELAJAR MAHASISWA PADA MATAKULIAH AN-ORGANIK II.","type":"article-journal","volume":"2"},"uris":["http://www.mendeley.com/documents/?uuid=14247ca5-39db-490f-a2a4-f633070248e8"]},{"id":"ITEM-2","itemData":{"DOI":"10.15408/es.v10i1.7204","ISSN":"1979-7281","author":[{"dropping-particle":"","family":"Linda","given":"Roza;","non-dropping-particle":"","parse-names":false,"suffix":""}],"container-title":"Edusains","id":"ITEM-2","issue":"1","issued":{"date-parts":[["2018"]]},"page":"65-73","title":"the Effect of Prezy and Exe-Learning Media on Chemical Learning Results","type":"article-journal","volume":"10"},"uris":["http://www.mendeley.com/documents/?uuid=67d72a53-c62b-4ce8-a99f-59ed6d6bccfd"]},{"id":"ITEM-3","itemData":{"author":[{"dropping-particle":"","family":"Nugraheni, Anggiyani Ratnaningtyas Eka","given":"and Dina Dina","non-dropping-particle":"","parse-names":false,"suffix":""}],"container-title":"Edusains UIN Syarif Hidayatullah","id":"ITEM-3","issue":"1","issued":{"date-parts":[["2017"]]},"page":"111-116","title":"Pengaruh Penerapan Pembelajaran E-learning terhadap Kemandirian dan Minat Belajar Mahasiswa pada Mata Kuliah Wawasan dan Kajian Mipa.","type":"article-journal","volume":"9"},"uris":["http://www.mendeley.com/documents/?uuid=1b00e50a-f764-4b77-9bd2-86a9b1da4ca5"]},{"id":"ITEM-4","itemData":{"author":[{"dropping-particle":"","family":"Copriady","given":"Jimmi.","non-dropping-particle":"","parse-names":false,"suffix":""}],"container-title":"Jurnal Pendidikan","id":"ITEM-4","issue":"2","issued":{"date-parts":[["2014"]]},"page":"95-105","title":"Penerapan SPBM yang Diintegrasikan dengan Program Exe Learning Terhadap Motivasi Hasil Belajar Mahasiswa Pada Mata Kuliah Kimia Dasar.","type":"article-journal","volume":"5"},"uris":["http://www.mendeley.com/documents/?uuid=2dc965d8-5312-4e2a-8d9e-4d909ad432b4"]}],"mendeley":{"formattedCitation":"(Copriady, 2014a; Linda, 2018; Nugraheni, Anggiyani Ratnaningtyas Eka, 2017; Yasmi, 2017)","plainTextFormattedCitation":"(Copriady, 2014a; Linda, 2018; Nugraheni, Anggiyani Ratnaningtyas Eka, 2017; Yasmi, 2017)","previouslyFormattedCitation":"(Copriady, 2014a; Linda, 2018; Nugraheni, Anggiyani Ratnaningtyas Eka, 2017; Yasmi, 2017)"},"properties":{"noteIndex":0},"schema":"https://github.com/citation-style-language/schema/raw/master/csl-citation.json"}</w:instrText>
      </w:r>
      <w:r w:rsidR="005B7ED9">
        <w:rPr>
          <w:rStyle w:val="fontstyle01"/>
          <w:lang w:val="en-US"/>
        </w:rPr>
        <w:fldChar w:fldCharType="separate"/>
      </w:r>
      <w:r w:rsidR="005B7ED9" w:rsidRPr="005B7ED9">
        <w:rPr>
          <w:rStyle w:val="fontstyle01"/>
          <w:noProof/>
          <w:lang w:val="en-US"/>
        </w:rPr>
        <w:t>(Copriady, 2014a; Linda, 2018; Nugraheni, Anggiyani Ratnaningtyas Eka, 2017; Yasmi, 2017)</w:t>
      </w:r>
      <w:r w:rsidR="005B7ED9">
        <w:rPr>
          <w:rStyle w:val="fontstyle01"/>
          <w:lang w:val="en-US"/>
        </w:rPr>
        <w:fldChar w:fldCharType="end"/>
      </w:r>
      <w:r w:rsidR="005B7ED9">
        <w:rPr>
          <w:rStyle w:val="fontstyle01"/>
          <w:lang w:val="en-US"/>
        </w:rPr>
        <w:t>.</w:t>
      </w:r>
    </w:p>
    <w:p w:rsidR="00DB0A40" w:rsidRPr="00EB657D" w:rsidRDefault="00F6000A" w:rsidP="0080782E">
      <w:pPr>
        <w:shd w:val="clear" w:color="auto" w:fill="FFFFFF"/>
        <w:spacing w:line="276" w:lineRule="auto"/>
        <w:ind w:firstLine="567"/>
        <w:jc w:val="both"/>
        <w:rPr>
          <w:rFonts w:ascii="Arial" w:eastAsia="Times New Roman" w:hAnsi="Arial" w:cs="Arial"/>
          <w:sz w:val="17"/>
          <w:szCs w:val="17"/>
          <w:lang w:eastAsia="ko-KR"/>
        </w:rPr>
      </w:pPr>
      <w:r>
        <w:rPr>
          <w:szCs w:val="24"/>
          <w:lang w:val="en-US"/>
        </w:rPr>
        <w:t>L</w:t>
      </w:r>
      <w:r w:rsidR="00CD75FD">
        <w:rPr>
          <w:szCs w:val="24"/>
          <w:lang w:val="en-US"/>
        </w:rPr>
        <w:t xml:space="preserve">ingkungan </w:t>
      </w:r>
      <w:r>
        <w:rPr>
          <w:szCs w:val="24"/>
          <w:lang w:val="en-US"/>
        </w:rPr>
        <w:t>belajar</w:t>
      </w:r>
      <w:r w:rsidR="00CD75FD">
        <w:rPr>
          <w:szCs w:val="24"/>
          <w:lang w:val="en-US"/>
        </w:rPr>
        <w:t xml:space="preserve"> erat kaitannya dengan bahan ajar yang disediakan oleh guru, dimana bahan ajar ini sudah disusun secara sistematis guna membantu guru dalam pembelajaran</w:t>
      </w:r>
      <w:r w:rsidR="005B7ED9">
        <w:rPr>
          <w:szCs w:val="24"/>
          <w:lang w:val="en-US"/>
        </w:rPr>
        <w:t xml:space="preserve"> </w:t>
      </w:r>
      <w:r w:rsidR="005B7ED9">
        <w:rPr>
          <w:szCs w:val="24"/>
          <w:lang w:val="en-US"/>
        </w:rPr>
        <w:fldChar w:fldCharType="begin" w:fldLock="1"/>
      </w:r>
      <w:r w:rsidR="005B7ED9">
        <w:rPr>
          <w:szCs w:val="24"/>
          <w:lang w:val="en-US"/>
        </w:rPr>
        <w:instrText>ADDIN CSL_CITATION {"citationItems":[{"id":"ITEM-1","itemData":{"author":[{"dropping-particle":"","family":"Hamdani","given":"","non-dropping-particle":"","parse-names":false,"suffix":""}],"id":"ITEM-1","issued":{"date-parts":[["2011"]]},"publisher":"CV. Pustaka Setia.","publisher-place":". Bandung","title":"Strategi Belajar Mengajar","type":"book"},"uris":["http://www.mendeley.com/documents/?uuid=35b635ab-db8e-403e-9380-e12344c1f8af"]}],"mendeley":{"formattedCitation":"(Hamdani, 2011)","plainTextFormattedCitation":"(Hamdani, 2011)","previouslyFormattedCitation":"(Hamdani, 2011)"},"properties":{"noteIndex":0},"schema":"https://github.com/citation-style-language/schema/raw/master/csl-citation.json"}</w:instrText>
      </w:r>
      <w:r w:rsidR="005B7ED9">
        <w:rPr>
          <w:szCs w:val="24"/>
          <w:lang w:val="en-US"/>
        </w:rPr>
        <w:fldChar w:fldCharType="separate"/>
      </w:r>
      <w:r w:rsidR="005B7ED9" w:rsidRPr="005B7ED9">
        <w:rPr>
          <w:noProof/>
          <w:szCs w:val="24"/>
          <w:lang w:val="en-US"/>
        </w:rPr>
        <w:t>(Hamdani, 2011)</w:t>
      </w:r>
      <w:r w:rsidR="005B7ED9">
        <w:rPr>
          <w:szCs w:val="24"/>
          <w:lang w:val="en-US"/>
        </w:rPr>
        <w:fldChar w:fldCharType="end"/>
      </w:r>
      <w:r w:rsidR="00CD75FD">
        <w:rPr>
          <w:szCs w:val="24"/>
          <w:lang w:val="en-US"/>
        </w:rPr>
        <w:t xml:space="preserve">. </w:t>
      </w:r>
      <w:r w:rsidR="00DB0A40" w:rsidRPr="00DB0A40">
        <w:rPr>
          <w:szCs w:val="24"/>
        </w:rPr>
        <w:t>Bahan ajar yang diperlukan yaitu bahan ajar yang lebih praktis, mudah dibawa kemana-mana, tidak memakan biaya yang besar, bisa digunakan untuk belajar mandiri.</w:t>
      </w:r>
      <w:r w:rsidR="00C01891">
        <w:rPr>
          <w:szCs w:val="24"/>
        </w:rPr>
        <w:t xml:space="preserve"> Modul merupakan salah satu </w:t>
      </w:r>
      <w:r w:rsidR="00C01891">
        <w:rPr>
          <w:szCs w:val="24"/>
        </w:rPr>
        <w:lastRenderedPageBreak/>
        <w:t>bahan ajar yang membantu peserta d</w:t>
      </w:r>
      <w:r w:rsidR="009130D9">
        <w:rPr>
          <w:szCs w:val="24"/>
        </w:rPr>
        <w:t>idik belajar secara mandiri</w:t>
      </w:r>
      <w:r w:rsidR="005B7ED9">
        <w:rPr>
          <w:szCs w:val="24"/>
          <w:lang w:val="en-US"/>
        </w:rPr>
        <w:t xml:space="preserve"> </w:t>
      </w:r>
      <w:r w:rsidR="005B7ED9">
        <w:rPr>
          <w:szCs w:val="24"/>
          <w:lang w:val="en-US"/>
        </w:rPr>
        <w:fldChar w:fldCharType="begin" w:fldLock="1"/>
      </w:r>
      <w:r w:rsidR="00A969EB">
        <w:rPr>
          <w:szCs w:val="24"/>
          <w:lang w:val="en-US"/>
        </w:rPr>
        <w:instrText>ADDIN CSL_CITATION {"citationItems":[{"id":"ITEM-1","itemData":{"author":[{"dropping-particle":"","family":"Asyhar","given":"Rayandra","non-dropping-particle":"","parse-names":false,"suffix":""}],"id":"ITEM-1","issued":{"date-parts":[["2012"]]},"publisher":"Referensi","publisher-place":"Jakarta","title":"Kreatif Mengembangkan Media Pembelajaran.","type":"book"},"uris":["http://www.mendeley.com/documents/?uuid=f155be60-f66f-4ae0-a5c7-f1ed365e762c"]}],"mendeley":{"formattedCitation":"(Asyhar, 2012)","plainTextFormattedCitation":"(Asyhar, 2012)","previouslyFormattedCitation":"(Asyhar, 2012)"},"properties":{"noteIndex":0},"schema":"https://github.com/citation-style-language/schema/raw/master/csl-citation.json"}</w:instrText>
      </w:r>
      <w:r w:rsidR="005B7ED9">
        <w:rPr>
          <w:szCs w:val="24"/>
          <w:lang w:val="en-US"/>
        </w:rPr>
        <w:fldChar w:fldCharType="separate"/>
      </w:r>
      <w:r w:rsidR="005B7ED9" w:rsidRPr="005B7ED9">
        <w:rPr>
          <w:noProof/>
          <w:szCs w:val="24"/>
          <w:lang w:val="en-US"/>
        </w:rPr>
        <w:t>(Asyhar, 2012)</w:t>
      </w:r>
      <w:r w:rsidR="005B7ED9">
        <w:rPr>
          <w:szCs w:val="24"/>
          <w:lang w:val="en-US"/>
        </w:rPr>
        <w:fldChar w:fldCharType="end"/>
      </w:r>
      <w:r w:rsidR="00DB0A40">
        <w:rPr>
          <w:rFonts w:eastAsia="Times New Roman"/>
          <w:szCs w:val="24"/>
          <w:lang w:eastAsia="ko-KR"/>
        </w:rPr>
        <w:t xml:space="preserve">. </w:t>
      </w:r>
      <w:r w:rsidR="009130D9">
        <w:rPr>
          <w:szCs w:val="24"/>
        </w:rPr>
        <w:t>Peranan TIK pada bahan ajar berupa e-modul mampu mencapai tujuan pembelajaran</w:t>
      </w:r>
      <w:r w:rsidR="00DB0A40">
        <w:rPr>
          <w:szCs w:val="24"/>
        </w:rPr>
        <w:t xml:space="preserve">. </w:t>
      </w:r>
      <w:r w:rsidR="009130D9">
        <w:rPr>
          <w:szCs w:val="24"/>
        </w:rPr>
        <w:t xml:space="preserve">Menurut </w:t>
      </w:r>
      <w:r w:rsidR="00A969EB">
        <w:rPr>
          <w:szCs w:val="24"/>
        </w:rPr>
        <w:fldChar w:fldCharType="begin" w:fldLock="1"/>
      </w:r>
      <w:r w:rsidR="00A969EB">
        <w:rPr>
          <w:szCs w:val="24"/>
        </w:rPr>
        <w:instrText>ADDIN CSL_CITATION {"citationItems":[{"id":"ITEM-1","itemData":{"author":[{"dropping-particle":"","family":"Suarsana","given":"I. M","non-dropping-particle":"","parse-names":false,"suffix":""}],"container-title":"JPI (Jurnal Pendidikan Indonesia)","id":"ITEM-1","issue":"2","issued":{"date-parts":[["2013"]]},"page":"264-275","title":"PENGEMBANGAN E-MODUL BERORIENTASI PEMECAHAN MASALAH","type":"article-journal","volume":"2"},"uris":["http://www.mendeley.com/documents/?uuid=d5a80bc3-6a22-49c9-bfb4-fcde248455f8"]}],"mendeley":{"formattedCitation":"(Suarsana, 2013)","plainTextFormattedCitation":"(Suarsana, 2013)","previouslyFormattedCitation":"(Suarsana, 2013)"},"properties":{"noteIndex":0},"schema":"https://github.com/citation-style-language/schema/raw/master/csl-citation.json"}</w:instrText>
      </w:r>
      <w:r w:rsidR="00A969EB">
        <w:rPr>
          <w:szCs w:val="24"/>
        </w:rPr>
        <w:fldChar w:fldCharType="separate"/>
      </w:r>
      <w:r w:rsidR="00A969EB" w:rsidRPr="00A969EB">
        <w:rPr>
          <w:noProof/>
          <w:szCs w:val="24"/>
        </w:rPr>
        <w:t>(Suarsana, 2013)</w:t>
      </w:r>
      <w:r w:rsidR="00A969EB">
        <w:rPr>
          <w:szCs w:val="24"/>
        </w:rPr>
        <w:fldChar w:fldCharType="end"/>
      </w:r>
      <w:r w:rsidR="00A969EB">
        <w:rPr>
          <w:szCs w:val="24"/>
          <w:lang w:val="en-US"/>
        </w:rPr>
        <w:t xml:space="preserve"> </w:t>
      </w:r>
      <w:r w:rsidR="00DB0A40" w:rsidRPr="007F3F67">
        <w:rPr>
          <w:szCs w:val="24"/>
        </w:rPr>
        <w:t>E-modul</w:t>
      </w:r>
      <w:r w:rsidR="00DB0A40" w:rsidRPr="000F0D1E">
        <w:rPr>
          <w:szCs w:val="24"/>
        </w:rPr>
        <w:t xml:space="preserve"> bersifat interaktif </w:t>
      </w:r>
      <w:r w:rsidR="00DB0A40">
        <w:rPr>
          <w:szCs w:val="24"/>
        </w:rPr>
        <w:t xml:space="preserve">yang dapat </w:t>
      </w:r>
      <w:r w:rsidR="00DB0A40" w:rsidRPr="000F0D1E">
        <w:rPr>
          <w:szCs w:val="24"/>
        </w:rPr>
        <w:t>menampilkan gambar, audio, video, anima</w:t>
      </w:r>
      <w:r w:rsidR="00DB0A40">
        <w:rPr>
          <w:szCs w:val="24"/>
        </w:rPr>
        <w:t>si, dan dilengkapi dengan tes/</w:t>
      </w:r>
      <w:r w:rsidR="00DB0A40" w:rsidRPr="000F0D1E">
        <w:rPr>
          <w:szCs w:val="24"/>
        </w:rPr>
        <w:t xml:space="preserve">kuis formatif yang </w:t>
      </w:r>
      <w:r w:rsidR="00DB0A40">
        <w:rPr>
          <w:szCs w:val="24"/>
        </w:rPr>
        <w:t xml:space="preserve">umpan </w:t>
      </w:r>
      <w:r w:rsidR="00DB0A40" w:rsidRPr="000F0D1E">
        <w:rPr>
          <w:szCs w:val="24"/>
        </w:rPr>
        <w:t>balik</w:t>
      </w:r>
      <w:r w:rsidR="00DB0A40">
        <w:rPr>
          <w:szCs w:val="24"/>
        </w:rPr>
        <w:t xml:space="preserve"> dapat segara dilaksanakan</w:t>
      </w:r>
      <w:r w:rsidR="007D5F96">
        <w:rPr>
          <w:szCs w:val="24"/>
        </w:rPr>
        <w:t xml:space="preserve">. </w:t>
      </w:r>
      <w:r w:rsidR="00DB0A40" w:rsidRPr="00EB657D">
        <w:rPr>
          <w:szCs w:val="24"/>
        </w:rPr>
        <w:t xml:space="preserve">Salah satu program aplikasi yang baik digunakan sebagai bentuk pembelajaran berbasis web dan memungkinkan untuk ketersampaikannya bahan ajar kepada peserta didik adalah dengan menggunakan aplikasi </w:t>
      </w:r>
      <w:r w:rsidR="00DB0A40" w:rsidRPr="00EB657D">
        <w:rPr>
          <w:i/>
          <w:szCs w:val="24"/>
        </w:rPr>
        <w:t>Moodle.</w:t>
      </w:r>
    </w:p>
    <w:p w:rsidR="00DB0A40" w:rsidRPr="00D21B86" w:rsidRDefault="00DB0A40" w:rsidP="009F52E6">
      <w:pPr>
        <w:pStyle w:val="BodyTextIndent2"/>
        <w:spacing w:after="0" w:line="276" w:lineRule="auto"/>
        <w:ind w:left="0"/>
        <w:jc w:val="both"/>
        <w:rPr>
          <w:szCs w:val="24"/>
          <w:lang w:val="en-US"/>
        </w:rPr>
      </w:pPr>
      <w:r w:rsidRPr="00FA72EB">
        <w:rPr>
          <w:i/>
          <w:szCs w:val="24"/>
        </w:rPr>
        <w:t>Moodle</w:t>
      </w:r>
      <w:r w:rsidR="00F6000A">
        <w:rPr>
          <w:i/>
          <w:szCs w:val="24"/>
          <w:lang w:val="en-US"/>
        </w:rPr>
        <w:t xml:space="preserve"> </w:t>
      </w:r>
      <w:r w:rsidRPr="00D21B86">
        <w:rPr>
          <w:szCs w:val="24"/>
        </w:rPr>
        <w:t>sebuah Open Source Course Management System (CMC), juga dikenal sebagai Learning Management System (LMS) atau Virtual Learning Environment (VLE)</w:t>
      </w:r>
      <w:r w:rsidR="00D3486C">
        <w:rPr>
          <w:szCs w:val="24"/>
        </w:rPr>
        <w:t xml:space="preserve"> yang berperan dalam pengembangan proses pembelajaran berbasis teknologi dalam bentuk website</w:t>
      </w:r>
      <w:r w:rsidR="00A969EB">
        <w:rPr>
          <w:szCs w:val="24"/>
          <w:lang w:val="en-US"/>
        </w:rPr>
        <w:t xml:space="preserve"> </w:t>
      </w:r>
      <w:r w:rsidR="00A969EB">
        <w:rPr>
          <w:szCs w:val="24"/>
          <w:lang w:val="en-US"/>
        </w:rPr>
        <w:fldChar w:fldCharType="begin" w:fldLock="1"/>
      </w:r>
      <w:r w:rsidR="00A969EB">
        <w:rPr>
          <w:szCs w:val="24"/>
          <w:lang w:val="en-US"/>
        </w:rPr>
        <w:instrText>ADDIN CSL_CITATION {"citationItems":[{"id":"ITEM-1","itemData":{"DOI":"10.29303/jpft.v1i3.260","ISSN":"2614-5618","abstract":"The purpose of this study was to fundamental develop a Moodle-based learning media and know how to influence the use of instructional media on physics course. This research includes the development of research conducted through three stages that is: preliminary studies, design development, and testing media. Subjects of the study were students at the FPMIPA IKIP Mataram which was following the fundamental Physics course. Moodle-based learning media development in fundamental physics courses have been designed and have done the settings on the story board and page navigation, profile settings, administration settings, and management course settings. Devices and media that have been developed and then validated and tested on a limited scale.","author":[{"dropping-particle":"","family":"Herayanti","given":"Lovy","non-dropping-particle":"","parse-names":false,"suffix":""},{"dropping-particle":"","family":"Fuaddunnazmi","given":"M.","non-dropping-particle":"","parse-names":false,"suffix":""},{"dropping-particle":"","family":"Habibi","given":"Habibi","non-dropping-particle":"","parse-names":false,"suffix":""}],"container-title":"Jurnal Pendidikan Fisika dan Teknologi","id":"ITEM-1","issue":"3","issued":{"date-parts":[["2017"]]},"page":"205","title":"Pengembangan Media Pembelajaran Berbasis Moodle pada Mata Kuliah Fisika Dasar","type":"article-journal","volume":"1"},"uris":["http://www.mendeley.com/documents/?uuid=7286fbf2-5b3f-4901-a24b-64f98733a8af"]},{"id":"ITEM-2","itemData":{"DOI":"10.21831/cp.v1i1.222","ISSN":"0216-1370","abstract":"Abstract: Factors Affecting the Use of the Learning Management System inUniversities (A Case Study in Indonesia University of Education). The purpose ofthis paper is to find out factors that affect the usage of the Learning ManagementSystem (LMS) in in Indonesia University of Education. Indonesia University ofEducation has been built LMS to support learning processes. The focus is on factorsaffecting the use of LMS in supporting effective and efficient learning processes. Inthis research the writer used Technology Acceptance Model (TAM) to find outthose factors. The data were collected using the survey technique and wereanalyzed by means of the multivariate statistic method. The result of this researchconcluded that the factors of Perceived Usefulness (PU), Perceived Ease of Use(PEOU), Intention to Use (ITU), Actual Usage Behavior (AUB) significantly affectedthe effective and efficient use of LMS in supporting learning processes.Keywords: Learning Management System (LMS), Technology Acceptance Model(TAM), Information and Communication technology (ICT).","author":[{"dropping-particle":"","family":"Munir","given":"Munir","non-dropping-particle":"","parse-names":false,"suffix":""}],"container-title":"Jurnal Cakrawala Pendidikan","id":"ITEM-2","issue":"1","issued":{"date-parts":[["2010"]]},"page":"109-119","title":"Penggunaan Learning Management System (Lms) Di Perguruan Tinggi: Studi Kasus Di Universitas Pendidikan Indonesia","type":"article-journal","volume":"1"},"uris":["http://www.mendeley.com/documents/?uuid=8c2f4ca3-2809-4f22-ac88-4fbeddf91dc5"]}],"mendeley":{"formattedCitation":"(Herayanti, Fuaddunnazmi, &amp; Habibi, 2017; Munir, 2010)","plainTextFormattedCitation":"(Herayanti, Fuaddunnazmi, &amp; Habibi, 2017; Munir, 2010)","previouslyFormattedCitation":"(Herayanti, Fuaddunnazmi, &amp; Habibi, 2017; Munir, 2010)"},"properties":{"noteIndex":0},"schema":"https://github.com/citation-style-language/schema/raw/master/csl-citation.json"}</w:instrText>
      </w:r>
      <w:r w:rsidR="00A969EB">
        <w:rPr>
          <w:szCs w:val="24"/>
          <w:lang w:val="en-US"/>
        </w:rPr>
        <w:fldChar w:fldCharType="separate"/>
      </w:r>
      <w:r w:rsidR="00A969EB" w:rsidRPr="00A969EB">
        <w:rPr>
          <w:noProof/>
          <w:szCs w:val="24"/>
          <w:lang w:val="en-US"/>
        </w:rPr>
        <w:t>(Herayanti, Fuaddunnazmi, &amp; Habibi, 2017; Munir, 2010)</w:t>
      </w:r>
      <w:r w:rsidR="00A969EB">
        <w:rPr>
          <w:szCs w:val="24"/>
          <w:lang w:val="en-US"/>
        </w:rPr>
        <w:fldChar w:fldCharType="end"/>
      </w:r>
      <w:r w:rsidRPr="00D21B86">
        <w:rPr>
          <w:szCs w:val="24"/>
          <w:lang w:val="en-US"/>
        </w:rPr>
        <w:t>.</w:t>
      </w:r>
      <w:r w:rsidR="007D5F96">
        <w:rPr>
          <w:szCs w:val="24"/>
        </w:rPr>
        <w:t xml:space="preserve"> Melalui aplikasi </w:t>
      </w:r>
      <w:r w:rsidR="007D5F96">
        <w:rPr>
          <w:i/>
          <w:szCs w:val="24"/>
        </w:rPr>
        <w:t xml:space="preserve">Moodle </w:t>
      </w:r>
      <w:r w:rsidR="007D5F96">
        <w:rPr>
          <w:szCs w:val="24"/>
        </w:rPr>
        <w:t>bahan ajar dapat dirubah dalam bentuk web dengan model berorientasi objek sehingga peserta didik dapat belajar secara dinamis.</w:t>
      </w:r>
      <w:r w:rsidR="00F6000A">
        <w:rPr>
          <w:szCs w:val="24"/>
          <w:lang w:val="en-US"/>
        </w:rPr>
        <w:t xml:space="preserve"> </w:t>
      </w:r>
      <w:r w:rsidRPr="00FA72EB">
        <w:rPr>
          <w:i/>
          <w:szCs w:val="24"/>
        </w:rPr>
        <w:t>Moodle</w:t>
      </w:r>
      <w:r w:rsidR="00F6000A">
        <w:rPr>
          <w:i/>
          <w:szCs w:val="24"/>
          <w:lang w:val="en-US"/>
        </w:rPr>
        <w:t xml:space="preserve"> </w:t>
      </w:r>
      <w:r w:rsidR="0014420A">
        <w:rPr>
          <w:szCs w:val="24"/>
        </w:rPr>
        <w:t>memiliki fasilitas yang lengkap sehingga dapat menunjang kegiatan pembelajaran yang efesiensi dan efektivitas.</w:t>
      </w:r>
      <w:r w:rsidR="00A969EB">
        <w:rPr>
          <w:szCs w:val="24"/>
          <w:lang w:val="en-US"/>
        </w:rPr>
        <w:t xml:space="preserve"> </w:t>
      </w:r>
      <w:r w:rsidR="00A969EB">
        <w:rPr>
          <w:szCs w:val="24"/>
          <w:lang w:val="en-US"/>
        </w:rPr>
        <w:fldChar w:fldCharType="begin" w:fldLock="1"/>
      </w:r>
      <w:r w:rsidR="00A969EB">
        <w:rPr>
          <w:szCs w:val="24"/>
          <w:lang w:val="en-US"/>
        </w:rPr>
        <w:instrText>ADDIN CSL_CITATION {"citationItems":[{"id":"ITEM-1","itemData":{"author":[{"dropping-particle":"","family":"Batubara","given":"Hamdan Husein","non-dropping-particle":"","parse-names":false,"suffix":""}],"id":"ITEM-1","issued":{"date-parts":[["2018"]]},"publisher":"Deepublish","title":"Pembelajaran Berbasis Web dengan Moodle Versi 3.4.","type":"book"},"uris":["http://www.mendeley.com/documents/?uuid=ffee21f7-745a-4a9d-8135-e5ab9741818a"]}],"mendeley":{"formattedCitation":"(Batubara, 2018)","plainTextFormattedCitation":"(Batubara, 2018)","previouslyFormattedCitation":"(Batubara, 2018)"},"properties":{"noteIndex":0},"schema":"https://github.com/citation-style-language/schema/raw/master/csl-citation.json"}</w:instrText>
      </w:r>
      <w:r w:rsidR="00A969EB">
        <w:rPr>
          <w:szCs w:val="24"/>
          <w:lang w:val="en-US"/>
        </w:rPr>
        <w:fldChar w:fldCharType="separate"/>
      </w:r>
      <w:r w:rsidR="00A969EB" w:rsidRPr="00A969EB">
        <w:rPr>
          <w:noProof/>
          <w:szCs w:val="24"/>
          <w:lang w:val="en-US"/>
        </w:rPr>
        <w:t>(Batubara, 2018)</w:t>
      </w:r>
      <w:r w:rsidR="00A969EB">
        <w:rPr>
          <w:szCs w:val="24"/>
          <w:lang w:val="en-US"/>
        </w:rPr>
        <w:fldChar w:fldCharType="end"/>
      </w:r>
      <w:r w:rsidR="00A969EB">
        <w:rPr>
          <w:szCs w:val="24"/>
          <w:lang w:val="en-US"/>
        </w:rPr>
        <w:t xml:space="preserve"> </w:t>
      </w:r>
      <w:r w:rsidRPr="00D21B86">
        <w:rPr>
          <w:szCs w:val="24"/>
        </w:rPr>
        <w:t xml:space="preserve">mengatakan bahwa </w:t>
      </w:r>
      <w:r w:rsidRPr="00FA72EB">
        <w:rPr>
          <w:i/>
          <w:szCs w:val="24"/>
        </w:rPr>
        <w:t>Moodle</w:t>
      </w:r>
      <w:r w:rsidRPr="00D21B86">
        <w:rPr>
          <w:szCs w:val="24"/>
        </w:rPr>
        <w:t xml:space="preserve"> merupakan aplikasi </w:t>
      </w:r>
      <w:r w:rsidRPr="00D21B86">
        <w:rPr>
          <w:i/>
          <w:szCs w:val="24"/>
        </w:rPr>
        <w:t xml:space="preserve">open source </w:t>
      </w:r>
      <w:r w:rsidRPr="00D21B86">
        <w:rPr>
          <w:szCs w:val="24"/>
        </w:rPr>
        <w:t>berbasis web yang memungkinkan pendidik membuat bahan ajar dan melakukan tes berbasis komputer (</w:t>
      </w:r>
      <w:r w:rsidRPr="00D21B86">
        <w:rPr>
          <w:i/>
          <w:szCs w:val="24"/>
        </w:rPr>
        <w:t>Computer Based Tes – CBT</w:t>
      </w:r>
      <w:r w:rsidRPr="00D21B86">
        <w:rPr>
          <w:szCs w:val="24"/>
        </w:rPr>
        <w:t>).Aplikasi ini</w:t>
      </w:r>
      <w:r w:rsidR="0083505A">
        <w:rPr>
          <w:szCs w:val="24"/>
          <w:lang w:val="en-US"/>
        </w:rPr>
        <w:t xml:space="preserve"> tersedia secara gratis</w:t>
      </w:r>
      <w:r w:rsidRPr="00D21B86">
        <w:rPr>
          <w:szCs w:val="24"/>
        </w:rPr>
        <w:t xml:space="preserve"> bisa diakses dimana saja dan oleh siapa saja akan tetapi untuk hal tertentu aplikasi ini hanya bisa diakses oleh orang tertentu saja sesuai dengan hak akses yang diberikan. </w:t>
      </w:r>
      <w:r w:rsidRPr="00FA72EB">
        <w:rPr>
          <w:i/>
          <w:szCs w:val="24"/>
        </w:rPr>
        <w:t>Moodle</w:t>
      </w:r>
      <w:r w:rsidRPr="00D21B86">
        <w:rPr>
          <w:szCs w:val="24"/>
        </w:rPr>
        <w:t xml:space="preserve">  menyediakan fitur yang lengkap untuk sebu</w:t>
      </w:r>
      <w:r w:rsidR="00D933B1">
        <w:rPr>
          <w:szCs w:val="24"/>
        </w:rPr>
        <w:t>ah proses pembelajaran</w:t>
      </w:r>
      <w:r w:rsidR="00D933B1">
        <w:rPr>
          <w:szCs w:val="24"/>
          <w:lang w:val="en-US"/>
        </w:rPr>
        <w:t xml:space="preserve">. </w:t>
      </w:r>
      <w:r w:rsidR="00B841D2">
        <w:rPr>
          <w:szCs w:val="24"/>
          <w:lang w:val="en-US"/>
        </w:rPr>
        <w:t xml:space="preserve">Fitur yang terdapat dalam aplikasi </w:t>
      </w:r>
      <w:r w:rsidR="00B841D2">
        <w:rPr>
          <w:i/>
          <w:szCs w:val="24"/>
          <w:lang w:val="en-US"/>
        </w:rPr>
        <w:t xml:space="preserve">Moodle </w:t>
      </w:r>
      <w:r w:rsidR="00B841D2">
        <w:rPr>
          <w:szCs w:val="24"/>
          <w:lang w:val="en-US"/>
        </w:rPr>
        <w:t>meliputi</w:t>
      </w:r>
      <w:r w:rsidR="00D933B1">
        <w:rPr>
          <w:szCs w:val="24"/>
          <w:lang w:val="en-US"/>
        </w:rPr>
        <w:t xml:space="preserve"> </w:t>
      </w:r>
      <w:r w:rsidR="00D933B1">
        <w:rPr>
          <w:szCs w:val="24"/>
          <w:lang w:val="en-US"/>
        </w:rPr>
        <w:lastRenderedPageBreak/>
        <w:t>fitur</w:t>
      </w:r>
      <w:r w:rsidRPr="00D21B86">
        <w:rPr>
          <w:szCs w:val="24"/>
        </w:rPr>
        <w:t xml:space="preserve"> untuk komunikasi,pembuatan dan administrasi m</w:t>
      </w:r>
      <w:r w:rsidR="00B841D2">
        <w:rPr>
          <w:szCs w:val="24"/>
        </w:rPr>
        <w:t xml:space="preserve">ateri pembelajaran, fitur </w:t>
      </w:r>
      <w:r w:rsidRPr="00D21B86">
        <w:rPr>
          <w:szCs w:val="24"/>
        </w:rPr>
        <w:t xml:space="preserve">melacak dan mengikuti perkembangan proses pembelajaran. </w:t>
      </w:r>
      <w:r w:rsidR="0083505A">
        <w:rPr>
          <w:szCs w:val="24"/>
          <w:lang w:val="en-US"/>
        </w:rPr>
        <w:t xml:space="preserve">Guru dapat mengembangkan sumber belajar dengan aplikasi </w:t>
      </w:r>
      <w:r w:rsidR="0083505A">
        <w:rPr>
          <w:i/>
          <w:szCs w:val="24"/>
          <w:lang w:val="en-US"/>
        </w:rPr>
        <w:t xml:space="preserve">Moodle, </w:t>
      </w:r>
      <w:r w:rsidR="0083505A">
        <w:rPr>
          <w:szCs w:val="24"/>
          <w:lang w:val="en-US"/>
        </w:rPr>
        <w:t xml:space="preserve"> karena aplikasi ini memberikan kebebasan untuk mengkopi, menggunakan dan memodifikasinya. </w:t>
      </w:r>
      <w:r w:rsidRPr="00D21B86">
        <w:rPr>
          <w:szCs w:val="24"/>
          <w:lang w:val="en-US"/>
        </w:rPr>
        <w:t xml:space="preserve">Didalam </w:t>
      </w:r>
      <w:r w:rsidRPr="00FA72EB">
        <w:rPr>
          <w:i/>
          <w:szCs w:val="24"/>
          <w:lang w:val="en-US"/>
        </w:rPr>
        <w:t>Moodle</w:t>
      </w:r>
      <w:r w:rsidRPr="00D21B86">
        <w:rPr>
          <w:szCs w:val="24"/>
          <w:lang w:val="en-US"/>
        </w:rPr>
        <w:t xml:space="preserve"> guru dapat melihat aktifitas peserta didik disaat online, disaat berdiskusi, melihat hasil latihan dan kuis peserta didik.</w:t>
      </w:r>
    </w:p>
    <w:p w:rsidR="00DB0A40" w:rsidRPr="00872DC4" w:rsidRDefault="00DB0A40" w:rsidP="009F52E6">
      <w:pPr>
        <w:pStyle w:val="BodyTextIndent2"/>
        <w:spacing w:after="0" w:line="276" w:lineRule="auto"/>
        <w:ind w:left="0" w:firstLine="567"/>
        <w:jc w:val="both"/>
        <w:rPr>
          <w:szCs w:val="24"/>
          <w:lang w:val="en-US"/>
        </w:rPr>
      </w:pPr>
      <w:r w:rsidRPr="00D21B86">
        <w:rPr>
          <w:szCs w:val="24"/>
          <w:lang w:val="en-US"/>
        </w:rPr>
        <w:t xml:space="preserve">Kimia merupakan </w:t>
      </w:r>
      <w:r w:rsidRPr="00C37113">
        <w:rPr>
          <w:szCs w:val="24"/>
          <w:lang w:val="en-US"/>
        </w:rPr>
        <w:t>materi yang abstrak</w:t>
      </w:r>
      <w:r w:rsidR="00A969EB">
        <w:rPr>
          <w:szCs w:val="24"/>
          <w:lang w:val="en-US"/>
        </w:rPr>
        <w:t xml:space="preserve"> </w:t>
      </w:r>
      <w:r w:rsidR="00A969EB">
        <w:rPr>
          <w:szCs w:val="24"/>
          <w:lang w:val="en-US"/>
        </w:rPr>
        <w:fldChar w:fldCharType="begin" w:fldLock="1"/>
      </w:r>
      <w:r w:rsidR="00A969EB">
        <w:rPr>
          <w:szCs w:val="24"/>
          <w:lang w:val="en-US"/>
        </w:rPr>
        <w:instrText>ADDIN CSL_CITATION {"citationItems":[{"id":"ITEM-1","itemData":{"abstract":"Teachers play a great role in how students understand and learn the concepts taught in class. Studies show that teachers reflect their already-existing conceptual constructs and their problem-solving processes  on students. This is also true of the misconceptions reflected in chemistry classes, especially when abstract concepts are being taught. The purpose of this study is to see the degree of understanding of chemistry teachers concerning t he chemical reaction rate concept. A case study research method was used in the study whose sample consisted of 70 chemistry teachers from forty different cities in Turkey. The data were collected through a chemical reaction rate comprehension test comprising five  open-ended questions. The results have indicated that teachers have some misconceptions concerning chemical reaction rate. ","author":[{"dropping-particle":"","family":"Kolomuç","given":"Ali","non-dropping-particle":"","parse-names":false,"suffix":""},{"dropping-particle":"","family":"Tekin","given":"Seher","non-dropping-particle":"","parse-names":false,"suffix":""}],"container-title":"Eurasian Journal of Physics and Chemistry Education","id":"ITEM-1","issue":"2","issued":{"date-parts":[["2011"]]},"page":"84-101","title":"Chemistry Teachers' Misconceptions Concerning Concept of Chemical Reaction Rate","type":"article-journal","volume":"3"},"uris":["http://www.mendeley.com/documents/?uuid=2418c13f-8e0e-4bab-86f8-074e8395dd5c"]}],"mendeley":{"formattedCitation":"(Kolomuç &amp; Tekin, 2011)","plainTextFormattedCitation":"(Kolomuç &amp; Tekin, 2011)","previouslyFormattedCitation":"(Kolomuç &amp; Tekin, 2011)"},"properties":{"noteIndex":0},"schema":"https://github.com/citation-style-language/schema/raw/master/csl-citation.json"}</w:instrText>
      </w:r>
      <w:r w:rsidR="00A969EB">
        <w:rPr>
          <w:szCs w:val="24"/>
          <w:lang w:val="en-US"/>
        </w:rPr>
        <w:fldChar w:fldCharType="separate"/>
      </w:r>
      <w:r w:rsidR="00A969EB" w:rsidRPr="00A969EB">
        <w:rPr>
          <w:noProof/>
          <w:szCs w:val="24"/>
          <w:lang w:val="en-US"/>
        </w:rPr>
        <w:t>(Kolomuç &amp; Tekin, 2011)</w:t>
      </w:r>
      <w:r w:rsidR="00A969EB">
        <w:rPr>
          <w:szCs w:val="24"/>
          <w:lang w:val="en-US"/>
        </w:rPr>
        <w:fldChar w:fldCharType="end"/>
      </w:r>
      <w:r w:rsidRPr="00D21B86">
        <w:rPr>
          <w:szCs w:val="24"/>
          <w:lang w:val="en-US"/>
        </w:rPr>
        <w:t xml:space="preserve">. </w:t>
      </w:r>
      <w:r>
        <w:rPr>
          <w:szCs w:val="24"/>
        </w:rPr>
        <w:t>S</w:t>
      </w:r>
      <w:r w:rsidRPr="00D21B86">
        <w:rPr>
          <w:szCs w:val="24"/>
        </w:rPr>
        <w:t xml:space="preserve">enyawa hidrokarbon </w:t>
      </w:r>
      <w:r>
        <w:rPr>
          <w:szCs w:val="24"/>
        </w:rPr>
        <w:t>merupakan</w:t>
      </w:r>
      <w:r w:rsidRPr="00D21B86">
        <w:rPr>
          <w:szCs w:val="24"/>
        </w:rPr>
        <w:t xml:space="preserve"> materi </w:t>
      </w:r>
      <w:r>
        <w:rPr>
          <w:szCs w:val="24"/>
        </w:rPr>
        <w:t xml:space="preserve">kimia yang berkenaan dengan struktur molekul dan reaksi-reaksi yang bersifat abstrak sehingga dibutuhkan </w:t>
      </w:r>
      <w:r w:rsidRPr="00D21B86">
        <w:rPr>
          <w:szCs w:val="24"/>
        </w:rPr>
        <w:t>waktu yang lama untuk mempelajarinya</w:t>
      </w:r>
      <w:r w:rsidR="00872DC4">
        <w:rPr>
          <w:szCs w:val="24"/>
        </w:rPr>
        <w:t>.</w:t>
      </w:r>
      <w:r w:rsidR="00872DC4">
        <w:rPr>
          <w:szCs w:val="24"/>
          <w:lang w:val="en-US"/>
        </w:rPr>
        <w:t xml:space="preserve"> Berdasarkan permasalahan ini maka dibutuhkan media pembelajaran yang mampu melaksanakan proses pembelajaran tidak hanya di sekolah, tetapi pembelajaran dapat dilakukan kapan dan dimana saja.</w:t>
      </w:r>
    </w:p>
    <w:p w:rsidR="00DB0A40" w:rsidRPr="00105D5C" w:rsidRDefault="00C8516C" w:rsidP="0094024A">
      <w:pPr>
        <w:pStyle w:val="BodyTextIndent"/>
        <w:spacing w:before="120" w:line="276" w:lineRule="auto"/>
        <w:ind w:left="0" w:firstLine="567"/>
        <w:jc w:val="both"/>
        <w:rPr>
          <w:rFonts w:eastAsia="Times New Roman"/>
        </w:rPr>
      </w:pPr>
      <w:r>
        <w:rPr>
          <w:lang w:val="en-US"/>
        </w:rPr>
        <w:t xml:space="preserve">Pengembangan e-modul pada materi kimia SMA mampu menambah semangat belajar peserta didik, sangat membantu dalam belajar kelompok sehingga lebih mudah memahami materi pelajaran, selain itu adanya gambar pada e-modul menjadikan tampilan menjadi lebih menarik. </w:t>
      </w:r>
      <w:r w:rsidR="00DB0A40" w:rsidRPr="007F3F67">
        <w:t>E-modul</w:t>
      </w:r>
      <w:r w:rsidR="00DB0A40" w:rsidRPr="00E56A0D">
        <w:t xml:space="preserve"> dilengkapi dengan gambar sehingga belajar menjadi lebih menarik dan tidak cepat bosan. </w:t>
      </w:r>
      <w:r w:rsidR="00DB0A40" w:rsidRPr="00D21B86">
        <w:t xml:space="preserve">Sedangkan hasil penelitian </w:t>
      </w:r>
      <w:r w:rsidR="00A969EB">
        <w:fldChar w:fldCharType="begin" w:fldLock="1"/>
      </w:r>
      <w:r w:rsidR="00A969EB">
        <w:instrText>ADDIN CSL_CITATION {"citationItems":[{"id":"ITEM-1","itemData":{"author":[{"dropping-particle":"","family":"Basuki","given":"Ginanjar Dwi.","non-dropping-particle":"","parse-names":false,"suffix":""}],"container-title":"E-Jurnal Skripsi Mahasiswa TP","id":"ITEM-1","issue":"1","issued":{"date-parts":[["2015"]]},"title":"Pengembangan E-Learning Berbasis MOODLE Pembelajaran Ilmu Pengetahuan Alam (IPA) bagi Siswa Kelas V SD Negeri Kotagede 1.","type":"article-journal","volume":"5"},"uris":["http://www.mendeley.com/documents/?uuid=dea0a6df-ecab-4f31-8998-a7ed5f505922"]}],"mendeley":{"formattedCitation":"(Basuki, 2015)","plainTextFormattedCitation":"(Basuki, 2015)","previouslyFormattedCitation":"(Basuki, 2015)"},"properties":{"noteIndex":0},"schema":"https://github.com/citation-style-language/schema/raw/master/csl-citation.json"}</w:instrText>
      </w:r>
      <w:r w:rsidR="00A969EB">
        <w:fldChar w:fldCharType="separate"/>
      </w:r>
      <w:r w:rsidR="00A969EB" w:rsidRPr="00A969EB">
        <w:rPr>
          <w:noProof/>
        </w:rPr>
        <w:t>(Basuki, 2015)</w:t>
      </w:r>
      <w:r w:rsidR="00A969EB">
        <w:fldChar w:fldCharType="end"/>
      </w:r>
      <w:r w:rsidR="00DB0A40" w:rsidRPr="00D21B86">
        <w:rPr>
          <w:rFonts w:eastAsia="Times New Roman"/>
        </w:rPr>
        <w:t xml:space="preserve"> tentang </w:t>
      </w:r>
      <w:r w:rsidR="00DB0A40" w:rsidRPr="00D21B86">
        <w:t xml:space="preserve">pengembangan </w:t>
      </w:r>
      <w:r w:rsidR="00DB0A40" w:rsidRPr="00EB657D">
        <w:rPr>
          <w:i/>
        </w:rPr>
        <w:t>e-learning</w:t>
      </w:r>
      <w:r w:rsidR="00DB0A40" w:rsidRPr="00D21B86">
        <w:t xml:space="preserve"> berbasis </w:t>
      </w:r>
      <w:r w:rsidR="00DB0A40" w:rsidRPr="00FA72EB">
        <w:rPr>
          <w:i/>
        </w:rPr>
        <w:t>Moodle</w:t>
      </w:r>
      <w:r w:rsidR="00DB0A40" w:rsidRPr="00D21B86">
        <w:rPr>
          <w:rFonts w:eastAsia="Times New Roman"/>
        </w:rPr>
        <w:t>sebagai sumber bela</w:t>
      </w:r>
      <w:r w:rsidR="00DB0A40">
        <w:rPr>
          <w:rFonts w:eastAsia="Times New Roman"/>
        </w:rPr>
        <w:t xml:space="preserve">jar mandiri. </w:t>
      </w:r>
      <w:r w:rsidR="00DB0A40" w:rsidRPr="00EB657D">
        <w:rPr>
          <w:i/>
        </w:rPr>
        <w:t>E-learning</w:t>
      </w:r>
      <w:r w:rsidR="00DB0A40" w:rsidRPr="00D21B86">
        <w:t xml:space="preserve"> berbasis </w:t>
      </w:r>
      <w:r w:rsidR="00DB0A40" w:rsidRPr="00FA72EB">
        <w:rPr>
          <w:i/>
        </w:rPr>
        <w:t>Moodle</w:t>
      </w:r>
      <w:r w:rsidR="00DB0A40">
        <w:t xml:space="preserve">pada </w:t>
      </w:r>
      <w:r w:rsidR="00DB0A40" w:rsidRPr="00D21B86">
        <w:t xml:space="preserve">pembelajaran </w:t>
      </w:r>
      <w:r w:rsidR="00DB0A40" w:rsidRPr="00D21B86">
        <w:rPr>
          <w:rFonts w:eastAsia="Times New Roman"/>
        </w:rPr>
        <w:t>juga direspon</w:t>
      </w:r>
      <w:r w:rsidR="00DB0A40">
        <w:rPr>
          <w:rFonts w:eastAsia="Times New Roman"/>
        </w:rPr>
        <w:t xml:space="preserve"> sangat baik oleh peserta didik</w:t>
      </w:r>
      <w:r w:rsidR="00DB0A40" w:rsidRPr="00D21B86">
        <w:rPr>
          <w:rFonts w:eastAsia="Times New Roman"/>
        </w:rPr>
        <w:t xml:space="preserve">. </w:t>
      </w:r>
      <w:r w:rsidR="00DB0A40">
        <w:rPr>
          <w:rFonts w:eastAsia="Times New Roman"/>
        </w:rPr>
        <w:t xml:space="preserve">Berdasarkan hasil permasalahan yang ada serta hasil penelitian relevan, penulis </w:t>
      </w:r>
      <w:r w:rsidR="00DB0A40">
        <w:rPr>
          <w:rFonts w:eastAsia="Times New Roman"/>
        </w:rPr>
        <w:lastRenderedPageBreak/>
        <w:t xml:space="preserve">mengembangkan </w:t>
      </w:r>
      <w:r w:rsidR="00DB0A40" w:rsidRPr="007F3F67">
        <w:rPr>
          <w:rFonts w:eastAsia="Times New Roman"/>
        </w:rPr>
        <w:t>e-modul</w:t>
      </w:r>
      <w:r w:rsidR="00DB0A40">
        <w:rPr>
          <w:rFonts w:eastAsia="Times New Roman"/>
        </w:rPr>
        <w:t xml:space="preserve"> berbasis </w:t>
      </w:r>
      <w:r w:rsidR="00DB0A40">
        <w:rPr>
          <w:rFonts w:eastAsia="Times New Roman"/>
          <w:i/>
        </w:rPr>
        <w:t>Moodle</w:t>
      </w:r>
      <w:r w:rsidR="00DB0A40">
        <w:rPr>
          <w:rFonts w:eastAsia="Times New Roman"/>
        </w:rPr>
        <w:t xml:space="preserve"> pada materi senyawa hidrokarbon.</w:t>
      </w:r>
    </w:p>
    <w:p w:rsidR="00A13CB9" w:rsidRDefault="00A13CB9" w:rsidP="00121C18">
      <w:pPr>
        <w:pStyle w:val="BodyText"/>
        <w:rPr>
          <w:rFonts w:ascii="Times New Roman" w:hAnsi="Times New Roman" w:cs="Times New Roman"/>
          <w:b/>
          <w:lang w:val="id-ID"/>
        </w:rPr>
      </w:pPr>
    </w:p>
    <w:p w:rsidR="00121C18" w:rsidRPr="00745905" w:rsidRDefault="00121C18" w:rsidP="00121C18">
      <w:pPr>
        <w:pStyle w:val="BodyText"/>
        <w:rPr>
          <w:rFonts w:ascii="Times New Roman" w:hAnsi="Times New Roman" w:cs="Times New Roman"/>
          <w:b/>
          <w:lang w:val="id-ID"/>
        </w:rPr>
      </w:pPr>
      <w:r w:rsidRPr="00745905">
        <w:rPr>
          <w:rFonts w:ascii="Times New Roman" w:hAnsi="Times New Roman" w:cs="Times New Roman"/>
          <w:b/>
          <w:lang w:val="id-ID"/>
        </w:rPr>
        <w:t>METODE</w:t>
      </w:r>
    </w:p>
    <w:p w:rsidR="0080782E" w:rsidRPr="00D21B86" w:rsidRDefault="0080782E" w:rsidP="0094024A">
      <w:pPr>
        <w:spacing w:before="120" w:after="120" w:line="276" w:lineRule="auto"/>
        <w:ind w:firstLine="567"/>
        <w:jc w:val="both"/>
        <w:rPr>
          <w:szCs w:val="24"/>
          <w:lang w:val="en-US"/>
        </w:rPr>
      </w:pPr>
      <w:r w:rsidRPr="00D21B86">
        <w:rPr>
          <w:szCs w:val="24"/>
        </w:rPr>
        <w:t xml:space="preserve">Penelitian ini merupakan jenis penelitian pengembangan atau </w:t>
      </w:r>
      <w:r w:rsidRPr="00D21B86">
        <w:rPr>
          <w:i/>
          <w:szCs w:val="24"/>
        </w:rPr>
        <w:t>research and development</w:t>
      </w:r>
      <w:r w:rsidRPr="00D21B86">
        <w:rPr>
          <w:szCs w:val="24"/>
        </w:rPr>
        <w:t xml:space="preserve"> (R&amp;D). </w:t>
      </w:r>
      <w:r w:rsidRPr="00D21B86">
        <w:rPr>
          <w:szCs w:val="24"/>
          <w:lang w:val="en-US"/>
        </w:rPr>
        <w:t xml:space="preserve">Prosedur pengembangan dari penelitian ini menggunakan model </w:t>
      </w:r>
      <w:r w:rsidRPr="00D21B86">
        <w:rPr>
          <w:szCs w:val="24"/>
        </w:rPr>
        <w:t xml:space="preserve">pengembangan ADDIE, dimana model pengembangan ini terdiri dari 5 tahapan yaitu Analysis (analisis), Design (desain), Development (pengembangan), Implementation (implementasi) dan Evaluation (evaluasi). </w:t>
      </w:r>
      <w:r w:rsidRPr="00D21B86">
        <w:rPr>
          <w:szCs w:val="24"/>
          <w:lang w:val="en-US"/>
        </w:rPr>
        <w:t xml:space="preserve">Penelitian ini berfokus pada pengembangan </w:t>
      </w:r>
      <w:r w:rsidRPr="007F3F67">
        <w:rPr>
          <w:szCs w:val="24"/>
          <w:lang w:val="en-US"/>
        </w:rPr>
        <w:t>e-modul</w:t>
      </w:r>
      <w:r w:rsidRPr="00D21B86">
        <w:rPr>
          <w:szCs w:val="24"/>
          <w:lang w:val="en-US"/>
        </w:rPr>
        <w:t xml:space="preserve"> berbasis </w:t>
      </w:r>
      <w:r w:rsidRPr="00FA72EB">
        <w:rPr>
          <w:i/>
          <w:szCs w:val="24"/>
          <w:lang w:val="en-US"/>
        </w:rPr>
        <w:t>Moodle</w:t>
      </w:r>
      <w:r w:rsidRPr="00D21B86">
        <w:rPr>
          <w:szCs w:val="24"/>
          <w:lang w:val="en-US"/>
        </w:rPr>
        <w:t>.</w:t>
      </w:r>
    </w:p>
    <w:p w:rsidR="0080782E" w:rsidRPr="00D21B86" w:rsidRDefault="0080782E" w:rsidP="0094024A">
      <w:pPr>
        <w:pStyle w:val="ListParagraph"/>
        <w:tabs>
          <w:tab w:val="left" w:pos="426"/>
        </w:tabs>
        <w:spacing w:before="120" w:after="120" w:line="276" w:lineRule="auto"/>
        <w:ind w:left="0" w:right="-9" w:firstLine="567"/>
        <w:jc w:val="both"/>
        <w:rPr>
          <w:szCs w:val="24"/>
          <w:lang w:val="en-US"/>
        </w:rPr>
      </w:pPr>
      <w:r w:rsidRPr="00D21B86">
        <w:rPr>
          <w:szCs w:val="24"/>
        </w:rPr>
        <w:t>Subjek penelitian yaitu tiga orang validator yan</w:t>
      </w:r>
      <w:r w:rsidRPr="00D21B86">
        <w:rPr>
          <w:szCs w:val="24"/>
          <w:lang w:val="en-US"/>
        </w:rPr>
        <w:t>g</w:t>
      </w:r>
      <w:r w:rsidRPr="00D21B86">
        <w:rPr>
          <w:szCs w:val="24"/>
        </w:rPr>
        <w:t xml:space="preserve"> terdiri dari dua orang ahli materi</w:t>
      </w:r>
      <w:r>
        <w:rPr>
          <w:szCs w:val="24"/>
        </w:rPr>
        <w:t xml:space="preserve"> dan satu orang ahli media,</w:t>
      </w:r>
      <w:r w:rsidRPr="00D21B86">
        <w:rPr>
          <w:szCs w:val="24"/>
        </w:rPr>
        <w:t xml:space="preserve"> serta pengguna yang terdiri dari </w:t>
      </w:r>
      <w:r w:rsidRPr="00D21B86">
        <w:rPr>
          <w:szCs w:val="24"/>
          <w:lang w:val="en-US"/>
        </w:rPr>
        <w:t>12</w:t>
      </w:r>
      <w:r w:rsidRPr="00D21B86">
        <w:rPr>
          <w:szCs w:val="24"/>
        </w:rPr>
        <w:t xml:space="preserve"> orang peserta didik dan </w:t>
      </w:r>
      <w:r>
        <w:rPr>
          <w:szCs w:val="24"/>
        </w:rPr>
        <w:t>3</w:t>
      </w:r>
      <w:r w:rsidRPr="00D21B86">
        <w:rPr>
          <w:szCs w:val="24"/>
          <w:lang w:val="en-US"/>
        </w:rPr>
        <w:t xml:space="preserve"> orang</w:t>
      </w:r>
      <w:r>
        <w:rPr>
          <w:szCs w:val="24"/>
        </w:rPr>
        <w:t xml:space="preserve"> guru. </w:t>
      </w:r>
      <w:r w:rsidRPr="00D21B86">
        <w:rPr>
          <w:szCs w:val="24"/>
        </w:rPr>
        <w:t xml:space="preserve">Sedangkan objek dalam penelitian ini adalah </w:t>
      </w:r>
      <w:r w:rsidRPr="007F3F67">
        <w:rPr>
          <w:szCs w:val="24"/>
        </w:rPr>
        <w:t>e-modul</w:t>
      </w:r>
      <w:r w:rsidR="005A42E4">
        <w:rPr>
          <w:szCs w:val="24"/>
          <w:lang w:val="en-US"/>
        </w:rPr>
        <w:t xml:space="preserve"> </w:t>
      </w:r>
      <w:r w:rsidRPr="00D21B86">
        <w:rPr>
          <w:szCs w:val="24"/>
          <w:lang w:val="en-US"/>
        </w:rPr>
        <w:t xml:space="preserve">berbasis </w:t>
      </w:r>
      <w:r w:rsidRPr="00FA72EB">
        <w:rPr>
          <w:i/>
          <w:szCs w:val="24"/>
          <w:lang w:val="en-US"/>
        </w:rPr>
        <w:t>Moodle</w:t>
      </w:r>
      <w:r w:rsidRPr="00D21B86">
        <w:rPr>
          <w:szCs w:val="24"/>
          <w:lang w:val="en-US"/>
        </w:rPr>
        <w:t xml:space="preserve"> pada pokok bahasan hidrokarbon</w:t>
      </w:r>
      <w:r w:rsidRPr="00D21B86">
        <w:rPr>
          <w:i/>
          <w:szCs w:val="24"/>
          <w:lang w:val="en-US"/>
        </w:rPr>
        <w:t>.</w:t>
      </w:r>
    </w:p>
    <w:p w:rsidR="0080782E" w:rsidRDefault="0080782E" w:rsidP="0094024A">
      <w:pPr>
        <w:spacing w:before="120" w:after="120" w:line="276" w:lineRule="auto"/>
        <w:ind w:firstLine="567"/>
        <w:jc w:val="both"/>
        <w:rPr>
          <w:szCs w:val="24"/>
        </w:rPr>
      </w:pPr>
      <w:r w:rsidRPr="00D21B86">
        <w:rPr>
          <w:szCs w:val="24"/>
        </w:rPr>
        <w:t xml:space="preserve">Data validasi yang diperoleh pada penelitian ini diolah dengan analisa statistik deskriptif menggunakan skala </w:t>
      </w:r>
      <w:r w:rsidRPr="00D21B86">
        <w:rPr>
          <w:i/>
          <w:iCs/>
          <w:szCs w:val="24"/>
        </w:rPr>
        <w:t>Likert</w:t>
      </w:r>
      <w:r w:rsidRPr="00D21B86">
        <w:rPr>
          <w:i/>
          <w:iCs/>
          <w:szCs w:val="24"/>
          <w:lang w:val="en-US"/>
        </w:rPr>
        <w:t xml:space="preserve">. </w:t>
      </w:r>
      <w:r w:rsidRPr="00D21B86">
        <w:rPr>
          <w:szCs w:val="24"/>
        </w:rPr>
        <w:t>Tingkat kelayakan atau kevalidan produk didapatkan dengan perhitungan persentase nilai validasi dengan persamaan:</w:t>
      </w:r>
    </w:p>
    <w:p w:rsidR="0080782E" w:rsidRPr="00D21B86" w:rsidRDefault="0080782E" w:rsidP="0080782E">
      <w:pPr>
        <w:autoSpaceDE w:val="0"/>
        <w:autoSpaceDN w:val="0"/>
        <w:adjustRightInd w:val="0"/>
        <w:spacing w:line="276" w:lineRule="auto"/>
        <w:jc w:val="both"/>
        <w:rPr>
          <w:szCs w:val="24"/>
        </w:rPr>
      </w:pPr>
      <w:r w:rsidRPr="00D21B86">
        <w:rPr>
          <w:szCs w:val="24"/>
        </w:rPr>
        <w:t>Untuk rumus yang digunakan adalah:</w:t>
      </w:r>
    </w:p>
    <w:p w:rsidR="0080782E" w:rsidRPr="0080782E" w:rsidRDefault="0080782E" w:rsidP="0080782E">
      <w:pPr>
        <w:pStyle w:val="ListParagraph"/>
        <w:spacing w:line="276" w:lineRule="auto"/>
        <w:ind w:left="0" w:firstLine="851"/>
        <w:jc w:val="both"/>
        <w:rPr>
          <w:rFonts w:eastAsia="Times New Roman"/>
          <w:i/>
          <w:sz w:val="18"/>
          <w:szCs w:val="18"/>
        </w:rPr>
      </w:pPr>
      <m:oMathPara>
        <m:oMath>
          <m:r>
            <w:rPr>
              <w:rFonts w:ascii="Cambria Math" w:hAnsi="Cambria Math"/>
              <w:sz w:val="18"/>
              <w:szCs w:val="18"/>
            </w:rPr>
            <m:t>Persentase=</m:t>
          </m:r>
          <m:f>
            <m:fPr>
              <m:ctrlPr>
                <w:rPr>
                  <w:rFonts w:ascii="Cambria Math" w:hAnsi="Cambria Math"/>
                  <w:i/>
                  <w:sz w:val="18"/>
                  <w:szCs w:val="18"/>
                </w:rPr>
              </m:ctrlPr>
            </m:fPr>
            <m:num>
              <m:r>
                <w:rPr>
                  <w:rFonts w:ascii="Cambria Math" w:hAnsi="Cambria Math"/>
                  <w:sz w:val="18"/>
                  <w:szCs w:val="18"/>
                </w:rPr>
                <m:t>skor yang diperoleh</m:t>
              </m:r>
            </m:num>
            <m:den>
              <m:r>
                <w:rPr>
                  <w:rFonts w:ascii="Cambria Math" w:hAnsi="Cambria Math"/>
                  <w:sz w:val="18"/>
                  <w:szCs w:val="18"/>
                </w:rPr>
                <m:t>skor maksimum</m:t>
              </m:r>
            </m:den>
          </m:f>
          <m:r>
            <w:rPr>
              <w:rFonts w:ascii="Cambria Math" w:hAnsi="Cambria Math"/>
              <w:sz w:val="18"/>
              <w:szCs w:val="18"/>
            </w:rPr>
            <m:t>×100%</m:t>
          </m:r>
        </m:oMath>
      </m:oMathPara>
    </w:p>
    <w:p w:rsidR="0080782E" w:rsidRPr="0080782E" w:rsidRDefault="0080782E" w:rsidP="0080782E">
      <w:pPr>
        <w:pStyle w:val="ListParagraph"/>
        <w:spacing w:line="276" w:lineRule="auto"/>
        <w:ind w:left="0" w:firstLine="851"/>
        <w:jc w:val="both"/>
        <w:rPr>
          <w:rFonts w:eastAsia="Times New Roman"/>
          <w:i/>
          <w:sz w:val="18"/>
          <w:szCs w:val="18"/>
        </w:rPr>
      </w:pPr>
    </w:p>
    <w:p w:rsidR="00992FCB" w:rsidRDefault="0080782E" w:rsidP="0080782E">
      <w:pPr>
        <w:pStyle w:val="ListParagraph"/>
        <w:tabs>
          <w:tab w:val="left" w:pos="284"/>
        </w:tabs>
        <w:spacing w:line="276" w:lineRule="auto"/>
        <w:ind w:left="0" w:firstLine="567"/>
        <w:jc w:val="both"/>
        <w:rPr>
          <w:color w:val="000000"/>
          <w:szCs w:val="24"/>
          <w:lang w:val="en-US"/>
        </w:rPr>
      </w:pPr>
      <w:r w:rsidRPr="00D21B86">
        <w:rPr>
          <w:szCs w:val="24"/>
        </w:rPr>
        <w:t xml:space="preserve">Hasil validasi yang telah diketahui persentasenya dapat dicocokkan dengan kriteria validitas seperti pada Tabel 1. </w:t>
      </w:r>
      <w:r w:rsidRPr="00D21B86">
        <w:rPr>
          <w:color w:val="000000"/>
          <w:szCs w:val="24"/>
        </w:rPr>
        <w:t xml:space="preserve">Setelah dilakukan validasi </w:t>
      </w:r>
      <w:r w:rsidRPr="007F3F67">
        <w:rPr>
          <w:color w:val="000000"/>
          <w:szCs w:val="24"/>
          <w:lang w:val="en-US"/>
        </w:rPr>
        <w:t>E-modul</w:t>
      </w:r>
      <w:r w:rsidRPr="00D21B86">
        <w:rPr>
          <w:color w:val="000000"/>
          <w:szCs w:val="24"/>
          <w:lang w:val="en-US"/>
        </w:rPr>
        <w:t xml:space="preserve"> berbasis </w:t>
      </w:r>
      <w:r w:rsidRPr="00FA72EB">
        <w:rPr>
          <w:i/>
          <w:color w:val="000000"/>
          <w:szCs w:val="24"/>
          <w:lang w:val="en-US"/>
        </w:rPr>
        <w:t>Moodle</w:t>
      </w:r>
      <w:r w:rsidRPr="00D21B86">
        <w:rPr>
          <w:color w:val="000000"/>
          <w:szCs w:val="24"/>
        </w:rPr>
        <w:t xml:space="preserve"> maka dilakukan uji kepraktisan </w:t>
      </w:r>
      <w:r w:rsidRPr="00D21B86">
        <w:rPr>
          <w:color w:val="000000"/>
          <w:szCs w:val="24"/>
          <w:lang w:val="en-US"/>
        </w:rPr>
        <w:t xml:space="preserve">dan kemenarikan terhadap </w:t>
      </w:r>
      <w:r w:rsidRPr="007F3F67">
        <w:rPr>
          <w:color w:val="000000"/>
          <w:szCs w:val="24"/>
          <w:lang w:val="en-US"/>
        </w:rPr>
        <w:t>E-modul</w:t>
      </w:r>
      <w:r w:rsidRPr="00D21B86">
        <w:rPr>
          <w:color w:val="000000"/>
          <w:szCs w:val="24"/>
          <w:lang w:val="en-US"/>
        </w:rPr>
        <w:t xml:space="preserve"> berbasis </w:t>
      </w:r>
      <w:r w:rsidRPr="00FA72EB">
        <w:rPr>
          <w:i/>
          <w:color w:val="000000"/>
          <w:szCs w:val="24"/>
          <w:lang w:val="en-US"/>
        </w:rPr>
        <w:t>Moodle</w:t>
      </w:r>
      <w:r w:rsidRPr="00D21B86">
        <w:rPr>
          <w:color w:val="000000"/>
          <w:szCs w:val="24"/>
        </w:rPr>
        <w:t xml:space="preserve">. Uji respon produk </w:t>
      </w:r>
      <w:r w:rsidRPr="00D21B86">
        <w:rPr>
          <w:color w:val="000000"/>
          <w:szCs w:val="24"/>
        </w:rPr>
        <w:lastRenderedPageBreak/>
        <w:t>menggunakan angket dan dilakukan untuk melihat respon</w:t>
      </w:r>
      <w:r w:rsidRPr="00D21B86">
        <w:rPr>
          <w:color w:val="000000"/>
          <w:szCs w:val="24"/>
          <w:lang w:val="en-US"/>
        </w:rPr>
        <w:t xml:space="preserve"> guru dan </w:t>
      </w:r>
      <w:r w:rsidRPr="00D21B86">
        <w:rPr>
          <w:color w:val="000000"/>
          <w:szCs w:val="24"/>
        </w:rPr>
        <w:t xml:space="preserve">peserta didik terhadap </w:t>
      </w:r>
      <w:r w:rsidRPr="007F3F67">
        <w:rPr>
          <w:color w:val="000000"/>
          <w:szCs w:val="24"/>
          <w:lang w:val="en-US"/>
        </w:rPr>
        <w:t>E-modul</w:t>
      </w:r>
      <w:r w:rsidRPr="00D21B86">
        <w:rPr>
          <w:color w:val="000000"/>
          <w:szCs w:val="24"/>
          <w:lang w:val="en-US"/>
        </w:rPr>
        <w:t xml:space="preserve"> berbasis </w:t>
      </w:r>
      <w:r w:rsidRPr="00FA72EB">
        <w:rPr>
          <w:i/>
          <w:color w:val="000000"/>
          <w:szCs w:val="24"/>
          <w:lang w:val="en-US"/>
        </w:rPr>
        <w:t>Moodle</w:t>
      </w:r>
      <w:r w:rsidRPr="00D21B86">
        <w:rPr>
          <w:color w:val="000000"/>
          <w:szCs w:val="24"/>
        </w:rPr>
        <w:t xml:space="preserve"> yang telah dikembangkan.</w:t>
      </w:r>
    </w:p>
    <w:p w:rsidR="0080782E" w:rsidRDefault="0080782E" w:rsidP="0080782E">
      <w:pPr>
        <w:pStyle w:val="ListParagraph"/>
        <w:tabs>
          <w:tab w:val="left" w:pos="284"/>
        </w:tabs>
        <w:spacing w:line="276" w:lineRule="auto"/>
        <w:ind w:left="0" w:firstLine="567"/>
        <w:jc w:val="both"/>
        <w:rPr>
          <w:color w:val="000000"/>
          <w:szCs w:val="24"/>
        </w:rPr>
      </w:pPr>
      <w:r w:rsidRPr="00D21B86">
        <w:rPr>
          <w:color w:val="000000"/>
          <w:szCs w:val="24"/>
        </w:rPr>
        <w:t xml:space="preserve"> </w:t>
      </w:r>
    </w:p>
    <w:p w:rsidR="0080782E" w:rsidRPr="00992FCB" w:rsidRDefault="0080782E" w:rsidP="0080782E">
      <w:pPr>
        <w:pStyle w:val="ListParagraph"/>
        <w:ind w:left="0"/>
        <w:jc w:val="both"/>
        <w:rPr>
          <w:sz w:val="22"/>
        </w:rPr>
      </w:pPr>
      <w:r w:rsidRPr="00992FCB">
        <w:rPr>
          <w:sz w:val="22"/>
        </w:rPr>
        <w:t xml:space="preserve">Tabel. </w:t>
      </w:r>
      <w:r w:rsidRPr="00992FCB">
        <w:rPr>
          <w:sz w:val="22"/>
          <w:lang w:val="en-US"/>
        </w:rPr>
        <w:t>1</w:t>
      </w:r>
      <w:r w:rsidRPr="00992FCB">
        <w:rPr>
          <w:sz w:val="22"/>
        </w:rPr>
        <w:t xml:space="preserve"> Kriteria Validitas Produk</w:t>
      </w:r>
    </w:p>
    <w:tbl>
      <w:tblPr>
        <w:tblW w:w="0" w:type="auto"/>
        <w:tblInd w:w="108" w:type="dxa"/>
        <w:tblBorders>
          <w:top w:val="single" w:sz="4" w:space="0" w:color="auto"/>
          <w:bottom w:val="single" w:sz="4" w:space="0" w:color="auto"/>
        </w:tblBorders>
        <w:tblLook w:val="04A0"/>
      </w:tblPr>
      <w:tblGrid>
        <w:gridCol w:w="2061"/>
        <w:gridCol w:w="2206"/>
      </w:tblGrid>
      <w:tr w:rsidR="0080782E" w:rsidRPr="00275539" w:rsidTr="00AF6AC7">
        <w:tc>
          <w:tcPr>
            <w:tcW w:w="2551" w:type="dxa"/>
            <w:tcBorders>
              <w:top w:val="single" w:sz="4" w:space="0" w:color="auto"/>
              <w:bottom w:val="single" w:sz="4" w:space="0" w:color="auto"/>
            </w:tcBorders>
            <w:shd w:val="clear" w:color="auto" w:fill="auto"/>
            <w:hideMark/>
          </w:tcPr>
          <w:p w:rsidR="0080782E" w:rsidRPr="00275539" w:rsidRDefault="0080782E" w:rsidP="00AF6AC7">
            <w:pPr>
              <w:pStyle w:val="ListParagraph"/>
              <w:tabs>
                <w:tab w:val="left" w:pos="0"/>
                <w:tab w:val="left" w:pos="142"/>
              </w:tabs>
              <w:spacing w:line="240" w:lineRule="auto"/>
              <w:ind w:left="0"/>
              <w:jc w:val="both"/>
              <w:rPr>
                <w:b/>
                <w:bCs/>
                <w:color w:val="000000"/>
                <w:sz w:val="18"/>
                <w:szCs w:val="18"/>
              </w:rPr>
            </w:pPr>
            <w:r w:rsidRPr="00275539">
              <w:rPr>
                <w:b/>
                <w:bCs/>
                <w:color w:val="000000"/>
                <w:sz w:val="18"/>
                <w:szCs w:val="18"/>
              </w:rPr>
              <w:t>Persentase</w:t>
            </w:r>
          </w:p>
        </w:tc>
        <w:tc>
          <w:tcPr>
            <w:tcW w:w="2694" w:type="dxa"/>
            <w:tcBorders>
              <w:top w:val="single" w:sz="4" w:space="0" w:color="auto"/>
              <w:bottom w:val="single" w:sz="4" w:space="0" w:color="auto"/>
            </w:tcBorders>
            <w:shd w:val="clear" w:color="auto" w:fill="auto"/>
            <w:hideMark/>
          </w:tcPr>
          <w:p w:rsidR="0080782E" w:rsidRPr="00275539" w:rsidRDefault="0080782E" w:rsidP="00AF6AC7">
            <w:pPr>
              <w:pStyle w:val="ListParagraph"/>
              <w:tabs>
                <w:tab w:val="left" w:pos="0"/>
                <w:tab w:val="left" w:pos="142"/>
              </w:tabs>
              <w:spacing w:line="240" w:lineRule="auto"/>
              <w:ind w:left="0"/>
              <w:jc w:val="both"/>
              <w:rPr>
                <w:b/>
                <w:bCs/>
                <w:color w:val="000000"/>
                <w:sz w:val="18"/>
                <w:szCs w:val="18"/>
              </w:rPr>
            </w:pPr>
            <w:r w:rsidRPr="00275539">
              <w:rPr>
                <w:b/>
                <w:bCs/>
                <w:color w:val="000000"/>
                <w:sz w:val="18"/>
                <w:szCs w:val="18"/>
              </w:rPr>
              <w:t>Keterangan</w:t>
            </w:r>
          </w:p>
        </w:tc>
      </w:tr>
      <w:tr w:rsidR="0080782E" w:rsidRPr="00275539" w:rsidTr="00AF6AC7">
        <w:tc>
          <w:tcPr>
            <w:tcW w:w="2551" w:type="dxa"/>
            <w:tcBorders>
              <w:top w:val="single" w:sz="4" w:space="0" w:color="auto"/>
            </w:tcBorders>
            <w:shd w:val="clear" w:color="auto" w:fill="auto"/>
            <w:hideMark/>
          </w:tcPr>
          <w:p w:rsidR="0080782E" w:rsidRPr="00275539" w:rsidRDefault="0080782E" w:rsidP="00AF6AC7">
            <w:pPr>
              <w:pStyle w:val="ListParagraph"/>
              <w:tabs>
                <w:tab w:val="left" w:pos="0"/>
                <w:tab w:val="left" w:pos="142"/>
              </w:tabs>
              <w:spacing w:line="240" w:lineRule="auto"/>
              <w:ind w:left="0"/>
              <w:jc w:val="both"/>
              <w:rPr>
                <w:bCs/>
                <w:color w:val="000000"/>
                <w:sz w:val="18"/>
                <w:szCs w:val="18"/>
              </w:rPr>
            </w:pPr>
            <w:r w:rsidRPr="00275539">
              <w:rPr>
                <w:bCs/>
                <w:color w:val="000000"/>
                <w:sz w:val="18"/>
                <w:szCs w:val="18"/>
              </w:rPr>
              <w:t>0 – 20</w:t>
            </w:r>
          </w:p>
        </w:tc>
        <w:tc>
          <w:tcPr>
            <w:tcW w:w="2694" w:type="dxa"/>
            <w:tcBorders>
              <w:top w:val="single" w:sz="4" w:space="0" w:color="auto"/>
            </w:tcBorders>
            <w:shd w:val="clear" w:color="auto" w:fill="auto"/>
            <w:hideMark/>
          </w:tcPr>
          <w:p w:rsidR="0080782E" w:rsidRPr="00275539" w:rsidRDefault="0080782E" w:rsidP="00AF6AC7">
            <w:pPr>
              <w:pStyle w:val="ListParagraph"/>
              <w:tabs>
                <w:tab w:val="left" w:pos="0"/>
                <w:tab w:val="left" w:pos="142"/>
              </w:tabs>
              <w:spacing w:line="240" w:lineRule="auto"/>
              <w:ind w:left="0"/>
              <w:jc w:val="both"/>
              <w:rPr>
                <w:color w:val="000000"/>
                <w:sz w:val="18"/>
                <w:szCs w:val="18"/>
              </w:rPr>
            </w:pPr>
            <w:r w:rsidRPr="00275539">
              <w:rPr>
                <w:color w:val="000000"/>
                <w:sz w:val="18"/>
                <w:szCs w:val="18"/>
              </w:rPr>
              <w:t>Sangat lemah/tidak valid (diganti)</w:t>
            </w:r>
          </w:p>
        </w:tc>
      </w:tr>
      <w:tr w:rsidR="0080782E" w:rsidRPr="00275539" w:rsidTr="00AF6AC7">
        <w:tc>
          <w:tcPr>
            <w:tcW w:w="2551" w:type="dxa"/>
            <w:shd w:val="clear" w:color="auto" w:fill="auto"/>
            <w:hideMark/>
          </w:tcPr>
          <w:p w:rsidR="0080782E" w:rsidRPr="00275539" w:rsidRDefault="0080782E" w:rsidP="00AF6AC7">
            <w:pPr>
              <w:pStyle w:val="ListParagraph"/>
              <w:tabs>
                <w:tab w:val="left" w:pos="0"/>
                <w:tab w:val="left" w:pos="142"/>
              </w:tabs>
              <w:spacing w:line="240" w:lineRule="auto"/>
              <w:ind w:left="0"/>
              <w:jc w:val="both"/>
              <w:rPr>
                <w:bCs/>
                <w:color w:val="000000"/>
                <w:sz w:val="18"/>
                <w:szCs w:val="18"/>
              </w:rPr>
            </w:pPr>
            <w:r w:rsidRPr="00275539">
              <w:rPr>
                <w:bCs/>
                <w:color w:val="000000"/>
                <w:sz w:val="18"/>
                <w:szCs w:val="18"/>
              </w:rPr>
              <w:t>21 – 40</w:t>
            </w:r>
          </w:p>
        </w:tc>
        <w:tc>
          <w:tcPr>
            <w:tcW w:w="2694" w:type="dxa"/>
            <w:shd w:val="clear" w:color="auto" w:fill="auto"/>
            <w:hideMark/>
          </w:tcPr>
          <w:p w:rsidR="0080782E" w:rsidRPr="00275539" w:rsidRDefault="0080782E" w:rsidP="00AF6AC7">
            <w:pPr>
              <w:pStyle w:val="ListParagraph"/>
              <w:tabs>
                <w:tab w:val="left" w:pos="0"/>
                <w:tab w:val="left" w:pos="142"/>
              </w:tabs>
              <w:spacing w:line="240" w:lineRule="auto"/>
              <w:ind w:left="0"/>
              <w:jc w:val="both"/>
              <w:rPr>
                <w:color w:val="000000"/>
                <w:sz w:val="18"/>
                <w:szCs w:val="18"/>
              </w:rPr>
            </w:pPr>
            <w:r w:rsidRPr="00275539">
              <w:rPr>
                <w:color w:val="000000"/>
                <w:sz w:val="18"/>
                <w:szCs w:val="18"/>
              </w:rPr>
              <w:t>Lemah/ kurang valid</w:t>
            </w:r>
          </w:p>
        </w:tc>
      </w:tr>
      <w:tr w:rsidR="0080782E" w:rsidRPr="00275539" w:rsidTr="00AF6AC7">
        <w:tc>
          <w:tcPr>
            <w:tcW w:w="2551" w:type="dxa"/>
            <w:shd w:val="clear" w:color="auto" w:fill="auto"/>
            <w:hideMark/>
          </w:tcPr>
          <w:p w:rsidR="0080782E" w:rsidRPr="00275539" w:rsidRDefault="0080782E" w:rsidP="00AF6AC7">
            <w:pPr>
              <w:pStyle w:val="ListParagraph"/>
              <w:tabs>
                <w:tab w:val="left" w:pos="0"/>
                <w:tab w:val="left" w:pos="142"/>
              </w:tabs>
              <w:spacing w:line="240" w:lineRule="auto"/>
              <w:ind w:left="0"/>
              <w:jc w:val="both"/>
              <w:rPr>
                <w:bCs/>
                <w:color w:val="000000"/>
                <w:sz w:val="18"/>
                <w:szCs w:val="18"/>
              </w:rPr>
            </w:pPr>
            <w:r w:rsidRPr="00275539">
              <w:rPr>
                <w:bCs/>
                <w:color w:val="000000"/>
                <w:sz w:val="18"/>
                <w:szCs w:val="18"/>
              </w:rPr>
              <w:t>41 – 60</w:t>
            </w:r>
          </w:p>
        </w:tc>
        <w:tc>
          <w:tcPr>
            <w:tcW w:w="2694" w:type="dxa"/>
            <w:shd w:val="clear" w:color="auto" w:fill="auto"/>
            <w:hideMark/>
          </w:tcPr>
          <w:p w:rsidR="0080782E" w:rsidRPr="00275539" w:rsidRDefault="0080782E" w:rsidP="00AF6AC7">
            <w:pPr>
              <w:pStyle w:val="ListParagraph"/>
              <w:tabs>
                <w:tab w:val="left" w:pos="0"/>
                <w:tab w:val="left" w:pos="142"/>
              </w:tabs>
              <w:spacing w:line="240" w:lineRule="auto"/>
              <w:ind w:left="0"/>
              <w:jc w:val="both"/>
              <w:rPr>
                <w:color w:val="000000"/>
                <w:sz w:val="18"/>
                <w:szCs w:val="18"/>
              </w:rPr>
            </w:pPr>
            <w:r w:rsidRPr="00275539">
              <w:rPr>
                <w:color w:val="000000"/>
                <w:sz w:val="18"/>
                <w:szCs w:val="18"/>
              </w:rPr>
              <w:t>Cukup/cukup valid</w:t>
            </w:r>
          </w:p>
        </w:tc>
      </w:tr>
      <w:tr w:rsidR="0080782E" w:rsidRPr="00275539" w:rsidTr="00AF6AC7">
        <w:tc>
          <w:tcPr>
            <w:tcW w:w="2551" w:type="dxa"/>
            <w:shd w:val="clear" w:color="auto" w:fill="auto"/>
            <w:hideMark/>
          </w:tcPr>
          <w:p w:rsidR="0080782E" w:rsidRPr="00275539" w:rsidRDefault="0080782E" w:rsidP="00AF6AC7">
            <w:pPr>
              <w:pStyle w:val="ListParagraph"/>
              <w:tabs>
                <w:tab w:val="left" w:pos="0"/>
                <w:tab w:val="left" w:pos="142"/>
              </w:tabs>
              <w:spacing w:line="240" w:lineRule="auto"/>
              <w:ind w:left="0"/>
              <w:jc w:val="both"/>
              <w:rPr>
                <w:bCs/>
                <w:color w:val="000000"/>
                <w:sz w:val="18"/>
                <w:szCs w:val="18"/>
              </w:rPr>
            </w:pPr>
            <w:r w:rsidRPr="00275539">
              <w:rPr>
                <w:bCs/>
                <w:color w:val="000000"/>
                <w:sz w:val="18"/>
                <w:szCs w:val="18"/>
              </w:rPr>
              <w:t>61 – 80</w:t>
            </w:r>
          </w:p>
        </w:tc>
        <w:tc>
          <w:tcPr>
            <w:tcW w:w="2694" w:type="dxa"/>
            <w:shd w:val="clear" w:color="auto" w:fill="auto"/>
            <w:hideMark/>
          </w:tcPr>
          <w:p w:rsidR="0080782E" w:rsidRPr="00275539" w:rsidRDefault="0080782E" w:rsidP="00AF6AC7">
            <w:pPr>
              <w:pStyle w:val="ListParagraph"/>
              <w:tabs>
                <w:tab w:val="left" w:pos="0"/>
                <w:tab w:val="left" w:pos="142"/>
              </w:tabs>
              <w:spacing w:line="240" w:lineRule="auto"/>
              <w:ind w:left="0"/>
              <w:jc w:val="both"/>
              <w:rPr>
                <w:color w:val="000000"/>
                <w:sz w:val="18"/>
                <w:szCs w:val="18"/>
              </w:rPr>
            </w:pPr>
            <w:r w:rsidRPr="00275539">
              <w:rPr>
                <w:color w:val="000000"/>
                <w:sz w:val="18"/>
                <w:szCs w:val="18"/>
              </w:rPr>
              <w:t>Kuat/valid</w:t>
            </w:r>
          </w:p>
        </w:tc>
      </w:tr>
      <w:tr w:rsidR="0080782E" w:rsidRPr="00275539" w:rsidTr="00AF6AC7">
        <w:tc>
          <w:tcPr>
            <w:tcW w:w="2551" w:type="dxa"/>
            <w:shd w:val="clear" w:color="auto" w:fill="auto"/>
            <w:hideMark/>
          </w:tcPr>
          <w:p w:rsidR="0080782E" w:rsidRPr="00275539" w:rsidRDefault="0080782E" w:rsidP="00AF6AC7">
            <w:pPr>
              <w:pStyle w:val="ListParagraph"/>
              <w:tabs>
                <w:tab w:val="left" w:pos="0"/>
                <w:tab w:val="left" w:pos="142"/>
              </w:tabs>
              <w:spacing w:line="240" w:lineRule="auto"/>
              <w:ind w:left="0"/>
              <w:jc w:val="both"/>
              <w:rPr>
                <w:bCs/>
                <w:color w:val="000000"/>
                <w:sz w:val="18"/>
                <w:szCs w:val="18"/>
              </w:rPr>
            </w:pPr>
            <w:r w:rsidRPr="00275539">
              <w:rPr>
                <w:bCs/>
                <w:color w:val="000000"/>
                <w:sz w:val="18"/>
                <w:szCs w:val="18"/>
              </w:rPr>
              <w:t>81 – 100</w:t>
            </w:r>
          </w:p>
        </w:tc>
        <w:tc>
          <w:tcPr>
            <w:tcW w:w="2694" w:type="dxa"/>
            <w:shd w:val="clear" w:color="auto" w:fill="auto"/>
            <w:hideMark/>
          </w:tcPr>
          <w:p w:rsidR="0080782E" w:rsidRPr="00275539" w:rsidRDefault="0080782E" w:rsidP="00AF6AC7">
            <w:pPr>
              <w:pStyle w:val="ListParagraph"/>
              <w:tabs>
                <w:tab w:val="left" w:pos="0"/>
                <w:tab w:val="left" w:pos="142"/>
              </w:tabs>
              <w:spacing w:line="240" w:lineRule="auto"/>
              <w:ind w:left="0"/>
              <w:jc w:val="both"/>
              <w:rPr>
                <w:color w:val="000000"/>
                <w:sz w:val="18"/>
                <w:szCs w:val="18"/>
              </w:rPr>
            </w:pPr>
            <w:r w:rsidRPr="00275539">
              <w:rPr>
                <w:color w:val="000000"/>
                <w:sz w:val="18"/>
                <w:szCs w:val="18"/>
              </w:rPr>
              <w:t>Sangat kuat/sangat valid</w:t>
            </w:r>
          </w:p>
        </w:tc>
      </w:tr>
    </w:tbl>
    <w:p w:rsidR="0080782E" w:rsidRPr="007F3F67" w:rsidRDefault="0080782E" w:rsidP="0080782E">
      <w:pPr>
        <w:pStyle w:val="ListParagraph"/>
        <w:tabs>
          <w:tab w:val="left" w:pos="0"/>
          <w:tab w:val="left" w:pos="142"/>
        </w:tabs>
        <w:ind w:left="426" w:right="480" w:hanging="426"/>
        <w:rPr>
          <w:color w:val="000000"/>
          <w:sz w:val="18"/>
          <w:szCs w:val="18"/>
          <w:lang w:val="en-US"/>
        </w:rPr>
      </w:pPr>
      <w:r>
        <w:rPr>
          <w:color w:val="000000"/>
          <w:sz w:val="18"/>
          <w:szCs w:val="18"/>
        </w:rPr>
        <w:tab/>
      </w:r>
      <w:r>
        <w:rPr>
          <w:color w:val="000000"/>
          <w:sz w:val="18"/>
          <w:szCs w:val="18"/>
        </w:rPr>
        <w:tab/>
      </w:r>
      <w:r>
        <w:rPr>
          <w:color w:val="000000"/>
          <w:sz w:val="18"/>
          <w:szCs w:val="18"/>
        </w:rPr>
        <w:tab/>
      </w:r>
      <w:r>
        <w:rPr>
          <w:color w:val="000000"/>
          <w:sz w:val="18"/>
          <w:szCs w:val="18"/>
        </w:rPr>
        <w:tab/>
      </w:r>
      <w:r>
        <w:rPr>
          <w:color w:val="000000"/>
          <w:sz w:val="18"/>
          <w:szCs w:val="18"/>
        </w:rPr>
        <w:tab/>
      </w:r>
      <w:r w:rsidR="00A969EB">
        <w:rPr>
          <w:color w:val="000000"/>
          <w:sz w:val="18"/>
          <w:szCs w:val="18"/>
        </w:rPr>
        <w:fldChar w:fldCharType="begin" w:fldLock="1"/>
      </w:r>
      <w:r w:rsidR="00A969EB">
        <w:rPr>
          <w:color w:val="000000"/>
          <w:sz w:val="18"/>
          <w:szCs w:val="18"/>
        </w:rPr>
        <w:instrText>ADDIN CSL_CITATION {"citationItems":[{"id":"ITEM-1","itemData":{"author":[{"dropping-particle":"","family":"Riduwan","given":"M. B. A.","non-dropping-particle":"","parse-names":false,"suffix":""}],"id":"ITEM-1","issued":{"date-parts":[["2007"]]},"publisher":"Alf","publisher-place":"Bandung","title":"Skala pengukuran variabel-variabel penelitian.","type":"book"},"uris":["http://www.mendeley.com/documents/?uuid=5f2a78be-35be-47bf-a52b-dc3f427e56d9"]}],"mendeley":{"formattedCitation":"(Riduwan, 2007)","plainTextFormattedCitation":"(Riduwan, 2007)","previouslyFormattedCitation":"(Riduwan, 2007)"},"properties":{"noteIndex":0},"schema":"https://github.com/citation-style-language/schema/raw/master/csl-citation.json"}</w:instrText>
      </w:r>
      <w:r w:rsidR="00A969EB">
        <w:rPr>
          <w:color w:val="000000"/>
          <w:sz w:val="18"/>
          <w:szCs w:val="18"/>
        </w:rPr>
        <w:fldChar w:fldCharType="separate"/>
      </w:r>
      <w:r w:rsidR="00A969EB" w:rsidRPr="00A969EB">
        <w:rPr>
          <w:noProof/>
          <w:color w:val="000000"/>
          <w:sz w:val="18"/>
          <w:szCs w:val="18"/>
        </w:rPr>
        <w:t>(Riduwan, 2007)</w:t>
      </w:r>
      <w:r w:rsidR="00A969EB">
        <w:rPr>
          <w:color w:val="000000"/>
          <w:sz w:val="18"/>
          <w:szCs w:val="18"/>
        </w:rPr>
        <w:fldChar w:fldCharType="end"/>
      </w:r>
    </w:p>
    <w:p w:rsidR="008D71C3" w:rsidRDefault="008D71C3" w:rsidP="00121C18">
      <w:pPr>
        <w:pStyle w:val="BodyText"/>
        <w:jc w:val="both"/>
        <w:rPr>
          <w:rFonts w:ascii="Times New Roman" w:hAnsi="Times New Roman" w:cs="Times New Roman"/>
          <w:b/>
          <w:lang w:val="id-ID"/>
        </w:rPr>
      </w:pPr>
    </w:p>
    <w:p w:rsidR="00121C18" w:rsidRPr="00745905" w:rsidRDefault="00121C18" w:rsidP="00121C18">
      <w:pPr>
        <w:pStyle w:val="BodyText"/>
        <w:jc w:val="both"/>
        <w:rPr>
          <w:rFonts w:ascii="Times New Roman" w:hAnsi="Times New Roman" w:cs="Times New Roman"/>
          <w:b/>
          <w:lang w:val="id-ID"/>
        </w:rPr>
      </w:pPr>
      <w:r w:rsidRPr="00745905">
        <w:rPr>
          <w:rFonts w:ascii="Times New Roman" w:hAnsi="Times New Roman" w:cs="Times New Roman"/>
          <w:b/>
          <w:lang w:val="id-ID"/>
        </w:rPr>
        <w:t>HASIL DAN PEMBAHASAN</w:t>
      </w:r>
    </w:p>
    <w:p w:rsidR="00C3025B" w:rsidRDefault="00C3025B" w:rsidP="0094024A">
      <w:pPr>
        <w:spacing w:line="276" w:lineRule="auto"/>
        <w:jc w:val="both"/>
        <w:rPr>
          <w:b/>
          <w:szCs w:val="24"/>
        </w:rPr>
      </w:pPr>
      <w:r w:rsidRPr="00C833B7">
        <w:rPr>
          <w:b/>
          <w:szCs w:val="24"/>
        </w:rPr>
        <w:t>Tahap Analisis</w:t>
      </w:r>
    </w:p>
    <w:p w:rsidR="00C3025B" w:rsidRDefault="00C3025B" w:rsidP="0094024A">
      <w:pPr>
        <w:spacing w:before="120" w:after="120" w:line="276" w:lineRule="auto"/>
        <w:ind w:firstLine="567"/>
        <w:jc w:val="both"/>
        <w:rPr>
          <w:szCs w:val="24"/>
        </w:rPr>
      </w:pPr>
      <w:r w:rsidRPr="00D21B86">
        <w:rPr>
          <w:szCs w:val="24"/>
        </w:rPr>
        <w:t>Rentang usia peserta d</w:t>
      </w:r>
      <w:r>
        <w:rPr>
          <w:szCs w:val="24"/>
        </w:rPr>
        <w:t xml:space="preserve">idik antara 16-17 tahun dimana menurut teori Peaget, </w:t>
      </w:r>
      <w:r w:rsidRPr="00D21B86">
        <w:rPr>
          <w:szCs w:val="24"/>
        </w:rPr>
        <w:t>peserta didik pada kelompok usia tersebut berada dalam tahap operasional formal atau mereka telah mampu berpikir abstrak.</w:t>
      </w:r>
      <w:r w:rsidR="00331C83">
        <w:rPr>
          <w:szCs w:val="24"/>
          <w:lang w:val="en-US"/>
        </w:rPr>
        <w:t xml:space="preserve"> Peserta didik aktif diluar jam pelajaran menggunakan </w:t>
      </w:r>
      <w:r w:rsidR="00331C83">
        <w:rPr>
          <w:szCs w:val="24"/>
        </w:rPr>
        <w:t>internet</w:t>
      </w:r>
      <w:r w:rsidRPr="00D21B86">
        <w:rPr>
          <w:szCs w:val="24"/>
        </w:rPr>
        <w:t xml:space="preserve">. </w:t>
      </w:r>
      <w:r>
        <w:rPr>
          <w:szCs w:val="24"/>
        </w:rPr>
        <w:t>P</w:t>
      </w:r>
      <w:r w:rsidRPr="00D21B86">
        <w:rPr>
          <w:szCs w:val="24"/>
        </w:rPr>
        <w:t xml:space="preserve">eserta didik telah </w:t>
      </w:r>
      <w:r>
        <w:rPr>
          <w:szCs w:val="24"/>
        </w:rPr>
        <w:t xml:space="preserve">mengoperasikan laptop/computer dan </w:t>
      </w:r>
      <w:r w:rsidRPr="00D21B86">
        <w:rPr>
          <w:szCs w:val="24"/>
        </w:rPr>
        <w:t xml:space="preserve">android </w:t>
      </w:r>
      <w:r>
        <w:rPr>
          <w:szCs w:val="24"/>
        </w:rPr>
        <w:t>untuk</w:t>
      </w:r>
      <w:r w:rsidRPr="00D21B86">
        <w:rPr>
          <w:szCs w:val="24"/>
        </w:rPr>
        <w:t xml:space="preserve"> menunjang kegiatan pembelajaran mereka.</w:t>
      </w:r>
      <w:r w:rsidR="00C94DE2">
        <w:rPr>
          <w:szCs w:val="24"/>
          <w:lang w:val="en-US"/>
        </w:rPr>
        <w:t xml:space="preserve"> Guru telah menggunakan bahan ajar dalam pembelajaran. Akan tetapi ditemui kendala alokasi waktu yang terbatas sehingga </w:t>
      </w:r>
      <w:r w:rsidR="00BD46F1">
        <w:rPr>
          <w:szCs w:val="24"/>
          <w:lang w:val="en-US"/>
        </w:rPr>
        <w:t xml:space="preserve">bahan ajar yang telah dipersiapkan tidak dipergunakan secara maksimal. </w:t>
      </w:r>
      <w:r>
        <w:rPr>
          <w:szCs w:val="24"/>
        </w:rPr>
        <w:t xml:space="preserve">Berdasarkan observasi ke beberapa sekolah, pendidik masih menggunakan modul cetak dalam pembelajaran belum adanya yang menggunakan </w:t>
      </w:r>
      <w:r w:rsidRPr="007F3F67">
        <w:rPr>
          <w:szCs w:val="24"/>
        </w:rPr>
        <w:t>e-modul</w:t>
      </w:r>
      <w:r>
        <w:rPr>
          <w:szCs w:val="24"/>
        </w:rPr>
        <w:t xml:space="preserve"> berbasis </w:t>
      </w:r>
      <w:r>
        <w:rPr>
          <w:i/>
          <w:szCs w:val="24"/>
        </w:rPr>
        <w:t>Moodle</w:t>
      </w:r>
      <w:r>
        <w:rPr>
          <w:szCs w:val="24"/>
        </w:rPr>
        <w:t xml:space="preserve"> pada pembelajaran.</w:t>
      </w:r>
      <w:r w:rsidR="00C94DE2" w:rsidRPr="00C94DE2">
        <w:rPr>
          <w:szCs w:val="24"/>
        </w:rPr>
        <w:t xml:space="preserve"> </w:t>
      </w:r>
    </w:p>
    <w:p w:rsidR="00C3025B" w:rsidRDefault="00C3025B" w:rsidP="008D71C3">
      <w:pPr>
        <w:spacing w:before="120" w:after="120" w:line="276" w:lineRule="auto"/>
        <w:ind w:firstLine="567"/>
        <w:jc w:val="both"/>
        <w:rPr>
          <w:szCs w:val="24"/>
        </w:rPr>
      </w:pPr>
      <w:r w:rsidRPr="00D21B86">
        <w:rPr>
          <w:szCs w:val="24"/>
          <w:lang w:val="en-US"/>
        </w:rPr>
        <w:t xml:space="preserve">Kimia merupakan </w:t>
      </w:r>
      <w:r w:rsidRPr="00C37113">
        <w:rPr>
          <w:szCs w:val="24"/>
          <w:lang w:val="en-US"/>
        </w:rPr>
        <w:t>materi yang abstrak</w:t>
      </w:r>
      <w:r w:rsidR="00A969EB">
        <w:rPr>
          <w:szCs w:val="24"/>
          <w:lang w:val="en-US"/>
        </w:rPr>
        <w:t xml:space="preserve"> </w:t>
      </w:r>
      <w:r w:rsidR="00A969EB">
        <w:rPr>
          <w:szCs w:val="24"/>
          <w:lang w:val="en-US"/>
        </w:rPr>
        <w:fldChar w:fldCharType="begin" w:fldLock="1"/>
      </w:r>
      <w:r w:rsidR="005A42E4">
        <w:rPr>
          <w:szCs w:val="24"/>
          <w:lang w:val="en-US"/>
        </w:rPr>
        <w:instrText>ADDIN CSL_CITATION {"citationItems":[{"id":"ITEM-1","itemData":{"abstract":"Teachers play a great role in how students understand and learn the concepts taught in class. Studies show that teachers reflect their already-existing conceptual constructs and their problem-solving processes  on students. This is also true of the misconceptions reflected in chemistry classes, especially when abstract concepts are being taught. The purpose of this study is to see the degree of understanding of chemistry teachers concerning t he chemical reaction rate concept. A case study research method was used in the study whose sample consisted of 70 chemistry teachers from forty different cities in Turkey. The data were collected through a chemical reaction rate comprehension test comprising five  open-ended questions. The results have indicated that teachers have some misconceptions concerning chemical reaction rate. ","author":[{"dropping-particle":"","family":"Kolomuç","given":"Ali","non-dropping-particle":"","parse-names":false,"suffix":""},{"dropping-particle":"","family":"Tekin","given":"Seher","non-dropping-particle":"","parse-names":false,"suffix":""}],"container-title":"Eurasian Journal of Physics and Chemistry Education","id":"ITEM-1","issue":"2","issued":{"date-parts":[["2011"]]},"page":"84-101","title":"Chemistry Teachers' Misconceptions Concerning Concept of Chemical Reaction Rate","type":"article-journal","volume":"3"},"uris":["http://www.mendeley.com/documents/?uuid=2418c13f-8e0e-4bab-86f8-074e8395dd5c"]}],"mendeley":{"formattedCitation":"(Kolomuç &amp; Tekin, 2011)","plainTextFormattedCitation":"(Kolomuç &amp; Tekin, 2011)","previouslyFormattedCitation":"(Kolomuç &amp; Tekin, 2011)"},"properties":{"noteIndex":0},"schema":"https://github.com/citation-style-language/schema/raw/master/csl-citation.json"}</w:instrText>
      </w:r>
      <w:r w:rsidR="00A969EB">
        <w:rPr>
          <w:szCs w:val="24"/>
          <w:lang w:val="en-US"/>
        </w:rPr>
        <w:fldChar w:fldCharType="separate"/>
      </w:r>
      <w:r w:rsidR="00A969EB" w:rsidRPr="00A969EB">
        <w:rPr>
          <w:noProof/>
          <w:szCs w:val="24"/>
          <w:lang w:val="en-US"/>
        </w:rPr>
        <w:t>(Kolomuç &amp; Tekin, 2011)</w:t>
      </w:r>
      <w:r w:rsidR="00A969EB">
        <w:rPr>
          <w:szCs w:val="24"/>
          <w:lang w:val="en-US"/>
        </w:rPr>
        <w:fldChar w:fldCharType="end"/>
      </w:r>
      <w:r w:rsidRPr="00D21B86">
        <w:rPr>
          <w:szCs w:val="24"/>
          <w:lang w:val="en-US"/>
        </w:rPr>
        <w:t xml:space="preserve">. </w:t>
      </w:r>
      <w:r w:rsidRPr="00D21B86">
        <w:rPr>
          <w:szCs w:val="24"/>
        </w:rPr>
        <w:t>Mat</w:t>
      </w:r>
      <w:r>
        <w:rPr>
          <w:szCs w:val="24"/>
        </w:rPr>
        <w:t>eri pada</w:t>
      </w:r>
      <w:r w:rsidRPr="00D21B86">
        <w:rPr>
          <w:szCs w:val="24"/>
        </w:rPr>
        <w:t xml:space="preserve"> penelitian ini adalah senyawa hidrokarbon yang dipelajari peserta didik k</w:t>
      </w:r>
      <w:r>
        <w:rPr>
          <w:szCs w:val="24"/>
        </w:rPr>
        <w:t>elas XI sesuai kurikulum 2013. S</w:t>
      </w:r>
      <w:r w:rsidRPr="00D21B86">
        <w:rPr>
          <w:szCs w:val="24"/>
        </w:rPr>
        <w:t xml:space="preserve">enyawa hidrokarbon </w:t>
      </w:r>
      <w:r>
        <w:rPr>
          <w:szCs w:val="24"/>
        </w:rPr>
        <w:t>merupakan</w:t>
      </w:r>
      <w:r w:rsidRPr="00D21B86">
        <w:rPr>
          <w:szCs w:val="24"/>
        </w:rPr>
        <w:t xml:space="preserve"> materi </w:t>
      </w:r>
      <w:r>
        <w:rPr>
          <w:szCs w:val="24"/>
        </w:rPr>
        <w:t xml:space="preserve">kimia yang berkenaan dengan struktur molekul dan </w:t>
      </w:r>
      <w:r>
        <w:rPr>
          <w:szCs w:val="24"/>
        </w:rPr>
        <w:lastRenderedPageBreak/>
        <w:t xml:space="preserve">reaksi-reaksi yang bersifat abstrak sehingga dibutuhkan </w:t>
      </w:r>
      <w:r w:rsidRPr="00D21B86">
        <w:rPr>
          <w:szCs w:val="24"/>
        </w:rPr>
        <w:t>waktu yang lama untuk mempelajarinya</w:t>
      </w:r>
      <w:r>
        <w:rPr>
          <w:szCs w:val="24"/>
        </w:rPr>
        <w:t xml:space="preserve">. </w:t>
      </w:r>
    </w:p>
    <w:p w:rsidR="00C3025B" w:rsidRDefault="00C3025B" w:rsidP="008D71C3">
      <w:pPr>
        <w:spacing w:before="120" w:after="120" w:line="276" w:lineRule="auto"/>
        <w:ind w:firstLine="567"/>
        <w:jc w:val="both"/>
        <w:rPr>
          <w:szCs w:val="24"/>
        </w:rPr>
      </w:pPr>
      <w:r w:rsidRPr="007F3F67">
        <w:rPr>
          <w:szCs w:val="24"/>
        </w:rPr>
        <w:t>E-modul</w:t>
      </w:r>
      <w:r>
        <w:rPr>
          <w:szCs w:val="24"/>
        </w:rPr>
        <w:t xml:space="preserve"> berbasis </w:t>
      </w:r>
      <w:r>
        <w:rPr>
          <w:i/>
          <w:szCs w:val="24"/>
        </w:rPr>
        <w:t>Moodle</w:t>
      </w:r>
      <w:r w:rsidR="00BD46F1">
        <w:rPr>
          <w:i/>
          <w:szCs w:val="24"/>
          <w:lang w:val="en-US"/>
        </w:rPr>
        <w:t xml:space="preserve"> </w:t>
      </w:r>
      <w:r w:rsidRPr="00D21B86">
        <w:rPr>
          <w:szCs w:val="24"/>
          <w:lang w:val="en-US"/>
        </w:rPr>
        <w:t>adalah</w:t>
      </w:r>
      <w:r w:rsidRPr="00D21B86">
        <w:rPr>
          <w:szCs w:val="24"/>
        </w:rPr>
        <w:t xml:space="preserve"> program aplikasi yang dapat merubah media pembelajaran ke dalam bentuk web. Manfaat dari pengunaan LMS menggunakan </w:t>
      </w:r>
      <w:r w:rsidRPr="00FA72EB">
        <w:rPr>
          <w:i/>
          <w:szCs w:val="24"/>
        </w:rPr>
        <w:t>Moodle</w:t>
      </w:r>
      <w:r w:rsidRPr="00D21B86">
        <w:rPr>
          <w:szCs w:val="24"/>
        </w:rPr>
        <w:t xml:space="preserve"> secara online sangat penting, </w:t>
      </w:r>
      <w:r w:rsidRPr="00D21B86">
        <w:rPr>
          <w:szCs w:val="24"/>
          <w:lang w:val="en-US"/>
        </w:rPr>
        <w:t>diantaranya mengurangi tatap muka antara pendidik dengan pengguna peserta didik</w:t>
      </w:r>
      <w:r>
        <w:rPr>
          <w:szCs w:val="24"/>
        </w:rPr>
        <w:t xml:space="preserve">. </w:t>
      </w:r>
      <w:r w:rsidRPr="007F3F67">
        <w:rPr>
          <w:szCs w:val="24"/>
        </w:rPr>
        <w:t>E-modul</w:t>
      </w:r>
      <w:r>
        <w:rPr>
          <w:szCs w:val="24"/>
        </w:rPr>
        <w:t xml:space="preserve"> berbasis </w:t>
      </w:r>
      <w:r>
        <w:rPr>
          <w:i/>
          <w:szCs w:val="24"/>
        </w:rPr>
        <w:t>Moodle</w:t>
      </w:r>
      <w:r w:rsidR="00A969EB">
        <w:rPr>
          <w:i/>
          <w:szCs w:val="24"/>
          <w:lang w:val="en-US"/>
        </w:rPr>
        <w:t xml:space="preserve"> </w:t>
      </w:r>
      <w:r w:rsidRPr="000F0D1E">
        <w:rPr>
          <w:szCs w:val="24"/>
        </w:rPr>
        <w:t xml:space="preserve">bersifat interaktif </w:t>
      </w:r>
      <w:r>
        <w:rPr>
          <w:szCs w:val="24"/>
        </w:rPr>
        <w:t xml:space="preserve">yang dapat </w:t>
      </w:r>
      <w:r w:rsidRPr="000F0D1E">
        <w:rPr>
          <w:szCs w:val="24"/>
        </w:rPr>
        <w:t>menampilkan gambar, audio, video, anima</w:t>
      </w:r>
      <w:r>
        <w:rPr>
          <w:szCs w:val="24"/>
        </w:rPr>
        <w:t>si, dan dilengkapi dengan tes/</w:t>
      </w:r>
      <w:r w:rsidRPr="000F0D1E">
        <w:rPr>
          <w:szCs w:val="24"/>
        </w:rPr>
        <w:t>kui</w:t>
      </w:r>
      <w:r>
        <w:rPr>
          <w:szCs w:val="24"/>
        </w:rPr>
        <w:t xml:space="preserve">s formatif danumpan </w:t>
      </w:r>
      <w:r w:rsidRPr="000F0D1E">
        <w:rPr>
          <w:szCs w:val="24"/>
        </w:rPr>
        <w:t>balik</w:t>
      </w:r>
      <w:r>
        <w:rPr>
          <w:szCs w:val="24"/>
        </w:rPr>
        <w:t xml:space="preserve">. Sehingga dengan keunggulan </w:t>
      </w:r>
      <w:r w:rsidRPr="007F3F67">
        <w:rPr>
          <w:szCs w:val="24"/>
        </w:rPr>
        <w:t>e-modul</w:t>
      </w:r>
      <w:r>
        <w:rPr>
          <w:szCs w:val="24"/>
        </w:rPr>
        <w:t xml:space="preserve"> ini materi kimia khususnya hidrokarbon yang bersifat abstrak dapat terkuasai dengan baik oleh peserta didik.</w:t>
      </w:r>
    </w:p>
    <w:p w:rsidR="008E6A9D" w:rsidRDefault="008E6A9D" w:rsidP="0094024A">
      <w:pPr>
        <w:spacing w:line="276" w:lineRule="auto"/>
        <w:jc w:val="both"/>
        <w:rPr>
          <w:b/>
          <w:szCs w:val="24"/>
        </w:rPr>
      </w:pPr>
    </w:p>
    <w:p w:rsidR="00C3025B" w:rsidRDefault="00C3025B" w:rsidP="0094024A">
      <w:pPr>
        <w:spacing w:line="276" w:lineRule="auto"/>
        <w:jc w:val="both"/>
        <w:rPr>
          <w:b/>
          <w:szCs w:val="24"/>
        </w:rPr>
      </w:pPr>
      <w:r w:rsidRPr="00C833B7">
        <w:rPr>
          <w:b/>
          <w:szCs w:val="24"/>
        </w:rPr>
        <w:t>Tahap Desain</w:t>
      </w:r>
    </w:p>
    <w:p w:rsidR="00DD453B" w:rsidRDefault="00C3025B" w:rsidP="0094024A">
      <w:pPr>
        <w:spacing w:line="276" w:lineRule="auto"/>
        <w:ind w:firstLine="567"/>
        <w:jc w:val="both"/>
        <w:rPr>
          <w:szCs w:val="24"/>
          <w:lang w:val="en-US"/>
        </w:rPr>
      </w:pPr>
      <w:r>
        <w:rPr>
          <w:szCs w:val="24"/>
        </w:rPr>
        <w:t xml:space="preserve">Tahap desain produk merupakan rancangan membuat desain seperti gambar, video, warna, teks dan lain-lain. </w:t>
      </w:r>
      <w:r w:rsidRPr="00D21B86">
        <w:rPr>
          <w:szCs w:val="24"/>
        </w:rPr>
        <w:t>Materi yang d</w:t>
      </w:r>
      <w:r w:rsidR="00BD46F1">
        <w:rPr>
          <w:szCs w:val="24"/>
          <w:lang w:val="en-US"/>
        </w:rPr>
        <w:t xml:space="preserve">isajikan </w:t>
      </w:r>
      <w:r w:rsidRPr="00D21B86">
        <w:rPr>
          <w:szCs w:val="24"/>
        </w:rPr>
        <w:t xml:space="preserve">pada </w:t>
      </w:r>
      <w:r w:rsidRPr="007F3F67">
        <w:rPr>
          <w:szCs w:val="24"/>
        </w:rPr>
        <w:t>e-modul</w:t>
      </w:r>
      <w:r w:rsidRPr="00D21B86">
        <w:rPr>
          <w:szCs w:val="24"/>
        </w:rPr>
        <w:t xml:space="preserve"> berbasis </w:t>
      </w:r>
      <w:r w:rsidRPr="00FA72EB">
        <w:rPr>
          <w:i/>
          <w:szCs w:val="24"/>
        </w:rPr>
        <w:t>Moodle</w:t>
      </w:r>
      <w:r w:rsidR="00BD46F1">
        <w:rPr>
          <w:szCs w:val="24"/>
          <w:lang w:val="en-US"/>
        </w:rPr>
        <w:t xml:space="preserve"> yakni</w:t>
      </w:r>
      <w:r w:rsidR="00BD46F1">
        <w:rPr>
          <w:szCs w:val="24"/>
        </w:rPr>
        <w:t xml:space="preserve"> m</w:t>
      </w:r>
      <w:r w:rsidRPr="00D21B86">
        <w:rPr>
          <w:szCs w:val="24"/>
        </w:rPr>
        <w:t xml:space="preserve">engenal atom karbon, Pengelompokan senyawa atom karbon, Sifat-sifat senyawa atom karbon, Isomer hidrokarbon dan Reaksi </w:t>
      </w:r>
      <w:r>
        <w:rPr>
          <w:szCs w:val="24"/>
        </w:rPr>
        <w:t xml:space="preserve">yang terjadi pada hidrokarbon.  </w:t>
      </w:r>
      <w:r w:rsidRPr="00D21B86">
        <w:rPr>
          <w:szCs w:val="24"/>
        </w:rPr>
        <w:t xml:space="preserve">Pengembangan </w:t>
      </w:r>
      <w:r w:rsidRPr="007F3F67">
        <w:rPr>
          <w:szCs w:val="24"/>
          <w:lang w:val="en-US"/>
        </w:rPr>
        <w:t>e-modul</w:t>
      </w:r>
      <w:r w:rsidRPr="00D21B86">
        <w:rPr>
          <w:szCs w:val="24"/>
        </w:rPr>
        <w:t xml:space="preserve">  berbasis </w:t>
      </w:r>
      <w:r w:rsidRPr="00FA72EB">
        <w:rPr>
          <w:i/>
          <w:szCs w:val="24"/>
        </w:rPr>
        <w:t>Moodle</w:t>
      </w:r>
      <w:r w:rsidRPr="00D21B86">
        <w:rPr>
          <w:szCs w:val="24"/>
        </w:rPr>
        <w:t xml:space="preserve"> memanfaatkan fasilitas </w:t>
      </w:r>
      <w:r w:rsidRPr="00EB657D">
        <w:rPr>
          <w:i/>
          <w:szCs w:val="24"/>
        </w:rPr>
        <w:t>e-learning</w:t>
      </w:r>
      <w:r w:rsidRPr="00D21B86">
        <w:rPr>
          <w:szCs w:val="24"/>
        </w:rPr>
        <w:t xml:space="preserve"> sesuai dengan kebutuhan pembelajaran materi hidrokarbon. </w:t>
      </w:r>
      <w:r w:rsidRPr="00D21B86">
        <w:rPr>
          <w:szCs w:val="24"/>
          <w:lang w:val="en-US"/>
        </w:rPr>
        <w:t>Dibawah ini merupakan t</w:t>
      </w:r>
      <w:r w:rsidRPr="00D21B86">
        <w:rPr>
          <w:szCs w:val="24"/>
        </w:rPr>
        <w:t xml:space="preserve">ampilan komponen </w:t>
      </w:r>
      <w:r w:rsidRPr="007F3F67">
        <w:rPr>
          <w:szCs w:val="24"/>
          <w:lang w:val="en-US"/>
        </w:rPr>
        <w:t>e-modul</w:t>
      </w:r>
      <w:r w:rsidRPr="00D21B86">
        <w:rPr>
          <w:szCs w:val="24"/>
        </w:rPr>
        <w:t xml:space="preserve"> berbasis </w:t>
      </w:r>
      <w:r w:rsidRPr="00FA72EB">
        <w:rPr>
          <w:i/>
          <w:szCs w:val="24"/>
        </w:rPr>
        <w:t>Moodle</w:t>
      </w:r>
      <w:r w:rsidRPr="00D21B86">
        <w:rPr>
          <w:szCs w:val="24"/>
          <w:lang w:val="en-US"/>
        </w:rPr>
        <w:t>.</w:t>
      </w:r>
    </w:p>
    <w:p w:rsidR="00C3025B" w:rsidRDefault="00DD453B" w:rsidP="0094024A">
      <w:pPr>
        <w:spacing w:before="120" w:after="120" w:line="276" w:lineRule="auto"/>
        <w:ind w:firstLine="567"/>
        <w:jc w:val="both"/>
        <w:rPr>
          <w:szCs w:val="24"/>
        </w:rPr>
      </w:pPr>
      <w:r w:rsidRPr="00D21B86">
        <w:rPr>
          <w:szCs w:val="24"/>
          <w:lang w:val="en-US"/>
        </w:rPr>
        <w:t xml:space="preserve">Halaman awal/cover </w:t>
      </w:r>
      <w:r>
        <w:rPr>
          <w:szCs w:val="24"/>
        </w:rPr>
        <w:t xml:space="preserve"> (gambar 1) </w:t>
      </w:r>
      <w:r w:rsidRPr="00D21B86">
        <w:rPr>
          <w:szCs w:val="24"/>
          <w:lang w:val="en-US"/>
        </w:rPr>
        <w:t xml:space="preserve">adalah halaman pertama yang akan terbuka setelah kita memasukkan link </w:t>
      </w:r>
      <w:r w:rsidRPr="007F3F67">
        <w:rPr>
          <w:szCs w:val="24"/>
          <w:lang w:val="en-US"/>
        </w:rPr>
        <w:t>e-modul</w:t>
      </w:r>
      <w:r w:rsidRPr="00D21B86">
        <w:rPr>
          <w:szCs w:val="24"/>
          <w:lang w:val="en-US"/>
        </w:rPr>
        <w:t xml:space="preserve"> berbasis  </w:t>
      </w:r>
      <w:r w:rsidRPr="00FA72EB">
        <w:rPr>
          <w:i/>
          <w:szCs w:val="24"/>
          <w:lang w:val="en-US"/>
        </w:rPr>
        <w:t>Moodle</w:t>
      </w:r>
      <w:r w:rsidRPr="00D21B86">
        <w:rPr>
          <w:szCs w:val="24"/>
          <w:lang w:val="en-US"/>
        </w:rPr>
        <w:t>. Halaman ini berisikan</w:t>
      </w:r>
      <w:r>
        <w:rPr>
          <w:szCs w:val="24"/>
          <w:lang w:val="en-US"/>
        </w:rPr>
        <w:t xml:space="preserve"> judul halaman dan kata-</w:t>
      </w:r>
      <w:r w:rsidRPr="00D21B86">
        <w:rPr>
          <w:szCs w:val="24"/>
          <w:lang w:val="en-US"/>
        </w:rPr>
        <w:t xml:space="preserve">kata pembuka </w:t>
      </w:r>
      <w:r w:rsidRPr="007F3F67">
        <w:rPr>
          <w:szCs w:val="24"/>
          <w:lang w:val="en-US"/>
        </w:rPr>
        <w:t>e-modul</w:t>
      </w:r>
      <w:r>
        <w:rPr>
          <w:szCs w:val="24"/>
        </w:rPr>
        <w:t>.</w:t>
      </w:r>
    </w:p>
    <w:p w:rsidR="00DD453B" w:rsidRDefault="00DD453B" w:rsidP="00DD453B">
      <w:pPr>
        <w:spacing w:before="120" w:after="120" w:line="276" w:lineRule="auto"/>
        <w:ind w:firstLine="567"/>
        <w:jc w:val="both"/>
        <w:rPr>
          <w:sz w:val="22"/>
          <w:lang w:val="en-US"/>
        </w:rPr>
        <w:sectPr w:rsidR="00DD453B" w:rsidSect="00AF6AC7">
          <w:headerReference w:type="even" r:id="rId14"/>
          <w:headerReference w:type="default" r:id="rId15"/>
          <w:footerReference w:type="even" r:id="rId16"/>
          <w:footerReference w:type="default" r:id="rId17"/>
          <w:type w:val="continuous"/>
          <w:pgSz w:w="11906" w:h="16838"/>
          <w:pgMar w:top="1440" w:right="1440" w:bottom="1440" w:left="1440" w:header="709" w:footer="709" w:gutter="0"/>
          <w:cols w:num="2" w:space="708"/>
          <w:titlePg/>
          <w:docGrid w:linePitch="360"/>
        </w:sectPr>
      </w:pPr>
    </w:p>
    <w:p w:rsidR="008E6A9D" w:rsidRDefault="004536F6" w:rsidP="008E6A9D">
      <w:pPr>
        <w:spacing w:before="120" w:after="120" w:line="276" w:lineRule="auto"/>
        <w:ind w:firstLine="567"/>
        <w:jc w:val="center"/>
        <w:rPr>
          <w:szCs w:val="24"/>
          <w:lang w:val="en-US"/>
        </w:rPr>
        <w:sectPr w:rsidR="008E6A9D" w:rsidSect="008E6A9D">
          <w:type w:val="continuous"/>
          <w:pgSz w:w="11906" w:h="16838"/>
          <w:pgMar w:top="1440" w:right="1440" w:bottom="1440" w:left="1440" w:header="709" w:footer="709" w:gutter="0"/>
          <w:cols w:space="708"/>
          <w:titlePg/>
          <w:docGrid w:linePitch="360"/>
        </w:sectPr>
      </w:pPr>
      <w:r>
        <w:rPr>
          <w:noProof/>
          <w:sz w:val="22"/>
          <w:lang w:val="en-US"/>
        </w:rPr>
        <w:lastRenderedPageBreak/>
        <w:drawing>
          <wp:anchor distT="0" distB="0" distL="114300" distR="114300" simplePos="0" relativeHeight="251660800" behindDoc="0" locked="0" layoutInCell="1" allowOverlap="1">
            <wp:simplePos x="0" y="0"/>
            <wp:positionH relativeFrom="column">
              <wp:posOffset>709930</wp:posOffset>
            </wp:positionH>
            <wp:positionV relativeFrom="paragraph">
              <wp:posOffset>-180975</wp:posOffset>
            </wp:positionV>
            <wp:extent cx="4690745" cy="2423795"/>
            <wp:effectExtent l="19050" t="0" r="0" b="0"/>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90745" cy="2423795"/>
                    </a:xfrm>
                    <a:prstGeom prst="rect">
                      <a:avLst/>
                    </a:prstGeom>
                    <a:noFill/>
                    <a:ln>
                      <a:noFill/>
                    </a:ln>
                  </pic:spPr>
                </pic:pic>
              </a:graphicData>
            </a:graphic>
          </wp:anchor>
        </w:drawing>
      </w:r>
      <w:r w:rsidR="00C3025B" w:rsidRPr="00C3025B">
        <w:rPr>
          <w:sz w:val="22"/>
          <w:lang w:val="en-US"/>
        </w:rPr>
        <w:t>Gambar 1. Halaman awal/cover</w:t>
      </w:r>
      <w:r w:rsidR="00C3025B" w:rsidRPr="00D21B86">
        <w:rPr>
          <w:szCs w:val="24"/>
          <w:lang w:val="en-US"/>
        </w:rPr>
        <w:t>.</w:t>
      </w:r>
    </w:p>
    <w:p w:rsidR="00C3025B" w:rsidRPr="00C3025B" w:rsidRDefault="001F4927" w:rsidP="00C3025B">
      <w:pPr>
        <w:spacing w:before="120" w:after="120" w:line="276" w:lineRule="auto"/>
        <w:ind w:firstLine="567"/>
        <w:jc w:val="both"/>
        <w:rPr>
          <w:szCs w:val="24"/>
          <w:lang w:val="en-US"/>
        </w:rPr>
      </w:pPr>
      <w:r>
        <w:rPr>
          <w:noProof/>
          <w:szCs w:val="24"/>
          <w:lang w:val="en-US"/>
        </w:rPr>
        <w:lastRenderedPageBreak/>
        <w:drawing>
          <wp:anchor distT="0" distB="0" distL="114300" distR="114300" simplePos="0" relativeHeight="251654144" behindDoc="0" locked="0" layoutInCell="1" allowOverlap="1">
            <wp:simplePos x="0" y="0"/>
            <wp:positionH relativeFrom="column">
              <wp:posOffset>199390</wp:posOffset>
            </wp:positionH>
            <wp:positionV relativeFrom="paragraph">
              <wp:posOffset>2136140</wp:posOffset>
            </wp:positionV>
            <wp:extent cx="5456555" cy="2647315"/>
            <wp:effectExtent l="19050" t="0" r="0" b="0"/>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56555" cy="2647315"/>
                    </a:xfrm>
                    <a:prstGeom prst="rect">
                      <a:avLst/>
                    </a:prstGeom>
                    <a:noFill/>
                    <a:ln>
                      <a:noFill/>
                    </a:ln>
                  </pic:spPr>
                </pic:pic>
              </a:graphicData>
            </a:graphic>
          </wp:anchor>
        </w:drawing>
      </w:r>
      <w:r w:rsidR="00C3025B" w:rsidRPr="00D21B86">
        <w:rPr>
          <w:szCs w:val="24"/>
        </w:rPr>
        <w:t xml:space="preserve">Login area </w:t>
      </w:r>
      <w:r w:rsidR="00C3025B">
        <w:rPr>
          <w:szCs w:val="24"/>
        </w:rPr>
        <w:t xml:space="preserve">(gambar 2) </w:t>
      </w:r>
      <w:r w:rsidR="00C3025B" w:rsidRPr="00D21B86">
        <w:rPr>
          <w:szCs w:val="24"/>
          <w:lang w:val="en-US"/>
        </w:rPr>
        <w:t>adalah</w:t>
      </w:r>
      <w:r w:rsidR="00C3025B" w:rsidRPr="00D21B86">
        <w:rPr>
          <w:szCs w:val="24"/>
        </w:rPr>
        <w:t xml:space="preserve"> komponen yang memungkinkan </w:t>
      </w:r>
      <w:r w:rsidR="00C3025B" w:rsidRPr="00D21B86">
        <w:rPr>
          <w:szCs w:val="24"/>
          <w:lang w:val="en-US"/>
        </w:rPr>
        <w:t>peserta didik</w:t>
      </w:r>
      <w:r w:rsidR="00C3025B" w:rsidRPr="00D21B86">
        <w:rPr>
          <w:szCs w:val="24"/>
        </w:rPr>
        <w:t xml:space="preserve"> mengakses fasilitas </w:t>
      </w:r>
      <w:r w:rsidR="00C3025B" w:rsidRPr="007F3F67">
        <w:rPr>
          <w:szCs w:val="24"/>
          <w:lang w:val="en-US"/>
        </w:rPr>
        <w:t>e-modul</w:t>
      </w:r>
      <w:r w:rsidR="00C3025B" w:rsidRPr="00D21B86">
        <w:rPr>
          <w:szCs w:val="24"/>
          <w:lang w:val="en-US"/>
        </w:rPr>
        <w:t xml:space="preserve"> berbasis </w:t>
      </w:r>
      <w:r w:rsidR="00C3025B" w:rsidRPr="00FA72EB">
        <w:rPr>
          <w:i/>
          <w:szCs w:val="24"/>
          <w:lang w:val="en-US"/>
        </w:rPr>
        <w:t>Moodle</w:t>
      </w:r>
      <w:r w:rsidR="00C3025B" w:rsidRPr="00D21B86">
        <w:rPr>
          <w:szCs w:val="24"/>
          <w:lang w:val="en-US"/>
        </w:rPr>
        <w:t xml:space="preserve"> pada materi hidrokarbon. Login area digunakan untuk membedakan hak akses peserta didik dan pendidik maupun admin. Dimana peserta didik mengakses materi dan mengikuti kuis sedangkan pendidik diberi hak akses oleh admin </w:t>
      </w:r>
      <w:r w:rsidR="00C3025B" w:rsidRPr="00D21B86">
        <w:rPr>
          <w:szCs w:val="24"/>
          <w:lang w:val="en-US"/>
        </w:rPr>
        <w:lastRenderedPageBreak/>
        <w:t xml:space="preserve">untuk menambahkan materi, mengedit materi, memasukkan soal kuis dan membuka forum diskusi. Dengan adanya login area  hak akses untuk </w:t>
      </w:r>
      <w:r w:rsidR="00C3025B" w:rsidRPr="007F3F67">
        <w:rPr>
          <w:szCs w:val="24"/>
          <w:lang w:val="en-US"/>
        </w:rPr>
        <w:t>e-modul</w:t>
      </w:r>
      <w:r w:rsidR="00C3025B" w:rsidRPr="00D21B86">
        <w:rPr>
          <w:szCs w:val="24"/>
          <w:lang w:val="en-US"/>
        </w:rPr>
        <w:t xml:space="preserve"> ini terbatas, pengguna yang tidak terdaftar dalam e- modul berbasis </w:t>
      </w:r>
      <w:r w:rsidR="00C3025B" w:rsidRPr="00FA72EB">
        <w:rPr>
          <w:i/>
          <w:szCs w:val="24"/>
          <w:lang w:val="en-US"/>
        </w:rPr>
        <w:t>Moodle</w:t>
      </w:r>
      <w:r w:rsidR="00C3025B" w:rsidRPr="00D21B86">
        <w:rPr>
          <w:szCs w:val="24"/>
          <w:lang w:val="en-US"/>
        </w:rPr>
        <w:t xml:space="preserve"> ini tidak bisa membuka </w:t>
      </w:r>
      <w:r w:rsidR="00C3025B" w:rsidRPr="007F3F67">
        <w:rPr>
          <w:szCs w:val="24"/>
          <w:lang w:val="en-US"/>
        </w:rPr>
        <w:t>e-modul</w:t>
      </w:r>
      <w:r w:rsidR="00C3025B" w:rsidRPr="00D21B86">
        <w:rPr>
          <w:szCs w:val="24"/>
          <w:lang w:val="en-US"/>
        </w:rPr>
        <w:t xml:space="preserve"> dan mengakses </w:t>
      </w:r>
      <w:r w:rsidR="00C3025B" w:rsidRPr="007F3F67">
        <w:rPr>
          <w:szCs w:val="24"/>
          <w:lang w:val="en-US"/>
        </w:rPr>
        <w:t>e-modul</w:t>
      </w:r>
      <w:r w:rsidR="00C3025B" w:rsidRPr="00D21B86">
        <w:rPr>
          <w:szCs w:val="24"/>
          <w:lang w:val="en-US"/>
        </w:rPr>
        <w:t>.</w:t>
      </w:r>
    </w:p>
    <w:p w:rsidR="00DD453B" w:rsidRDefault="00DD453B" w:rsidP="00DD453B">
      <w:pPr>
        <w:spacing w:line="276" w:lineRule="auto"/>
        <w:jc w:val="center"/>
        <w:rPr>
          <w:sz w:val="22"/>
          <w:lang w:val="en-US"/>
        </w:rPr>
        <w:sectPr w:rsidR="00DD453B" w:rsidSect="00AF6AC7">
          <w:type w:val="continuous"/>
          <w:pgSz w:w="11906" w:h="16838"/>
          <w:pgMar w:top="1440" w:right="1440" w:bottom="1440" w:left="1440" w:header="709" w:footer="709" w:gutter="0"/>
          <w:cols w:num="2" w:space="708"/>
          <w:titlePg/>
          <w:docGrid w:linePitch="360"/>
        </w:sectPr>
      </w:pPr>
    </w:p>
    <w:p w:rsidR="008E6A9D" w:rsidRDefault="008E6A9D" w:rsidP="00DD453B">
      <w:pPr>
        <w:spacing w:line="276" w:lineRule="auto"/>
        <w:jc w:val="center"/>
        <w:rPr>
          <w:sz w:val="22"/>
          <w:lang w:val="en-US"/>
        </w:rPr>
      </w:pPr>
    </w:p>
    <w:p w:rsidR="0094024A" w:rsidRDefault="00DD453B" w:rsidP="009F52E6">
      <w:pPr>
        <w:spacing w:line="276" w:lineRule="auto"/>
        <w:jc w:val="center"/>
        <w:rPr>
          <w:sz w:val="22"/>
          <w:lang w:val="en-US"/>
        </w:rPr>
        <w:sectPr w:rsidR="0094024A" w:rsidSect="00DD453B">
          <w:type w:val="continuous"/>
          <w:pgSz w:w="11906" w:h="16838"/>
          <w:pgMar w:top="1440" w:right="1440" w:bottom="1440" w:left="1440" w:header="709" w:footer="709" w:gutter="0"/>
          <w:cols w:space="708"/>
          <w:titlePg/>
          <w:docGrid w:linePitch="360"/>
        </w:sectPr>
      </w:pPr>
      <w:r w:rsidRPr="00C3025B">
        <w:rPr>
          <w:sz w:val="22"/>
          <w:lang w:val="en-US"/>
        </w:rPr>
        <w:t>Gambar 2. Login area</w:t>
      </w:r>
    </w:p>
    <w:p w:rsidR="00D914EB" w:rsidRDefault="008039B4" w:rsidP="009F52E6">
      <w:pPr>
        <w:spacing w:line="276" w:lineRule="auto"/>
        <w:jc w:val="both"/>
        <w:rPr>
          <w:szCs w:val="24"/>
          <w:lang w:val="en-US"/>
        </w:rPr>
      </w:pPr>
      <w:r w:rsidRPr="008039B4">
        <w:rPr>
          <w:noProof/>
          <w:szCs w:val="24"/>
          <w:lang w:eastAsia="ko-KR"/>
        </w:rPr>
        <w:lastRenderedPageBreak/>
        <w:pict>
          <v:shape id="Text Box 38" o:spid="_x0000_s1035" type="#_x0000_t202" style="position:absolute;left:0;text-align:left;margin-left:12pt;margin-top:84.1pt;width:399.75pt;height:185.1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" fillcolor="white [3212]" strokecolor="white [3212]">
            <v:textbox style="mso-next-textbox:#Text Box 38">
              <w:txbxContent>
                <w:p w:rsidR="003C59D0" w:rsidRDefault="003C59D0" w:rsidP="00733417">
                  <w:r w:rsidRPr="00D21B86">
                    <w:rPr>
                      <w:noProof/>
                      <w:szCs w:val="24"/>
                      <w:lang w:val="en-US"/>
                    </w:rPr>
                    <w:drawing>
                      <wp:inline distT="0" distB="0" distL="0" distR="0">
                        <wp:extent cx="1552575" cy="24288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6028" t="27219" r="10521" b="53647"/>
                                <a:stretch>
                                  <a:fillRect/>
                                </a:stretch>
                              </pic:blipFill>
                              <pic:spPr bwMode="auto">
                                <a:xfrm>
                                  <a:off x="0" y="0"/>
                                  <a:ext cx="1552575" cy="2428875"/>
                                </a:xfrm>
                                <a:prstGeom prst="rect">
                                  <a:avLst/>
                                </a:prstGeom>
                                <a:noFill/>
                                <a:ln>
                                  <a:noFill/>
                                </a:ln>
                              </pic:spPr>
                            </pic:pic>
                          </a:graphicData>
                        </a:graphic>
                      </wp:inline>
                    </w:drawing>
                  </w:r>
                  <w:r w:rsidRPr="00D21B86">
                    <w:rPr>
                      <w:noProof/>
                      <w:szCs w:val="24"/>
                      <w:lang w:val="en-US"/>
                    </w:rPr>
                    <w:drawing>
                      <wp:inline distT="0" distB="0" distL="0" distR="0">
                        <wp:extent cx="3228975" cy="26193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28975" cy="2619375"/>
                                </a:xfrm>
                                <a:prstGeom prst="rect">
                                  <a:avLst/>
                                </a:prstGeom>
                                <a:noFill/>
                                <a:ln>
                                  <a:noFill/>
                                </a:ln>
                              </pic:spPr>
                            </pic:pic>
                          </a:graphicData>
                        </a:graphic>
                      </wp:inline>
                    </w:drawing>
                  </w:r>
                </w:p>
              </w:txbxContent>
            </v:textbox>
            <w10:wrap type="topAndBottom"/>
          </v:shape>
        </w:pict>
      </w:r>
      <w:r w:rsidR="00D914EB" w:rsidRPr="00D21B86">
        <w:rPr>
          <w:szCs w:val="24"/>
        </w:rPr>
        <w:t xml:space="preserve">Komponen </w:t>
      </w:r>
      <w:r w:rsidR="00D914EB">
        <w:rPr>
          <w:szCs w:val="24"/>
        </w:rPr>
        <w:t xml:space="preserve">Online User (gambar 3) </w:t>
      </w:r>
      <w:r w:rsidR="00D914EB" w:rsidRPr="00D21B86">
        <w:rPr>
          <w:szCs w:val="24"/>
        </w:rPr>
        <w:t xml:space="preserve">berguna untuk mengetahui user yang sementara online atau sedang mengakses </w:t>
      </w:r>
      <w:r w:rsidR="00D914EB" w:rsidRPr="007F3F67">
        <w:rPr>
          <w:szCs w:val="24"/>
          <w:lang w:val="en-US"/>
        </w:rPr>
        <w:t>e-modul</w:t>
      </w:r>
      <w:r w:rsidR="00D914EB" w:rsidRPr="00D21B86">
        <w:rPr>
          <w:szCs w:val="24"/>
          <w:lang w:val="en-US"/>
        </w:rPr>
        <w:t xml:space="preserve"> berbasis </w:t>
      </w:r>
      <w:r w:rsidR="00D914EB" w:rsidRPr="00FA72EB">
        <w:rPr>
          <w:i/>
          <w:szCs w:val="24"/>
          <w:lang w:val="en-US"/>
        </w:rPr>
        <w:t>Moodle</w:t>
      </w:r>
      <w:r w:rsidR="00D914EB" w:rsidRPr="00D21B86">
        <w:rPr>
          <w:szCs w:val="24"/>
          <w:lang w:val="en-US"/>
        </w:rPr>
        <w:t xml:space="preserve">. Komponen ini </w:t>
      </w:r>
      <w:r w:rsidR="00D914EB" w:rsidRPr="00D21B86">
        <w:rPr>
          <w:szCs w:val="24"/>
          <w:lang w:val="en-US"/>
        </w:rPr>
        <w:lastRenderedPageBreak/>
        <w:t xml:space="preserve">juga memungkinkan pendidik mengetahui kapan peserta didik online, kapan terakhir peserta didik online dan mengakses </w:t>
      </w:r>
      <w:r w:rsidR="00D914EB" w:rsidRPr="007F3F67">
        <w:rPr>
          <w:szCs w:val="24"/>
          <w:lang w:val="en-US"/>
        </w:rPr>
        <w:t>e-modul</w:t>
      </w:r>
      <w:r w:rsidR="00D914EB" w:rsidRPr="00D21B86">
        <w:rPr>
          <w:szCs w:val="24"/>
          <w:lang w:val="en-US"/>
        </w:rPr>
        <w:t>.</w:t>
      </w:r>
    </w:p>
    <w:p w:rsidR="00D914EB" w:rsidRDefault="00D914EB" w:rsidP="00D914EB">
      <w:pPr>
        <w:spacing w:before="120" w:after="120"/>
        <w:jc w:val="both"/>
        <w:rPr>
          <w:noProof/>
          <w:szCs w:val="24"/>
          <w:lang w:val="en-US"/>
        </w:rPr>
        <w:sectPr w:rsidR="00D914EB" w:rsidSect="00AF6AC7">
          <w:type w:val="continuous"/>
          <w:pgSz w:w="11906" w:h="16838"/>
          <w:pgMar w:top="1440" w:right="1440" w:bottom="1440" w:left="1440" w:header="709" w:footer="709" w:gutter="0"/>
          <w:cols w:num="2" w:space="708"/>
          <w:titlePg/>
          <w:docGrid w:linePitch="360"/>
        </w:sectPr>
      </w:pPr>
    </w:p>
    <w:p w:rsidR="00DD453B" w:rsidRDefault="00DD453B" w:rsidP="00A732DD">
      <w:pPr>
        <w:spacing w:before="120" w:after="120"/>
        <w:jc w:val="center"/>
      </w:pPr>
      <w:r w:rsidRPr="00275539">
        <w:rPr>
          <w:lang w:val="en-US"/>
        </w:rPr>
        <w:t xml:space="preserve">Gambar 3. </w:t>
      </w:r>
      <w:r w:rsidRPr="00275539">
        <w:t>Online User</w:t>
      </w:r>
    </w:p>
    <w:p w:rsidR="008E6A9D" w:rsidRDefault="008E6A9D" w:rsidP="00A732DD">
      <w:pPr>
        <w:spacing w:before="120" w:after="120"/>
        <w:jc w:val="center"/>
        <w:rPr>
          <w:szCs w:val="24"/>
          <w:lang w:val="en-US"/>
        </w:rPr>
        <w:sectPr w:rsidR="008E6A9D" w:rsidSect="00D914EB">
          <w:type w:val="continuous"/>
          <w:pgSz w:w="11906" w:h="16838"/>
          <w:pgMar w:top="1440" w:right="1440" w:bottom="1440" w:left="1440" w:header="709" w:footer="709" w:gutter="0"/>
          <w:cols w:space="708"/>
          <w:titlePg/>
          <w:docGrid w:linePitch="360"/>
        </w:sectPr>
      </w:pPr>
    </w:p>
    <w:p w:rsidR="008E6A9D" w:rsidRDefault="008E6A9D" w:rsidP="008E6A9D">
      <w:pPr>
        <w:spacing w:before="120" w:after="120"/>
        <w:ind w:firstLine="567"/>
        <w:jc w:val="both"/>
      </w:pPr>
      <w:r w:rsidRPr="00D21B86">
        <w:rPr>
          <w:szCs w:val="24"/>
          <w:lang w:val="en-US"/>
        </w:rPr>
        <w:lastRenderedPageBreak/>
        <w:t xml:space="preserve">Komponen </w:t>
      </w:r>
      <w:r>
        <w:rPr>
          <w:szCs w:val="24"/>
        </w:rPr>
        <w:t xml:space="preserve">menambah aktivitas (gambar 4) </w:t>
      </w:r>
      <w:r w:rsidRPr="00D21B86">
        <w:rPr>
          <w:szCs w:val="24"/>
          <w:lang w:val="en-US"/>
        </w:rPr>
        <w:t xml:space="preserve">memungkinkan pendidik menambah jenis aktivitas tertentu sesuai dengan kebutuhan pembelajaran. </w:t>
      </w:r>
      <w:r w:rsidRPr="00D21B86">
        <w:rPr>
          <w:szCs w:val="24"/>
          <w:lang w:val="en-US"/>
        </w:rPr>
        <w:lastRenderedPageBreak/>
        <w:t>Komponen ini hanya bisa diakses/dilakukan oleh pendidik dan admin. Peseta didik tidak diberi akses untuk menambah aktivitas.</w:t>
      </w:r>
    </w:p>
    <w:p w:rsidR="00A732DD" w:rsidRDefault="00A732DD" w:rsidP="008E6A9D">
      <w:pPr>
        <w:spacing w:before="120" w:after="120" w:line="240" w:lineRule="auto"/>
        <w:jc w:val="both"/>
        <w:rPr>
          <w:lang w:val="en-US"/>
        </w:rPr>
        <w:sectPr w:rsidR="00A732DD" w:rsidSect="008E6A9D">
          <w:type w:val="continuous"/>
          <w:pgSz w:w="11906" w:h="16838"/>
          <w:pgMar w:top="1440" w:right="1440" w:bottom="1440" w:left="1440" w:header="709" w:footer="709" w:gutter="0"/>
          <w:cols w:num="2" w:space="708"/>
          <w:titlePg/>
          <w:docGrid w:linePitch="360"/>
        </w:sectPr>
      </w:pPr>
    </w:p>
    <w:p w:rsidR="008E6A9D" w:rsidRDefault="008E6A9D" w:rsidP="001312D7">
      <w:pPr>
        <w:spacing w:line="276" w:lineRule="auto"/>
        <w:ind w:firstLine="567"/>
        <w:jc w:val="both"/>
        <w:rPr>
          <w:szCs w:val="24"/>
          <w:lang w:val="en-US"/>
        </w:rPr>
        <w:sectPr w:rsidR="008E6A9D" w:rsidSect="00AF6AC7">
          <w:type w:val="continuous"/>
          <w:pgSz w:w="11906" w:h="16838"/>
          <w:pgMar w:top="1440" w:right="1440" w:bottom="1440" w:left="1440" w:header="709" w:footer="709" w:gutter="0"/>
          <w:cols w:num="2" w:space="708"/>
          <w:titlePg/>
          <w:docGrid w:linePitch="360"/>
        </w:sectPr>
      </w:pPr>
    </w:p>
    <w:p w:rsidR="00733417" w:rsidRPr="00D21B86" w:rsidRDefault="00C73BA8" w:rsidP="001312D7">
      <w:pPr>
        <w:spacing w:line="276" w:lineRule="auto"/>
        <w:ind w:firstLine="567"/>
        <w:jc w:val="both"/>
        <w:rPr>
          <w:szCs w:val="24"/>
          <w:lang w:val="en-US"/>
        </w:rPr>
      </w:pPr>
      <w:r w:rsidRPr="00D21B86">
        <w:rPr>
          <w:noProof/>
          <w:szCs w:val="24"/>
          <w:lang w:val="en-US"/>
        </w:rPr>
        <w:drawing>
          <wp:anchor distT="0" distB="0" distL="114300" distR="114300" simplePos="0" relativeHeight="251652096" behindDoc="0" locked="0" layoutInCell="1" allowOverlap="1">
            <wp:simplePos x="0" y="0"/>
            <wp:positionH relativeFrom="column">
              <wp:posOffset>533400</wp:posOffset>
            </wp:positionH>
            <wp:positionV relativeFrom="paragraph">
              <wp:posOffset>19050</wp:posOffset>
            </wp:positionV>
            <wp:extent cx="4943475" cy="2752725"/>
            <wp:effectExtent l="0" t="0" r="9525" b="952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8716" t="4800" r="26344" b="4213"/>
                    <a:stretch>
                      <a:fillRect/>
                    </a:stretch>
                  </pic:blipFill>
                  <pic:spPr bwMode="auto">
                    <a:xfrm>
                      <a:off x="0" y="0"/>
                      <a:ext cx="4943475" cy="2752725"/>
                    </a:xfrm>
                    <a:prstGeom prst="rect">
                      <a:avLst/>
                    </a:prstGeom>
                    <a:noFill/>
                    <a:ln>
                      <a:noFill/>
                    </a:ln>
                  </pic:spPr>
                </pic:pic>
              </a:graphicData>
            </a:graphic>
          </wp:anchor>
        </w:drawing>
      </w:r>
    </w:p>
    <w:p w:rsidR="00C73BA8" w:rsidRDefault="00C73BA8" w:rsidP="00C73BA8">
      <w:pPr>
        <w:spacing w:line="240" w:lineRule="auto"/>
        <w:rPr>
          <w:lang w:val="en-US"/>
        </w:rPr>
        <w:sectPr w:rsidR="00C73BA8" w:rsidSect="00AF6AC7">
          <w:type w:val="continuous"/>
          <w:pgSz w:w="11906" w:h="16838"/>
          <w:pgMar w:top="1440" w:right="1440" w:bottom="1440" w:left="1440" w:header="709" w:footer="709" w:gutter="0"/>
          <w:cols w:num="2" w:space="708"/>
          <w:titlePg/>
          <w:docGrid w:linePitch="360"/>
        </w:sectPr>
      </w:pPr>
    </w:p>
    <w:p w:rsidR="00C73BA8" w:rsidRDefault="00733417" w:rsidP="001312D7">
      <w:pPr>
        <w:spacing w:line="240" w:lineRule="auto"/>
        <w:jc w:val="center"/>
        <w:rPr>
          <w:lang w:val="en-US"/>
        </w:rPr>
      </w:pPr>
      <w:r w:rsidRPr="00275539">
        <w:rPr>
          <w:lang w:val="en-US"/>
        </w:rPr>
        <w:lastRenderedPageBreak/>
        <w:t>Gambar 4. Menambah aktivitas</w:t>
      </w:r>
    </w:p>
    <w:p w:rsidR="00C73BA8" w:rsidRDefault="00C73BA8" w:rsidP="00C73BA8">
      <w:pPr>
        <w:spacing w:line="276" w:lineRule="auto"/>
        <w:jc w:val="center"/>
        <w:rPr>
          <w:lang w:val="en-US"/>
        </w:rPr>
      </w:pPr>
    </w:p>
    <w:p w:rsidR="00C73BA8" w:rsidRDefault="00C73BA8" w:rsidP="00C73BA8">
      <w:pPr>
        <w:spacing w:line="276" w:lineRule="auto"/>
        <w:jc w:val="center"/>
        <w:rPr>
          <w:lang w:val="en-US"/>
        </w:rPr>
        <w:sectPr w:rsidR="00C73BA8" w:rsidSect="00C73BA8">
          <w:type w:val="continuous"/>
          <w:pgSz w:w="11906" w:h="16838"/>
          <w:pgMar w:top="1440" w:right="1440" w:bottom="1440" w:left="1440" w:header="709" w:footer="709" w:gutter="0"/>
          <w:cols w:space="708"/>
          <w:titlePg/>
          <w:docGrid w:linePitch="360"/>
        </w:sectPr>
      </w:pPr>
    </w:p>
    <w:p w:rsidR="00733417" w:rsidRDefault="00733417" w:rsidP="00A45690">
      <w:pPr>
        <w:spacing w:after="120" w:line="276" w:lineRule="auto"/>
        <w:ind w:firstLine="567"/>
        <w:jc w:val="both"/>
        <w:rPr>
          <w:lang w:val="en-US"/>
        </w:rPr>
      </w:pPr>
      <w:r>
        <w:rPr>
          <w:noProof/>
          <w:szCs w:val="24"/>
        </w:rPr>
        <w:lastRenderedPageBreak/>
        <w:t xml:space="preserve">Gambar 5 menunjukkan </w:t>
      </w:r>
      <w:r w:rsidRPr="00D21B86">
        <w:rPr>
          <w:noProof/>
          <w:szCs w:val="24"/>
          <w:lang w:val="en-US"/>
        </w:rPr>
        <w:t xml:space="preserve">komponen yang memungkinkan peserta didik </w:t>
      </w:r>
      <w:r w:rsidRPr="00D21B86">
        <w:rPr>
          <w:noProof/>
          <w:szCs w:val="24"/>
          <w:lang w:val="en-US"/>
        </w:rPr>
        <w:lastRenderedPageBreak/>
        <w:t xml:space="preserve">mengerjakan latihan dan quis. Soal-soal tersebut berbasis CBT. Setelah peserta </w:t>
      </w:r>
      <w:r w:rsidRPr="00D21B86">
        <w:rPr>
          <w:noProof/>
          <w:szCs w:val="24"/>
          <w:lang w:val="en-US"/>
        </w:rPr>
        <w:lastRenderedPageBreak/>
        <w:t xml:space="preserve">didik mengerjakan latihan atau kuis peserta didik dapat melihat hasilnya yang </w:t>
      </w:r>
      <w:r w:rsidRPr="00D21B86">
        <w:rPr>
          <w:noProof/>
          <w:szCs w:val="24"/>
          <w:lang w:val="en-US"/>
        </w:rPr>
        <w:lastRenderedPageBreak/>
        <w:t>salah atau benar dan juga dapat melihat feedback dari soal yang sudah dikerjakan.</w:t>
      </w:r>
    </w:p>
    <w:p w:rsidR="0040373E" w:rsidRDefault="0040373E" w:rsidP="0040373E">
      <w:pPr>
        <w:spacing w:line="240" w:lineRule="auto"/>
        <w:jc w:val="center"/>
        <w:rPr>
          <w:lang w:val="en-US"/>
        </w:rPr>
        <w:sectPr w:rsidR="0040373E" w:rsidSect="00AF6AC7">
          <w:type w:val="continuous"/>
          <w:pgSz w:w="11906" w:h="16838"/>
          <w:pgMar w:top="1440" w:right="1440" w:bottom="1440" w:left="1440" w:header="709" w:footer="709" w:gutter="0"/>
          <w:cols w:num="2" w:space="708"/>
          <w:titlePg/>
          <w:docGrid w:linePitch="360"/>
        </w:sectPr>
      </w:pPr>
    </w:p>
    <w:p w:rsidR="0040373E" w:rsidRDefault="008039B4" w:rsidP="0040373E">
      <w:pPr>
        <w:spacing w:line="240" w:lineRule="auto"/>
        <w:jc w:val="center"/>
        <w:rPr>
          <w:lang w:val="en-US"/>
        </w:rPr>
      </w:pPr>
      <w:r w:rsidRPr="008039B4">
        <w:rPr>
          <w:noProof/>
          <w:lang w:eastAsia="ko-KR"/>
        </w:rPr>
        <w:pict>
          <v:shape id="Text Box 32" o:spid="_x0000_s1036" type="#_x0000_t202" style="position:absolute;left:0;text-align:left;margin-left:9pt;margin-top:7.8pt;width:413.25pt;height:150.7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" filled="f" stroked="f">
            <v:textbox>
              <w:txbxContent>
                <w:p w:rsidR="003C59D0" w:rsidRPr="00D21B86" w:rsidRDefault="003C59D0" w:rsidP="001312D7">
                  <w:pPr>
                    <w:spacing w:line="240" w:lineRule="auto"/>
                    <w:rPr>
                      <w:noProof/>
                      <w:szCs w:val="24"/>
                      <w:lang w:val="en-US"/>
                    </w:rPr>
                  </w:pPr>
                  <w:r w:rsidRPr="00D21B86">
                    <w:rPr>
                      <w:noProof/>
                      <w:szCs w:val="24"/>
                      <w:lang w:val="en-US"/>
                    </w:rPr>
                    <w:drawing>
                      <wp:inline distT="0" distB="0" distL="0" distR="0">
                        <wp:extent cx="2171700" cy="1767478"/>
                        <wp:effectExtent l="0" t="0" r="0" b="444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77067" cy="1771846"/>
                                </a:xfrm>
                                <a:prstGeom prst="rect">
                                  <a:avLst/>
                                </a:prstGeom>
                                <a:noFill/>
                                <a:ln>
                                  <a:noFill/>
                                </a:ln>
                              </pic:spPr>
                            </pic:pic>
                          </a:graphicData>
                        </a:graphic>
                      </wp:inline>
                    </w:drawing>
                  </w:r>
                  <w:r w:rsidRPr="00D21B86">
                    <w:rPr>
                      <w:noProof/>
                      <w:szCs w:val="24"/>
                      <w:lang w:val="en-US"/>
                    </w:rPr>
                    <w:drawing>
                      <wp:inline distT="0" distB="0" distL="0" distR="0">
                        <wp:extent cx="2355056" cy="1752600"/>
                        <wp:effectExtent l="0" t="0" r="762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62075" cy="1757824"/>
                                </a:xfrm>
                                <a:prstGeom prst="rect">
                                  <a:avLst/>
                                </a:prstGeom>
                                <a:noFill/>
                                <a:ln>
                                  <a:noFill/>
                                </a:ln>
                              </pic:spPr>
                            </pic:pic>
                          </a:graphicData>
                        </a:graphic>
                      </wp:inline>
                    </w:drawing>
                  </w:r>
                </w:p>
                <w:p w:rsidR="003C59D0" w:rsidRDefault="003C59D0" w:rsidP="001312D7"/>
              </w:txbxContent>
            </v:textbox>
            <w10:wrap type="topAndBottom"/>
          </v:shape>
        </w:pict>
      </w:r>
      <w:r w:rsidR="0040373E" w:rsidRPr="00275539">
        <w:rPr>
          <w:lang w:val="en-US"/>
        </w:rPr>
        <w:t>Gambar 5. Latihan dan kuis</w:t>
      </w:r>
    </w:p>
    <w:p w:rsidR="0040373E" w:rsidRDefault="0040373E" w:rsidP="0040373E">
      <w:pPr>
        <w:spacing w:line="240" w:lineRule="auto"/>
        <w:jc w:val="center"/>
        <w:rPr>
          <w:lang w:val="en-US"/>
        </w:rPr>
      </w:pPr>
    </w:p>
    <w:p w:rsidR="0040373E" w:rsidRDefault="0040373E" w:rsidP="0040373E">
      <w:pPr>
        <w:spacing w:line="240" w:lineRule="auto"/>
        <w:jc w:val="center"/>
        <w:rPr>
          <w:lang w:val="en-US"/>
        </w:rPr>
        <w:sectPr w:rsidR="0040373E" w:rsidSect="0040373E">
          <w:type w:val="continuous"/>
          <w:pgSz w:w="11906" w:h="16838"/>
          <w:pgMar w:top="1440" w:right="1440" w:bottom="1440" w:left="1440" w:header="709" w:footer="709" w:gutter="0"/>
          <w:cols w:space="708"/>
          <w:titlePg/>
          <w:docGrid w:linePitch="360"/>
        </w:sectPr>
      </w:pPr>
    </w:p>
    <w:p w:rsidR="009F52E6" w:rsidRDefault="009F52E6" w:rsidP="00A45690">
      <w:pPr>
        <w:spacing w:line="276" w:lineRule="auto"/>
        <w:ind w:firstLine="567"/>
        <w:jc w:val="both"/>
        <w:rPr>
          <w:szCs w:val="24"/>
          <w:lang w:val="en-US"/>
        </w:rPr>
        <w:sectPr w:rsidR="009F52E6" w:rsidSect="009F52E6">
          <w:type w:val="continuous"/>
          <w:pgSz w:w="11906" w:h="16838"/>
          <w:pgMar w:top="1440" w:right="1440" w:bottom="1440" w:left="1440" w:header="709" w:footer="709" w:gutter="0"/>
          <w:cols w:num="2" w:space="708"/>
          <w:titlePg/>
          <w:docGrid w:linePitch="360"/>
        </w:sectPr>
      </w:pPr>
      <w:r w:rsidRPr="00D21B86">
        <w:rPr>
          <w:noProof/>
          <w:szCs w:val="24"/>
          <w:lang w:val="en-US"/>
        </w:rPr>
        <w:lastRenderedPageBreak/>
        <w:drawing>
          <wp:anchor distT="0" distB="0" distL="114300" distR="114300" simplePos="0" relativeHeight="251656192" behindDoc="0" locked="0" layoutInCell="1" allowOverlap="1">
            <wp:simplePos x="0" y="0"/>
            <wp:positionH relativeFrom="column">
              <wp:posOffset>314325</wp:posOffset>
            </wp:positionH>
            <wp:positionV relativeFrom="paragraph">
              <wp:posOffset>640080</wp:posOffset>
            </wp:positionV>
            <wp:extent cx="4743450" cy="1704975"/>
            <wp:effectExtent l="0" t="0" r="0" b="9525"/>
            <wp:wrapTopAndBottom/>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1122" t="5072" r="31516"/>
                    <a:stretch>
                      <a:fillRect/>
                    </a:stretch>
                  </pic:blipFill>
                  <pic:spPr bwMode="auto">
                    <a:xfrm>
                      <a:off x="0" y="0"/>
                      <a:ext cx="4743450" cy="1704975"/>
                    </a:xfrm>
                    <a:prstGeom prst="rect">
                      <a:avLst/>
                    </a:prstGeom>
                    <a:noFill/>
                    <a:ln>
                      <a:noFill/>
                    </a:ln>
                  </pic:spPr>
                </pic:pic>
              </a:graphicData>
            </a:graphic>
          </wp:anchor>
        </w:drawing>
      </w:r>
      <w:r w:rsidR="0040373E">
        <w:rPr>
          <w:szCs w:val="24"/>
        </w:rPr>
        <w:t xml:space="preserve">Forum Diskusi(gambar 6) </w:t>
      </w:r>
      <w:r w:rsidR="0040373E" w:rsidRPr="00D21B86">
        <w:rPr>
          <w:szCs w:val="24"/>
          <w:lang w:val="en-US"/>
        </w:rPr>
        <w:t>digunakan peserta didik untuk berd</w:t>
      </w:r>
      <w:r w:rsidR="00912DF8">
        <w:rPr>
          <w:szCs w:val="24"/>
          <w:lang w:val="en-US"/>
        </w:rPr>
        <w:t xml:space="preserve">iskusi dan bertanya baik </w:t>
      </w:r>
      <w:r w:rsidR="005A42E4">
        <w:rPr>
          <w:szCs w:val="24"/>
          <w:lang w:val="en-US"/>
        </w:rPr>
        <w:t xml:space="preserve">sesame </w:t>
      </w:r>
      <w:r w:rsidR="0040373E" w:rsidRPr="00D21B86">
        <w:rPr>
          <w:szCs w:val="24"/>
          <w:lang w:val="en-US"/>
        </w:rPr>
        <w:t xml:space="preserve">peserta didik dan </w:t>
      </w:r>
      <w:r w:rsidR="0040373E" w:rsidRPr="00D21B86">
        <w:rPr>
          <w:szCs w:val="24"/>
          <w:lang w:val="en-US"/>
        </w:rPr>
        <w:lastRenderedPageBreak/>
        <w:t>pendidik. Komponen ini disediakan oleh pendidik sehingga peserta didik hanya meng</w:t>
      </w:r>
      <w:r w:rsidR="0040373E">
        <w:rPr>
          <w:szCs w:val="24"/>
        </w:rPr>
        <w:t>i</w:t>
      </w:r>
      <w:r w:rsidR="0040373E" w:rsidRPr="00D21B86">
        <w:rPr>
          <w:szCs w:val="24"/>
          <w:lang w:val="en-US"/>
        </w:rPr>
        <w:t>kutinya.</w:t>
      </w:r>
    </w:p>
    <w:p w:rsidR="00733417" w:rsidRPr="00275539" w:rsidRDefault="0040373E" w:rsidP="00733417">
      <w:pPr>
        <w:spacing w:line="240" w:lineRule="auto"/>
        <w:jc w:val="center"/>
        <w:rPr>
          <w:lang w:val="en-US"/>
        </w:rPr>
      </w:pPr>
      <w:r>
        <w:rPr>
          <w:szCs w:val="24"/>
          <w:lang w:val="en-US"/>
        </w:rPr>
        <w:t>Gambar 6</w:t>
      </w:r>
      <w:r w:rsidRPr="00D21B86">
        <w:rPr>
          <w:szCs w:val="24"/>
          <w:lang w:val="en-US"/>
        </w:rPr>
        <w:t xml:space="preserve">. </w:t>
      </w:r>
      <w:r>
        <w:rPr>
          <w:szCs w:val="24"/>
        </w:rPr>
        <w:t>Forum Diskusi</w:t>
      </w:r>
    </w:p>
    <w:p w:rsidR="001312D7" w:rsidRDefault="001312D7" w:rsidP="001312D7">
      <w:pPr>
        <w:pStyle w:val="BodyText"/>
        <w:spacing w:line="240" w:lineRule="auto"/>
        <w:jc w:val="both"/>
        <w:rPr>
          <w:rFonts w:ascii="Times New Roman" w:eastAsia="Times New Roman" w:hAnsi="Times New Roman" w:cs="Times New Roman"/>
          <w:b/>
          <w:bCs/>
          <w:color w:val="111111"/>
        </w:rPr>
      </w:pPr>
    </w:p>
    <w:p w:rsidR="008D71C3" w:rsidRDefault="008D71C3" w:rsidP="008D71C3">
      <w:pPr>
        <w:pStyle w:val="BodyText"/>
        <w:spacing w:after="0" w:line="240" w:lineRule="auto"/>
        <w:jc w:val="both"/>
        <w:rPr>
          <w:rFonts w:ascii="Times New Roman" w:eastAsia="Times New Roman" w:hAnsi="Times New Roman" w:cs="Times New Roman"/>
          <w:b/>
          <w:bCs/>
          <w:color w:val="111111"/>
        </w:rPr>
        <w:sectPr w:rsidR="008D71C3" w:rsidSect="0040373E">
          <w:type w:val="continuous"/>
          <w:pgSz w:w="11906" w:h="16838"/>
          <w:pgMar w:top="1440" w:right="1440" w:bottom="1440" w:left="1440" w:header="709" w:footer="709" w:gutter="0"/>
          <w:cols w:space="708"/>
          <w:titlePg/>
          <w:docGrid w:linePitch="360"/>
        </w:sectPr>
      </w:pPr>
    </w:p>
    <w:p w:rsidR="0040373E" w:rsidRDefault="0040373E" w:rsidP="001312D7">
      <w:pPr>
        <w:spacing w:line="240" w:lineRule="auto"/>
        <w:jc w:val="both"/>
        <w:rPr>
          <w:b/>
          <w:szCs w:val="24"/>
        </w:rPr>
      </w:pPr>
      <w:r w:rsidRPr="00C833B7">
        <w:rPr>
          <w:b/>
          <w:szCs w:val="24"/>
        </w:rPr>
        <w:lastRenderedPageBreak/>
        <w:t>Tahap Pengembangan</w:t>
      </w:r>
    </w:p>
    <w:p w:rsidR="0040373E" w:rsidRDefault="0040373E" w:rsidP="00A45690">
      <w:pPr>
        <w:spacing w:line="276" w:lineRule="auto"/>
        <w:ind w:firstLine="567"/>
        <w:jc w:val="both"/>
        <w:rPr>
          <w:szCs w:val="24"/>
        </w:rPr>
      </w:pPr>
      <w:r w:rsidRPr="007F3F67">
        <w:rPr>
          <w:szCs w:val="24"/>
        </w:rPr>
        <w:t>E-modul</w:t>
      </w:r>
      <w:r>
        <w:rPr>
          <w:szCs w:val="24"/>
        </w:rPr>
        <w:t xml:space="preserve"> yang sudah di desain kemudian di </w:t>
      </w:r>
      <w:r w:rsidRPr="00D21B86">
        <w:rPr>
          <w:szCs w:val="24"/>
        </w:rPr>
        <w:t xml:space="preserve">validasi oleh validator ahli media dan validator ahli materi. </w:t>
      </w:r>
      <w:r>
        <w:rPr>
          <w:szCs w:val="24"/>
        </w:rPr>
        <w:t xml:space="preserve">Ada 5 </w:t>
      </w:r>
      <w:r>
        <w:rPr>
          <w:szCs w:val="24"/>
        </w:rPr>
        <w:lastRenderedPageBreak/>
        <w:t>aspek yang akan dinilai oleh  validasi ahli</w:t>
      </w:r>
      <w:r w:rsidRPr="00D21B86">
        <w:rPr>
          <w:szCs w:val="24"/>
        </w:rPr>
        <w:t xml:space="preserve">. Hasil validasiakan digunakan sebagai bahan revisi modul berbasis </w:t>
      </w:r>
      <w:r w:rsidRPr="00FA72EB">
        <w:rPr>
          <w:i/>
          <w:szCs w:val="24"/>
        </w:rPr>
        <w:t>Moodle</w:t>
      </w:r>
      <w:r w:rsidRPr="00D21B86">
        <w:rPr>
          <w:szCs w:val="24"/>
        </w:rPr>
        <w:t>.</w:t>
      </w:r>
    </w:p>
    <w:p w:rsidR="001312D7" w:rsidRDefault="001312D7" w:rsidP="001312D7">
      <w:pPr>
        <w:spacing w:line="240" w:lineRule="auto"/>
        <w:sectPr w:rsidR="001312D7" w:rsidSect="00AF6AC7">
          <w:type w:val="continuous"/>
          <w:pgSz w:w="11906" w:h="16838"/>
          <w:pgMar w:top="1440" w:right="1440" w:bottom="1440" w:left="1440" w:header="709" w:footer="709" w:gutter="0"/>
          <w:cols w:num="2" w:space="708"/>
          <w:titlePg/>
          <w:docGrid w:linePitch="360"/>
        </w:sectPr>
      </w:pPr>
    </w:p>
    <w:p w:rsidR="00992FCB" w:rsidRDefault="00992FCB" w:rsidP="001312D7">
      <w:pPr>
        <w:spacing w:line="240" w:lineRule="auto"/>
        <w:rPr>
          <w:sz w:val="22"/>
          <w:lang w:val="en-US"/>
        </w:rPr>
      </w:pPr>
    </w:p>
    <w:p w:rsidR="001312D7" w:rsidRPr="007028F6" w:rsidRDefault="001312D7" w:rsidP="001312D7">
      <w:pPr>
        <w:spacing w:line="240" w:lineRule="auto"/>
        <w:rPr>
          <w:sz w:val="22"/>
        </w:rPr>
      </w:pPr>
      <w:r w:rsidRPr="007028F6">
        <w:rPr>
          <w:sz w:val="22"/>
        </w:rPr>
        <w:t>Tabel 2. Daftar revisi dari validator materi</w:t>
      </w:r>
    </w:p>
    <w:p w:rsidR="001312D7" w:rsidRDefault="001312D7" w:rsidP="001312D7">
      <w:pPr>
        <w:spacing w:line="240" w:lineRule="auto"/>
        <w:rPr>
          <w:b/>
          <w:sz w:val="18"/>
          <w:szCs w:val="18"/>
        </w:rPr>
        <w:sectPr w:rsidR="001312D7" w:rsidSect="001312D7">
          <w:type w:val="continuous"/>
          <w:pgSz w:w="11906" w:h="16838"/>
          <w:pgMar w:top="1440" w:right="1440" w:bottom="1440" w:left="1440" w:header="709" w:footer="709" w:gutter="0"/>
          <w:cols w:space="708"/>
          <w:titlePg/>
          <w:docGrid w:linePitch="360"/>
        </w:sectPr>
      </w:pPr>
    </w:p>
    <w:tbl>
      <w:tblPr>
        <w:tblW w:w="4829" w:type="pct"/>
        <w:tblBorders>
          <w:top w:val="single" w:sz="4" w:space="0" w:color="auto"/>
          <w:bottom w:val="single" w:sz="4" w:space="0" w:color="auto"/>
        </w:tblBorders>
        <w:tblLook w:val="04A0"/>
      </w:tblPr>
      <w:tblGrid>
        <w:gridCol w:w="726"/>
        <w:gridCol w:w="3942"/>
        <w:gridCol w:w="4258"/>
      </w:tblGrid>
      <w:tr w:rsidR="001312D7" w:rsidRPr="00474809" w:rsidTr="008D71C3">
        <w:tc>
          <w:tcPr>
            <w:tcW w:w="407" w:type="pct"/>
            <w:tcBorders>
              <w:top w:val="single" w:sz="4" w:space="0" w:color="auto"/>
              <w:bottom w:val="single" w:sz="4" w:space="0" w:color="auto"/>
            </w:tcBorders>
            <w:shd w:val="clear" w:color="auto" w:fill="auto"/>
          </w:tcPr>
          <w:p w:rsidR="001312D7" w:rsidRPr="00474809" w:rsidRDefault="001312D7" w:rsidP="00AF6AC7">
            <w:pPr>
              <w:spacing w:line="240" w:lineRule="auto"/>
              <w:rPr>
                <w:b/>
                <w:sz w:val="18"/>
                <w:szCs w:val="18"/>
              </w:rPr>
            </w:pPr>
            <w:r w:rsidRPr="00474809">
              <w:rPr>
                <w:b/>
                <w:sz w:val="18"/>
                <w:szCs w:val="18"/>
              </w:rPr>
              <w:lastRenderedPageBreak/>
              <w:t>No</w:t>
            </w:r>
          </w:p>
        </w:tc>
        <w:tc>
          <w:tcPr>
            <w:tcW w:w="2208" w:type="pct"/>
            <w:tcBorders>
              <w:top w:val="single" w:sz="4" w:space="0" w:color="auto"/>
              <w:bottom w:val="single" w:sz="4" w:space="0" w:color="auto"/>
            </w:tcBorders>
            <w:shd w:val="clear" w:color="auto" w:fill="auto"/>
          </w:tcPr>
          <w:p w:rsidR="001312D7" w:rsidRPr="00474809" w:rsidRDefault="001312D7" w:rsidP="00AF6AC7">
            <w:pPr>
              <w:spacing w:line="240" w:lineRule="auto"/>
              <w:rPr>
                <w:b/>
                <w:sz w:val="18"/>
                <w:szCs w:val="18"/>
              </w:rPr>
            </w:pPr>
            <w:r w:rsidRPr="00474809">
              <w:rPr>
                <w:b/>
                <w:sz w:val="18"/>
                <w:szCs w:val="18"/>
              </w:rPr>
              <w:t>Sebelum revisi</w:t>
            </w:r>
          </w:p>
        </w:tc>
        <w:tc>
          <w:tcPr>
            <w:tcW w:w="2385" w:type="pct"/>
            <w:tcBorders>
              <w:top w:val="single" w:sz="4" w:space="0" w:color="auto"/>
              <w:bottom w:val="single" w:sz="4" w:space="0" w:color="auto"/>
            </w:tcBorders>
            <w:shd w:val="clear" w:color="auto" w:fill="auto"/>
          </w:tcPr>
          <w:p w:rsidR="001312D7" w:rsidRPr="00474809" w:rsidRDefault="001312D7" w:rsidP="00AF6AC7">
            <w:pPr>
              <w:spacing w:line="240" w:lineRule="auto"/>
              <w:rPr>
                <w:b/>
                <w:sz w:val="18"/>
                <w:szCs w:val="18"/>
              </w:rPr>
            </w:pPr>
            <w:r w:rsidRPr="00474809">
              <w:rPr>
                <w:b/>
                <w:sz w:val="18"/>
                <w:szCs w:val="18"/>
              </w:rPr>
              <w:t>Sesudah revisi</w:t>
            </w:r>
          </w:p>
        </w:tc>
      </w:tr>
      <w:tr w:rsidR="001312D7" w:rsidRPr="00474809" w:rsidTr="008D71C3">
        <w:tc>
          <w:tcPr>
            <w:tcW w:w="407" w:type="pct"/>
            <w:tcBorders>
              <w:top w:val="single" w:sz="4" w:space="0" w:color="auto"/>
            </w:tcBorders>
            <w:shd w:val="clear" w:color="auto" w:fill="auto"/>
          </w:tcPr>
          <w:p w:rsidR="001312D7" w:rsidRPr="00474809" w:rsidRDefault="001312D7" w:rsidP="00AF6AC7">
            <w:pPr>
              <w:spacing w:line="240" w:lineRule="auto"/>
              <w:rPr>
                <w:sz w:val="18"/>
                <w:szCs w:val="18"/>
              </w:rPr>
            </w:pPr>
            <w:r w:rsidRPr="00474809">
              <w:rPr>
                <w:sz w:val="18"/>
                <w:szCs w:val="18"/>
              </w:rPr>
              <w:t>1</w:t>
            </w:r>
          </w:p>
        </w:tc>
        <w:tc>
          <w:tcPr>
            <w:tcW w:w="2208" w:type="pct"/>
            <w:tcBorders>
              <w:top w:val="single" w:sz="4" w:space="0" w:color="auto"/>
            </w:tcBorders>
            <w:shd w:val="clear" w:color="auto" w:fill="auto"/>
          </w:tcPr>
          <w:p w:rsidR="001312D7" w:rsidRPr="00474809" w:rsidRDefault="001312D7" w:rsidP="00AF6AC7">
            <w:pPr>
              <w:spacing w:line="240" w:lineRule="auto"/>
              <w:rPr>
                <w:sz w:val="18"/>
                <w:szCs w:val="18"/>
              </w:rPr>
            </w:pPr>
            <w:r w:rsidRPr="00474809">
              <w:rPr>
                <w:sz w:val="18"/>
                <w:szCs w:val="18"/>
              </w:rPr>
              <w:t>Soal evaluasi terlalu sedikit</w:t>
            </w:r>
          </w:p>
        </w:tc>
        <w:tc>
          <w:tcPr>
            <w:tcW w:w="2385" w:type="pct"/>
            <w:tcBorders>
              <w:top w:val="single" w:sz="4" w:space="0" w:color="auto"/>
            </w:tcBorders>
            <w:shd w:val="clear" w:color="auto" w:fill="auto"/>
          </w:tcPr>
          <w:p w:rsidR="001312D7" w:rsidRPr="00474809" w:rsidRDefault="001312D7" w:rsidP="00AF6AC7">
            <w:pPr>
              <w:spacing w:line="240" w:lineRule="auto"/>
              <w:rPr>
                <w:sz w:val="18"/>
                <w:szCs w:val="18"/>
              </w:rPr>
            </w:pPr>
            <w:r w:rsidRPr="00474809">
              <w:rPr>
                <w:sz w:val="18"/>
                <w:szCs w:val="18"/>
              </w:rPr>
              <w:t>Soal evaluasi ditambah lebih banyak</w:t>
            </w:r>
          </w:p>
        </w:tc>
      </w:tr>
      <w:tr w:rsidR="001312D7" w:rsidRPr="00474809" w:rsidTr="008D71C3">
        <w:tc>
          <w:tcPr>
            <w:tcW w:w="407" w:type="pct"/>
            <w:shd w:val="clear" w:color="auto" w:fill="auto"/>
          </w:tcPr>
          <w:p w:rsidR="001312D7" w:rsidRPr="00474809" w:rsidRDefault="001312D7" w:rsidP="00AF6AC7">
            <w:pPr>
              <w:spacing w:line="240" w:lineRule="auto"/>
              <w:rPr>
                <w:sz w:val="18"/>
                <w:szCs w:val="18"/>
              </w:rPr>
            </w:pPr>
            <w:r w:rsidRPr="00474809">
              <w:rPr>
                <w:sz w:val="18"/>
                <w:szCs w:val="18"/>
              </w:rPr>
              <w:t>2</w:t>
            </w:r>
          </w:p>
        </w:tc>
        <w:tc>
          <w:tcPr>
            <w:tcW w:w="2208" w:type="pct"/>
            <w:shd w:val="clear" w:color="auto" w:fill="auto"/>
          </w:tcPr>
          <w:p w:rsidR="001312D7" w:rsidRPr="00474809" w:rsidRDefault="001312D7" w:rsidP="00AF6AC7">
            <w:pPr>
              <w:spacing w:line="240" w:lineRule="auto"/>
              <w:rPr>
                <w:sz w:val="18"/>
                <w:szCs w:val="18"/>
              </w:rPr>
            </w:pPr>
            <w:r w:rsidRPr="00474809">
              <w:rPr>
                <w:sz w:val="18"/>
                <w:szCs w:val="18"/>
              </w:rPr>
              <w:t>Banyak penulisan reaksi yang salah/tidak tepat</w:t>
            </w:r>
          </w:p>
        </w:tc>
        <w:tc>
          <w:tcPr>
            <w:tcW w:w="2385" w:type="pct"/>
            <w:shd w:val="clear" w:color="auto" w:fill="auto"/>
          </w:tcPr>
          <w:p w:rsidR="001312D7" w:rsidRPr="00474809" w:rsidRDefault="001312D7" w:rsidP="00AF6AC7">
            <w:pPr>
              <w:spacing w:line="240" w:lineRule="auto"/>
              <w:rPr>
                <w:sz w:val="18"/>
                <w:szCs w:val="18"/>
              </w:rPr>
            </w:pPr>
            <w:r w:rsidRPr="00474809">
              <w:rPr>
                <w:sz w:val="18"/>
                <w:szCs w:val="18"/>
              </w:rPr>
              <w:t>Penulisan reaksi diperbaiki</w:t>
            </w:r>
          </w:p>
        </w:tc>
      </w:tr>
      <w:tr w:rsidR="001312D7" w:rsidRPr="00474809" w:rsidTr="008D71C3">
        <w:tc>
          <w:tcPr>
            <w:tcW w:w="407" w:type="pct"/>
            <w:shd w:val="clear" w:color="auto" w:fill="auto"/>
          </w:tcPr>
          <w:p w:rsidR="001312D7" w:rsidRPr="00474809" w:rsidRDefault="001312D7" w:rsidP="00AF6AC7">
            <w:pPr>
              <w:spacing w:line="240" w:lineRule="auto"/>
              <w:rPr>
                <w:sz w:val="18"/>
                <w:szCs w:val="18"/>
              </w:rPr>
            </w:pPr>
            <w:r w:rsidRPr="00474809">
              <w:rPr>
                <w:sz w:val="18"/>
                <w:szCs w:val="18"/>
              </w:rPr>
              <w:t>3</w:t>
            </w:r>
          </w:p>
        </w:tc>
        <w:tc>
          <w:tcPr>
            <w:tcW w:w="2208" w:type="pct"/>
            <w:shd w:val="clear" w:color="auto" w:fill="auto"/>
          </w:tcPr>
          <w:p w:rsidR="001312D7" w:rsidRPr="00474809" w:rsidRDefault="001312D7" w:rsidP="00AF6AC7">
            <w:pPr>
              <w:spacing w:line="240" w:lineRule="auto"/>
              <w:rPr>
                <w:sz w:val="18"/>
                <w:szCs w:val="18"/>
              </w:rPr>
            </w:pPr>
            <w:r w:rsidRPr="00474809">
              <w:rPr>
                <w:sz w:val="18"/>
                <w:szCs w:val="18"/>
              </w:rPr>
              <w:t>Penggunaan spasi tidak porposional pada bagian materi</w:t>
            </w:r>
          </w:p>
        </w:tc>
        <w:tc>
          <w:tcPr>
            <w:tcW w:w="2385" w:type="pct"/>
            <w:shd w:val="clear" w:color="auto" w:fill="auto"/>
          </w:tcPr>
          <w:p w:rsidR="001312D7" w:rsidRPr="00474809" w:rsidRDefault="001312D7" w:rsidP="00AF6AC7">
            <w:pPr>
              <w:spacing w:line="240" w:lineRule="auto"/>
              <w:rPr>
                <w:sz w:val="18"/>
                <w:szCs w:val="18"/>
              </w:rPr>
            </w:pPr>
            <w:r w:rsidRPr="00474809">
              <w:rPr>
                <w:sz w:val="18"/>
                <w:szCs w:val="18"/>
              </w:rPr>
              <w:t>Spasi dibagian materi diperbaiki sehingga porposional</w:t>
            </w:r>
          </w:p>
        </w:tc>
      </w:tr>
      <w:tr w:rsidR="001312D7" w:rsidRPr="00474809" w:rsidTr="008D71C3">
        <w:tc>
          <w:tcPr>
            <w:tcW w:w="407" w:type="pct"/>
            <w:shd w:val="clear" w:color="auto" w:fill="auto"/>
          </w:tcPr>
          <w:p w:rsidR="001312D7" w:rsidRPr="00474809" w:rsidRDefault="001312D7" w:rsidP="00AF6AC7">
            <w:pPr>
              <w:spacing w:line="240" w:lineRule="auto"/>
              <w:rPr>
                <w:sz w:val="18"/>
                <w:szCs w:val="18"/>
              </w:rPr>
            </w:pPr>
            <w:r w:rsidRPr="00474809">
              <w:rPr>
                <w:sz w:val="18"/>
                <w:szCs w:val="18"/>
              </w:rPr>
              <w:t>4</w:t>
            </w:r>
          </w:p>
        </w:tc>
        <w:tc>
          <w:tcPr>
            <w:tcW w:w="2208" w:type="pct"/>
            <w:shd w:val="clear" w:color="auto" w:fill="auto"/>
          </w:tcPr>
          <w:p w:rsidR="001312D7" w:rsidRPr="00474809" w:rsidRDefault="001312D7" w:rsidP="00AF6AC7">
            <w:pPr>
              <w:spacing w:line="240" w:lineRule="auto"/>
              <w:rPr>
                <w:sz w:val="18"/>
                <w:szCs w:val="18"/>
              </w:rPr>
            </w:pPr>
            <w:r w:rsidRPr="00474809">
              <w:rPr>
                <w:sz w:val="18"/>
                <w:szCs w:val="18"/>
              </w:rPr>
              <w:t>Banyak penulisan soal yang salah/kurang tepat pada soal latihan dan soal evaluasi</w:t>
            </w:r>
          </w:p>
        </w:tc>
        <w:tc>
          <w:tcPr>
            <w:tcW w:w="2385" w:type="pct"/>
            <w:shd w:val="clear" w:color="auto" w:fill="auto"/>
          </w:tcPr>
          <w:p w:rsidR="001312D7" w:rsidRPr="00474809" w:rsidRDefault="001312D7" w:rsidP="00AF6AC7">
            <w:pPr>
              <w:spacing w:line="240" w:lineRule="auto"/>
              <w:rPr>
                <w:sz w:val="18"/>
                <w:szCs w:val="18"/>
              </w:rPr>
            </w:pPr>
            <w:r w:rsidRPr="00474809">
              <w:rPr>
                <w:sz w:val="18"/>
                <w:szCs w:val="18"/>
              </w:rPr>
              <w:t>Penulisan soal latihan dan evaluasi diperbaiki</w:t>
            </w:r>
          </w:p>
        </w:tc>
      </w:tr>
      <w:tr w:rsidR="001312D7" w:rsidRPr="00474809" w:rsidTr="008D71C3">
        <w:tc>
          <w:tcPr>
            <w:tcW w:w="407" w:type="pct"/>
            <w:shd w:val="clear" w:color="auto" w:fill="auto"/>
          </w:tcPr>
          <w:p w:rsidR="001312D7" w:rsidRPr="00474809" w:rsidRDefault="001312D7" w:rsidP="00AF6AC7">
            <w:pPr>
              <w:spacing w:line="240" w:lineRule="auto"/>
              <w:rPr>
                <w:sz w:val="18"/>
                <w:szCs w:val="18"/>
              </w:rPr>
            </w:pPr>
            <w:r w:rsidRPr="00474809">
              <w:rPr>
                <w:sz w:val="18"/>
                <w:szCs w:val="18"/>
              </w:rPr>
              <w:t>5</w:t>
            </w:r>
          </w:p>
        </w:tc>
        <w:tc>
          <w:tcPr>
            <w:tcW w:w="2208" w:type="pct"/>
            <w:shd w:val="clear" w:color="auto" w:fill="auto"/>
          </w:tcPr>
          <w:p w:rsidR="001312D7" w:rsidRPr="00474809" w:rsidRDefault="001312D7" w:rsidP="00AF6AC7">
            <w:pPr>
              <w:spacing w:line="240" w:lineRule="auto"/>
              <w:rPr>
                <w:sz w:val="18"/>
                <w:szCs w:val="18"/>
              </w:rPr>
            </w:pPr>
            <w:r w:rsidRPr="00474809">
              <w:rPr>
                <w:sz w:val="18"/>
                <w:szCs w:val="18"/>
              </w:rPr>
              <w:t>Banyak options atau objektif yang salah/kurang sesuai dengan soal</w:t>
            </w:r>
          </w:p>
        </w:tc>
        <w:tc>
          <w:tcPr>
            <w:tcW w:w="2385" w:type="pct"/>
            <w:shd w:val="clear" w:color="auto" w:fill="auto"/>
          </w:tcPr>
          <w:p w:rsidR="001312D7" w:rsidRPr="00474809" w:rsidRDefault="001312D7" w:rsidP="00AF6AC7">
            <w:pPr>
              <w:spacing w:line="240" w:lineRule="auto"/>
              <w:rPr>
                <w:sz w:val="18"/>
                <w:szCs w:val="18"/>
              </w:rPr>
            </w:pPr>
            <w:r w:rsidRPr="00474809">
              <w:rPr>
                <w:sz w:val="18"/>
                <w:szCs w:val="18"/>
              </w:rPr>
              <w:t>Objektif diperbaiki</w:t>
            </w:r>
          </w:p>
        </w:tc>
      </w:tr>
      <w:tr w:rsidR="001312D7" w:rsidRPr="00474809" w:rsidTr="008D71C3">
        <w:tc>
          <w:tcPr>
            <w:tcW w:w="407" w:type="pct"/>
            <w:shd w:val="clear" w:color="auto" w:fill="auto"/>
          </w:tcPr>
          <w:p w:rsidR="001312D7" w:rsidRPr="00474809" w:rsidRDefault="001312D7" w:rsidP="00AF6AC7">
            <w:pPr>
              <w:spacing w:line="240" w:lineRule="auto"/>
              <w:rPr>
                <w:sz w:val="18"/>
                <w:szCs w:val="18"/>
              </w:rPr>
            </w:pPr>
            <w:r w:rsidRPr="00474809">
              <w:rPr>
                <w:sz w:val="18"/>
                <w:szCs w:val="18"/>
              </w:rPr>
              <w:t>6</w:t>
            </w:r>
          </w:p>
        </w:tc>
        <w:tc>
          <w:tcPr>
            <w:tcW w:w="2208" w:type="pct"/>
            <w:shd w:val="clear" w:color="auto" w:fill="auto"/>
          </w:tcPr>
          <w:p w:rsidR="001312D7" w:rsidRPr="00474809" w:rsidRDefault="001312D7" w:rsidP="00AF6AC7">
            <w:pPr>
              <w:spacing w:line="240" w:lineRule="auto"/>
              <w:rPr>
                <w:sz w:val="18"/>
                <w:szCs w:val="18"/>
              </w:rPr>
            </w:pPr>
            <w:r w:rsidRPr="00474809">
              <w:rPr>
                <w:sz w:val="18"/>
                <w:szCs w:val="18"/>
              </w:rPr>
              <w:t>Penggunaan Bahasa yang sulit dipahami pada materi</w:t>
            </w:r>
          </w:p>
        </w:tc>
        <w:tc>
          <w:tcPr>
            <w:tcW w:w="2385" w:type="pct"/>
            <w:shd w:val="clear" w:color="auto" w:fill="auto"/>
          </w:tcPr>
          <w:p w:rsidR="001312D7" w:rsidRPr="00474809" w:rsidRDefault="001312D7" w:rsidP="00AF6AC7">
            <w:pPr>
              <w:spacing w:line="240" w:lineRule="auto"/>
              <w:rPr>
                <w:sz w:val="18"/>
                <w:szCs w:val="18"/>
              </w:rPr>
            </w:pPr>
            <w:r w:rsidRPr="00474809">
              <w:rPr>
                <w:sz w:val="18"/>
                <w:szCs w:val="18"/>
              </w:rPr>
              <w:t>Bahasa yang digunakan dalam materi diperbaiki</w:t>
            </w:r>
          </w:p>
        </w:tc>
      </w:tr>
      <w:tr w:rsidR="001312D7" w:rsidRPr="00474809" w:rsidTr="008D71C3">
        <w:tc>
          <w:tcPr>
            <w:tcW w:w="407" w:type="pct"/>
            <w:shd w:val="clear" w:color="auto" w:fill="auto"/>
          </w:tcPr>
          <w:p w:rsidR="001312D7" w:rsidRPr="00474809" w:rsidRDefault="001312D7" w:rsidP="00AF6AC7">
            <w:pPr>
              <w:spacing w:line="240" w:lineRule="auto"/>
              <w:rPr>
                <w:sz w:val="18"/>
                <w:szCs w:val="18"/>
              </w:rPr>
            </w:pPr>
            <w:r w:rsidRPr="00474809">
              <w:rPr>
                <w:sz w:val="18"/>
                <w:szCs w:val="18"/>
              </w:rPr>
              <w:t>7</w:t>
            </w:r>
          </w:p>
        </w:tc>
        <w:tc>
          <w:tcPr>
            <w:tcW w:w="2208" w:type="pct"/>
            <w:shd w:val="clear" w:color="auto" w:fill="auto"/>
          </w:tcPr>
          <w:p w:rsidR="001312D7" w:rsidRPr="00474809" w:rsidRDefault="001312D7" w:rsidP="00AF6AC7">
            <w:pPr>
              <w:spacing w:line="240" w:lineRule="auto"/>
              <w:rPr>
                <w:sz w:val="18"/>
                <w:szCs w:val="18"/>
              </w:rPr>
            </w:pPr>
            <w:r w:rsidRPr="00474809">
              <w:rPr>
                <w:sz w:val="18"/>
                <w:szCs w:val="18"/>
              </w:rPr>
              <w:t>Video tidak ada suara</w:t>
            </w:r>
          </w:p>
        </w:tc>
        <w:tc>
          <w:tcPr>
            <w:tcW w:w="2385" w:type="pct"/>
            <w:shd w:val="clear" w:color="auto" w:fill="auto"/>
          </w:tcPr>
          <w:p w:rsidR="001312D7" w:rsidRPr="00474809" w:rsidRDefault="001312D7" w:rsidP="00AF6AC7">
            <w:pPr>
              <w:spacing w:line="240" w:lineRule="auto"/>
              <w:rPr>
                <w:sz w:val="18"/>
                <w:szCs w:val="18"/>
              </w:rPr>
            </w:pPr>
            <w:r w:rsidRPr="00474809">
              <w:rPr>
                <w:sz w:val="18"/>
                <w:szCs w:val="18"/>
              </w:rPr>
              <w:t>Video ada suara</w:t>
            </w:r>
          </w:p>
        </w:tc>
      </w:tr>
      <w:tr w:rsidR="001312D7" w:rsidRPr="00474809" w:rsidTr="008D71C3">
        <w:tc>
          <w:tcPr>
            <w:tcW w:w="407" w:type="pct"/>
            <w:shd w:val="clear" w:color="auto" w:fill="auto"/>
          </w:tcPr>
          <w:p w:rsidR="001312D7" w:rsidRPr="00474809" w:rsidRDefault="001312D7" w:rsidP="00AF6AC7">
            <w:pPr>
              <w:spacing w:line="240" w:lineRule="auto"/>
              <w:rPr>
                <w:sz w:val="18"/>
                <w:szCs w:val="18"/>
              </w:rPr>
            </w:pPr>
            <w:r w:rsidRPr="00474809">
              <w:rPr>
                <w:sz w:val="18"/>
                <w:szCs w:val="18"/>
              </w:rPr>
              <w:t>8</w:t>
            </w:r>
          </w:p>
        </w:tc>
        <w:tc>
          <w:tcPr>
            <w:tcW w:w="2208" w:type="pct"/>
            <w:shd w:val="clear" w:color="auto" w:fill="auto"/>
          </w:tcPr>
          <w:p w:rsidR="001312D7" w:rsidRPr="00474809" w:rsidRDefault="001312D7" w:rsidP="00AF6AC7">
            <w:pPr>
              <w:spacing w:line="240" w:lineRule="auto"/>
              <w:rPr>
                <w:sz w:val="18"/>
                <w:szCs w:val="18"/>
              </w:rPr>
            </w:pPr>
            <w:r w:rsidRPr="00474809">
              <w:rPr>
                <w:sz w:val="18"/>
                <w:szCs w:val="18"/>
              </w:rPr>
              <w:t>Penggunaan background tidak sesuai dengan materi</w:t>
            </w:r>
          </w:p>
        </w:tc>
        <w:tc>
          <w:tcPr>
            <w:tcW w:w="2385" w:type="pct"/>
            <w:shd w:val="clear" w:color="auto" w:fill="auto"/>
          </w:tcPr>
          <w:p w:rsidR="001312D7" w:rsidRPr="00474809" w:rsidRDefault="001312D7" w:rsidP="00AF6AC7">
            <w:pPr>
              <w:spacing w:line="240" w:lineRule="auto"/>
              <w:rPr>
                <w:sz w:val="18"/>
                <w:szCs w:val="18"/>
              </w:rPr>
            </w:pPr>
            <w:r w:rsidRPr="00474809">
              <w:rPr>
                <w:sz w:val="18"/>
                <w:szCs w:val="18"/>
              </w:rPr>
              <w:t>Background disesuaikan dengan materi</w:t>
            </w:r>
          </w:p>
        </w:tc>
      </w:tr>
    </w:tbl>
    <w:p w:rsidR="001312D7" w:rsidRDefault="001312D7" w:rsidP="001312D7">
      <w:pPr>
        <w:pStyle w:val="BodyTextIndent3"/>
        <w:spacing w:line="276" w:lineRule="auto"/>
        <w:ind w:left="0" w:firstLine="426"/>
        <w:jc w:val="both"/>
        <w:rPr>
          <w:color w:val="000000"/>
          <w:sz w:val="24"/>
          <w:szCs w:val="24"/>
          <w:lang w:val="en-US"/>
        </w:rPr>
        <w:sectPr w:rsidR="001312D7" w:rsidSect="001312D7">
          <w:type w:val="continuous"/>
          <w:pgSz w:w="11906" w:h="16838"/>
          <w:pgMar w:top="1440" w:right="1440" w:bottom="1440" w:left="1440" w:header="709" w:footer="709" w:gutter="0"/>
          <w:cols w:space="708"/>
          <w:titlePg/>
          <w:docGrid w:linePitch="360"/>
        </w:sectPr>
      </w:pPr>
    </w:p>
    <w:p w:rsidR="001312D7" w:rsidRPr="001312D7" w:rsidRDefault="009F52E6" w:rsidP="009F52E6">
      <w:pPr>
        <w:pStyle w:val="BodyTextIndent3"/>
        <w:spacing w:line="276" w:lineRule="auto"/>
        <w:ind w:left="0" w:firstLine="567"/>
        <w:jc w:val="both"/>
        <w:rPr>
          <w:color w:val="000000"/>
          <w:sz w:val="24"/>
          <w:szCs w:val="24"/>
        </w:rPr>
      </w:pPr>
      <w:r w:rsidRPr="00D21B86">
        <w:rPr>
          <w:noProof/>
          <w:sz w:val="24"/>
          <w:szCs w:val="24"/>
          <w:lang w:val="en-US"/>
        </w:rPr>
        <w:lastRenderedPageBreak/>
        <w:drawing>
          <wp:anchor distT="0" distB="0" distL="114300" distR="114300" simplePos="0" relativeHeight="251657216" behindDoc="0" locked="0" layoutInCell="1" allowOverlap="1">
            <wp:simplePos x="0" y="0"/>
            <wp:positionH relativeFrom="column">
              <wp:posOffset>390525</wp:posOffset>
            </wp:positionH>
            <wp:positionV relativeFrom="paragraph">
              <wp:posOffset>1066165</wp:posOffset>
            </wp:positionV>
            <wp:extent cx="4514850" cy="1895475"/>
            <wp:effectExtent l="0" t="0" r="0" b="9525"/>
            <wp:wrapTopAndBottom/>
            <wp:docPr id="42" name="Chart 4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r w:rsidR="001312D7" w:rsidRPr="001312D7">
        <w:rPr>
          <w:color w:val="000000"/>
          <w:sz w:val="24"/>
          <w:szCs w:val="24"/>
          <w:lang w:val="en-US"/>
        </w:rPr>
        <w:t xml:space="preserve">Validasi </w:t>
      </w:r>
      <w:r w:rsidR="001312D7" w:rsidRPr="001312D7">
        <w:rPr>
          <w:color w:val="000000"/>
          <w:sz w:val="24"/>
          <w:szCs w:val="24"/>
        </w:rPr>
        <w:t xml:space="preserve">materi dilakukan oleh validator sebanyak </w:t>
      </w:r>
      <w:r w:rsidR="001312D7" w:rsidRPr="001312D7">
        <w:rPr>
          <w:color w:val="000000"/>
          <w:sz w:val="24"/>
          <w:szCs w:val="24"/>
          <w:lang w:val="en-US"/>
        </w:rPr>
        <w:t>2</w:t>
      </w:r>
      <w:r w:rsidR="001312D7" w:rsidRPr="001312D7">
        <w:rPr>
          <w:color w:val="000000"/>
          <w:sz w:val="24"/>
          <w:szCs w:val="24"/>
        </w:rPr>
        <w:t xml:space="preserve"> kali. Revisi awal guna memberikan masukan demi kesempurnaan e-modul sebelum diujicobakan. Berdasarkan gambar 7 </w:t>
      </w:r>
      <w:r w:rsidR="001312D7" w:rsidRPr="001312D7">
        <w:rPr>
          <w:color w:val="000000"/>
          <w:sz w:val="24"/>
          <w:szCs w:val="24"/>
        </w:rPr>
        <w:lastRenderedPageBreak/>
        <w:t xml:space="preserve">terjadi peningkatan persentase validasi I ke validasi II dari semua aspek penilaian terhadap e-modul. Berikut narasi perbaikan dari validator materi tersaji pada tabel 2. </w:t>
      </w:r>
    </w:p>
    <w:p w:rsidR="001312D7" w:rsidRDefault="001312D7" w:rsidP="001312D7">
      <w:pPr>
        <w:pStyle w:val="BodyTextIndent3"/>
        <w:spacing w:line="240" w:lineRule="auto"/>
        <w:ind w:left="0"/>
        <w:jc w:val="center"/>
        <w:rPr>
          <w:sz w:val="22"/>
          <w:szCs w:val="22"/>
        </w:rPr>
        <w:sectPr w:rsidR="001312D7" w:rsidSect="00AF6AC7">
          <w:type w:val="continuous"/>
          <w:pgSz w:w="11906" w:h="16838"/>
          <w:pgMar w:top="1440" w:right="1440" w:bottom="1440" w:left="1440" w:header="709" w:footer="709" w:gutter="0"/>
          <w:cols w:num="2" w:space="708"/>
          <w:titlePg/>
          <w:docGrid w:linePitch="360"/>
        </w:sectPr>
      </w:pPr>
    </w:p>
    <w:p w:rsidR="001312D7" w:rsidRPr="00275539" w:rsidRDefault="001312D7" w:rsidP="0094024A">
      <w:pPr>
        <w:pStyle w:val="BodyTextIndent3"/>
        <w:spacing w:before="240" w:line="240" w:lineRule="auto"/>
        <w:ind w:left="0"/>
        <w:jc w:val="center"/>
        <w:rPr>
          <w:sz w:val="22"/>
          <w:szCs w:val="22"/>
          <w:lang w:val="en-US"/>
        </w:rPr>
      </w:pPr>
      <w:r w:rsidRPr="00275539">
        <w:rPr>
          <w:sz w:val="22"/>
          <w:szCs w:val="22"/>
        </w:rPr>
        <w:t xml:space="preserve">Gambar </w:t>
      </w:r>
      <w:r w:rsidRPr="00275539">
        <w:rPr>
          <w:sz w:val="22"/>
          <w:szCs w:val="22"/>
          <w:lang w:val="en-US"/>
        </w:rPr>
        <w:t>7.</w:t>
      </w:r>
      <w:r w:rsidRPr="00275539">
        <w:rPr>
          <w:sz w:val="22"/>
          <w:szCs w:val="22"/>
        </w:rPr>
        <w:t xml:space="preserve"> Grafik Perbandingan Validasi I dan II Ahli M</w:t>
      </w:r>
      <w:r w:rsidRPr="00275539">
        <w:rPr>
          <w:sz w:val="22"/>
          <w:szCs w:val="22"/>
          <w:lang w:val="en-US"/>
        </w:rPr>
        <w:t>ateri</w:t>
      </w:r>
    </w:p>
    <w:p w:rsidR="001312D7" w:rsidRDefault="001312D7" w:rsidP="001312D7">
      <w:pPr>
        <w:spacing w:line="276" w:lineRule="auto"/>
        <w:jc w:val="both"/>
        <w:rPr>
          <w:szCs w:val="24"/>
          <w:lang w:val="en-US"/>
        </w:rPr>
        <w:sectPr w:rsidR="001312D7" w:rsidSect="001312D7">
          <w:type w:val="continuous"/>
          <w:pgSz w:w="11906" w:h="16838"/>
          <w:pgMar w:top="1440" w:right="1440" w:bottom="1440" w:left="1440" w:header="709" w:footer="709" w:gutter="0"/>
          <w:cols w:space="708"/>
          <w:titlePg/>
          <w:docGrid w:linePitch="360"/>
        </w:sectPr>
      </w:pPr>
    </w:p>
    <w:p w:rsidR="00733417" w:rsidRDefault="007028F6" w:rsidP="007028F6">
      <w:pPr>
        <w:pStyle w:val="BodyText"/>
        <w:ind w:firstLine="567"/>
        <w:jc w:val="both"/>
        <w:rPr>
          <w:rFonts w:ascii="Times New Roman" w:hAnsi="Times New Roman" w:cs="Times New Roman"/>
          <w:color w:val="000000"/>
          <w:sz w:val="24"/>
          <w:szCs w:val="24"/>
        </w:rPr>
      </w:pPr>
      <w:r w:rsidRPr="001F7129">
        <w:rPr>
          <w:noProof/>
          <w:color w:val="FF0000"/>
        </w:rPr>
        <w:lastRenderedPageBreak/>
        <w:drawing>
          <wp:anchor distT="0" distB="0" distL="114300" distR="114300" simplePos="0" relativeHeight="251653120" behindDoc="0" locked="0" layoutInCell="1" allowOverlap="1">
            <wp:simplePos x="0" y="0"/>
            <wp:positionH relativeFrom="column">
              <wp:posOffset>447675</wp:posOffset>
            </wp:positionH>
            <wp:positionV relativeFrom="paragraph">
              <wp:posOffset>706120</wp:posOffset>
            </wp:positionV>
            <wp:extent cx="4667250" cy="2209800"/>
            <wp:effectExtent l="0" t="0" r="0" b="0"/>
            <wp:wrapTopAndBottom/>
            <wp:docPr id="43" name="Chart 4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r w:rsidR="00E77BE8" w:rsidRPr="00E77BE8">
        <w:rPr>
          <w:rFonts w:ascii="Times New Roman" w:hAnsi="Times New Roman" w:cs="Times New Roman"/>
          <w:color w:val="000000"/>
          <w:sz w:val="24"/>
          <w:szCs w:val="24"/>
        </w:rPr>
        <w:t xml:space="preserve">Validasi </w:t>
      </w:r>
      <w:r>
        <w:rPr>
          <w:rFonts w:ascii="Times New Roman" w:hAnsi="Times New Roman" w:cs="Times New Roman"/>
          <w:color w:val="000000"/>
          <w:sz w:val="24"/>
          <w:szCs w:val="24"/>
          <w:lang w:val="id-ID"/>
        </w:rPr>
        <w:t xml:space="preserve">ahli </w:t>
      </w:r>
      <w:r w:rsidR="00E77BE8" w:rsidRPr="00E77BE8">
        <w:rPr>
          <w:rFonts w:ascii="Times New Roman" w:hAnsi="Times New Roman" w:cs="Times New Roman"/>
          <w:color w:val="000000"/>
          <w:sz w:val="24"/>
          <w:szCs w:val="24"/>
        </w:rPr>
        <w:t>media dilakukan oleh validator sebanyak 2 kali. Hal ini bertujuan untuk kesempurnaan e-modul yang akan</w:t>
      </w:r>
      <w:r w:rsidR="005A42E4">
        <w:rPr>
          <w:rFonts w:ascii="Times New Roman" w:hAnsi="Times New Roman" w:cs="Times New Roman"/>
          <w:color w:val="000000"/>
          <w:sz w:val="24"/>
          <w:szCs w:val="24"/>
        </w:rPr>
        <w:t xml:space="preserve"> </w:t>
      </w:r>
      <w:r w:rsidR="00E77BE8" w:rsidRPr="00E77BE8">
        <w:rPr>
          <w:rFonts w:ascii="Times New Roman" w:hAnsi="Times New Roman" w:cs="Times New Roman"/>
          <w:color w:val="000000"/>
          <w:sz w:val="24"/>
          <w:szCs w:val="24"/>
        </w:rPr>
        <w:lastRenderedPageBreak/>
        <w:t>dikembangkan. Saran dari Validasi pertama menjadi perbaikan untuk kesempurnaan e-modul.</w:t>
      </w:r>
    </w:p>
    <w:p w:rsidR="007028F6" w:rsidRDefault="007028F6" w:rsidP="007028F6">
      <w:pPr>
        <w:pStyle w:val="BodyText"/>
        <w:spacing w:after="0"/>
        <w:ind w:firstLine="567"/>
        <w:jc w:val="center"/>
        <w:sectPr w:rsidR="007028F6" w:rsidSect="00AF6AC7">
          <w:type w:val="continuous"/>
          <w:pgSz w:w="11906" w:h="16838"/>
          <w:pgMar w:top="1440" w:right="1440" w:bottom="1440" w:left="1440" w:header="709" w:footer="709" w:gutter="0"/>
          <w:cols w:num="2" w:space="708"/>
          <w:titlePg/>
          <w:docGrid w:linePitch="360"/>
        </w:sectPr>
      </w:pPr>
    </w:p>
    <w:p w:rsidR="007028F6" w:rsidRDefault="007028F6" w:rsidP="0094024A">
      <w:pPr>
        <w:pStyle w:val="BodyText"/>
        <w:spacing w:before="240" w:after="0"/>
        <w:ind w:firstLine="567"/>
        <w:jc w:val="center"/>
        <w:rPr>
          <w:rFonts w:ascii="Times New Roman" w:hAnsi="Times New Roman" w:cs="Times New Roman"/>
        </w:rPr>
      </w:pPr>
      <w:r w:rsidRPr="007028F6">
        <w:rPr>
          <w:rFonts w:ascii="Times New Roman" w:hAnsi="Times New Roman" w:cs="Times New Roman"/>
        </w:rPr>
        <w:t>Gambar 8. Grafik Perbandingan Validasi I dan II Ahli Media</w:t>
      </w:r>
    </w:p>
    <w:p w:rsidR="007028F6" w:rsidRDefault="007028F6" w:rsidP="007028F6">
      <w:pPr>
        <w:pStyle w:val="BodyText"/>
        <w:spacing w:after="0"/>
        <w:ind w:firstLine="567"/>
        <w:jc w:val="center"/>
        <w:rPr>
          <w:rFonts w:ascii="Times New Roman" w:hAnsi="Times New Roman" w:cs="Times New Roman"/>
        </w:rPr>
      </w:pPr>
    </w:p>
    <w:p w:rsidR="007028F6" w:rsidRPr="007028F6" w:rsidRDefault="007028F6" w:rsidP="007028F6">
      <w:pPr>
        <w:pStyle w:val="BodyText"/>
        <w:spacing w:after="0"/>
        <w:ind w:firstLine="567"/>
        <w:jc w:val="center"/>
        <w:rPr>
          <w:rFonts w:ascii="Times New Roman" w:hAnsi="Times New Roman" w:cs="Times New Roman"/>
        </w:rPr>
        <w:sectPr w:rsidR="007028F6" w:rsidRPr="007028F6" w:rsidSect="007028F6">
          <w:type w:val="continuous"/>
          <w:pgSz w:w="11906" w:h="16838"/>
          <w:pgMar w:top="1440" w:right="1440" w:bottom="1440" w:left="1440" w:header="709" w:footer="709" w:gutter="0"/>
          <w:cols w:space="708"/>
          <w:titlePg/>
          <w:docGrid w:linePitch="360"/>
        </w:sectPr>
      </w:pPr>
    </w:p>
    <w:p w:rsidR="007028F6" w:rsidRDefault="007028F6" w:rsidP="009F52E6">
      <w:pPr>
        <w:pStyle w:val="BodyText"/>
        <w:spacing w:after="0"/>
        <w:ind w:firstLine="567"/>
        <w:jc w:val="both"/>
        <w:rPr>
          <w:rFonts w:ascii="Times New Roman" w:hAnsi="Times New Roman" w:cs="Times New Roman"/>
          <w:color w:val="000000"/>
          <w:sz w:val="24"/>
          <w:szCs w:val="24"/>
          <w:lang w:val="id-ID"/>
        </w:rPr>
      </w:pPr>
      <w:r w:rsidRPr="007028F6">
        <w:rPr>
          <w:rFonts w:ascii="Times New Roman" w:hAnsi="Times New Roman" w:cs="Times New Roman"/>
          <w:sz w:val="24"/>
          <w:szCs w:val="24"/>
        </w:rPr>
        <w:lastRenderedPageBreak/>
        <w:t xml:space="preserve">Pada gambar 8 terlihat peningkatan validasi I ke validasi II terhadap presentase semua aspek penilaian. </w:t>
      </w:r>
      <w:r w:rsidRPr="007028F6">
        <w:rPr>
          <w:rFonts w:ascii="Times New Roman" w:hAnsi="Times New Roman" w:cs="Times New Roman"/>
          <w:color w:val="000000"/>
          <w:sz w:val="24"/>
          <w:szCs w:val="24"/>
        </w:rPr>
        <w:t xml:space="preserve">Berikut narasi </w:t>
      </w:r>
      <w:r w:rsidRPr="007028F6">
        <w:rPr>
          <w:rFonts w:ascii="Times New Roman" w:hAnsi="Times New Roman" w:cs="Times New Roman"/>
          <w:color w:val="000000"/>
          <w:sz w:val="24"/>
          <w:szCs w:val="24"/>
        </w:rPr>
        <w:lastRenderedPageBreak/>
        <w:t>perbaikan dari validator media tersaji pada tabel 3.</w:t>
      </w:r>
    </w:p>
    <w:p w:rsidR="009F52E6" w:rsidRPr="009F52E6" w:rsidRDefault="009F52E6" w:rsidP="009F52E6">
      <w:pPr>
        <w:pStyle w:val="BodyText"/>
        <w:spacing w:after="0"/>
        <w:ind w:firstLine="567"/>
        <w:jc w:val="both"/>
        <w:rPr>
          <w:rFonts w:ascii="Times New Roman" w:hAnsi="Times New Roman" w:cs="Times New Roman"/>
          <w:color w:val="000000"/>
          <w:sz w:val="24"/>
          <w:szCs w:val="24"/>
          <w:lang w:val="id-ID"/>
        </w:rPr>
        <w:sectPr w:rsidR="009F52E6" w:rsidRPr="009F52E6" w:rsidSect="00AF6AC7">
          <w:type w:val="continuous"/>
          <w:pgSz w:w="11906" w:h="16838"/>
          <w:pgMar w:top="1440" w:right="1440" w:bottom="1440" w:left="1440" w:header="709" w:footer="709" w:gutter="0"/>
          <w:cols w:num="2" w:space="708"/>
          <w:titlePg/>
          <w:docGrid w:linePitch="360"/>
        </w:sectPr>
      </w:pPr>
    </w:p>
    <w:p w:rsidR="007028F6" w:rsidRPr="007028F6" w:rsidRDefault="007028F6" w:rsidP="00992FCB">
      <w:pPr>
        <w:spacing w:before="120" w:line="276" w:lineRule="auto"/>
        <w:rPr>
          <w:sz w:val="22"/>
        </w:rPr>
      </w:pPr>
      <w:r w:rsidRPr="007028F6">
        <w:rPr>
          <w:sz w:val="22"/>
        </w:rPr>
        <w:lastRenderedPageBreak/>
        <w:t>Tabel 3. Daftar revisi dari validator media</w:t>
      </w:r>
    </w:p>
    <w:p w:rsidR="007028F6" w:rsidRDefault="007028F6" w:rsidP="00AF6AC7">
      <w:pPr>
        <w:spacing w:line="240" w:lineRule="auto"/>
        <w:rPr>
          <w:b/>
          <w:sz w:val="18"/>
          <w:szCs w:val="18"/>
        </w:rPr>
        <w:sectPr w:rsidR="007028F6" w:rsidSect="007028F6">
          <w:type w:val="continuous"/>
          <w:pgSz w:w="11906" w:h="16838"/>
          <w:pgMar w:top="1440" w:right="1440" w:bottom="1440" w:left="1440" w:header="709" w:footer="709" w:gutter="0"/>
          <w:cols w:space="708"/>
          <w:titlePg/>
          <w:docGrid w:linePitch="360"/>
        </w:sectPr>
      </w:pPr>
    </w:p>
    <w:tbl>
      <w:tblPr>
        <w:tblW w:w="0" w:type="auto"/>
        <w:tblInd w:w="108" w:type="dxa"/>
        <w:tblBorders>
          <w:top w:val="single" w:sz="4" w:space="0" w:color="auto"/>
          <w:bottom w:val="single" w:sz="4" w:space="0" w:color="auto"/>
        </w:tblBorders>
        <w:tblLook w:val="04A0"/>
      </w:tblPr>
      <w:tblGrid>
        <w:gridCol w:w="558"/>
        <w:gridCol w:w="3873"/>
        <w:gridCol w:w="4703"/>
      </w:tblGrid>
      <w:tr w:rsidR="007028F6" w:rsidRPr="00474809" w:rsidTr="00AF6AC7">
        <w:tc>
          <w:tcPr>
            <w:tcW w:w="562" w:type="dxa"/>
            <w:tcBorders>
              <w:top w:val="single" w:sz="4" w:space="0" w:color="auto"/>
              <w:bottom w:val="single" w:sz="4" w:space="0" w:color="auto"/>
            </w:tcBorders>
            <w:shd w:val="clear" w:color="auto" w:fill="auto"/>
          </w:tcPr>
          <w:p w:rsidR="007028F6" w:rsidRPr="00474809" w:rsidRDefault="007028F6" w:rsidP="00AF6AC7">
            <w:pPr>
              <w:spacing w:line="240" w:lineRule="auto"/>
              <w:rPr>
                <w:b/>
                <w:sz w:val="18"/>
                <w:szCs w:val="18"/>
              </w:rPr>
            </w:pPr>
            <w:r w:rsidRPr="00474809">
              <w:rPr>
                <w:b/>
                <w:sz w:val="18"/>
                <w:szCs w:val="18"/>
              </w:rPr>
              <w:lastRenderedPageBreak/>
              <w:t>No</w:t>
            </w:r>
          </w:p>
        </w:tc>
        <w:tc>
          <w:tcPr>
            <w:tcW w:w="3969" w:type="dxa"/>
            <w:tcBorders>
              <w:top w:val="single" w:sz="4" w:space="0" w:color="auto"/>
              <w:bottom w:val="single" w:sz="4" w:space="0" w:color="auto"/>
            </w:tcBorders>
            <w:shd w:val="clear" w:color="auto" w:fill="auto"/>
          </w:tcPr>
          <w:p w:rsidR="007028F6" w:rsidRPr="00474809" w:rsidRDefault="007028F6" w:rsidP="00AF6AC7">
            <w:pPr>
              <w:spacing w:line="240" w:lineRule="auto"/>
              <w:rPr>
                <w:b/>
                <w:sz w:val="18"/>
                <w:szCs w:val="18"/>
              </w:rPr>
            </w:pPr>
            <w:r w:rsidRPr="00474809">
              <w:rPr>
                <w:b/>
                <w:sz w:val="18"/>
                <w:szCs w:val="18"/>
              </w:rPr>
              <w:t>Sebelum revisi</w:t>
            </w:r>
          </w:p>
        </w:tc>
        <w:tc>
          <w:tcPr>
            <w:tcW w:w="4819" w:type="dxa"/>
            <w:tcBorders>
              <w:top w:val="single" w:sz="4" w:space="0" w:color="auto"/>
              <w:bottom w:val="single" w:sz="4" w:space="0" w:color="auto"/>
            </w:tcBorders>
            <w:shd w:val="clear" w:color="auto" w:fill="auto"/>
          </w:tcPr>
          <w:p w:rsidR="007028F6" w:rsidRPr="00474809" w:rsidRDefault="007028F6" w:rsidP="00AF6AC7">
            <w:pPr>
              <w:spacing w:line="240" w:lineRule="auto"/>
              <w:rPr>
                <w:b/>
                <w:sz w:val="18"/>
                <w:szCs w:val="18"/>
              </w:rPr>
            </w:pPr>
            <w:r w:rsidRPr="00474809">
              <w:rPr>
                <w:b/>
                <w:sz w:val="18"/>
                <w:szCs w:val="18"/>
              </w:rPr>
              <w:t>Sesudah revisi</w:t>
            </w:r>
          </w:p>
        </w:tc>
      </w:tr>
      <w:tr w:rsidR="007028F6" w:rsidRPr="00474809" w:rsidTr="00AF6AC7">
        <w:tc>
          <w:tcPr>
            <w:tcW w:w="562" w:type="dxa"/>
            <w:tcBorders>
              <w:top w:val="single" w:sz="4" w:space="0" w:color="auto"/>
            </w:tcBorders>
            <w:shd w:val="clear" w:color="auto" w:fill="auto"/>
          </w:tcPr>
          <w:p w:rsidR="007028F6" w:rsidRPr="00474809" w:rsidRDefault="007028F6" w:rsidP="00AF6AC7">
            <w:pPr>
              <w:spacing w:line="240" w:lineRule="auto"/>
              <w:rPr>
                <w:sz w:val="18"/>
                <w:szCs w:val="18"/>
              </w:rPr>
            </w:pPr>
            <w:r w:rsidRPr="00474809">
              <w:rPr>
                <w:sz w:val="18"/>
                <w:szCs w:val="18"/>
              </w:rPr>
              <w:t>1</w:t>
            </w:r>
          </w:p>
        </w:tc>
        <w:tc>
          <w:tcPr>
            <w:tcW w:w="3969" w:type="dxa"/>
            <w:tcBorders>
              <w:top w:val="single" w:sz="4" w:space="0" w:color="auto"/>
            </w:tcBorders>
            <w:shd w:val="clear" w:color="auto" w:fill="auto"/>
          </w:tcPr>
          <w:p w:rsidR="007028F6" w:rsidRPr="00474809" w:rsidRDefault="007028F6" w:rsidP="00AF6AC7">
            <w:pPr>
              <w:spacing w:line="240" w:lineRule="auto"/>
              <w:rPr>
                <w:sz w:val="18"/>
                <w:szCs w:val="18"/>
              </w:rPr>
            </w:pPr>
            <w:r w:rsidRPr="00474809">
              <w:rPr>
                <w:sz w:val="18"/>
                <w:szCs w:val="18"/>
              </w:rPr>
              <w:t>Penempatan petunjuk penggunaan tidak tepat</w:t>
            </w:r>
          </w:p>
        </w:tc>
        <w:tc>
          <w:tcPr>
            <w:tcW w:w="4819" w:type="dxa"/>
            <w:tcBorders>
              <w:top w:val="single" w:sz="4" w:space="0" w:color="auto"/>
            </w:tcBorders>
            <w:shd w:val="clear" w:color="auto" w:fill="auto"/>
          </w:tcPr>
          <w:p w:rsidR="007028F6" w:rsidRPr="00474809" w:rsidRDefault="007028F6" w:rsidP="00AF6AC7">
            <w:pPr>
              <w:spacing w:line="240" w:lineRule="auto"/>
              <w:rPr>
                <w:sz w:val="18"/>
                <w:szCs w:val="18"/>
              </w:rPr>
            </w:pPr>
            <w:r w:rsidRPr="00474809">
              <w:rPr>
                <w:sz w:val="18"/>
                <w:szCs w:val="18"/>
              </w:rPr>
              <w:t>Petunjuk penggunaan diletakkan ditempat yang tepat</w:t>
            </w:r>
          </w:p>
        </w:tc>
      </w:tr>
      <w:tr w:rsidR="007028F6" w:rsidRPr="00474809" w:rsidTr="00AF6AC7">
        <w:tc>
          <w:tcPr>
            <w:tcW w:w="562" w:type="dxa"/>
            <w:shd w:val="clear" w:color="auto" w:fill="auto"/>
          </w:tcPr>
          <w:p w:rsidR="007028F6" w:rsidRPr="00474809" w:rsidRDefault="007028F6" w:rsidP="00AF6AC7">
            <w:pPr>
              <w:spacing w:line="240" w:lineRule="auto"/>
              <w:rPr>
                <w:sz w:val="18"/>
                <w:szCs w:val="18"/>
              </w:rPr>
            </w:pPr>
            <w:r w:rsidRPr="00474809">
              <w:rPr>
                <w:sz w:val="18"/>
                <w:szCs w:val="18"/>
              </w:rPr>
              <w:t>2</w:t>
            </w:r>
          </w:p>
        </w:tc>
        <w:tc>
          <w:tcPr>
            <w:tcW w:w="3969" w:type="dxa"/>
            <w:shd w:val="clear" w:color="auto" w:fill="auto"/>
          </w:tcPr>
          <w:p w:rsidR="007028F6" w:rsidRPr="00474809" w:rsidRDefault="007028F6" w:rsidP="00AF6AC7">
            <w:pPr>
              <w:spacing w:line="240" w:lineRule="auto"/>
              <w:rPr>
                <w:sz w:val="18"/>
                <w:szCs w:val="18"/>
              </w:rPr>
            </w:pPr>
            <w:r w:rsidRPr="00474809">
              <w:rPr>
                <w:sz w:val="18"/>
                <w:szCs w:val="18"/>
              </w:rPr>
              <w:t>Disetiap sub bab tidak ada contoh berbentuk video</w:t>
            </w:r>
          </w:p>
        </w:tc>
        <w:tc>
          <w:tcPr>
            <w:tcW w:w="4819" w:type="dxa"/>
            <w:shd w:val="clear" w:color="auto" w:fill="auto"/>
          </w:tcPr>
          <w:p w:rsidR="007028F6" w:rsidRPr="00474809" w:rsidRDefault="007028F6" w:rsidP="00AF6AC7">
            <w:pPr>
              <w:spacing w:line="240" w:lineRule="auto"/>
              <w:rPr>
                <w:sz w:val="18"/>
                <w:szCs w:val="18"/>
              </w:rPr>
            </w:pPr>
            <w:r w:rsidRPr="00474809">
              <w:rPr>
                <w:sz w:val="18"/>
                <w:szCs w:val="18"/>
              </w:rPr>
              <w:t>Ditambah kan contoh berbentuk video</w:t>
            </w:r>
          </w:p>
        </w:tc>
      </w:tr>
      <w:tr w:rsidR="007028F6" w:rsidRPr="00474809" w:rsidTr="00AF6AC7">
        <w:tc>
          <w:tcPr>
            <w:tcW w:w="562" w:type="dxa"/>
            <w:shd w:val="clear" w:color="auto" w:fill="auto"/>
          </w:tcPr>
          <w:p w:rsidR="007028F6" w:rsidRPr="00474809" w:rsidRDefault="007028F6" w:rsidP="00AF6AC7">
            <w:pPr>
              <w:spacing w:line="240" w:lineRule="auto"/>
              <w:rPr>
                <w:sz w:val="18"/>
                <w:szCs w:val="18"/>
              </w:rPr>
            </w:pPr>
            <w:r w:rsidRPr="00474809">
              <w:rPr>
                <w:sz w:val="18"/>
                <w:szCs w:val="18"/>
              </w:rPr>
              <w:t>3</w:t>
            </w:r>
          </w:p>
        </w:tc>
        <w:tc>
          <w:tcPr>
            <w:tcW w:w="3969" w:type="dxa"/>
            <w:shd w:val="clear" w:color="auto" w:fill="auto"/>
          </w:tcPr>
          <w:p w:rsidR="007028F6" w:rsidRPr="00474809" w:rsidRDefault="007028F6" w:rsidP="00AF6AC7">
            <w:pPr>
              <w:spacing w:line="240" w:lineRule="auto"/>
              <w:rPr>
                <w:sz w:val="18"/>
                <w:szCs w:val="18"/>
              </w:rPr>
            </w:pPr>
            <w:r w:rsidRPr="00474809">
              <w:rPr>
                <w:sz w:val="18"/>
                <w:szCs w:val="18"/>
              </w:rPr>
              <w:t>Bahasa yang digunakan terlalu tinggi</w:t>
            </w:r>
          </w:p>
        </w:tc>
        <w:tc>
          <w:tcPr>
            <w:tcW w:w="4819" w:type="dxa"/>
            <w:shd w:val="clear" w:color="auto" w:fill="auto"/>
          </w:tcPr>
          <w:p w:rsidR="007028F6" w:rsidRPr="00474809" w:rsidRDefault="007028F6" w:rsidP="00AF6AC7">
            <w:pPr>
              <w:spacing w:line="240" w:lineRule="auto"/>
              <w:rPr>
                <w:sz w:val="18"/>
                <w:szCs w:val="18"/>
              </w:rPr>
            </w:pPr>
            <w:r w:rsidRPr="00474809">
              <w:rPr>
                <w:sz w:val="18"/>
                <w:szCs w:val="18"/>
              </w:rPr>
              <w:t>Bahasa yang digunakan lebih disederhanakan</w:t>
            </w:r>
          </w:p>
        </w:tc>
      </w:tr>
      <w:tr w:rsidR="007028F6" w:rsidRPr="00474809" w:rsidTr="00AF6AC7">
        <w:tc>
          <w:tcPr>
            <w:tcW w:w="562" w:type="dxa"/>
            <w:shd w:val="clear" w:color="auto" w:fill="auto"/>
          </w:tcPr>
          <w:p w:rsidR="007028F6" w:rsidRPr="00474809" w:rsidRDefault="007028F6" w:rsidP="00AF6AC7">
            <w:pPr>
              <w:spacing w:line="240" w:lineRule="auto"/>
              <w:rPr>
                <w:sz w:val="18"/>
                <w:szCs w:val="18"/>
              </w:rPr>
            </w:pPr>
            <w:r w:rsidRPr="00474809">
              <w:rPr>
                <w:sz w:val="18"/>
                <w:szCs w:val="18"/>
              </w:rPr>
              <w:t>4</w:t>
            </w:r>
          </w:p>
        </w:tc>
        <w:tc>
          <w:tcPr>
            <w:tcW w:w="3969" w:type="dxa"/>
            <w:shd w:val="clear" w:color="auto" w:fill="auto"/>
          </w:tcPr>
          <w:p w:rsidR="007028F6" w:rsidRPr="00474809" w:rsidRDefault="007028F6" w:rsidP="00AF6AC7">
            <w:pPr>
              <w:spacing w:line="240" w:lineRule="auto"/>
              <w:rPr>
                <w:sz w:val="18"/>
                <w:szCs w:val="18"/>
              </w:rPr>
            </w:pPr>
            <w:r w:rsidRPr="00474809">
              <w:rPr>
                <w:sz w:val="18"/>
                <w:szCs w:val="18"/>
              </w:rPr>
              <w:t>Warna background terlalu mencolok</w:t>
            </w:r>
          </w:p>
        </w:tc>
        <w:tc>
          <w:tcPr>
            <w:tcW w:w="4819" w:type="dxa"/>
            <w:shd w:val="clear" w:color="auto" w:fill="auto"/>
          </w:tcPr>
          <w:p w:rsidR="007028F6" w:rsidRPr="00474809" w:rsidRDefault="007028F6" w:rsidP="00AF6AC7">
            <w:pPr>
              <w:spacing w:line="240" w:lineRule="auto"/>
              <w:rPr>
                <w:sz w:val="18"/>
                <w:szCs w:val="18"/>
              </w:rPr>
            </w:pPr>
            <w:r w:rsidRPr="00474809">
              <w:rPr>
                <w:sz w:val="18"/>
                <w:szCs w:val="18"/>
              </w:rPr>
              <w:t>Warna background lebih disesuaikan disesuaikan</w:t>
            </w:r>
          </w:p>
        </w:tc>
      </w:tr>
      <w:tr w:rsidR="007028F6" w:rsidRPr="00474809" w:rsidTr="00AF6AC7">
        <w:tc>
          <w:tcPr>
            <w:tcW w:w="562" w:type="dxa"/>
            <w:shd w:val="clear" w:color="auto" w:fill="auto"/>
          </w:tcPr>
          <w:p w:rsidR="007028F6" w:rsidRPr="00474809" w:rsidRDefault="007028F6" w:rsidP="00AF6AC7">
            <w:pPr>
              <w:spacing w:line="240" w:lineRule="auto"/>
              <w:rPr>
                <w:sz w:val="18"/>
                <w:szCs w:val="18"/>
              </w:rPr>
            </w:pPr>
            <w:r w:rsidRPr="00474809">
              <w:rPr>
                <w:sz w:val="18"/>
                <w:szCs w:val="18"/>
              </w:rPr>
              <w:t>5</w:t>
            </w:r>
          </w:p>
        </w:tc>
        <w:tc>
          <w:tcPr>
            <w:tcW w:w="3969" w:type="dxa"/>
            <w:shd w:val="clear" w:color="auto" w:fill="auto"/>
          </w:tcPr>
          <w:p w:rsidR="007028F6" w:rsidRPr="00474809" w:rsidRDefault="007028F6" w:rsidP="00AF6AC7">
            <w:pPr>
              <w:spacing w:line="240" w:lineRule="auto"/>
              <w:rPr>
                <w:sz w:val="18"/>
                <w:szCs w:val="18"/>
              </w:rPr>
            </w:pPr>
            <w:r w:rsidRPr="00474809">
              <w:rPr>
                <w:sz w:val="18"/>
                <w:szCs w:val="18"/>
              </w:rPr>
              <w:t>Ukuran tulisan tidak porposional dengan ruangan</w:t>
            </w:r>
          </w:p>
        </w:tc>
        <w:tc>
          <w:tcPr>
            <w:tcW w:w="4819" w:type="dxa"/>
            <w:shd w:val="clear" w:color="auto" w:fill="auto"/>
          </w:tcPr>
          <w:p w:rsidR="007028F6" w:rsidRPr="00474809" w:rsidRDefault="007028F6" w:rsidP="00AF6AC7">
            <w:pPr>
              <w:spacing w:line="240" w:lineRule="auto"/>
              <w:rPr>
                <w:sz w:val="18"/>
                <w:szCs w:val="18"/>
              </w:rPr>
            </w:pPr>
            <w:r w:rsidRPr="00474809">
              <w:rPr>
                <w:sz w:val="18"/>
                <w:szCs w:val="18"/>
              </w:rPr>
              <w:t>Ukuran tulisan diperbaiki sehingga lebih porposional dengan ruangan</w:t>
            </w:r>
          </w:p>
        </w:tc>
      </w:tr>
      <w:tr w:rsidR="007028F6" w:rsidRPr="00474809" w:rsidTr="00AF6AC7">
        <w:tc>
          <w:tcPr>
            <w:tcW w:w="562" w:type="dxa"/>
            <w:shd w:val="clear" w:color="auto" w:fill="auto"/>
          </w:tcPr>
          <w:p w:rsidR="007028F6" w:rsidRPr="00474809" w:rsidRDefault="007028F6" w:rsidP="00AF6AC7">
            <w:pPr>
              <w:spacing w:line="240" w:lineRule="auto"/>
              <w:rPr>
                <w:sz w:val="18"/>
                <w:szCs w:val="18"/>
              </w:rPr>
            </w:pPr>
            <w:r w:rsidRPr="00474809">
              <w:rPr>
                <w:sz w:val="18"/>
                <w:szCs w:val="18"/>
              </w:rPr>
              <w:t>6</w:t>
            </w:r>
          </w:p>
        </w:tc>
        <w:tc>
          <w:tcPr>
            <w:tcW w:w="3969" w:type="dxa"/>
            <w:shd w:val="clear" w:color="auto" w:fill="auto"/>
          </w:tcPr>
          <w:p w:rsidR="007028F6" w:rsidRPr="00474809" w:rsidRDefault="007028F6" w:rsidP="00AF6AC7">
            <w:pPr>
              <w:spacing w:line="240" w:lineRule="auto"/>
              <w:rPr>
                <w:sz w:val="18"/>
                <w:szCs w:val="18"/>
              </w:rPr>
            </w:pPr>
            <w:r w:rsidRPr="00474809">
              <w:rPr>
                <w:sz w:val="18"/>
                <w:szCs w:val="18"/>
              </w:rPr>
              <w:t>Tidak ada perintah next and back</w:t>
            </w:r>
          </w:p>
        </w:tc>
        <w:tc>
          <w:tcPr>
            <w:tcW w:w="4819" w:type="dxa"/>
            <w:shd w:val="clear" w:color="auto" w:fill="auto"/>
          </w:tcPr>
          <w:p w:rsidR="007028F6" w:rsidRPr="00474809" w:rsidRDefault="007028F6" w:rsidP="00AF6AC7">
            <w:pPr>
              <w:spacing w:line="240" w:lineRule="auto"/>
              <w:rPr>
                <w:sz w:val="18"/>
                <w:szCs w:val="18"/>
              </w:rPr>
            </w:pPr>
            <w:r w:rsidRPr="00474809">
              <w:rPr>
                <w:sz w:val="18"/>
                <w:szCs w:val="18"/>
              </w:rPr>
              <w:t>Ditambahkan perintah next and back</w:t>
            </w:r>
          </w:p>
        </w:tc>
      </w:tr>
    </w:tbl>
    <w:p w:rsidR="007028F6" w:rsidRDefault="007028F6" w:rsidP="007028F6">
      <w:pPr>
        <w:pStyle w:val="BodyText"/>
        <w:ind w:firstLine="567"/>
        <w:jc w:val="both"/>
        <w:rPr>
          <w:rFonts w:ascii="Times New Roman" w:eastAsia="Times New Roman" w:hAnsi="Times New Roman" w:cs="Times New Roman"/>
          <w:b/>
          <w:bCs/>
          <w:color w:val="111111"/>
          <w:sz w:val="24"/>
          <w:szCs w:val="24"/>
          <w:lang w:val="id-ID"/>
        </w:rPr>
        <w:sectPr w:rsidR="007028F6" w:rsidSect="007028F6">
          <w:type w:val="continuous"/>
          <w:pgSz w:w="11906" w:h="16838"/>
          <w:pgMar w:top="1440" w:right="1440" w:bottom="1440" w:left="1440" w:header="709" w:footer="709" w:gutter="0"/>
          <w:cols w:space="708"/>
          <w:titlePg/>
          <w:docGrid w:linePitch="360"/>
        </w:sectPr>
      </w:pPr>
    </w:p>
    <w:p w:rsidR="00900212" w:rsidRPr="00C833B7" w:rsidRDefault="00900212" w:rsidP="00900212">
      <w:pPr>
        <w:spacing w:line="276" w:lineRule="auto"/>
        <w:ind w:firstLine="567"/>
        <w:jc w:val="both"/>
        <w:rPr>
          <w:b/>
          <w:szCs w:val="24"/>
        </w:rPr>
      </w:pPr>
      <w:r w:rsidRPr="00204F4B">
        <w:rPr>
          <w:color w:val="000000"/>
          <w:szCs w:val="24"/>
        </w:rPr>
        <w:lastRenderedPageBreak/>
        <w:t xml:space="preserve">Hasil penelitian menunjukkan bahwa </w:t>
      </w:r>
      <w:r w:rsidRPr="007F3F67">
        <w:rPr>
          <w:szCs w:val="24"/>
        </w:rPr>
        <w:t>e-modul</w:t>
      </w:r>
      <w:r w:rsidR="005A42E4">
        <w:rPr>
          <w:szCs w:val="24"/>
          <w:lang w:val="en-US"/>
        </w:rPr>
        <w:t xml:space="preserve"> </w:t>
      </w:r>
      <w:r w:rsidRPr="00204F4B">
        <w:rPr>
          <w:szCs w:val="24"/>
        </w:rPr>
        <w:t xml:space="preserve">berbasis </w:t>
      </w:r>
      <w:r w:rsidRPr="00204F4B">
        <w:rPr>
          <w:i/>
          <w:szCs w:val="24"/>
        </w:rPr>
        <w:t>Moodle</w:t>
      </w:r>
      <w:r w:rsidR="005A42E4">
        <w:rPr>
          <w:i/>
          <w:szCs w:val="24"/>
          <w:lang w:val="en-US"/>
        </w:rPr>
        <w:t xml:space="preserve"> </w:t>
      </w:r>
      <w:r w:rsidRPr="00204F4B">
        <w:rPr>
          <w:color w:val="000000"/>
          <w:szCs w:val="24"/>
        </w:rPr>
        <w:t xml:space="preserve">yang dikembangkan memenuhi kriteria sangat valid dari </w:t>
      </w:r>
      <w:r w:rsidRPr="00204F4B">
        <w:rPr>
          <w:szCs w:val="24"/>
        </w:rPr>
        <w:t>aspek komunikasi visual, desain pembelajaran, isi, dan kemudahan penggunaan dengan skor 90,23</w:t>
      </w:r>
      <w:r w:rsidRPr="00D21B86">
        <w:rPr>
          <w:szCs w:val="24"/>
        </w:rPr>
        <w:t>% dari segi materi dan 9</w:t>
      </w:r>
      <w:r w:rsidRPr="00204F4B">
        <w:rPr>
          <w:szCs w:val="24"/>
        </w:rPr>
        <w:t>5,67</w:t>
      </w:r>
      <w:r w:rsidRPr="00D21B86">
        <w:rPr>
          <w:szCs w:val="24"/>
        </w:rPr>
        <w:t>% dari segi media</w:t>
      </w:r>
      <w:r w:rsidRPr="00204F4B">
        <w:rPr>
          <w:szCs w:val="24"/>
        </w:rPr>
        <w:t>.</w:t>
      </w:r>
      <w:r w:rsidRPr="00D21B86">
        <w:rPr>
          <w:szCs w:val="24"/>
        </w:rPr>
        <w:t xml:space="preserve">Secara keseluruhan, hasil validasi menunjukkan kriteria yang sangat </w:t>
      </w:r>
      <w:r w:rsidRPr="003506B8">
        <w:rPr>
          <w:szCs w:val="24"/>
        </w:rPr>
        <w:t>valid</w:t>
      </w:r>
      <w:r w:rsidRPr="00D21B86">
        <w:rPr>
          <w:szCs w:val="24"/>
        </w:rPr>
        <w:t xml:space="preserve">,yang artinya adalah </w:t>
      </w:r>
      <w:r w:rsidRPr="007F3F67">
        <w:rPr>
          <w:szCs w:val="24"/>
        </w:rPr>
        <w:t>e-modul</w:t>
      </w:r>
      <w:r w:rsidRPr="003506B8">
        <w:rPr>
          <w:szCs w:val="24"/>
        </w:rPr>
        <w:t xml:space="preserve">berbasis </w:t>
      </w:r>
      <w:r w:rsidRPr="003506B8">
        <w:rPr>
          <w:i/>
          <w:szCs w:val="24"/>
        </w:rPr>
        <w:t>Moodle</w:t>
      </w:r>
      <w:r w:rsidRPr="00D21B86">
        <w:rPr>
          <w:szCs w:val="24"/>
        </w:rPr>
        <w:t xml:space="preserve"> itu telah dikembangkan telah memenuhi persyaratan yang ditetapkan oleh</w:t>
      </w:r>
      <w:r w:rsidR="005A42E4">
        <w:rPr>
          <w:szCs w:val="24"/>
          <w:lang w:val="en-US"/>
        </w:rPr>
        <w:t xml:space="preserve"> </w:t>
      </w:r>
      <w:r w:rsidR="005A42E4">
        <w:rPr>
          <w:szCs w:val="24"/>
          <w:lang w:val="en-US"/>
        </w:rPr>
        <w:fldChar w:fldCharType="begin" w:fldLock="1"/>
      </w:r>
      <w:r w:rsidR="005A42E4">
        <w:rPr>
          <w:szCs w:val="24"/>
          <w:lang w:val="en-US"/>
        </w:rPr>
        <w:instrText>ADDIN CSL_CITATION {"citationItems":[{"id":"ITEM-1","itemData":{"author":[{"dropping-particle":"","family":"Nasional, Kementerian Pendidikan","given":"and DIREKTORAT PEMBINAAN SEKOLAH MENENGAH ATAS.","non-dropping-particle":"","parse-names":false,"suffix":""}],"id":"ITEM-1","issued":{"date-parts":[["2010"]]},"publisher":"Direktorat Pembinaan Menengah Atas","publisher-place":"Jakarta","title":"Panduan Pengembangan Bahan Ajar Berbasis TIK.","type":"book"},"uris":["http://www.mendeley.com/documents/?uuid=b45684e2-83dc-4c84-a3e2-c15cd148da42"]}],"mendeley":{"formattedCitation":"(Nasional, Kementerian Pendidikan, 2010)","plainTextFormattedCitation":"(Nasional, Kementerian Pendidikan, 2010)","previouslyFormattedCitation":"(Nasional, Kementerian Pendidikan, 2010)"},"properties":{"noteIndex":0},"schema":"https://github.com/citation-style-language/schema/raw/master/csl-citation.json"}</w:instrText>
      </w:r>
      <w:r w:rsidR="005A42E4">
        <w:rPr>
          <w:szCs w:val="24"/>
          <w:lang w:val="en-US"/>
        </w:rPr>
        <w:fldChar w:fldCharType="separate"/>
      </w:r>
      <w:r w:rsidR="005A42E4" w:rsidRPr="005A42E4">
        <w:rPr>
          <w:noProof/>
          <w:szCs w:val="24"/>
          <w:lang w:val="en-US"/>
        </w:rPr>
        <w:t>(Nasional, Kementerian Pendidikan, 2010)</w:t>
      </w:r>
      <w:r w:rsidR="005A42E4">
        <w:rPr>
          <w:szCs w:val="24"/>
          <w:lang w:val="en-US"/>
        </w:rPr>
        <w:fldChar w:fldCharType="end"/>
      </w:r>
      <w:r w:rsidRPr="00D21B86">
        <w:rPr>
          <w:szCs w:val="24"/>
        </w:rPr>
        <w:t xml:space="preserve"> dalam panduan untuk</w:t>
      </w:r>
      <w:r w:rsidR="005A42E4">
        <w:rPr>
          <w:szCs w:val="24"/>
          <w:lang w:val="en-US"/>
        </w:rPr>
        <w:t xml:space="preserve"> </w:t>
      </w:r>
      <w:r w:rsidRPr="00D21B86">
        <w:rPr>
          <w:szCs w:val="24"/>
        </w:rPr>
        <w:t xml:space="preserve">pengembangan bahan ajar Berbasis TIK itumeliputi aspek substansi, desain </w:t>
      </w:r>
      <w:r w:rsidRPr="003506B8">
        <w:rPr>
          <w:szCs w:val="24"/>
        </w:rPr>
        <w:t>pembelajaran</w:t>
      </w:r>
      <w:r w:rsidRPr="00D21B86">
        <w:rPr>
          <w:szCs w:val="24"/>
        </w:rPr>
        <w:t xml:space="preserve">, tampilan (komunikasi </w:t>
      </w:r>
      <w:r w:rsidRPr="003506B8">
        <w:rPr>
          <w:szCs w:val="24"/>
        </w:rPr>
        <w:t xml:space="preserve">audio </w:t>
      </w:r>
      <w:r w:rsidRPr="00D21B86">
        <w:rPr>
          <w:szCs w:val="24"/>
        </w:rPr>
        <w:t>visual) dan pemanfaatan</w:t>
      </w:r>
      <w:r w:rsidRPr="003506B8">
        <w:rPr>
          <w:szCs w:val="24"/>
        </w:rPr>
        <w:t xml:space="preserve">. </w:t>
      </w:r>
    </w:p>
    <w:p w:rsidR="00900212" w:rsidRDefault="00900212" w:rsidP="00900212">
      <w:pPr>
        <w:spacing w:line="276" w:lineRule="auto"/>
        <w:ind w:firstLine="567"/>
        <w:jc w:val="both"/>
        <w:rPr>
          <w:b/>
          <w:szCs w:val="24"/>
        </w:rPr>
      </w:pPr>
    </w:p>
    <w:p w:rsidR="00900212" w:rsidRDefault="00900212" w:rsidP="009F52E6">
      <w:pPr>
        <w:spacing w:line="276" w:lineRule="auto"/>
        <w:jc w:val="both"/>
        <w:rPr>
          <w:b/>
          <w:szCs w:val="24"/>
        </w:rPr>
      </w:pPr>
      <w:r w:rsidRPr="00C833B7">
        <w:rPr>
          <w:b/>
          <w:szCs w:val="24"/>
        </w:rPr>
        <w:t>Tahap Implementasi</w:t>
      </w:r>
    </w:p>
    <w:p w:rsidR="00900212" w:rsidRDefault="00900212" w:rsidP="009F52E6">
      <w:pPr>
        <w:pStyle w:val="ListParagraph"/>
        <w:spacing w:line="276" w:lineRule="auto"/>
        <w:ind w:left="0" w:firstLine="567"/>
        <w:jc w:val="both"/>
        <w:rPr>
          <w:color w:val="000000"/>
          <w:szCs w:val="24"/>
        </w:rPr>
      </w:pPr>
      <w:r w:rsidRPr="00474809">
        <w:rPr>
          <w:color w:val="000000"/>
          <w:szCs w:val="24"/>
          <w:lang w:val="en-US"/>
        </w:rPr>
        <w:t xml:space="preserve">E-modul berbasis </w:t>
      </w:r>
      <w:r w:rsidRPr="00474809">
        <w:rPr>
          <w:i/>
          <w:color w:val="000000"/>
          <w:szCs w:val="24"/>
          <w:lang w:val="en-US"/>
        </w:rPr>
        <w:t>Moodle</w:t>
      </w:r>
      <w:r w:rsidRPr="00474809">
        <w:rPr>
          <w:color w:val="000000"/>
          <w:szCs w:val="24"/>
          <w:lang w:val="en-US"/>
        </w:rPr>
        <w:t xml:space="preserve"> pada pokok bahasan hidrokarbon</w:t>
      </w:r>
      <w:r w:rsidRPr="00474809">
        <w:rPr>
          <w:color w:val="000000"/>
          <w:szCs w:val="24"/>
        </w:rPr>
        <w:t xml:space="preserve"> yang telah dinyatakan valid oleh validator kemudian diujicoba terbatas </w:t>
      </w:r>
      <w:r w:rsidRPr="00474809">
        <w:rPr>
          <w:color w:val="000000"/>
          <w:szCs w:val="24"/>
          <w:lang w:val="en-US"/>
        </w:rPr>
        <w:t>d</w:t>
      </w:r>
      <w:r w:rsidRPr="00474809">
        <w:rPr>
          <w:color w:val="000000"/>
          <w:szCs w:val="24"/>
        </w:rPr>
        <w:t xml:space="preserve">engan meminta respon kepada guru </w:t>
      </w:r>
      <w:r w:rsidRPr="00474809">
        <w:rPr>
          <w:color w:val="000000"/>
          <w:szCs w:val="24"/>
          <w:lang w:val="en-US"/>
        </w:rPr>
        <w:t xml:space="preserve">dan peserta didik </w:t>
      </w:r>
      <w:r w:rsidRPr="00474809">
        <w:rPr>
          <w:color w:val="000000"/>
          <w:szCs w:val="24"/>
        </w:rPr>
        <w:t>selaku pengguna (responden)</w:t>
      </w:r>
      <w:r w:rsidRPr="00474809">
        <w:rPr>
          <w:color w:val="000000"/>
          <w:szCs w:val="24"/>
          <w:lang w:val="en-US"/>
        </w:rPr>
        <w:t>.</w:t>
      </w:r>
      <w:r w:rsidRPr="00474809">
        <w:rPr>
          <w:color w:val="000000"/>
          <w:szCs w:val="24"/>
        </w:rPr>
        <w:t xml:space="preserve"> Penerapan e-modul berbasis </w:t>
      </w:r>
      <w:r w:rsidRPr="00474809">
        <w:rPr>
          <w:i/>
          <w:color w:val="000000"/>
          <w:szCs w:val="24"/>
        </w:rPr>
        <w:t xml:space="preserve">Moodle </w:t>
      </w:r>
      <w:r w:rsidRPr="00474809">
        <w:rPr>
          <w:color w:val="000000"/>
          <w:szCs w:val="24"/>
        </w:rPr>
        <w:t xml:space="preserve">dilakukan dengan sekala kecil yang terdiri dari 12 orang peserta didik dan 3 orang guru. Peserta didik dan guru mencoba e-modul berbasis </w:t>
      </w:r>
      <w:r w:rsidRPr="00474809">
        <w:rPr>
          <w:i/>
          <w:color w:val="000000"/>
          <w:szCs w:val="24"/>
        </w:rPr>
        <w:t xml:space="preserve">Moodle </w:t>
      </w:r>
      <w:r w:rsidRPr="00474809">
        <w:rPr>
          <w:color w:val="000000"/>
          <w:szCs w:val="24"/>
        </w:rPr>
        <w:t xml:space="preserve">menggunakan komputer sekolah, laptop dan smartphone. </w:t>
      </w:r>
      <w:r w:rsidRPr="007F3F67">
        <w:rPr>
          <w:szCs w:val="24"/>
        </w:rPr>
        <w:t>E-modul</w:t>
      </w:r>
      <w:r w:rsidRPr="00982758">
        <w:rPr>
          <w:szCs w:val="24"/>
        </w:rPr>
        <w:t xml:space="preserve"> berbasis </w:t>
      </w:r>
      <w:r w:rsidRPr="00982758">
        <w:rPr>
          <w:i/>
          <w:szCs w:val="24"/>
        </w:rPr>
        <w:t>Moodle</w:t>
      </w:r>
      <w:r w:rsidRPr="00982758">
        <w:rPr>
          <w:szCs w:val="24"/>
        </w:rPr>
        <w:t xml:space="preserve"> memiliki </w:t>
      </w:r>
      <w:r>
        <w:rPr>
          <w:szCs w:val="24"/>
        </w:rPr>
        <w:t xml:space="preserve">fitur keamanan yakni </w:t>
      </w:r>
      <w:r w:rsidRPr="00982758">
        <w:rPr>
          <w:szCs w:val="24"/>
        </w:rPr>
        <w:t xml:space="preserve">batasan hak akses dimana pengguna yang tidak terdaftar dalam </w:t>
      </w:r>
      <w:r w:rsidRPr="007F3F67">
        <w:rPr>
          <w:szCs w:val="24"/>
        </w:rPr>
        <w:t>e-modul</w:t>
      </w:r>
      <w:r w:rsidRPr="00982758">
        <w:rPr>
          <w:szCs w:val="24"/>
        </w:rPr>
        <w:t xml:space="preserve"> tidak dapat membuka </w:t>
      </w:r>
      <w:r w:rsidRPr="007F3F67">
        <w:rPr>
          <w:szCs w:val="24"/>
        </w:rPr>
        <w:t>e-modul</w:t>
      </w:r>
      <w:r w:rsidRPr="00982758">
        <w:rPr>
          <w:szCs w:val="24"/>
        </w:rPr>
        <w:t xml:space="preserve"> sehingga </w:t>
      </w:r>
      <w:r w:rsidRPr="00474809">
        <w:rPr>
          <w:color w:val="000000"/>
          <w:szCs w:val="24"/>
        </w:rPr>
        <w:t>12 orang peserta didik dan 3 orang guru sebagai pengguna berikan hak akses sebelum mencoba e-modul.</w:t>
      </w:r>
    </w:p>
    <w:p w:rsidR="009F52E6" w:rsidRPr="00982758" w:rsidRDefault="009F52E6" w:rsidP="009F52E6">
      <w:pPr>
        <w:pStyle w:val="ListParagraph"/>
        <w:spacing w:line="276" w:lineRule="auto"/>
        <w:ind w:left="0" w:firstLine="567"/>
        <w:jc w:val="both"/>
        <w:rPr>
          <w:szCs w:val="24"/>
        </w:rPr>
      </w:pPr>
    </w:p>
    <w:p w:rsidR="00900212" w:rsidRPr="00C833B7" w:rsidRDefault="00900212" w:rsidP="009F52E6">
      <w:pPr>
        <w:spacing w:line="276" w:lineRule="auto"/>
        <w:jc w:val="both"/>
        <w:rPr>
          <w:b/>
          <w:szCs w:val="24"/>
        </w:rPr>
      </w:pPr>
      <w:r w:rsidRPr="00C833B7">
        <w:rPr>
          <w:b/>
          <w:szCs w:val="24"/>
        </w:rPr>
        <w:t>Tahap Evaluasi</w:t>
      </w:r>
    </w:p>
    <w:p w:rsidR="00900212" w:rsidRDefault="00900212" w:rsidP="009F52E6">
      <w:pPr>
        <w:spacing w:line="276" w:lineRule="auto"/>
        <w:ind w:firstLine="567"/>
        <w:jc w:val="both"/>
        <w:rPr>
          <w:color w:val="222222"/>
          <w:szCs w:val="24"/>
          <w:shd w:val="clear" w:color="auto" w:fill="FFFFFF"/>
        </w:rPr>
      </w:pPr>
      <w:r w:rsidRPr="00D21B86">
        <w:rPr>
          <w:szCs w:val="24"/>
          <w:lang w:val="en-US"/>
        </w:rPr>
        <w:t xml:space="preserve">Berdasarkan hasil </w:t>
      </w:r>
      <w:r>
        <w:rPr>
          <w:szCs w:val="24"/>
        </w:rPr>
        <w:t xml:space="preserve">uji respon terhadap penggunaan </w:t>
      </w:r>
      <w:r w:rsidRPr="007F3F67">
        <w:rPr>
          <w:szCs w:val="24"/>
        </w:rPr>
        <w:t>e-modul</w:t>
      </w:r>
      <w:r>
        <w:rPr>
          <w:szCs w:val="24"/>
        </w:rPr>
        <w:t xml:space="preserve"> berbasis </w:t>
      </w:r>
      <w:r w:rsidRPr="008B7DE0">
        <w:rPr>
          <w:i/>
          <w:szCs w:val="24"/>
        </w:rPr>
        <w:t>Moodle</w:t>
      </w:r>
      <w:r>
        <w:rPr>
          <w:szCs w:val="24"/>
        </w:rPr>
        <w:t xml:space="preserve"> dari </w:t>
      </w:r>
      <w:r w:rsidRPr="00D21B86">
        <w:rPr>
          <w:szCs w:val="24"/>
        </w:rPr>
        <w:t xml:space="preserve">peserta didik memperoleh </w:t>
      </w:r>
      <w:r w:rsidRPr="00D21B86">
        <w:rPr>
          <w:szCs w:val="24"/>
        </w:rPr>
        <w:lastRenderedPageBreak/>
        <w:t xml:space="preserve">skor </w:t>
      </w:r>
      <w:r w:rsidRPr="00D21B86">
        <w:rPr>
          <w:szCs w:val="24"/>
          <w:lang w:val="en-US"/>
        </w:rPr>
        <w:t>91,67</w:t>
      </w:r>
      <w:r w:rsidRPr="00D21B86">
        <w:rPr>
          <w:szCs w:val="24"/>
        </w:rPr>
        <w:t xml:space="preserve">% dan guru </w:t>
      </w:r>
      <w:r w:rsidRPr="00D21B86">
        <w:rPr>
          <w:szCs w:val="24"/>
          <w:lang w:val="en-US"/>
        </w:rPr>
        <w:t>93,45</w:t>
      </w:r>
      <w:r w:rsidRPr="00D21B86">
        <w:rPr>
          <w:szCs w:val="24"/>
        </w:rPr>
        <w:t xml:space="preserve">%. </w:t>
      </w:r>
      <w:r w:rsidRPr="007F3F67">
        <w:rPr>
          <w:szCs w:val="24"/>
          <w:lang w:val="en-US"/>
        </w:rPr>
        <w:t>E-modul</w:t>
      </w:r>
      <w:r w:rsidRPr="00D21B86">
        <w:rPr>
          <w:szCs w:val="24"/>
          <w:lang w:val="en-US"/>
        </w:rPr>
        <w:t xml:space="preserve"> dapat membantu peserta didik memahami materi karena bahasa yang digunakan komunikatif serta langkah-langkah bimbingan yang diberikan jelas dan mudah dipahami</w:t>
      </w:r>
      <w:r>
        <w:rPr>
          <w:szCs w:val="24"/>
        </w:rPr>
        <w:t xml:space="preserve">. </w:t>
      </w:r>
      <w:r w:rsidRPr="007F3F67">
        <w:rPr>
          <w:szCs w:val="24"/>
        </w:rPr>
        <w:t>E-modul</w:t>
      </w:r>
      <w:r w:rsidR="005A42E4">
        <w:rPr>
          <w:szCs w:val="24"/>
          <w:lang w:val="en-US"/>
        </w:rPr>
        <w:t xml:space="preserve"> </w:t>
      </w:r>
      <w:r>
        <w:rPr>
          <w:szCs w:val="24"/>
        </w:rPr>
        <w:t xml:space="preserve">berbasis </w:t>
      </w:r>
      <w:r w:rsidRPr="008B7DE0">
        <w:rPr>
          <w:i/>
          <w:szCs w:val="24"/>
        </w:rPr>
        <w:t>Moodle</w:t>
      </w:r>
      <w:r w:rsidRPr="007C60AD">
        <w:rPr>
          <w:szCs w:val="24"/>
        </w:rPr>
        <w:t xml:space="preserve"> juga terdapat video dan gambar yang dapat memvisualisasikan konsep materi hidrokarbon</w:t>
      </w:r>
      <w:r>
        <w:rPr>
          <w:szCs w:val="24"/>
        </w:rPr>
        <w:t xml:space="preserve"> yang bersifat abstrak. Selain itu </w:t>
      </w:r>
      <w:r w:rsidRPr="007F3F67">
        <w:rPr>
          <w:szCs w:val="24"/>
          <w:lang w:val="en-US"/>
        </w:rPr>
        <w:t>e-modul</w:t>
      </w:r>
      <w:r w:rsidR="005A42E4">
        <w:rPr>
          <w:szCs w:val="24"/>
          <w:lang w:val="en-US"/>
        </w:rPr>
        <w:t xml:space="preserve"> </w:t>
      </w:r>
      <w:r>
        <w:rPr>
          <w:szCs w:val="24"/>
        </w:rPr>
        <w:t xml:space="preserve">berbasis </w:t>
      </w:r>
      <w:r w:rsidRPr="008B7DE0">
        <w:rPr>
          <w:i/>
          <w:szCs w:val="24"/>
        </w:rPr>
        <w:t>Moodle</w:t>
      </w:r>
      <w:r w:rsidRPr="007C60AD">
        <w:rPr>
          <w:szCs w:val="24"/>
        </w:rPr>
        <w:t>dapat membantu peserta didik untuk aktif</w:t>
      </w:r>
      <w:r>
        <w:rPr>
          <w:szCs w:val="24"/>
        </w:rPr>
        <w:t xml:space="preserve"> dan termotivasi belajar </w:t>
      </w:r>
      <w:r w:rsidRPr="007C60AD">
        <w:rPr>
          <w:szCs w:val="24"/>
        </w:rPr>
        <w:t>karena pembelajaran yang disajikan lebih menarik</w:t>
      </w:r>
      <w:r>
        <w:rPr>
          <w:szCs w:val="24"/>
        </w:rPr>
        <w:t xml:space="preserve">, menyenangkan dan </w:t>
      </w:r>
      <w:r w:rsidRPr="007C60AD">
        <w:rPr>
          <w:szCs w:val="24"/>
        </w:rPr>
        <w:t xml:space="preserve">tidak membosankan. </w:t>
      </w:r>
      <w:r>
        <w:rPr>
          <w:szCs w:val="24"/>
        </w:rPr>
        <w:t>Hal ini sejalan dengan penelitian yang dilakukan</w:t>
      </w:r>
      <w:r w:rsidR="005A42E4">
        <w:rPr>
          <w:szCs w:val="24"/>
          <w:lang w:val="en-US"/>
        </w:rPr>
        <w:t xml:space="preserve"> </w:t>
      </w:r>
      <w:r w:rsidR="005A42E4">
        <w:rPr>
          <w:szCs w:val="24"/>
          <w:lang w:val="en-US"/>
        </w:rPr>
        <w:fldChar w:fldCharType="begin" w:fldLock="1"/>
      </w:r>
      <w:r w:rsidR="005A42E4">
        <w:rPr>
          <w:szCs w:val="24"/>
          <w:lang w:val="en-US"/>
        </w:rPr>
        <w:instrText>ADDIN CSL_CITATION {"citationItems":[{"id":"ITEM-1","itemData":{"author":[{"dropping-particle":"","family":"Yasmi","given":"Elva; Ervi Yenni; Sri Wilda Albeta.","non-dropping-particle":"","parse-names":false,"suffix":""}],"container-title":"Jurnal Pendidikan Kimia Universitas Riau","id":"ITEM-1","issue":"1","issued":{"date-parts":[["2017"]]},"page":"12-22","title":"PENERAPAN MODEL E-LEARNING BERBASIS MASALAH UNTUK MENINGKATKAN HASIL BELAJAR DAN MOTIVASI BELAJAR MAHASISWA PADA MATAKULIAH AN-ORGANIK II.","type":"article-journal","volume":"2"},"uris":["http://www.mendeley.com/documents/?uuid=14247ca5-39db-490f-a2a4-f633070248e8"]}],"mendeley":{"formattedCitation":"(Yasmi, 2017)","plainTextFormattedCitation":"(Yasmi, 2017)","previouslyFormattedCitation":"(Yasmi, 2017)"},"properties":{"noteIndex":0},"schema":"https://github.com/citation-style-language/schema/raw/master/csl-citation.json"}</w:instrText>
      </w:r>
      <w:r w:rsidR="005A42E4">
        <w:rPr>
          <w:szCs w:val="24"/>
          <w:lang w:val="en-US"/>
        </w:rPr>
        <w:fldChar w:fldCharType="separate"/>
      </w:r>
      <w:r w:rsidR="005A42E4" w:rsidRPr="005A42E4">
        <w:rPr>
          <w:noProof/>
          <w:szCs w:val="24"/>
          <w:lang w:val="en-US"/>
        </w:rPr>
        <w:t>(Yasmi, 2017)</w:t>
      </w:r>
      <w:r w:rsidR="005A42E4">
        <w:rPr>
          <w:szCs w:val="24"/>
          <w:lang w:val="en-US"/>
        </w:rPr>
        <w:fldChar w:fldCharType="end"/>
      </w:r>
      <w:r>
        <w:rPr>
          <w:szCs w:val="24"/>
        </w:rPr>
        <w:t xml:space="preserve"> </w:t>
      </w:r>
      <w:r>
        <w:rPr>
          <w:color w:val="222222"/>
          <w:szCs w:val="24"/>
          <w:shd w:val="clear" w:color="auto" w:fill="FFFFFF"/>
        </w:rPr>
        <w:t xml:space="preserve">pembelajaran dengan bantuan </w:t>
      </w:r>
      <w:r w:rsidRPr="00EB657D">
        <w:rPr>
          <w:i/>
          <w:color w:val="222222"/>
          <w:szCs w:val="24"/>
          <w:shd w:val="clear" w:color="auto" w:fill="FFFFFF"/>
        </w:rPr>
        <w:t>e-learning</w:t>
      </w:r>
      <w:r>
        <w:rPr>
          <w:color w:val="222222"/>
          <w:szCs w:val="24"/>
          <w:shd w:val="clear" w:color="auto" w:fill="FFFFFF"/>
        </w:rPr>
        <w:t xml:space="preserve"> dapat meningkatkan hasil belajar dan motivasi peserta didik.</w:t>
      </w:r>
    </w:p>
    <w:p w:rsidR="00900212" w:rsidRPr="00623A7E" w:rsidRDefault="00900212" w:rsidP="00900212">
      <w:pPr>
        <w:spacing w:before="120" w:after="120" w:line="276" w:lineRule="auto"/>
        <w:ind w:firstLine="567"/>
        <w:jc w:val="both"/>
        <w:rPr>
          <w:szCs w:val="24"/>
        </w:rPr>
      </w:pPr>
      <w:r w:rsidRPr="007F3F67">
        <w:rPr>
          <w:szCs w:val="24"/>
        </w:rPr>
        <w:t>E-modul</w:t>
      </w:r>
      <w:r w:rsidR="005A42E4">
        <w:rPr>
          <w:szCs w:val="24"/>
          <w:lang w:val="en-US"/>
        </w:rPr>
        <w:t xml:space="preserve"> </w:t>
      </w:r>
      <w:r>
        <w:rPr>
          <w:szCs w:val="24"/>
        </w:rPr>
        <w:t xml:space="preserve">berbasis </w:t>
      </w:r>
      <w:r w:rsidRPr="008B7DE0">
        <w:rPr>
          <w:i/>
          <w:szCs w:val="24"/>
        </w:rPr>
        <w:t>Moodle</w:t>
      </w:r>
      <w:r w:rsidR="005A42E4">
        <w:rPr>
          <w:i/>
          <w:szCs w:val="24"/>
          <w:lang w:val="en-US"/>
        </w:rPr>
        <w:t xml:space="preserve"> </w:t>
      </w:r>
      <w:r w:rsidRPr="00D21B86">
        <w:rPr>
          <w:szCs w:val="24"/>
          <w:lang w:val="en-US"/>
        </w:rPr>
        <w:t xml:space="preserve">pendidik dapat </w:t>
      </w:r>
      <w:r>
        <w:rPr>
          <w:szCs w:val="24"/>
        </w:rPr>
        <w:t xml:space="preserve">mengontrol aktivitas, memberikan lencana untuk peserta didik yang terbaik dan </w:t>
      </w:r>
      <w:r w:rsidRPr="00D21B86">
        <w:rPr>
          <w:szCs w:val="24"/>
          <w:lang w:val="en-US"/>
        </w:rPr>
        <w:t>mengevaluasi pemah</w:t>
      </w:r>
      <w:r>
        <w:rPr>
          <w:szCs w:val="24"/>
          <w:lang w:val="en-US"/>
        </w:rPr>
        <w:t>ama peserta didik</w:t>
      </w:r>
      <w:r>
        <w:rPr>
          <w:szCs w:val="24"/>
        </w:rPr>
        <w:t xml:space="preserve"> kapan dan dimana saja</w:t>
      </w:r>
      <w:r w:rsidRPr="00D21B86">
        <w:rPr>
          <w:szCs w:val="24"/>
          <w:lang w:val="en-US"/>
        </w:rPr>
        <w:t>.</w:t>
      </w:r>
      <w:r>
        <w:rPr>
          <w:szCs w:val="24"/>
        </w:rPr>
        <w:t xml:space="preserve"> Dengan </w:t>
      </w:r>
      <w:r w:rsidRPr="007F3F67">
        <w:rPr>
          <w:szCs w:val="24"/>
        </w:rPr>
        <w:t>e-modul</w:t>
      </w:r>
      <w:r>
        <w:rPr>
          <w:szCs w:val="24"/>
        </w:rPr>
        <w:t xml:space="preserve"> berbasis </w:t>
      </w:r>
      <w:r w:rsidRPr="008B7DE0">
        <w:rPr>
          <w:i/>
          <w:szCs w:val="24"/>
        </w:rPr>
        <w:t>Moodle</w:t>
      </w:r>
      <w:r>
        <w:rPr>
          <w:szCs w:val="24"/>
        </w:rPr>
        <w:t xml:space="preserve"> peserta didik menjadi lebih mandiri dalam proses pembelajaran. </w:t>
      </w:r>
      <w:r>
        <w:rPr>
          <w:color w:val="222222"/>
          <w:szCs w:val="24"/>
          <w:shd w:val="clear" w:color="auto" w:fill="FFFFFF"/>
        </w:rPr>
        <w:t xml:space="preserve">Sejalan dengan temuan </w:t>
      </w:r>
      <w:r w:rsidR="005A42E4">
        <w:rPr>
          <w:color w:val="222222"/>
          <w:szCs w:val="24"/>
          <w:shd w:val="clear" w:color="auto" w:fill="FFFFFF"/>
        </w:rPr>
        <w:fldChar w:fldCharType="begin" w:fldLock="1"/>
      </w:r>
      <w:r w:rsidR="005A42E4">
        <w:rPr>
          <w:color w:val="222222"/>
          <w:szCs w:val="24"/>
          <w:shd w:val="clear" w:color="auto" w:fill="FFFFFF"/>
        </w:rPr>
        <w:instrText>ADDIN CSL_CITATION {"citationItems":[{"id":"ITEM-1","itemData":{"author":[{"dropping-particle":"","family":"Nugraheni, Anggiyani Ratnaningtyas Eka","given":"and Dina Dina","non-dropping-particle":"","parse-names":false,"suffix":""}],"container-title":"Edusains UIN Syarif Hidayatullah","id":"ITEM-1","issue":"1","issued":{"date-parts":[["2017"]]},"page":"111-116","title":"Pengaruh Penerapan Pembelajaran E-learning terhadap Kemandirian dan Minat Belajar Mahasiswa pada Mata Kuliah Wawasan dan Kajian Mipa.","type":"article-journal","volume":"9"},"uris":["http://www.mendeley.com/documents/?uuid=1b00e50a-f764-4b77-9bd2-86a9b1da4ca5"]}],"mendeley":{"formattedCitation":"(Nugraheni, Anggiyani Ratnaningtyas Eka, 2017)","plainTextFormattedCitation":"(Nugraheni, Anggiyani Ratnaningtyas Eka, 2017)","previouslyFormattedCitation":"(Nugraheni, Anggiyani Ratnaningtyas Eka, 2017)"},"properties":{"noteIndex":0},"schema":"https://github.com/citation-style-language/schema/raw/master/csl-citation.json"}</w:instrText>
      </w:r>
      <w:r w:rsidR="005A42E4">
        <w:rPr>
          <w:color w:val="222222"/>
          <w:szCs w:val="24"/>
          <w:shd w:val="clear" w:color="auto" w:fill="FFFFFF"/>
        </w:rPr>
        <w:fldChar w:fldCharType="separate"/>
      </w:r>
      <w:r w:rsidR="005A42E4" w:rsidRPr="005A42E4">
        <w:rPr>
          <w:noProof/>
          <w:color w:val="222222"/>
          <w:szCs w:val="24"/>
          <w:shd w:val="clear" w:color="auto" w:fill="FFFFFF"/>
        </w:rPr>
        <w:t>(Nugraheni, Anggiyani Ratnaningtyas Eka, 2017)</w:t>
      </w:r>
      <w:r w:rsidR="005A42E4">
        <w:rPr>
          <w:color w:val="222222"/>
          <w:szCs w:val="24"/>
          <w:shd w:val="clear" w:color="auto" w:fill="FFFFFF"/>
        </w:rPr>
        <w:fldChar w:fldCharType="end"/>
      </w:r>
      <w:r w:rsidR="005A42E4">
        <w:rPr>
          <w:color w:val="222222"/>
          <w:szCs w:val="24"/>
          <w:shd w:val="clear" w:color="auto" w:fill="FFFFFF"/>
          <w:lang w:val="en-US"/>
        </w:rPr>
        <w:t xml:space="preserve"> </w:t>
      </w:r>
      <w:r>
        <w:rPr>
          <w:color w:val="222222"/>
          <w:szCs w:val="24"/>
          <w:shd w:val="clear" w:color="auto" w:fill="FFFFFF"/>
        </w:rPr>
        <w:t xml:space="preserve">dengan penggunaan </w:t>
      </w:r>
      <w:r w:rsidRPr="00EB657D">
        <w:rPr>
          <w:i/>
          <w:color w:val="222222"/>
          <w:szCs w:val="24"/>
          <w:shd w:val="clear" w:color="auto" w:fill="FFFFFF"/>
        </w:rPr>
        <w:t>e-learning</w:t>
      </w:r>
      <w:r>
        <w:rPr>
          <w:color w:val="222222"/>
          <w:szCs w:val="24"/>
          <w:shd w:val="clear" w:color="auto" w:fill="FFFFFF"/>
        </w:rPr>
        <w:t xml:space="preserve"> dapat meningkatkan kemandirian peserta didik.</w:t>
      </w:r>
    </w:p>
    <w:p w:rsidR="00900212" w:rsidRDefault="00900212" w:rsidP="00900212">
      <w:pPr>
        <w:spacing w:before="120" w:after="120" w:line="276" w:lineRule="auto"/>
        <w:ind w:firstLine="567"/>
        <w:jc w:val="both"/>
        <w:rPr>
          <w:szCs w:val="24"/>
        </w:rPr>
      </w:pPr>
      <w:r>
        <w:rPr>
          <w:szCs w:val="24"/>
        </w:rPr>
        <w:t xml:space="preserve">Keunggulan </w:t>
      </w:r>
      <w:r w:rsidRPr="007F3F67">
        <w:rPr>
          <w:szCs w:val="24"/>
        </w:rPr>
        <w:t>e-modul</w:t>
      </w:r>
      <w:r>
        <w:rPr>
          <w:szCs w:val="24"/>
        </w:rPr>
        <w:t xml:space="preserve"> berbasis </w:t>
      </w:r>
      <w:r w:rsidRPr="00FA72EB">
        <w:rPr>
          <w:i/>
          <w:szCs w:val="24"/>
        </w:rPr>
        <w:t>Moodle</w:t>
      </w:r>
      <w:r>
        <w:rPr>
          <w:szCs w:val="24"/>
        </w:rPr>
        <w:t xml:space="preserve"> dibandingkan aplikasi lain sebagai berikut: 1) Fitur lengkap, 2) </w:t>
      </w:r>
      <w:r w:rsidRPr="00FA72EB">
        <w:rPr>
          <w:i/>
          <w:szCs w:val="24"/>
        </w:rPr>
        <w:t>Moodle</w:t>
      </w:r>
      <w:r>
        <w:rPr>
          <w:szCs w:val="24"/>
        </w:rPr>
        <w:t xml:space="preserve"> memiliki tampilan desain yang sederhana dan disertai link ke halaman tutorial penggunaan pada setiap halaman, 3) tersedia dalam 120 bahasa dan terus bertambah, 4) dapat beroperasi pada semua perangkat komputer dan smartphone, 5) tersedia tingkatan peran pengguna yaitu administrator situs, manager dan penggun</w:t>
      </w:r>
      <w:r w:rsidR="005A42E4">
        <w:rPr>
          <w:szCs w:val="24"/>
        </w:rPr>
        <w:t>a terdaftar</w:t>
      </w:r>
      <w:r w:rsidR="005A42E4">
        <w:rPr>
          <w:szCs w:val="24"/>
          <w:lang w:val="en-US"/>
        </w:rPr>
        <w:t xml:space="preserve"> </w:t>
      </w:r>
      <w:r w:rsidR="005A42E4">
        <w:rPr>
          <w:szCs w:val="24"/>
          <w:lang w:val="en-US"/>
        </w:rPr>
        <w:fldChar w:fldCharType="begin" w:fldLock="1"/>
      </w:r>
      <w:r w:rsidR="0049284E">
        <w:rPr>
          <w:szCs w:val="24"/>
          <w:lang w:val="en-US"/>
        </w:rPr>
        <w:instrText>ADDIN CSL_CITATION {"citationItems":[{"id":"ITEM-1","itemData":{"author":[{"dropping-particle":"","family":"Batubara","given":"Hamdan Husein","non-dropping-particle":"","parse-names":false,"suffix":""}],"id":"ITEM-1","issued":{"date-parts":[["2018"]]},"publisher":"Deepublish","title":"Pembelajaran Berbasis Web dengan Moodle Versi 3.4.","type":"book"},"uris":["http://www.mendeley.com/documents/?uuid=ffee21f7-745a-4a9d-8135-e5ab9741818a"]}],"mendeley":{"formattedCitation":"(Batubara, 2018)","plainTextFormattedCitation":"(Batubara, 2018)","previouslyFormattedCitation":"(Batubara, 2018)"},"properties":{"noteIndex":0},"schema":"https://github.com/citation-style-language/schema/raw/master/csl-citation.json"}</w:instrText>
      </w:r>
      <w:r w:rsidR="005A42E4">
        <w:rPr>
          <w:szCs w:val="24"/>
          <w:lang w:val="en-US"/>
        </w:rPr>
        <w:fldChar w:fldCharType="separate"/>
      </w:r>
      <w:r w:rsidR="005A42E4" w:rsidRPr="005A42E4">
        <w:rPr>
          <w:noProof/>
          <w:szCs w:val="24"/>
          <w:lang w:val="en-US"/>
        </w:rPr>
        <w:t>(Batubara, 2018)</w:t>
      </w:r>
      <w:r w:rsidR="005A42E4">
        <w:rPr>
          <w:szCs w:val="24"/>
          <w:lang w:val="en-US"/>
        </w:rPr>
        <w:fldChar w:fldCharType="end"/>
      </w:r>
      <w:r>
        <w:rPr>
          <w:szCs w:val="24"/>
        </w:rPr>
        <w:t>.</w:t>
      </w:r>
    </w:p>
    <w:p w:rsidR="003B2EF6" w:rsidRDefault="003B2EF6" w:rsidP="00121C18">
      <w:pPr>
        <w:pStyle w:val="BodyText"/>
        <w:jc w:val="both"/>
        <w:rPr>
          <w:rFonts w:ascii="Times New Roman" w:eastAsia="Times New Roman" w:hAnsi="Times New Roman" w:cs="Times New Roman"/>
          <w:b/>
          <w:bCs/>
          <w:color w:val="111111"/>
          <w:lang w:val="id-ID"/>
        </w:rPr>
      </w:pPr>
    </w:p>
    <w:p w:rsidR="00121C18" w:rsidRDefault="00121C18" w:rsidP="00121C18">
      <w:pPr>
        <w:pStyle w:val="BodyText"/>
        <w:jc w:val="both"/>
        <w:rPr>
          <w:rFonts w:ascii="Times New Roman" w:eastAsia="Times New Roman" w:hAnsi="Times New Roman" w:cs="Times New Roman"/>
          <w:b/>
          <w:bCs/>
          <w:color w:val="111111"/>
          <w:lang w:val="id-ID"/>
        </w:rPr>
      </w:pPr>
      <w:r w:rsidRPr="00745905">
        <w:rPr>
          <w:rFonts w:ascii="Times New Roman" w:eastAsia="Times New Roman" w:hAnsi="Times New Roman" w:cs="Times New Roman"/>
          <w:b/>
          <w:bCs/>
          <w:color w:val="111111"/>
          <w:lang w:val="id-ID"/>
        </w:rPr>
        <w:lastRenderedPageBreak/>
        <w:t>PENUTUP</w:t>
      </w:r>
    </w:p>
    <w:p w:rsidR="0094024A" w:rsidRPr="0094024A" w:rsidRDefault="0094024A" w:rsidP="0094024A">
      <w:pPr>
        <w:pStyle w:val="BodyText"/>
        <w:ind w:firstLine="567"/>
        <w:jc w:val="both"/>
        <w:rPr>
          <w:rFonts w:ascii="Times New Roman" w:hAnsi="Times New Roman"/>
          <w:sz w:val="24"/>
          <w:szCs w:val="24"/>
        </w:rPr>
      </w:pPr>
      <w:r w:rsidRPr="0094024A">
        <w:rPr>
          <w:rFonts w:ascii="Times New Roman" w:hAnsi="Times New Roman"/>
          <w:sz w:val="24"/>
          <w:szCs w:val="24"/>
        </w:rPr>
        <w:t xml:space="preserve">Berdasarkan hasil penelitian pengembangan terhadap e-modul untuk materi hidrokarbon dinyatakan sangat valid dengan rata-rata setiap aspek penilaian sebesar 90,23% oleh ahli materi dan 95,67% oleh ahli media. Hasil uji respon terhadap penggunaan e-modul berbasis </w:t>
      </w:r>
      <w:r w:rsidRPr="0094024A">
        <w:rPr>
          <w:rFonts w:ascii="Times New Roman" w:hAnsi="Times New Roman"/>
          <w:i/>
          <w:sz w:val="24"/>
          <w:szCs w:val="24"/>
        </w:rPr>
        <w:t>Moodle</w:t>
      </w:r>
      <w:r w:rsidRPr="0094024A">
        <w:rPr>
          <w:rFonts w:ascii="Times New Roman" w:hAnsi="Times New Roman"/>
          <w:sz w:val="24"/>
          <w:szCs w:val="24"/>
        </w:rPr>
        <w:t xml:space="preserve"> dari peserta didik memperoleh skor 91,67% dan guru 93,45%. E-modul yang telah dikembangkan dapat menjadi salah satu sumber belajar/bahan ajar yang dapat digunakan </w:t>
      </w:r>
      <w:r w:rsidR="00F6000A">
        <w:rPr>
          <w:rFonts w:ascii="Times New Roman" w:hAnsi="Times New Roman"/>
          <w:sz w:val="24"/>
          <w:szCs w:val="24"/>
        </w:rPr>
        <w:t xml:space="preserve">saat </w:t>
      </w:r>
      <w:r w:rsidRPr="0094024A">
        <w:rPr>
          <w:rFonts w:ascii="Times New Roman" w:hAnsi="Times New Roman"/>
          <w:sz w:val="24"/>
          <w:szCs w:val="24"/>
        </w:rPr>
        <w:t xml:space="preserve">pembelajaran karena dengan adanya e-modul berbasis </w:t>
      </w:r>
      <w:r w:rsidRPr="0094024A">
        <w:rPr>
          <w:rFonts w:ascii="Times New Roman" w:hAnsi="Times New Roman"/>
          <w:i/>
          <w:sz w:val="24"/>
          <w:szCs w:val="24"/>
        </w:rPr>
        <w:t>Moodle</w:t>
      </w:r>
      <w:r w:rsidRPr="0094024A">
        <w:rPr>
          <w:rFonts w:ascii="Times New Roman" w:hAnsi="Times New Roman"/>
          <w:sz w:val="24"/>
          <w:szCs w:val="24"/>
        </w:rPr>
        <w:t xml:space="preserve"> ini materi yang disajikan lebih menarik, pendidik dapat memasukkan video, animasi,  gambar dan pembelajaran juga dapat dilakukan dengan jarak jauh dimana pendidik masih dapat mengontrol, mengevaluasi dan memberikan lencana kepada peserta didik terbaik. E-modul berbasis </w:t>
      </w:r>
      <w:r w:rsidRPr="0094024A">
        <w:rPr>
          <w:rFonts w:ascii="Times New Roman" w:hAnsi="Times New Roman"/>
          <w:i/>
          <w:sz w:val="24"/>
          <w:szCs w:val="24"/>
        </w:rPr>
        <w:t>Moodle</w:t>
      </w:r>
      <w:r w:rsidRPr="0094024A">
        <w:rPr>
          <w:rFonts w:ascii="Times New Roman" w:hAnsi="Times New Roman"/>
          <w:sz w:val="24"/>
          <w:szCs w:val="24"/>
        </w:rPr>
        <w:t xml:space="preserve"> ini juga terdapat forum diskusi, kuis dan latihan berbasis CBT serta terdapat feedback. E-modul berbasis </w:t>
      </w:r>
      <w:r w:rsidRPr="0094024A">
        <w:rPr>
          <w:rFonts w:ascii="Times New Roman" w:hAnsi="Times New Roman"/>
          <w:i/>
          <w:sz w:val="24"/>
          <w:szCs w:val="24"/>
        </w:rPr>
        <w:t>Moodle</w:t>
      </w:r>
      <w:r w:rsidRPr="0094024A">
        <w:rPr>
          <w:rFonts w:ascii="Times New Roman" w:hAnsi="Times New Roman"/>
          <w:sz w:val="24"/>
          <w:szCs w:val="24"/>
        </w:rPr>
        <w:t xml:space="preserve"> memiliki fitur keamanan yakni batasan hak akses dimana pengguna yang tidak terdaftar dalam e-modul tidak dapat membuka e-modul.</w:t>
      </w:r>
    </w:p>
    <w:p w:rsidR="0094024A" w:rsidRPr="0094024A" w:rsidRDefault="0094024A" w:rsidP="0094024A">
      <w:pPr>
        <w:pStyle w:val="ListParagraph"/>
        <w:spacing w:line="276" w:lineRule="auto"/>
        <w:ind w:left="0" w:firstLine="567"/>
        <w:jc w:val="both"/>
        <w:rPr>
          <w:szCs w:val="24"/>
          <w:lang w:val="en-US"/>
        </w:rPr>
      </w:pPr>
      <w:r w:rsidRPr="0094024A">
        <w:rPr>
          <w:szCs w:val="24"/>
          <w:lang w:val="en-US"/>
        </w:rPr>
        <w:t>P</w:t>
      </w:r>
      <w:r w:rsidRPr="0094024A">
        <w:rPr>
          <w:szCs w:val="24"/>
        </w:rPr>
        <w:t xml:space="preserve">enelitian hanya dilakukan sebatas mengembangkan e-modul pada materi hidrokarbon yang diuji secara terbatas. Untuk itu, diperlukan penelitian lebih lanjut pada fase implementasi guna menguji keefektifan produk dalam proses kegiatan pembelajaran. </w:t>
      </w:r>
    </w:p>
    <w:p w:rsidR="003B2EF6" w:rsidRDefault="003B2EF6" w:rsidP="00121C18">
      <w:pPr>
        <w:pStyle w:val="BodyText"/>
        <w:jc w:val="both"/>
        <w:rPr>
          <w:rFonts w:ascii="Times New Roman" w:hAnsi="Times New Roman" w:cs="Times New Roman"/>
          <w:b/>
          <w:bCs/>
          <w:lang w:val="id-ID"/>
        </w:rPr>
      </w:pPr>
    </w:p>
    <w:p w:rsidR="00121C18" w:rsidRPr="00745905" w:rsidRDefault="00121C18" w:rsidP="00121C18">
      <w:pPr>
        <w:pStyle w:val="BodyText"/>
        <w:jc w:val="both"/>
        <w:rPr>
          <w:rFonts w:ascii="Times New Roman" w:hAnsi="Times New Roman" w:cs="Times New Roman"/>
          <w:b/>
          <w:bCs/>
          <w:lang w:val="id-ID"/>
        </w:rPr>
      </w:pPr>
      <w:r w:rsidRPr="00745905">
        <w:rPr>
          <w:rFonts w:ascii="Times New Roman" w:hAnsi="Times New Roman" w:cs="Times New Roman"/>
          <w:b/>
          <w:bCs/>
          <w:lang w:val="id-ID"/>
        </w:rPr>
        <w:t>DAFTAR PUSTAKA</w:t>
      </w:r>
    </w:p>
    <w:p w:rsidR="0049284E" w:rsidRPr="0049284E" w:rsidRDefault="0049284E" w:rsidP="0049284E">
      <w:pPr>
        <w:widowControl w:val="0"/>
        <w:autoSpaceDE w:val="0"/>
        <w:autoSpaceDN w:val="0"/>
        <w:adjustRightInd w:val="0"/>
        <w:spacing w:line="240" w:lineRule="auto"/>
        <w:ind w:left="480" w:hanging="480"/>
        <w:jc w:val="both"/>
        <w:rPr>
          <w:rFonts w:cs="Times New Roman"/>
          <w:noProof/>
          <w:szCs w:val="24"/>
        </w:rPr>
      </w:pPr>
      <w:r>
        <w:rPr>
          <w:rFonts w:cs="Times New Roman"/>
          <w:color w:val="222222"/>
          <w:szCs w:val="24"/>
          <w:shd w:val="clear" w:color="auto" w:fill="FFFFFF"/>
          <w:lang w:val="en-US"/>
        </w:rPr>
        <w:fldChar w:fldCharType="begin" w:fldLock="1"/>
      </w:r>
      <w:r>
        <w:rPr>
          <w:rFonts w:cs="Times New Roman"/>
          <w:color w:val="222222"/>
          <w:szCs w:val="24"/>
          <w:shd w:val="clear" w:color="auto" w:fill="FFFFFF"/>
          <w:lang w:val="en-US"/>
        </w:rPr>
        <w:instrText xml:space="preserve">ADDIN Mendeley Bibliography CSL_BIBLIOGRAPHY </w:instrText>
      </w:r>
      <w:r>
        <w:rPr>
          <w:rFonts w:cs="Times New Roman"/>
          <w:color w:val="222222"/>
          <w:szCs w:val="24"/>
          <w:shd w:val="clear" w:color="auto" w:fill="FFFFFF"/>
          <w:lang w:val="en-US"/>
        </w:rPr>
        <w:fldChar w:fldCharType="separate"/>
      </w:r>
      <w:r w:rsidRPr="0049284E">
        <w:rPr>
          <w:rFonts w:cs="Times New Roman"/>
          <w:noProof/>
          <w:szCs w:val="24"/>
        </w:rPr>
        <w:t xml:space="preserve">Al-Awidi, Hamed Mubarak,  and S. A. I. (2014). Teachers’ perceptions of the use of computer assisted language learning to develop children’s reading skills in English as a second language </w:t>
      </w:r>
      <w:r w:rsidRPr="0049284E">
        <w:rPr>
          <w:rFonts w:cs="Times New Roman"/>
          <w:noProof/>
          <w:szCs w:val="24"/>
        </w:rPr>
        <w:lastRenderedPageBreak/>
        <w:t xml:space="preserve">in the United Arab Emirates. </w:t>
      </w:r>
      <w:r w:rsidRPr="0049284E">
        <w:rPr>
          <w:rFonts w:cs="Times New Roman"/>
          <w:i/>
          <w:iCs/>
          <w:noProof/>
          <w:szCs w:val="24"/>
        </w:rPr>
        <w:t>Early Childhood Education Journal</w:t>
      </w:r>
      <w:r w:rsidRPr="0049284E">
        <w:rPr>
          <w:rFonts w:cs="Times New Roman"/>
          <w:noProof/>
          <w:szCs w:val="24"/>
        </w:rPr>
        <w:t xml:space="preserve">, </w:t>
      </w:r>
      <w:r w:rsidRPr="0049284E">
        <w:rPr>
          <w:rFonts w:cs="Times New Roman"/>
          <w:i/>
          <w:iCs/>
          <w:noProof/>
          <w:szCs w:val="24"/>
        </w:rPr>
        <w:t>42</w:t>
      </w:r>
      <w:r w:rsidRPr="0049284E">
        <w:rPr>
          <w:rFonts w:cs="Times New Roman"/>
          <w:noProof/>
          <w:szCs w:val="24"/>
        </w:rPr>
        <w:t>(1), 29–37.</w:t>
      </w:r>
    </w:p>
    <w:p w:rsidR="0049284E" w:rsidRDefault="0049284E" w:rsidP="0049284E">
      <w:pPr>
        <w:widowControl w:val="0"/>
        <w:autoSpaceDE w:val="0"/>
        <w:autoSpaceDN w:val="0"/>
        <w:adjustRightInd w:val="0"/>
        <w:spacing w:line="240" w:lineRule="auto"/>
        <w:ind w:left="480" w:hanging="480"/>
        <w:jc w:val="both"/>
        <w:rPr>
          <w:rFonts w:cs="Times New Roman"/>
          <w:noProof/>
          <w:szCs w:val="24"/>
          <w:lang w:val="en-US"/>
        </w:rPr>
      </w:pPr>
    </w:p>
    <w:p w:rsidR="0049284E" w:rsidRPr="0049284E" w:rsidRDefault="0049284E" w:rsidP="0049284E">
      <w:pPr>
        <w:widowControl w:val="0"/>
        <w:autoSpaceDE w:val="0"/>
        <w:autoSpaceDN w:val="0"/>
        <w:adjustRightInd w:val="0"/>
        <w:spacing w:line="240" w:lineRule="auto"/>
        <w:ind w:left="480" w:hanging="480"/>
        <w:jc w:val="both"/>
        <w:rPr>
          <w:rFonts w:cs="Times New Roman"/>
          <w:noProof/>
          <w:szCs w:val="24"/>
        </w:rPr>
      </w:pPr>
      <w:r w:rsidRPr="0049284E">
        <w:rPr>
          <w:rFonts w:cs="Times New Roman"/>
          <w:noProof/>
          <w:szCs w:val="24"/>
        </w:rPr>
        <w:t xml:space="preserve">Asyhar, R. (2012). </w:t>
      </w:r>
      <w:r w:rsidRPr="0049284E">
        <w:rPr>
          <w:rFonts w:cs="Times New Roman"/>
          <w:i/>
          <w:iCs/>
          <w:noProof/>
          <w:szCs w:val="24"/>
        </w:rPr>
        <w:t>Kreatif Mengembangkan Media Pembelajaran.</w:t>
      </w:r>
      <w:r w:rsidRPr="0049284E">
        <w:rPr>
          <w:rFonts w:cs="Times New Roman"/>
          <w:noProof/>
          <w:szCs w:val="24"/>
        </w:rPr>
        <w:t xml:space="preserve"> Jakarta: Referensi.</w:t>
      </w:r>
    </w:p>
    <w:p w:rsidR="0049284E" w:rsidRDefault="0049284E" w:rsidP="0049284E">
      <w:pPr>
        <w:widowControl w:val="0"/>
        <w:autoSpaceDE w:val="0"/>
        <w:autoSpaceDN w:val="0"/>
        <w:adjustRightInd w:val="0"/>
        <w:spacing w:line="240" w:lineRule="auto"/>
        <w:ind w:left="480" w:hanging="480"/>
        <w:jc w:val="both"/>
        <w:rPr>
          <w:rFonts w:cs="Times New Roman"/>
          <w:noProof/>
          <w:szCs w:val="24"/>
          <w:lang w:val="en-US"/>
        </w:rPr>
      </w:pPr>
    </w:p>
    <w:p w:rsidR="0049284E" w:rsidRPr="0049284E" w:rsidRDefault="0049284E" w:rsidP="0049284E">
      <w:pPr>
        <w:widowControl w:val="0"/>
        <w:autoSpaceDE w:val="0"/>
        <w:autoSpaceDN w:val="0"/>
        <w:adjustRightInd w:val="0"/>
        <w:spacing w:line="240" w:lineRule="auto"/>
        <w:ind w:left="480" w:hanging="480"/>
        <w:jc w:val="both"/>
        <w:rPr>
          <w:rFonts w:cs="Times New Roman"/>
          <w:noProof/>
          <w:szCs w:val="24"/>
        </w:rPr>
      </w:pPr>
      <w:r w:rsidRPr="0049284E">
        <w:rPr>
          <w:rFonts w:cs="Times New Roman"/>
          <w:noProof/>
          <w:szCs w:val="24"/>
        </w:rPr>
        <w:t xml:space="preserve">Basuki, G. D. (2015). Pengembangan E-Learning Berbasis MOODLE Pembelajaran Ilmu Pengetahuan Alam (IPA) bagi Siswa Kelas V SD Negeri Kotagede 1. </w:t>
      </w:r>
      <w:r w:rsidRPr="0049284E">
        <w:rPr>
          <w:rFonts w:cs="Times New Roman"/>
          <w:i/>
          <w:iCs/>
          <w:noProof/>
          <w:szCs w:val="24"/>
        </w:rPr>
        <w:t>E-Jurnal Skripsi Mahasiswa TP</w:t>
      </w:r>
      <w:r w:rsidRPr="0049284E">
        <w:rPr>
          <w:rFonts w:cs="Times New Roman"/>
          <w:noProof/>
          <w:szCs w:val="24"/>
        </w:rPr>
        <w:t xml:space="preserve">, </w:t>
      </w:r>
      <w:r w:rsidRPr="0049284E">
        <w:rPr>
          <w:rFonts w:cs="Times New Roman"/>
          <w:i/>
          <w:iCs/>
          <w:noProof/>
          <w:szCs w:val="24"/>
        </w:rPr>
        <w:t>5</w:t>
      </w:r>
      <w:r w:rsidRPr="0049284E">
        <w:rPr>
          <w:rFonts w:cs="Times New Roman"/>
          <w:noProof/>
          <w:szCs w:val="24"/>
        </w:rPr>
        <w:t>(1).</w:t>
      </w:r>
    </w:p>
    <w:p w:rsidR="0049284E" w:rsidRDefault="0049284E" w:rsidP="0049284E">
      <w:pPr>
        <w:widowControl w:val="0"/>
        <w:autoSpaceDE w:val="0"/>
        <w:autoSpaceDN w:val="0"/>
        <w:adjustRightInd w:val="0"/>
        <w:spacing w:line="240" w:lineRule="auto"/>
        <w:ind w:left="480" w:hanging="480"/>
        <w:jc w:val="both"/>
        <w:rPr>
          <w:rFonts w:cs="Times New Roman"/>
          <w:noProof/>
          <w:szCs w:val="24"/>
          <w:lang w:val="en-US"/>
        </w:rPr>
      </w:pPr>
    </w:p>
    <w:p w:rsidR="0049284E" w:rsidRPr="0049284E" w:rsidRDefault="0049284E" w:rsidP="0049284E">
      <w:pPr>
        <w:widowControl w:val="0"/>
        <w:autoSpaceDE w:val="0"/>
        <w:autoSpaceDN w:val="0"/>
        <w:adjustRightInd w:val="0"/>
        <w:spacing w:line="240" w:lineRule="auto"/>
        <w:ind w:left="480" w:hanging="480"/>
        <w:jc w:val="both"/>
        <w:rPr>
          <w:rFonts w:cs="Times New Roman"/>
          <w:noProof/>
          <w:szCs w:val="24"/>
        </w:rPr>
      </w:pPr>
      <w:r w:rsidRPr="0049284E">
        <w:rPr>
          <w:rFonts w:cs="Times New Roman"/>
          <w:noProof/>
          <w:szCs w:val="24"/>
        </w:rPr>
        <w:t xml:space="preserve">Batubara, H. H. (2018). </w:t>
      </w:r>
      <w:r w:rsidRPr="0049284E">
        <w:rPr>
          <w:rFonts w:cs="Times New Roman"/>
          <w:i/>
          <w:iCs/>
          <w:noProof/>
          <w:szCs w:val="24"/>
        </w:rPr>
        <w:t>Pembelajaran Berbasis Web dengan Moodle Versi 3.4.</w:t>
      </w:r>
      <w:r w:rsidRPr="0049284E">
        <w:rPr>
          <w:rFonts w:cs="Times New Roman"/>
          <w:noProof/>
          <w:szCs w:val="24"/>
        </w:rPr>
        <w:t xml:space="preserve"> Deepublish.</w:t>
      </w:r>
    </w:p>
    <w:p w:rsidR="0049284E" w:rsidRDefault="0049284E" w:rsidP="0049284E">
      <w:pPr>
        <w:widowControl w:val="0"/>
        <w:autoSpaceDE w:val="0"/>
        <w:autoSpaceDN w:val="0"/>
        <w:adjustRightInd w:val="0"/>
        <w:spacing w:line="240" w:lineRule="auto"/>
        <w:ind w:left="480" w:hanging="480"/>
        <w:jc w:val="both"/>
        <w:rPr>
          <w:rFonts w:cs="Times New Roman"/>
          <w:noProof/>
          <w:szCs w:val="24"/>
          <w:lang w:val="en-US"/>
        </w:rPr>
      </w:pPr>
    </w:p>
    <w:p w:rsidR="0049284E" w:rsidRPr="0049284E" w:rsidRDefault="0049284E" w:rsidP="0049284E">
      <w:pPr>
        <w:widowControl w:val="0"/>
        <w:autoSpaceDE w:val="0"/>
        <w:autoSpaceDN w:val="0"/>
        <w:adjustRightInd w:val="0"/>
        <w:spacing w:line="240" w:lineRule="auto"/>
        <w:ind w:left="480" w:hanging="480"/>
        <w:jc w:val="both"/>
        <w:rPr>
          <w:rFonts w:cs="Times New Roman"/>
          <w:noProof/>
          <w:szCs w:val="24"/>
        </w:rPr>
      </w:pPr>
      <w:r w:rsidRPr="0049284E">
        <w:rPr>
          <w:rFonts w:cs="Times New Roman"/>
          <w:noProof/>
          <w:szCs w:val="24"/>
        </w:rPr>
        <w:t xml:space="preserve">Copriady, J. (2014a). Penerapan SPBM yang Diintegrasikan dengan Program Exe Learning Terhadap Motivasi Hasil Belajar Mahasiswa Pada Mata Kuliah Kimia Dasar. </w:t>
      </w:r>
      <w:r w:rsidRPr="0049284E">
        <w:rPr>
          <w:rFonts w:cs="Times New Roman"/>
          <w:i/>
          <w:iCs/>
          <w:noProof/>
          <w:szCs w:val="24"/>
        </w:rPr>
        <w:t>Jurnal Pendidikan</w:t>
      </w:r>
      <w:r w:rsidRPr="0049284E">
        <w:rPr>
          <w:rFonts w:cs="Times New Roman"/>
          <w:noProof/>
          <w:szCs w:val="24"/>
        </w:rPr>
        <w:t xml:space="preserve">, </w:t>
      </w:r>
      <w:r w:rsidRPr="0049284E">
        <w:rPr>
          <w:rFonts w:cs="Times New Roman"/>
          <w:i/>
          <w:iCs/>
          <w:noProof/>
          <w:szCs w:val="24"/>
        </w:rPr>
        <w:t>5</w:t>
      </w:r>
      <w:r w:rsidRPr="0049284E">
        <w:rPr>
          <w:rFonts w:cs="Times New Roman"/>
          <w:noProof/>
          <w:szCs w:val="24"/>
        </w:rPr>
        <w:t>(2), 95–105.</w:t>
      </w:r>
    </w:p>
    <w:p w:rsidR="0049284E" w:rsidRDefault="0049284E" w:rsidP="0049284E">
      <w:pPr>
        <w:widowControl w:val="0"/>
        <w:autoSpaceDE w:val="0"/>
        <w:autoSpaceDN w:val="0"/>
        <w:adjustRightInd w:val="0"/>
        <w:spacing w:line="240" w:lineRule="auto"/>
        <w:ind w:left="480" w:hanging="480"/>
        <w:jc w:val="both"/>
        <w:rPr>
          <w:rFonts w:cs="Times New Roman"/>
          <w:noProof/>
          <w:szCs w:val="24"/>
          <w:lang w:val="en-US"/>
        </w:rPr>
      </w:pPr>
    </w:p>
    <w:p w:rsidR="0049284E" w:rsidRPr="0049284E" w:rsidRDefault="0049284E" w:rsidP="0049284E">
      <w:pPr>
        <w:widowControl w:val="0"/>
        <w:autoSpaceDE w:val="0"/>
        <w:autoSpaceDN w:val="0"/>
        <w:adjustRightInd w:val="0"/>
        <w:spacing w:line="240" w:lineRule="auto"/>
        <w:ind w:left="480" w:hanging="480"/>
        <w:jc w:val="both"/>
        <w:rPr>
          <w:rFonts w:cs="Times New Roman"/>
          <w:noProof/>
          <w:szCs w:val="24"/>
        </w:rPr>
      </w:pPr>
      <w:r w:rsidRPr="0049284E">
        <w:rPr>
          <w:rFonts w:cs="Times New Roman"/>
          <w:noProof/>
          <w:szCs w:val="24"/>
        </w:rPr>
        <w:t xml:space="preserve">Copriady, J. (2014b). Self - Motivation as a mediator for teachers’ readiness in applying ICT in teaching and learning. </w:t>
      </w:r>
      <w:r w:rsidRPr="0049284E">
        <w:rPr>
          <w:rFonts w:cs="Times New Roman"/>
          <w:i/>
          <w:iCs/>
          <w:noProof/>
          <w:szCs w:val="24"/>
        </w:rPr>
        <w:t>Turkish Online Journal of Educational Technology</w:t>
      </w:r>
      <w:r w:rsidRPr="0049284E">
        <w:rPr>
          <w:rFonts w:cs="Times New Roman"/>
          <w:noProof/>
          <w:szCs w:val="24"/>
        </w:rPr>
        <w:t xml:space="preserve">, </w:t>
      </w:r>
      <w:r w:rsidRPr="0049284E">
        <w:rPr>
          <w:rFonts w:cs="Times New Roman"/>
          <w:i/>
          <w:iCs/>
          <w:noProof/>
          <w:szCs w:val="24"/>
        </w:rPr>
        <w:t>13</w:t>
      </w:r>
      <w:r w:rsidRPr="0049284E">
        <w:rPr>
          <w:rFonts w:cs="Times New Roman"/>
          <w:noProof/>
          <w:szCs w:val="24"/>
        </w:rPr>
        <w:t>(4), 115–123. https://doi.org/10.1016/j.sbspro.2015.01.529</w:t>
      </w:r>
    </w:p>
    <w:p w:rsidR="0049284E" w:rsidRDefault="0049284E" w:rsidP="0049284E">
      <w:pPr>
        <w:widowControl w:val="0"/>
        <w:autoSpaceDE w:val="0"/>
        <w:autoSpaceDN w:val="0"/>
        <w:adjustRightInd w:val="0"/>
        <w:spacing w:line="240" w:lineRule="auto"/>
        <w:ind w:left="480" w:hanging="480"/>
        <w:jc w:val="both"/>
        <w:rPr>
          <w:rFonts w:cs="Times New Roman"/>
          <w:noProof/>
          <w:szCs w:val="24"/>
          <w:lang w:val="en-US"/>
        </w:rPr>
      </w:pPr>
    </w:p>
    <w:p w:rsidR="0049284E" w:rsidRPr="0049284E" w:rsidRDefault="0049284E" w:rsidP="0049284E">
      <w:pPr>
        <w:widowControl w:val="0"/>
        <w:autoSpaceDE w:val="0"/>
        <w:autoSpaceDN w:val="0"/>
        <w:adjustRightInd w:val="0"/>
        <w:spacing w:line="240" w:lineRule="auto"/>
        <w:ind w:left="480" w:hanging="480"/>
        <w:jc w:val="both"/>
        <w:rPr>
          <w:rFonts w:cs="Times New Roman"/>
          <w:noProof/>
          <w:szCs w:val="24"/>
        </w:rPr>
      </w:pPr>
      <w:r w:rsidRPr="0049284E">
        <w:rPr>
          <w:rFonts w:cs="Times New Roman"/>
          <w:noProof/>
          <w:szCs w:val="24"/>
        </w:rPr>
        <w:t xml:space="preserve">Hamdani. (2011). </w:t>
      </w:r>
      <w:r w:rsidRPr="0049284E">
        <w:rPr>
          <w:rFonts w:cs="Times New Roman"/>
          <w:i/>
          <w:iCs/>
          <w:noProof/>
          <w:szCs w:val="24"/>
        </w:rPr>
        <w:t>Strategi Belajar Mengajar</w:t>
      </w:r>
      <w:r>
        <w:rPr>
          <w:rFonts w:cs="Times New Roman"/>
          <w:noProof/>
          <w:szCs w:val="24"/>
        </w:rPr>
        <w:t>.</w:t>
      </w:r>
      <w:r w:rsidRPr="0049284E">
        <w:rPr>
          <w:rFonts w:cs="Times New Roman"/>
          <w:noProof/>
          <w:szCs w:val="24"/>
        </w:rPr>
        <w:t>Bandung: CV. Pustaka Setia.</w:t>
      </w:r>
    </w:p>
    <w:p w:rsidR="0049284E" w:rsidRDefault="0049284E" w:rsidP="0049284E">
      <w:pPr>
        <w:widowControl w:val="0"/>
        <w:autoSpaceDE w:val="0"/>
        <w:autoSpaceDN w:val="0"/>
        <w:adjustRightInd w:val="0"/>
        <w:spacing w:line="240" w:lineRule="auto"/>
        <w:ind w:left="480" w:hanging="480"/>
        <w:jc w:val="both"/>
        <w:rPr>
          <w:rFonts w:cs="Times New Roman"/>
          <w:noProof/>
          <w:szCs w:val="24"/>
          <w:lang w:val="en-US"/>
        </w:rPr>
      </w:pPr>
    </w:p>
    <w:p w:rsidR="0049284E" w:rsidRPr="0049284E" w:rsidRDefault="0049284E" w:rsidP="0049284E">
      <w:pPr>
        <w:widowControl w:val="0"/>
        <w:autoSpaceDE w:val="0"/>
        <w:autoSpaceDN w:val="0"/>
        <w:adjustRightInd w:val="0"/>
        <w:spacing w:line="240" w:lineRule="auto"/>
        <w:ind w:left="480" w:hanging="480"/>
        <w:jc w:val="both"/>
        <w:rPr>
          <w:rFonts w:cs="Times New Roman"/>
          <w:noProof/>
          <w:szCs w:val="24"/>
        </w:rPr>
      </w:pPr>
      <w:r w:rsidRPr="0049284E">
        <w:rPr>
          <w:rFonts w:cs="Times New Roman"/>
          <w:noProof/>
          <w:szCs w:val="24"/>
        </w:rPr>
        <w:t xml:space="preserve">Herayanti, L., Fuaddunnazmi, M., &amp; Habibi, H. (2017). Pengembangan Media Pembelajaran Berbasis Moodle pada Mata Kuliah Fisika Dasar. </w:t>
      </w:r>
      <w:r w:rsidRPr="0049284E">
        <w:rPr>
          <w:rFonts w:cs="Times New Roman"/>
          <w:i/>
          <w:iCs/>
          <w:noProof/>
          <w:szCs w:val="24"/>
        </w:rPr>
        <w:t>Jurnal Pendidikan Fisika Dan Teknologi</w:t>
      </w:r>
      <w:r w:rsidRPr="0049284E">
        <w:rPr>
          <w:rFonts w:cs="Times New Roman"/>
          <w:noProof/>
          <w:szCs w:val="24"/>
        </w:rPr>
        <w:t xml:space="preserve">, </w:t>
      </w:r>
      <w:r w:rsidRPr="0049284E">
        <w:rPr>
          <w:rFonts w:cs="Times New Roman"/>
          <w:i/>
          <w:iCs/>
          <w:noProof/>
          <w:szCs w:val="24"/>
        </w:rPr>
        <w:t>1</w:t>
      </w:r>
      <w:r w:rsidRPr="0049284E">
        <w:rPr>
          <w:rFonts w:cs="Times New Roman"/>
          <w:noProof/>
          <w:szCs w:val="24"/>
        </w:rPr>
        <w:t>(3), 205. https://doi.org/10.29303/jpft.v1i3.260</w:t>
      </w:r>
    </w:p>
    <w:p w:rsidR="0049284E" w:rsidRDefault="0049284E" w:rsidP="0049284E">
      <w:pPr>
        <w:widowControl w:val="0"/>
        <w:autoSpaceDE w:val="0"/>
        <w:autoSpaceDN w:val="0"/>
        <w:adjustRightInd w:val="0"/>
        <w:spacing w:line="240" w:lineRule="auto"/>
        <w:ind w:left="480" w:hanging="480"/>
        <w:jc w:val="both"/>
        <w:rPr>
          <w:rFonts w:cs="Times New Roman"/>
          <w:noProof/>
          <w:szCs w:val="24"/>
          <w:lang w:val="en-US"/>
        </w:rPr>
      </w:pPr>
    </w:p>
    <w:p w:rsidR="0049284E" w:rsidRPr="0049284E" w:rsidRDefault="0049284E" w:rsidP="0049284E">
      <w:pPr>
        <w:widowControl w:val="0"/>
        <w:autoSpaceDE w:val="0"/>
        <w:autoSpaceDN w:val="0"/>
        <w:adjustRightInd w:val="0"/>
        <w:spacing w:line="240" w:lineRule="auto"/>
        <w:ind w:left="480" w:hanging="480"/>
        <w:jc w:val="both"/>
        <w:rPr>
          <w:rFonts w:cs="Times New Roman"/>
          <w:noProof/>
          <w:szCs w:val="24"/>
        </w:rPr>
      </w:pPr>
      <w:r w:rsidRPr="0049284E">
        <w:rPr>
          <w:rFonts w:cs="Times New Roman"/>
          <w:noProof/>
          <w:szCs w:val="24"/>
        </w:rPr>
        <w:t xml:space="preserve">Hixon, E., &amp; Ph, D. (2004). Team-based Online Course Development : A Case Study of Collaboration Models. </w:t>
      </w:r>
      <w:r w:rsidRPr="0049284E">
        <w:rPr>
          <w:rFonts w:cs="Times New Roman"/>
          <w:i/>
          <w:iCs/>
          <w:noProof/>
          <w:szCs w:val="24"/>
        </w:rPr>
        <w:lastRenderedPageBreak/>
        <w:t>Production</w:t>
      </w:r>
      <w:r w:rsidRPr="0049284E">
        <w:rPr>
          <w:rFonts w:cs="Times New Roman"/>
          <w:noProof/>
          <w:szCs w:val="24"/>
        </w:rPr>
        <w:t>, (2004), 1–10.</w:t>
      </w:r>
    </w:p>
    <w:p w:rsidR="0049284E" w:rsidRDefault="0049284E" w:rsidP="0049284E">
      <w:pPr>
        <w:widowControl w:val="0"/>
        <w:autoSpaceDE w:val="0"/>
        <w:autoSpaceDN w:val="0"/>
        <w:adjustRightInd w:val="0"/>
        <w:spacing w:line="240" w:lineRule="auto"/>
        <w:ind w:left="480" w:hanging="480"/>
        <w:jc w:val="both"/>
        <w:rPr>
          <w:rFonts w:cs="Times New Roman"/>
          <w:noProof/>
          <w:szCs w:val="24"/>
          <w:lang w:val="en-US"/>
        </w:rPr>
      </w:pPr>
    </w:p>
    <w:p w:rsidR="0049284E" w:rsidRPr="0049284E" w:rsidRDefault="0049284E" w:rsidP="0049284E">
      <w:pPr>
        <w:widowControl w:val="0"/>
        <w:autoSpaceDE w:val="0"/>
        <w:autoSpaceDN w:val="0"/>
        <w:adjustRightInd w:val="0"/>
        <w:spacing w:line="240" w:lineRule="auto"/>
        <w:ind w:left="480" w:hanging="480"/>
        <w:jc w:val="both"/>
        <w:rPr>
          <w:rFonts w:cs="Times New Roman"/>
          <w:noProof/>
          <w:szCs w:val="24"/>
        </w:rPr>
      </w:pPr>
      <w:r w:rsidRPr="0049284E">
        <w:rPr>
          <w:rFonts w:cs="Times New Roman"/>
          <w:noProof/>
          <w:szCs w:val="24"/>
        </w:rPr>
        <w:t xml:space="preserve">Judson, E. (2006). How teachers integrate technology and their beliefs about learning: Is there a connection? </w:t>
      </w:r>
      <w:r w:rsidRPr="0049284E">
        <w:rPr>
          <w:rFonts w:cs="Times New Roman"/>
          <w:i/>
          <w:iCs/>
          <w:noProof/>
          <w:szCs w:val="24"/>
        </w:rPr>
        <w:t>Journal of Technology and Teacher Education</w:t>
      </w:r>
      <w:r w:rsidRPr="0049284E">
        <w:rPr>
          <w:rFonts w:cs="Times New Roman"/>
          <w:noProof/>
          <w:szCs w:val="24"/>
        </w:rPr>
        <w:t xml:space="preserve">, </w:t>
      </w:r>
      <w:r w:rsidRPr="0049284E">
        <w:rPr>
          <w:rFonts w:cs="Times New Roman"/>
          <w:i/>
          <w:iCs/>
          <w:noProof/>
          <w:szCs w:val="24"/>
        </w:rPr>
        <w:t>14</w:t>
      </w:r>
      <w:r w:rsidRPr="0049284E">
        <w:rPr>
          <w:rFonts w:cs="Times New Roman"/>
          <w:noProof/>
          <w:szCs w:val="24"/>
        </w:rPr>
        <w:t>(3), 581–597.</w:t>
      </w:r>
    </w:p>
    <w:p w:rsidR="0049284E" w:rsidRDefault="0049284E" w:rsidP="0049284E">
      <w:pPr>
        <w:widowControl w:val="0"/>
        <w:autoSpaceDE w:val="0"/>
        <w:autoSpaceDN w:val="0"/>
        <w:adjustRightInd w:val="0"/>
        <w:spacing w:line="240" w:lineRule="auto"/>
        <w:ind w:left="480" w:hanging="480"/>
        <w:jc w:val="both"/>
        <w:rPr>
          <w:rFonts w:cs="Times New Roman"/>
          <w:noProof/>
          <w:szCs w:val="24"/>
          <w:lang w:val="en-US"/>
        </w:rPr>
      </w:pPr>
    </w:p>
    <w:p w:rsidR="0049284E" w:rsidRPr="0049284E" w:rsidRDefault="0049284E" w:rsidP="0049284E">
      <w:pPr>
        <w:widowControl w:val="0"/>
        <w:autoSpaceDE w:val="0"/>
        <w:autoSpaceDN w:val="0"/>
        <w:adjustRightInd w:val="0"/>
        <w:spacing w:line="240" w:lineRule="auto"/>
        <w:ind w:left="480" w:hanging="480"/>
        <w:jc w:val="both"/>
        <w:rPr>
          <w:rFonts w:cs="Times New Roman"/>
          <w:noProof/>
          <w:szCs w:val="24"/>
        </w:rPr>
      </w:pPr>
      <w:r w:rsidRPr="0049284E">
        <w:rPr>
          <w:rFonts w:cs="Times New Roman"/>
          <w:noProof/>
          <w:szCs w:val="24"/>
        </w:rPr>
        <w:t xml:space="preserve">Kolomuç, A., &amp; Tekin, S. (2011). Chemistry Teachers’ Misconceptions Concerning Concept of Chemical Reaction Rate. </w:t>
      </w:r>
      <w:r w:rsidRPr="0049284E">
        <w:rPr>
          <w:rFonts w:cs="Times New Roman"/>
          <w:i/>
          <w:iCs/>
          <w:noProof/>
          <w:szCs w:val="24"/>
        </w:rPr>
        <w:t>Eurasian Journal of Physics and Chemistry Education</w:t>
      </w:r>
      <w:r w:rsidRPr="0049284E">
        <w:rPr>
          <w:rFonts w:cs="Times New Roman"/>
          <w:noProof/>
          <w:szCs w:val="24"/>
        </w:rPr>
        <w:t xml:space="preserve">, </w:t>
      </w:r>
      <w:r w:rsidRPr="0049284E">
        <w:rPr>
          <w:rFonts w:cs="Times New Roman"/>
          <w:i/>
          <w:iCs/>
          <w:noProof/>
          <w:szCs w:val="24"/>
        </w:rPr>
        <w:t>3</w:t>
      </w:r>
      <w:r w:rsidRPr="0049284E">
        <w:rPr>
          <w:rFonts w:cs="Times New Roman"/>
          <w:noProof/>
          <w:szCs w:val="24"/>
        </w:rPr>
        <w:t>(2), 84–101. Retrieved from https://www.researchgate.net/publication/266370524</w:t>
      </w:r>
    </w:p>
    <w:p w:rsidR="0049284E" w:rsidRDefault="0049284E" w:rsidP="0049284E">
      <w:pPr>
        <w:widowControl w:val="0"/>
        <w:autoSpaceDE w:val="0"/>
        <w:autoSpaceDN w:val="0"/>
        <w:adjustRightInd w:val="0"/>
        <w:spacing w:line="240" w:lineRule="auto"/>
        <w:ind w:left="480" w:hanging="480"/>
        <w:jc w:val="both"/>
        <w:rPr>
          <w:rFonts w:cs="Times New Roman"/>
          <w:noProof/>
          <w:szCs w:val="24"/>
          <w:lang w:val="en-US"/>
        </w:rPr>
      </w:pPr>
    </w:p>
    <w:p w:rsidR="0049284E" w:rsidRPr="0049284E" w:rsidRDefault="0049284E" w:rsidP="0049284E">
      <w:pPr>
        <w:widowControl w:val="0"/>
        <w:autoSpaceDE w:val="0"/>
        <w:autoSpaceDN w:val="0"/>
        <w:adjustRightInd w:val="0"/>
        <w:spacing w:line="240" w:lineRule="auto"/>
        <w:ind w:left="480" w:hanging="480"/>
        <w:jc w:val="both"/>
        <w:rPr>
          <w:rFonts w:cs="Times New Roman"/>
          <w:noProof/>
          <w:szCs w:val="24"/>
        </w:rPr>
      </w:pPr>
      <w:r w:rsidRPr="0049284E">
        <w:rPr>
          <w:rFonts w:cs="Times New Roman"/>
          <w:noProof/>
          <w:szCs w:val="24"/>
        </w:rPr>
        <w:t xml:space="preserve">Linda, R. (2018). the Effect of Prezy and Exe-Learning Media on Chemical Learning Results. </w:t>
      </w:r>
      <w:r w:rsidRPr="0049284E">
        <w:rPr>
          <w:rFonts w:cs="Times New Roman"/>
          <w:i/>
          <w:iCs/>
          <w:noProof/>
          <w:szCs w:val="24"/>
        </w:rPr>
        <w:t>Edusains</w:t>
      </w:r>
      <w:r w:rsidRPr="0049284E">
        <w:rPr>
          <w:rFonts w:cs="Times New Roman"/>
          <w:noProof/>
          <w:szCs w:val="24"/>
        </w:rPr>
        <w:t xml:space="preserve">, </w:t>
      </w:r>
      <w:r w:rsidRPr="0049284E">
        <w:rPr>
          <w:rFonts w:cs="Times New Roman"/>
          <w:i/>
          <w:iCs/>
          <w:noProof/>
          <w:szCs w:val="24"/>
        </w:rPr>
        <w:t>10</w:t>
      </w:r>
      <w:r w:rsidRPr="0049284E">
        <w:rPr>
          <w:rFonts w:cs="Times New Roman"/>
          <w:noProof/>
          <w:szCs w:val="24"/>
        </w:rPr>
        <w:t>(1), 65–73. https://doi.org/10.15408/es.v10i1.7204</w:t>
      </w:r>
    </w:p>
    <w:p w:rsidR="0049284E" w:rsidRDefault="0049284E" w:rsidP="0049284E">
      <w:pPr>
        <w:widowControl w:val="0"/>
        <w:autoSpaceDE w:val="0"/>
        <w:autoSpaceDN w:val="0"/>
        <w:adjustRightInd w:val="0"/>
        <w:spacing w:line="240" w:lineRule="auto"/>
        <w:ind w:left="480" w:hanging="480"/>
        <w:jc w:val="both"/>
        <w:rPr>
          <w:rFonts w:cs="Times New Roman"/>
          <w:noProof/>
          <w:szCs w:val="24"/>
          <w:lang w:val="en-US"/>
        </w:rPr>
      </w:pPr>
    </w:p>
    <w:p w:rsidR="0049284E" w:rsidRPr="0049284E" w:rsidRDefault="0049284E" w:rsidP="0049284E">
      <w:pPr>
        <w:widowControl w:val="0"/>
        <w:autoSpaceDE w:val="0"/>
        <w:autoSpaceDN w:val="0"/>
        <w:adjustRightInd w:val="0"/>
        <w:spacing w:line="240" w:lineRule="auto"/>
        <w:ind w:left="480" w:hanging="480"/>
        <w:jc w:val="both"/>
        <w:rPr>
          <w:rFonts w:cs="Times New Roman"/>
          <w:noProof/>
          <w:szCs w:val="24"/>
        </w:rPr>
      </w:pPr>
      <w:r w:rsidRPr="0049284E">
        <w:rPr>
          <w:rFonts w:cs="Times New Roman"/>
          <w:noProof/>
          <w:szCs w:val="24"/>
        </w:rPr>
        <w:t xml:space="preserve">Munir, M. (2010). Penggunaan Learning Management System (Lms) Di Perguruan Tinggi: Studi Kasus Di Universitas Pendidikan Indonesia. </w:t>
      </w:r>
      <w:r w:rsidRPr="0049284E">
        <w:rPr>
          <w:rFonts w:cs="Times New Roman"/>
          <w:i/>
          <w:iCs/>
          <w:noProof/>
          <w:szCs w:val="24"/>
        </w:rPr>
        <w:t>Jurnal Cakrawala Pendidikan</w:t>
      </w:r>
      <w:r w:rsidRPr="0049284E">
        <w:rPr>
          <w:rFonts w:cs="Times New Roman"/>
          <w:noProof/>
          <w:szCs w:val="24"/>
        </w:rPr>
        <w:t xml:space="preserve">, </w:t>
      </w:r>
      <w:r w:rsidRPr="0049284E">
        <w:rPr>
          <w:rFonts w:cs="Times New Roman"/>
          <w:i/>
          <w:iCs/>
          <w:noProof/>
          <w:szCs w:val="24"/>
        </w:rPr>
        <w:t>1</w:t>
      </w:r>
      <w:r w:rsidRPr="0049284E">
        <w:rPr>
          <w:rFonts w:cs="Times New Roman"/>
          <w:noProof/>
          <w:szCs w:val="24"/>
        </w:rPr>
        <w:t>(1), 109–119. https://doi.org/10.21831/cp.v1i1.222</w:t>
      </w:r>
    </w:p>
    <w:p w:rsidR="0049284E" w:rsidRDefault="0049284E" w:rsidP="0049284E">
      <w:pPr>
        <w:widowControl w:val="0"/>
        <w:autoSpaceDE w:val="0"/>
        <w:autoSpaceDN w:val="0"/>
        <w:adjustRightInd w:val="0"/>
        <w:spacing w:line="240" w:lineRule="auto"/>
        <w:ind w:left="480" w:hanging="480"/>
        <w:jc w:val="both"/>
        <w:rPr>
          <w:rFonts w:cs="Times New Roman"/>
          <w:noProof/>
          <w:szCs w:val="24"/>
          <w:lang w:val="en-US"/>
        </w:rPr>
      </w:pPr>
    </w:p>
    <w:p w:rsidR="0049284E" w:rsidRPr="0049284E" w:rsidRDefault="0049284E" w:rsidP="0049284E">
      <w:pPr>
        <w:widowControl w:val="0"/>
        <w:autoSpaceDE w:val="0"/>
        <w:autoSpaceDN w:val="0"/>
        <w:adjustRightInd w:val="0"/>
        <w:spacing w:line="240" w:lineRule="auto"/>
        <w:ind w:left="480" w:hanging="480"/>
        <w:jc w:val="both"/>
        <w:rPr>
          <w:rFonts w:cs="Times New Roman"/>
          <w:noProof/>
          <w:szCs w:val="24"/>
        </w:rPr>
      </w:pPr>
      <w:r w:rsidRPr="0049284E">
        <w:rPr>
          <w:rFonts w:cs="Times New Roman"/>
          <w:noProof/>
          <w:szCs w:val="24"/>
        </w:rPr>
        <w:t xml:space="preserve">Nasional, Kementerian Pendidikan,  and D. P. S. M. A. (2010). </w:t>
      </w:r>
      <w:r w:rsidRPr="0049284E">
        <w:rPr>
          <w:rFonts w:cs="Times New Roman"/>
          <w:i/>
          <w:iCs/>
          <w:noProof/>
          <w:szCs w:val="24"/>
        </w:rPr>
        <w:t>Panduan Pengembangan Bahan Ajar Berbasis TIK.</w:t>
      </w:r>
      <w:r w:rsidRPr="0049284E">
        <w:rPr>
          <w:rFonts w:cs="Times New Roman"/>
          <w:noProof/>
          <w:szCs w:val="24"/>
        </w:rPr>
        <w:t xml:space="preserve"> Jakarta: Direktorat Pembinaan Menengah Atas.</w:t>
      </w:r>
    </w:p>
    <w:p w:rsidR="0049284E" w:rsidRDefault="0049284E" w:rsidP="0049284E">
      <w:pPr>
        <w:widowControl w:val="0"/>
        <w:autoSpaceDE w:val="0"/>
        <w:autoSpaceDN w:val="0"/>
        <w:adjustRightInd w:val="0"/>
        <w:spacing w:line="240" w:lineRule="auto"/>
        <w:ind w:left="480" w:hanging="480"/>
        <w:jc w:val="both"/>
        <w:rPr>
          <w:rFonts w:cs="Times New Roman"/>
          <w:noProof/>
          <w:szCs w:val="24"/>
          <w:lang w:val="en-US"/>
        </w:rPr>
      </w:pPr>
    </w:p>
    <w:p w:rsidR="0049284E" w:rsidRPr="0049284E" w:rsidRDefault="0049284E" w:rsidP="0049284E">
      <w:pPr>
        <w:widowControl w:val="0"/>
        <w:autoSpaceDE w:val="0"/>
        <w:autoSpaceDN w:val="0"/>
        <w:adjustRightInd w:val="0"/>
        <w:spacing w:line="240" w:lineRule="auto"/>
        <w:ind w:left="480" w:hanging="480"/>
        <w:jc w:val="both"/>
        <w:rPr>
          <w:rFonts w:cs="Times New Roman"/>
          <w:noProof/>
          <w:szCs w:val="24"/>
        </w:rPr>
      </w:pPr>
      <w:r w:rsidRPr="0049284E">
        <w:rPr>
          <w:rFonts w:cs="Times New Roman"/>
          <w:noProof/>
          <w:szCs w:val="24"/>
        </w:rPr>
        <w:t xml:space="preserve">Nugraheni, Anggiyani Ratnaningtyas Eka,  and D. D. (2017). Pengaruh Penerapan Pembelajaran E-learning terhadap Kemandirian dan Minat Belajar Mahasiswa pada Mata Kuliah Wawasan dan Kajian Mipa. </w:t>
      </w:r>
      <w:r w:rsidRPr="0049284E">
        <w:rPr>
          <w:rFonts w:cs="Times New Roman"/>
          <w:i/>
          <w:iCs/>
          <w:noProof/>
          <w:szCs w:val="24"/>
        </w:rPr>
        <w:t>Edusains UIN Syarif Hidayatullah</w:t>
      </w:r>
      <w:r w:rsidRPr="0049284E">
        <w:rPr>
          <w:rFonts w:cs="Times New Roman"/>
          <w:noProof/>
          <w:szCs w:val="24"/>
        </w:rPr>
        <w:t xml:space="preserve">, </w:t>
      </w:r>
      <w:r w:rsidRPr="0049284E">
        <w:rPr>
          <w:rFonts w:cs="Times New Roman"/>
          <w:i/>
          <w:iCs/>
          <w:noProof/>
          <w:szCs w:val="24"/>
        </w:rPr>
        <w:t>9</w:t>
      </w:r>
      <w:r w:rsidRPr="0049284E">
        <w:rPr>
          <w:rFonts w:cs="Times New Roman"/>
          <w:noProof/>
          <w:szCs w:val="24"/>
        </w:rPr>
        <w:t>(1), 111–116.</w:t>
      </w:r>
    </w:p>
    <w:p w:rsidR="0049284E" w:rsidRDefault="0049284E" w:rsidP="0049284E">
      <w:pPr>
        <w:widowControl w:val="0"/>
        <w:autoSpaceDE w:val="0"/>
        <w:autoSpaceDN w:val="0"/>
        <w:adjustRightInd w:val="0"/>
        <w:spacing w:line="240" w:lineRule="auto"/>
        <w:ind w:left="480" w:hanging="480"/>
        <w:jc w:val="both"/>
        <w:rPr>
          <w:rFonts w:cs="Times New Roman"/>
          <w:noProof/>
          <w:szCs w:val="24"/>
          <w:lang w:val="en-US"/>
        </w:rPr>
      </w:pPr>
    </w:p>
    <w:p w:rsidR="0049284E" w:rsidRPr="0049284E" w:rsidRDefault="0049284E" w:rsidP="0049284E">
      <w:pPr>
        <w:widowControl w:val="0"/>
        <w:autoSpaceDE w:val="0"/>
        <w:autoSpaceDN w:val="0"/>
        <w:adjustRightInd w:val="0"/>
        <w:spacing w:line="240" w:lineRule="auto"/>
        <w:ind w:left="480" w:hanging="480"/>
        <w:jc w:val="both"/>
        <w:rPr>
          <w:rFonts w:cs="Times New Roman"/>
          <w:noProof/>
          <w:szCs w:val="24"/>
        </w:rPr>
      </w:pPr>
      <w:r w:rsidRPr="0049284E">
        <w:rPr>
          <w:rFonts w:cs="Times New Roman"/>
          <w:noProof/>
          <w:szCs w:val="24"/>
        </w:rPr>
        <w:t xml:space="preserve">Riduwan, M. B. A. (2007). </w:t>
      </w:r>
      <w:r w:rsidRPr="0049284E">
        <w:rPr>
          <w:rFonts w:cs="Times New Roman"/>
          <w:i/>
          <w:iCs/>
          <w:noProof/>
          <w:szCs w:val="24"/>
        </w:rPr>
        <w:t>Skala pengukuran variabel-variabel penelitian.</w:t>
      </w:r>
      <w:r w:rsidRPr="0049284E">
        <w:rPr>
          <w:rFonts w:cs="Times New Roman"/>
          <w:noProof/>
          <w:szCs w:val="24"/>
        </w:rPr>
        <w:t xml:space="preserve"> Bandung: Alf.</w:t>
      </w:r>
    </w:p>
    <w:p w:rsidR="0049284E" w:rsidRPr="0049284E" w:rsidRDefault="0049284E" w:rsidP="0049284E">
      <w:pPr>
        <w:widowControl w:val="0"/>
        <w:autoSpaceDE w:val="0"/>
        <w:autoSpaceDN w:val="0"/>
        <w:adjustRightInd w:val="0"/>
        <w:spacing w:line="240" w:lineRule="auto"/>
        <w:ind w:left="480" w:hanging="480"/>
        <w:jc w:val="both"/>
        <w:rPr>
          <w:rFonts w:cs="Times New Roman"/>
          <w:noProof/>
          <w:szCs w:val="24"/>
        </w:rPr>
      </w:pPr>
      <w:r w:rsidRPr="0049284E">
        <w:rPr>
          <w:rFonts w:cs="Times New Roman"/>
          <w:noProof/>
          <w:szCs w:val="24"/>
        </w:rPr>
        <w:lastRenderedPageBreak/>
        <w:t xml:space="preserve">Suarsana, I. M. (2013). PENGEMBANGAN E-MODUL BERORIENTASI PEMECAHAN MASALAH. </w:t>
      </w:r>
      <w:r w:rsidRPr="0049284E">
        <w:rPr>
          <w:rFonts w:cs="Times New Roman"/>
          <w:i/>
          <w:iCs/>
          <w:noProof/>
          <w:szCs w:val="24"/>
        </w:rPr>
        <w:t>JPI (Jurnal Pendidikan Indonesia)</w:t>
      </w:r>
      <w:r w:rsidRPr="0049284E">
        <w:rPr>
          <w:rFonts w:cs="Times New Roman"/>
          <w:noProof/>
          <w:szCs w:val="24"/>
        </w:rPr>
        <w:t xml:space="preserve">, </w:t>
      </w:r>
      <w:r w:rsidRPr="0049284E">
        <w:rPr>
          <w:rFonts w:cs="Times New Roman"/>
          <w:i/>
          <w:iCs/>
          <w:noProof/>
          <w:szCs w:val="24"/>
        </w:rPr>
        <w:t>2</w:t>
      </w:r>
      <w:r w:rsidRPr="0049284E">
        <w:rPr>
          <w:rFonts w:cs="Times New Roman"/>
          <w:noProof/>
          <w:szCs w:val="24"/>
        </w:rPr>
        <w:t>(2), 264–275.</w:t>
      </w:r>
    </w:p>
    <w:p w:rsidR="0049284E" w:rsidRPr="0049284E" w:rsidRDefault="0049284E" w:rsidP="0049284E">
      <w:pPr>
        <w:widowControl w:val="0"/>
        <w:autoSpaceDE w:val="0"/>
        <w:autoSpaceDN w:val="0"/>
        <w:adjustRightInd w:val="0"/>
        <w:spacing w:line="240" w:lineRule="auto"/>
        <w:ind w:left="480" w:hanging="480"/>
        <w:jc w:val="both"/>
        <w:rPr>
          <w:rFonts w:cs="Times New Roman"/>
          <w:noProof/>
          <w:szCs w:val="24"/>
        </w:rPr>
      </w:pPr>
      <w:r w:rsidRPr="0049284E">
        <w:rPr>
          <w:rFonts w:cs="Times New Roman"/>
          <w:noProof/>
          <w:szCs w:val="24"/>
        </w:rPr>
        <w:t xml:space="preserve">Timucin, M. (2006). Implementing CALL in an EFL context. </w:t>
      </w:r>
      <w:r w:rsidRPr="0049284E">
        <w:rPr>
          <w:rFonts w:cs="Times New Roman"/>
          <w:i/>
          <w:iCs/>
          <w:noProof/>
          <w:szCs w:val="24"/>
        </w:rPr>
        <w:t>ELT Journal</w:t>
      </w:r>
      <w:r w:rsidRPr="0049284E">
        <w:rPr>
          <w:rFonts w:cs="Times New Roman"/>
          <w:noProof/>
          <w:szCs w:val="24"/>
        </w:rPr>
        <w:t xml:space="preserve">, </w:t>
      </w:r>
      <w:r w:rsidRPr="0049284E">
        <w:rPr>
          <w:rFonts w:cs="Times New Roman"/>
          <w:i/>
          <w:iCs/>
          <w:noProof/>
          <w:szCs w:val="24"/>
        </w:rPr>
        <w:t>60</w:t>
      </w:r>
      <w:r w:rsidRPr="0049284E">
        <w:rPr>
          <w:rFonts w:cs="Times New Roman"/>
          <w:noProof/>
          <w:szCs w:val="24"/>
        </w:rPr>
        <w:t>(3), 262–271.</w:t>
      </w:r>
    </w:p>
    <w:p w:rsidR="0049284E" w:rsidRDefault="0049284E" w:rsidP="0049284E">
      <w:pPr>
        <w:widowControl w:val="0"/>
        <w:autoSpaceDE w:val="0"/>
        <w:autoSpaceDN w:val="0"/>
        <w:adjustRightInd w:val="0"/>
        <w:spacing w:line="240" w:lineRule="auto"/>
        <w:ind w:left="480" w:hanging="480"/>
        <w:jc w:val="both"/>
        <w:rPr>
          <w:rFonts w:cs="Times New Roman"/>
          <w:noProof/>
          <w:szCs w:val="24"/>
          <w:lang w:val="en-US"/>
        </w:rPr>
      </w:pPr>
    </w:p>
    <w:p w:rsidR="0049284E" w:rsidRPr="0049284E" w:rsidRDefault="0049284E" w:rsidP="0049284E">
      <w:pPr>
        <w:widowControl w:val="0"/>
        <w:autoSpaceDE w:val="0"/>
        <w:autoSpaceDN w:val="0"/>
        <w:adjustRightInd w:val="0"/>
        <w:spacing w:line="240" w:lineRule="auto"/>
        <w:ind w:left="480" w:hanging="480"/>
        <w:jc w:val="both"/>
        <w:rPr>
          <w:rFonts w:cs="Times New Roman"/>
          <w:noProof/>
        </w:rPr>
      </w:pPr>
      <w:r w:rsidRPr="0049284E">
        <w:rPr>
          <w:rFonts w:cs="Times New Roman"/>
          <w:noProof/>
          <w:szCs w:val="24"/>
        </w:rPr>
        <w:t xml:space="preserve">Yasmi, E. E. Y. S. W. A. (2017). PENERAPAN MODEL E-LEARNING BERBASIS MASALAH UNTUK MENINGKATKAN HASIL BELAJAR DAN MOTIVASI BELAJAR MAHASISWA PADA MATAKULIAH AN-ORGANIK II. </w:t>
      </w:r>
      <w:r w:rsidRPr="0049284E">
        <w:rPr>
          <w:rFonts w:cs="Times New Roman"/>
          <w:i/>
          <w:iCs/>
          <w:noProof/>
          <w:szCs w:val="24"/>
        </w:rPr>
        <w:t>Jurnal Pendidikan Kimia Universitas Riau</w:t>
      </w:r>
      <w:r w:rsidRPr="0049284E">
        <w:rPr>
          <w:rFonts w:cs="Times New Roman"/>
          <w:noProof/>
          <w:szCs w:val="24"/>
        </w:rPr>
        <w:t xml:space="preserve">, </w:t>
      </w:r>
      <w:r w:rsidRPr="0049284E">
        <w:rPr>
          <w:rFonts w:cs="Times New Roman"/>
          <w:i/>
          <w:iCs/>
          <w:noProof/>
          <w:szCs w:val="24"/>
        </w:rPr>
        <w:t>2</w:t>
      </w:r>
      <w:r w:rsidRPr="0049284E">
        <w:rPr>
          <w:rFonts w:cs="Times New Roman"/>
          <w:noProof/>
          <w:szCs w:val="24"/>
        </w:rPr>
        <w:t>(1), 12–22.</w:t>
      </w:r>
    </w:p>
    <w:p w:rsidR="005A42E4" w:rsidRDefault="0049284E" w:rsidP="0049284E">
      <w:pPr>
        <w:spacing w:line="240" w:lineRule="auto"/>
        <w:ind w:left="567" w:hanging="567"/>
        <w:jc w:val="both"/>
        <w:rPr>
          <w:rFonts w:cs="Times New Roman"/>
          <w:color w:val="222222"/>
          <w:szCs w:val="24"/>
          <w:shd w:val="clear" w:color="auto" w:fill="FFFFFF"/>
          <w:lang w:val="en-US"/>
        </w:rPr>
      </w:pPr>
      <w:r>
        <w:rPr>
          <w:rFonts w:cs="Times New Roman"/>
          <w:color w:val="222222"/>
          <w:szCs w:val="24"/>
          <w:shd w:val="clear" w:color="auto" w:fill="FFFFFF"/>
          <w:lang w:val="en-US"/>
        </w:rPr>
        <w:fldChar w:fldCharType="end"/>
      </w:r>
    </w:p>
    <w:p w:rsidR="005A42E4" w:rsidRDefault="005A42E4" w:rsidP="0049284E">
      <w:pPr>
        <w:spacing w:line="240" w:lineRule="auto"/>
        <w:ind w:left="567" w:hanging="567"/>
        <w:jc w:val="both"/>
        <w:rPr>
          <w:rFonts w:cs="Times New Roman"/>
          <w:color w:val="222222"/>
          <w:szCs w:val="24"/>
          <w:shd w:val="clear" w:color="auto" w:fill="FFFFFF"/>
          <w:lang w:val="en-US"/>
        </w:rPr>
      </w:pPr>
    </w:p>
    <w:p w:rsidR="005A42E4" w:rsidRDefault="005A42E4" w:rsidP="0049284E">
      <w:pPr>
        <w:spacing w:line="240" w:lineRule="auto"/>
        <w:ind w:left="567" w:hanging="567"/>
        <w:jc w:val="both"/>
        <w:rPr>
          <w:rFonts w:cs="Times New Roman"/>
          <w:color w:val="222222"/>
          <w:szCs w:val="24"/>
          <w:shd w:val="clear" w:color="auto" w:fill="FFFFFF"/>
          <w:lang w:val="en-US"/>
        </w:rPr>
      </w:pPr>
    </w:p>
    <w:sectPr w:rsidR="005A42E4" w:rsidSect="0049284E">
      <w:type w:val="continuous"/>
      <w:pgSz w:w="11906" w:h="16838"/>
      <w:pgMar w:top="1440" w:right="1440" w:bottom="1440" w:left="1440" w:header="709" w:footer="709" w:gutter="0"/>
      <w:cols w:num="2"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2757" w:rsidRDefault="00A52757">
      <w:pPr>
        <w:spacing w:line="240" w:lineRule="auto"/>
      </w:pPr>
      <w:r>
        <w:separator/>
      </w:r>
    </w:p>
  </w:endnote>
  <w:endnote w:type="continuationSeparator" w:id="1">
    <w:p w:rsidR="00A52757" w:rsidRDefault="00A5275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Roman">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59D0" w:rsidRPr="00745905" w:rsidRDefault="003C59D0" w:rsidP="00AF6AC7">
    <w:pPr>
      <w:pStyle w:val="Footer"/>
      <w:jc w:val="center"/>
      <w:rPr>
        <w:sz w:val="22"/>
      </w:rPr>
    </w:pPr>
    <w:r w:rsidRPr="00745905">
      <w:rPr>
        <w:sz w:val="22"/>
      </w:rPr>
      <w:t>Copyright © 2016, p-ISSN 1979-7281 e-ISSN 2443-1281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59D0" w:rsidRPr="00745905" w:rsidRDefault="003C59D0" w:rsidP="00AF6AC7">
    <w:pPr>
      <w:pStyle w:val="Footer"/>
      <w:jc w:val="center"/>
      <w:rPr>
        <w:sz w:val="22"/>
      </w:rPr>
    </w:pPr>
    <w:r w:rsidRPr="00745905">
      <w:rPr>
        <w:sz w:val="22"/>
      </w:rPr>
      <w:t xml:space="preserve">Copyright </w:t>
    </w:r>
    <w:r w:rsidRPr="00745905">
      <w:rPr>
        <w:rFonts w:cs="Times New Roman"/>
        <w:sz w:val="22"/>
      </w:rPr>
      <w:t>©</w:t>
    </w:r>
    <w:r w:rsidRPr="00745905">
      <w:rPr>
        <w:sz w:val="22"/>
      </w:rPr>
      <w:t xml:space="preserve"> 2016, p-ISSN 1979-7281 e-ISSN 2443-1281</w:t>
    </w:r>
  </w:p>
  <w:p w:rsidR="003C59D0" w:rsidRDefault="003C59D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8"/>
      </w:rPr>
      <w:id w:val="401423393"/>
      <w:docPartObj>
        <w:docPartGallery w:val="Page Numbers (Bottom of Page)"/>
        <w:docPartUnique/>
      </w:docPartObj>
    </w:sdtPr>
    <w:sdtEndPr>
      <w:rPr>
        <w:rFonts w:cs="Times New Roman"/>
        <w:noProof/>
        <w:sz w:val="22"/>
      </w:rPr>
    </w:sdtEndPr>
    <w:sdtContent>
      <w:p w:rsidR="003C59D0" w:rsidRPr="00745905" w:rsidRDefault="008039B4" w:rsidP="00AF6AC7">
        <w:pPr>
          <w:pStyle w:val="Footer"/>
          <w:jc w:val="center"/>
          <w:rPr>
            <w:rFonts w:cs="Times New Roman"/>
            <w:noProof/>
            <w:sz w:val="22"/>
          </w:rPr>
        </w:pPr>
        <w:r w:rsidRPr="008039B4">
          <w:rPr>
            <w:rFonts w:cs="Times New Roman"/>
            <w:noProof/>
            <w:sz w:val="18"/>
            <w:lang w:eastAsia="ko-KR"/>
          </w:rPr>
          <w:pict>
            <v:line id="Straight Connector 12" o:spid="_x0000_s2051" style="position:absolute;left:0;text-align:left;z-index:251661312;visibility:visible;mso-position-horizontal-relative:text;mso-position-vertical-relative:text;mso-width-relative:margin" from="112.15pt,-4.55pt" to="336.1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" strokecolor="black [3213]" strokeweight=".5pt">
              <v:stroke joinstyle="miter"/>
            </v:line>
          </w:pict>
        </w:r>
        <w:r w:rsidR="003C59D0" w:rsidRPr="00E5136B">
          <w:rPr>
            <w:rFonts w:cs="Times New Roman"/>
            <w:sz w:val="18"/>
          </w:rPr>
          <w:t xml:space="preserve">Copyright © 2016, p-ISSN 1979-7281 e-ISSN 2443-1281 </w:t>
        </w:r>
      </w:p>
    </w:sdtContent>
  </w:sdt>
  <w:p w:rsidR="003C59D0" w:rsidRDefault="003C59D0">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59D0" w:rsidRDefault="008039B4" w:rsidP="00AF6AC7">
    <w:pPr>
      <w:pStyle w:val="Footer"/>
      <w:rPr>
        <w:sz w:val="22"/>
      </w:rPr>
    </w:pPr>
    <w:r w:rsidRPr="008039B4">
      <w:rPr>
        <w:noProof/>
        <w:sz w:val="22"/>
        <w:lang w:eastAsia="ko-KR"/>
      </w:rPr>
      <w:pict>
        <v:line id="Straight Connector 9" o:spid="_x0000_s2050" style="position:absolute;z-index:251659264;visibility:visible" from="-.85pt,-4.25pt" to="325.6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" strokecolor="black [3213]" strokeweight=".5pt">
          <v:stroke joinstyle="miter"/>
        </v:line>
      </w:pict>
    </w:r>
    <w:r w:rsidR="003C59D0">
      <w:rPr>
        <w:sz w:val="22"/>
      </w:rPr>
      <w:t>EDUSAINS. Volume 11 Nomor 01 Tahun 2019, 137-144</w:t>
    </w:r>
  </w:p>
  <w:p w:rsidR="003C59D0" w:rsidRPr="00745905" w:rsidRDefault="003C59D0" w:rsidP="00AF6AC7">
    <w:pPr>
      <w:pStyle w:val="Footer"/>
      <w:rPr>
        <w:sz w:val="22"/>
      </w:rPr>
    </w:pPr>
    <w:r>
      <w:rPr>
        <w:sz w:val="22"/>
      </w:rPr>
      <w:t xml:space="preserve">Copyright </w:t>
    </w:r>
    <w:r>
      <w:rPr>
        <w:rFonts w:cs="Times New Roman"/>
        <w:sz w:val="22"/>
      </w:rPr>
      <w:t>©</w:t>
    </w:r>
    <w:r>
      <w:rPr>
        <w:sz w:val="22"/>
      </w:rPr>
      <w:t xml:space="preserve"> 2016 | EDUSAINS | p-ISSN 1979-7281 | e-ISSN 2443-1281</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59D0" w:rsidRDefault="008039B4" w:rsidP="00AF6AC7">
    <w:pPr>
      <w:pStyle w:val="Footer"/>
      <w:jc w:val="right"/>
      <w:rPr>
        <w:sz w:val="22"/>
      </w:rPr>
    </w:pPr>
    <w:r w:rsidRPr="008039B4">
      <w:rPr>
        <w:noProof/>
        <w:sz w:val="22"/>
        <w:lang w:eastAsia="ko-KR"/>
      </w:rPr>
      <w:pict>
        <v:line id="Straight Connector 11" o:spid="_x0000_s2049" style="position:absolute;left:0;text-align:left;z-index:251660288;visibility:visible" from="122.55pt,-3.95pt" to="449.0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" strokecolor="black [3213]" strokeweight=".5pt">
          <v:stroke joinstyle="miter"/>
        </v:line>
      </w:pict>
    </w:r>
    <w:r w:rsidR="003C59D0">
      <w:rPr>
        <w:sz w:val="22"/>
      </w:rPr>
      <w:t>EDUSAINS. Volume 11 Nomor 01 Tahun 2019, 137-144</w:t>
    </w:r>
  </w:p>
  <w:p w:rsidR="003C59D0" w:rsidRPr="00E5136B" w:rsidRDefault="003C59D0" w:rsidP="00AF6AC7">
    <w:pPr>
      <w:pStyle w:val="Footer"/>
      <w:jc w:val="right"/>
      <w:rPr>
        <w:sz w:val="22"/>
      </w:rPr>
    </w:pPr>
    <w:r>
      <w:rPr>
        <w:sz w:val="22"/>
      </w:rPr>
      <w:t xml:space="preserve">Copyright </w:t>
    </w:r>
    <w:r>
      <w:rPr>
        <w:rFonts w:cs="Times New Roman"/>
        <w:sz w:val="22"/>
      </w:rPr>
      <w:t>©</w:t>
    </w:r>
    <w:r>
      <w:rPr>
        <w:sz w:val="22"/>
      </w:rPr>
      <w:t xml:space="preserve"> 2016 | EDUSAINS | p-ISSN 1979-7281 | e-ISSN 2443-1281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2757" w:rsidRDefault="00A52757">
      <w:pPr>
        <w:spacing w:line="240" w:lineRule="auto"/>
      </w:pPr>
      <w:r>
        <w:separator/>
      </w:r>
    </w:p>
  </w:footnote>
  <w:footnote w:type="continuationSeparator" w:id="1">
    <w:p w:rsidR="00A52757" w:rsidRDefault="00A5275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8752352"/>
      <w:temporary/>
      <w:showingPlcHdr/>
    </w:sdtPr>
    <w:sdtContent>
      <w:p w:rsidR="003C59D0" w:rsidRDefault="003C59D0">
        <w:pPr>
          <w:pStyle w:val="Header"/>
        </w:pPr>
        <w:r>
          <w:t>[Type text]</w:t>
        </w:r>
      </w:p>
    </w:sdtContent>
  </w:sdt>
  <w:p w:rsidR="003C59D0" w:rsidRDefault="003C59D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59D0" w:rsidRPr="00E5136B" w:rsidRDefault="003C59D0" w:rsidP="00AF6AC7">
    <w:pPr>
      <w:pStyle w:val="Header"/>
      <w:jc w:val="right"/>
      <w:rPr>
        <w:i/>
      </w:rPr>
    </w:pPr>
    <w:r>
      <w:t xml:space="preserve">Nama Penulis/ </w:t>
    </w:r>
    <w:r>
      <w:rPr>
        <w:i/>
      </w:rPr>
      <w:t>Name of First Author</w:t>
    </w:r>
    <w:r>
      <w:t xml:space="preserve">, Nama Penulis Kedua/ </w:t>
    </w:r>
    <w:r>
      <w:rPr>
        <w:i/>
      </w:rPr>
      <w:t>Name of Second Author</w:t>
    </w:r>
  </w:p>
  <w:p w:rsidR="003C59D0" w:rsidRDefault="003C59D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59D0" w:rsidRPr="00CE1865" w:rsidRDefault="003C59D0">
    <w:pPr>
      <w:pStyle w:val="Header"/>
      <w:rPr>
        <w:i/>
        <w:sz w:val="18"/>
      </w:rPr>
    </w:pPr>
    <w:r w:rsidRPr="00E5136B">
      <w:rPr>
        <w:sz w:val="18"/>
      </w:rPr>
      <w:t xml:space="preserve">Judul Artikel/ </w:t>
    </w:r>
    <w:r w:rsidRPr="00E5136B">
      <w:rPr>
        <w:i/>
        <w:sz w:val="18"/>
      </w:rPr>
      <w:t>Title of Article</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59D0" w:rsidRPr="00E5136B" w:rsidRDefault="003C59D0" w:rsidP="00AF6AC7">
    <w:pPr>
      <w:pStyle w:val="Header"/>
      <w:jc w:val="right"/>
      <w:rPr>
        <w:i/>
        <w:sz w:val="18"/>
      </w:rPr>
    </w:pPr>
    <w:r w:rsidRPr="00E5136B">
      <w:rPr>
        <w:sz w:val="18"/>
      </w:rPr>
      <w:t xml:space="preserve">Nama Penulis/ </w:t>
    </w:r>
    <w:r w:rsidRPr="00E5136B">
      <w:rPr>
        <w:i/>
        <w:sz w:val="18"/>
      </w:rPr>
      <w:t>Name of First Author</w:t>
    </w:r>
    <w:r w:rsidRPr="00E5136B">
      <w:rPr>
        <w:sz w:val="18"/>
      </w:rPr>
      <w:t xml:space="preserve">, Nama Penulis Kedua/ </w:t>
    </w:r>
    <w:r w:rsidRPr="00E5136B">
      <w:rPr>
        <w:i/>
        <w:sz w:val="18"/>
      </w:rPr>
      <w:t>Name of Second Author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456311"/>
    <w:multiLevelType w:val="hybridMultilevel"/>
    <w:tmpl w:val="FFD4130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useFELayout/>
  </w:compat>
  <w:rsids>
    <w:rsidRoot w:val="00121C18"/>
    <w:rsid w:val="00013D5A"/>
    <w:rsid w:val="000407CD"/>
    <w:rsid w:val="00086353"/>
    <w:rsid w:val="000A508A"/>
    <w:rsid w:val="000C7758"/>
    <w:rsid w:val="001218D2"/>
    <w:rsid w:val="00121C18"/>
    <w:rsid w:val="00125615"/>
    <w:rsid w:val="001312D7"/>
    <w:rsid w:val="0014420A"/>
    <w:rsid w:val="0016141F"/>
    <w:rsid w:val="00186F49"/>
    <w:rsid w:val="001C5506"/>
    <w:rsid w:val="001F4927"/>
    <w:rsid w:val="002025D8"/>
    <w:rsid w:val="00237F29"/>
    <w:rsid w:val="00331C83"/>
    <w:rsid w:val="00385B34"/>
    <w:rsid w:val="003A643A"/>
    <w:rsid w:val="003B2EF6"/>
    <w:rsid w:val="003C59D0"/>
    <w:rsid w:val="003C636C"/>
    <w:rsid w:val="003F6B3D"/>
    <w:rsid w:val="0040373E"/>
    <w:rsid w:val="00440500"/>
    <w:rsid w:val="004536F6"/>
    <w:rsid w:val="00464DB1"/>
    <w:rsid w:val="0049284E"/>
    <w:rsid w:val="004A1BEC"/>
    <w:rsid w:val="004B658A"/>
    <w:rsid w:val="004D35F5"/>
    <w:rsid w:val="00512195"/>
    <w:rsid w:val="005163BE"/>
    <w:rsid w:val="00526889"/>
    <w:rsid w:val="00533404"/>
    <w:rsid w:val="005721BD"/>
    <w:rsid w:val="005A42E4"/>
    <w:rsid w:val="005B51A8"/>
    <w:rsid w:val="005B5F02"/>
    <w:rsid w:val="005B7ED9"/>
    <w:rsid w:val="0060189C"/>
    <w:rsid w:val="006019A2"/>
    <w:rsid w:val="006A05DD"/>
    <w:rsid w:val="006C6913"/>
    <w:rsid w:val="007028F6"/>
    <w:rsid w:val="00723FA1"/>
    <w:rsid w:val="007312E3"/>
    <w:rsid w:val="00733417"/>
    <w:rsid w:val="00742B9F"/>
    <w:rsid w:val="00780598"/>
    <w:rsid w:val="00784052"/>
    <w:rsid w:val="007D4EAB"/>
    <w:rsid w:val="007D5F96"/>
    <w:rsid w:val="008039B4"/>
    <w:rsid w:val="0080782E"/>
    <w:rsid w:val="0083505A"/>
    <w:rsid w:val="00872DC4"/>
    <w:rsid w:val="00873A5D"/>
    <w:rsid w:val="008D7080"/>
    <w:rsid w:val="008D71C3"/>
    <w:rsid w:val="008E6A9D"/>
    <w:rsid w:val="00900212"/>
    <w:rsid w:val="00912DF8"/>
    <w:rsid w:val="009130D9"/>
    <w:rsid w:val="0093527B"/>
    <w:rsid w:val="0094024A"/>
    <w:rsid w:val="00976F49"/>
    <w:rsid w:val="00992FCB"/>
    <w:rsid w:val="009D0D21"/>
    <w:rsid w:val="009F52E6"/>
    <w:rsid w:val="00A13CB9"/>
    <w:rsid w:val="00A45690"/>
    <w:rsid w:val="00A52757"/>
    <w:rsid w:val="00A732DD"/>
    <w:rsid w:val="00A969EB"/>
    <w:rsid w:val="00AA6C3C"/>
    <w:rsid w:val="00AC5C22"/>
    <w:rsid w:val="00AE4696"/>
    <w:rsid w:val="00AE65CD"/>
    <w:rsid w:val="00AE7848"/>
    <w:rsid w:val="00AF6AC7"/>
    <w:rsid w:val="00B15403"/>
    <w:rsid w:val="00B56812"/>
    <w:rsid w:val="00B8104D"/>
    <w:rsid w:val="00B82268"/>
    <w:rsid w:val="00B841D2"/>
    <w:rsid w:val="00BD46F1"/>
    <w:rsid w:val="00BD51A9"/>
    <w:rsid w:val="00C01891"/>
    <w:rsid w:val="00C3025B"/>
    <w:rsid w:val="00C549AB"/>
    <w:rsid w:val="00C62900"/>
    <w:rsid w:val="00C66650"/>
    <w:rsid w:val="00C674E5"/>
    <w:rsid w:val="00C73BA8"/>
    <w:rsid w:val="00C83A9F"/>
    <w:rsid w:val="00C8516C"/>
    <w:rsid w:val="00C876C4"/>
    <w:rsid w:val="00C94DE2"/>
    <w:rsid w:val="00CD75FD"/>
    <w:rsid w:val="00D3486C"/>
    <w:rsid w:val="00D842C2"/>
    <w:rsid w:val="00D914EB"/>
    <w:rsid w:val="00D933B1"/>
    <w:rsid w:val="00DB0A40"/>
    <w:rsid w:val="00DB3D01"/>
    <w:rsid w:val="00DD453B"/>
    <w:rsid w:val="00DD550A"/>
    <w:rsid w:val="00DF11D1"/>
    <w:rsid w:val="00E07206"/>
    <w:rsid w:val="00E17AFE"/>
    <w:rsid w:val="00E6135F"/>
    <w:rsid w:val="00E77BE8"/>
    <w:rsid w:val="00ED19AD"/>
    <w:rsid w:val="00EE4E60"/>
    <w:rsid w:val="00F2604F"/>
    <w:rsid w:val="00F42EB5"/>
    <w:rsid w:val="00F5716B"/>
    <w:rsid w:val="00F6000A"/>
    <w:rsid w:val="00F71696"/>
    <w:rsid w:val="00FC200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ko-K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C18"/>
    <w:pPr>
      <w:spacing w:after="0" w:line="360" w:lineRule="auto"/>
    </w:pPr>
    <w:rPr>
      <w:rFonts w:ascii="Times New Roman" w:eastAsiaTheme="minorHAnsi" w:hAnsi="Times New Roman"/>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1C18"/>
    <w:pPr>
      <w:tabs>
        <w:tab w:val="center" w:pos="4513"/>
        <w:tab w:val="right" w:pos="9026"/>
      </w:tabs>
      <w:spacing w:line="240" w:lineRule="auto"/>
    </w:pPr>
  </w:style>
  <w:style w:type="character" w:customStyle="1" w:styleId="HeaderChar">
    <w:name w:val="Header Char"/>
    <w:basedOn w:val="DefaultParagraphFont"/>
    <w:link w:val="Header"/>
    <w:uiPriority w:val="99"/>
    <w:rsid w:val="00121C18"/>
    <w:rPr>
      <w:rFonts w:ascii="Times New Roman" w:eastAsiaTheme="minorHAnsi" w:hAnsi="Times New Roman"/>
      <w:sz w:val="24"/>
      <w:lang w:eastAsia="en-US"/>
    </w:rPr>
  </w:style>
  <w:style w:type="paragraph" w:styleId="Footer">
    <w:name w:val="footer"/>
    <w:basedOn w:val="Normal"/>
    <w:link w:val="FooterChar"/>
    <w:uiPriority w:val="99"/>
    <w:unhideWhenUsed/>
    <w:rsid w:val="00121C18"/>
    <w:pPr>
      <w:tabs>
        <w:tab w:val="center" w:pos="4513"/>
        <w:tab w:val="right" w:pos="9026"/>
      </w:tabs>
      <w:spacing w:line="240" w:lineRule="auto"/>
    </w:pPr>
  </w:style>
  <w:style w:type="character" w:customStyle="1" w:styleId="FooterChar">
    <w:name w:val="Footer Char"/>
    <w:basedOn w:val="DefaultParagraphFont"/>
    <w:link w:val="Footer"/>
    <w:uiPriority w:val="99"/>
    <w:rsid w:val="00121C18"/>
    <w:rPr>
      <w:rFonts w:ascii="Times New Roman" w:eastAsiaTheme="minorHAnsi" w:hAnsi="Times New Roman"/>
      <w:sz w:val="24"/>
      <w:lang w:eastAsia="en-US"/>
    </w:rPr>
  </w:style>
  <w:style w:type="table" w:styleId="TableGrid">
    <w:name w:val="Table Grid"/>
    <w:basedOn w:val="TableNormal"/>
    <w:uiPriority w:val="59"/>
    <w:rsid w:val="00121C18"/>
    <w:pPr>
      <w:spacing w:after="0" w:line="240" w:lineRule="auto"/>
    </w:pPr>
    <w:rPr>
      <w:rFonts w:ascii="Times New Roman" w:eastAsiaTheme="minorHAnsi" w:hAnsi="Times New Roman"/>
      <w:sz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unhideWhenUsed/>
    <w:rsid w:val="00121C18"/>
    <w:pPr>
      <w:spacing w:after="120" w:line="276" w:lineRule="auto"/>
    </w:pPr>
    <w:rPr>
      <w:rFonts w:ascii="Calibri" w:eastAsia="Calibri" w:hAnsi="Calibri" w:cs="Arial"/>
      <w:sz w:val="22"/>
      <w:lang w:val="en-US"/>
    </w:rPr>
  </w:style>
  <w:style w:type="character" w:customStyle="1" w:styleId="BodyTextChar">
    <w:name w:val="Body Text Char"/>
    <w:basedOn w:val="DefaultParagraphFont"/>
    <w:link w:val="BodyText"/>
    <w:uiPriority w:val="99"/>
    <w:rsid w:val="00121C18"/>
    <w:rPr>
      <w:rFonts w:ascii="Calibri" w:eastAsia="Calibri" w:hAnsi="Calibri" w:cs="Arial"/>
      <w:lang w:val="en-US" w:eastAsia="en-US"/>
    </w:rPr>
  </w:style>
  <w:style w:type="paragraph" w:customStyle="1" w:styleId="tablecolhead">
    <w:name w:val="table col head"/>
    <w:basedOn w:val="Normal"/>
    <w:rsid w:val="00121C18"/>
    <w:pPr>
      <w:spacing w:line="240" w:lineRule="auto"/>
      <w:jc w:val="center"/>
    </w:pPr>
    <w:rPr>
      <w:rFonts w:eastAsia="SimSun" w:cs="Times New Roman"/>
      <w:b/>
      <w:bCs/>
      <w:sz w:val="16"/>
      <w:szCs w:val="16"/>
      <w:lang w:val="en-US"/>
    </w:rPr>
  </w:style>
  <w:style w:type="paragraph" w:customStyle="1" w:styleId="tablecolsubhead">
    <w:name w:val="table col subhead"/>
    <w:basedOn w:val="tablecolhead"/>
    <w:rsid w:val="00121C18"/>
    <w:rPr>
      <w:i/>
      <w:iCs/>
      <w:sz w:val="15"/>
      <w:szCs w:val="15"/>
    </w:rPr>
  </w:style>
  <w:style w:type="paragraph" w:customStyle="1" w:styleId="tablecopy">
    <w:name w:val="table copy"/>
    <w:rsid w:val="00121C18"/>
    <w:pPr>
      <w:spacing w:after="0" w:line="240" w:lineRule="auto"/>
      <w:jc w:val="both"/>
    </w:pPr>
    <w:rPr>
      <w:rFonts w:ascii="Times New Roman" w:eastAsia="SimSun" w:hAnsi="Times New Roman" w:cs="Times New Roman"/>
      <w:noProof/>
      <w:sz w:val="16"/>
      <w:szCs w:val="16"/>
      <w:lang w:val="en-US" w:eastAsia="en-US"/>
    </w:rPr>
  </w:style>
  <w:style w:type="paragraph" w:styleId="ListParagraph">
    <w:name w:val="List Paragraph"/>
    <w:aliases w:val="Body of text,List Paragraph1,Colorful List - Accent 11,Body of text+1,Body of text+2,Body of text+3,List Paragraph11,Medium Grid 1 - Accent 21,KEPALA 3,kepala 1,KEPALA 31,KEPALA 32,Body of text1,kepala 11,List Paragraph12,Body of text2"/>
    <w:basedOn w:val="Normal"/>
    <w:link w:val="ListParagraphChar"/>
    <w:uiPriority w:val="34"/>
    <w:qFormat/>
    <w:rsid w:val="00121C18"/>
    <w:pPr>
      <w:ind w:left="720"/>
      <w:contextualSpacing/>
    </w:pPr>
  </w:style>
  <w:style w:type="character" w:customStyle="1" w:styleId="ListParagraphChar">
    <w:name w:val="List Paragraph Char"/>
    <w:aliases w:val="Body of text Char,List Paragraph1 Char,Colorful List - Accent 11 Char,Body of text+1 Char,Body of text+2 Char,Body of text+3 Char,List Paragraph11 Char,Medium Grid 1 - Accent 21 Char,KEPALA 3 Char,kepala 1 Char,KEPALA 31 Char"/>
    <w:link w:val="ListParagraph"/>
    <w:uiPriority w:val="34"/>
    <w:rsid w:val="005163BE"/>
    <w:rPr>
      <w:rFonts w:ascii="Times New Roman" w:eastAsiaTheme="minorHAnsi" w:hAnsi="Times New Roman"/>
      <w:sz w:val="24"/>
      <w:lang w:eastAsia="en-US"/>
    </w:rPr>
  </w:style>
  <w:style w:type="character" w:styleId="Hyperlink">
    <w:name w:val="Hyperlink"/>
    <w:basedOn w:val="DefaultParagraphFont"/>
    <w:uiPriority w:val="99"/>
    <w:unhideWhenUsed/>
    <w:rsid w:val="00BD51A9"/>
    <w:rPr>
      <w:color w:val="0563C1" w:themeColor="hyperlink"/>
      <w:u w:val="single"/>
    </w:rPr>
  </w:style>
  <w:style w:type="paragraph" w:styleId="BodyTextIndent">
    <w:name w:val="Body Text Indent"/>
    <w:basedOn w:val="Normal"/>
    <w:link w:val="BodyTextIndentChar"/>
    <w:uiPriority w:val="99"/>
    <w:semiHidden/>
    <w:unhideWhenUsed/>
    <w:rsid w:val="00DB0A40"/>
    <w:pPr>
      <w:spacing w:after="120"/>
      <w:ind w:left="283"/>
    </w:pPr>
  </w:style>
  <w:style w:type="character" w:customStyle="1" w:styleId="BodyTextIndentChar">
    <w:name w:val="Body Text Indent Char"/>
    <w:basedOn w:val="DefaultParagraphFont"/>
    <w:link w:val="BodyTextIndent"/>
    <w:uiPriority w:val="99"/>
    <w:semiHidden/>
    <w:rsid w:val="00DB0A40"/>
    <w:rPr>
      <w:rFonts w:ascii="Times New Roman" w:eastAsiaTheme="minorHAnsi" w:hAnsi="Times New Roman"/>
      <w:sz w:val="24"/>
      <w:lang w:eastAsia="en-US"/>
    </w:rPr>
  </w:style>
  <w:style w:type="paragraph" w:styleId="BodyTextIndent2">
    <w:name w:val="Body Text Indent 2"/>
    <w:basedOn w:val="Normal"/>
    <w:link w:val="BodyTextIndent2Char"/>
    <w:uiPriority w:val="99"/>
    <w:semiHidden/>
    <w:unhideWhenUsed/>
    <w:rsid w:val="00DB0A40"/>
    <w:pPr>
      <w:spacing w:after="120" w:line="480" w:lineRule="auto"/>
      <w:ind w:left="283"/>
    </w:pPr>
  </w:style>
  <w:style w:type="character" w:customStyle="1" w:styleId="BodyTextIndent2Char">
    <w:name w:val="Body Text Indent 2 Char"/>
    <w:basedOn w:val="DefaultParagraphFont"/>
    <w:link w:val="BodyTextIndent2"/>
    <w:uiPriority w:val="99"/>
    <w:semiHidden/>
    <w:rsid w:val="00DB0A40"/>
    <w:rPr>
      <w:rFonts w:ascii="Times New Roman" w:eastAsiaTheme="minorHAnsi" w:hAnsi="Times New Roman"/>
      <w:sz w:val="24"/>
      <w:lang w:eastAsia="en-US"/>
    </w:rPr>
  </w:style>
  <w:style w:type="character" w:customStyle="1" w:styleId="fontstyle01">
    <w:name w:val="fontstyle01"/>
    <w:rsid w:val="00DB0A40"/>
    <w:rPr>
      <w:rFonts w:ascii="Times-Roman" w:hAnsi="Times-Roman" w:hint="default"/>
      <w:b w:val="0"/>
      <w:bCs w:val="0"/>
      <w:i w:val="0"/>
      <w:iCs w:val="0"/>
      <w:color w:val="000000"/>
      <w:sz w:val="24"/>
      <w:szCs w:val="24"/>
    </w:rPr>
  </w:style>
  <w:style w:type="paragraph" w:styleId="BodyTextIndent3">
    <w:name w:val="Body Text Indent 3"/>
    <w:basedOn w:val="Normal"/>
    <w:link w:val="BodyTextIndent3Char"/>
    <w:uiPriority w:val="99"/>
    <w:semiHidden/>
    <w:unhideWhenUsed/>
    <w:rsid w:val="00C3025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3025B"/>
    <w:rPr>
      <w:rFonts w:ascii="Times New Roman" w:eastAsiaTheme="minorHAnsi" w:hAnsi="Times New Roman"/>
      <w:sz w:val="16"/>
      <w:szCs w:val="16"/>
      <w:lang w:eastAsia="en-US"/>
    </w:rPr>
  </w:style>
  <w:style w:type="paragraph" w:styleId="BalloonText">
    <w:name w:val="Balloon Text"/>
    <w:basedOn w:val="Normal"/>
    <w:link w:val="BalloonTextChar"/>
    <w:uiPriority w:val="99"/>
    <w:semiHidden/>
    <w:unhideWhenUsed/>
    <w:rsid w:val="008E6A9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6A9D"/>
    <w:rPr>
      <w:rFonts w:ascii="Segoe UI" w:eastAsiaTheme="minorHAnsi" w:hAnsi="Segoe UI" w:cs="Segoe UI"/>
      <w:sz w:val="18"/>
      <w:szCs w:val="18"/>
      <w:lang w:eastAsia="en-US"/>
    </w:rPr>
  </w:style>
  <w:style w:type="paragraph" w:styleId="z-TopofForm">
    <w:name w:val="HTML Top of Form"/>
    <w:basedOn w:val="Normal"/>
    <w:next w:val="Normal"/>
    <w:link w:val="z-TopofFormChar"/>
    <w:hidden/>
    <w:uiPriority w:val="99"/>
    <w:semiHidden/>
    <w:unhideWhenUsed/>
    <w:rsid w:val="00AF6AC7"/>
    <w:pPr>
      <w:pBdr>
        <w:bottom w:val="single" w:sz="6" w:space="1" w:color="auto"/>
      </w:pBdr>
      <w:spacing w:line="240" w:lineRule="auto"/>
      <w:jc w:val="center"/>
    </w:pPr>
    <w:rPr>
      <w:rFonts w:ascii="Arial" w:eastAsia="Times New Roman" w:hAnsi="Arial" w:cs="Arial"/>
      <w:vanish/>
      <w:sz w:val="16"/>
      <w:szCs w:val="16"/>
      <w:lang w:eastAsia="ko-KR"/>
    </w:rPr>
  </w:style>
  <w:style w:type="character" w:customStyle="1" w:styleId="z-TopofFormChar">
    <w:name w:val="z-Top of Form Char"/>
    <w:basedOn w:val="DefaultParagraphFont"/>
    <w:link w:val="z-TopofForm"/>
    <w:uiPriority w:val="99"/>
    <w:semiHidden/>
    <w:rsid w:val="00AF6AC7"/>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AF6AC7"/>
    <w:pPr>
      <w:pBdr>
        <w:top w:val="single" w:sz="6" w:space="1" w:color="auto"/>
      </w:pBdr>
      <w:spacing w:line="240" w:lineRule="auto"/>
      <w:jc w:val="center"/>
    </w:pPr>
    <w:rPr>
      <w:rFonts w:ascii="Arial" w:eastAsia="Times New Roman" w:hAnsi="Arial" w:cs="Arial"/>
      <w:vanish/>
      <w:sz w:val="16"/>
      <w:szCs w:val="16"/>
      <w:lang w:eastAsia="ko-KR"/>
    </w:rPr>
  </w:style>
  <w:style w:type="character" w:customStyle="1" w:styleId="z-BottomofFormChar">
    <w:name w:val="z-Bottom of Form Char"/>
    <w:basedOn w:val="DefaultParagraphFont"/>
    <w:link w:val="z-BottomofForm"/>
    <w:uiPriority w:val="99"/>
    <w:semiHidden/>
    <w:rsid w:val="00AF6AC7"/>
    <w:rPr>
      <w:rFonts w:ascii="Arial" w:eastAsia="Times New Roman" w:hAnsi="Arial" w:cs="Arial"/>
      <w:vanish/>
      <w:sz w:val="16"/>
      <w:szCs w:val="16"/>
    </w:rPr>
  </w:style>
  <w:style w:type="character" w:customStyle="1" w:styleId="rvejvd">
    <w:name w:val="rvejvd"/>
    <w:basedOn w:val="DefaultParagraphFont"/>
    <w:rsid w:val="00AF6AC7"/>
  </w:style>
</w:styles>
</file>

<file path=word/webSettings.xml><?xml version="1.0" encoding="utf-8"?>
<w:webSettings xmlns:r="http://schemas.openxmlformats.org/officeDocument/2006/relationships" xmlns:w="http://schemas.openxmlformats.org/wordprocessingml/2006/main">
  <w:divs>
    <w:div w:id="1005477841">
      <w:bodyDiv w:val="1"/>
      <w:marLeft w:val="0"/>
      <w:marRight w:val="0"/>
      <w:marTop w:val="0"/>
      <w:marBottom w:val="0"/>
      <w:divBdr>
        <w:top w:val="none" w:sz="0" w:space="0" w:color="auto"/>
        <w:left w:val="none" w:sz="0" w:space="0" w:color="auto"/>
        <w:bottom w:val="none" w:sz="0" w:space="0" w:color="auto"/>
        <w:right w:val="none" w:sz="0" w:space="0" w:color="auto"/>
      </w:divBdr>
      <w:divsChild>
        <w:div w:id="1615363180">
          <w:marLeft w:val="0"/>
          <w:marRight w:val="0"/>
          <w:marTop w:val="0"/>
          <w:marBottom w:val="0"/>
          <w:divBdr>
            <w:top w:val="none" w:sz="0" w:space="0" w:color="auto"/>
            <w:left w:val="none" w:sz="0" w:space="0" w:color="auto"/>
            <w:bottom w:val="none" w:sz="0" w:space="0" w:color="auto"/>
            <w:right w:val="none" w:sz="0" w:space="0" w:color="auto"/>
          </w:divBdr>
          <w:divsChild>
            <w:div w:id="399451988">
              <w:marLeft w:val="0"/>
              <w:marRight w:val="0"/>
              <w:marTop w:val="0"/>
              <w:marBottom w:val="0"/>
              <w:divBdr>
                <w:top w:val="none" w:sz="0" w:space="0" w:color="auto"/>
                <w:left w:val="none" w:sz="0" w:space="0" w:color="auto"/>
                <w:bottom w:val="none" w:sz="0" w:space="0" w:color="auto"/>
                <w:right w:val="none" w:sz="0" w:space="0" w:color="auto"/>
              </w:divBdr>
              <w:divsChild>
                <w:div w:id="2016958044">
                  <w:marLeft w:val="0"/>
                  <w:marRight w:val="0"/>
                  <w:marTop w:val="0"/>
                  <w:marBottom w:val="0"/>
                  <w:divBdr>
                    <w:top w:val="none" w:sz="0" w:space="0" w:color="auto"/>
                    <w:left w:val="none" w:sz="0" w:space="0" w:color="auto"/>
                    <w:bottom w:val="none" w:sz="0" w:space="0" w:color="auto"/>
                    <w:right w:val="none" w:sz="0" w:space="0" w:color="auto"/>
                  </w:divBdr>
                  <w:divsChild>
                    <w:div w:id="1373577688">
                      <w:marLeft w:val="-600"/>
                      <w:marRight w:val="-600"/>
                      <w:marTop w:val="100"/>
                      <w:marBottom w:val="100"/>
                      <w:divBdr>
                        <w:top w:val="none" w:sz="0" w:space="0" w:color="auto"/>
                        <w:left w:val="none" w:sz="0" w:space="0" w:color="auto"/>
                        <w:bottom w:val="none" w:sz="0" w:space="0" w:color="auto"/>
                        <w:right w:val="none" w:sz="0" w:space="0" w:color="auto"/>
                      </w:divBdr>
                      <w:divsChild>
                        <w:div w:id="887452432">
                          <w:marLeft w:val="0"/>
                          <w:marRight w:val="0"/>
                          <w:marTop w:val="0"/>
                          <w:marBottom w:val="0"/>
                          <w:divBdr>
                            <w:top w:val="none" w:sz="0" w:space="0" w:color="auto"/>
                            <w:left w:val="none" w:sz="0" w:space="0" w:color="auto"/>
                            <w:bottom w:val="none" w:sz="0" w:space="0" w:color="auto"/>
                            <w:right w:val="none" w:sz="0" w:space="0" w:color="auto"/>
                          </w:divBdr>
                          <w:divsChild>
                            <w:div w:id="591664064">
                              <w:marLeft w:val="0"/>
                              <w:marRight w:val="0"/>
                              <w:marTop w:val="120"/>
                              <w:marBottom w:val="0"/>
                              <w:divBdr>
                                <w:top w:val="none" w:sz="0" w:space="0" w:color="auto"/>
                                <w:left w:val="none" w:sz="0" w:space="0" w:color="auto"/>
                                <w:bottom w:val="none" w:sz="0" w:space="0" w:color="auto"/>
                                <w:right w:val="none" w:sz="0" w:space="0" w:color="auto"/>
                              </w:divBdr>
                              <w:divsChild>
                                <w:div w:id="501164753">
                                  <w:marLeft w:val="0"/>
                                  <w:marRight w:val="0"/>
                                  <w:marTop w:val="0"/>
                                  <w:marBottom w:val="0"/>
                                  <w:divBdr>
                                    <w:top w:val="single" w:sz="6" w:space="4" w:color="DADCE0"/>
                                    <w:left w:val="single" w:sz="6" w:space="4" w:color="DADCE0"/>
                                    <w:bottom w:val="single" w:sz="6" w:space="4" w:color="DADCE0"/>
                                    <w:right w:val="single" w:sz="6" w:space="5" w:color="DADCE0"/>
                                  </w:divBdr>
                                  <w:divsChild>
                                    <w:div w:id="598636777">
                                      <w:marLeft w:val="0"/>
                                      <w:marRight w:val="120"/>
                                      <w:marTop w:val="0"/>
                                      <w:marBottom w:val="0"/>
                                      <w:divBdr>
                                        <w:top w:val="none" w:sz="0" w:space="0" w:color="auto"/>
                                        <w:left w:val="none" w:sz="0" w:space="0" w:color="auto"/>
                                        <w:bottom w:val="none" w:sz="0" w:space="0" w:color="auto"/>
                                        <w:right w:val="none" w:sz="0" w:space="0" w:color="auto"/>
                                      </w:divBdr>
                                      <w:divsChild>
                                        <w:div w:id="171469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8690852">
                          <w:marLeft w:val="-600"/>
                          <w:marRight w:val="-600"/>
                          <w:marTop w:val="100"/>
                          <w:marBottom w:val="100"/>
                          <w:divBdr>
                            <w:top w:val="none" w:sz="0" w:space="0" w:color="auto"/>
                            <w:left w:val="none" w:sz="0" w:space="0" w:color="auto"/>
                            <w:bottom w:val="none" w:sz="0" w:space="0" w:color="auto"/>
                            <w:right w:val="none" w:sz="0" w:space="0" w:color="auto"/>
                          </w:divBdr>
                          <w:divsChild>
                            <w:div w:id="975837329">
                              <w:marLeft w:val="0"/>
                              <w:marRight w:val="0"/>
                              <w:marTop w:val="0"/>
                              <w:marBottom w:val="0"/>
                              <w:divBdr>
                                <w:top w:val="single" w:sz="2" w:space="18" w:color="auto"/>
                                <w:left w:val="single" w:sz="48" w:space="0" w:color="auto"/>
                                <w:bottom w:val="single" w:sz="2" w:space="0" w:color="auto"/>
                                <w:right w:val="single" w:sz="48" w:space="0" w:color="auto"/>
                              </w:divBdr>
                              <w:divsChild>
                                <w:div w:id="1170488046">
                                  <w:marLeft w:val="0"/>
                                  <w:marRight w:val="0"/>
                                  <w:marTop w:val="0"/>
                                  <w:marBottom w:val="0"/>
                                  <w:divBdr>
                                    <w:top w:val="none" w:sz="0" w:space="0" w:color="auto"/>
                                    <w:left w:val="none" w:sz="0" w:space="0" w:color="auto"/>
                                    <w:bottom w:val="none" w:sz="0" w:space="0" w:color="auto"/>
                                    <w:right w:val="none" w:sz="0" w:space="0" w:color="auto"/>
                                  </w:divBdr>
                                  <w:divsChild>
                                    <w:div w:id="436487091">
                                      <w:marLeft w:val="0"/>
                                      <w:marRight w:val="0"/>
                                      <w:marTop w:val="0"/>
                                      <w:marBottom w:val="0"/>
                                      <w:divBdr>
                                        <w:top w:val="none" w:sz="0" w:space="0" w:color="auto"/>
                                        <w:left w:val="none" w:sz="0" w:space="0" w:color="auto"/>
                                        <w:bottom w:val="none" w:sz="0" w:space="0" w:color="auto"/>
                                        <w:right w:val="none" w:sz="0" w:space="0" w:color="auto"/>
                                      </w:divBdr>
                                      <w:divsChild>
                                        <w:div w:id="1586837345">
                                          <w:marLeft w:val="-600"/>
                                          <w:marRight w:val="-600"/>
                                          <w:marTop w:val="0"/>
                                          <w:marBottom w:val="240"/>
                                          <w:divBdr>
                                            <w:top w:val="none" w:sz="0" w:space="0" w:color="auto"/>
                                            <w:left w:val="none" w:sz="0" w:space="0" w:color="auto"/>
                                            <w:bottom w:val="none" w:sz="0" w:space="0" w:color="auto"/>
                                            <w:right w:val="none" w:sz="0" w:space="0" w:color="auto"/>
                                          </w:divBdr>
                                          <w:divsChild>
                                            <w:div w:id="373042835">
                                              <w:marLeft w:val="0"/>
                                              <w:marRight w:val="0"/>
                                              <w:marTop w:val="0"/>
                                              <w:marBottom w:val="0"/>
                                              <w:divBdr>
                                                <w:top w:val="none" w:sz="0" w:space="0" w:color="auto"/>
                                                <w:left w:val="none" w:sz="0" w:space="0" w:color="auto"/>
                                                <w:bottom w:val="none" w:sz="0" w:space="0" w:color="auto"/>
                                                <w:right w:val="none" w:sz="0" w:space="0" w:color="auto"/>
                                              </w:divBdr>
                                              <w:divsChild>
                                                <w:div w:id="333459867">
                                                  <w:marLeft w:val="0"/>
                                                  <w:marRight w:val="0"/>
                                                  <w:marTop w:val="0"/>
                                                  <w:marBottom w:val="0"/>
                                                  <w:divBdr>
                                                    <w:top w:val="none" w:sz="0" w:space="0" w:color="auto"/>
                                                    <w:left w:val="none" w:sz="0" w:space="0" w:color="auto"/>
                                                    <w:bottom w:val="none" w:sz="0" w:space="0" w:color="auto"/>
                                                    <w:right w:val="none" w:sz="0" w:space="0" w:color="auto"/>
                                                  </w:divBdr>
                                                  <w:divsChild>
                                                    <w:div w:id="479661845">
                                                      <w:marLeft w:val="0"/>
                                                      <w:marRight w:val="0"/>
                                                      <w:marTop w:val="0"/>
                                                      <w:marBottom w:val="0"/>
                                                      <w:divBdr>
                                                        <w:top w:val="none" w:sz="0" w:space="0" w:color="auto"/>
                                                        <w:left w:val="none" w:sz="0" w:space="0" w:color="auto"/>
                                                        <w:bottom w:val="none" w:sz="0" w:space="0" w:color="auto"/>
                                                        <w:right w:val="none" w:sz="0" w:space="0" w:color="auto"/>
                                                      </w:divBdr>
                                                      <w:divsChild>
                                                        <w:div w:id="1669019022">
                                                          <w:marLeft w:val="0"/>
                                                          <w:marRight w:val="0"/>
                                                          <w:marTop w:val="0"/>
                                                          <w:marBottom w:val="0"/>
                                                          <w:divBdr>
                                                            <w:top w:val="none" w:sz="0" w:space="0" w:color="auto"/>
                                                            <w:left w:val="none" w:sz="0" w:space="0" w:color="auto"/>
                                                            <w:bottom w:val="none" w:sz="0" w:space="0" w:color="auto"/>
                                                            <w:right w:val="none" w:sz="0" w:space="0" w:color="auto"/>
                                                          </w:divBdr>
                                                          <w:divsChild>
                                                            <w:div w:id="607397276">
                                                              <w:marLeft w:val="0"/>
                                                              <w:marRight w:val="0"/>
                                                              <w:marTop w:val="0"/>
                                                              <w:marBottom w:val="0"/>
                                                              <w:divBdr>
                                                                <w:top w:val="none" w:sz="0" w:space="0" w:color="auto"/>
                                                                <w:left w:val="none" w:sz="0" w:space="0" w:color="auto"/>
                                                                <w:bottom w:val="none" w:sz="0" w:space="0" w:color="auto"/>
                                                                <w:right w:val="none" w:sz="0" w:space="0" w:color="auto"/>
                                                              </w:divBdr>
                                                              <w:divsChild>
                                                                <w:div w:id="168095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016463">
                                  <w:marLeft w:val="-120"/>
                                  <w:marRight w:val="0"/>
                                  <w:marTop w:val="480"/>
                                  <w:marBottom w:val="0"/>
                                  <w:divBdr>
                                    <w:top w:val="none" w:sz="0" w:space="0" w:color="auto"/>
                                    <w:left w:val="none" w:sz="0" w:space="0" w:color="auto"/>
                                    <w:bottom w:val="none" w:sz="0" w:space="0" w:color="auto"/>
                                    <w:right w:val="none" w:sz="0" w:space="0" w:color="auto"/>
                                  </w:divBdr>
                                  <w:divsChild>
                                    <w:div w:id="879323750">
                                      <w:marLeft w:val="0"/>
                                      <w:marRight w:val="0"/>
                                      <w:marTop w:val="0"/>
                                      <w:marBottom w:val="0"/>
                                      <w:divBdr>
                                        <w:top w:val="none" w:sz="0" w:space="0" w:color="auto"/>
                                        <w:left w:val="none" w:sz="0" w:space="0" w:color="auto"/>
                                        <w:bottom w:val="none" w:sz="0" w:space="0" w:color="auto"/>
                                        <w:right w:val="none" w:sz="0" w:space="0" w:color="auto"/>
                                      </w:divBdr>
                                      <w:divsChild>
                                        <w:div w:id="151172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4266951">
          <w:marLeft w:val="0"/>
          <w:marRight w:val="0"/>
          <w:marTop w:val="0"/>
          <w:marBottom w:val="0"/>
          <w:divBdr>
            <w:top w:val="none" w:sz="0" w:space="0" w:color="auto"/>
            <w:left w:val="none" w:sz="0" w:space="0" w:color="auto"/>
            <w:bottom w:val="none" w:sz="0" w:space="0" w:color="auto"/>
            <w:right w:val="none" w:sz="0" w:space="0" w:color="auto"/>
          </w:divBdr>
          <w:divsChild>
            <w:div w:id="748696352">
              <w:marLeft w:val="-240"/>
              <w:marRight w:val="0"/>
              <w:marTop w:val="0"/>
              <w:marBottom w:val="0"/>
              <w:divBdr>
                <w:top w:val="none" w:sz="0" w:space="0" w:color="auto"/>
                <w:left w:val="none" w:sz="0" w:space="0" w:color="auto"/>
                <w:bottom w:val="none" w:sz="0" w:space="0" w:color="auto"/>
                <w:right w:val="none" w:sz="0" w:space="0" w:color="auto"/>
              </w:divBdr>
              <w:divsChild>
                <w:div w:id="1776822219">
                  <w:marLeft w:val="0"/>
                  <w:marRight w:val="0"/>
                  <w:marTop w:val="0"/>
                  <w:marBottom w:val="0"/>
                  <w:divBdr>
                    <w:top w:val="none" w:sz="0" w:space="0" w:color="auto"/>
                    <w:left w:val="none" w:sz="0" w:space="0" w:color="auto"/>
                    <w:bottom w:val="none" w:sz="0" w:space="0" w:color="auto"/>
                    <w:right w:val="none" w:sz="0" w:space="0" w:color="auto"/>
                  </w:divBdr>
                  <w:divsChild>
                    <w:div w:id="206348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mmi.c@lecturer.unri.ac.id" TargetMode="External"/><Relationship Id="rId13" Type="http://schemas.openxmlformats.org/officeDocument/2006/relationships/footer" Target="footer3.xml"/><Relationship Id="rId18" Type="http://schemas.openxmlformats.org/officeDocument/2006/relationships/image" Target="media/image1.png"/><Relationship Id="rId26"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6.png"/><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image" Target="media/image5.png"/><Relationship Id="rId27"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NURJANNAH\Documents\materi%20grafik%202019.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NURJANNAH\Documents\materi%20grafik%202019.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a:pPr>
            <a:r>
              <a:rPr lang="en-US"/>
              <a:t>Hasil</a:t>
            </a:r>
            <a:r>
              <a:rPr lang="en-US" baseline="0"/>
              <a:t> Validasi I dan II Ahli Materi</a:t>
            </a:r>
            <a:endParaRPr lang="en-US"/>
          </a:p>
        </c:rich>
      </c:tx>
    </c:title>
    <c:plotArea>
      <c:layout>
        <c:manualLayout>
          <c:layoutTarget val="inner"/>
          <c:xMode val="edge"/>
          <c:yMode val="edge"/>
          <c:x val="0.14497462817147871"/>
          <c:y val="0.30579870224555322"/>
          <c:w val="0.65808180227471835"/>
          <c:h val="0.32102872557597106"/>
        </c:manualLayout>
      </c:layout>
      <c:barChart>
        <c:barDir val="col"/>
        <c:grouping val="clustered"/>
        <c:ser>
          <c:idx val="0"/>
          <c:order val="0"/>
          <c:tx>
            <c:strRef>
              <c:f>Sheet3!$I$9</c:f>
              <c:strCache>
                <c:ptCount val="1"/>
                <c:pt idx="0">
                  <c:v>validasi I (%)</c:v>
                </c:pt>
              </c:strCache>
            </c:strRef>
          </c:tx>
          <c:dLbls>
            <c:spPr>
              <a:noFill/>
              <a:ln>
                <a:noFill/>
              </a:ln>
              <a:effectLst/>
            </c:spPr>
            <c:txPr>
              <a:bodyPr wrap="square" lIns="38100" tIns="19050" rIns="38100" bIns="19050" anchor="ctr">
                <a:spAutoFit/>
              </a:bodyPr>
              <a:lstStyle/>
              <a:p>
                <a:pPr>
                  <a:defRPr sz="800"/>
                </a:pPr>
                <a:endParaRPr lang="en-US"/>
              </a:p>
            </c:txPr>
            <c:dLblPos val="outEnd"/>
            <c:showVal val="1"/>
            <c:extLst>
              <c:ext xmlns:c15="http://schemas.microsoft.com/office/drawing/2012/chart" uri="{CE6537A1-D6FC-4f65-9D91-7224C49458BB}">
                <c15:layout/>
                <c15:showLeaderLines val="0"/>
              </c:ext>
            </c:extLst>
          </c:dLbls>
          <c:cat>
            <c:strRef>
              <c:f>Sheet3!$H$10:$H$13</c:f>
              <c:strCache>
                <c:ptCount val="4"/>
                <c:pt idx="0">
                  <c:v>Substansi Isi</c:v>
                </c:pt>
                <c:pt idx="1">
                  <c:v>Desain Pembelajaran</c:v>
                </c:pt>
                <c:pt idx="2">
                  <c:v>Tampilan (Komunikasi Audio Visual)</c:v>
                </c:pt>
                <c:pt idx="3">
                  <c:v>Pemanfaatan </c:v>
                </c:pt>
              </c:strCache>
            </c:strRef>
          </c:cat>
          <c:val>
            <c:numRef>
              <c:f>Sheet3!$I$10:$I$13</c:f>
              <c:numCache>
                <c:formatCode>General</c:formatCode>
                <c:ptCount val="4"/>
                <c:pt idx="0">
                  <c:v>67.19</c:v>
                </c:pt>
                <c:pt idx="1">
                  <c:v>78.569999999999993</c:v>
                </c:pt>
                <c:pt idx="2">
                  <c:v>82.5</c:v>
                </c:pt>
                <c:pt idx="3">
                  <c:v>85.410000000000025</c:v>
                </c:pt>
              </c:numCache>
            </c:numRef>
          </c:val>
        </c:ser>
        <c:ser>
          <c:idx val="1"/>
          <c:order val="1"/>
          <c:tx>
            <c:strRef>
              <c:f>Sheet3!$J$9</c:f>
              <c:strCache>
                <c:ptCount val="1"/>
                <c:pt idx="0">
                  <c:v>validasi II (%)</c:v>
                </c:pt>
              </c:strCache>
            </c:strRef>
          </c:tx>
          <c:dLbls>
            <c:spPr>
              <a:noFill/>
              <a:ln>
                <a:noFill/>
              </a:ln>
              <a:effectLst/>
            </c:spPr>
            <c:txPr>
              <a:bodyPr wrap="square" lIns="38100" tIns="19050" rIns="38100" bIns="19050" anchor="ctr">
                <a:spAutoFit/>
              </a:bodyPr>
              <a:lstStyle/>
              <a:p>
                <a:pPr>
                  <a:defRPr sz="800"/>
                </a:pPr>
                <a:endParaRPr lang="en-US"/>
              </a:p>
            </c:txPr>
            <c:dLblPos val="outEnd"/>
            <c:showVal val="1"/>
            <c:extLst>
              <c:ext xmlns:c15="http://schemas.microsoft.com/office/drawing/2012/chart" uri="{CE6537A1-D6FC-4f65-9D91-7224C49458BB}">
                <c15:layout/>
                <c15:showLeaderLines val="0"/>
              </c:ext>
            </c:extLst>
          </c:dLbls>
          <c:cat>
            <c:strRef>
              <c:f>Sheet3!$H$10:$H$13</c:f>
              <c:strCache>
                <c:ptCount val="4"/>
                <c:pt idx="0">
                  <c:v>Substansi Isi</c:v>
                </c:pt>
                <c:pt idx="1">
                  <c:v>Desain Pembelajaran</c:v>
                </c:pt>
                <c:pt idx="2">
                  <c:v>Tampilan (Komunikasi Audio Visual)</c:v>
                </c:pt>
                <c:pt idx="3">
                  <c:v>Pemanfaatan </c:v>
                </c:pt>
              </c:strCache>
            </c:strRef>
          </c:cat>
          <c:val>
            <c:numRef>
              <c:f>Sheet3!$J$10:$J$13</c:f>
              <c:numCache>
                <c:formatCode>General</c:formatCode>
                <c:ptCount val="4"/>
                <c:pt idx="0">
                  <c:v>85.93</c:v>
                </c:pt>
                <c:pt idx="1">
                  <c:v>87.5</c:v>
                </c:pt>
                <c:pt idx="2">
                  <c:v>93.75</c:v>
                </c:pt>
                <c:pt idx="3">
                  <c:v>93.75</c:v>
                </c:pt>
              </c:numCache>
            </c:numRef>
          </c:val>
        </c:ser>
        <c:dLbls>
          <c:showVal val="1"/>
        </c:dLbls>
        <c:axId val="63797504"/>
        <c:axId val="63829888"/>
      </c:barChart>
      <c:catAx>
        <c:axId val="63797504"/>
        <c:scaling>
          <c:orientation val="minMax"/>
        </c:scaling>
        <c:axPos val="b"/>
        <c:title>
          <c:tx>
            <c:rich>
              <a:bodyPr/>
              <a:lstStyle/>
              <a:p>
                <a:pPr>
                  <a:defRPr sz="900"/>
                </a:pPr>
                <a:r>
                  <a:rPr lang="en-US" sz="900"/>
                  <a:t>Aspek</a:t>
                </a:r>
                <a:r>
                  <a:rPr lang="en-US" sz="900" baseline="0"/>
                  <a:t> Penilaian</a:t>
                </a:r>
                <a:endParaRPr lang="en-US" sz="900"/>
              </a:p>
            </c:rich>
          </c:tx>
        </c:title>
        <c:numFmt formatCode="General" sourceLinked="0"/>
        <c:majorTickMark val="none"/>
        <c:tickLblPos val="nextTo"/>
        <c:txPr>
          <a:bodyPr/>
          <a:lstStyle/>
          <a:p>
            <a:pPr>
              <a:defRPr sz="800"/>
            </a:pPr>
            <a:endParaRPr lang="en-US"/>
          </a:p>
        </c:txPr>
        <c:crossAx val="63829888"/>
        <c:crosses val="autoZero"/>
        <c:auto val="1"/>
        <c:lblAlgn val="ctr"/>
        <c:lblOffset val="100"/>
      </c:catAx>
      <c:valAx>
        <c:axId val="63829888"/>
        <c:scaling>
          <c:orientation val="minMax"/>
        </c:scaling>
        <c:axPos val="l"/>
        <c:majorGridlines/>
        <c:title>
          <c:tx>
            <c:rich>
              <a:bodyPr rot="-5400000" vert="horz"/>
              <a:lstStyle/>
              <a:p>
                <a:pPr>
                  <a:defRPr sz="900"/>
                </a:pPr>
                <a:r>
                  <a:rPr lang="en-US" sz="900"/>
                  <a:t>persentase (%)</a:t>
                </a:r>
              </a:p>
            </c:rich>
          </c:tx>
        </c:title>
        <c:numFmt formatCode="General" sourceLinked="1"/>
        <c:majorTickMark val="none"/>
        <c:tickLblPos val="nextTo"/>
        <c:crossAx val="63797504"/>
        <c:crosses val="autoZero"/>
        <c:crossBetween val="between"/>
      </c:valAx>
    </c:plotArea>
    <c:legend>
      <c:legendPos val="r"/>
      <c:layout>
        <c:manualLayout>
          <c:xMode val="edge"/>
          <c:yMode val="edge"/>
          <c:x val="0.80583420822397334"/>
          <c:y val="0.38144466316710557"/>
          <c:w val="0.1941657917760283"/>
          <c:h val="0.1674343832021003"/>
        </c:manualLayout>
      </c:layout>
    </c:legend>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a:pPr>
            <a:r>
              <a:rPr lang="en-US"/>
              <a:t>Hasil</a:t>
            </a:r>
            <a:r>
              <a:rPr lang="en-US" baseline="0"/>
              <a:t> </a:t>
            </a:r>
            <a:r>
              <a:rPr lang="en-US"/>
              <a:t>Validasi I dan II Ahli Media</a:t>
            </a:r>
          </a:p>
        </c:rich>
      </c:tx>
    </c:title>
    <c:plotArea>
      <c:layout>
        <c:manualLayout>
          <c:layoutTarget val="inner"/>
          <c:xMode val="edge"/>
          <c:yMode val="edge"/>
          <c:x val="0.12344685039370078"/>
          <c:y val="0.29533548559576567"/>
          <c:w val="0.70580402449693802"/>
          <c:h val="0.40094729124348438"/>
        </c:manualLayout>
      </c:layout>
      <c:barChart>
        <c:barDir val="col"/>
        <c:grouping val="clustered"/>
        <c:ser>
          <c:idx val="0"/>
          <c:order val="0"/>
          <c:tx>
            <c:strRef>
              <c:f>Sheet2!$C$5</c:f>
              <c:strCache>
                <c:ptCount val="1"/>
                <c:pt idx="0">
                  <c:v>validasi I</c:v>
                </c:pt>
              </c:strCache>
            </c:strRef>
          </c:tx>
          <c:dLbls>
            <c:spPr>
              <a:noFill/>
              <a:ln>
                <a:noFill/>
              </a:ln>
              <a:effectLst/>
            </c:spPr>
            <c:txPr>
              <a:bodyPr wrap="square" lIns="38100" tIns="19050" rIns="38100" bIns="19050" anchor="ctr">
                <a:spAutoFit/>
              </a:bodyPr>
              <a:lstStyle/>
              <a:p>
                <a:pPr>
                  <a:defRPr sz="800"/>
                </a:pPr>
                <a:endParaRPr lang="en-US"/>
              </a:p>
            </c:txPr>
            <c:dLblPos val="outEnd"/>
            <c:showVal val="1"/>
            <c:extLst>
              <c:ext xmlns:c15="http://schemas.microsoft.com/office/drawing/2012/chart" uri="{CE6537A1-D6FC-4f65-9D91-7224C49458BB}">
                <c15:layout/>
                <c15:showLeaderLines val="0"/>
              </c:ext>
            </c:extLst>
          </c:dLbls>
          <c:cat>
            <c:strRef>
              <c:f>Sheet2!$B$6:$B$9</c:f>
              <c:strCache>
                <c:ptCount val="4"/>
                <c:pt idx="0">
                  <c:v>Substansi Isi</c:v>
                </c:pt>
                <c:pt idx="1">
                  <c:v>Desain Pembelajaran</c:v>
                </c:pt>
                <c:pt idx="2">
                  <c:v>Tampilan (Komunikasi Audio Visual)</c:v>
                </c:pt>
                <c:pt idx="3">
                  <c:v>Pemanfaatan </c:v>
                </c:pt>
              </c:strCache>
            </c:strRef>
          </c:cat>
          <c:val>
            <c:numRef>
              <c:f>Sheet2!$C$6:$C$9</c:f>
              <c:numCache>
                <c:formatCode>General</c:formatCode>
                <c:ptCount val="4"/>
                <c:pt idx="0">
                  <c:v>75</c:v>
                </c:pt>
                <c:pt idx="1">
                  <c:v>90</c:v>
                </c:pt>
                <c:pt idx="2">
                  <c:v>85</c:v>
                </c:pt>
                <c:pt idx="3">
                  <c:v>89.3</c:v>
                </c:pt>
              </c:numCache>
            </c:numRef>
          </c:val>
        </c:ser>
        <c:ser>
          <c:idx val="1"/>
          <c:order val="1"/>
          <c:tx>
            <c:strRef>
              <c:f>Sheet2!$D$5</c:f>
              <c:strCache>
                <c:ptCount val="1"/>
                <c:pt idx="0">
                  <c:v> validasi II</c:v>
                </c:pt>
              </c:strCache>
            </c:strRef>
          </c:tx>
          <c:dLbls>
            <c:spPr>
              <a:noFill/>
              <a:ln>
                <a:noFill/>
              </a:ln>
              <a:effectLst/>
            </c:spPr>
            <c:txPr>
              <a:bodyPr wrap="square" lIns="38100" tIns="19050" rIns="38100" bIns="19050" anchor="ctr">
                <a:spAutoFit/>
              </a:bodyPr>
              <a:lstStyle/>
              <a:p>
                <a:pPr>
                  <a:defRPr sz="800"/>
                </a:pPr>
                <a:endParaRPr lang="en-US"/>
              </a:p>
            </c:txPr>
            <c:dLblPos val="outEnd"/>
            <c:showVal val="1"/>
            <c:extLst>
              <c:ext xmlns:c15="http://schemas.microsoft.com/office/drawing/2012/chart" uri="{CE6537A1-D6FC-4f65-9D91-7224C49458BB}">
                <c15:layout/>
                <c15:showLeaderLines val="0"/>
              </c:ext>
            </c:extLst>
          </c:dLbls>
          <c:cat>
            <c:strRef>
              <c:f>Sheet2!$B$6:$B$9</c:f>
              <c:strCache>
                <c:ptCount val="4"/>
                <c:pt idx="0">
                  <c:v>Substansi Isi</c:v>
                </c:pt>
                <c:pt idx="1">
                  <c:v>Desain Pembelajaran</c:v>
                </c:pt>
                <c:pt idx="2">
                  <c:v>Tampilan (Komunikasi Audio Visual)</c:v>
                </c:pt>
                <c:pt idx="3">
                  <c:v>Pemanfaatan </c:v>
                </c:pt>
              </c:strCache>
            </c:strRef>
          </c:cat>
          <c:val>
            <c:numRef>
              <c:f>Sheet2!$D$6:$D$9</c:f>
              <c:numCache>
                <c:formatCode>General</c:formatCode>
                <c:ptCount val="4"/>
                <c:pt idx="0">
                  <c:v>93.75</c:v>
                </c:pt>
                <c:pt idx="1">
                  <c:v>95</c:v>
                </c:pt>
                <c:pt idx="2">
                  <c:v>97.5</c:v>
                </c:pt>
                <c:pt idx="3">
                  <c:v>96.43</c:v>
                </c:pt>
              </c:numCache>
            </c:numRef>
          </c:val>
        </c:ser>
        <c:dLbls>
          <c:showVal val="1"/>
        </c:dLbls>
        <c:axId val="90308992"/>
        <c:axId val="90367872"/>
      </c:barChart>
      <c:catAx>
        <c:axId val="90308992"/>
        <c:scaling>
          <c:orientation val="minMax"/>
        </c:scaling>
        <c:axPos val="b"/>
        <c:title>
          <c:tx>
            <c:rich>
              <a:bodyPr/>
              <a:lstStyle/>
              <a:p>
                <a:pPr>
                  <a:defRPr sz="900"/>
                </a:pPr>
                <a:r>
                  <a:rPr lang="en-US" sz="900"/>
                  <a:t>Aspek Penilaian</a:t>
                </a:r>
              </a:p>
            </c:rich>
          </c:tx>
        </c:title>
        <c:numFmt formatCode="General" sourceLinked="0"/>
        <c:tickLblPos val="nextTo"/>
        <c:txPr>
          <a:bodyPr/>
          <a:lstStyle/>
          <a:p>
            <a:pPr>
              <a:defRPr sz="900"/>
            </a:pPr>
            <a:endParaRPr lang="en-US"/>
          </a:p>
        </c:txPr>
        <c:crossAx val="90367872"/>
        <c:crosses val="autoZero"/>
        <c:auto val="1"/>
        <c:lblAlgn val="ctr"/>
        <c:lblOffset val="100"/>
      </c:catAx>
      <c:valAx>
        <c:axId val="90367872"/>
        <c:scaling>
          <c:orientation val="minMax"/>
        </c:scaling>
        <c:axPos val="l"/>
        <c:majorGridlines/>
        <c:title>
          <c:tx>
            <c:rich>
              <a:bodyPr rot="-5400000" vert="horz"/>
              <a:lstStyle/>
              <a:p>
                <a:pPr>
                  <a:defRPr sz="900"/>
                </a:pPr>
                <a:r>
                  <a:rPr lang="en-US" sz="900"/>
                  <a:t>persentasi (%)</a:t>
                </a:r>
              </a:p>
            </c:rich>
          </c:tx>
        </c:title>
        <c:numFmt formatCode="General" sourceLinked="1"/>
        <c:tickLblPos val="nextTo"/>
        <c:crossAx val="90308992"/>
        <c:crosses val="autoZero"/>
        <c:crossBetween val="between"/>
      </c:valAx>
    </c:plotArea>
    <c:legend>
      <c:legendPos val="r"/>
      <c:layout>
        <c:manualLayout>
          <c:xMode val="edge"/>
          <c:yMode val="edge"/>
          <c:x val="0.8431397637795276"/>
          <c:y val="0.41628280839895127"/>
          <c:w val="0.14019356955380577"/>
          <c:h val="0.32484179060950796"/>
        </c:manualLayout>
      </c:layout>
      <c:txPr>
        <a:bodyPr/>
        <a:lstStyle/>
        <a:p>
          <a:pPr>
            <a:defRPr sz="900"/>
          </a:pPr>
          <a:endParaRPr lang="en-US"/>
        </a:p>
      </c:txPr>
    </c:legend>
    <c:plotVisOnly val="1"/>
    <c:dispBlanksAs val="gap"/>
  </c:chart>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2911F-A52C-4888-92D0-E96A9CABA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756</TotalTime>
  <Pages>11</Pages>
  <Words>7047</Words>
  <Characters>40174</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02</dc:creator>
  <cp:lastModifiedBy>CHEMISTRY</cp:lastModifiedBy>
  <cp:revision>6</cp:revision>
  <cp:lastPrinted>2019-05-27T04:13:00Z</cp:lastPrinted>
  <dcterms:created xsi:type="dcterms:W3CDTF">2019-12-05T03:00:00Z</dcterms:created>
  <dcterms:modified xsi:type="dcterms:W3CDTF">2019-12-06T02:47:00Z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ee5e341f-d18d-3b5d-90df-3af2473fffdc</vt:lpwstr>
  </property>
  <property fmtid="{D5CDD505-2E9C-101B-9397-08002B2CF9AE}" pid="24" name="Mendeley Citation Style_1">
    <vt:lpwstr>http://www.zotero.org/styles/apa</vt:lpwstr>
  </property>
</Properties>
</file>