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052FC7" w14:textId="77777777" w:rsidR="003B5D8E" w:rsidRPr="00F249D8" w:rsidRDefault="003B5D8E" w:rsidP="003B5D8E">
      <w:pPr>
        <w:spacing w:after="0" w:line="48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249D8">
        <w:rPr>
          <w:rFonts w:ascii="Times New Roman" w:hAnsi="Times New Roman" w:cs="Times New Roman"/>
          <w:b/>
          <w:sz w:val="24"/>
          <w:szCs w:val="24"/>
        </w:rPr>
        <w:t xml:space="preserve">Lampiran 1. </w:t>
      </w:r>
      <w:proofErr w:type="spellStart"/>
      <w:r w:rsidRPr="00F249D8">
        <w:rPr>
          <w:rFonts w:ascii="Times New Roman" w:hAnsi="Times New Roman" w:cs="Times New Roman"/>
          <w:b/>
          <w:sz w:val="24"/>
          <w:szCs w:val="24"/>
        </w:rPr>
        <w:t>Soal</w:t>
      </w:r>
      <w:proofErr w:type="spellEnd"/>
      <w:r w:rsidRPr="00F249D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49D8">
        <w:rPr>
          <w:rFonts w:ascii="Times New Roman" w:hAnsi="Times New Roman" w:cs="Times New Roman"/>
          <w:b/>
          <w:i/>
          <w:sz w:val="24"/>
          <w:szCs w:val="24"/>
        </w:rPr>
        <w:t>Four Tier Diagnostic Test</w:t>
      </w:r>
    </w:p>
    <w:p w14:paraId="7706ABF3" w14:textId="77777777" w:rsidR="003B5D8E" w:rsidRPr="00F249D8" w:rsidRDefault="003B5D8E" w:rsidP="003B5D8E">
      <w:pPr>
        <w:spacing w:after="0"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249D8">
        <w:rPr>
          <w:rFonts w:ascii="Times New Roman" w:hAnsi="Times New Roman" w:cs="Times New Roman"/>
          <w:bCs/>
          <w:iCs/>
          <w:sz w:val="24"/>
          <w:szCs w:val="24"/>
        </w:rPr>
        <w:t>Nama</w:t>
      </w:r>
      <w:r w:rsidRPr="00F249D8">
        <w:rPr>
          <w:rFonts w:ascii="Times New Roman" w:hAnsi="Times New Roman" w:cs="Times New Roman"/>
          <w:bCs/>
          <w:iCs/>
          <w:sz w:val="24"/>
          <w:szCs w:val="24"/>
        </w:rPr>
        <w:tab/>
        <w:t>:</w:t>
      </w:r>
    </w:p>
    <w:p w14:paraId="55FF6E21" w14:textId="77777777" w:rsidR="003B5D8E" w:rsidRPr="00F249D8" w:rsidRDefault="003B5D8E" w:rsidP="003B5D8E">
      <w:pPr>
        <w:spacing w:after="0" w:line="48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F249D8">
        <w:rPr>
          <w:rFonts w:ascii="Times New Roman" w:hAnsi="Times New Roman" w:cs="Times New Roman"/>
          <w:bCs/>
          <w:iCs/>
          <w:sz w:val="24"/>
          <w:szCs w:val="24"/>
        </w:rPr>
        <w:t>Kelas</w:t>
      </w:r>
      <w:r w:rsidRPr="00F249D8">
        <w:rPr>
          <w:rFonts w:ascii="Times New Roman" w:hAnsi="Times New Roman" w:cs="Times New Roman"/>
          <w:bCs/>
          <w:iCs/>
          <w:sz w:val="24"/>
          <w:szCs w:val="24"/>
        </w:rPr>
        <w:tab/>
        <w:t>:</w:t>
      </w:r>
    </w:p>
    <w:tbl>
      <w:tblPr>
        <w:tblStyle w:val="TableGrid"/>
        <w:tblW w:w="8046" w:type="dxa"/>
        <w:tblLayout w:type="fixed"/>
        <w:tblLook w:val="04A0" w:firstRow="1" w:lastRow="0" w:firstColumn="1" w:lastColumn="0" w:noHBand="0" w:noVBand="1"/>
      </w:tblPr>
      <w:tblGrid>
        <w:gridCol w:w="675"/>
        <w:gridCol w:w="7371"/>
      </w:tblGrid>
      <w:tr w:rsidR="003B5D8E" w:rsidRPr="00610FB9" w14:paraId="64B27CC6" w14:textId="77777777" w:rsidTr="00780B9B">
        <w:tc>
          <w:tcPr>
            <w:tcW w:w="675" w:type="dxa"/>
            <w:vAlign w:val="center"/>
          </w:tcPr>
          <w:p w14:paraId="4330D4B6" w14:textId="77777777" w:rsidR="003B5D8E" w:rsidRPr="00610FB9" w:rsidRDefault="003B5D8E" w:rsidP="003B5D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371" w:type="dxa"/>
          </w:tcPr>
          <w:p w14:paraId="435D1319" w14:textId="77777777" w:rsidR="003B5D8E" w:rsidRPr="00610FB9" w:rsidRDefault="003B5D8E" w:rsidP="003B5D8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Soal</w:t>
            </w:r>
            <w:proofErr w:type="spellEnd"/>
          </w:p>
        </w:tc>
      </w:tr>
      <w:tr w:rsidR="003B5D8E" w:rsidRPr="00610FB9" w14:paraId="50B9F2D0" w14:textId="77777777" w:rsidTr="00780B9B">
        <w:tc>
          <w:tcPr>
            <w:tcW w:w="675" w:type="dxa"/>
          </w:tcPr>
          <w:p w14:paraId="2E6997D7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  <w:p w14:paraId="23F2D9C4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98F2B2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A35CE0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2EB86C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D65BFC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7C20FF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AA456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F5EF1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FA2C60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53D3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8A0E6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  <w:p w14:paraId="475700FF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CE1B56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BB73D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B188E2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  <w:p w14:paraId="2CDD2B42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BD13EB2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5F0396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1971E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34622C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6F9FD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D14E1A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  <w:p w14:paraId="1CAE2A91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0A3BE89" w14:textId="77777777" w:rsidR="003B5D8E" w:rsidRPr="00610FB9" w:rsidRDefault="003B5D8E" w:rsidP="003B5D8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Perhatikan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14:paraId="04D18103" w14:textId="77777777" w:rsidR="003B5D8E" w:rsidRPr="00610FB9" w:rsidRDefault="003B5D8E" w:rsidP="003B5D8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455A8D3" wp14:editId="353A62AC">
                  <wp:extent cx="1152525" cy="738336"/>
                  <wp:effectExtent l="0" t="0" r="0" b="508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738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4F1180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Hal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sudah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mendidih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dipanaskan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terus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menerus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185F4B4C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naik</w:t>
            </w:r>
          </w:p>
          <w:p w14:paraId="1AD85663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</w:p>
          <w:p w14:paraId="7876DB25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02C209B7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FB5AEA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0DDBAE03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</w:t>
            </w:r>
          </w:p>
          <w:p w14:paraId="3FAF5BE4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45651983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908EB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0EBF809C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menyebabkan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naik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terus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sampai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habis</w:t>
            </w:r>
            <w:proofErr w:type="spellEnd"/>
          </w:p>
          <w:p w14:paraId="63B5A5C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diserap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udara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diatas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</w:t>
            </w:r>
          </w:p>
          <w:p w14:paraId="4AA4C916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menaikkan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tetapi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digunakan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untuk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mengubah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wujud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cair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uap</w:t>
            </w:r>
            <w:proofErr w:type="spellEnd"/>
          </w:p>
          <w:p w14:paraId="2EC3210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0ED66FFF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933F6F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2F56F32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</w:t>
            </w:r>
          </w:p>
          <w:p w14:paraId="2CB7C441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20F0CB74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8E" w:rsidRPr="00610FB9" w14:paraId="39601E54" w14:textId="77777777" w:rsidTr="00780B9B">
        <w:tc>
          <w:tcPr>
            <w:tcW w:w="675" w:type="dxa"/>
          </w:tcPr>
          <w:p w14:paraId="08A4EEF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  <w:p w14:paraId="3A6FD4D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461466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897F6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E926BA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7F69B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084C07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A59969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F3D86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  <w:p w14:paraId="5AC2D42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525826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0CA48A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1109F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  <w:p w14:paraId="25B9102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AE129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0D1ECC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636B6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1CFD0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24CE5D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0D9C2D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62D54BF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</w:p>
          <w:p w14:paraId="0418FA88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4FF066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EC64D5A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Jika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balok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es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−10</w:t>
            </w:r>
            <w:r w:rsidRPr="00610F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dipotong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bagian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masing-masing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potongannya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6892366E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bagian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yakni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−5</w:t>
            </w:r>
            <w:r w:rsidRPr="00610F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4C3F17C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bagian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yakni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−10</w:t>
            </w:r>
            <w:r w:rsidRPr="00610FB9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o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  <w:p w14:paraId="2B7F931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potongan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potongan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</w:p>
          <w:p w14:paraId="5839DD59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3EED87EF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4A52E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30C1A8E2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1078B168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013AAB5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CAEF4F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7E4B7BF8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dibagi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berapapun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30DFCF55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bentuk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es yang </w:t>
            </w:r>
            <w:proofErr w:type="spellStart"/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pula</w:t>
            </w:r>
          </w:p>
          <w:p w14:paraId="1521BBA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setengah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kali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semula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juga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setengah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kali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semula</w:t>
            </w:r>
            <w:proofErr w:type="spellEnd"/>
          </w:p>
          <w:p w14:paraId="4A2801D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7BDB02E5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0B061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6DF4DC8B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65BDB1F0" w14:textId="77777777" w:rsidR="003B5D8E" w:rsidRPr="00610FB9" w:rsidRDefault="003B5D8E" w:rsidP="003B5D8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</w:tc>
      </w:tr>
      <w:tr w:rsidR="003B5D8E" w:rsidRPr="00610FB9" w14:paraId="357E7E63" w14:textId="77777777" w:rsidTr="00780B9B">
        <w:tc>
          <w:tcPr>
            <w:tcW w:w="675" w:type="dxa"/>
          </w:tcPr>
          <w:p w14:paraId="377843B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  <w:p w14:paraId="1BC9F2EF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798A8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AC500E4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BFF11C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91A78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6D580A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B6260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DD57FF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85A4BC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0D84A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A60780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7AB2B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27AC18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1C75F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A5942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  <w:p w14:paraId="174F1956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BC258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AB9C76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9E2352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  <w:p w14:paraId="13BDF36F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309980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87DBBD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A9BCFCA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F6A6C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229C9C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7DECB62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2D7014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7371" w:type="dxa"/>
          </w:tcPr>
          <w:p w14:paraId="1F318450" w14:textId="77777777" w:rsidR="003B5D8E" w:rsidRPr="00610FB9" w:rsidRDefault="003B5D8E" w:rsidP="003B5D8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Perhatikan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14:paraId="49ADAAC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BE826EB" wp14:editId="3429D552">
                  <wp:extent cx="1914525" cy="870238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/>
                          <a:srcRect l="31571" t="38768" r="52564" b="48404"/>
                          <a:stretch/>
                        </pic:blipFill>
                        <pic:spPr bwMode="auto">
                          <a:xfrm>
                            <a:off x="0" y="0"/>
                            <a:ext cx="1918120" cy="8718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67CA913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X    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  <w:p w14:paraId="176EF427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Air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panas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diambil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setengahnya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dibagi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bagian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 dan B (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anggap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menyerap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pada air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 dan B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1699432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 dan B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</w:p>
          <w:p w14:paraId="10B0FCFE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 dan B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X</w:t>
            </w:r>
          </w:p>
          <w:p w14:paraId="70E651FF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4EE4868B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0A5358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72C3070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154AE785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75A0A0F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E4B56A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1B473BED" w14:textId="77777777" w:rsidR="003B5D8E" w:rsidRPr="00610FB9" w:rsidRDefault="003B5D8E" w:rsidP="003B5D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dibagi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berapapun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D2B9FC" w14:textId="77777777" w:rsidR="003B5D8E" w:rsidRPr="00610FB9" w:rsidRDefault="003B5D8E" w:rsidP="003B5D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 dan B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X.</w:t>
            </w:r>
          </w:p>
          <w:p w14:paraId="2D35A595" w14:textId="77777777" w:rsidR="003B5D8E" w:rsidRPr="00610FB9" w:rsidRDefault="003B5D8E" w:rsidP="003B5D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suatu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pula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E1DFEF8" w14:textId="77777777" w:rsidR="003B5D8E" w:rsidRPr="00610FB9" w:rsidRDefault="003B5D8E" w:rsidP="003B5D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suatu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FCB78FC" w14:textId="77777777" w:rsidR="003B5D8E" w:rsidRPr="00610FB9" w:rsidRDefault="003B5D8E" w:rsidP="003B5D8E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18"/>
              <w:contextualSpacing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1BED565B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16AFBB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30608E7F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034777D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67CCC3C0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8E" w:rsidRPr="00610FB9" w14:paraId="1630BF95" w14:textId="77777777" w:rsidTr="00780B9B">
        <w:tc>
          <w:tcPr>
            <w:tcW w:w="675" w:type="dxa"/>
          </w:tcPr>
          <w:p w14:paraId="50C35A14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  <w:p w14:paraId="7163A15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32161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A858DA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98F739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510339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9F5806A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4C5320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1DCCB1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26284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CA2EFA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3792288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2EA2F4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2E6BE4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EDF055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29B2F0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  <w:p w14:paraId="29C274A9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023836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43327A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9857981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  <w:p w14:paraId="50930E0C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8EC770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85EECC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27038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BEBF0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B2AAAF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14AE3A7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  <w:p w14:paraId="510C3C9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5D7DF653" w14:textId="77777777" w:rsidR="003B5D8E" w:rsidRPr="00610FB9" w:rsidRDefault="003B5D8E" w:rsidP="003B5D8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Perhatikan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!   </w:t>
            </w:r>
          </w:p>
          <w:p w14:paraId="445FBD3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43E97D5C" wp14:editId="6F7B12B4">
                  <wp:extent cx="1771650" cy="8765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7"/>
                          <a:srcRect l="31410" t="28791" r="53365" b="57811"/>
                          <a:stretch/>
                        </pic:blipFill>
                        <pic:spPr bwMode="auto">
                          <a:xfrm>
                            <a:off x="0" y="0"/>
                            <a:ext cx="1788631" cy="8849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EA0859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X    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  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  <w:p w14:paraId="584F085C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Air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panas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X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dibagi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bagian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 dan B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perbandingan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 :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1.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pada air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dalam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 dan B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6B009CF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air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banyak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</w:p>
          <w:p w14:paraId="1191BC7E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  <w:p w14:paraId="1EF8F9D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turun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 dan B </w:t>
            </w:r>
          </w:p>
          <w:p w14:paraId="5094FB8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7E81544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8A645C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5238E4FA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6BB5369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21FB3A29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F2F68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2CE7BB3C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apabila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dibagi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berapapun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proofErr w:type="gramEnd"/>
          </w:p>
          <w:p w14:paraId="5106B6C0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 dan B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X.</w:t>
            </w:r>
          </w:p>
          <w:p w14:paraId="099DC84F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suatu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pula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51A290A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57A509CC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75B48B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4B9C25BE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4060BD9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5A5551D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8E" w:rsidRPr="00610FB9" w14:paraId="0A097BB8" w14:textId="77777777" w:rsidTr="00780B9B">
        <w:tc>
          <w:tcPr>
            <w:tcW w:w="675" w:type="dxa"/>
          </w:tcPr>
          <w:p w14:paraId="673265E2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  <w:p w14:paraId="137B7622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6FA077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6BABD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0ACB3FF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821A6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3B8FF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0E2F79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4018C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02C89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D5CA81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C6908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A45B52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503A6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DE0EB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72EEB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FF95E8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26C963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  <w:p w14:paraId="7F08A836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A2A3D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A31B23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54D14D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  <w:p w14:paraId="2AEE4AAB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2B357D8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3DA528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F59F0A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1E2FC40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F4173E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2C5FE4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679AC7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  <w:p w14:paraId="7CA97BD0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0CFFCB42" w14:textId="77777777" w:rsidR="003B5D8E" w:rsidRPr="00610FB9" w:rsidRDefault="003B5D8E" w:rsidP="003B5D8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Perhatikan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14:paraId="4C255DA5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5F896CE3" wp14:editId="36233714">
                  <wp:extent cx="1447800" cy="738376"/>
                  <wp:effectExtent l="0" t="0" r="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615" cy="743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0866566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logam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terbuat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bahan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berdiameter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Logam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pejal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lainnya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berongga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keduanya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meningkat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Pernyataan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</w:t>
            </w:r>
          </w:p>
          <w:p w14:paraId="4EECC77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benar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6CAC9F5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tetap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</w:p>
          <w:p w14:paraId="356952D3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pertambahan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pejal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berongga</w:t>
            </w:r>
            <w:proofErr w:type="spellEnd"/>
          </w:p>
          <w:p w14:paraId="249B457E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pertambahan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berongga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pejal</w:t>
            </w:r>
            <w:proofErr w:type="spellEnd"/>
          </w:p>
          <w:p w14:paraId="73C5A845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berongga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pejal</w:t>
            </w:r>
            <w:proofErr w:type="spellEnd"/>
          </w:p>
          <w:p w14:paraId="00D5536F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pejal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berongga</w:t>
            </w:r>
            <w:proofErr w:type="spellEnd"/>
          </w:p>
          <w:p w14:paraId="12EE8040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F.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62BAD03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D1F54E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18BC791F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117F4E3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5BE75C8E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5D69A9D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24F64983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merambat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melalui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medium.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pejal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mudah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menyerap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</w:p>
          <w:p w14:paraId="176EDD37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koefisien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muai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volume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koefisien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muai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luas</w:t>
            </w:r>
            <w:proofErr w:type="spellEnd"/>
          </w:p>
          <w:p w14:paraId="13294A6B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volume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pejal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volume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berongga</w:t>
            </w:r>
            <w:proofErr w:type="spellEnd"/>
          </w:p>
          <w:p w14:paraId="3218B0A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semua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dimensi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linier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bertambah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ukurannya</w:t>
            </w:r>
            <w:proofErr w:type="spellEnd"/>
          </w:p>
          <w:p w14:paraId="783CEE7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E.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pejal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jenis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bola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berongga</w:t>
            </w:r>
            <w:proofErr w:type="spellEnd"/>
          </w:p>
          <w:p w14:paraId="54948313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F.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60754CE3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138A4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7BAC1875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143344D5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0DE44A77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8E" w:rsidRPr="00610FB9" w14:paraId="0FC4C3E0" w14:textId="77777777" w:rsidTr="00780B9B">
        <w:tc>
          <w:tcPr>
            <w:tcW w:w="675" w:type="dxa"/>
          </w:tcPr>
          <w:p w14:paraId="28DBF612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  <w:p w14:paraId="197BDB2C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93D72A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5B2383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23FE5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CE0E6FC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0A1ECB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4C5C5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280371F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  <w:p w14:paraId="6BCF8A3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3F60D51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698BD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27299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  <w:p w14:paraId="5E72BE26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F59829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DB4D5C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33B4F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B31D55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79346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7371" w:type="dxa"/>
          </w:tcPr>
          <w:p w14:paraId="22DC03D3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Sebuah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ember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kaca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berisi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dan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banyak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tetapi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di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sedikit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di ember.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dan ember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berisi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air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tersebut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bersentuhan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….</w:t>
            </w:r>
          </w:p>
          <w:p w14:paraId="6D8B7650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aliran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ember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</w:p>
          <w:p w14:paraId="1A46D1E7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aliran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ember</w:t>
            </w:r>
          </w:p>
          <w:p w14:paraId="29EF41B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aliran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</w:p>
          <w:p w14:paraId="5AB7F4AC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5E324E5D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F5247F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3985E664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60E4646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34EC36E8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032F4E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463AB90C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hanya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mengalir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perbedaan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5D9E8E9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hanya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mengalir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perbedaan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</w:p>
          <w:p w14:paraId="23C90D89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ember dan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hanya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bersentuhan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bercampur</w:t>
            </w:r>
            <w:proofErr w:type="spellEnd"/>
          </w:p>
          <w:p w14:paraId="731900E8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2144B0B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33BBCEF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05CC0AF9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7FCDA66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0F74D2B9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8E" w:rsidRPr="00610FB9" w14:paraId="5E97A59C" w14:textId="77777777" w:rsidTr="00780B9B">
        <w:tc>
          <w:tcPr>
            <w:tcW w:w="675" w:type="dxa"/>
          </w:tcPr>
          <w:p w14:paraId="0A9B127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  <w:p w14:paraId="7A20FC08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71A8B4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61ED8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E1988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A62A86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BA0D3A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9A4CE7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8503CD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EF86B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0F2F7C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9D733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594C7C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DD80C8A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65B54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7.2</w:t>
            </w:r>
          </w:p>
          <w:p w14:paraId="3CE8C9B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EAE7F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C9092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707D1A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  <w:p w14:paraId="2E7C0BD1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7DE1256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D725D09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767FC69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B4B0F54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997D26B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7048F5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  <w:tc>
          <w:tcPr>
            <w:tcW w:w="7371" w:type="dxa"/>
          </w:tcPr>
          <w:p w14:paraId="7EABC308" w14:textId="77777777" w:rsidR="003B5D8E" w:rsidRPr="00610FB9" w:rsidRDefault="003B5D8E" w:rsidP="003B5D8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Perhatikan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14:paraId="1E65F68E" w14:textId="77777777" w:rsidR="003B5D8E" w:rsidRPr="00610FB9" w:rsidRDefault="003B5D8E" w:rsidP="003B5D8E">
            <w:pPr>
              <w:tabs>
                <w:tab w:val="left" w:pos="1860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004C25A" wp14:editId="51A0A021">
                  <wp:extent cx="1143000" cy="715467"/>
                  <wp:effectExtent l="0" t="0" r="0" b="889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3376" cy="7282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B067BF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Sebuah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balok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balok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kayu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ukuran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ruang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balok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kayu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diletakkan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bersentuhan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balok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seperti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3288F323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mengalir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kayu</w:t>
            </w:r>
            <w:proofErr w:type="spellEnd"/>
          </w:p>
          <w:p w14:paraId="4AE45D0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kayu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mengalir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besi</w:t>
            </w:r>
            <w:proofErr w:type="spellEnd"/>
          </w:p>
          <w:p w14:paraId="35D0E0A8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mengalir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kayu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sebaliknya</w:t>
            </w:r>
            <w:proofErr w:type="spellEnd"/>
          </w:p>
          <w:p w14:paraId="29475916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3131627B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E9BD915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4BE3D0A5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7DC837DC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0513DEAC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5227C0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78CBE496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cepat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panas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kayu</w:t>
            </w:r>
            <w:proofErr w:type="spellEnd"/>
          </w:p>
          <w:p w14:paraId="410D47A7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</w:p>
          <w:p w14:paraId="3582A09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merupakan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konduktor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sedangkan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kayu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isolator</w:t>
            </w:r>
          </w:p>
          <w:p w14:paraId="6F56BEC7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partikel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kayu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berbeda</w:t>
            </w:r>
            <w:proofErr w:type="spellEnd"/>
          </w:p>
          <w:p w14:paraId="6DE1CBE8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0A58679D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8BADE6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159B55C8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03368BA3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</w:tc>
      </w:tr>
      <w:tr w:rsidR="003B5D8E" w:rsidRPr="00610FB9" w14:paraId="28B74D6D" w14:textId="77777777" w:rsidTr="00780B9B">
        <w:tc>
          <w:tcPr>
            <w:tcW w:w="675" w:type="dxa"/>
          </w:tcPr>
          <w:p w14:paraId="7AB930C1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8.1</w:t>
            </w:r>
          </w:p>
          <w:p w14:paraId="2D906037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6C7DA7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C1437A9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A8059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EC5338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B415680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4A02718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089F34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8D085C8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A8EEBF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5DBEBDA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0F3FB90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069655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8.2</w:t>
            </w:r>
          </w:p>
          <w:p w14:paraId="76C21E9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1D1786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1C22D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7207B9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8.3</w:t>
            </w:r>
          </w:p>
          <w:p w14:paraId="3A9F07B8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F7EA9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EEEBCE1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7D0D56A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980D8A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14C2C4B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4C05D2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883B8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619081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BF15724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4A8D558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0D85E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7371" w:type="dxa"/>
          </w:tcPr>
          <w:p w14:paraId="5DD7EA0E" w14:textId="77777777" w:rsidR="003B5D8E" w:rsidRPr="00610FB9" w:rsidRDefault="003B5D8E" w:rsidP="003B5D8E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Perhatikan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gambar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berikut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!</w:t>
            </w:r>
          </w:p>
          <w:p w14:paraId="3F3AF8D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1A2BFCFD" wp14:editId="249545F0">
                  <wp:extent cx="1333500" cy="753095"/>
                  <wp:effectExtent l="0" t="0" r="0" b="9525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74" cy="76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68730B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menjemur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dua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baju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identik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namun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warnanya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berbeda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. Salah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satu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berwarna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hitam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dan yang lain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berwarna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putih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adalah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....</w:t>
            </w:r>
          </w:p>
          <w:p w14:paraId="46125645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baju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berwarna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hitam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cepat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kering</w:t>
            </w:r>
            <w:proofErr w:type="spellEnd"/>
          </w:p>
          <w:p w14:paraId="488476C6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baju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berwarna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putih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cepat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kering</w:t>
            </w:r>
            <w:proofErr w:type="spellEnd"/>
          </w:p>
          <w:p w14:paraId="1CCD5E60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baju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kering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bersamaan</w:t>
            </w:r>
            <w:proofErr w:type="spellEnd"/>
          </w:p>
          <w:p w14:paraId="0DAA578E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  <w:bookmarkStart w:id="0" w:name="_GoBack"/>
            <w:bookmarkEnd w:id="0"/>
          </w:p>
          <w:p w14:paraId="5AED8B6C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0A87D9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3D0A72F6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54E92D1E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1074CB5E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BAA851A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07C119E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baju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berwarna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hitam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bersifat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menyerap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cahaya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sehingga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radiasi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</w:p>
          <w:p w14:paraId="160A81B7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baju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berwarna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hitam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bersifat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memantulkan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cahaya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sehingga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energy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radiasi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kecil</w:t>
            </w:r>
            <w:proofErr w:type="spellEnd"/>
          </w:p>
          <w:p w14:paraId="2C1F0D11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baju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berwarna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putih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bersifat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menyerap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cahaya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sehingga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radiasi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</w:p>
          <w:p w14:paraId="3E4518DF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baju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berwarna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putih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bersifat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memantulkan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cahaya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sehingga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radiasi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diterima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semakin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</w:p>
          <w:p w14:paraId="7BD7F8BA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E.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kedua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baju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mendapatkan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energi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radiasi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matahari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besar</w:t>
            </w:r>
            <w:proofErr w:type="spellEnd"/>
          </w:p>
          <w:p w14:paraId="276DEFFB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F.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3F9C4620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3B2093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1C5D9746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4D81132C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6BC96868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8E" w:rsidRPr="00610FB9" w14:paraId="18526550" w14:textId="77777777" w:rsidTr="00780B9B">
        <w:tc>
          <w:tcPr>
            <w:tcW w:w="675" w:type="dxa"/>
          </w:tcPr>
          <w:p w14:paraId="1B221AF4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  <w:p w14:paraId="0670B9A4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D8E887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17214A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64F3B8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E69989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9CDF61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2786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9.2</w:t>
            </w:r>
          </w:p>
          <w:p w14:paraId="4E431F41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012CDD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707B89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0385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9.3</w:t>
            </w:r>
          </w:p>
          <w:p w14:paraId="64BD8B83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69E05BE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4F2C1C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5BD8BC" w14:textId="77777777" w:rsidR="003B5D8E" w:rsidRPr="00610FB9" w:rsidRDefault="003B5D8E" w:rsidP="003B5D8E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965E5D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9.4</w:t>
            </w:r>
          </w:p>
          <w:p w14:paraId="24AF0D39" w14:textId="77777777" w:rsidR="003B5D8E" w:rsidRPr="00610FB9" w:rsidRDefault="003B5D8E" w:rsidP="003B5D8E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71" w:type="dxa"/>
          </w:tcPr>
          <w:p w14:paraId="6A9B0BDC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suatu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malam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20)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langit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cerah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tanpa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awan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dan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malam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berikutnya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21)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langit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berawan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5922F40D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ind w:left="318" w:hanging="31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udara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udara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  <w:p w14:paraId="2CF97D9A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udara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rendah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udara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  <w:p w14:paraId="7A543F7A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udara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20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udara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tanggal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21</w:t>
            </w:r>
          </w:p>
          <w:p w14:paraId="0D1436EA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D.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5B8B71C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986657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14:paraId="649ACDED" w14:textId="77777777" w:rsidR="003B5D8E" w:rsidRPr="00610FB9" w:rsidRDefault="003B5D8E" w:rsidP="003B5D8E">
            <w:pPr>
              <w:tabs>
                <w:tab w:val="right" w:pos="7263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21DAF163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676B3935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7E82B8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jawaban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6B6985DD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awan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memantulkan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kembali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radiasi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permukaan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bumi</w:t>
            </w:r>
            <w:proofErr w:type="spellEnd"/>
          </w:p>
          <w:p w14:paraId="4A4151E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awan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menyerap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radiasi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dipantulkan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bumi</w:t>
            </w:r>
            <w:proofErr w:type="spellEnd"/>
          </w:p>
          <w:p w14:paraId="46EF732A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C.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lain….</w:t>
            </w:r>
          </w:p>
          <w:p w14:paraId="6B21FC3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D550F4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Apakah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dengan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alasan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Anda?</w:t>
            </w:r>
          </w:p>
          <w:p w14:paraId="3F8F5012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A.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77FF9B8D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B.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yakin</w:t>
            </w:r>
            <w:proofErr w:type="spellEnd"/>
          </w:p>
          <w:p w14:paraId="23FF6856" w14:textId="77777777" w:rsidR="003B5D8E" w:rsidRPr="00610FB9" w:rsidRDefault="003B5D8E" w:rsidP="003B5D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C057F23" w14:textId="77777777" w:rsidR="003B5D8E" w:rsidRPr="00610FB9" w:rsidRDefault="003B5D8E" w:rsidP="003B5D8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EB29B8" w14:textId="77777777" w:rsidR="003B5D8E" w:rsidRPr="00610FB9" w:rsidRDefault="003B5D8E" w:rsidP="003B5D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AC6709" w14:textId="77777777" w:rsidR="003B5D8E" w:rsidRPr="00610FB9" w:rsidRDefault="003B5D8E" w:rsidP="003B5D8E">
      <w:pPr>
        <w:rPr>
          <w:rFonts w:ascii="Times New Roman" w:hAnsi="Times New Roman" w:cs="Times New Roman"/>
          <w:b/>
        </w:rPr>
      </w:pPr>
      <w:r w:rsidRPr="00610FB9">
        <w:rPr>
          <w:rFonts w:ascii="Times New Roman" w:hAnsi="Times New Roman" w:cs="Times New Roman"/>
          <w:b/>
        </w:rPr>
        <w:br w:type="page"/>
      </w:r>
    </w:p>
    <w:p w14:paraId="59F9B363" w14:textId="77777777" w:rsidR="003B5D8E" w:rsidRPr="00610FB9" w:rsidRDefault="003B5D8E" w:rsidP="003B5D8E">
      <w:pPr>
        <w:rPr>
          <w:rFonts w:ascii="Times New Roman" w:hAnsi="Times New Roman" w:cs="Times New Roman"/>
          <w:b/>
          <w:sz w:val="24"/>
          <w:szCs w:val="24"/>
        </w:rPr>
      </w:pPr>
      <w:r w:rsidRPr="00610FB9">
        <w:rPr>
          <w:rFonts w:ascii="Times New Roman" w:hAnsi="Times New Roman" w:cs="Times New Roman"/>
          <w:b/>
        </w:rPr>
        <w:t xml:space="preserve">Lampiran 2. </w:t>
      </w:r>
      <w:proofErr w:type="spellStart"/>
      <w:r w:rsidRPr="00610FB9">
        <w:rPr>
          <w:rFonts w:ascii="Times New Roman" w:hAnsi="Times New Roman" w:cs="Times New Roman"/>
          <w:b/>
          <w:sz w:val="24"/>
          <w:szCs w:val="24"/>
        </w:rPr>
        <w:t>Tabel</w:t>
      </w:r>
      <w:proofErr w:type="spellEnd"/>
      <w:r w:rsidRPr="00610F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0FB9">
        <w:rPr>
          <w:rFonts w:ascii="Times New Roman" w:hAnsi="Times New Roman" w:cs="Times New Roman"/>
          <w:b/>
          <w:sz w:val="24"/>
          <w:szCs w:val="24"/>
        </w:rPr>
        <w:t>Deskripsi</w:t>
      </w:r>
      <w:proofErr w:type="spellEnd"/>
      <w:r w:rsidRPr="00610F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10FB9">
        <w:rPr>
          <w:rFonts w:ascii="Times New Roman" w:hAnsi="Times New Roman" w:cs="Times New Roman"/>
          <w:b/>
          <w:sz w:val="24"/>
          <w:szCs w:val="24"/>
        </w:rPr>
        <w:t>Miskonsepsi</w:t>
      </w:r>
      <w:proofErr w:type="spellEnd"/>
      <w:r w:rsidRPr="00610FB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3"/>
        <w:gridCol w:w="4460"/>
        <w:gridCol w:w="2843"/>
      </w:tblGrid>
      <w:tr w:rsidR="003B5D8E" w:rsidRPr="00610FB9" w14:paraId="64AAF5B9" w14:textId="77777777" w:rsidTr="00780B9B">
        <w:tc>
          <w:tcPr>
            <w:tcW w:w="743" w:type="dxa"/>
          </w:tcPr>
          <w:p w14:paraId="5B63C530" w14:textId="77777777" w:rsidR="003B5D8E" w:rsidRPr="00610FB9" w:rsidRDefault="003B5D8E" w:rsidP="003B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M#</w:t>
            </w:r>
          </w:p>
        </w:tc>
        <w:tc>
          <w:tcPr>
            <w:tcW w:w="4460" w:type="dxa"/>
          </w:tcPr>
          <w:p w14:paraId="1D90B5AE" w14:textId="77777777" w:rsidR="003B5D8E" w:rsidRPr="00610FB9" w:rsidRDefault="003B5D8E" w:rsidP="003B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Deskripsi</w:t>
            </w:r>
            <w:proofErr w:type="spellEnd"/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Miskonsepsi</w:t>
            </w:r>
            <w:proofErr w:type="spellEnd"/>
          </w:p>
          <w:p w14:paraId="5396959F" w14:textId="77777777" w:rsidR="003B5D8E" w:rsidRPr="00610FB9" w:rsidRDefault="003B5D8E" w:rsidP="003B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43" w:type="dxa"/>
          </w:tcPr>
          <w:p w14:paraId="52F6E48E" w14:textId="77777777" w:rsidR="003B5D8E" w:rsidRPr="00610FB9" w:rsidRDefault="003B5D8E" w:rsidP="003B5D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Item</w:t>
            </w:r>
          </w:p>
        </w:tc>
      </w:tr>
      <w:tr w:rsidR="003B5D8E" w:rsidRPr="00610FB9" w14:paraId="31E19082" w14:textId="77777777" w:rsidTr="00780B9B">
        <w:tc>
          <w:tcPr>
            <w:tcW w:w="743" w:type="dxa"/>
          </w:tcPr>
          <w:p w14:paraId="0DA1A7C1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M1.</w:t>
            </w:r>
          </w:p>
        </w:tc>
        <w:tc>
          <w:tcPr>
            <w:tcW w:w="4460" w:type="dxa"/>
          </w:tcPr>
          <w:p w14:paraId="0DAD6006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terjadi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wujud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bisa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berubah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3" w:type="dxa"/>
          </w:tcPr>
          <w:p w14:paraId="4F496F8A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1.2.a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1.3.a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1.4.a</w:t>
            </w:r>
          </w:p>
          <w:p w14:paraId="4F48E529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8C428B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8E" w:rsidRPr="00610FB9" w14:paraId="553B474B" w14:textId="77777777" w:rsidTr="00780B9B">
        <w:tc>
          <w:tcPr>
            <w:tcW w:w="743" w:type="dxa"/>
          </w:tcPr>
          <w:p w14:paraId="3571A60A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M2.</w:t>
            </w:r>
          </w:p>
        </w:tc>
        <w:tc>
          <w:tcPr>
            <w:tcW w:w="4460" w:type="dxa"/>
          </w:tcPr>
          <w:p w14:paraId="63FBAD2A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Pembagian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zat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berbeda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ukurannya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mengakibatkan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masing-masing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bagian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memiliki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berbeda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3" w:type="dxa"/>
          </w:tcPr>
          <w:p w14:paraId="492F14CD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2.2.a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2.3.b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2.4.a</w:t>
            </w:r>
          </w:p>
          <w:p w14:paraId="2E3DCF92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2.2.a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2.3.c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2.4.a</w:t>
            </w:r>
          </w:p>
          <w:p w14:paraId="1450D860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2.1.c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2.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2.3.b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2.4.a</w:t>
            </w:r>
          </w:p>
          <w:p w14:paraId="7C89A786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1.b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3.2.a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3.3.b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3.4.a</w:t>
            </w:r>
          </w:p>
          <w:p w14:paraId="47ECB8EA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1.b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3.2.a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3.3.c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3.4.a</w:t>
            </w:r>
          </w:p>
          <w:p w14:paraId="5F7EBEF3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4.2.a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4.3.c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4.4.a</w:t>
            </w:r>
          </w:p>
          <w:p w14:paraId="1C70573B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4.1.c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4.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4.3.b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4.4.a</w:t>
            </w:r>
          </w:p>
          <w:p w14:paraId="1CCF3BF1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8E" w:rsidRPr="00610FB9" w14:paraId="1D21C7EA" w14:textId="77777777" w:rsidTr="00780B9B">
        <w:tc>
          <w:tcPr>
            <w:tcW w:w="743" w:type="dxa"/>
          </w:tcPr>
          <w:p w14:paraId="5E2AF1AB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M3.</w:t>
            </w:r>
          </w:p>
        </w:tc>
        <w:tc>
          <w:tcPr>
            <w:tcW w:w="4460" w:type="dxa"/>
          </w:tcPr>
          <w:p w14:paraId="30861CC4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Massa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berubah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mengalami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perubahan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3" w:type="dxa"/>
          </w:tcPr>
          <w:p w14:paraId="240A5768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1.b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5.2.a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5.3.a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5.4.a</w:t>
            </w:r>
          </w:p>
          <w:p w14:paraId="3BC80035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5.1.c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5.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5.3.e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5.4.a</w:t>
            </w:r>
          </w:p>
          <w:p w14:paraId="02BCB96A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8E" w:rsidRPr="00610FB9" w14:paraId="7A881ACD" w14:textId="77777777" w:rsidTr="00780B9B">
        <w:tc>
          <w:tcPr>
            <w:tcW w:w="743" w:type="dxa"/>
          </w:tcPr>
          <w:p w14:paraId="33FF1C86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M4.</w:t>
            </w:r>
          </w:p>
        </w:tc>
        <w:tc>
          <w:tcPr>
            <w:tcW w:w="4460" w:type="dxa"/>
          </w:tcPr>
          <w:p w14:paraId="5CF61A38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dapat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mengalir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jika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perbedaan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jumlah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3" w:type="dxa"/>
          </w:tcPr>
          <w:p w14:paraId="6858B281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6.2.a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6.3.a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6.4.a</w:t>
            </w:r>
          </w:p>
          <w:p w14:paraId="2DC4E8BD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1.b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6.2.a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6.3.a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6.4.a</w:t>
            </w:r>
          </w:p>
          <w:p w14:paraId="76216762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8E" w:rsidRPr="00610FB9" w14:paraId="1CF220A4" w14:textId="77777777" w:rsidTr="00780B9B">
        <w:tc>
          <w:tcPr>
            <w:tcW w:w="743" w:type="dxa"/>
          </w:tcPr>
          <w:p w14:paraId="52792295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M5.</w:t>
            </w:r>
          </w:p>
        </w:tc>
        <w:tc>
          <w:tcPr>
            <w:tcW w:w="4460" w:type="dxa"/>
          </w:tcPr>
          <w:p w14:paraId="0C308E91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perpindahan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3" w:type="dxa"/>
          </w:tcPr>
          <w:p w14:paraId="3DD9FB63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6.1.c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6.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6.3.c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6.4.a</w:t>
            </w:r>
          </w:p>
          <w:p w14:paraId="6E8DCCF8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FD3549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8E" w:rsidRPr="00610FB9" w14:paraId="1AB0561E" w14:textId="77777777" w:rsidTr="00780B9B">
        <w:tc>
          <w:tcPr>
            <w:tcW w:w="743" w:type="dxa"/>
          </w:tcPr>
          <w:p w14:paraId="0FDAF55E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M6.</w:t>
            </w:r>
          </w:p>
        </w:tc>
        <w:tc>
          <w:tcPr>
            <w:tcW w:w="4460" w:type="dxa"/>
          </w:tcPr>
          <w:p w14:paraId="5E03DD0E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Ketika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ruang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sama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besi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rendah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daripada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di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sekitarnya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43" w:type="dxa"/>
          </w:tcPr>
          <w:p w14:paraId="55444DFB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7.2.a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7.3.a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7.4.a</w:t>
            </w:r>
          </w:p>
          <w:p w14:paraId="3870859A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7.2.a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7.3.c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7.4.a</w:t>
            </w:r>
          </w:p>
          <w:p w14:paraId="4FC2429B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7.2.a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7.3.d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7.4.a</w:t>
            </w:r>
          </w:p>
          <w:p w14:paraId="6A821018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5D8E" w:rsidRPr="00610FB9" w14:paraId="3C6BA1E7" w14:textId="77777777" w:rsidTr="00780B9B">
        <w:tc>
          <w:tcPr>
            <w:tcW w:w="743" w:type="dxa"/>
          </w:tcPr>
          <w:p w14:paraId="79E477DD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M7.</w:t>
            </w:r>
          </w:p>
        </w:tc>
        <w:tc>
          <w:tcPr>
            <w:tcW w:w="4460" w:type="dxa"/>
          </w:tcPr>
          <w:p w14:paraId="4CD7579D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Warna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mempengaruhi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penyerapan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pada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benda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7C490576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1863817F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8.1.c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8.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8.3.e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8.4.a</w:t>
            </w:r>
          </w:p>
        </w:tc>
      </w:tr>
      <w:tr w:rsidR="003B5D8E" w:rsidRPr="00610FB9" w14:paraId="7A49F2BF" w14:textId="77777777" w:rsidTr="00780B9B">
        <w:tc>
          <w:tcPr>
            <w:tcW w:w="743" w:type="dxa"/>
          </w:tcPr>
          <w:p w14:paraId="082F00AD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M8</w:t>
            </w:r>
          </w:p>
        </w:tc>
        <w:tc>
          <w:tcPr>
            <w:tcW w:w="4460" w:type="dxa"/>
          </w:tcPr>
          <w:p w14:paraId="0E399397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Benda yang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berwarna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terang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menyerap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kalor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banyak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51DFB7CF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0E9B63A2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1.b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8.2.a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8.3.c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8.4.a</w:t>
            </w:r>
          </w:p>
        </w:tc>
      </w:tr>
      <w:tr w:rsidR="003B5D8E" w:rsidRPr="00610FB9" w14:paraId="2277CF7F" w14:textId="77777777" w:rsidTr="00780B9B">
        <w:tc>
          <w:tcPr>
            <w:tcW w:w="743" w:type="dxa"/>
          </w:tcPr>
          <w:p w14:paraId="01F292BC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M9.</w:t>
            </w:r>
          </w:p>
        </w:tc>
        <w:tc>
          <w:tcPr>
            <w:tcW w:w="4460" w:type="dxa"/>
          </w:tcPr>
          <w:p w14:paraId="51F3E7D3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langit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cerah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udara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lebih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tinggi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dibandingkan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saat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langit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berawan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51165F8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57819D2E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1.a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9.2.a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9.3.b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9.4.a</w:t>
            </w:r>
          </w:p>
        </w:tc>
      </w:tr>
      <w:tr w:rsidR="003B5D8E" w:rsidRPr="00610FB9" w14:paraId="5A80A563" w14:textId="77777777" w:rsidTr="00780B9B">
        <w:tc>
          <w:tcPr>
            <w:tcW w:w="743" w:type="dxa"/>
          </w:tcPr>
          <w:p w14:paraId="695FF02F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b/>
                <w:sz w:val="20"/>
                <w:szCs w:val="20"/>
              </w:rPr>
              <w:t>M10.</w:t>
            </w:r>
          </w:p>
        </w:tc>
        <w:tc>
          <w:tcPr>
            <w:tcW w:w="4460" w:type="dxa"/>
          </w:tcPr>
          <w:p w14:paraId="208E2BFE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Suhu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udara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tidak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dipengaruhi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oleh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langit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cerah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atau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gelap</w:t>
            </w:r>
            <w:proofErr w:type="spell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093A7EDA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3" w:type="dxa"/>
          </w:tcPr>
          <w:p w14:paraId="242120ED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9.1.c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9.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9.3.a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9.4.a</w:t>
            </w:r>
          </w:p>
          <w:p w14:paraId="25F8F2A0" w14:textId="77777777" w:rsidR="003B5D8E" w:rsidRPr="00610FB9" w:rsidRDefault="003B5D8E" w:rsidP="003B5D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9.1.c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9.</w:t>
            </w:r>
            <w:proofErr w:type="gramStart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>2.a</w:t>
            </w:r>
            <w:proofErr w:type="gramEnd"/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9.3.b</w:t>
            </w:r>
            <w:r w:rsidRPr="00610FB9">
              <w:rPr>
                <w:rFonts w:ascii="Times New Roman" w:hAnsi="Times New Roman" w:cs="Times New Roman"/>
                <w:sz w:val="20"/>
                <w:szCs w:val="20"/>
              </w:rPr>
              <w:tab/>
              <w:t>9.4.a</w:t>
            </w:r>
          </w:p>
        </w:tc>
      </w:tr>
    </w:tbl>
    <w:p w14:paraId="4D397781" w14:textId="77777777" w:rsidR="003B5D8E" w:rsidRDefault="003B5D8E"/>
    <w:sectPr w:rsidR="003B5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A30460"/>
    <w:multiLevelType w:val="hybridMultilevel"/>
    <w:tmpl w:val="21A89F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2NjG1MLAwNTIyMzJQ0lEKTi0uzszPAykwrAUACT5kESwAAAA="/>
  </w:docVars>
  <w:rsids>
    <w:rsidRoot w:val="003B5D8E"/>
    <w:rsid w:val="003B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D3FE6"/>
  <w15:chartTrackingRefBased/>
  <w15:docId w15:val="{B87ECC33-B293-41BD-AF7F-D1505973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D8E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Colorful List - Accent 11,Body of text+1,Body of text+2,Body of text+3,List Paragraph11"/>
    <w:basedOn w:val="Normal"/>
    <w:link w:val="ListParagraphChar"/>
    <w:uiPriority w:val="34"/>
    <w:qFormat/>
    <w:rsid w:val="003B5D8E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,Colorful List - Accent 11 Char,Body of text+1 Char,Body of text+2 Char,Body of text+3 Char,List Paragraph11 Char"/>
    <w:link w:val="ListParagraph"/>
    <w:uiPriority w:val="34"/>
    <w:rsid w:val="003B5D8E"/>
    <w:rPr>
      <w:lang w:val="en-US"/>
    </w:rPr>
  </w:style>
  <w:style w:type="table" w:styleId="TableGrid">
    <w:name w:val="Table Grid"/>
    <w:basedOn w:val="TableNormal"/>
    <w:uiPriority w:val="59"/>
    <w:rsid w:val="003B5D8E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D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D8E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 </cp:lastModifiedBy>
  <cp:revision>1</cp:revision>
  <dcterms:created xsi:type="dcterms:W3CDTF">2019-04-21T15:36:00Z</dcterms:created>
  <dcterms:modified xsi:type="dcterms:W3CDTF">2019-04-21T15:38:00Z</dcterms:modified>
</cp:coreProperties>
</file>