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60F1" w14:textId="3E4008DE" w:rsidR="00A05718" w:rsidRDefault="00A05718" w:rsidP="00103DEF">
      <w:pPr>
        <w:pBdr>
          <w:bottom w:val="single" w:sz="12" w:space="1" w:color="auto"/>
        </w:pBdr>
        <w:spacing w:line="240" w:lineRule="auto"/>
        <w:rPr>
          <w:rFonts w:ascii="Lustria" w:eastAsia="Lustria" w:hAnsi="Lustria" w:cs="Lustria"/>
          <w:b/>
        </w:rPr>
      </w:pPr>
    </w:p>
    <w:p w14:paraId="3315F177" w14:textId="3EE7C1A9" w:rsidR="00A05718" w:rsidRPr="00C63FCD" w:rsidRDefault="00A11069" w:rsidP="00C63FCD">
      <w:pPr>
        <w:spacing w:line="240" w:lineRule="auto"/>
        <w:rPr>
          <w:rFonts w:ascii="Lustria" w:eastAsia="Lustria" w:hAnsi="Lustria" w:cs="Lustria"/>
          <w:b/>
        </w:rPr>
      </w:pPr>
      <w:r>
        <w:rPr>
          <w:noProof/>
        </w:rPr>
        <w:drawing>
          <wp:anchor distT="0" distB="0" distL="0" distR="0" simplePos="0" relativeHeight="251659264" behindDoc="1" locked="0" layoutInCell="1" hidden="0" allowOverlap="1" wp14:anchorId="3A09AC66" wp14:editId="27A444A2">
            <wp:simplePos x="0" y="0"/>
            <wp:positionH relativeFrom="margin">
              <wp:posOffset>5295265</wp:posOffset>
            </wp:positionH>
            <wp:positionV relativeFrom="paragraph">
              <wp:posOffset>85725</wp:posOffset>
            </wp:positionV>
            <wp:extent cx="694561" cy="946150"/>
            <wp:effectExtent l="19050" t="19050" r="10795" b="25400"/>
            <wp:wrapNone/>
            <wp:docPr id="9" name="image1.jpg"/>
            <wp:cNvGraphicFramePr/>
            <a:graphic xmlns:a="http://schemas.openxmlformats.org/drawingml/2006/main">
              <a:graphicData uri="http://schemas.openxmlformats.org/drawingml/2006/picture">
                <pic:pic xmlns:pic="http://schemas.openxmlformats.org/drawingml/2006/picture">
                  <pic:nvPicPr>
                    <pic:cNvPr id="9" name="image1.jpg"/>
                    <pic:cNvPicPr preferRelativeResize="0"/>
                  </pic:nvPicPr>
                  <pic:blipFill rotWithShape="1">
                    <a:blip r:embed="rId9" cstate="print">
                      <a:extLst>
                        <a:ext uri="{28A0092B-C50C-407E-A947-70E740481C1C}">
                          <a14:useLocalDpi xmlns:a14="http://schemas.microsoft.com/office/drawing/2010/main" val="0"/>
                        </a:ext>
                      </a:extLst>
                    </a:blip>
                    <a:srcRect b="2712"/>
                    <a:stretch/>
                  </pic:blipFill>
                  <pic:spPr bwMode="auto">
                    <a:xfrm>
                      <a:off x="0" y="0"/>
                      <a:ext cx="697867" cy="950654"/>
                    </a:xfrm>
                    <a:prstGeom prst="rect">
                      <a:avLst/>
                    </a:prstGeom>
                    <a:ln w="9525" cap="flat" cmpd="sng" algn="ctr">
                      <a:solidFill>
                        <a:srgbClr val="D0CECE"/>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3DEF">
        <w:rPr>
          <w:noProof/>
        </w:rPr>
        <w:drawing>
          <wp:anchor distT="0" distB="0" distL="0" distR="0" simplePos="0" relativeHeight="251660288" behindDoc="1" locked="0" layoutInCell="1" hidden="0" allowOverlap="1" wp14:anchorId="2AF089E6" wp14:editId="5BFD33D4">
            <wp:simplePos x="0" y="0"/>
            <wp:positionH relativeFrom="margin">
              <wp:align>left</wp:align>
            </wp:positionH>
            <wp:positionV relativeFrom="paragraph">
              <wp:posOffset>91062</wp:posOffset>
            </wp:positionV>
            <wp:extent cx="952500" cy="952500"/>
            <wp:effectExtent l="0" t="0" r="0" b="0"/>
            <wp:wrapNone/>
            <wp:docPr id="8"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10;&#10;Description automatically generated"/>
                    <pic:cNvPicPr preferRelativeResize="0"/>
                  </pic:nvPicPr>
                  <pic:blipFill>
                    <a:blip r:embed="rId10"/>
                    <a:srcRect/>
                    <a:stretch>
                      <a:fillRect/>
                    </a:stretch>
                  </pic:blipFill>
                  <pic:spPr>
                    <a:xfrm>
                      <a:off x="0" y="0"/>
                      <a:ext cx="952500" cy="952500"/>
                    </a:xfrm>
                    <a:prstGeom prst="rect">
                      <a:avLst/>
                    </a:prstGeom>
                    <a:ln/>
                  </pic:spPr>
                </pic:pic>
              </a:graphicData>
            </a:graphic>
          </wp:anchor>
        </w:drawing>
      </w:r>
    </w:p>
    <w:p w14:paraId="6BDD3BFE" w14:textId="2100F114" w:rsidR="00A05718" w:rsidRPr="00136C63" w:rsidRDefault="00945E8B">
      <w:pPr>
        <w:spacing w:line="240" w:lineRule="auto"/>
        <w:ind w:left="284"/>
        <w:jc w:val="center"/>
        <w:rPr>
          <w:rFonts w:ascii="Lustria" w:eastAsia="Lustria" w:hAnsi="Lustria" w:cs="Lustria"/>
          <w:sz w:val="30"/>
          <w:szCs w:val="30"/>
        </w:rPr>
      </w:pPr>
      <w:r>
        <w:rPr>
          <w:rFonts w:ascii="Lustria" w:eastAsia="Lustria" w:hAnsi="Lustria" w:cs="Lustria"/>
          <w:sz w:val="30"/>
          <w:szCs w:val="30"/>
        </w:rPr>
        <w:t xml:space="preserve"> </w:t>
      </w:r>
      <w:r w:rsidRPr="00BA3491">
        <w:rPr>
          <w:rFonts w:ascii="Lustria" w:eastAsia="Lustria" w:hAnsi="Lustria" w:cs="Lustria"/>
          <w:color w:val="FF0000"/>
          <w:sz w:val="30"/>
          <w:szCs w:val="30"/>
        </w:rPr>
        <w:t>Vol   No.   (20) 148-157</w:t>
      </w:r>
    </w:p>
    <w:p w14:paraId="21537058" w14:textId="77777777" w:rsidR="00A05718" w:rsidRPr="00136C63" w:rsidRDefault="00000000">
      <w:pPr>
        <w:spacing w:line="240" w:lineRule="auto"/>
        <w:ind w:left="284"/>
        <w:jc w:val="center"/>
        <w:rPr>
          <w:rFonts w:ascii="Lustria" w:eastAsia="Lustria" w:hAnsi="Lustria" w:cs="Lustria"/>
          <w:b/>
          <w:sz w:val="30"/>
          <w:szCs w:val="30"/>
        </w:rPr>
      </w:pPr>
      <w:bookmarkStart w:id="0" w:name="_Hlk146282979"/>
      <w:r w:rsidRPr="00136C63">
        <w:rPr>
          <w:rFonts w:ascii="Lustria" w:eastAsia="Lustria" w:hAnsi="Lustria" w:cs="Lustria"/>
          <w:b/>
          <w:color w:val="212529"/>
          <w:sz w:val="30"/>
          <w:szCs w:val="30"/>
          <w:highlight w:val="white"/>
        </w:rPr>
        <w:t>Sosio-</w:t>
      </w:r>
      <w:proofErr w:type="gramStart"/>
      <w:r w:rsidRPr="00136C63">
        <w:rPr>
          <w:rFonts w:ascii="Lustria" w:eastAsia="Lustria" w:hAnsi="Lustria" w:cs="Lustria"/>
          <w:b/>
          <w:color w:val="212529"/>
          <w:sz w:val="30"/>
          <w:szCs w:val="30"/>
          <w:highlight w:val="white"/>
        </w:rPr>
        <w:t>Didaktika:Social</w:t>
      </w:r>
      <w:proofErr w:type="gramEnd"/>
      <w:r w:rsidRPr="00136C63">
        <w:rPr>
          <w:rFonts w:ascii="Lustria" w:eastAsia="Lustria" w:hAnsi="Lustria" w:cs="Lustria"/>
          <w:b/>
          <w:color w:val="212529"/>
          <w:sz w:val="30"/>
          <w:szCs w:val="30"/>
          <w:highlight w:val="white"/>
        </w:rPr>
        <w:t xml:space="preserve"> Science Education Journal</w:t>
      </w:r>
    </w:p>
    <w:bookmarkEnd w:id="0"/>
    <w:p w14:paraId="19099732" w14:textId="74E76AC1" w:rsidR="00A05718" w:rsidRPr="00136C63" w:rsidRDefault="00C63FCD">
      <w:pPr>
        <w:spacing w:line="240" w:lineRule="auto"/>
        <w:ind w:left="284"/>
        <w:jc w:val="center"/>
        <w:rPr>
          <w:rFonts w:ascii="Lustria" w:eastAsia="Lustria" w:hAnsi="Lustria" w:cs="Lustria"/>
          <w:sz w:val="26"/>
          <w:szCs w:val="26"/>
        </w:rPr>
      </w:pPr>
      <w:r w:rsidRPr="00136C63">
        <w:rPr>
          <w:rFonts w:ascii="Lustria" w:eastAsia="Lustria" w:hAnsi="Lustria" w:cs="Lustria"/>
          <w:sz w:val="26"/>
          <w:szCs w:val="26"/>
        </w:rPr>
        <w:fldChar w:fldCharType="begin"/>
      </w:r>
      <w:r w:rsidRPr="00136C63">
        <w:rPr>
          <w:rFonts w:ascii="Lustria" w:eastAsia="Lustria" w:hAnsi="Lustria" w:cs="Lustria"/>
          <w:sz w:val="26"/>
          <w:szCs w:val="26"/>
        </w:rPr>
        <w:instrText>HYPERLINK "https://journal.uinjkt.ac.id/index.php/SOSIO-FITK"</w:instrText>
      </w:r>
      <w:r w:rsidRPr="00136C63">
        <w:rPr>
          <w:rFonts w:ascii="Lustria" w:eastAsia="Lustria" w:hAnsi="Lustria" w:cs="Lustria"/>
          <w:sz w:val="26"/>
          <w:szCs w:val="26"/>
        </w:rPr>
      </w:r>
      <w:r w:rsidRPr="00136C63">
        <w:rPr>
          <w:rFonts w:ascii="Lustria" w:eastAsia="Lustria" w:hAnsi="Lustria" w:cs="Lustria"/>
          <w:sz w:val="26"/>
          <w:szCs w:val="26"/>
        </w:rPr>
        <w:fldChar w:fldCharType="separate"/>
      </w:r>
      <w:r w:rsidRPr="00136C63">
        <w:rPr>
          <w:rStyle w:val="Hyperlink"/>
          <w:rFonts w:ascii="Lustria" w:eastAsia="Lustria" w:hAnsi="Lustria" w:cs="Lustria"/>
          <w:sz w:val="26"/>
          <w:szCs w:val="26"/>
        </w:rPr>
        <w:t>https://journal.uinjkt.ac.id/index.php/SOSIO-FITK</w:t>
      </w:r>
      <w:r w:rsidRPr="00136C63">
        <w:rPr>
          <w:rFonts w:ascii="Lustria" w:eastAsia="Lustria" w:hAnsi="Lustria" w:cs="Lustria"/>
          <w:sz w:val="26"/>
          <w:szCs w:val="26"/>
        </w:rPr>
        <w:fldChar w:fldCharType="end"/>
      </w:r>
    </w:p>
    <w:p w14:paraId="0A5D40F3" w14:textId="77777777" w:rsidR="00C63FCD" w:rsidRPr="00103DEF" w:rsidRDefault="00C63FCD">
      <w:pPr>
        <w:spacing w:line="240" w:lineRule="auto"/>
        <w:ind w:left="284"/>
        <w:jc w:val="center"/>
        <w:rPr>
          <w:rFonts w:ascii="Lustria" w:eastAsia="Lustria" w:hAnsi="Lustria" w:cs="Lustria"/>
        </w:rPr>
      </w:pPr>
    </w:p>
    <w:p w14:paraId="1FFA079F" w14:textId="77777777" w:rsidR="00A05718" w:rsidRPr="00103DEF" w:rsidRDefault="00A05718" w:rsidP="00103DEF">
      <w:pPr>
        <w:pBdr>
          <w:bottom w:val="single" w:sz="12" w:space="1" w:color="auto"/>
        </w:pBdr>
        <w:spacing w:line="240" w:lineRule="auto"/>
        <w:rPr>
          <w:rFonts w:ascii="Lustria" w:eastAsia="Lustria" w:hAnsi="Lustria" w:cs="Lustria"/>
          <w:b/>
          <w:sz w:val="20"/>
          <w:szCs w:val="20"/>
        </w:rPr>
      </w:pPr>
    </w:p>
    <w:p w14:paraId="526BD6F7" w14:textId="77777777" w:rsidR="00A05718" w:rsidRDefault="00A05718" w:rsidP="008C49F5">
      <w:pPr>
        <w:widowControl w:val="0"/>
        <w:pBdr>
          <w:top w:val="nil"/>
          <w:left w:val="nil"/>
          <w:bottom w:val="nil"/>
          <w:right w:val="nil"/>
          <w:between w:val="nil"/>
        </w:pBdr>
        <w:spacing w:line="343" w:lineRule="auto"/>
        <w:ind w:right="641"/>
        <w:rPr>
          <w:rFonts w:ascii="Lustria" w:eastAsia="Lustria" w:hAnsi="Lustria" w:cs="Lustria"/>
          <w:b/>
          <w:color w:val="000000"/>
          <w:sz w:val="24"/>
          <w:szCs w:val="24"/>
        </w:rPr>
      </w:pPr>
    </w:p>
    <w:p w14:paraId="221B55B8" w14:textId="00D9F257" w:rsidR="00432928" w:rsidRPr="00432928" w:rsidRDefault="00432928" w:rsidP="00432928">
      <w:pPr>
        <w:widowControl w:val="0"/>
        <w:pBdr>
          <w:top w:val="nil"/>
          <w:left w:val="nil"/>
          <w:bottom w:val="nil"/>
          <w:right w:val="nil"/>
          <w:between w:val="nil"/>
        </w:pBdr>
        <w:spacing w:line="240" w:lineRule="auto"/>
        <w:jc w:val="center"/>
        <w:rPr>
          <w:rFonts w:ascii="Lustria" w:eastAsia="Lustria" w:hAnsi="Lustria" w:cs="Lustria"/>
          <w:b/>
          <w:color w:val="000000"/>
          <w:sz w:val="24"/>
          <w:szCs w:val="24"/>
          <w:lang w:val="fi-FI"/>
        </w:rPr>
      </w:pPr>
      <w:r w:rsidRPr="00432928">
        <w:rPr>
          <w:rFonts w:ascii="Lustria" w:eastAsia="Lustria" w:hAnsi="Lustria" w:cs="Lustria"/>
          <w:b/>
          <w:color w:val="000000"/>
          <w:sz w:val="24"/>
          <w:szCs w:val="24"/>
          <w:lang w:val="fi-FI"/>
        </w:rPr>
        <w:t>DAMPAK SOSIAL EKONOMI TEMPAT PEMBUANGAN AKHIR (TPA) SAMPAH CIPEUCAG BAGI PEMULUNG SEKITAR</w:t>
      </w:r>
    </w:p>
    <w:p w14:paraId="61D69619" w14:textId="0DB43BEE" w:rsidR="00A05718" w:rsidRPr="00432928" w:rsidRDefault="00432928" w:rsidP="00432928">
      <w:pPr>
        <w:widowControl w:val="0"/>
        <w:pBdr>
          <w:top w:val="nil"/>
          <w:left w:val="nil"/>
          <w:bottom w:val="nil"/>
          <w:right w:val="nil"/>
          <w:between w:val="nil"/>
        </w:pBdr>
        <w:spacing w:line="240" w:lineRule="auto"/>
        <w:jc w:val="center"/>
        <w:rPr>
          <w:rFonts w:ascii="Lustria" w:eastAsia="Lustria" w:hAnsi="Lustria" w:cs="Lustria"/>
          <w:b/>
          <w:i/>
          <w:iCs/>
          <w:color w:val="000000"/>
          <w:sz w:val="24"/>
          <w:szCs w:val="24"/>
          <w:lang w:val="fi-FI"/>
        </w:rPr>
      </w:pPr>
      <w:r w:rsidRPr="00432928">
        <w:rPr>
          <w:rFonts w:ascii="Lustria" w:eastAsia="Lustria" w:hAnsi="Lustria" w:cs="Lustria"/>
          <w:b/>
          <w:i/>
          <w:iCs/>
          <w:color w:val="000000"/>
          <w:sz w:val="24"/>
          <w:szCs w:val="24"/>
          <w:lang w:val="fi-FI"/>
        </w:rPr>
        <w:t>The title of Socio economic Impact of Cipeucang Waste Final Disposal Site (TPA) for Local Scavenger</w:t>
      </w:r>
      <w:r w:rsidR="00000000" w:rsidRPr="00432928">
        <w:rPr>
          <w:rFonts w:ascii="Lustria" w:eastAsia="Lustria" w:hAnsi="Lustria" w:cs="Lustria"/>
          <w:b/>
          <w:i/>
          <w:iCs/>
          <w:color w:val="000000"/>
          <w:sz w:val="24"/>
          <w:szCs w:val="24"/>
          <w:lang w:val="fi-FI"/>
        </w:rPr>
        <w:t xml:space="preserve"> </w:t>
      </w:r>
    </w:p>
    <w:p w14:paraId="004939EB" w14:textId="77777777" w:rsidR="00A05718" w:rsidRPr="00103DEF" w:rsidRDefault="00A05718">
      <w:pPr>
        <w:widowControl w:val="0"/>
        <w:pBdr>
          <w:top w:val="nil"/>
          <w:left w:val="nil"/>
          <w:bottom w:val="nil"/>
          <w:right w:val="nil"/>
          <w:between w:val="nil"/>
        </w:pBdr>
        <w:spacing w:line="240" w:lineRule="auto"/>
        <w:jc w:val="center"/>
        <w:rPr>
          <w:rFonts w:ascii="Lustria" w:eastAsia="Lustria" w:hAnsi="Lustria" w:cs="Lustria"/>
          <w:b/>
          <w:color w:val="000000"/>
          <w:sz w:val="24"/>
          <w:szCs w:val="24"/>
          <w:lang w:val="fi-FI"/>
        </w:rPr>
      </w:pPr>
    </w:p>
    <w:p w14:paraId="65812B7F" w14:textId="77777777" w:rsidR="00BA3491" w:rsidRPr="00BA3491" w:rsidRDefault="00BA3491" w:rsidP="00BA3491">
      <w:pPr>
        <w:widowControl w:val="0"/>
        <w:pBdr>
          <w:top w:val="nil"/>
          <w:left w:val="nil"/>
          <w:bottom w:val="nil"/>
          <w:right w:val="nil"/>
          <w:between w:val="nil"/>
        </w:pBdr>
        <w:spacing w:line="240" w:lineRule="auto"/>
        <w:jc w:val="center"/>
        <w:rPr>
          <w:rFonts w:ascii="Lustria" w:eastAsia="Lustria" w:hAnsi="Lustria" w:cs="Lustria"/>
          <w:color w:val="000000"/>
          <w:sz w:val="24"/>
          <w:szCs w:val="24"/>
          <w:lang w:val="fi-FI"/>
        </w:rPr>
      </w:pPr>
      <w:r w:rsidRPr="00BA3491">
        <w:rPr>
          <w:rFonts w:ascii="Lustria" w:eastAsia="Lustria" w:hAnsi="Lustria" w:cs="Lustria"/>
          <w:color w:val="000000"/>
          <w:sz w:val="24"/>
          <w:szCs w:val="24"/>
          <w:lang w:val="fi-FI"/>
        </w:rPr>
        <w:t>Nada Fitria</w:t>
      </w:r>
      <w:r w:rsidRPr="00BA3491">
        <w:rPr>
          <w:rFonts w:ascii="Lustria" w:eastAsia="Lustria" w:hAnsi="Lustria" w:cs="Lustria"/>
          <w:color w:val="000000"/>
          <w:sz w:val="24"/>
          <w:szCs w:val="24"/>
          <w:vertAlign w:val="superscript"/>
          <w:lang w:val="fi-FI"/>
        </w:rPr>
        <w:t>1</w:t>
      </w:r>
      <w:r w:rsidRPr="00BA3491">
        <w:rPr>
          <w:rFonts w:ascii="Lustria" w:eastAsia="Lustria" w:hAnsi="Lustria" w:cs="Lustria"/>
          <w:color w:val="000000"/>
          <w:sz w:val="24"/>
          <w:szCs w:val="24"/>
          <w:lang w:val="fi-FI"/>
        </w:rPr>
        <w:t xml:space="preserve"> , Jakiatin Nisa</w:t>
      </w:r>
      <w:r w:rsidRPr="00BA3491">
        <w:rPr>
          <w:rFonts w:ascii="Lustria" w:eastAsia="Lustria" w:hAnsi="Lustria" w:cs="Lustria"/>
          <w:color w:val="000000"/>
          <w:sz w:val="24"/>
          <w:szCs w:val="24"/>
          <w:vertAlign w:val="superscript"/>
          <w:lang w:val="fi-FI"/>
        </w:rPr>
        <w:t>2</w:t>
      </w:r>
      <w:r w:rsidRPr="00BA3491">
        <w:rPr>
          <w:rFonts w:ascii="Lustria" w:eastAsia="Lustria" w:hAnsi="Lustria" w:cs="Lustria"/>
          <w:color w:val="000000"/>
          <w:sz w:val="24"/>
          <w:szCs w:val="24"/>
          <w:lang w:val="fi-FI"/>
        </w:rPr>
        <w:t>, Syairul Bahar</w:t>
      </w:r>
      <w:r w:rsidRPr="00BA3491">
        <w:rPr>
          <w:rFonts w:ascii="Lustria" w:eastAsia="Lustria" w:hAnsi="Lustria" w:cs="Lustria"/>
          <w:color w:val="000000"/>
          <w:sz w:val="24"/>
          <w:szCs w:val="24"/>
          <w:vertAlign w:val="superscript"/>
          <w:lang w:val="fi-FI"/>
        </w:rPr>
        <w:t>3</w:t>
      </w:r>
      <w:r w:rsidRPr="00BA3491">
        <w:rPr>
          <w:rFonts w:ascii="Lustria" w:eastAsia="Lustria" w:hAnsi="Lustria" w:cs="Lustria"/>
          <w:color w:val="000000"/>
          <w:sz w:val="24"/>
          <w:szCs w:val="24"/>
          <w:lang w:val="fi-FI"/>
        </w:rPr>
        <w:t>, Anissa Windarti</w:t>
      </w:r>
      <w:r w:rsidRPr="00BA3491">
        <w:rPr>
          <w:rFonts w:ascii="Lustria" w:eastAsia="Lustria" w:hAnsi="Lustria" w:cs="Lustria"/>
          <w:color w:val="000000"/>
          <w:sz w:val="24"/>
          <w:szCs w:val="24"/>
          <w:vertAlign w:val="superscript"/>
          <w:lang w:val="fi-FI"/>
        </w:rPr>
        <w:t>4</w:t>
      </w:r>
    </w:p>
    <w:p w14:paraId="276E9BE0" w14:textId="6C957CF3" w:rsidR="00BA3491" w:rsidRPr="00BA3491" w:rsidRDefault="00BA3491" w:rsidP="00BA3491">
      <w:pPr>
        <w:widowControl w:val="0"/>
        <w:pBdr>
          <w:top w:val="nil"/>
          <w:left w:val="nil"/>
          <w:bottom w:val="nil"/>
          <w:right w:val="nil"/>
          <w:between w:val="nil"/>
        </w:pBdr>
        <w:spacing w:line="240" w:lineRule="auto"/>
        <w:jc w:val="center"/>
        <w:rPr>
          <w:rFonts w:ascii="Lustria" w:eastAsia="Lustria" w:hAnsi="Lustria" w:cs="Lustria"/>
          <w:color w:val="000000"/>
          <w:sz w:val="24"/>
          <w:szCs w:val="24"/>
          <w:lang w:val="fi-FI"/>
        </w:rPr>
      </w:pPr>
      <w:r w:rsidRPr="00BA3491">
        <w:rPr>
          <w:rFonts w:ascii="Lustria" w:eastAsia="Lustria" w:hAnsi="Lustria" w:cs="Lustria"/>
          <w:color w:val="000000"/>
          <w:sz w:val="24"/>
          <w:szCs w:val="24"/>
          <w:vertAlign w:val="superscript"/>
          <w:lang w:val="fi-FI"/>
        </w:rPr>
        <w:t>1</w:t>
      </w:r>
      <w:r w:rsidRPr="00BA3491">
        <w:rPr>
          <w:rFonts w:ascii="Lustria" w:eastAsia="Lustria" w:hAnsi="Lustria" w:cs="Lustria"/>
          <w:color w:val="000000"/>
          <w:sz w:val="24"/>
          <w:szCs w:val="24"/>
          <w:lang w:val="fi-FI"/>
        </w:rPr>
        <w:t xml:space="preserve"> Mahasiswa Program Stu</w:t>
      </w:r>
      <w:r w:rsidR="00EA2E61">
        <w:rPr>
          <w:rFonts w:ascii="Lustria" w:eastAsia="Lustria" w:hAnsi="Lustria" w:cs="Lustria"/>
          <w:color w:val="000000"/>
          <w:sz w:val="24"/>
          <w:szCs w:val="24"/>
          <w:lang w:val="fi-FI"/>
        </w:rPr>
        <w:t>di</w:t>
      </w:r>
      <w:r w:rsidRPr="00BA3491">
        <w:rPr>
          <w:rFonts w:ascii="Lustria" w:eastAsia="Lustria" w:hAnsi="Lustria" w:cs="Lustria"/>
          <w:color w:val="000000"/>
          <w:sz w:val="24"/>
          <w:szCs w:val="24"/>
          <w:lang w:val="fi-FI"/>
        </w:rPr>
        <w:t>Ilmu Pengetahuan Sosial, UIN Syarif Hidayatullah Jakarta</w:t>
      </w:r>
    </w:p>
    <w:p w14:paraId="65AAF31C" w14:textId="595EBA10" w:rsidR="00A05718" w:rsidRDefault="00BA3491" w:rsidP="00BA3491">
      <w:pPr>
        <w:widowControl w:val="0"/>
        <w:pBdr>
          <w:top w:val="nil"/>
          <w:left w:val="nil"/>
          <w:bottom w:val="nil"/>
          <w:right w:val="nil"/>
          <w:between w:val="nil"/>
        </w:pBdr>
        <w:spacing w:line="240" w:lineRule="auto"/>
        <w:jc w:val="center"/>
        <w:rPr>
          <w:rFonts w:ascii="Lustria" w:eastAsia="Lustria" w:hAnsi="Lustria" w:cs="Lustria"/>
          <w:color w:val="000000"/>
          <w:sz w:val="24"/>
          <w:szCs w:val="24"/>
          <w:lang w:val="fi-FI"/>
        </w:rPr>
      </w:pPr>
      <w:r w:rsidRPr="00BA3491">
        <w:rPr>
          <w:rFonts w:ascii="Lustria" w:eastAsia="Lustria" w:hAnsi="Lustria" w:cs="Lustria"/>
          <w:color w:val="000000"/>
          <w:sz w:val="24"/>
          <w:szCs w:val="24"/>
          <w:vertAlign w:val="superscript"/>
          <w:lang w:val="fi-FI"/>
        </w:rPr>
        <w:t>2,3,4</w:t>
      </w:r>
      <w:r w:rsidRPr="00BA3491">
        <w:rPr>
          <w:rFonts w:ascii="Lustria" w:eastAsia="Lustria" w:hAnsi="Lustria" w:cs="Lustria"/>
          <w:color w:val="000000"/>
          <w:sz w:val="24"/>
          <w:szCs w:val="24"/>
          <w:lang w:val="fi-FI"/>
        </w:rPr>
        <w:t xml:space="preserve"> Dosen Pendidikan Ilmu Pegetahuan Sosial UIN Syarif Hidayatullah Jakarta</w:t>
      </w:r>
    </w:p>
    <w:p w14:paraId="095D6D69" w14:textId="5CB80023" w:rsidR="005C6DB7" w:rsidRPr="00BA3491" w:rsidRDefault="005C6DB7">
      <w:pPr>
        <w:widowControl w:val="0"/>
        <w:pBdr>
          <w:top w:val="nil"/>
          <w:left w:val="nil"/>
          <w:bottom w:val="nil"/>
          <w:right w:val="nil"/>
          <w:between w:val="nil"/>
        </w:pBdr>
        <w:spacing w:line="240" w:lineRule="auto"/>
        <w:jc w:val="center"/>
        <w:rPr>
          <w:rFonts w:ascii="Lustria" w:eastAsia="Lustria" w:hAnsi="Lustria" w:cs="Lustria"/>
          <w:color w:val="FF0000"/>
          <w:sz w:val="24"/>
          <w:szCs w:val="24"/>
          <w:lang w:val="en-US"/>
        </w:rPr>
      </w:pPr>
      <w:r w:rsidRPr="00BA3491">
        <w:rPr>
          <w:rFonts w:ascii="Lustria" w:eastAsia="Lustria" w:hAnsi="Lustria" w:cs="Lustria"/>
          <w:color w:val="FF0000"/>
          <w:sz w:val="24"/>
          <w:szCs w:val="24"/>
          <w:lang w:val="en-US"/>
        </w:rPr>
        <w:t>Email</w:t>
      </w:r>
    </w:p>
    <w:p w14:paraId="16E9E512" w14:textId="700FA333" w:rsidR="00103DEF" w:rsidRPr="00103DEF" w:rsidRDefault="00103DEF" w:rsidP="00103DEF">
      <w:pPr>
        <w:pBdr>
          <w:top w:val="single" w:sz="6" w:space="1" w:color="auto"/>
          <w:bottom w:val="single" w:sz="6" w:space="1" w:color="auto"/>
        </w:pBdr>
        <w:spacing w:line="240" w:lineRule="auto"/>
        <w:jc w:val="center"/>
        <w:rPr>
          <w:rFonts w:ascii="Book Antiqua" w:eastAsia="Lustria" w:hAnsi="Book Antiqua" w:cs="Lustria"/>
          <w:sz w:val="18"/>
        </w:rPr>
      </w:pPr>
      <w:proofErr w:type="gramStart"/>
      <w:r w:rsidRPr="00E06CFE">
        <w:rPr>
          <w:rFonts w:ascii="Book Antiqua" w:eastAsia="Lustria" w:hAnsi="Book Antiqua" w:cs="Lustria"/>
          <w:sz w:val="18"/>
        </w:rPr>
        <w:t>Received:;</w:t>
      </w:r>
      <w:proofErr w:type="gramEnd"/>
      <w:r w:rsidRPr="00E06CFE">
        <w:rPr>
          <w:rFonts w:ascii="Book Antiqua" w:eastAsia="Lustria" w:hAnsi="Book Antiqua" w:cs="Lustria"/>
          <w:sz w:val="18"/>
        </w:rPr>
        <w:t xml:space="preserve"> Revised:; Accepted:</w:t>
      </w:r>
    </w:p>
    <w:p w14:paraId="6A3D6B44" w14:textId="69AFC7BC" w:rsidR="0040721C" w:rsidRDefault="00000000" w:rsidP="0040721C">
      <w:pPr>
        <w:widowControl w:val="0"/>
        <w:pBdr>
          <w:top w:val="nil"/>
          <w:left w:val="nil"/>
          <w:bottom w:val="nil"/>
          <w:right w:val="nil"/>
          <w:between w:val="nil"/>
        </w:pBdr>
        <w:spacing w:before="240" w:line="240" w:lineRule="auto"/>
        <w:jc w:val="center"/>
        <w:rPr>
          <w:rFonts w:ascii="Lustria" w:eastAsia="Lustria" w:hAnsi="Lustria" w:cs="Lustria"/>
          <w:color w:val="000000"/>
          <w:sz w:val="20"/>
          <w:szCs w:val="20"/>
        </w:rPr>
      </w:pPr>
      <w:r>
        <w:rPr>
          <w:rFonts w:ascii="Lustria" w:eastAsia="Lustria" w:hAnsi="Lustria" w:cs="Lustria"/>
          <w:b/>
          <w:color w:val="000000"/>
          <w:sz w:val="20"/>
          <w:szCs w:val="20"/>
        </w:rPr>
        <w:t>Abstrak</w:t>
      </w:r>
    </w:p>
    <w:p w14:paraId="2275B337" w14:textId="3B8B9CD7" w:rsidR="0040721C" w:rsidRPr="0040721C" w:rsidRDefault="0040721C" w:rsidP="0040721C">
      <w:pPr>
        <w:widowControl w:val="0"/>
        <w:pBdr>
          <w:top w:val="nil"/>
          <w:left w:val="nil"/>
          <w:bottom w:val="nil"/>
          <w:right w:val="nil"/>
          <w:between w:val="nil"/>
        </w:pBdr>
        <w:spacing w:before="127" w:line="230" w:lineRule="auto"/>
        <w:ind w:firstLine="722"/>
        <w:jc w:val="both"/>
        <w:rPr>
          <w:rFonts w:ascii="Lustria" w:eastAsia="Lustria" w:hAnsi="Lustria" w:cs="Lustria"/>
          <w:color w:val="000000"/>
          <w:sz w:val="20"/>
          <w:szCs w:val="20"/>
        </w:rPr>
      </w:pPr>
      <w:r w:rsidRPr="0040721C">
        <w:rPr>
          <w:rFonts w:ascii="Lustria" w:eastAsia="Lustria" w:hAnsi="Lustria" w:cs="Lustria"/>
          <w:color w:val="000000"/>
          <w:sz w:val="20"/>
          <w:szCs w:val="20"/>
        </w:rPr>
        <w:t>TPA Cipeucang telah menja</w:t>
      </w:r>
      <w:r w:rsidR="00EA2E61">
        <w:rPr>
          <w:rFonts w:ascii="Lustria" w:eastAsia="Lustria" w:hAnsi="Lustria" w:cs="Lustria"/>
          <w:color w:val="000000"/>
          <w:sz w:val="20"/>
          <w:szCs w:val="20"/>
        </w:rPr>
        <w:t>di</w:t>
      </w:r>
      <w:r w:rsidRPr="0040721C">
        <w:rPr>
          <w:rFonts w:ascii="Lustria" w:eastAsia="Lustria" w:hAnsi="Lustria" w:cs="Lustria"/>
          <w:color w:val="000000"/>
          <w:sz w:val="20"/>
          <w:szCs w:val="20"/>
        </w:rPr>
        <w:t xml:space="preserve">tempat berkumpulnya sampah yang secara langsung memberikan dampak terhadap pemulung sekitar. Dekatnya lokasi pemukiman masyarakat pemulung </w:t>
      </w:r>
      <w:r w:rsidR="00EA2E61">
        <w:rPr>
          <w:rFonts w:ascii="Lustria" w:eastAsia="Lustria" w:hAnsi="Lustria" w:cs="Lustria"/>
          <w:color w:val="000000"/>
          <w:sz w:val="20"/>
          <w:szCs w:val="20"/>
        </w:rPr>
        <w:t>di</w:t>
      </w:r>
      <w:r w:rsidRPr="0040721C">
        <w:rPr>
          <w:rFonts w:ascii="Lustria" w:eastAsia="Lustria" w:hAnsi="Lustria" w:cs="Lustria"/>
          <w:color w:val="000000"/>
          <w:sz w:val="20"/>
          <w:szCs w:val="20"/>
        </w:rPr>
        <w:t xml:space="preserve">Kelurahan Serpong dengan lokasi TPA, menyebabkan masyarakat pemulung rentan bersinggungan dengan sampah. Penelitian ini bertujuan untuk mengetahui bagaimana dampak sosial ekonomi tempat pembuangan akhir (TPA) sampah cipeucang bagi pemulung sekitar. Metode yang digunakan pada penelitian ini berupa pendekatan kualitatif bersifat deskriptif dengan jenis penelitian fenomenologi. Objek pada penelitian ini adalah masyarakat pemulung yang berada </w:t>
      </w:r>
      <w:r w:rsidR="00EA2E61">
        <w:rPr>
          <w:rFonts w:ascii="Lustria" w:eastAsia="Lustria" w:hAnsi="Lustria" w:cs="Lustria"/>
          <w:color w:val="000000"/>
          <w:sz w:val="20"/>
          <w:szCs w:val="20"/>
        </w:rPr>
        <w:t>di</w:t>
      </w:r>
      <w:r w:rsidRPr="0040721C">
        <w:rPr>
          <w:rFonts w:ascii="Lustria" w:eastAsia="Lustria" w:hAnsi="Lustria" w:cs="Lustria"/>
          <w:color w:val="000000"/>
          <w:sz w:val="20"/>
          <w:szCs w:val="20"/>
        </w:rPr>
        <w:t>sekitar TPA Cipeucang dan yang menja</w:t>
      </w:r>
      <w:r w:rsidR="00EA2E61">
        <w:rPr>
          <w:rFonts w:ascii="Lustria" w:eastAsia="Lustria" w:hAnsi="Lustria" w:cs="Lustria"/>
          <w:color w:val="000000"/>
          <w:sz w:val="20"/>
          <w:szCs w:val="20"/>
        </w:rPr>
        <w:t>di</w:t>
      </w:r>
      <w:r w:rsidRPr="0040721C">
        <w:rPr>
          <w:rFonts w:ascii="Lustria" w:eastAsia="Lustria" w:hAnsi="Lustria" w:cs="Lustria"/>
          <w:color w:val="000000"/>
          <w:sz w:val="20"/>
          <w:szCs w:val="20"/>
        </w:rPr>
        <w:t xml:space="preserve">subjek adalah masyarakat pemulung RT 06 RW 04 yang bertempat tinggal dan bersinggungan langsung dengan TPA. Teknik pengambilan data yang digunakan pada penelitian ini berupa wawancara, observasi, dan dokumentasi. Hasil analisis menunjukkan bahwa Terdapat dampak positif dan negatif bagi masyarakat pemulung </w:t>
      </w:r>
      <w:r w:rsidR="00EA2E61">
        <w:rPr>
          <w:rFonts w:ascii="Lustria" w:eastAsia="Lustria" w:hAnsi="Lustria" w:cs="Lustria"/>
          <w:color w:val="000000"/>
          <w:sz w:val="20"/>
          <w:szCs w:val="20"/>
        </w:rPr>
        <w:t>di</w:t>
      </w:r>
      <w:r w:rsidRPr="0040721C">
        <w:rPr>
          <w:rFonts w:ascii="Lustria" w:eastAsia="Lustria" w:hAnsi="Lustria" w:cs="Lustria"/>
          <w:color w:val="000000"/>
          <w:sz w:val="20"/>
          <w:szCs w:val="20"/>
        </w:rPr>
        <w:t>sekitar TPA Cipeucang. Diantaranya yaitu Dampak positif banyaknya masyarakat pemulung sekitar yang memiliki pendapatan utama dari pekerjaan pemulung dengan pendapatan yang sangat bervariasi. Dampak negatifnya tempat tinggal yang ditempati pemulung masih kurang memadai karena tempat tinggal yang mereka tempati dalam segi kondisi fisik bangunannya masih terbilang rentan dalam potensi bahaya. selain itu juga dalam aspek pendidikan dikalangan masyarakat pemulung masih terbilang rendah,</w:t>
      </w:r>
    </w:p>
    <w:p w14:paraId="18690DAA" w14:textId="77777777" w:rsidR="0040721C" w:rsidRPr="0040721C" w:rsidRDefault="0040721C" w:rsidP="0040721C">
      <w:pPr>
        <w:widowControl w:val="0"/>
        <w:pBdr>
          <w:top w:val="nil"/>
          <w:left w:val="nil"/>
          <w:bottom w:val="nil"/>
          <w:right w:val="nil"/>
          <w:between w:val="nil"/>
        </w:pBdr>
        <w:spacing w:before="127" w:line="230" w:lineRule="auto"/>
        <w:ind w:firstLine="722"/>
        <w:jc w:val="both"/>
        <w:rPr>
          <w:rFonts w:ascii="Lustria" w:eastAsia="Lustria" w:hAnsi="Lustria" w:cs="Lustria"/>
          <w:color w:val="000000"/>
          <w:sz w:val="20"/>
          <w:szCs w:val="20"/>
        </w:rPr>
      </w:pPr>
    </w:p>
    <w:p w14:paraId="514909E9" w14:textId="113DED94" w:rsidR="00A05718" w:rsidRDefault="0040721C" w:rsidP="0040721C">
      <w:pPr>
        <w:widowControl w:val="0"/>
        <w:pBdr>
          <w:top w:val="nil"/>
          <w:left w:val="nil"/>
          <w:bottom w:val="nil"/>
          <w:right w:val="nil"/>
          <w:between w:val="nil"/>
        </w:pBdr>
        <w:spacing w:line="230" w:lineRule="auto"/>
        <w:jc w:val="both"/>
        <w:rPr>
          <w:rFonts w:ascii="Lustria" w:eastAsia="Lustria" w:hAnsi="Lustria" w:cs="Lustria"/>
          <w:color w:val="000000"/>
          <w:sz w:val="20"/>
          <w:szCs w:val="20"/>
        </w:rPr>
      </w:pPr>
      <w:r w:rsidRPr="0040721C">
        <w:rPr>
          <w:rFonts w:ascii="Lustria" w:eastAsia="Lustria" w:hAnsi="Lustria" w:cs="Lustria"/>
          <w:b/>
          <w:bCs/>
          <w:color w:val="000000"/>
          <w:sz w:val="20"/>
          <w:szCs w:val="20"/>
        </w:rPr>
        <w:t>Kata kunci</w:t>
      </w:r>
      <w:r w:rsidRPr="0040721C">
        <w:rPr>
          <w:rFonts w:ascii="Lustria" w:eastAsia="Lustria" w:hAnsi="Lustria" w:cs="Lustria"/>
          <w:color w:val="000000"/>
          <w:sz w:val="20"/>
          <w:szCs w:val="20"/>
        </w:rPr>
        <w:t>: Tempat Pembuangan Akhir, Dampak, Sosial Ekonomi, Pemulung</w:t>
      </w:r>
      <w:r w:rsidR="00000000">
        <w:rPr>
          <w:rFonts w:ascii="Lustria" w:eastAsia="Lustria" w:hAnsi="Lustria" w:cs="Lustria"/>
          <w:color w:val="000000"/>
          <w:sz w:val="20"/>
          <w:szCs w:val="20"/>
        </w:rPr>
        <w:t xml:space="preserve"> </w:t>
      </w:r>
    </w:p>
    <w:p w14:paraId="09073AC8" w14:textId="589AC41D" w:rsidR="00A05718" w:rsidRDefault="00000000" w:rsidP="0040721C">
      <w:pPr>
        <w:widowControl w:val="0"/>
        <w:pBdr>
          <w:top w:val="nil"/>
          <w:left w:val="nil"/>
          <w:bottom w:val="nil"/>
          <w:right w:val="nil"/>
          <w:between w:val="nil"/>
        </w:pBdr>
        <w:tabs>
          <w:tab w:val="left" w:pos="2835"/>
        </w:tabs>
        <w:spacing w:before="240" w:line="240" w:lineRule="auto"/>
        <w:jc w:val="center"/>
        <w:rPr>
          <w:rFonts w:ascii="Lustria" w:eastAsia="Lustria" w:hAnsi="Lustria" w:cs="Lustria"/>
          <w:b/>
          <w:color w:val="000000"/>
          <w:sz w:val="20"/>
          <w:szCs w:val="20"/>
        </w:rPr>
      </w:pPr>
      <w:r>
        <w:rPr>
          <w:rFonts w:ascii="Lustria" w:eastAsia="Lustria" w:hAnsi="Lustria" w:cs="Lustria"/>
          <w:b/>
          <w:color w:val="000000"/>
          <w:sz w:val="20"/>
          <w:szCs w:val="20"/>
        </w:rPr>
        <w:t xml:space="preserve">Abstrak  </w:t>
      </w:r>
    </w:p>
    <w:p w14:paraId="2CF56B48" w14:textId="77777777" w:rsidR="00E125BB" w:rsidRPr="00E125BB" w:rsidRDefault="00E125BB" w:rsidP="00E125BB">
      <w:pPr>
        <w:widowControl w:val="0"/>
        <w:pBdr>
          <w:top w:val="nil"/>
          <w:left w:val="nil"/>
          <w:bottom w:val="nil"/>
          <w:right w:val="nil"/>
          <w:between w:val="nil"/>
        </w:pBdr>
        <w:spacing w:before="127" w:line="230" w:lineRule="auto"/>
        <w:ind w:left="2" w:right="2" w:firstLine="1"/>
        <w:jc w:val="both"/>
        <w:rPr>
          <w:rFonts w:ascii="Lustria" w:eastAsia="Lustria" w:hAnsi="Lustria" w:cs="Lustria"/>
          <w:color w:val="000000"/>
          <w:sz w:val="20"/>
          <w:szCs w:val="20"/>
        </w:rPr>
      </w:pPr>
      <w:r w:rsidRPr="00E125BB">
        <w:rPr>
          <w:rFonts w:ascii="Lustria" w:eastAsia="Lustria" w:hAnsi="Lustria" w:cs="Lustria"/>
          <w:color w:val="000000"/>
          <w:sz w:val="20"/>
          <w:szCs w:val="20"/>
        </w:rPr>
        <w:t xml:space="preserve">Cipeucang landfill has become a place where waste collects which has a direct impact on local scavengers. The proximity of the scavenger community's residential location in Serpong Subdistrict to the landfill site means that the scavenger community is vulnerable to coming into contact with waste. This research aims to determine the socio-economic impact of the Cipeucang waste final disposal site (TPA) on local scavengers. The method used in this research is a descriptive qualitative approach. with this type of phenomenological research. The object of this research is society. scavengers who are around the Cipeucang TPA and who are the subjects are the scavenger community of RT 06 RW 04 who live and are in direct contact with the TPA. The data collection technique used in this research was observation interviews. and documentation. The results of the analysis show that there are positive </w:t>
      </w:r>
      <w:r w:rsidRPr="00E125BB">
        <w:rPr>
          <w:rFonts w:ascii="Lustria" w:eastAsia="Lustria" w:hAnsi="Lustria" w:cs="Lustria"/>
          <w:color w:val="000000"/>
          <w:sz w:val="20"/>
          <w:szCs w:val="20"/>
        </w:rPr>
        <w:lastRenderedPageBreak/>
        <w:t>and negative impacts on the scavenger community around the Cipeucang landfill. Among them is the positive impact of the large number of local scavenger communities whose main income is from scavenger work with very varied incomes, where the income earned by the The negative impact is that the residences occupied by scavengers are still inadequate because the residences they occupy in terms of the physical condition of the building are still considered vulnerable to potential danger, apart from that, in terms of education among the scavenger community, it is still relatively low, because many of them are the children of scavengers. who dropped out of school again because of financial constraints.</w:t>
      </w:r>
    </w:p>
    <w:p w14:paraId="5E21817F" w14:textId="77777777" w:rsidR="00E125BB" w:rsidRPr="00E125BB" w:rsidRDefault="00E125BB" w:rsidP="00E125BB">
      <w:pPr>
        <w:widowControl w:val="0"/>
        <w:pBdr>
          <w:top w:val="nil"/>
          <w:left w:val="nil"/>
          <w:bottom w:val="nil"/>
          <w:right w:val="nil"/>
          <w:between w:val="nil"/>
        </w:pBdr>
        <w:spacing w:before="127" w:line="230" w:lineRule="auto"/>
        <w:ind w:left="2" w:right="2" w:firstLine="1"/>
        <w:jc w:val="both"/>
        <w:rPr>
          <w:rFonts w:ascii="Lustria" w:eastAsia="Lustria" w:hAnsi="Lustria" w:cs="Lustria"/>
          <w:color w:val="000000"/>
          <w:sz w:val="20"/>
          <w:szCs w:val="20"/>
        </w:rPr>
      </w:pPr>
    </w:p>
    <w:p w14:paraId="7566BAFB" w14:textId="159B6447" w:rsidR="00A05718" w:rsidRDefault="00E125BB" w:rsidP="00E125BB">
      <w:pPr>
        <w:widowControl w:val="0"/>
        <w:pBdr>
          <w:top w:val="nil"/>
          <w:left w:val="nil"/>
          <w:bottom w:val="nil"/>
          <w:right w:val="nil"/>
          <w:between w:val="nil"/>
        </w:pBdr>
        <w:spacing w:before="127" w:line="230" w:lineRule="auto"/>
        <w:ind w:left="2" w:right="2" w:firstLine="1"/>
        <w:jc w:val="both"/>
        <w:rPr>
          <w:rFonts w:ascii="Lustria" w:eastAsia="Lustria" w:hAnsi="Lustria" w:cs="Lustria"/>
          <w:color w:val="000000"/>
          <w:sz w:val="20"/>
          <w:szCs w:val="20"/>
        </w:rPr>
      </w:pPr>
      <w:r w:rsidRPr="00E125BB">
        <w:rPr>
          <w:rFonts w:ascii="Lustria" w:eastAsia="Lustria" w:hAnsi="Lustria" w:cs="Lustria"/>
          <w:b/>
          <w:bCs/>
          <w:color w:val="000000"/>
          <w:sz w:val="20"/>
          <w:szCs w:val="20"/>
        </w:rPr>
        <w:t>Keywords</w:t>
      </w:r>
      <w:r w:rsidRPr="00E125BB">
        <w:rPr>
          <w:rFonts w:ascii="Lustria" w:eastAsia="Lustria" w:hAnsi="Lustria" w:cs="Lustria"/>
          <w:color w:val="000000"/>
          <w:sz w:val="20"/>
          <w:szCs w:val="20"/>
        </w:rPr>
        <w:t>: Landfill, Impact, social economic, scavenger.</w:t>
      </w:r>
      <w:r w:rsidR="00000000">
        <w:rPr>
          <w:rFonts w:ascii="Lustria" w:eastAsia="Lustria" w:hAnsi="Lustria" w:cs="Lustria"/>
          <w:color w:val="000000"/>
          <w:sz w:val="20"/>
          <w:szCs w:val="20"/>
        </w:rPr>
        <w:t xml:space="preserve"> </w:t>
      </w:r>
    </w:p>
    <w:p w14:paraId="01203576" w14:textId="77777777" w:rsidR="00A05718" w:rsidRDefault="00A05718">
      <w:pPr>
        <w:widowControl w:val="0"/>
        <w:pBdr>
          <w:top w:val="nil"/>
          <w:left w:val="nil"/>
          <w:bottom w:val="nil"/>
          <w:right w:val="nil"/>
          <w:between w:val="nil"/>
        </w:pBdr>
        <w:spacing w:before="421" w:line="240" w:lineRule="auto"/>
        <w:ind w:left="3"/>
        <w:rPr>
          <w:rFonts w:ascii="Lustria" w:eastAsia="Lustria" w:hAnsi="Lustria" w:cs="Lustria"/>
          <w:b/>
          <w:color w:val="000000"/>
          <w:sz w:val="24"/>
          <w:szCs w:val="24"/>
        </w:rPr>
        <w:sectPr w:rsidR="00A05718" w:rsidSect="00104219">
          <w:headerReference w:type="default" r:id="rId11"/>
          <w:footerReference w:type="first" r:id="rId12"/>
          <w:pgSz w:w="12240" w:h="15840"/>
          <w:pgMar w:top="1416" w:right="1376" w:bottom="1781" w:left="1441" w:header="0" w:footer="850" w:gutter="0"/>
          <w:pgNumType w:start="1"/>
          <w:cols w:space="720"/>
          <w:titlePg/>
          <w:docGrid w:linePitch="299"/>
        </w:sectPr>
      </w:pPr>
    </w:p>
    <w:p w14:paraId="4BAF9029" w14:textId="0562BE87" w:rsidR="00A05718" w:rsidRPr="00103DEF" w:rsidRDefault="00000000" w:rsidP="005C6DB7">
      <w:pPr>
        <w:widowControl w:val="0"/>
        <w:pBdr>
          <w:top w:val="nil"/>
          <w:left w:val="nil"/>
          <w:bottom w:val="nil"/>
          <w:right w:val="nil"/>
          <w:between w:val="nil"/>
        </w:pBdr>
        <w:spacing w:line="240" w:lineRule="auto"/>
        <w:ind w:left="6"/>
        <w:rPr>
          <w:rFonts w:ascii="Lustria" w:eastAsia="Lustria" w:hAnsi="Lustria" w:cs="Lustria"/>
          <w:b/>
          <w:color w:val="000000"/>
          <w:sz w:val="24"/>
          <w:szCs w:val="24"/>
          <w:lang w:val="fi-FI"/>
        </w:rPr>
      </w:pPr>
      <w:r w:rsidRPr="00103DEF">
        <w:rPr>
          <w:rFonts w:ascii="Lustria" w:eastAsia="Lustria" w:hAnsi="Lustria" w:cs="Lustria"/>
          <w:b/>
          <w:color w:val="000000"/>
          <w:sz w:val="24"/>
          <w:szCs w:val="24"/>
          <w:lang w:val="fi-FI"/>
        </w:rPr>
        <w:lastRenderedPageBreak/>
        <w:t xml:space="preserve">Pendahuluan </w:t>
      </w:r>
    </w:p>
    <w:p w14:paraId="6DC65661" w14:textId="77777777" w:rsidR="00681580" w:rsidRPr="00681580" w:rsidRDefault="00E125BB" w:rsidP="00681580">
      <w:pPr>
        <w:widowControl w:val="0"/>
        <w:pBdr>
          <w:top w:val="nil"/>
          <w:left w:val="nil"/>
          <w:bottom w:val="nil"/>
          <w:right w:val="nil"/>
          <w:between w:val="nil"/>
        </w:pBdr>
        <w:spacing w:before="33" w:line="343" w:lineRule="auto"/>
        <w:ind w:left="5" w:right="10" w:firstLine="717"/>
        <w:jc w:val="both"/>
        <w:rPr>
          <w:rFonts w:ascii="Lustria" w:eastAsia="Lustria" w:hAnsi="Lustria" w:cs="Lustria"/>
          <w:color w:val="000000"/>
          <w:sz w:val="24"/>
          <w:szCs w:val="24"/>
          <w:lang w:val="en-US"/>
        </w:rPr>
      </w:pPr>
      <w:r w:rsidRPr="00E125BB">
        <w:rPr>
          <w:rFonts w:ascii="Lustria" w:eastAsia="Lustria" w:hAnsi="Lustria" w:cs="Lustria"/>
          <w:color w:val="000000"/>
          <w:sz w:val="24"/>
          <w:szCs w:val="24"/>
          <w:lang w:val="id"/>
        </w:rPr>
        <w:t>Permasalahan yang dihadapi oleh negara berkembang pada umumnya adalah pertumbuhan penduduk yang sangat cepat sehingga pembangunan semakin hari semakin tidak terkendali. Hal ini memberi konsekuensi terhadap kebutuhan sarana dan prasarana sehingga terciptanya suatu kota yang nyaman dan tertata. Kondisi tersebut dapat diimbangi dengan kesiapan pemerintah setempat dalam menyiapkan sarana dan prasarana yang menunjang serta mengantisipasi perkembangan  kota.</w:t>
      </w:r>
      <w:r w:rsidR="00681580">
        <w:rPr>
          <w:rFonts w:ascii="Lustria" w:eastAsia="Lustria" w:hAnsi="Lustria" w:cs="Lustria"/>
          <w:color w:val="000000"/>
          <w:sz w:val="24"/>
          <w:szCs w:val="24"/>
          <w:lang w:val="en-US"/>
        </w:rPr>
        <w:t xml:space="preserve"> </w:t>
      </w:r>
      <w:r w:rsidR="00681580" w:rsidRPr="00681580">
        <w:rPr>
          <w:rFonts w:ascii="Lustria" w:eastAsia="Lustria" w:hAnsi="Lustria" w:cs="Lustria"/>
          <w:color w:val="000000"/>
          <w:sz w:val="24"/>
          <w:szCs w:val="24"/>
          <w:lang w:val="en-US"/>
        </w:rPr>
        <w:t>Salah satu komponen prasarana yang penting dalam menunjang fungsi kota adalah sektor persampahan yang keberadaannya dipengaruhi oleh peningkatan jumlah penduduk yang berpengaruh langsung terhadap peningkatan volume sampah serta kerusakan terhadap lingkungan sekitarnya (Doni Ari Wibowo 2017).</w:t>
      </w:r>
    </w:p>
    <w:p w14:paraId="6CECB9BA" w14:textId="63C588BA" w:rsidR="00681580" w:rsidRPr="00681580" w:rsidRDefault="00681580" w:rsidP="00681580">
      <w:pPr>
        <w:widowControl w:val="0"/>
        <w:pBdr>
          <w:top w:val="nil"/>
          <w:left w:val="nil"/>
          <w:bottom w:val="nil"/>
          <w:right w:val="nil"/>
          <w:between w:val="nil"/>
        </w:pBdr>
        <w:spacing w:before="33" w:line="343" w:lineRule="auto"/>
        <w:ind w:left="5" w:right="10" w:firstLine="717"/>
        <w:jc w:val="both"/>
        <w:rPr>
          <w:rFonts w:ascii="Lustria" w:eastAsia="Lustria" w:hAnsi="Lustria" w:cs="Lustria"/>
          <w:color w:val="000000"/>
          <w:sz w:val="24"/>
          <w:szCs w:val="24"/>
          <w:lang w:val="en-US"/>
        </w:rPr>
      </w:pPr>
      <w:r w:rsidRPr="00681580">
        <w:rPr>
          <w:rFonts w:ascii="Lustria" w:eastAsia="Lustria" w:hAnsi="Lustria" w:cs="Lustria"/>
          <w:color w:val="000000"/>
          <w:sz w:val="24"/>
          <w:szCs w:val="24"/>
          <w:lang w:val="en-US"/>
        </w:rPr>
        <w:t>Koesna</w:t>
      </w:r>
      <w:r w:rsidR="00EA2E61">
        <w:rPr>
          <w:rFonts w:ascii="Lustria" w:eastAsia="Lustria" w:hAnsi="Lustria" w:cs="Lustria"/>
          <w:color w:val="000000"/>
          <w:sz w:val="24"/>
          <w:szCs w:val="24"/>
          <w:lang w:val="en-US"/>
        </w:rPr>
        <w:t>di</w:t>
      </w:r>
      <w:r w:rsidRPr="00681580">
        <w:rPr>
          <w:rFonts w:ascii="Lustria" w:eastAsia="Lustria" w:hAnsi="Lustria" w:cs="Lustria"/>
          <w:color w:val="000000"/>
          <w:sz w:val="24"/>
          <w:szCs w:val="24"/>
          <w:lang w:val="en-US"/>
        </w:rPr>
        <w:t xml:space="preserve">Hardjasoemantri menyatakan, bahwa hak atas lingkungan merupakan hak subyektif yang dimiliki oleh setiap orang. Adapun realisasi hak atas lingkungan hidup yang baik dan sehat sesungguhanya merupakan upaya mewujudkan pemenuhan hak-hak asasi lainnya, khususnya hak untuk hidup, hak untuk mendapatkan standar kehidupan yang </w:t>
      </w:r>
      <w:r w:rsidRPr="00681580">
        <w:rPr>
          <w:rFonts w:ascii="Lustria" w:eastAsia="Lustria" w:hAnsi="Lustria" w:cs="Lustria"/>
          <w:color w:val="000000"/>
          <w:sz w:val="24"/>
          <w:szCs w:val="24"/>
          <w:lang w:val="en-US"/>
        </w:rPr>
        <w:t>layak, hak kesehatan, dan hak-hak lainnya yang dalam pemenuhannya sangat terkait dengan kondisi lingkungan hidup yang baik dan sehat (M. Pramono 2022).</w:t>
      </w:r>
    </w:p>
    <w:p w14:paraId="509E0363" w14:textId="25F0D86C" w:rsidR="00681580" w:rsidRPr="00681580" w:rsidRDefault="00681580" w:rsidP="00681580">
      <w:pPr>
        <w:widowControl w:val="0"/>
        <w:pBdr>
          <w:top w:val="nil"/>
          <w:left w:val="nil"/>
          <w:bottom w:val="nil"/>
          <w:right w:val="nil"/>
          <w:between w:val="nil"/>
        </w:pBdr>
        <w:spacing w:before="33" w:line="343" w:lineRule="auto"/>
        <w:ind w:left="5" w:right="10" w:firstLine="717"/>
        <w:jc w:val="both"/>
        <w:rPr>
          <w:rFonts w:ascii="Lustria" w:eastAsia="Lustria" w:hAnsi="Lustria" w:cs="Lustria"/>
          <w:color w:val="000000"/>
          <w:sz w:val="24"/>
          <w:szCs w:val="24"/>
          <w:lang w:val="en-US"/>
        </w:rPr>
      </w:pPr>
      <w:r w:rsidRPr="00681580">
        <w:rPr>
          <w:rFonts w:ascii="Lustria" w:eastAsia="Lustria" w:hAnsi="Lustria" w:cs="Lustria"/>
          <w:color w:val="000000"/>
          <w:sz w:val="24"/>
          <w:szCs w:val="24"/>
          <w:lang w:val="en-US"/>
        </w:rPr>
        <w:t xml:space="preserve">Umumnya berkembangnya suatu kota diikuti dengan bertambahnya jumlah penduduk, baik dari faktor alami seperti kelahiran dan kematian, maupun dari perpindahan satu kota ke kota lain. Pertambahan jumlah penduduk dan perkembangan kota akan meningkatkan aktivitas </w:t>
      </w:r>
      <w:r w:rsidR="00EA2E61">
        <w:rPr>
          <w:rFonts w:ascii="Lustria" w:eastAsia="Lustria" w:hAnsi="Lustria" w:cs="Lustria"/>
          <w:color w:val="000000"/>
          <w:sz w:val="24"/>
          <w:szCs w:val="24"/>
          <w:lang w:val="en-US"/>
        </w:rPr>
        <w:t>di</w:t>
      </w:r>
      <w:r w:rsidRPr="00681580">
        <w:rPr>
          <w:rFonts w:ascii="Lustria" w:eastAsia="Lustria" w:hAnsi="Lustria" w:cs="Lustria"/>
          <w:color w:val="000000"/>
          <w:sz w:val="24"/>
          <w:szCs w:val="24"/>
          <w:lang w:val="en-US"/>
        </w:rPr>
        <w:t xml:space="preserve">perkotaan. Setiap harinya kota- kota besar </w:t>
      </w:r>
      <w:r w:rsidR="00EA2E61">
        <w:rPr>
          <w:rFonts w:ascii="Lustria" w:eastAsia="Lustria" w:hAnsi="Lustria" w:cs="Lustria"/>
          <w:color w:val="000000"/>
          <w:sz w:val="24"/>
          <w:szCs w:val="24"/>
          <w:lang w:val="en-US"/>
        </w:rPr>
        <w:t>di</w:t>
      </w:r>
      <w:r w:rsidRPr="00681580">
        <w:rPr>
          <w:rFonts w:ascii="Lustria" w:eastAsia="Lustria" w:hAnsi="Lustria" w:cs="Lustria"/>
          <w:color w:val="000000"/>
          <w:sz w:val="24"/>
          <w:szCs w:val="24"/>
          <w:lang w:val="en-US"/>
        </w:rPr>
        <w:t xml:space="preserve">Indonesia menghasilkan puluhan ton sampah. Volume sampah yang melebihi kapasitas daya tampung tempat pembuangan akhir (TPA) mengakibatkan pengelolaan sampah tidak memberikan dampak positif kepada lingkungan. Kebijakan pemerintah yang kurang mendukung dalam memanfaatkan produk sampingan menyebabkan sampah menumpuk </w:t>
      </w:r>
      <w:r w:rsidR="00EA2E61">
        <w:rPr>
          <w:rFonts w:ascii="Lustria" w:eastAsia="Lustria" w:hAnsi="Lustria" w:cs="Lustria"/>
          <w:color w:val="000000"/>
          <w:sz w:val="24"/>
          <w:szCs w:val="24"/>
          <w:lang w:val="en-US"/>
        </w:rPr>
        <w:t>di</w:t>
      </w:r>
      <w:r w:rsidRPr="00681580">
        <w:rPr>
          <w:rFonts w:ascii="Lustria" w:eastAsia="Lustria" w:hAnsi="Lustria" w:cs="Lustria"/>
          <w:color w:val="000000"/>
          <w:sz w:val="24"/>
          <w:szCs w:val="24"/>
          <w:lang w:val="en-US"/>
        </w:rPr>
        <w:t>tempat pembuangan akhir (TPA). Sampah terus menumpuk dari hari ke hari dan menja</w:t>
      </w:r>
      <w:r w:rsidR="00EA2E61">
        <w:rPr>
          <w:rFonts w:ascii="Lustria" w:eastAsia="Lustria" w:hAnsi="Lustria" w:cs="Lustria"/>
          <w:color w:val="000000"/>
          <w:sz w:val="24"/>
          <w:szCs w:val="24"/>
          <w:lang w:val="en-US"/>
        </w:rPr>
        <w:t>di</w:t>
      </w:r>
      <w:r w:rsidRPr="00681580">
        <w:rPr>
          <w:rFonts w:ascii="Lustria" w:eastAsia="Lustria" w:hAnsi="Lustria" w:cs="Lustria"/>
          <w:color w:val="000000"/>
          <w:sz w:val="24"/>
          <w:szCs w:val="24"/>
          <w:lang w:val="en-US"/>
        </w:rPr>
        <w:t>bukit sampah (Alifah Imana Putri 2019) Namun jika sampah dikelola dengan baik akan menimbulkan dampak positif seperti peningkatan kesejahteraan masyarakat. Hal tersebut dapat terja</w:t>
      </w:r>
      <w:r w:rsidR="00EA2E61">
        <w:rPr>
          <w:rFonts w:ascii="Lustria" w:eastAsia="Lustria" w:hAnsi="Lustria" w:cs="Lustria"/>
          <w:color w:val="000000"/>
          <w:sz w:val="24"/>
          <w:szCs w:val="24"/>
          <w:lang w:val="en-US"/>
        </w:rPr>
        <w:t>di</w:t>
      </w:r>
      <w:r w:rsidRPr="00681580">
        <w:rPr>
          <w:rFonts w:ascii="Lustria" w:eastAsia="Lustria" w:hAnsi="Lustria" w:cs="Lustria"/>
          <w:color w:val="000000"/>
          <w:sz w:val="24"/>
          <w:szCs w:val="24"/>
          <w:lang w:val="en-US"/>
        </w:rPr>
        <w:t xml:space="preserve">karena pengelolaan sampah mendukung penyerapan tenaga kerja, </w:t>
      </w:r>
      <w:r w:rsidRPr="00681580">
        <w:rPr>
          <w:rFonts w:ascii="Lustria" w:eastAsia="Lustria" w:hAnsi="Lustria" w:cs="Lustria"/>
          <w:color w:val="000000"/>
          <w:sz w:val="24"/>
          <w:szCs w:val="24"/>
          <w:lang w:val="en-US"/>
        </w:rPr>
        <w:lastRenderedPageBreak/>
        <w:t>terbukanya lapangan pekerjaan baru, manfaat ekonomi dari pengolahan sampah, dan perbaikan kualitas lingkungan yang secara tidak langsung terjadi. Pemerintah telah melakukan upaya dalam menanggulangi kerusakan dan bahaya yang diakibatkan oleh sampah melalui penyediaan Tempat Pembuangan Akhir (TPA) sampah.</w:t>
      </w:r>
    </w:p>
    <w:p w14:paraId="7F27C49F" w14:textId="043BD652" w:rsidR="00A05718" w:rsidRDefault="00681580" w:rsidP="00681580">
      <w:pPr>
        <w:widowControl w:val="0"/>
        <w:pBdr>
          <w:top w:val="nil"/>
          <w:left w:val="nil"/>
          <w:bottom w:val="nil"/>
          <w:right w:val="nil"/>
          <w:between w:val="nil"/>
        </w:pBdr>
        <w:spacing w:before="33" w:line="343" w:lineRule="auto"/>
        <w:ind w:left="5" w:right="10" w:firstLine="717"/>
        <w:jc w:val="both"/>
        <w:rPr>
          <w:rFonts w:ascii="Lustria" w:eastAsia="Lustria" w:hAnsi="Lustria" w:cs="Lustria"/>
          <w:color w:val="000000"/>
          <w:sz w:val="24"/>
          <w:szCs w:val="24"/>
          <w:lang w:val="en-US"/>
        </w:rPr>
      </w:pPr>
      <w:r w:rsidRPr="00681580">
        <w:rPr>
          <w:rFonts w:ascii="Lustria" w:eastAsia="Lustria" w:hAnsi="Lustria" w:cs="Lustria"/>
          <w:color w:val="000000"/>
          <w:sz w:val="24"/>
          <w:szCs w:val="24"/>
          <w:lang w:val="en-US"/>
        </w:rPr>
        <w:t xml:space="preserve">Kota Tangerang Selatan dapat menghasilkan timbulan sampah sehingga dapat dilihat dari data timbulan sampah pada tahun 2019-2021 terjadinya peningkatan timbulan sampah Produksi timbulan sampah tersebut dapat dipengaruhi oleh jumlah penduduk </w:t>
      </w:r>
      <w:r w:rsidR="00EA2E61">
        <w:rPr>
          <w:rFonts w:ascii="Lustria" w:eastAsia="Lustria" w:hAnsi="Lustria" w:cs="Lustria"/>
          <w:color w:val="000000"/>
          <w:sz w:val="24"/>
          <w:szCs w:val="24"/>
          <w:lang w:val="en-US"/>
        </w:rPr>
        <w:t>di</w:t>
      </w:r>
      <w:r w:rsidRPr="00681580">
        <w:rPr>
          <w:rFonts w:ascii="Lustria" w:eastAsia="Lustria" w:hAnsi="Lustria" w:cs="Lustria"/>
          <w:color w:val="000000"/>
          <w:sz w:val="24"/>
          <w:szCs w:val="24"/>
          <w:lang w:val="en-US"/>
        </w:rPr>
        <w:t>Kota Tangerang Selatan yang terus mengalami peningkatan hampir</w:t>
      </w:r>
      <w:r>
        <w:rPr>
          <w:rFonts w:ascii="Lustria" w:eastAsia="Lustria" w:hAnsi="Lustria" w:cs="Lustria"/>
          <w:color w:val="000000"/>
          <w:sz w:val="24"/>
          <w:szCs w:val="24"/>
          <w:lang w:val="en-US"/>
        </w:rPr>
        <w:t xml:space="preserve"> </w:t>
      </w:r>
      <w:r w:rsidRPr="00681580">
        <w:rPr>
          <w:rFonts w:ascii="Lustria" w:eastAsia="Lustria" w:hAnsi="Lustria" w:cs="Lustria"/>
          <w:color w:val="000000"/>
          <w:sz w:val="24"/>
          <w:szCs w:val="24"/>
          <w:lang w:val="en-US"/>
        </w:rPr>
        <w:t>setiap tahunnya. Berikut merupakan data jumlah penduduk Kota Tangerang Selatan tahun 2017-2019 berdasarkan data Badan Pusat Statistik (BPS) Kota Tangerang Selatan (SIPSN 2017-2019)</w:t>
      </w:r>
      <w:r w:rsidR="005E6B8D">
        <w:rPr>
          <w:rFonts w:ascii="Lustria" w:eastAsia="Lustria" w:hAnsi="Lustria" w:cs="Lustria"/>
          <w:color w:val="000000"/>
          <w:sz w:val="24"/>
          <w:szCs w:val="24"/>
          <w:lang w:val="en-US"/>
        </w:rPr>
        <w:t>.</w:t>
      </w:r>
    </w:p>
    <w:p w14:paraId="3371E2D0" w14:textId="3D8D2566" w:rsidR="005E6B8D" w:rsidRDefault="005E6B8D" w:rsidP="00681580">
      <w:pPr>
        <w:widowControl w:val="0"/>
        <w:pBdr>
          <w:top w:val="nil"/>
          <w:left w:val="nil"/>
          <w:bottom w:val="nil"/>
          <w:right w:val="nil"/>
          <w:between w:val="nil"/>
        </w:pBdr>
        <w:spacing w:before="33" w:line="343" w:lineRule="auto"/>
        <w:ind w:left="5" w:right="10" w:firstLine="717"/>
        <w:jc w:val="both"/>
        <w:rPr>
          <w:rFonts w:ascii="Lustria" w:eastAsia="Lustria" w:hAnsi="Lustria" w:cs="Lustria"/>
          <w:b/>
          <w:bCs/>
          <w:sz w:val="24"/>
          <w:szCs w:val="24"/>
          <w:lang w:val="id"/>
        </w:rPr>
      </w:pPr>
      <w:r w:rsidRPr="00067224">
        <w:rPr>
          <w:rFonts w:ascii="Lustria" w:eastAsia="Lustria" w:hAnsi="Lustria" w:cs="Lustria"/>
          <w:b/>
          <w:bCs/>
          <w:sz w:val="24"/>
          <w:szCs w:val="24"/>
          <w:lang w:val="id"/>
        </w:rPr>
        <w:t>Tabel 1.1 Data Timbulan Sampah Kota Tangerang Selatan</w:t>
      </w:r>
    </w:p>
    <w:tbl>
      <w:tblPr>
        <w:tblStyle w:val="KisiTabel"/>
        <w:tblW w:w="4494"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720"/>
        <w:gridCol w:w="477"/>
        <w:gridCol w:w="884"/>
        <w:gridCol w:w="438"/>
        <w:gridCol w:w="431"/>
        <w:gridCol w:w="433"/>
        <w:gridCol w:w="1183"/>
      </w:tblGrid>
      <w:tr w:rsidR="00F57707" w:rsidRPr="00F57707" w14:paraId="6C9BAE99" w14:textId="77777777" w:rsidTr="00F57707">
        <w:tc>
          <w:tcPr>
            <w:tcW w:w="758" w:type="dxa"/>
            <w:tcBorders>
              <w:top w:val="single" w:sz="4" w:space="0" w:color="auto"/>
              <w:bottom w:val="single" w:sz="4" w:space="0" w:color="auto"/>
            </w:tcBorders>
          </w:tcPr>
          <w:p w14:paraId="17D4F615" w14:textId="7E59D577" w:rsidR="00067224" w:rsidRPr="00F57707" w:rsidRDefault="00FB47E4" w:rsidP="00FB47E4">
            <w:pPr>
              <w:widowControl w:val="0"/>
              <w:spacing w:before="33" w:line="343" w:lineRule="auto"/>
              <w:ind w:left="-105" w:right="10"/>
              <w:jc w:val="both"/>
              <w:rPr>
                <w:rFonts w:ascii="Lustria" w:eastAsia="Lustria" w:hAnsi="Lustria" w:cs="Lustria"/>
                <w:b/>
                <w:bCs/>
                <w:color w:val="FF0000"/>
                <w:sz w:val="18"/>
                <w:szCs w:val="18"/>
                <w:lang w:val="en-US"/>
              </w:rPr>
            </w:pPr>
            <w:r w:rsidRPr="00F57707">
              <w:rPr>
                <w:rFonts w:ascii="Lustria" w:eastAsia="Lustria" w:hAnsi="Lustria" w:cs="Lustria"/>
                <w:b/>
                <w:bCs/>
                <w:color w:val="FF0000"/>
                <w:sz w:val="18"/>
                <w:szCs w:val="18"/>
                <w:lang w:val="en-US"/>
              </w:rPr>
              <w:t>Tahun</w:t>
            </w:r>
          </w:p>
        </w:tc>
        <w:tc>
          <w:tcPr>
            <w:tcW w:w="470" w:type="dxa"/>
            <w:tcBorders>
              <w:top w:val="single" w:sz="4" w:space="0" w:color="auto"/>
              <w:bottom w:val="single" w:sz="4" w:space="0" w:color="auto"/>
            </w:tcBorders>
          </w:tcPr>
          <w:p w14:paraId="5FF1329B" w14:textId="0D3FD839" w:rsidR="00067224" w:rsidRPr="00F57707" w:rsidRDefault="00FB47E4" w:rsidP="00FB47E4">
            <w:pPr>
              <w:widowControl w:val="0"/>
              <w:spacing w:before="33" w:line="343" w:lineRule="auto"/>
              <w:ind w:left="-105" w:right="10"/>
              <w:jc w:val="both"/>
              <w:rPr>
                <w:rFonts w:ascii="Lustria" w:eastAsia="Lustria" w:hAnsi="Lustria" w:cs="Lustria"/>
                <w:b/>
                <w:bCs/>
                <w:color w:val="FF0000"/>
                <w:sz w:val="18"/>
                <w:szCs w:val="18"/>
                <w:lang w:val="en-US"/>
              </w:rPr>
            </w:pPr>
            <w:r w:rsidRPr="00F57707">
              <w:rPr>
                <w:rFonts w:ascii="Lustria" w:eastAsia="Lustria" w:hAnsi="Lustria" w:cs="Lustria"/>
                <w:b/>
                <w:bCs/>
                <w:color w:val="FF0000"/>
                <w:sz w:val="18"/>
                <w:szCs w:val="18"/>
                <w:lang w:val="en-US"/>
              </w:rPr>
              <w:t>Provinsi</w:t>
            </w:r>
          </w:p>
        </w:tc>
        <w:tc>
          <w:tcPr>
            <w:tcW w:w="1238" w:type="dxa"/>
            <w:gridSpan w:val="2"/>
            <w:tcBorders>
              <w:top w:val="single" w:sz="4" w:space="0" w:color="auto"/>
              <w:bottom w:val="single" w:sz="4" w:space="0" w:color="auto"/>
            </w:tcBorders>
          </w:tcPr>
          <w:p w14:paraId="432F603D" w14:textId="7C6DF38A" w:rsidR="00067224" w:rsidRPr="00F57707" w:rsidRDefault="00FB47E4" w:rsidP="00FB47E4">
            <w:pPr>
              <w:widowControl w:val="0"/>
              <w:spacing w:before="33" w:line="343" w:lineRule="auto"/>
              <w:ind w:left="-105" w:right="10"/>
              <w:jc w:val="both"/>
              <w:rPr>
                <w:rFonts w:ascii="Lustria" w:eastAsia="Lustria" w:hAnsi="Lustria" w:cs="Lustria"/>
                <w:b/>
                <w:bCs/>
                <w:color w:val="FF0000"/>
                <w:sz w:val="18"/>
                <w:szCs w:val="18"/>
                <w:lang w:val="en-US"/>
              </w:rPr>
            </w:pPr>
            <w:r w:rsidRPr="00F57707">
              <w:rPr>
                <w:rFonts w:ascii="Lustria" w:eastAsia="Lustria" w:hAnsi="Lustria" w:cs="Lustria"/>
                <w:b/>
                <w:bCs/>
                <w:color w:val="FF0000"/>
                <w:sz w:val="18"/>
                <w:szCs w:val="18"/>
                <w:lang w:val="en-US"/>
              </w:rPr>
              <w:t>Kabupaten/Kota</w:t>
            </w:r>
          </w:p>
        </w:tc>
        <w:tc>
          <w:tcPr>
            <w:tcW w:w="812" w:type="dxa"/>
            <w:gridSpan w:val="2"/>
            <w:tcBorders>
              <w:top w:val="single" w:sz="4" w:space="0" w:color="auto"/>
              <w:bottom w:val="single" w:sz="4" w:space="0" w:color="auto"/>
            </w:tcBorders>
          </w:tcPr>
          <w:p w14:paraId="0B8BEEA3" w14:textId="4E8C7458" w:rsidR="00067224" w:rsidRPr="00F57707" w:rsidRDefault="00FB47E4" w:rsidP="00FB47E4">
            <w:pPr>
              <w:widowControl w:val="0"/>
              <w:spacing w:before="33" w:line="343" w:lineRule="auto"/>
              <w:ind w:left="-105" w:right="10"/>
              <w:jc w:val="both"/>
              <w:rPr>
                <w:rFonts w:ascii="Lustria" w:eastAsia="Lustria" w:hAnsi="Lustria" w:cs="Lustria"/>
                <w:b/>
                <w:bCs/>
                <w:color w:val="FF0000"/>
                <w:sz w:val="18"/>
                <w:szCs w:val="18"/>
                <w:lang w:val="en-US"/>
              </w:rPr>
            </w:pPr>
            <w:r w:rsidRPr="00F57707">
              <w:rPr>
                <w:rFonts w:ascii="Lustria" w:eastAsia="Lustria" w:hAnsi="Lustria" w:cs="Lustria"/>
                <w:b/>
                <w:bCs/>
                <w:color w:val="FF0000"/>
                <w:sz w:val="18"/>
                <w:szCs w:val="18"/>
                <w:lang w:val="en-US"/>
              </w:rPr>
              <w:t>Timbulan Sampah Harian (Ton)</w:t>
            </w:r>
          </w:p>
        </w:tc>
        <w:tc>
          <w:tcPr>
            <w:tcW w:w="1215" w:type="dxa"/>
            <w:gridSpan w:val="2"/>
            <w:tcBorders>
              <w:top w:val="single" w:sz="4" w:space="0" w:color="auto"/>
              <w:bottom w:val="single" w:sz="4" w:space="0" w:color="auto"/>
            </w:tcBorders>
          </w:tcPr>
          <w:p w14:paraId="124E9AF7" w14:textId="1746A727" w:rsidR="00067224" w:rsidRPr="00F57707" w:rsidRDefault="00FB47E4" w:rsidP="00FB47E4">
            <w:pPr>
              <w:widowControl w:val="0"/>
              <w:spacing w:before="33" w:line="343" w:lineRule="auto"/>
              <w:ind w:left="-105" w:right="10"/>
              <w:jc w:val="both"/>
              <w:rPr>
                <w:rFonts w:ascii="Lustria" w:eastAsia="Lustria" w:hAnsi="Lustria" w:cs="Lustria"/>
                <w:b/>
                <w:bCs/>
                <w:color w:val="FF0000"/>
                <w:sz w:val="18"/>
                <w:szCs w:val="18"/>
                <w:lang w:val="en-US"/>
              </w:rPr>
            </w:pPr>
            <w:r w:rsidRPr="00F57707">
              <w:rPr>
                <w:rFonts w:ascii="Lustria" w:eastAsia="Lustria" w:hAnsi="Lustria" w:cs="Lustria"/>
                <w:b/>
                <w:bCs/>
                <w:color w:val="FF0000"/>
                <w:sz w:val="18"/>
                <w:szCs w:val="18"/>
                <w:lang w:val="en-US"/>
              </w:rPr>
              <w:t>Timbulan Sampah Tahunan (Ton)</w:t>
            </w:r>
          </w:p>
        </w:tc>
      </w:tr>
      <w:tr w:rsidR="00F57707" w:rsidRPr="00F57707" w14:paraId="10253827" w14:textId="77777777" w:rsidTr="00F57707">
        <w:tc>
          <w:tcPr>
            <w:tcW w:w="542" w:type="dxa"/>
            <w:tcBorders>
              <w:top w:val="single" w:sz="4" w:space="0" w:color="auto"/>
            </w:tcBorders>
          </w:tcPr>
          <w:p w14:paraId="2B861E9E" w14:textId="456A9D1C"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2021</w:t>
            </w:r>
          </w:p>
        </w:tc>
        <w:tc>
          <w:tcPr>
            <w:tcW w:w="902" w:type="dxa"/>
            <w:gridSpan w:val="2"/>
            <w:tcBorders>
              <w:top w:val="single" w:sz="4" w:space="0" w:color="auto"/>
            </w:tcBorders>
          </w:tcPr>
          <w:p w14:paraId="535150C4" w14:textId="65AEFF7F"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Banten</w:t>
            </w:r>
          </w:p>
        </w:tc>
        <w:tc>
          <w:tcPr>
            <w:tcW w:w="1238" w:type="dxa"/>
            <w:gridSpan w:val="2"/>
            <w:tcBorders>
              <w:top w:val="single" w:sz="4" w:space="0" w:color="auto"/>
            </w:tcBorders>
          </w:tcPr>
          <w:p w14:paraId="71943FF9" w14:textId="2B2075D2"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Tangerang Selatan</w:t>
            </w:r>
          </w:p>
        </w:tc>
        <w:tc>
          <w:tcPr>
            <w:tcW w:w="813" w:type="dxa"/>
            <w:gridSpan w:val="2"/>
            <w:tcBorders>
              <w:top w:val="single" w:sz="4" w:space="0" w:color="auto"/>
            </w:tcBorders>
          </w:tcPr>
          <w:p w14:paraId="5F672C51" w14:textId="222F0118"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799.07</w:t>
            </w:r>
          </w:p>
        </w:tc>
        <w:tc>
          <w:tcPr>
            <w:tcW w:w="999" w:type="dxa"/>
            <w:tcBorders>
              <w:top w:val="single" w:sz="4" w:space="0" w:color="auto"/>
            </w:tcBorders>
          </w:tcPr>
          <w:p w14:paraId="141BF8D1" w14:textId="585A89E0" w:rsidR="00067224" w:rsidRPr="00F57707" w:rsidRDefault="00BA439C"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291,659.27</w:t>
            </w:r>
          </w:p>
        </w:tc>
      </w:tr>
      <w:tr w:rsidR="00F57707" w:rsidRPr="00F57707" w14:paraId="6C622ED9" w14:textId="77777777" w:rsidTr="00F57707">
        <w:tc>
          <w:tcPr>
            <w:tcW w:w="542" w:type="dxa"/>
          </w:tcPr>
          <w:p w14:paraId="7EE7FBEB" w14:textId="0F4F6E23"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2020</w:t>
            </w:r>
          </w:p>
        </w:tc>
        <w:tc>
          <w:tcPr>
            <w:tcW w:w="902" w:type="dxa"/>
            <w:gridSpan w:val="2"/>
          </w:tcPr>
          <w:p w14:paraId="24B858B7" w14:textId="0DD85A9D"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Banten</w:t>
            </w:r>
          </w:p>
        </w:tc>
        <w:tc>
          <w:tcPr>
            <w:tcW w:w="1238" w:type="dxa"/>
            <w:gridSpan w:val="2"/>
          </w:tcPr>
          <w:p w14:paraId="4F301F26" w14:textId="4C923D16"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Tangerang Selatan</w:t>
            </w:r>
          </w:p>
        </w:tc>
        <w:tc>
          <w:tcPr>
            <w:tcW w:w="813" w:type="dxa"/>
            <w:gridSpan w:val="2"/>
          </w:tcPr>
          <w:p w14:paraId="0427D744" w14:textId="2950D201"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1,070.26</w:t>
            </w:r>
          </w:p>
        </w:tc>
        <w:tc>
          <w:tcPr>
            <w:tcW w:w="999" w:type="dxa"/>
          </w:tcPr>
          <w:p w14:paraId="0779F2BF" w14:textId="3391F8D8" w:rsidR="00067224" w:rsidRPr="00F57707" w:rsidRDefault="00BA439C" w:rsidP="00BA439C">
            <w:pPr>
              <w:widowControl w:val="0"/>
              <w:spacing w:before="240"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753.87</w:t>
            </w:r>
          </w:p>
        </w:tc>
      </w:tr>
      <w:tr w:rsidR="00F57707" w:rsidRPr="00F57707" w14:paraId="6C280450" w14:textId="77777777" w:rsidTr="00F57707">
        <w:tc>
          <w:tcPr>
            <w:tcW w:w="542" w:type="dxa"/>
          </w:tcPr>
          <w:p w14:paraId="0DAC3425" w14:textId="0E0664A2" w:rsidR="00067224" w:rsidRPr="00F57707" w:rsidRDefault="00FB47E4" w:rsidP="00FB47E4">
            <w:pPr>
              <w:widowControl w:val="0"/>
              <w:spacing w:before="33" w:line="343" w:lineRule="auto"/>
              <w:ind w:left="-112"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2019</w:t>
            </w:r>
          </w:p>
        </w:tc>
        <w:tc>
          <w:tcPr>
            <w:tcW w:w="902" w:type="dxa"/>
            <w:gridSpan w:val="2"/>
          </w:tcPr>
          <w:p w14:paraId="225925EB" w14:textId="62EBEF8B"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Banten</w:t>
            </w:r>
          </w:p>
        </w:tc>
        <w:tc>
          <w:tcPr>
            <w:tcW w:w="1238" w:type="dxa"/>
            <w:gridSpan w:val="2"/>
          </w:tcPr>
          <w:p w14:paraId="51105DDF" w14:textId="07BE61F9"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Tangerang Selatan</w:t>
            </w:r>
          </w:p>
        </w:tc>
        <w:tc>
          <w:tcPr>
            <w:tcW w:w="813" w:type="dxa"/>
            <w:gridSpan w:val="2"/>
          </w:tcPr>
          <w:p w14:paraId="7BEE0202" w14:textId="090AEDF7" w:rsidR="00067224" w:rsidRPr="00F57707" w:rsidRDefault="00FB47E4"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1,031</w:t>
            </w:r>
            <w:r w:rsidR="00BA439C" w:rsidRPr="00F57707">
              <w:rPr>
                <w:rFonts w:ascii="Lustria" w:eastAsia="Lustria" w:hAnsi="Lustria" w:cs="Lustria"/>
                <w:color w:val="FF0000"/>
                <w:sz w:val="18"/>
                <w:szCs w:val="18"/>
                <w:lang w:val="en-US"/>
              </w:rPr>
              <w:t>.26</w:t>
            </w:r>
          </w:p>
        </w:tc>
        <w:tc>
          <w:tcPr>
            <w:tcW w:w="999" w:type="dxa"/>
          </w:tcPr>
          <w:p w14:paraId="74D00A4C" w14:textId="7F0ADA69" w:rsidR="00067224" w:rsidRPr="00F57707" w:rsidRDefault="00BA439C"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376,411.56</w:t>
            </w:r>
          </w:p>
        </w:tc>
      </w:tr>
      <w:tr w:rsidR="00F57707" w:rsidRPr="00F57707" w14:paraId="36EF909E" w14:textId="77777777" w:rsidTr="00F57707">
        <w:tc>
          <w:tcPr>
            <w:tcW w:w="542" w:type="dxa"/>
          </w:tcPr>
          <w:p w14:paraId="563A50E5" w14:textId="77777777" w:rsidR="00067224" w:rsidRPr="00F57707" w:rsidRDefault="00067224" w:rsidP="00067224">
            <w:pPr>
              <w:widowControl w:val="0"/>
              <w:spacing w:before="33" w:line="343" w:lineRule="auto"/>
              <w:ind w:right="10"/>
              <w:jc w:val="both"/>
              <w:rPr>
                <w:rFonts w:ascii="Lustria" w:eastAsia="Lustria" w:hAnsi="Lustria" w:cs="Lustria"/>
                <w:color w:val="FF0000"/>
                <w:sz w:val="18"/>
                <w:szCs w:val="18"/>
                <w:lang w:val="id"/>
              </w:rPr>
            </w:pPr>
          </w:p>
        </w:tc>
        <w:tc>
          <w:tcPr>
            <w:tcW w:w="902" w:type="dxa"/>
            <w:gridSpan w:val="2"/>
          </w:tcPr>
          <w:p w14:paraId="163E4752" w14:textId="77777777" w:rsidR="00067224" w:rsidRPr="00F57707" w:rsidRDefault="00067224" w:rsidP="00067224">
            <w:pPr>
              <w:widowControl w:val="0"/>
              <w:spacing w:before="33" w:line="343" w:lineRule="auto"/>
              <w:ind w:right="10"/>
              <w:jc w:val="both"/>
              <w:rPr>
                <w:rFonts w:ascii="Lustria" w:eastAsia="Lustria" w:hAnsi="Lustria" w:cs="Lustria"/>
                <w:color w:val="FF0000"/>
                <w:sz w:val="18"/>
                <w:szCs w:val="18"/>
                <w:lang w:val="id"/>
              </w:rPr>
            </w:pPr>
          </w:p>
        </w:tc>
        <w:tc>
          <w:tcPr>
            <w:tcW w:w="1238" w:type="dxa"/>
            <w:gridSpan w:val="2"/>
          </w:tcPr>
          <w:p w14:paraId="6E42DE5E" w14:textId="77777777" w:rsidR="00067224" w:rsidRPr="00F57707" w:rsidRDefault="00067224" w:rsidP="00067224">
            <w:pPr>
              <w:widowControl w:val="0"/>
              <w:spacing w:before="33" w:line="343" w:lineRule="auto"/>
              <w:ind w:right="10"/>
              <w:jc w:val="both"/>
              <w:rPr>
                <w:rFonts w:ascii="Lustria" w:eastAsia="Lustria" w:hAnsi="Lustria" w:cs="Lustria"/>
                <w:color w:val="FF0000"/>
                <w:sz w:val="18"/>
                <w:szCs w:val="18"/>
                <w:lang w:val="id"/>
              </w:rPr>
            </w:pPr>
          </w:p>
        </w:tc>
        <w:tc>
          <w:tcPr>
            <w:tcW w:w="813" w:type="dxa"/>
            <w:gridSpan w:val="2"/>
          </w:tcPr>
          <w:p w14:paraId="1659A43A" w14:textId="6703F6AC" w:rsidR="00067224" w:rsidRPr="00F57707" w:rsidRDefault="00BA439C"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2,900.89</w:t>
            </w:r>
          </w:p>
        </w:tc>
        <w:tc>
          <w:tcPr>
            <w:tcW w:w="999" w:type="dxa"/>
          </w:tcPr>
          <w:p w14:paraId="07FE0417" w14:textId="6808D5A2" w:rsidR="00067224" w:rsidRPr="00F57707" w:rsidRDefault="00BA439C" w:rsidP="00067224">
            <w:pPr>
              <w:widowControl w:val="0"/>
              <w:spacing w:before="33" w:line="343" w:lineRule="auto"/>
              <w:ind w:right="10"/>
              <w:jc w:val="both"/>
              <w:rPr>
                <w:rFonts w:ascii="Lustria" w:eastAsia="Lustria" w:hAnsi="Lustria" w:cs="Lustria"/>
                <w:color w:val="FF0000"/>
                <w:sz w:val="18"/>
                <w:szCs w:val="18"/>
                <w:lang w:val="en-US"/>
              </w:rPr>
            </w:pPr>
            <w:r w:rsidRPr="00F57707">
              <w:rPr>
                <w:rFonts w:ascii="Lustria" w:eastAsia="Lustria" w:hAnsi="Lustria" w:cs="Lustria"/>
                <w:color w:val="FF0000"/>
                <w:sz w:val="18"/>
                <w:szCs w:val="18"/>
                <w:lang w:val="en-US"/>
              </w:rPr>
              <w:t>1,058,824.70</w:t>
            </w:r>
          </w:p>
        </w:tc>
      </w:tr>
    </w:tbl>
    <w:p w14:paraId="6AE07F36" w14:textId="77777777" w:rsidR="00067224" w:rsidRPr="00067224" w:rsidRDefault="00067224" w:rsidP="00067224">
      <w:pPr>
        <w:widowControl w:val="0"/>
        <w:pBdr>
          <w:top w:val="nil"/>
          <w:left w:val="nil"/>
          <w:bottom w:val="nil"/>
          <w:right w:val="nil"/>
          <w:between w:val="nil"/>
        </w:pBdr>
        <w:spacing w:before="33" w:line="343" w:lineRule="auto"/>
        <w:ind w:right="10"/>
        <w:jc w:val="both"/>
        <w:rPr>
          <w:rFonts w:ascii="Lustria" w:eastAsia="Lustria" w:hAnsi="Lustria" w:cs="Lustria"/>
          <w:sz w:val="24"/>
          <w:szCs w:val="24"/>
          <w:lang w:val="id"/>
        </w:rPr>
      </w:pPr>
    </w:p>
    <w:p w14:paraId="43DA0549" w14:textId="73994ED9" w:rsidR="005E6B8D" w:rsidRPr="005E6B8D" w:rsidRDefault="005E6B8D" w:rsidP="005E6B8D">
      <w:pPr>
        <w:widowControl w:val="0"/>
        <w:pBdr>
          <w:top w:val="nil"/>
          <w:left w:val="nil"/>
          <w:bottom w:val="nil"/>
          <w:right w:val="nil"/>
          <w:between w:val="nil"/>
        </w:pBdr>
        <w:spacing w:before="33" w:line="343" w:lineRule="auto"/>
        <w:ind w:right="10"/>
        <w:jc w:val="both"/>
        <w:rPr>
          <w:rFonts w:ascii="Lustria" w:eastAsia="Lustria" w:hAnsi="Lustria" w:cs="Lustria"/>
          <w:color w:val="000000"/>
          <w:sz w:val="24"/>
          <w:szCs w:val="24"/>
          <w:lang w:val="en-US"/>
        </w:rPr>
      </w:pPr>
      <w:r>
        <w:rPr>
          <w:rFonts w:ascii="Lustria" w:eastAsia="Lustria" w:hAnsi="Lustria" w:cs="Lustria"/>
          <w:color w:val="000000"/>
          <w:sz w:val="24"/>
          <w:szCs w:val="24"/>
          <w:lang w:val="en-US"/>
        </w:rPr>
        <w:tab/>
      </w:r>
      <w:r w:rsidRPr="005E6B8D">
        <w:rPr>
          <w:rFonts w:ascii="Lustria" w:eastAsia="Lustria" w:hAnsi="Lustria" w:cs="Lustria"/>
          <w:color w:val="000000"/>
          <w:sz w:val="24"/>
          <w:szCs w:val="24"/>
          <w:lang w:val="en-US"/>
        </w:rPr>
        <w:t xml:space="preserve">Produksi timbulan sampah tersebut dapat dipengaruhi oleh jumlah penduduk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Kota Tangerang Selatan yang terus mengalami peningkatan hampir setiap tahunnya</w:t>
      </w:r>
      <w:r w:rsidR="00067224">
        <w:rPr>
          <w:rFonts w:ascii="Lustria" w:eastAsia="Lustria" w:hAnsi="Lustria" w:cs="Lustria"/>
          <w:color w:val="000000"/>
          <w:sz w:val="24"/>
          <w:szCs w:val="24"/>
          <w:lang w:val="en-US"/>
        </w:rPr>
        <w:t>.</w:t>
      </w:r>
      <w:r w:rsidRPr="005E6B8D">
        <w:rPr>
          <w:rFonts w:ascii="Lustria" w:eastAsia="Lustria" w:hAnsi="Lustria" w:cs="Lustria"/>
          <w:color w:val="000000"/>
          <w:sz w:val="24"/>
          <w:szCs w:val="24"/>
          <w:lang w:val="en-US"/>
        </w:rPr>
        <w:t xml:space="preserve"> Dengan meningkatnya jumlah penduduk tersebut dapat berpengaruh terhadap tingkat aktivitas penduduk yang secara langsung dapat meningkatkan jumlah produksi timbulan sampah yang terdapat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Kota Tangerang Selatan khususnya pada TPA Cipeucang.</w:t>
      </w:r>
    </w:p>
    <w:p w14:paraId="6209C397" w14:textId="5B5B9FBB" w:rsidR="00A606E8" w:rsidRDefault="005E6B8D" w:rsidP="00A606E8">
      <w:pPr>
        <w:widowControl w:val="0"/>
        <w:pBdr>
          <w:top w:val="nil"/>
          <w:left w:val="nil"/>
          <w:bottom w:val="nil"/>
          <w:right w:val="nil"/>
          <w:between w:val="nil"/>
        </w:pBdr>
        <w:spacing w:before="33" w:line="343" w:lineRule="auto"/>
        <w:ind w:right="10" w:firstLine="720"/>
        <w:jc w:val="both"/>
        <w:rPr>
          <w:rFonts w:ascii="Lustria" w:eastAsia="Lustria" w:hAnsi="Lustria" w:cs="Lustria"/>
          <w:color w:val="000000"/>
          <w:sz w:val="24"/>
          <w:szCs w:val="24"/>
          <w:lang w:val="en-US"/>
        </w:rPr>
      </w:pPr>
      <w:r w:rsidRPr="005E6B8D">
        <w:rPr>
          <w:rFonts w:ascii="Lustria" w:eastAsia="Lustria" w:hAnsi="Lustria" w:cs="Lustria"/>
          <w:color w:val="000000"/>
          <w:sz w:val="24"/>
          <w:szCs w:val="24"/>
          <w:lang w:val="en-US"/>
        </w:rPr>
        <w:t xml:space="preserve">Selain volume sampah meningkat yang disebabkan karena adanya pertambanan penduduk masyarakat Kota Tangerang Selatan juga Terdapat permasalahan dalam pengelolaan sampah yang belum maksimal Pemerintah Kota Tangerang Selatan mengakui pengelolaan sampah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tempat pembuangan akhir sampah (TPA) Cipeucang belum maskimal sehingga Kota Tangerang Selatan dalam masalah sampah memiliki permasalahan yang cukup serius dalam penanganan dan pengelolaan sampah. Persoalaan tersebut salah satunya Tempat Pembuangan Sampah </w:t>
      </w:r>
      <w:r w:rsidRPr="005E6B8D">
        <w:rPr>
          <w:rFonts w:ascii="Lustria" w:eastAsia="Lustria" w:hAnsi="Lustria" w:cs="Lustria"/>
          <w:color w:val="000000"/>
          <w:sz w:val="24"/>
          <w:szCs w:val="24"/>
          <w:lang w:val="en-US"/>
        </w:rPr>
        <w:lastRenderedPageBreak/>
        <w:t>Akhir (TPA). Tempat Pembuangan Sampah Akhir Cipeucang adalah satu-satunya TPA yang dimiliki oleh Pemerintah Kota Tangerang Selatan. TPA itu tidak mampu untuk menampung sampah sebab luas lahan yang dimiliki sangat terbatas serta tidak</w:t>
      </w:r>
      <w:r w:rsidR="00726D4D">
        <w:rPr>
          <w:rFonts w:ascii="Lustria" w:eastAsia="Lustria" w:hAnsi="Lustria" w:cs="Lustria"/>
          <w:color w:val="000000"/>
          <w:sz w:val="24"/>
          <w:szCs w:val="24"/>
          <w:lang w:val="en-US"/>
        </w:rPr>
        <w:t xml:space="preserve"> </w:t>
      </w:r>
      <w:r w:rsidRPr="005E6B8D">
        <w:rPr>
          <w:rFonts w:ascii="Lustria" w:eastAsia="Lustria" w:hAnsi="Lustria" w:cs="Lustria"/>
          <w:color w:val="000000"/>
          <w:sz w:val="24"/>
          <w:szCs w:val="24"/>
          <w:lang w:val="en-US"/>
        </w:rPr>
        <w:t>sebanding dengan sampah yang ditampung. Hal itu disebabkan kurangnya menejemen dalam pengelolaan sampah dari hulu hingga hilir</w:t>
      </w:r>
      <w:r w:rsidR="00A606E8">
        <w:rPr>
          <w:rFonts w:ascii="Lustria" w:eastAsia="Lustria" w:hAnsi="Lustria" w:cs="Lustria"/>
          <w:color w:val="000000"/>
          <w:sz w:val="24"/>
          <w:szCs w:val="24"/>
          <w:lang w:val="en-US"/>
        </w:rPr>
        <w:t>.</w:t>
      </w:r>
    </w:p>
    <w:p w14:paraId="67E63D37" w14:textId="1608CE41" w:rsidR="00A606E8" w:rsidRDefault="005E6B8D" w:rsidP="00A606E8">
      <w:pPr>
        <w:widowControl w:val="0"/>
        <w:pBdr>
          <w:top w:val="nil"/>
          <w:left w:val="nil"/>
          <w:bottom w:val="nil"/>
          <w:right w:val="nil"/>
          <w:between w:val="nil"/>
        </w:pBdr>
        <w:spacing w:before="33" w:line="343" w:lineRule="auto"/>
        <w:ind w:right="10" w:firstLine="720"/>
        <w:jc w:val="both"/>
        <w:rPr>
          <w:rFonts w:ascii="Lustria" w:eastAsia="Lustria" w:hAnsi="Lustria" w:cs="Lustria"/>
          <w:color w:val="000000"/>
          <w:sz w:val="24"/>
          <w:szCs w:val="24"/>
          <w:lang w:val="en-US"/>
        </w:rPr>
      </w:pPr>
      <w:r w:rsidRPr="005E6B8D">
        <w:rPr>
          <w:rFonts w:ascii="Lustria" w:eastAsia="Lustria" w:hAnsi="Lustria" w:cs="Lustria"/>
          <w:color w:val="000000"/>
          <w:sz w:val="24"/>
          <w:szCs w:val="24"/>
          <w:lang w:val="en-US"/>
        </w:rPr>
        <w:t>Permasalahan pengelolaan sampah yang belum maksimal yang dialami oleh pemulung sekitar TPA Cipeucang adalah volume sampah menja</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penentu pendapatan pemulung, ja</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semakin banyak sampah yang diperoleh pemulung maka akan semakin banyak pendapatan yang diperoleh pemulung, begitupun sebaliknya jika sampah yang diperoleh pemulung sedikit maka pendapatan yang diperoleh akan sedikit. dikarenakan pendapatan yang menja</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factor yang mempengaruhi ekonomi pemulung (Muara Torang Hadomuan 2022)</w:t>
      </w:r>
      <w:r w:rsidR="00A606E8">
        <w:rPr>
          <w:rFonts w:ascii="Lustria" w:eastAsia="Lustria" w:hAnsi="Lustria" w:cs="Lustria"/>
          <w:color w:val="000000"/>
          <w:sz w:val="24"/>
          <w:szCs w:val="24"/>
          <w:lang w:val="en-US"/>
        </w:rPr>
        <w:t>.</w:t>
      </w:r>
    </w:p>
    <w:p w14:paraId="10102F6E" w14:textId="2912696F" w:rsidR="005E6B8D" w:rsidRPr="005E6B8D" w:rsidRDefault="005E6B8D" w:rsidP="00A606E8">
      <w:pPr>
        <w:widowControl w:val="0"/>
        <w:pBdr>
          <w:top w:val="nil"/>
          <w:left w:val="nil"/>
          <w:bottom w:val="nil"/>
          <w:right w:val="nil"/>
          <w:between w:val="nil"/>
        </w:pBdr>
        <w:spacing w:before="33" w:line="343" w:lineRule="auto"/>
        <w:ind w:right="10" w:firstLine="720"/>
        <w:jc w:val="both"/>
        <w:rPr>
          <w:rFonts w:ascii="Lustria" w:eastAsia="Lustria" w:hAnsi="Lustria" w:cs="Lustria"/>
          <w:color w:val="000000"/>
          <w:sz w:val="24"/>
          <w:szCs w:val="24"/>
          <w:lang w:val="en-US"/>
        </w:rPr>
      </w:pPr>
      <w:r w:rsidRPr="005E6B8D">
        <w:rPr>
          <w:rFonts w:ascii="Lustria" w:eastAsia="Lustria" w:hAnsi="Lustria" w:cs="Lustria"/>
          <w:color w:val="000000"/>
          <w:sz w:val="24"/>
          <w:szCs w:val="24"/>
          <w:lang w:val="en-US"/>
        </w:rPr>
        <w:t xml:space="preserve">Sebagian besar pemulung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TPA Cipeucang memiliki potensi ekonomi yang masih rendah, baik secara individu maupun keluarga besarnya. Minimnya potensi ekonomi ini menyebabkan minimnya berbagai fasilitas yang dibutuhkan dalam beraktivitas baik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TPA maupun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luar TPA. </w:t>
      </w:r>
      <w:r w:rsidRPr="005E6B8D">
        <w:rPr>
          <w:rFonts w:ascii="Lustria" w:eastAsia="Lustria" w:hAnsi="Lustria" w:cs="Lustria"/>
          <w:color w:val="000000"/>
          <w:sz w:val="24"/>
          <w:szCs w:val="24"/>
          <w:lang w:val="en-US"/>
        </w:rPr>
        <w:t xml:space="preserve">Pemulung menggunakan peralatan seadanya untuk mengumpulkan bahan sampah yang bernilai ekonomis, kemudian memilah-milah bahan tersebut berdasarkan pengetahuan dan pengalamannya. Perolehan nilai pendapatan secara ekonomis bagi para pemulung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TPA didapatkan pada saat truck pengangkut sampah datang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TPA Cipeucang, sampahnya dibongkar dan dikeluarkan semuanya. Pemulung berkerumun dan secara individu mengumpulkan semua sampah yang dianggap mempunyai nilai ekonomis, memilah- milah berdasarkan jenisnya, dan selanjutnya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bawa ke pengepul. Namun, sebelum menimbang sampah tersebut, pengepul melakukan penyortiran ulang untuk menghindari kecurangan penambahan berat sampah. Setelah proses penyortiran oleh pengepul selesai, maka pengepul akan menimbang sampah dan membayar dengan sejumlah uang yang sesuai harga pasaran sampah berdasarkan jenisnya kepada pemulung sampah. sampah juga memiliki potensi ekonomi yang besar. Potensi ekonomi dari daur ulang sampah yaitu sebagai bahan baku industri. Keuntungan secara ekonomi dapat dilihat dari banyaknya pemanfaat (user)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tempat pembuangan akhir sampah. Pemanfaat </w:t>
      </w:r>
      <w:r w:rsidRPr="005E6B8D">
        <w:rPr>
          <w:rFonts w:ascii="Lustria" w:eastAsia="Lustria" w:hAnsi="Lustria" w:cs="Lustria"/>
          <w:color w:val="000000"/>
          <w:sz w:val="24"/>
          <w:szCs w:val="24"/>
          <w:lang w:val="en-US"/>
        </w:rPr>
        <w:lastRenderedPageBreak/>
        <w:t>diantaranya pemulung, pengepul, dan penggiling yang bekerja secara informal (Muhammad Siregar 2020)</w:t>
      </w:r>
      <w:r>
        <w:rPr>
          <w:rFonts w:ascii="Lustria" w:eastAsia="Lustria" w:hAnsi="Lustria" w:cs="Lustria"/>
          <w:color w:val="000000"/>
          <w:sz w:val="24"/>
          <w:szCs w:val="24"/>
          <w:lang w:val="en-US"/>
        </w:rPr>
        <w:t>.</w:t>
      </w:r>
    </w:p>
    <w:p w14:paraId="1C765374" w14:textId="5DE3C444" w:rsidR="005E6B8D" w:rsidRPr="005E6B8D" w:rsidRDefault="005E6B8D" w:rsidP="005E6B8D">
      <w:pPr>
        <w:widowControl w:val="0"/>
        <w:pBdr>
          <w:top w:val="nil"/>
          <w:left w:val="nil"/>
          <w:bottom w:val="nil"/>
          <w:right w:val="nil"/>
          <w:between w:val="nil"/>
        </w:pBdr>
        <w:spacing w:before="33" w:line="343" w:lineRule="auto"/>
        <w:ind w:right="10"/>
        <w:jc w:val="both"/>
        <w:rPr>
          <w:rFonts w:ascii="Lustria" w:eastAsia="Lustria" w:hAnsi="Lustria" w:cs="Lustria"/>
          <w:color w:val="000000"/>
          <w:sz w:val="24"/>
          <w:szCs w:val="24"/>
          <w:lang w:val="en-US"/>
        </w:rPr>
      </w:pPr>
      <w:r w:rsidRPr="005E6B8D">
        <w:rPr>
          <w:rFonts w:ascii="Lustria" w:eastAsia="Lustria" w:hAnsi="Lustria" w:cs="Lustria"/>
          <w:color w:val="000000"/>
          <w:sz w:val="24"/>
          <w:szCs w:val="24"/>
          <w:lang w:val="en-US"/>
        </w:rPr>
        <w:t>Permasalahan Selain pendapatan yang diperoleh pemulung tidak menentu adalah adanya polusi udara yang disebabkan karena longsornya sampah sehingga bisa menimbulkan penyakit pernapasan karena adanya tumpukan sampah yang mengandung gas minata sehingga dampak yang ditimbulkan dari peristiwa tersebut yaitu bau yang menyengat yang berasal dari air lin</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sehingga membuat masyarakat sekitar kurang nyaman. bau sampah yang menusuk dan mengganggu Warga Kecamatan Serpong, Kota Tangerang Selatan baru-baru ini mengeluhkan bau menyengat dari tumpukan sampah yang tumpah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 xml:space="preserve">aliran sungai Cisadane. Bau menyengat itu bersumber dari gundukan sampah </w:t>
      </w:r>
      <w:r w:rsidR="00EA2E61">
        <w:rPr>
          <w:rFonts w:ascii="Lustria" w:eastAsia="Lustria" w:hAnsi="Lustria" w:cs="Lustria"/>
          <w:color w:val="000000"/>
          <w:sz w:val="24"/>
          <w:szCs w:val="24"/>
          <w:lang w:val="en-US"/>
        </w:rPr>
        <w:t>di</w:t>
      </w:r>
      <w:r w:rsidRPr="005E6B8D">
        <w:rPr>
          <w:rFonts w:ascii="Lustria" w:eastAsia="Lustria" w:hAnsi="Lustria" w:cs="Lustria"/>
          <w:color w:val="000000"/>
          <w:sz w:val="24"/>
          <w:szCs w:val="24"/>
          <w:lang w:val="en-US"/>
        </w:rPr>
        <w:t>Tempat Pembuangan Akhir (TPA) Cipeucang yang tumpah dan mencemari aliran sungai akibat dinding penahan atau sheet pile TPA jebol.</w:t>
      </w:r>
    </w:p>
    <w:p w14:paraId="33AEFC5A" w14:textId="77777777" w:rsidR="00A05718" w:rsidRPr="00103DEF" w:rsidRDefault="00000000">
      <w:pPr>
        <w:widowControl w:val="0"/>
        <w:pBdr>
          <w:top w:val="nil"/>
          <w:left w:val="nil"/>
          <w:bottom w:val="nil"/>
          <w:right w:val="nil"/>
          <w:between w:val="nil"/>
        </w:pBdr>
        <w:spacing w:line="240" w:lineRule="auto"/>
        <w:ind w:left="2"/>
        <w:jc w:val="both"/>
        <w:rPr>
          <w:rFonts w:ascii="Lustria" w:eastAsia="Lustria" w:hAnsi="Lustria" w:cs="Lustria"/>
          <w:b/>
          <w:color w:val="000000"/>
          <w:sz w:val="24"/>
          <w:szCs w:val="24"/>
          <w:lang w:val="fi-FI"/>
        </w:rPr>
      </w:pPr>
      <w:r w:rsidRPr="00103DEF">
        <w:rPr>
          <w:rFonts w:ascii="Lustria" w:eastAsia="Lustria" w:hAnsi="Lustria" w:cs="Lustria"/>
          <w:b/>
          <w:color w:val="000000"/>
          <w:sz w:val="24"/>
          <w:szCs w:val="24"/>
          <w:lang w:val="fi-FI"/>
        </w:rPr>
        <w:t xml:space="preserve">Metode Penelitian (12pt, bold)  </w:t>
      </w:r>
    </w:p>
    <w:p w14:paraId="2B7D891C" w14:textId="06881899" w:rsidR="00A606E8" w:rsidRPr="00A606E8" w:rsidRDefault="00A606E8" w:rsidP="00A606E8">
      <w:pPr>
        <w:widowControl w:val="0"/>
        <w:pBdr>
          <w:top w:val="nil"/>
          <w:left w:val="nil"/>
          <w:bottom w:val="nil"/>
          <w:right w:val="nil"/>
          <w:between w:val="nil"/>
        </w:pBdr>
        <w:spacing w:before="32" w:line="343" w:lineRule="auto"/>
        <w:jc w:val="both"/>
        <w:rPr>
          <w:rFonts w:ascii="Lustria" w:eastAsia="Lustria" w:hAnsi="Lustria" w:cs="Lustria"/>
          <w:b/>
          <w:bCs/>
          <w:color w:val="000000"/>
          <w:sz w:val="24"/>
          <w:szCs w:val="24"/>
          <w:lang w:val="fi-FI"/>
        </w:rPr>
      </w:pPr>
      <w:r w:rsidRPr="00A606E8">
        <w:rPr>
          <w:rFonts w:ascii="Lustria" w:eastAsia="Lustria" w:hAnsi="Lustria" w:cs="Lustria"/>
          <w:b/>
          <w:bCs/>
          <w:color w:val="000000"/>
          <w:sz w:val="24"/>
          <w:szCs w:val="24"/>
          <w:lang w:val="fi-FI"/>
        </w:rPr>
        <w:t>Lokasi kajian dan waktu penelitian</w:t>
      </w:r>
    </w:p>
    <w:p w14:paraId="0A01D19D" w14:textId="211D0ECA" w:rsidR="00A606E8" w:rsidRPr="00A606E8" w:rsidRDefault="00A606E8" w:rsidP="00A606E8">
      <w:pPr>
        <w:widowControl w:val="0"/>
        <w:pBdr>
          <w:top w:val="nil"/>
          <w:left w:val="nil"/>
          <w:bottom w:val="nil"/>
          <w:right w:val="nil"/>
          <w:between w:val="nil"/>
        </w:pBdr>
        <w:spacing w:before="32" w:line="343" w:lineRule="auto"/>
        <w:ind w:firstLine="727"/>
        <w:jc w:val="both"/>
        <w:rPr>
          <w:rFonts w:ascii="Lustria" w:eastAsia="Lustria" w:hAnsi="Lustria" w:cs="Lustria"/>
          <w:color w:val="000000"/>
          <w:sz w:val="24"/>
          <w:szCs w:val="24"/>
          <w:lang w:val="fi-FI"/>
        </w:rPr>
      </w:pPr>
      <w:r>
        <w:rPr>
          <w:rFonts w:ascii="Lustria" w:eastAsia="Lustria" w:hAnsi="Lustria" w:cs="Lustria"/>
          <w:color w:val="000000"/>
          <w:sz w:val="24"/>
          <w:szCs w:val="24"/>
          <w:lang w:val="fi-FI"/>
        </w:rPr>
        <w:t>D</w:t>
      </w:r>
      <w:r w:rsidRPr="00A606E8">
        <w:rPr>
          <w:rFonts w:ascii="Lustria" w:eastAsia="Lustria" w:hAnsi="Lustria" w:cs="Lustria"/>
          <w:color w:val="000000"/>
          <w:sz w:val="24"/>
          <w:szCs w:val="24"/>
          <w:lang w:val="fi-FI"/>
        </w:rPr>
        <w:t xml:space="preserve">ilaksanakan </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 xml:space="preserve">Tempat Pembuangan Akhir (Sampah) Cipeucang Kecamatan Serpong, Kota Tangerang Selatan, Banten. Kota Tangerang Selatan terletak </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 xml:space="preserve">bagian timur Provinsi Banten yaitu pada titik </w:t>
      </w:r>
      <w:r w:rsidRPr="00A606E8">
        <w:rPr>
          <w:rFonts w:ascii="Lustria" w:eastAsia="Lustria" w:hAnsi="Lustria" w:cs="Lustria"/>
          <w:color w:val="000000"/>
          <w:sz w:val="24"/>
          <w:szCs w:val="24"/>
          <w:lang w:val="fi-FI"/>
        </w:rPr>
        <w:t>koordinat 106°38' – 106°47' Bujur Timur dan 06°13'30”–06°22'30”. Lintang Selatan dan secara administratif terdiri dari 7 kecamatan, 49 kelurahan dan 5 desa dengan luas wilayah 147,19 Km2 atau 14.719 Ha. Peneliti memilih TPA Cipeucang ini karena keberadaannya sedang menja</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 xml:space="preserve">perbincangan hangat </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 xml:space="preserve">berbagai media massa. Kondisinya saat ini sudah melebihi kapasitas atau overload, TPA Cipeucang sudah tidak bisa lagi menampung sampah warga Tangsel. Sampah tersebut turut memberi pengaruh besar terhadap pemulung yang mencari nafkah </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sekitar TPA. Dengan hal tersebut, peneliti tertarik untuk mengetahui lebih dalam kondisi yang sebenarnya. Waktu penelitian direncanakan 7 bulan dimulai dari Februari sampai Agustus 2023.</w:t>
      </w:r>
    </w:p>
    <w:p w14:paraId="02D330BB" w14:textId="658F6B17" w:rsidR="00A606E8" w:rsidRPr="00A606E8" w:rsidRDefault="00A606E8" w:rsidP="00A606E8">
      <w:pPr>
        <w:widowControl w:val="0"/>
        <w:pBdr>
          <w:top w:val="nil"/>
          <w:left w:val="nil"/>
          <w:bottom w:val="nil"/>
          <w:right w:val="nil"/>
          <w:between w:val="nil"/>
        </w:pBdr>
        <w:spacing w:before="32" w:line="343" w:lineRule="auto"/>
        <w:jc w:val="both"/>
        <w:rPr>
          <w:rFonts w:ascii="Lustria" w:eastAsia="Lustria" w:hAnsi="Lustria" w:cs="Lustria"/>
          <w:b/>
          <w:bCs/>
          <w:color w:val="000000"/>
          <w:sz w:val="24"/>
          <w:szCs w:val="24"/>
          <w:lang w:val="fi-FI"/>
        </w:rPr>
      </w:pPr>
      <w:r w:rsidRPr="00A606E8">
        <w:rPr>
          <w:rFonts w:ascii="Lustria" w:eastAsia="Lustria" w:hAnsi="Lustria" w:cs="Lustria"/>
          <w:b/>
          <w:bCs/>
          <w:color w:val="000000"/>
          <w:sz w:val="24"/>
          <w:szCs w:val="24"/>
          <w:lang w:val="fi-FI"/>
        </w:rPr>
        <w:t>Prosedur analisis data</w:t>
      </w:r>
    </w:p>
    <w:p w14:paraId="7B012E5A" w14:textId="7725BE8F" w:rsidR="00A606E8" w:rsidRPr="00A606E8" w:rsidRDefault="00A606E8" w:rsidP="00A606E8">
      <w:pPr>
        <w:widowControl w:val="0"/>
        <w:pBdr>
          <w:top w:val="nil"/>
          <w:left w:val="nil"/>
          <w:bottom w:val="nil"/>
          <w:right w:val="nil"/>
          <w:between w:val="nil"/>
        </w:pBdr>
        <w:spacing w:before="32" w:line="343" w:lineRule="auto"/>
        <w:ind w:firstLine="727"/>
        <w:jc w:val="both"/>
        <w:rPr>
          <w:rFonts w:ascii="Lustria" w:eastAsia="Lustria" w:hAnsi="Lustria" w:cs="Lustria"/>
          <w:color w:val="000000"/>
          <w:sz w:val="24"/>
          <w:szCs w:val="24"/>
          <w:lang w:val="fi-FI"/>
        </w:rPr>
      </w:pPr>
      <w:r w:rsidRPr="00A606E8">
        <w:rPr>
          <w:rFonts w:ascii="Lustria" w:eastAsia="Lustria" w:hAnsi="Lustria" w:cs="Lustria"/>
          <w:color w:val="000000"/>
          <w:sz w:val="24"/>
          <w:szCs w:val="24"/>
          <w:lang w:val="fi-FI"/>
        </w:rPr>
        <w:t xml:space="preserve">Metode penelitian yang akan digunakan yaitu metode pendekatan kualitatif. Kemudian jenis penelitian ini menggunakan jenis penelitian Fenomenologi dimana jenis penelitian ini merupakan jenis penelitian kualitatif yang melihat dan mendengar lebih dekat dan terperinci penjelasan dan pemahaman individual tentang pengalaman pengalamannya. Penelitian fenomenologi memiliki tujuan yaitu guna menginterpretasikan serta </w:t>
      </w:r>
      <w:r w:rsidRPr="00A606E8">
        <w:rPr>
          <w:rFonts w:ascii="Lustria" w:eastAsia="Lustria" w:hAnsi="Lustria" w:cs="Lustria"/>
          <w:color w:val="000000"/>
          <w:sz w:val="24"/>
          <w:szCs w:val="24"/>
          <w:lang w:val="fi-FI"/>
        </w:rPr>
        <w:lastRenderedPageBreak/>
        <w:t xml:space="preserve">menjelaskan pengalaman-pengalaman yang dialami seseorang dalam kehidupan ini, termasuk pengalaman para pemulung yang berkerja </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TPA Cipeucang ini. Dalam konteks penelitian kualitatif, kehadiran suatu fenomena dapat dimaknai sebagai sesuatu yang ada dan muncul dalam kesadaran peneliti dengan menggunakan cara serta penjelasan tertentu bagaimana proses sesuatu menja</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terlihat jelas dan nyata (Prof. Dr. Emzir 2016).</w:t>
      </w:r>
    </w:p>
    <w:p w14:paraId="71181297" w14:textId="5FBDC943" w:rsidR="00A05718" w:rsidRPr="005C6DB7" w:rsidRDefault="00A606E8" w:rsidP="00A606E8">
      <w:pPr>
        <w:widowControl w:val="0"/>
        <w:pBdr>
          <w:top w:val="nil"/>
          <w:left w:val="nil"/>
          <w:bottom w:val="nil"/>
          <w:right w:val="nil"/>
          <w:between w:val="nil"/>
        </w:pBdr>
        <w:spacing w:before="32" w:line="343" w:lineRule="auto"/>
        <w:ind w:firstLine="727"/>
        <w:jc w:val="both"/>
        <w:rPr>
          <w:rFonts w:ascii="Lustria" w:eastAsia="Lustria" w:hAnsi="Lustria" w:cs="Lustria"/>
          <w:color w:val="000000"/>
          <w:sz w:val="24"/>
          <w:szCs w:val="24"/>
          <w:lang w:val="fi-FI"/>
        </w:rPr>
      </w:pPr>
      <w:r w:rsidRPr="00A606E8">
        <w:rPr>
          <w:rFonts w:ascii="Lustria" w:eastAsia="Lustria" w:hAnsi="Lustria" w:cs="Lustria"/>
          <w:color w:val="000000"/>
          <w:sz w:val="24"/>
          <w:szCs w:val="24"/>
          <w:lang w:val="fi-FI"/>
        </w:rPr>
        <w:t>Pada penelitian fenomenologi lebih mengutamakan pada mencari, mempelajari dan menyampaikan arti fenomena, peristiwa yang terja</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dan hubungannya dengan orang- orang biasa dalam situasi tertentu. dengan bentuk intrinsik yang menekankan pada pemahaman yang mendalam terhadap fenomena yang terjadi. kasus tunggal yang disebabkan kasus tersebut menarik (Prof. Dr.A.Muri Yusuf 2014). Fenomena ini menja</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pilihan karena peneliti memiliki minat dan ketertarikan penuh dengan persoalan yang terja</w:t>
      </w:r>
      <w:r w:rsidR="00EA2E61">
        <w:rPr>
          <w:rFonts w:ascii="Lustria" w:eastAsia="Lustria" w:hAnsi="Lustria" w:cs="Lustria"/>
          <w:color w:val="000000"/>
          <w:sz w:val="24"/>
          <w:szCs w:val="24"/>
          <w:lang w:val="fi-FI"/>
        </w:rPr>
        <w:t>di</w:t>
      </w:r>
      <w:r w:rsidRPr="00A606E8">
        <w:rPr>
          <w:rFonts w:ascii="Lustria" w:eastAsia="Lustria" w:hAnsi="Lustria" w:cs="Lustria"/>
          <w:color w:val="000000"/>
          <w:sz w:val="24"/>
          <w:szCs w:val="24"/>
          <w:lang w:val="fi-FI"/>
        </w:rPr>
        <w:t>pada TPA Cipeucang.</w:t>
      </w:r>
      <w:r w:rsidR="00000000" w:rsidRPr="00103DEF">
        <w:rPr>
          <w:rFonts w:ascii="Lustria" w:eastAsia="Lustria" w:hAnsi="Lustria" w:cs="Lustria"/>
          <w:color w:val="000000"/>
          <w:sz w:val="24"/>
          <w:szCs w:val="24"/>
          <w:lang w:val="fi-FI"/>
        </w:rPr>
        <w:t xml:space="preserve"> </w:t>
      </w:r>
    </w:p>
    <w:p w14:paraId="438E2031" w14:textId="77777777" w:rsidR="00A05718" w:rsidRDefault="00000000" w:rsidP="005C6DB7">
      <w:pPr>
        <w:widowControl w:val="0"/>
        <w:pBdr>
          <w:top w:val="nil"/>
          <w:left w:val="nil"/>
          <w:bottom w:val="nil"/>
          <w:right w:val="nil"/>
          <w:between w:val="nil"/>
        </w:pBdr>
        <w:spacing w:line="240" w:lineRule="auto"/>
        <w:ind w:left="6"/>
        <w:jc w:val="both"/>
        <w:rPr>
          <w:rFonts w:ascii="Lustria" w:eastAsia="Lustria" w:hAnsi="Lustria" w:cs="Lustria"/>
          <w:b/>
          <w:color w:val="000000"/>
          <w:sz w:val="24"/>
          <w:szCs w:val="24"/>
        </w:rPr>
      </w:pPr>
      <w:r>
        <w:rPr>
          <w:rFonts w:ascii="Lustria" w:eastAsia="Lustria" w:hAnsi="Lustria" w:cs="Lustria"/>
          <w:b/>
          <w:color w:val="000000"/>
          <w:sz w:val="24"/>
          <w:szCs w:val="24"/>
        </w:rPr>
        <w:t>Hasil Dan Pembahasan (12pt, bold)</w:t>
      </w:r>
    </w:p>
    <w:p w14:paraId="29056629" w14:textId="05B7B65A" w:rsidR="00A606E8" w:rsidRDefault="00A606E8">
      <w:pPr>
        <w:widowControl w:val="0"/>
        <w:pBdr>
          <w:top w:val="nil"/>
          <w:left w:val="nil"/>
          <w:bottom w:val="nil"/>
          <w:right w:val="nil"/>
          <w:between w:val="nil"/>
        </w:pBdr>
        <w:spacing w:line="344" w:lineRule="auto"/>
        <w:ind w:right="1" w:firstLine="724"/>
        <w:jc w:val="both"/>
        <w:rPr>
          <w:rFonts w:ascii="Lustria" w:eastAsia="Lustria" w:hAnsi="Lustria" w:cs="Lustria"/>
          <w:color w:val="000000"/>
          <w:sz w:val="24"/>
          <w:szCs w:val="24"/>
        </w:rPr>
      </w:pPr>
      <w:r w:rsidRPr="00A606E8">
        <w:rPr>
          <w:rFonts w:ascii="Lustria" w:eastAsia="Lustria" w:hAnsi="Lustria" w:cs="Lustria"/>
          <w:color w:val="000000"/>
          <w:sz w:val="24"/>
          <w:szCs w:val="24"/>
        </w:rPr>
        <w:t xml:space="preserve">Pada bagian ini, peneliti akan membahas mengenai data hasil penelitian terkait permasalahan yang telah dirumuskan. Dari hasil wawancara bersama 3 kategori narasumber dari 6 orang </w:t>
      </w:r>
      <w:r w:rsidRPr="00A606E8">
        <w:rPr>
          <w:rFonts w:ascii="Lustria" w:eastAsia="Lustria" w:hAnsi="Lustria" w:cs="Lustria"/>
          <w:color w:val="000000"/>
          <w:sz w:val="24"/>
          <w:szCs w:val="24"/>
        </w:rPr>
        <w:t>diantaranya, 1 orang ketua RT sebagai pengelola TPA Cipeucang, 2 orang pemulung (yang sudah lama bekerja) sebagai key informan, dan 3 orang pemulung biasa sebagai informan pendukung.</w:t>
      </w:r>
    </w:p>
    <w:p w14:paraId="3343D92B" w14:textId="79BBC19A" w:rsidR="00A606E8" w:rsidRPr="00A606E8" w:rsidRDefault="00A606E8" w:rsidP="00A606E8">
      <w:pPr>
        <w:widowControl w:val="0"/>
        <w:pBdr>
          <w:top w:val="nil"/>
          <w:left w:val="nil"/>
          <w:bottom w:val="nil"/>
          <w:right w:val="nil"/>
          <w:between w:val="nil"/>
        </w:pBdr>
        <w:spacing w:line="344" w:lineRule="auto"/>
        <w:ind w:right="1"/>
        <w:jc w:val="both"/>
        <w:rPr>
          <w:rFonts w:ascii="Lustria" w:eastAsia="Lustria" w:hAnsi="Lustria" w:cs="Lustria"/>
          <w:b/>
          <w:bCs/>
          <w:color w:val="000000"/>
          <w:sz w:val="24"/>
          <w:szCs w:val="24"/>
        </w:rPr>
      </w:pPr>
      <w:r w:rsidRPr="00A606E8">
        <w:rPr>
          <w:rFonts w:ascii="Lustria" w:eastAsia="Lustria" w:hAnsi="Lustria" w:cs="Lustria"/>
          <w:b/>
          <w:bCs/>
          <w:color w:val="000000"/>
          <w:sz w:val="24"/>
          <w:szCs w:val="24"/>
        </w:rPr>
        <w:t xml:space="preserve">Dampak Sosial TPA Sampah Cipeucang </w:t>
      </w:r>
      <w:r>
        <w:rPr>
          <w:rFonts w:ascii="Lustria" w:eastAsia="Lustria" w:hAnsi="Lustria" w:cs="Lustria"/>
          <w:b/>
          <w:bCs/>
          <w:color w:val="000000"/>
          <w:sz w:val="24"/>
          <w:szCs w:val="24"/>
        </w:rPr>
        <w:t>p</w:t>
      </w:r>
      <w:r w:rsidRPr="00A606E8">
        <w:rPr>
          <w:rFonts w:ascii="Lustria" w:eastAsia="Lustria" w:hAnsi="Lustria" w:cs="Lustria"/>
          <w:b/>
          <w:bCs/>
          <w:color w:val="000000"/>
          <w:sz w:val="24"/>
          <w:szCs w:val="24"/>
        </w:rPr>
        <w:t>ada Masyarakat Pemulung</w:t>
      </w:r>
    </w:p>
    <w:p w14:paraId="4CEF13F2" w14:textId="1D502596" w:rsidR="00A606E8" w:rsidRPr="00A606E8" w:rsidRDefault="00A606E8" w:rsidP="00A606E8">
      <w:pPr>
        <w:widowControl w:val="0"/>
        <w:pBdr>
          <w:top w:val="nil"/>
          <w:left w:val="nil"/>
          <w:bottom w:val="nil"/>
          <w:right w:val="nil"/>
          <w:between w:val="nil"/>
        </w:pBdr>
        <w:spacing w:line="344" w:lineRule="auto"/>
        <w:ind w:right="1" w:firstLine="724"/>
        <w:jc w:val="both"/>
        <w:rPr>
          <w:rFonts w:ascii="Lustria" w:eastAsia="Lustria" w:hAnsi="Lustria" w:cs="Lustria"/>
          <w:color w:val="000000"/>
          <w:sz w:val="24"/>
          <w:szCs w:val="24"/>
        </w:rPr>
      </w:pPr>
      <w:r w:rsidRPr="00A606E8">
        <w:rPr>
          <w:rFonts w:ascii="Lustria" w:eastAsia="Lustria" w:hAnsi="Lustria" w:cs="Lustria"/>
          <w:color w:val="000000"/>
          <w:sz w:val="24"/>
          <w:szCs w:val="24"/>
        </w:rPr>
        <w:t xml:space="preserve">Dalam penelitian ini pendidikan yang dimaksud adalah pendidikan secara formal yang meliputi: tidak sekolah, tamat SD, tamat SMP. Secara khusus pemulung tidak memiliki pendidikan secara informal seperti kursus–kursus dan sebagainya. Selain itu ada juga terdapat masyarakat pemulung </w:t>
      </w:r>
      <w:r w:rsidR="00EA2E61">
        <w:rPr>
          <w:rFonts w:ascii="Lustria" w:eastAsia="Lustria" w:hAnsi="Lustria" w:cs="Lustria"/>
          <w:color w:val="000000"/>
          <w:sz w:val="24"/>
          <w:szCs w:val="24"/>
        </w:rPr>
        <w:t>di</w:t>
      </w:r>
      <w:r w:rsidRPr="00A606E8">
        <w:rPr>
          <w:rFonts w:ascii="Lustria" w:eastAsia="Lustria" w:hAnsi="Lustria" w:cs="Lustria"/>
          <w:color w:val="000000"/>
          <w:sz w:val="24"/>
          <w:szCs w:val="24"/>
        </w:rPr>
        <w:t>sekitaran TPA Cipeucang yang sudah dapat mengenyam pendidikan dasar namun pada akhirnya putus sekolah juga.</w:t>
      </w:r>
    </w:p>
    <w:p w14:paraId="7E1204DE" w14:textId="604E662B" w:rsidR="00A606E8" w:rsidRPr="00A606E8" w:rsidRDefault="00257D20" w:rsidP="00257D20">
      <w:pPr>
        <w:widowControl w:val="0"/>
        <w:pBdr>
          <w:top w:val="nil"/>
          <w:left w:val="nil"/>
          <w:bottom w:val="nil"/>
          <w:right w:val="nil"/>
          <w:between w:val="nil"/>
        </w:pBdr>
        <w:spacing w:line="344" w:lineRule="auto"/>
        <w:ind w:right="1" w:firstLine="724"/>
        <w:jc w:val="both"/>
        <w:rPr>
          <w:rFonts w:ascii="Lustria" w:eastAsia="Lustria" w:hAnsi="Lustria" w:cs="Lustria"/>
          <w:color w:val="000000"/>
          <w:sz w:val="24"/>
          <w:szCs w:val="24"/>
        </w:rPr>
      </w:pPr>
      <w:r>
        <w:rPr>
          <w:rFonts w:ascii="Lustria" w:eastAsia="Lustria" w:hAnsi="Lustria" w:cs="Lustria"/>
          <w:color w:val="000000"/>
          <w:sz w:val="24"/>
          <w:szCs w:val="24"/>
        </w:rPr>
        <w:t>P</w:t>
      </w:r>
      <w:r w:rsidR="00A606E8" w:rsidRPr="00A606E8">
        <w:rPr>
          <w:rFonts w:ascii="Lustria" w:eastAsia="Lustria" w:hAnsi="Lustria" w:cs="Lustria"/>
          <w:color w:val="000000"/>
          <w:sz w:val="24"/>
          <w:szCs w:val="24"/>
        </w:rPr>
        <w:t xml:space="preserve">engaruh kemiskinan sangat besar terhadap anak-anak yang tidak bersekolah, kemiskinan bukanlah satu-satunya faktor yang berpengaruh. Salah satu faktor yang berpengaruh adalah pola pikir yang pendek dan sederhana akibat rendahnya pendidikan. Dalam budaya Indonesia, orang tua mempunyai peranan yang sangat besar dalam rumah tangga termasuk dalam mengambil keputusan boleh atau tidaknya seorang anak untuk mendapat pendidikan. Untuk mengambil keputusan tersebut tentunya akan sangat tergantung kepada </w:t>
      </w:r>
      <w:r w:rsidR="00A606E8" w:rsidRPr="00A606E8">
        <w:rPr>
          <w:rFonts w:ascii="Lustria" w:eastAsia="Lustria" w:hAnsi="Lustria" w:cs="Lustria"/>
          <w:color w:val="000000"/>
          <w:sz w:val="24"/>
          <w:szCs w:val="24"/>
        </w:rPr>
        <w:lastRenderedPageBreak/>
        <w:t>persepsi atau pandangan orang tua terhadap pendidikan. Karena juga Terdapat beberapa masyarakat pemulung TPA Cipeucang yang beranggapan bahwa tidak memandang penting pendidikan untuk anak-anak mereka. Pola pikir tersebut tidak hanya membahayakan bagi dir</w:t>
      </w:r>
      <w:r>
        <w:rPr>
          <w:rFonts w:ascii="Lustria" w:eastAsia="Lustria" w:hAnsi="Lustria" w:cs="Lustria"/>
          <w:color w:val="000000"/>
          <w:sz w:val="24"/>
          <w:szCs w:val="24"/>
        </w:rPr>
        <w:t xml:space="preserve">i </w:t>
      </w:r>
      <w:r w:rsidR="00A606E8" w:rsidRPr="00A606E8">
        <w:rPr>
          <w:rFonts w:ascii="Lustria" w:eastAsia="Lustria" w:hAnsi="Lustria" w:cs="Lustria"/>
          <w:color w:val="000000"/>
          <w:sz w:val="24"/>
          <w:szCs w:val="24"/>
        </w:rPr>
        <w:t>para pemulung sendiri, tetapi juga menghambat pembangunan dalam artian yang lebih luas. Karena dengan kesadaran seperti itu, para pemulung memperlakukan pendidikan tidak sebagai prioritas utama dalam hidupnya. Tentunya mereka akan terkungkung secara terus menerus dalam lingkaran kemiskinan yang dilestarikan oleh dirinya sendiri.</w:t>
      </w:r>
    </w:p>
    <w:p w14:paraId="1451B9FA" w14:textId="266855BF" w:rsidR="00A606E8" w:rsidRPr="00A606E8" w:rsidRDefault="00A606E8" w:rsidP="00A606E8">
      <w:pPr>
        <w:widowControl w:val="0"/>
        <w:pBdr>
          <w:top w:val="nil"/>
          <w:left w:val="nil"/>
          <w:bottom w:val="nil"/>
          <w:right w:val="nil"/>
          <w:between w:val="nil"/>
        </w:pBdr>
        <w:spacing w:line="344" w:lineRule="auto"/>
        <w:ind w:right="1" w:firstLine="724"/>
        <w:jc w:val="both"/>
        <w:rPr>
          <w:rFonts w:ascii="Lustria" w:eastAsia="Lustria" w:hAnsi="Lustria" w:cs="Lustria"/>
          <w:color w:val="000000"/>
          <w:sz w:val="24"/>
          <w:szCs w:val="24"/>
        </w:rPr>
      </w:pPr>
      <w:r w:rsidRPr="00A606E8">
        <w:rPr>
          <w:rFonts w:ascii="Lustria" w:eastAsia="Lustria" w:hAnsi="Lustria" w:cs="Lustria"/>
          <w:color w:val="000000"/>
          <w:sz w:val="24"/>
          <w:szCs w:val="24"/>
        </w:rPr>
        <w:t>Sangat disayangkan anak-anak pemulung lebih tertarik untuk memilih menja</w:t>
      </w:r>
      <w:r w:rsidR="00EA2E61">
        <w:rPr>
          <w:rFonts w:ascii="Lustria" w:eastAsia="Lustria" w:hAnsi="Lustria" w:cs="Lustria"/>
          <w:color w:val="000000"/>
          <w:sz w:val="24"/>
          <w:szCs w:val="24"/>
        </w:rPr>
        <w:t>di</w:t>
      </w:r>
      <w:r w:rsidRPr="00A606E8">
        <w:rPr>
          <w:rFonts w:ascii="Lustria" w:eastAsia="Lustria" w:hAnsi="Lustria" w:cs="Lustria"/>
          <w:color w:val="000000"/>
          <w:sz w:val="24"/>
          <w:szCs w:val="24"/>
        </w:rPr>
        <w:t>pemulung seperti orang tua mereka, terutama anak laki-laki. Pilihan ini diambil karena sosialisasi tidak langsung oleh orang tua mereka yang mengajak serta mereka untuk memulung sejak usia sangat dini. Karena pendidikan bukan menja</w:t>
      </w:r>
      <w:r w:rsidR="00EA2E61">
        <w:rPr>
          <w:rFonts w:ascii="Lustria" w:eastAsia="Lustria" w:hAnsi="Lustria" w:cs="Lustria"/>
          <w:color w:val="000000"/>
          <w:sz w:val="24"/>
          <w:szCs w:val="24"/>
        </w:rPr>
        <w:t>di</w:t>
      </w:r>
      <w:r w:rsidRPr="00A606E8">
        <w:rPr>
          <w:rFonts w:ascii="Lustria" w:eastAsia="Lustria" w:hAnsi="Lustria" w:cs="Lustria"/>
          <w:color w:val="000000"/>
          <w:sz w:val="24"/>
          <w:szCs w:val="24"/>
        </w:rPr>
        <w:t>prioritas utama dalam hidup, maka tak jarang kita temui anak-anak pemulung lebih memilih untuk putus sekolah dan tidak melanjutkan pendidikan. Mereka akan lebih senang memilih untuk memulung sebagai sarana untuk bermain dan juga untuk memenuhi hasrat akan kebutuhan ekonomi keluarga.</w:t>
      </w:r>
    </w:p>
    <w:p w14:paraId="73DB5AD5" w14:textId="38EDEA15" w:rsidR="00A606E8" w:rsidRDefault="007E1A95" w:rsidP="00A606E8">
      <w:pPr>
        <w:widowControl w:val="0"/>
        <w:pBdr>
          <w:top w:val="nil"/>
          <w:left w:val="nil"/>
          <w:bottom w:val="nil"/>
          <w:right w:val="nil"/>
          <w:between w:val="nil"/>
        </w:pBdr>
        <w:spacing w:line="344" w:lineRule="auto"/>
        <w:ind w:right="1" w:firstLine="724"/>
        <w:jc w:val="both"/>
        <w:rPr>
          <w:rFonts w:ascii="Lustria" w:eastAsia="Lustria" w:hAnsi="Lustria" w:cs="Lustria"/>
          <w:color w:val="000000"/>
          <w:sz w:val="24"/>
          <w:szCs w:val="24"/>
        </w:rPr>
      </w:pPr>
      <w:r>
        <w:rPr>
          <w:rFonts w:ascii="Lustria" w:eastAsia="Lustria" w:hAnsi="Lustria" w:cs="Lustria"/>
          <w:color w:val="000000"/>
          <w:sz w:val="24"/>
          <w:szCs w:val="24"/>
        </w:rPr>
        <w:t>J</w:t>
      </w:r>
      <w:r w:rsidR="00A606E8" w:rsidRPr="00A606E8">
        <w:rPr>
          <w:rFonts w:ascii="Lustria" w:eastAsia="Lustria" w:hAnsi="Lustria" w:cs="Lustria"/>
          <w:color w:val="000000"/>
          <w:sz w:val="24"/>
          <w:szCs w:val="24"/>
        </w:rPr>
        <w:t>enis pekerjaan yang mana jenis pekerjaan ini membahas tentang jenis pekerjaan pemulung yang masih dianggap rendah dari sisi sosial sering kali dipandang sebelah mata oleh sebagian orang karena dianggap kotor, dekat dengan penyakit dan memberikan pendapatan rendah. Meskipun demikian beberapa pemulung TPA Cipeucang ini tetap menekuni pekerjaan sebagai pemulung yang dilakukan atas dasar terpaksa atau sukarela. aspek jenis pekerjaan pemulung juga masih dianggap sebelah mata oleh masyarakat sekitar, padahal profesi pemulung ini menja</w:t>
      </w:r>
      <w:r w:rsidR="00EA2E61">
        <w:rPr>
          <w:rFonts w:ascii="Lustria" w:eastAsia="Lustria" w:hAnsi="Lustria" w:cs="Lustria"/>
          <w:color w:val="000000"/>
          <w:sz w:val="24"/>
          <w:szCs w:val="24"/>
        </w:rPr>
        <w:t>di</w:t>
      </w:r>
      <w:r w:rsidR="00A606E8" w:rsidRPr="00A606E8">
        <w:rPr>
          <w:rFonts w:ascii="Lustria" w:eastAsia="Lustria" w:hAnsi="Lustria" w:cs="Lustria"/>
          <w:color w:val="000000"/>
          <w:sz w:val="24"/>
          <w:szCs w:val="24"/>
        </w:rPr>
        <w:t>peranan penting dalam pengelolaan sampah.</w:t>
      </w:r>
    </w:p>
    <w:p w14:paraId="24ABE53F" w14:textId="4E47613F" w:rsidR="00A05718" w:rsidRDefault="00000000" w:rsidP="00C94DD5">
      <w:pPr>
        <w:widowControl w:val="0"/>
        <w:pBdr>
          <w:top w:val="nil"/>
          <w:left w:val="nil"/>
          <w:bottom w:val="nil"/>
          <w:right w:val="nil"/>
          <w:between w:val="nil"/>
        </w:pBdr>
        <w:spacing w:before="120" w:line="240" w:lineRule="auto"/>
        <w:ind w:left="6"/>
        <w:jc w:val="both"/>
        <w:rPr>
          <w:rFonts w:ascii="Lustria" w:eastAsia="Lustria" w:hAnsi="Lustria" w:cs="Lustria"/>
          <w:b/>
          <w:color w:val="000000"/>
          <w:sz w:val="24"/>
          <w:szCs w:val="24"/>
        </w:rPr>
      </w:pPr>
      <w:r>
        <w:rPr>
          <w:rFonts w:ascii="Lustria" w:eastAsia="Lustria" w:hAnsi="Lustria" w:cs="Lustria"/>
          <w:b/>
          <w:color w:val="000000"/>
          <w:sz w:val="24"/>
          <w:szCs w:val="24"/>
        </w:rPr>
        <w:t xml:space="preserve">Kesimpulan </w:t>
      </w:r>
    </w:p>
    <w:p w14:paraId="28B19726" w14:textId="1B8AF524" w:rsidR="007E1A95" w:rsidRPr="007E1A95" w:rsidRDefault="007E1A95" w:rsidP="007E1A95">
      <w:pPr>
        <w:widowControl w:val="0"/>
        <w:pBdr>
          <w:top w:val="nil"/>
          <w:left w:val="nil"/>
          <w:bottom w:val="nil"/>
          <w:right w:val="nil"/>
          <w:between w:val="nil"/>
        </w:pBdr>
        <w:spacing w:before="133" w:line="343" w:lineRule="auto"/>
        <w:ind w:right="4" w:firstLine="723"/>
        <w:jc w:val="both"/>
        <w:rPr>
          <w:rFonts w:ascii="Lustria" w:eastAsia="Lustria" w:hAnsi="Lustria" w:cs="Lustria"/>
          <w:color w:val="000000"/>
          <w:sz w:val="24"/>
          <w:szCs w:val="24"/>
          <w:lang w:val="fi-FI"/>
        </w:rPr>
      </w:pPr>
      <w:r w:rsidRPr="007E1A95">
        <w:rPr>
          <w:rFonts w:ascii="Lustria" w:eastAsia="Lustria" w:hAnsi="Lustria" w:cs="Lustria"/>
          <w:color w:val="000000"/>
          <w:sz w:val="24"/>
          <w:szCs w:val="24"/>
          <w:lang w:val="fi-FI"/>
        </w:rPr>
        <w:t xml:space="preserve">Berdasarkan hasil penelitian dan pembahasan, maka dapat diperoleh kesimpulan bahwa dampak sosial ekonomi TPA Sampah Cipeucang bagi Pemulung </w:t>
      </w:r>
      <w:r w:rsidR="00EA2E61">
        <w:rPr>
          <w:rFonts w:ascii="Lustria" w:eastAsia="Lustria" w:hAnsi="Lustria" w:cs="Lustria"/>
          <w:color w:val="000000"/>
          <w:sz w:val="24"/>
          <w:szCs w:val="24"/>
          <w:lang w:val="fi-FI"/>
        </w:rPr>
        <w:t>di</w:t>
      </w:r>
      <w:r w:rsidRPr="007E1A95">
        <w:rPr>
          <w:rFonts w:ascii="Lustria" w:eastAsia="Lustria" w:hAnsi="Lustria" w:cs="Lustria"/>
          <w:color w:val="000000"/>
          <w:sz w:val="24"/>
          <w:szCs w:val="24"/>
          <w:lang w:val="fi-FI"/>
        </w:rPr>
        <w:t xml:space="preserve">Kelurahan Serpong Kecamatan Serpong, Kota Tangerang Selatan, Banten memberikan dampak positif dan negatif bagi masyarakat pemulung sekitar, diantaranya dampak positif dalam aspek pendapatan pemulung yaitu banyaknya masyarakat pemulung sekitar yang memiliki pendapatan utama dari pekerjaan pemulung dengan pendapatan yang sangat bervariasi yang mana pendapatan yang dieroleh masyarakat </w:t>
      </w:r>
      <w:r w:rsidRPr="007E1A95">
        <w:rPr>
          <w:rFonts w:ascii="Lustria" w:eastAsia="Lustria" w:hAnsi="Lustria" w:cs="Lustria"/>
          <w:color w:val="000000"/>
          <w:sz w:val="24"/>
          <w:szCs w:val="24"/>
          <w:lang w:val="fi-FI"/>
        </w:rPr>
        <w:lastRenderedPageBreak/>
        <w:t>pemulung ini berkaitan langsung dari TPA Cipeucang. Namun selain dampak positif terdapat juga dampak negatif bagi masyarakat pemulung sekitar TPA Cipeucang diantaranya yaitu tempat tinggal yang ditempati pemulung sangat kurang memadai karena tempat tinggal yang mereka tempati dalam segi kondisi fisik bangunannya masih terbilang rentan dalam potensi bahaya. selain itu juga dalam aspek pendidikan dikalangan masyarakat pemulung masih terbilang rendah, karena banyak dari mereka anak-anak dari pemulung yang putus sekolah lagi-lagi karena terkendala biaya. Selain itu juga polusi udara yang disebabkan karena longsornya sampah sehingga bisa menimbulkan penyakit pernapasan karena adanya tumpukan sampah yang mengandung gas minata sehingga dampak yang ditimbulkan dari peristiwa tersebut yaitu bau yang menyengat yang berasal dari air lin</w:t>
      </w:r>
      <w:r w:rsidR="00EA2E61">
        <w:rPr>
          <w:rFonts w:ascii="Lustria" w:eastAsia="Lustria" w:hAnsi="Lustria" w:cs="Lustria"/>
          <w:color w:val="000000"/>
          <w:sz w:val="24"/>
          <w:szCs w:val="24"/>
          <w:lang w:val="fi-FI"/>
        </w:rPr>
        <w:t>di</w:t>
      </w:r>
      <w:r w:rsidRPr="007E1A95">
        <w:rPr>
          <w:rFonts w:ascii="Lustria" w:eastAsia="Lustria" w:hAnsi="Lustria" w:cs="Lustria"/>
          <w:color w:val="000000"/>
          <w:sz w:val="24"/>
          <w:szCs w:val="24"/>
          <w:lang w:val="fi-FI"/>
        </w:rPr>
        <w:t>sehingga membuat masyarakat pemulung sekitar kurang nyaman.</w:t>
      </w:r>
    </w:p>
    <w:p w14:paraId="4000570F" w14:textId="097E921C" w:rsidR="007E1A95" w:rsidRPr="007E1A95" w:rsidRDefault="007E1A95" w:rsidP="007E1A95">
      <w:pPr>
        <w:pStyle w:val="DaftarParagraf"/>
        <w:widowControl w:val="0"/>
        <w:numPr>
          <w:ilvl w:val="0"/>
          <w:numId w:val="2"/>
        </w:numPr>
        <w:pBdr>
          <w:top w:val="nil"/>
          <w:left w:val="nil"/>
          <w:bottom w:val="nil"/>
          <w:right w:val="nil"/>
          <w:between w:val="nil"/>
        </w:pBdr>
        <w:spacing w:before="133" w:line="343" w:lineRule="auto"/>
        <w:ind w:left="284" w:right="4" w:hanging="284"/>
        <w:jc w:val="both"/>
        <w:rPr>
          <w:rFonts w:ascii="Lustria" w:eastAsia="Lustria" w:hAnsi="Lustria" w:cs="Lustria"/>
          <w:color w:val="000000"/>
          <w:sz w:val="24"/>
          <w:szCs w:val="24"/>
          <w:lang w:val="fi-FI"/>
        </w:rPr>
      </w:pPr>
      <w:r w:rsidRPr="007E1A95">
        <w:rPr>
          <w:rFonts w:ascii="Lustria" w:eastAsia="Lustria" w:hAnsi="Lustria" w:cs="Lustria"/>
          <w:color w:val="000000"/>
          <w:sz w:val="24"/>
          <w:szCs w:val="24"/>
          <w:lang w:val="fi-FI"/>
        </w:rPr>
        <w:t>Untuk masyarakat sekitar TPA Cipeucang :</w:t>
      </w:r>
    </w:p>
    <w:p w14:paraId="6818B483" w14:textId="4126088E" w:rsidR="007E1A95" w:rsidRPr="007E1A95" w:rsidRDefault="007E1A95" w:rsidP="007E1A95">
      <w:pPr>
        <w:widowControl w:val="0"/>
        <w:pBdr>
          <w:top w:val="nil"/>
          <w:left w:val="nil"/>
          <w:bottom w:val="nil"/>
          <w:right w:val="nil"/>
          <w:between w:val="nil"/>
        </w:pBdr>
        <w:spacing w:before="133" w:line="343" w:lineRule="auto"/>
        <w:ind w:right="4" w:firstLine="723"/>
        <w:jc w:val="both"/>
        <w:rPr>
          <w:rFonts w:ascii="Lustria" w:eastAsia="Lustria" w:hAnsi="Lustria" w:cs="Lustria"/>
          <w:color w:val="000000"/>
          <w:sz w:val="24"/>
          <w:szCs w:val="24"/>
          <w:lang w:val="fi-FI"/>
        </w:rPr>
      </w:pPr>
      <w:r w:rsidRPr="007E1A95">
        <w:rPr>
          <w:rFonts w:ascii="Lustria" w:eastAsia="Lustria" w:hAnsi="Lustria" w:cs="Lustria"/>
          <w:color w:val="000000"/>
          <w:sz w:val="24"/>
          <w:szCs w:val="24"/>
          <w:lang w:val="fi-FI"/>
        </w:rPr>
        <w:t xml:space="preserve">Adanya TPA Cipeucang </w:t>
      </w:r>
      <w:r w:rsidR="00EA2E61">
        <w:rPr>
          <w:rFonts w:ascii="Lustria" w:eastAsia="Lustria" w:hAnsi="Lustria" w:cs="Lustria"/>
          <w:color w:val="000000"/>
          <w:sz w:val="24"/>
          <w:szCs w:val="24"/>
          <w:lang w:val="fi-FI"/>
        </w:rPr>
        <w:t>di</w:t>
      </w:r>
      <w:r w:rsidRPr="007E1A95">
        <w:rPr>
          <w:rFonts w:ascii="Lustria" w:eastAsia="Lustria" w:hAnsi="Lustria" w:cs="Lustria"/>
          <w:color w:val="000000"/>
          <w:sz w:val="24"/>
          <w:szCs w:val="24"/>
          <w:lang w:val="fi-FI"/>
        </w:rPr>
        <w:t>lingkungan tempat tinggal mereka, membuat masyarakat harusnya mampu memahami akan hal tersebut. Terdapat beberapa masalah kesehatan yang terja</w:t>
      </w:r>
      <w:r w:rsidR="00EA2E61">
        <w:rPr>
          <w:rFonts w:ascii="Lustria" w:eastAsia="Lustria" w:hAnsi="Lustria" w:cs="Lustria"/>
          <w:color w:val="000000"/>
          <w:sz w:val="24"/>
          <w:szCs w:val="24"/>
          <w:lang w:val="fi-FI"/>
        </w:rPr>
        <w:t>di</w:t>
      </w:r>
      <w:r w:rsidRPr="007E1A95">
        <w:rPr>
          <w:rFonts w:ascii="Lustria" w:eastAsia="Lustria" w:hAnsi="Lustria" w:cs="Lustria"/>
          <w:color w:val="000000"/>
          <w:sz w:val="24"/>
          <w:szCs w:val="24"/>
          <w:lang w:val="fi-FI"/>
        </w:rPr>
        <w:t xml:space="preserve">membuat </w:t>
      </w:r>
      <w:r w:rsidRPr="007E1A95">
        <w:rPr>
          <w:rFonts w:ascii="Lustria" w:eastAsia="Lustria" w:hAnsi="Lustria" w:cs="Lustria"/>
          <w:color w:val="000000"/>
          <w:sz w:val="24"/>
          <w:szCs w:val="24"/>
          <w:lang w:val="fi-FI"/>
        </w:rPr>
        <w:t>masyarakat harusnya memiliki kesadaran akan kebersihan yang tinggi dan juga memiliki kemampuan pengelolaan sampah yang baik. Hal itu guna menciptakan lingkungan yang bersih dan produksi sampah masyarakat bisa berkurang.</w:t>
      </w:r>
    </w:p>
    <w:p w14:paraId="16D1EC2B" w14:textId="572148E9" w:rsidR="007E1A95" w:rsidRPr="007E1A95" w:rsidRDefault="007E1A95" w:rsidP="007E1A95">
      <w:pPr>
        <w:pStyle w:val="DaftarParagraf"/>
        <w:widowControl w:val="0"/>
        <w:numPr>
          <w:ilvl w:val="0"/>
          <w:numId w:val="2"/>
        </w:numPr>
        <w:pBdr>
          <w:top w:val="nil"/>
          <w:left w:val="nil"/>
          <w:bottom w:val="nil"/>
          <w:right w:val="nil"/>
          <w:between w:val="nil"/>
        </w:pBdr>
        <w:spacing w:before="133" w:line="343" w:lineRule="auto"/>
        <w:ind w:right="4"/>
        <w:jc w:val="both"/>
        <w:rPr>
          <w:rFonts w:ascii="Lustria" w:eastAsia="Lustria" w:hAnsi="Lustria" w:cs="Lustria"/>
          <w:color w:val="000000"/>
          <w:sz w:val="24"/>
          <w:szCs w:val="24"/>
          <w:lang w:val="fi-FI"/>
        </w:rPr>
      </w:pPr>
      <w:r w:rsidRPr="007E1A95">
        <w:rPr>
          <w:rFonts w:ascii="Lustria" w:eastAsia="Lustria" w:hAnsi="Lustria" w:cs="Lustria"/>
          <w:color w:val="000000"/>
          <w:sz w:val="24"/>
          <w:szCs w:val="24"/>
          <w:lang w:val="fi-FI"/>
        </w:rPr>
        <w:t>Untuk pemerintah kelurahan serpong :</w:t>
      </w:r>
    </w:p>
    <w:p w14:paraId="7ED30739" w14:textId="21827317" w:rsidR="00681CFF" w:rsidRDefault="007E1A95" w:rsidP="007E1A95">
      <w:pPr>
        <w:widowControl w:val="0"/>
        <w:pBdr>
          <w:top w:val="nil"/>
          <w:left w:val="nil"/>
          <w:bottom w:val="nil"/>
          <w:right w:val="nil"/>
          <w:between w:val="nil"/>
        </w:pBdr>
        <w:spacing w:before="133" w:line="343" w:lineRule="auto"/>
        <w:ind w:right="4" w:firstLine="723"/>
        <w:jc w:val="both"/>
        <w:rPr>
          <w:rFonts w:ascii="Lustria" w:eastAsia="Lustria" w:hAnsi="Lustria" w:cs="Lustria"/>
          <w:color w:val="000000"/>
          <w:sz w:val="24"/>
          <w:szCs w:val="24"/>
          <w:lang w:val="fi-FI"/>
        </w:rPr>
      </w:pPr>
      <w:r w:rsidRPr="007E1A95">
        <w:rPr>
          <w:rFonts w:ascii="Lustria" w:eastAsia="Lustria" w:hAnsi="Lustria" w:cs="Lustria"/>
          <w:color w:val="000000"/>
          <w:sz w:val="24"/>
          <w:szCs w:val="24"/>
          <w:lang w:val="fi-FI"/>
        </w:rPr>
        <w:t>Pemerintah hendaknya memberikan perhatian khusus kepada masyarakat pemulung, mengingat kondisi mereka yang gampang terkena penyakit dengan keadaan yang selalu bersinggunggan langsung dengan sampah.</w:t>
      </w:r>
      <w:r w:rsidR="00000000" w:rsidRPr="00A11069">
        <w:rPr>
          <w:rFonts w:ascii="Lustria" w:eastAsia="Lustria" w:hAnsi="Lustria" w:cs="Lustria"/>
          <w:color w:val="000000"/>
          <w:sz w:val="24"/>
          <w:szCs w:val="24"/>
          <w:lang w:val="fi-FI"/>
        </w:rPr>
        <w:t xml:space="preserve"> </w:t>
      </w:r>
    </w:p>
    <w:p w14:paraId="2AE0FAE3" w14:textId="3CFDAFB0" w:rsidR="007E1A95" w:rsidRPr="007E1A95" w:rsidRDefault="007E1A95" w:rsidP="007E1A95">
      <w:pPr>
        <w:widowControl w:val="0"/>
        <w:pBdr>
          <w:top w:val="nil"/>
          <w:left w:val="nil"/>
          <w:bottom w:val="nil"/>
          <w:right w:val="nil"/>
          <w:between w:val="nil"/>
        </w:pBdr>
        <w:spacing w:before="133" w:line="343" w:lineRule="auto"/>
        <w:ind w:right="4"/>
        <w:jc w:val="both"/>
        <w:rPr>
          <w:rFonts w:ascii="Lustria" w:eastAsia="Lustria" w:hAnsi="Lustria" w:cs="Lustria"/>
          <w:b/>
          <w:bCs/>
          <w:color w:val="000000"/>
          <w:sz w:val="24"/>
          <w:szCs w:val="24"/>
          <w:lang w:val="fi-FI"/>
        </w:rPr>
      </w:pPr>
      <w:r w:rsidRPr="007E1A95">
        <w:rPr>
          <w:rFonts w:ascii="Lustria" w:eastAsia="Lustria" w:hAnsi="Lustria" w:cs="Lustria"/>
          <w:b/>
          <w:bCs/>
          <w:color w:val="000000"/>
          <w:sz w:val="24"/>
          <w:szCs w:val="24"/>
          <w:lang w:val="fi-FI"/>
        </w:rPr>
        <w:t>UCAPAN TERIMAKASIH</w:t>
      </w:r>
    </w:p>
    <w:p w14:paraId="24860350" w14:textId="3841E263" w:rsidR="007E1A95" w:rsidRPr="00A11069" w:rsidRDefault="007E1A95" w:rsidP="007E1A95">
      <w:pPr>
        <w:widowControl w:val="0"/>
        <w:pBdr>
          <w:top w:val="nil"/>
          <w:left w:val="nil"/>
          <w:bottom w:val="nil"/>
          <w:right w:val="nil"/>
          <w:between w:val="nil"/>
        </w:pBdr>
        <w:spacing w:before="133" w:line="343" w:lineRule="auto"/>
        <w:ind w:right="4" w:firstLine="723"/>
        <w:jc w:val="both"/>
        <w:rPr>
          <w:rFonts w:ascii="Lustria" w:eastAsia="Lustria" w:hAnsi="Lustria" w:cs="Lustria"/>
          <w:color w:val="000000"/>
          <w:sz w:val="24"/>
          <w:szCs w:val="24"/>
          <w:lang w:val="fi-FI"/>
        </w:rPr>
      </w:pPr>
      <w:r w:rsidRPr="007E1A95">
        <w:rPr>
          <w:rFonts w:ascii="Lustria" w:eastAsia="Lustria" w:hAnsi="Lustria" w:cs="Lustria"/>
          <w:color w:val="000000"/>
          <w:sz w:val="24"/>
          <w:szCs w:val="24"/>
          <w:lang w:val="fi-FI"/>
        </w:rPr>
        <w:t xml:space="preserve">Ucapan terimakasih disampaika kepada Bapak Prof. Asep Saepudin Jahar, M.A, Ph.D., selaku Rektor Universitas Islam Negeri Syarif Hidayatullah Jakarta, Ibu Dr. Jakiatin Nisa, M.Pd, selaku Dosen Pembimbing Skripsi I yang telah memberikan bimbingan, pengarahan, dan saran dalam pembuatan skripsi ini dan Bapak Syairul Bahar, M.Pd, selaku Dosen Pembimbing Skripsi II yang telah memberikan motivasi, bimbingan, dorongan, pengarahan, dan saran serta do’a dalam pembuatan skripsi ini. Serta Bapak Iyus, selaku Ketua RT 06 RW 04 Kelurahan Cipeucang dan para informan yang telah bersedia membantu banyak </w:t>
      </w:r>
      <w:r w:rsidRPr="007E1A95">
        <w:rPr>
          <w:rFonts w:ascii="Lustria" w:eastAsia="Lustria" w:hAnsi="Lustria" w:cs="Lustria"/>
          <w:color w:val="000000"/>
          <w:sz w:val="24"/>
          <w:szCs w:val="24"/>
          <w:lang w:val="fi-FI"/>
        </w:rPr>
        <w:lastRenderedPageBreak/>
        <w:t xml:space="preserve">berjalannya penelitian berlangsung </w:t>
      </w:r>
      <w:r w:rsidR="00EA2E61">
        <w:rPr>
          <w:rFonts w:ascii="Lustria" w:eastAsia="Lustria" w:hAnsi="Lustria" w:cs="Lustria"/>
          <w:color w:val="000000"/>
          <w:sz w:val="24"/>
          <w:szCs w:val="24"/>
          <w:lang w:val="fi-FI"/>
        </w:rPr>
        <w:t>di</w:t>
      </w:r>
      <w:r w:rsidRPr="007E1A95">
        <w:rPr>
          <w:rFonts w:ascii="Lustria" w:eastAsia="Lustria" w:hAnsi="Lustria" w:cs="Lustria"/>
          <w:color w:val="000000"/>
          <w:sz w:val="24"/>
          <w:szCs w:val="24"/>
          <w:lang w:val="fi-FI"/>
        </w:rPr>
        <w:t>lapangan.</w:t>
      </w:r>
    </w:p>
    <w:p w14:paraId="4DC9F150" w14:textId="4B0E4DFF" w:rsidR="00A05718" w:rsidRPr="00A11069" w:rsidRDefault="00000000" w:rsidP="005C6DB7">
      <w:pPr>
        <w:widowControl w:val="0"/>
        <w:pBdr>
          <w:top w:val="nil"/>
          <w:left w:val="nil"/>
          <w:bottom w:val="nil"/>
          <w:right w:val="nil"/>
          <w:between w:val="nil"/>
        </w:pBdr>
        <w:spacing w:line="240" w:lineRule="auto"/>
        <w:jc w:val="both"/>
        <w:rPr>
          <w:rFonts w:ascii="Lustria" w:eastAsia="Lustria" w:hAnsi="Lustria" w:cs="Lustria"/>
          <w:b/>
          <w:color w:val="000000"/>
          <w:sz w:val="24"/>
          <w:szCs w:val="24"/>
          <w:lang w:val="fi-FI"/>
        </w:rPr>
      </w:pPr>
      <w:r w:rsidRPr="00A11069">
        <w:rPr>
          <w:rFonts w:ascii="Lustria" w:eastAsia="Lustria" w:hAnsi="Lustria" w:cs="Lustria"/>
          <w:b/>
          <w:color w:val="000000"/>
          <w:sz w:val="24"/>
          <w:szCs w:val="24"/>
          <w:lang w:val="fi-FI"/>
        </w:rPr>
        <w:t xml:space="preserve">Daftar Pustaka (12pt, bold)  </w:t>
      </w:r>
    </w:p>
    <w:p w14:paraId="5376F3C8" w14:textId="7A19DFEC"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 xml:space="preserve">Alifah Imana Putri, Skripsi: “Dampak Keberadaan TPA Randengan Terhadap Kondisi Lingkungan dan Sosial Ekonomi Masyarakat </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Kelurahan Kedundung Kecamatan Magersari Kota Mojokerto” (Surabaya: Universitas Negeri Surabaya, 2019)</w:t>
      </w:r>
      <w:r w:rsidR="009D4891">
        <w:rPr>
          <w:rFonts w:ascii="Lustria" w:eastAsia="Lustria" w:hAnsi="Lustria" w:cs="Lustria"/>
          <w:color w:val="000000"/>
          <w:sz w:val="24"/>
          <w:szCs w:val="24"/>
        </w:rPr>
        <w:t>.</w:t>
      </w:r>
    </w:p>
    <w:p w14:paraId="7AE55778" w14:textId="326CC14B"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Abdillah, Maddatuang dan Uca, Stu</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 xml:space="preserve">Krarakteristik Kehidupan Sosial dan Ekonomi Pemulung </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TPA Kelurahan Tamangapa Kecamatan Manggala Kota Makassar (Jurnal Penelitian. Jurnal Penelitian UNIB Vol VII) Tahun 2019</w:t>
      </w:r>
      <w:r w:rsidR="009D4891">
        <w:rPr>
          <w:rFonts w:ascii="Lustria" w:eastAsia="Lustria" w:hAnsi="Lustria" w:cs="Lustria"/>
          <w:color w:val="000000"/>
          <w:sz w:val="24"/>
          <w:szCs w:val="24"/>
        </w:rPr>
        <w:t>.</w:t>
      </w:r>
    </w:p>
    <w:p w14:paraId="4B599DEA" w14:textId="2B338B4B"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[BPS] Badan Pusat Statistik Kota Tangerang Selatan, “Jumlah Penduduk (Jiwa)</w:t>
      </w:r>
      <w:r w:rsidR="009D4891">
        <w:rPr>
          <w:rFonts w:ascii="Lustria" w:eastAsia="Lustria" w:hAnsi="Lustria" w:cs="Lustria"/>
          <w:color w:val="000000"/>
          <w:sz w:val="24"/>
          <w:szCs w:val="24"/>
        </w:rPr>
        <w:t>.</w:t>
      </w:r>
    </w:p>
    <w:p w14:paraId="480BF5A5" w14:textId="77777777"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Tahun2017-2019</w:t>
      </w:r>
      <w:proofErr w:type="gramStart"/>
      <w:r w:rsidRPr="007E1A95">
        <w:rPr>
          <w:rFonts w:ascii="Lustria" w:eastAsia="Lustria" w:hAnsi="Lustria" w:cs="Lustria"/>
          <w:color w:val="000000"/>
          <w:sz w:val="24"/>
          <w:szCs w:val="24"/>
        </w:rPr>
        <w:t>”,tersediadi</w:t>
      </w:r>
      <w:proofErr w:type="gramEnd"/>
    </w:p>
    <w:p w14:paraId="3CBF24A1" w14:textId="4D8CBCCB"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https://tangselkota.bps.go.id/indicator/12/85/1/jumlah-penduduk.htm diakses pada 1 Desember 2022.</w:t>
      </w:r>
    </w:p>
    <w:p w14:paraId="1FE6E2B7" w14:textId="355A1E02"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 xml:space="preserve">Candra Jefriyanto, Pemulung </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Era Milenial (Stu</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 xml:space="preserve">Kasus </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Tpa Jamur Labu, Aceh Timur) Jurnal Investasi Islam Vol. IV No. 1 Januari 2019.</w:t>
      </w:r>
    </w:p>
    <w:p w14:paraId="779456A7" w14:textId="306688FF"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 xml:space="preserve">Doni Arie Wibowo, “Dampak Keberadaan Tempat Pembuangan Akhir (TPA) Sampah Kopiluhur Terhadap Kondisi Lingkungan </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Kelurahan Argasunya Kecamatan Harjamukti Kota Cirebon” Universitas Pendidikan Indonesia, Edisi 6, April 2017.</w:t>
      </w:r>
    </w:p>
    <w:p w14:paraId="2A235B70" w14:textId="661B5D93"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Prof. Dr. Emzir, M.Pd. Metodologi Peneltian Kualitatif: Analisis Data, Jakarta: Rajawali Pers, Tahun 2016</w:t>
      </w:r>
      <w:r w:rsidR="009D4891">
        <w:rPr>
          <w:rFonts w:ascii="Lustria" w:eastAsia="Lustria" w:hAnsi="Lustria" w:cs="Lustria"/>
          <w:color w:val="000000"/>
          <w:sz w:val="24"/>
          <w:szCs w:val="24"/>
        </w:rPr>
        <w:t>.</w:t>
      </w:r>
    </w:p>
    <w:p w14:paraId="6DB1D2EE" w14:textId="69497BCB"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 xml:space="preserve">Emy Sohilait, </w:t>
      </w:r>
      <w:proofErr w:type="gramStart"/>
      <w:r w:rsidRPr="007E1A95">
        <w:rPr>
          <w:rFonts w:ascii="Lustria" w:eastAsia="Lustria" w:hAnsi="Lustria" w:cs="Lustria"/>
          <w:color w:val="000000"/>
          <w:sz w:val="24"/>
          <w:szCs w:val="24"/>
        </w:rPr>
        <w:t>S.Pd</w:t>
      </w:r>
      <w:proofErr w:type="gramEnd"/>
      <w:r w:rsidRPr="007E1A95">
        <w:rPr>
          <w:rFonts w:ascii="Lustria" w:eastAsia="Lustria" w:hAnsi="Lustria" w:cs="Lustria"/>
          <w:color w:val="000000"/>
          <w:sz w:val="24"/>
          <w:szCs w:val="24"/>
        </w:rPr>
        <w:t>,</w:t>
      </w:r>
      <w:r>
        <w:rPr>
          <w:rFonts w:ascii="Lustria" w:eastAsia="Lustria" w:hAnsi="Lustria" w:cs="Lustria"/>
          <w:color w:val="000000"/>
          <w:sz w:val="24"/>
          <w:szCs w:val="24"/>
        </w:rPr>
        <w:t xml:space="preserve"> </w:t>
      </w:r>
      <w:r w:rsidRPr="007E1A95">
        <w:rPr>
          <w:rFonts w:ascii="Lustria" w:eastAsia="Lustria" w:hAnsi="Lustria" w:cs="Lustria"/>
          <w:color w:val="000000"/>
          <w:sz w:val="24"/>
          <w:szCs w:val="24"/>
        </w:rPr>
        <w:t>M.Pd, Metode Penelitian Pendidikan Matematika, Bandung: Penerbit Cakra, Tahun 2020</w:t>
      </w:r>
      <w:r w:rsidR="009D4891">
        <w:rPr>
          <w:rFonts w:ascii="Lustria" w:eastAsia="Lustria" w:hAnsi="Lustria" w:cs="Lustria"/>
          <w:color w:val="000000"/>
          <w:sz w:val="24"/>
          <w:szCs w:val="24"/>
        </w:rPr>
        <w:t>.</w:t>
      </w:r>
    </w:p>
    <w:p w14:paraId="4B5913D9" w14:textId="17FB54C0"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Prof. Dr. A. Muri Yusuf, Metode Penelitian: Kuantitatif, Kualitatif, dan Penelitian Gabungan, Jakarta: Prenadamedia Group, 2014</w:t>
      </w:r>
      <w:r w:rsidR="009D4891">
        <w:rPr>
          <w:rFonts w:ascii="Lustria" w:eastAsia="Lustria" w:hAnsi="Lustria" w:cs="Lustria"/>
          <w:color w:val="000000"/>
          <w:sz w:val="24"/>
          <w:szCs w:val="24"/>
        </w:rPr>
        <w:t>.</w:t>
      </w:r>
    </w:p>
    <w:p w14:paraId="4EF45003" w14:textId="63E26BA9"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Muhammad Siregar “Dampak sosial ekonomi Tempat Pembuangan Akhir Sampah TPA bagi pemulung desa mrican” Universitas Muhammadiyah Ponorogo, skripsi dengan artikel ilmiah, Tahun 2020.</w:t>
      </w:r>
    </w:p>
    <w:p w14:paraId="0DAE50B8" w14:textId="77777777"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Dr.</w:t>
      </w:r>
      <w:proofErr w:type="gramStart"/>
      <w:r w:rsidRPr="007E1A95">
        <w:rPr>
          <w:rFonts w:ascii="Lustria" w:eastAsia="Lustria" w:hAnsi="Lustria" w:cs="Lustria"/>
          <w:color w:val="000000"/>
          <w:sz w:val="24"/>
          <w:szCs w:val="24"/>
        </w:rPr>
        <w:t>M.PramonoHadi</w:t>
      </w:r>
      <w:proofErr w:type="gramEnd"/>
      <w:r w:rsidRPr="007E1A95">
        <w:rPr>
          <w:rFonts w:ascii="Lustria" w:eastAsia="Lustria" w:hAnsi="Lustria" w:cs="Lustria"/>
          <w:color w:val="000000"/>
          <w:sz w:val="24"/>
          <w:szCs w:val="24"/>
        </w:rPr>
        <w:t>,M.Schttps://pslh.ugm.ac.id/peran-serta-masyarakat- dalampengelolaan-lingkungan-</w:t>
      </w:r>
      <w:r w:rsidRPr="007E1A95">
        <w:rPr>
          <w:rFonts w:ascii="Lustria" w:eastAsia="Lustria" w:hAnsi="Lustria" w:cs="Lustria"/>
          <w:color w:val="000000"/>
          <w:sz w:val="24"/>
          <w:szCs w:val="24"/>
        </w:rPr>
        <w:lastRenderedPageBreak/>
        <w:t>hidup/Diakses pada tanggal 1 Desember 2022,</w:t>
      </w:r>
    </w:p>
    <w:p w14:paraId="735B5D36" w14:textId="77777777"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pukul 09.56 wib.</w:t>
      </w:r>
    </w:p>
    <w:p w14:paraId="45698275" w14:textId="393A316B"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 xml:space="preserve">Muara Torang Hadomuan dan Retnowati WD Tuti “Evaluasi Kebijakan Terhadap Pengelolaan Sampah Kawasan </w:t>
      </w:r>
      <w:r w:rsidR="00EA2E61">
        <w:rPr>
          <w:rFonts w:ascii="Lustria" w:eastAsia="Lustria" w:hAnsi="Lustria" w:cs="Lustria"/>
          <w:color w:val="000000"/>
          <w:sz w:val="24"/>
          <w:szCs w:val="24"/>
        </w:rPr>
        <w:t>d</w:t>
      </w:r>
      <w:r w:rsidRPr="007E1A95">
        <w:rPr>
          <w:rFonts w:ascii="Lustria" w:eastAsia="Lustria" w:hAnsi="Lustria" w:cs="Lustria"/>
          <w:color w:val="000000"/>
          <w:sz w:val="24"/>
          <w:szCs w:val="24"/>
        </w:rPr>
        <w:t>an Timbulan</w:t>
      </w:r>
      <w:r w:rsidR="00EA2E61">
        <w:rPr>
          <w:rFonts w:ascii="Lustria" w:eastAsia="Lustria" w:hAnsi="Lustria" w:cs="Lustria"/>
          <w:color w:val="000000"/>
          <w:sz w:val="24"/>
          <w:szCs w:val="24"/>
        </w:rPr>
        <w:t xml:space="preserve"> di</w:t>
      </w:r>
      <w:r w:rsidRPr="007E1A95">
        <w:rPr>
          <w:rFonts w:ascii="Lustria" w:eastAsia="Lustria" w:hAnsi="Lustria" w:cs="Lustria"/>
          <w:color w:val="000000"/>
          <w:sz w:val="24"/>
          <w:szCs w:val="24"/>
        </w:rPr>
        <w:t>Kota Tangerang Selatan” Jurnal Ilmu Administrasi,</w:t>
      </w:r>
      <w:r w:rsidR="00EA2E61">
        <w:rPr>
          <w:rFonts w:ascii="Lustria" w:eastAsia="Lustria" w:hAnsi="Lustria" w:cs="Lustria"/>
          <w:color w:val="000000"/>
          <w:sz w:val="24"/>
          <w:szCs w:val="24"/>
        </w:rPr>
        <w:t xml:space="preserve"> </w:t>
      </w:r>
      <w:r w:rsidRPr="007E1A95">
        <w:rPr>
          <w:rFonts w:ascii="Lustria" w:eastAsia="Lustria" w:hAnsi="Lustria" w:cs="Lustria"/>
          <w:color w:val="000000"/>
          <w:sz w:val="24"/>
          <w:szCs w:val="24"/>
        </w:rPr>
        <w:t>Volume 13, Nomor 1, Januari 2022</w:t>
      </w:r>
      <w:r w:rsidR="009D4891">
        <w:rPr>
          <w:rFonts w:ascii="Lustria" w:eastAsia="Lustria" w:hAnsi="Lustria" w:cs="Lustria"/>
          <w:color w:val="000000"/>
          <w:sz w:val="24"/>
          <w:szCs w:val="24"/>
        </w:rPr>
        <w:t>.</w:t>
      </w:r>
    </w:p>
    <w:p w14:paraId="5C1E9B04" w14:textId="3296C4B6"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 xml:space="preserve">Mayun Nadiasa, dkk, “Manajemen Pengangkutan Sampah </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Kota Amlapura”. Jurnal Ilmiah Teknik Sipil Vol. 13, No. 2, Juli 200</w:t>
      </w:r>
      <w:r w:rsidR="009D4891">
        <w:rPr>
          <w:rFonts w:ascii="Lustria" w:eastAsia="Lustria" w:hAnsi="Lustria" w:cs="Lustria"/>
          <w:color w:val="000000"/>
          <w:sz w:val="24"/>
          <w:szCs w:val="24"/>
        </w:rPr>
        <w:t>0.</w:t>
      </w:r>
    </w:p>
    <w:p w14:paraId="1D2DD660" w14:textId="77777777"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Nandi, “Kajian Keberadaan Tempat Pembuangan Akhir (TPA) Leuwi gajah dalam Konteks Tata Ruang” Universitas Pendidikan Indonesia, jurnal GEA, Vol. 5, No. 9.</w:t>
      </w:r>
    </w:p>
    <w:p w14:paraId="0285E643" w14:textId="13BC1AF7" w:rsidR="007E1A95" w:rsidRPr="007E1A95"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 xml:space="preserve">Muhammad Zunaidi, Kehidupan Sosial Ekonomi Pedagang </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Pasar Tradisional Pasca Relokasi Dan Pembangunan Pasar Modern, Jurnal Sosiologi Islam, Vol. 3 No. 1</w:t>
      </w:r>
    </w:p>
    <w:p w14:paraId="7AED7EE8" w14:textId="200B751F" w:rsidR="00A05718" w:rsidRDefault="007E1A95" w:rsidP="00EA2E61">
      <w:pPr>
        <w:widowControl w:val="0"/>
        <w:pBdr>
          <w:top w:val="nil"/>
          <w:left w:val="nil"/>
          <w:bottom w:val="nil"/>
          <w:right w:val="nil"/>
          <w:between w:val="nil"/>
        </w:pBdr>
        <w:spacing w:before="240" w:line="360" w:lineRule="auto"/>
        <w:ind w:left="406" w:hanging="378"/>
        <w:jc w:val="both"/>
        <w:rPr>
          <w:rFonts w:ascii="Lustria" w:eastAsia="Lustria" w:hAnsi="Lustria" w:cs="Lustria"/>
          <w:color w:val="000000"/>
          <w:sz w:val="24"/>
          <w:szCs w:val="24"/>
        </w:rPr>
      </w:pPr>
      <w:r w:rsidRPr="007E1A95">
        <w:rPr>
          <w:rFonts w:ascii="Lustria" w:eastAsia="Lustria" w:hAnsi="Lustria" w:cs="Lustria"/>
          <w:color w:val="000000"/>
          <w:sz w:val="24"/>
          <w:szCs w:val="24"/>
        </w:rPr>
        <w:t xml:space="preserve">Mardivi De Taryu, dkk “Analisis Kondisi Sosisal Ekonomi Pemulung </w:t>
      </w:r>
      <w:r w:rsidR="00EA2E61">
        <w:rPr>
          <w:rFonts w:ascii="Lustria" w:eastAsia="Lustria" w:hAnsi="Lustria" w:cs="Lustria"/>
          <w:color w:val="000000"/>
          <w:sz w:val="24"/>
          <w:szCs w:val="24"/>
        </w:rPr>
        <w:t>Di</w:t>
      </w:r>
      <w:r w:rsidRPr="007E1A95">
        <w:rPr>
          <w:rFonts w:ascii="Lustria" w:eastAsia="Lustria" w:hAnsi="Lustria" w:cs="Lustria"/>
          <w:color w:val="000000"/>
          <w:sz w:val="24"/>
          <w:szCs w:val="24"/>
        </w:rPr>
        <w:t xml:space="preserve">Tempat </w:t>
      </w:r>
      <w:r w:rsidRPr="007E1A95">
        <w:rPr>
          <w:rFonts w:ascii="Lustria" w:eastAsia="Lustria" w:hAnsi="Lustria" w:cs="Lustria"/>
          <w:color w:val="000000"/>
          <w:sz w:val="24"/>
          <w:szCs w:val="24"/>
        </w:rPr>
        <w:t>Pembuangan Akhir Desa Sibau Hilir Kecamatan Putusibau Utara Kabupaten Kapuas Hulu” Vol 2, No.3, 2022</w:t>
      </w:r>
      <w:r w:rsidR="00EA2E61">
        <w:rPr>
          <w:rFonts w:ascii="Lustria" w:eastAsia="Lustria" w:hAnsi="Lustria" w:cs="Lustria"/>
          <w:color w:val="000000"/>
          <w:sz w:val="24"/>
          <w:szCs w:val="24"/>
        </w:rPr>
        <w:t>.</w:t>
      </w:r>
    </w:p>
    <w:sectPr w:rsidR="00A05718" w:rsidSect="00104219">
      <w:pgSz w:w="12240" w:h="15840"/>
      <w:pgMar w:top="1416" w:right="1376" w:bottom="1781" w:left="1441" w:header="624" w:footer="720" w:gutter="0"/>
      <w:pgNumType w:start="1"/>
      <w:cols w:num="2" w:space="720" w:equalWidth="0">
        <w:col w:w="4351" w:space="720"/>
        <w:col w:w="4351"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257B4" w14:textId="77777777" w:rsidR="002E3A8D" w:rsidRDefault="002E3A8D" w:rsidP="00104219">
      <w:pPr>
        <w:spacing w:line="240" w:lineRule="auto"/>
      </w:pPr>
      <w:r>
        <w:separator/>
      </w:r>
    </w:p>
  </w:endnote>
  <w:endnote w:type="continuationSeparator" w:id="0">
    <w:p w14:paraId="7628B83B" w14:textId="77777777" w:rsidR="002E3A8D" w:rsidRDefault="002E3A8D" w:rsidP="00104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6753" w14:textId="77777777" w:rsidR="00104219" w:rsidRPr="00F57707" w:rsidRDefault="00104219" w:rsidP="00104219">
    <w:pPr>
      <w:pStyle w:val="Footer"/>
      <w:rPr>
        <w:rFonts w:ascii="Lustria" w:hAnsi="Lustria"/>
        <w:color w:val="FF0000"/>
        <w:sz w:val="20"/>
        <w:szCs w:val="20"/>
      </w:rPr>
    </w:pPr>
    <w:r w:rsidRPr="00F57707">
      <w:rPr>
        <w:rFonts w:ascii="Lustria" w:hAnsi="Lustria"/>
        <w:color w:val="FF0000"/>
        <w:sz w:val="20"/>
        <w:szCs w:val="20"/>
      </w:rPr>
      <w:t>*Corresponding author</w:t>
    </w:r>
  </w:p>
  <w:p w14:paraId="25E8ECC2" w14:textId="2CB4966C" w:rsidR="00104219" w:rsidRPr="00F57707" w:rsidRDefault="00104219" w:rsidP="00104219">
    <w:pPr>
      <w:pStyle w:val="Footer"/>
      <w:rPr>
        <w:rFonts w:ascii="Lustria" w:hAnsi="Lustria"/>
        <w:color w:val="FF0000"/>
        <w:sz w:val="20"/>
        <w:szCs w:val="20"/>
      </w:rPr>
    </w:pPr>
    <w:bookmarkStart w:id="1" w:name="_Hlk146283138"/>
    <w:r w:rsidRPr="00F57707">
      <w:rPr>
        <w:rFonts w:ascii="Lustria" w:hAnsi="Lustria"/>
        <w:color w:val="FF0000"/>
        <w:sz w:val="20"/>
        <w:szCs w:val="20"/>
      </w:rPr>
      <w:t>Sosio-</w:t>
    </w:r>
    <w:proofErr w:type="gramStart"/>
    <w:r w:rsidRPr="00F57707">
      <w:rPr>
        <w:rFonts w:ascii="Lustria" w:hAnsi="Lustria"/>
        <w:color w:val="FF0000"/>
        <w:sz w:val="20"/>
        <w:szCs w:val="20"/>
      </w:rPr>
      <w:t>Didaktika:Social</w:t>
    </w:r>
    <w:proofErr w:type="gramEnd"/>
    <w:r w:rsidRPr="00F57707">
      <w:rPr>
        <w:rFonts w:ascii="Lustria" w:hAnsi="Lustria"/>
        <w:color w:val="FF0000"/>
        <w:sz w:val="20"/>
        <w:szCs w:val="20"/>
      </w:rPr>
      <w:t xml:space="preserve"> Science Education Journal </w:t>
    </w:r>
    <w:bookmarkEnd w:id="1"/>
    <w:r w:rsidRPr="00F57707">
      <w:rPr>
        <w:rFonts w:ascii="Lustria" w:hAnsi="Lustria"/>
        <w:color w:val="FF0000"/>
        <w:sz w:val="20"/>
        <w:szCs w:val="20"/>
      </w:rPr>
      <w:t>x (x),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9885" w14:textId="77777777" w:rsidR="002E3A8D" w:rsidRDefault="002E3A8D" w:rsidP="00104219">
      <w:pPr>
        <w:spacing w:line="240" w:lineRule="auto"/>
      </w:pPr>
      <w:r>
        <w:separator/>
      </w:r>
    </w:p>
  </w:footnote>
  <w:footnote w:type="continuationSeparator" w:id="0">
    <w:p w14:paraId="768FB89C" w14:textId="77777777" w:rsidR="002E3A8D" w:rsidRDefault="002E3A8D" w:rsidP="001042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CEF0" w14:textId="3B61941B" w:rsidR="00104219" w:rsidRPr="00F57707" w:rsidRDefault="00104219" w:rsidP="00104219">
    <w:pPr>
      <w:pStyle w:val="Header"/>
      <w:jc w:val="center"/>
      <w:rPr>
        <w:rFonts w:ascii="Lustria" w:hAnsi="Lustria"/>
        <w:color w:val="FF0000"/>
      </w:rPr>
    </w:pPr>
    <w:r w:rsidRPr="00F57707">
      <w:rPr>
        <w:rFonts w:ascii="Lustria" w:hAnsi="Lustria"/>
        <w:color w:val="FF0000"/>
      </w:rPr>
      <w:t>Sosio-</w:t>
    </w:r>
    <w:proofErr w:type="gramStart"/>
    <w:r w:rsidRPr="00F57707">
      <w:rPr>
        <w:rFonts w:ascii="Lustria" w:hAnsi="Lustria"/>
        <w:color w:val="FF0000"/>
      </w:rPr>
      <w:t>Didaktika:Social</w:t>
    </w:r>
    <w:proofErr w:type="gramEnd"/>
    <w:r w:rsidRPr="00F57707">
      <w:rPr>
        <w:rFonts w:ascii="Lustria" w:hAnsi="Lustria"/>
        <w:color w:val="FF0000"/>
      </w:rPr>
      <w:t xml:space="preserve"> Science Education Journal x (x),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19A"/>
    <w:multiLevelType w:val="hybridMultilevel"/>
    <w:tmpl w:val="8F9E1E0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41E70288"/>
    <w:multiLevelType w:val="multilevel"/>
    <w:tmpl w:val="741A81C4"/>
    <w:lvl w:ilvl="0">
      <w:start w:val="1"/>
      <w:numFmt w:val="decimal"/>
      <w:lvlText w:val="%1."/>
      <w:lvlJc w:val="left"/>
      <w:pPr>
        <w:ind w:left="686" w:hanging="567"/>
      </w:pPr>
      <w:rPr>
        <w:rFonts w:ascii="Cambria" w:eastAsia="Cambria" w:hAnsi="Cambria" w:cs="Cambria" w:hint="default"/>
        <w:b/>
        <w:bCs/>
        <w:spacing w:val="0"/>
        <w:w w:val="100"/>
        <w:sz w:val="24"/>
        <w:szCs w:val="24"/>
        <w:lang w:val="id" w:eastAsia="en-US" w:bidi="ar-SA"/>
      </w:rPr>
    </w:lvl>
    <w:lvl w:ilvl="1">
      <w:start w:val="1"/>
      <w:numFmt w:val="decimal"/>
      <w:lvlText w:val="%1.%2."/>
      <w:lvlJc w:val="left"/>
      <w:pPr>
        <w:ind w:left="686" w:hanging="567"/>
      </w:pPr>
      <w:rPr>
        <w:rFonts w:ascii="Cambria" w:eastAsia="Cambria" w:hAnsi="Cambria" w:cs="Cambria" w:hint="default"/>
        <w:b/>
        <w:bCs/>
        <w:spacing w:val="-3"/>
        <w:w w:val="100"/>
        <w:sz w:val="24"/>
        <w:szCs w:val="24"/>
        <w:lang w:val="id" w:eastAsia="en-US" w:bidi="ar-SA"/>
      </w:rPr>
    </w:lvl>
    <w:lvl w:ilvl="2">
      <w:numFmt w:val="bullet"/>
      <w:lvlText w:val="•"/>
      <w:lvlJc w:val="left"/>
      <w:pPr>
        <w:ind w:left="2344" w:hanging="567"/>
      </w:pPr>
      <w:rPr>
        <w:rFonts w:hint="default"/>
        <w:lang w:val="id" w:eastAsia="en-US" w:bidi="ar-SA"/>
      </w:rPr>
    </w:lvl>
    <w:lvl w:ilvl="3">
      <w:numFmt w:val="bullet"/>
      <w:lvlText w:val="•"/>
      <w:lvlJc w:val="left"/>
      <w:pPr>
        <w:ind w:left="3177" w:hanging="567"/>
      </w:pPr>
      <w:rPr>
        <w:rFonts w:hint="default"/>
        <w:lang w:val="id" w:eastAsia="en-US" w:bidi="ar-SA"/>
      </w:rPr>
    </w:lvl>
    <w:lvl w:ilvl="4">
      <w:numFmt w:val="bullet"/>
      <w:lvlText w:val="•"/>
      <w:lvlJc w:val="left"/>
      <w:pPr>
        <w:ind w:left="4009" w:hanging="567"/>
      </w:pPr>
      <w:rPr>
        <w:rFonts w:hint="default"/>
        <w:lang w:val="id" w:eastAsia="en-US" w:bidi="ar-SA"/>
      </w:rPr>
    </w:lvl>
    <w:lvl w:ilvl="5">
      <w:numFmt w:val="bullet"/>
      <w:lvlText w:val="•"/>
      <w:lvlJc w:val="left"/>
      <w:pPr>
        <w:ind w:left="4842" w:hanging="567"/>
      </w:pPr>
      <w:rPr>
        <w:rFonts w:hint="default"/>
        <w:lang w:val="id" w:eastAsia="en-US" w:bidi="ar-SA"/>
      </w:rPr>
    </w:lvl>
    <w:lvl w:ilvl="6">
      <w:numFmt w:val="bullet"/>
      <w:lvlText w:val="•"/>
      <w:lvlJc w:val="left"/>
      <w:pPr>
        <w:ind w:left="5674" w:hanging="567"/>
      </w:pPr>
      <w:rPr>
        <w:rFonts w:hint="default"/>
        <w:lang w:val="id" w:eastAsia="en-US" w:bidi="ar-SA"/>
      </w:rPr>
    </w:lvl>
    <w:lvl w:ilvl="7">
      <w:numFmt w:val="bullet"/>
      <w:lvlText w:val="•"/>
      <w:lvlJc w:val="left"/>
      <w:pPr>
        <w:ind w:left="6506" w:hanging="567"/>
      </w:pPr>
      <w:rPr>
        <w:rFonts w:hint="default"/>
        <w:lang w:val="id" w:eastAsia="en-US" w:bidi="ar-SA"/>
      </w:rPr>
    </w:lvl>
    <w:lvl w:ilvl="8">
      <w:numFmt w:val="bullet"/>
      <w:lvlText w:val="•"/>
      <w:lvlJc w:val="left"/>
      <w:pPr>
        <w:ind w:left="7339" w:hanging="567"/>
      </w:pPr>
      <w:rPr>
        <w:rFonts w:hint="default"/>
        <w:lang w:val="id" w:eastAsia="en-US" w:bidi="ar-SA"/>
      </w:rPr>
    </w:lvl>
  </w:abstractNum>
  <w:num w:numId="1" w16cid:durableId="742990483">
    <w:abstractNumId w:val="1"/>
  </w:num>
  <w:num w:numId="2" w16cid:durableId="153055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718"/>
    <w:rsid w:val="00067224"/>
    <w:rsid w:val="000825ED"/>
    <w:rsid w:val="00103DEF"/>
    <w:rsid w:val="00104219"/>
    <w:rsid w:val="00136C63"/>
    <w:rsid w:val="00197D0E"/>
    <w:rsid w:val="00257D20"/>
    <w:rsid w:val="00277D4A"/>
    <w:rsid w:val="002E3A8D"/>
    <w:rsid w:val="0040721C"/>
    <w:rsid w:val="00432928"/>
    <w:rsid w:val="00456D6F"/>
    <w:rsid w:val="004E6F74"/>
    <w:rsid w:val="005242C8"/>
    <w:rsid w:val="005C6DB7"/>
    <w:rsid w:val="005E6B8D"/>
    <w:rsid w:val="00681580"/>
    <w:rsid w:val="00681CFF"/>
    <w:rsid w:val="006F13C9"/>
    <w:rsid w:val="00726D4D"/>
    <w:rsid w:val="007E1A95"/>
    <w:rsid w:val="008C49F5"/>
    <w:rsid w:val="00945E8B"/>
    <w:rsid w:val="009D4891"/>
    <w:rsid w:val="00A05718"/>
    <w:rsid w:val="00A11069"/>
    <w:rsid w:val="00A3737F"/>
    <w:rsid w:val="00A606E8"/>
    <w:rsid w:val="00B57F26"/>
    <w:rsid w:val="00B66987"/>
    <w:rsid w:val="00BA3491"/>
    <w:rsid w:val="00BA439C"/>
    <w:rsid w:val="00C24B29"/>
    <w:rsid w:val="00C63FCD"/>
    <w:rsid w:val="00C94DD5"/>
    <w:rsid w:val="00C97927"/>
    <w:rsid w:val="00CB75A3"/>
    <w:rsid w:val="00E07C91"/>
    <w:rsid w:val="00E125BB"/>
    <w:rsid w:val="00EA2E61"/>
    <w:rsid w:val="00EC0D7E"/>
    <w:rsid w:val="00F16D69"/>
    <w:rsid w:val="00F21DCF"/>
    <w:rsid w:val="00F57707"/>
    <w:rsid w:val="00FB3689"/>
    <w:rsid w:val="00FB47E4"/>
    <w:rsid w:val="00FC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CBC10"/>
  <w15:docId w15:val="{63C1D366-3292-437F-B0CB-55A44194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ParagrafDefault"/>
    <w:uiPriority w:val="99"/>
    <w:unhideWhenUsed/>
    <w:rsid w:val="00C63FCD"/>
    <w:rPr>
      <w:color w:val="0000FF" w:themeColor="hyperlink"/>
      <w:u w:val="single"/>
    </w:rPr>
  </w:style>
  <w:style w:type="character" w:styleId="SebutanYangBelumTerselesaikan">
    <w:name w:val="Unresolved Mention"/>
    <w:basedOn w:val="FontParagrafDefault"/>
    <w:uiPriority w:val="99"/>
    <w:semiHidden/>
    <w:unhideWhenUsed/>
    <w:rsid w:val="00C63FCD"/>
    <w:rPr>
      <w:color w:val="605E5C"/>
      <w:shd w:val="clear" w:color="auto" w:fill="E1DFDD"/>
    </w:rPr>
  </w:style>
  <w:style w:type="paragraph" w:styleId="Header">
    <w:name w:val="header"/>
    <w:basedOn w:val="Normal"/>
    <w:link w:val="HeaderKAR"/>
    <w:uiPriority w:val="99"/>
    <w:unhideWhenUsed/>
    <w:rsid w:val="00104219"/>
    <w:pPr>
      <w:tabs>
        <w:tab w:val="center" w:pos="4680"/>
        <w:tab w:val="right" w:pos="9360"/>
      </w:tabs>
      <w:spacing w:line="240" w:lineRule="auto"/>
    </w:pPr>
  </w:style>
  <w:style w:type="character" w:customStyle="1" w:styleId="HeaderKAR">
    <w:name w:val="Header KAR"/>
    <w:basedOn w:val="FontParagrafDefault"/>
    <w:link w:val="Header"/>
    <w:uiPriority w:val="99"/>
    <w:rsid w:val="00104219"/>
  </w:style>
  <w:style w:type="paragraph" w:styleId="Footer">
    <w:name w:val="footer"/>
    <w:basedOn w:val="Normal"/>
    <w:link w:val="FooterKAR"/>
    <w:uiPriority w:val="99"/>
    <w:unhideWhenUsed/>
    <w:rsid w:val="00104219"/>
    <w:pPr>
      <w:tabs>
        <w:tab w:val="center" w:pos="4680"/>
        <w:tab w:val="right" w:pos="9360"/>
      </w:tabs>
      <w:spacing w:line="240" w:lineRule="auto"/>
    </w:pPr>
  </w:style>
  <w:style w:type="character" w:customStyle="1" w:styleId="FooterKAR">
    <w:name w:val="Footer KAR"/>
    <w:basedOn w:val="FontParagrafDefault"/>
    <w:link w:val="Footer"/>
    <w:uiPriority w:val="99"/>
    <w:rsid w:val="00104219"/>
  </w:style>
  <w:style w:type="paragraph" w:styleId="DaftarParagraf">
    <w:name w:val="List Paragraph"/>
    <w:basedOn w:val="Normal"/>
    <w:uiPriority w:val="34"/>
    <w:qFormat/>
    <w:rsid w:val="007E1A95"/>
    <w:pPr>
      <w:ind w:left="720"/>
      <w:contextualSpacing/>
    </w:pPr>
  </w:style>
  <w:style w:type="table" w:styleId="KisiTabel">
    <w:name w:val="Table Grid"/>
    <w:basedOn w:val="TabelNormal"/>
    <w:uiPriority w:val="39"/>
    <w:rsid w:val="000672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7224"/>
    <w:pPr>
      <w:widowControl w:val="0"/>
      <w:autoSpaceDE w:val="0"/>
      <w:autoSpaceDN w:val="0"/>
      <w:spacing w:before="203" w:line="240" w:lineRule="auto"/>
      <w:ind w:left="110"/>
    </w:pPr>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AQevOzXJJtrYql2zUxX6NH3M0dg==">AMUW2mU6zgZW5HdBpGBJBafMYdxIzGZgXjg6ymy34zuGTOCSj1zmPpYskcIobh93zcHyDVMwD2wRu6DT7ozpdIitwWCm0lgehKOf1TvfuDGIb9HV66Q8meA=</go:docsCustomData>
</go:gDocsCustomXmlDataStorage>
</file>

<file path=customXml/itemProps1.xml><?xml version="1.0" encoding="utf-8"?>
<ds:datastoreItem xmlns:ds="http://schemas.openxmlformats.org/officeDocument/2006/customXml" ds:itemID="{0CF92781-6C2C-4A97-A85C-3409DF81D7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farkhan</dc:creator>
  <cp:lastModifiedBy>Bentala Infrastruktur Digdaya</cp:lastModifiedBy>
  <cp:revision>17</cp:revision>
  <cp:lastPrinted>2023-09-25T05:08:00Z</cp:lastPrinted>
  <dcterms:created xsi:type="dcterms:W3CDTF">2023-09-24T12:35:00Z</dcterms:created>
  <dcterms:modified xsi:type="dcterms:W3CDTF">2024-04-26T02:02:00Z</dcterms:modified>
</cp:coreProperties>
</file>