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BE" w:rsidRPr="006F2C5B" w:rsidRDefault="00B862BE" w:rsidP="00B862BE">
      <w:pPr>
        <w:pStyle w:val="NoSpacing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F2C5B">
        <w:rPr>
          <w:rFonts w:ascii="Times New Roman" w:hAnsi="Times New Roman"/>
          <w:b/>
          <w:bCs/>
          <w:i/>
          <w:iCs/>
          <w:sz w:val="26"/>
          <w:szCs w:val="26"/>
        </w:rPr>
        <w:t xml:space="preserve">Role of Transformational leadership styles on talent retention through psychological ownership and job satisfaction: </w:t>
      </w:r>
      <w:r w:rsidRPr="006F2C5B">
        <w:rPr>
          <w:rFonts w:ascii="Times New Roman" w:hAnsi="Times New Roman"/>
          <w:b/>
          <w:bCs/>
          <w:i/>
          <w:iCs/>
          <w:noProof/>
          <w:sz w:val="26"/>
          <w:szCs w:val="26"/>
        </w:rPr>
        <w:t>Banking</w:t>
      </w:r>
      <w:r w:rsidRPr="006F2C5B">
        <w:rPr>
          <w:rFonts w:ascii="Times New Roman" w:hAnsi="Times New Roman"/>
          <w:b/>
          <w:bCs/>
          <w:i/>
          <w:iCs/>
          <w:sz w:val="26"/>
          <w:szCs w:val="26"/>
        </w:rPr>
        <w:t xml:space="preserve"> sectors of Pakistan</w:t>
      </w:r>
    </w:p>
    <w:p w:rsidR="00EE52C9" w:rsidRPr="005B4008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EE52C9" w:rsidRPr="005B4008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B4008">
        <w:rPr>
          <w:rFonts w:ascii="Times New Roman" w:hAnsi="Times New Roman"/>
          <w:bCs/>
          <w:i/>
          <w:iCs/>
          <w:sz w:val="24"/>
          <w:szCs w:val="24"/>
        </w:rPr>
        <w:t>By</w:t>
      </w:r>
    </w:p>
    <w:p w:rsidR="00EE52C9" w:rsidRPr="00B862BE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B4008">
        <w:rPr>
          <w:rFonts w:ascii="Times New Roman" w:hAnsi="Times New Roman"/>
          <w:bCs/>
          <w:i/>
          <w:iCs/>
          <w:sz w:val="24"/>
          <w:szCs w:val="24"/>
        </w:rPr>
        <w:t>Muhammad Masood Mir</w:t>
      </w:r>
      <w:r w:rsidRPr="005B400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5B4008">
        <w:rPr>
          <w:rFonts w:ascii="Times New Roman" w:hAnsi="Times New Roman"/>
          <w:bCs/>
          <w:i/>
          <w:iCs/>
          <w:sz w:val="24"/>
          <w:szCs w:val="24"/>
        </w:rPr>
        <w:t>*, Noor-e-Hira</w:t>
      </w:r>
      <w:r w:rsidRPr="005B400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="00030586">
        <w:rPr>
          <w:rFonts w:ascii="Times New Roman" w:hAnsi="Times New Roman"/>
          <w:bCs/>
          <w:i/>
          <w:iCs/>
          <w:sz w:val="24"/>
          <w:szCs w:val="24"/>
        </w:rPr>
        <w:t xml:space="preserve"> and Amir Kasan</w:t>
      </w:r>
      <w:r w:rsidR="00896C38">
        <w:rPr>
          <w:rFonts w:ascii="Times New Roman" w:hAnsi="Times New Roman"/>
          <w:bCs/>
          <w:i/>
          <w:iCs/>
          <w:sz w:val="24"/>
          <w:szCs w:val="24"/>
        </w:rPr>
        <w:t>i</w:t>
      </w:r>
      <w:r w:rsidRPr="005B400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3</w:t>
      </w:r>
      <w:r w:rsidR="00896C38">
        <w:rPr>
          <w:rFonts w:ascii="Times New Roman" w:hAnsi="Times New Roman"/>
          <w:bCs/>
          <w:i/>
          <w:iCs/>
          <w:sz w:val="24"/>
          <w:szCs w:val="24"/>
        </w:rPr>
        <w:t>, Abdullah</w:t>
      </w:r>
      <w:r w:rsidR="00B862BE">
        <w:rPr>
          <w:rFonts w:ascii="Times New Roman" w:hAnsi="Times New Roman"/>
          <w:bCs/>
          <w:i/>
          <w:iCs/>
          <w:sz w:val="24"/>
          <w:szCs w:val="24"/>
        </w:rPr>
        <w:t xml:space="preserve"> Khan</w:t>
      </w:r>
      <w:r w:rsidR="00B862BE" w:rsidRPr="00B862BE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4</w:t>
      </w:r>
    </w:p>
    <w:p w:rsidR="00EE52C9" w:rsidRPr="005B4008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B400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5B4008">
        <w:rPr>
          <w:rFonts w:ascii="Times New Roman" w:hAnsi="Times New Roman"/>
          <w:bCs/>
          <w:i/>
          <w:iCs/>
          <w:sz w:val="24"/>
          <w:szCs w:val="24"/>
        </w:rPr>
        <w:t>Assistant Professor, KASB Institute of Technology, Karachi, Pakistan</w:t>
      </w:r>
    </w:p>
    <w:p w:rsidR="00EE52C9" w:rsidRPr="005B4008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B400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5B4008">
        <w:rPr>
          <w:rFonts w:ascii="Times New Roman" w:hAnsi="Times New Roman"/>
          <w:bCs/>
          <w:i/>
          <w:iCs/>
          <w:sz w:val="24"/>
          <w:szCs w:val="24"/>
        </w:rPr>
        <w:t xml:space="preserve"> Bachelors Student, KASB Institute of Technology, Karachi, Pakistan</w:t>
      </w:r>
    </w:p>
    <w:p w:rsidR="00EE52C9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B400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3</w:t>
      </w:r>
      <w:r w:rsidRPr="005B4008">
        <w:rPr>
          <w:rFonts w:ascii="Times New Roman" w:hAnsi="Times New Roman"/>
          <w:bCs/>
          <w:i/>
          <w:iCs/>
          <w:sz w:val="24"/>
          <w:szCs w:val="24"/>
        </w:rPr>
        <w:t xml:space="preserve"> Bachelors Student, KASB Institute of Technology, Karachi, Pakistan</w:t>
      </w:r>
    </w:p>
    <w:p w:rsidR="00B862BE" w:rsidRPr="005B4008" w:rsidRDefault="00B862BE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B862BE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4</w:t>
      </w:r>
      <w:r w:rsidR="00896C38">
        <w:rPr>
          <w:rFonts w:ascii="Times New Roman" w:hAnsi="Times New Roman"/>
          <w:bCs/>
          <w:i/>
          <w:iCs/>
          <w:sz w:val="24"/>
          <w:szCs w:val="24"/>
        </w:rPr>
        <w:t>Assistant Professor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5B4008">
        <w:rPr>
          <w:rFonts w:ascii="Times New Roman" w:hAnsi="Times New Roman"/>
          <w:bCs/>
          <w:i/>
          <w:iCs/>
          <w:sz w:val="24"/>
          <w:szCs w:val="24"/>
        </w:rPr>
        <w:t>KASB Institute of Technology, Karachi, Pakistan</w:t>
      </w:r>
    </w:p>
    <w:p w:rsidR="00EE52C9" w:rsidRPr="005B4008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GoBack"/>
      <w:bookmarkEnd w:id="0"/>
    </w:p>
    <w:p w:rsidR="00EE52C9" w:rsidRPr="005B4008" w:rsidRDefault="00EE52C9" w:rsidP="00EE52C9">
      <w:pPr>
        <w:pStyle w:val="NoSpacing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5B4008">
        <w:rPr>
          <w:rFonts w:ascii="Times New Roman" w:hAnsi="Times New Roman"/>
          <w:bCs/>
          <w:i/>
          <w:iCs/>
          <w:sz w:val="24"/>
          <w:szCs w:val="24"/>
        </w:rPr>
        <w:t>*Corresponding author: masood_mir@live.com</w:t>
      </w:r>
    </w:p>
    <w:p w:rsidR="008D1A93" w:rsidRDefault="008D1A93"/>
    <w:sectPr w:rsidR="008D1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84" w:rsidRDefault="00556184" w:rsidP="00B862BE">
      <w:pPr>
        <w:spacing w:after="0" w:line="240" w:lineRule="auto"/>
      </w:pPr>
      <w:r>
        <w:separator/>
      </w:r>
    </w:p>
  </w:endnote>
  <w:endnote w:type="continuationSeparator" w:id="0">
    <w:p w:rsidR="00556184" w:rsidRDefault="00556184" w:rsidP="00B8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84" w:rsidRDefault="00556184" w:rsidP="00B862BE">
      <w:pPr>
        <w:spacing w:after="0" w:line="240" w:lineRule="auto"/>
      </w:pPr>
      <w:r>
        <w:separator/>
      </w:r>
    </w:p>
  </w:footnote>
  <w:footnote w:type="continuationSeparator" w:id="0">
    <w:p w:rsidR="00556184" w:rsidRDefault="00556184" w:rsidP="00B86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3NLAwtTQ3NDQzNTVW0lEKTi0uzszPAykwqQUAsW9abywAAAA="/>
  </w:docVars>
  <w:rsids>
    <w:rsidRoot w:val="00B862BE"/>
    <w:rsid w:val="00030586"/>
    <w:rsid w:val="002326EC"/>
    <w:rsid w:val="00481ABC"/>
    <w:rsid w:val="00556184"/>
    <w:rsid w:val="005B4008"/>
    <w:rsid w:val="00700BA7"/>
    <w:rsid w:val="00896C38"/>
    <w:rsid w:val="008D1A93"/>
    <w:rsid w:val="00B862BE"/>
    <w:rsid w:val="00C349AD"/>
    <w:rsid w:val="00E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361D6-93BB-48EC-A7CB-B48B8F64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52C9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E52C9"/>
    <w:rPr>
      <w:rFonts w:eastAsia="Times New Roman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62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2BE"/>
  </w:style>
  <w:style w:type="character" w:styleId="FootnoteReference">
    <w:name w:val="footnote reference"/>
    <w:basedOn w:val="DefaultParagraphFont"/>
    <w:uiPriority w:val="99"/>
    <w:semiHidden/>
    <w:unhideWhenUsed/>
    <w:rsid w:val="00B862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62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62BE"/>
  </w:style>
  <w:style w:type="character" w:styleId="EndnoteReference">
    <w:name w:val="endnote reference"/>
    <w:basedOn w:val="DefaultParagraphFont"/>
    <w:uiPriority w:val="99"/>
    <w:semiHidden/>
    <w:unhideWhenUsed/>
    <w:rsid w:val="00B86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ood\Desktop\Etkonomi%20Journal\Hira\Title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5163-66A7-454F-AC8D-1AB2E080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Page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Masood</dc:creator>
  <cp:keywords/>
  <dc:description/>
  <cp:lastModifiedBy>Hina Amin</cp:lastModifiedBy>
  <cp:revision>2</cp:revision>
  <cp:lastPrinted>2019-01-12T05:21:00Z</cp:lastPrinted>
  <dcterms:created xsi:type="dcterms:W3CDTF">2019-05-04T16:12:00Z</dcterms:created>
  <dcterms:modified xsi:type="dcterms:W3CDTF">2019-08-25T07:43:00Z</dcterms:modified>
</cp:coreProperties>
</file>