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FEB" w:rsidRPr="004F3783" w:rsidRDefault="004F3783">
      <w:pPr>
        <w:rPr>
          <w:lang w:val="id-ID"/>
        </w:rPr>
      </w:pPr>
      <w:r>
        <w:rPr>
          <w:lang w:val="id-ID"/>
        </w:rPr>
        <w:t xml:space="preserve"> </w:t>
      </w:r>
    </w:p>
    <w:p w:rsidR="00F00F8F" w:rsidRDefault="007237B1" w:rsidP="007237B1">
      <w:pPr>
        <w:jc w:val="center"/>
        <w:rPr>
          <w:rFonts w:ascii="Times New Roman" w:hAnsi="Times New Roman" w:cs="Times New Roman"/>
          <w:sz w:val="24"/>
          <w:szCs w:val="24"/>
        </w:rPr>
      </w:pPr>
      <w:r w:rsidRPr="00B17E6A">
        <w:rPr>
          <w:rFonts w:ascii="Times New Roman" w:hAnsi="Times New Roman" w:cs="Times New Roman"/>
          <w:sz w:val="24"/>
          <w:szCs w:val="24"/>
        </w:rPr>
        <w:t>Semiotika Bencana</w:t>
      </w:r>
      <w:r>
        <w:rPr>
          <w:rFonts w:ascii="Times New Roman" w:hAnsi="Times New Roman" w:cs="Times New Roman"/>
          <w:sz w:val="24"/>
          <w:szCs w:val="24"/>
        </w:rPr>
        <w:t xml:space="preserve"> dan Petunjuk Keselamatan Masyarakat</w:t>
      </w:r>
      <w:r w:rsidRPr="00B17E6A">
        <w:rPr>
          <w:rFonts w:ascii="Times New Roman" w:hAnsi="Times New Roman" w:cs="Times New Roman"/>
          <w:sz w:val="24"/>
          <w:szCs w:val="24"/>
        </w:rPr>
        <w:t xml:space="preserve">: </w:t>
      </w:r>
    </w:p>
    <w:p w:rsidR="007237B1" w:rsidRDefault="007237B1" w:rsidP="007237B1">
      <w:pPr>
        <w:jc w:val="center"/>
        <w:rPr>
          <w:rFonts w:ascii="Times New Roman" w:hAnsi="Times New Roman" w:cs="Times New Roman"/>
          <w:sz w:val="24"/>
          <w:szCs w:val="24"/>
        </w:rPr>
      </w:pPr>
      <w:r>
        <w:rPr>
          <w:rFonts w:ascii="Times New Roman" w:hAnsi="Times New Roman" w:cs="Times New Roman"/>
          <w:sz w:val="24"/>
          <w:szCs w:val="24"/>
        </w:rPr>
        <w:t>Studi Semiotika Komunikasi Terhadap Makna Tanda-tanda Alam dalam Kearifan Lokal Masyarakat Luwu</w:t>
      </w:r>
    </w:p>
    <w:p w:rsidR="007B0B38" w:rsidRDefault="007B0B38" w:rsidP="007237B1">
      <w:pPr>
        <w:jc w:val="center"/>
        <w:rPr>
          <w:rFonts w:ascii="Times New Roman" w:hAnsi="Times New Roman" w:cs="Times New Roman"/>
          <w:sz w:val="24"/>
          <w:szCs w:val="24"/>
        </w:rPr>
      </w:pPr>
      <w:r>
        <w:rPr>
          <w:rFonts w:ascii="Times New Roman" w:hAnsi="Times New Roman" w:cs="Times New Roman"/>
          <w:sz w:val="24"/>
          <w:szCs w:val="24"/>
        </w:rPr>
        <w:t xml:space="preserve">Oleh: Dr. Abdul Pirol, </w:t>
      </w:r>
      <w:proofErr w:type="gramStart"/>
      <w:r>
        <w:rPr>
          <w:rFonts w:ascii="Times New Roman" w:hAnsi="Times New Roman" w:cs="Times New Roman"/>
          <w:sz w:val="24"/>
          <w:szCs w:val="24"/>
        </w:rPr>
        <w:t>M.Ag</w:t>
      </w:r>
      <w:proofErr w:type="gramEnd"/>
      <w:r>
        <w:rPr>
          <w:rFonts w:ascii="Times New Roman" w:hAnsi="Times New Roman" w:cs="Times New Roman"/>
          <w:sz w:val="24"/>
          <w:szCs w:val="24"/>
        </w:rPr>
        <w:t>, dan Aswan, S.Kom, M.I.Kom</w:t>
      </w:r>
    </w:p>
    <w:p w:rsidR="007237B1" w:rsidRPr="00367BDD" w:rsidRDefault="007237B1" w:rsidP="007237B1">
      <w:pPr>
        <w:pStyle w:val="DaftarParagraf"/>
        <w:numPr>
          <w:ilvl w:val="0"/>
          <w:numId w:val="1"/>
        </w:numPr>
        <w:rPr>
          <w:rFonts w:ascii="Times New Roman" w:hAnsi="Times New Roman" w:cs="Times New Roman"/>
          <w:sz w:val="24"/>
          <w:szCs w:val="24"/>
        </w:rPr>
      </w:pPr>
      <w:bookmarkStart w:id="0" w:name="_GoBack"/>
      <w:bookmarkEnd w:id="0"/>
      <w:r>
        <w:rPr>
          <w:rFonts w:ascii="Times New Roman" w:hAnsi="Times New Roman" w:cs="Times New Roman"/>
          <w:sz w:val="24"/>
          <w:szCs w:val="24"/>
        </w:rPr>
        <w:t>Latar Belakang</w:t>
      </w:r>
    </w:p>
    <w:p w:rsidR="007237B1" w:rsidRDefault="007237B1" w:rsidP="007237B1">
      <w:pPr>
        <w:ind w:left="720"/>
        <w:jc w:val="both"/>
        <w:rPr>
          <w:rFonts w:ascii="Times New Roman" w:hAnsi="Times New Roman" w:cs="Times New Roman"/>
          <w:sz w:val="24"/>
          <w:szCs w:val="24"/>
        </w:rPr>
      </w:pPr>
      <w:r>
        <w:rPr>
          <w:rFonts w:ascii="Times New Roman" w:hAnsi="Times New Roman" w:cs="Times New Roman"/>
          <w:sz w:val="24"/>
          <w:szCs w:val="24"/>
        </w:rPr>
        <w:t>Hasil budaya suatu komunitas</w:t>
      </w:r>
      <w:r w:rsidRPr="00525ED8">
        <w:rPr>
          <w:rFonts w:ascii="Times New Roman" w:hAnsi="Times New Roman" w:cs="Times New Roman"/>
          <w:sz w:val="24"/>
          <w:szCs w:val="24"/>
        </w:rPr>
        <w:t xml:space="preserve"> yang paling mudah dikenali antara lain adalah ada bangunan-bangunan yang digunakan untuk melaksanakan kehidupan sehari-hari.</w:t>
      </w:r>
      <w:r>
        <w:rPr>
          <w:rFonts w:ascii="Times New Roman" w:hAnsi="Times New Roman" w:cs="Times New Roman"/>
          <w:sz w:val="24"/>
          <w:szCs w:val="24"/>
        </w:rPr>
        <w:t xml:space="preserve"> Dari bangunan itu dapat dilihat sejauh mana kesiapan masyarakat menghadapi fenomena alam. Konstruksi rumah adat di berbagai daerah di Indonesia tampaknya dirancang untuk tahan tehadap bencana alam. </w:t>
      </w:r>
      <w:r w:rsidRPr="00525ED8">
        <w:rPr>
          <w:rFonts w:ascii="Times New Roman" w:hAnsi="Times New Roman" w:cs="Times New Roman"/>
          <w:sz w:val="24"/>
          <w:szCs w:val="24"/>
        </w:rPr>
        <w:t xml:space="preserve">Bangunan yang ada dapat </w:t>
      </w:r>
      <w:r>
        <w:rPr>
          <w:rFonts w:ascii="Times New Roman" w:hAnsi="Times New Roman" w:cs="Times New Roman"/>
          <w:sz w:val="24"/>
          <w:szCs w:val="24"/>
        </w:rPr>
        <w:t xml:space="preserve">dikelompokkan menjadi dua, Pertama </w:t>
      </w:r>
      <w:r w:rsidRPr="00525ED8">
        <w:rPr>
          <w:rFonts w:ascii="Times New Roman" w:hAnsi="Times New Roman" w:cs="Times New Roman"/>
          <w:sz w:val="24"/>
          <w:szCs w:val="24"/>
        </w:rPr>
        <w:t>bangunan tradisional yang meliputi rumah adat (rumah ketua adat), bangunan ibadah, bangunan musyawarah (balai adat), lumbung padi, da</w:t>
      </w:r>
      <w:r>
        <w:rPr>
          <w:rFonts w:ascii="Times New Roman" w:hAnsi="Times New Roman" w:cs="Times New Roman"/>
          <w:sz w:val="24"/>
          <w:szCs w:val="24"/>
        </w:rPr>
        <w:t>n sebagainya. Kedua,</w:t>
      </w:r>
      <w:r w:rsidRPr="00525ED8">
        <w:rPr>
          <w:rFonts w:ascii="Times New Roman" w:hAnsi="Times New Roman" w:cs="Times New Roman"/>
          <w:sz w:val="24"/>
          <w:szCs w:val="24"/>
        </w:rPr>
        <w:t xml:space="preserve"> rumah-rumah masyarakat kebanyakan</w:t>
      </w:r>
      <w:r>
        <w:rPr>
          <w:rFonts w:ascii="Times New Roman" w:hAnsi="Times New Roman" w:cs="Times New Roman"/>
          <w:sz w:val="24"/>
          <w:szCs w:val="24"/>
        </w:rPr>
        <w:t xml:space="preserve"> yang disebut rumah vernakular.</w:t>
      </w:r>
      <w:r>
        <w:rPr>
          <w:rStyle w:val="ReferensiCatatanKaki"/>
          <w:rFonts w:ascii="Times New Roman" w:hAnsi="Times New Roman" w:cs="Times New Roman"/>
          <w:sz w:val="24"/>
          <w:szCs w:val="24"/>
        </w:rPr>
        <w:footnoteReference w:id="1"/>
      </w:r>
      <w:r>
        <w:rPr>
          <w:rFonts w:ascii="Times New Roman" w:hAnsi="Times New Roman" w:cs="Times New Roman"/>
          <w:sz w:val="24"/>
          <w:szCs w:val="24"/>
        </w:rPr>
        <w:t xml:space="preserve"> </w:t>
      </w:r>
      <w:r w:rsidRPr="00525ED8">
        <w:rPr>
          <w:rFonts w:ascii="Times New Roman" w:hAnsi="Times New Roman" w:cs="Times New Roman"/>
          <w:sz w:val="24"/>
          <w:szCs w:val="24"/>
        </w:rPr>
        <w:t xml:space="preserve">Rumah vernakular merupakan bangunan yang khas, unik, berbeda dengan yang lain. Keunikannya ada pada sistem struktur bangunannya yang </w:t>
      </w:r>
      <w:r w:rsidRPr="00525ED8">
        <w:rPr>
          <w:rFonts w:ascii="Times New Roman" w:hAnsi="Times New Roman" w:cs="Times New Roman"/>
          <w:i/>
          <w:sz w:val="24"/>
          <w:szCs w:val="24"/>
        </w:rPr>
        <w:t>non engineered</w:t>
      </w:r>
      <w:r w:rsidRPr="00525ED8">
        <w:rPr>
          <w:rFonts w:ascii="Times New Roman" w:hAnsi="Times New Roman" w:cs="Times New Roman"/>
          <w:sz w:val="24"/>
          <w:szCs w:val="24"/>
        </w:rPr>
        <w:t xml:space="preserve">. Diturunkan dari tradisi kuno, rumah mampu bertahan terhadap lingkungan fisik (iklim, </w:t>
      </w:r>
      <w:r>
        <w:rPr>
          <w:rFonts w:ascii="Times New Roman" w:hAnsi="Times New Roman" w:cs="Times New Roman"/>
          <w:sz w:val="24"/>
          <w:szCs w:val="24"/>
        </w:rPr>
        <w:t>banjir, dan gempa</w:t>
      </w:r>
      <w:r w:rsidRPr="00525ED8">
        <w:rPr>
          <w:rFonts w:ascii="Times New Roman" w:hAnsi="Times New Roman" w:cs="Times New Roman"/>
          <w:sz w:val="24"/>
          <w:szCs w:val="24"/>
        </w:rPr>
        <w:t>) serta sesuai dengan keinginan masyarakatnya.</w:t>
      </w:r>
    </w:p>
    <w:p w:rsidR="007237B1" w:rsidRDefault="007237B1" w:rsidP="007237B1">
      <w:pPr>
        <w:ind w:left="720"/>
        <w:jc w:val="both"/>
        <w:rPr>
          <w:rFonts w:ascii="Times New Roman" w:hAnsi="Times New Roman" w:cs="Times New Roman"/>
          <w:sz w:val="24"/>
          <w:szCs w:val="24"/>
        </w:rPr>
      </w:pPr>
      <w:r>
        <w:rPr>
          <w:rFonts w:ascii="Times New Roman" w:hAnsi="Times New Roman" w:cs="Times New Roman"/>
          <w:sz w:val="24"/>
          <w:szCs w:val="24"/>
        </w:rPr>
        <w:t xml:space="preserve">Selain dari sisi fisik arsitektural, masyarakat Indonesia juga dianggap mampu menghadapi berbagai ancaman fenomena alam karena memiliki segudang pengetahuan lokal </w:t>
      </w:r>
      <w:r w:rsidRPr="00BF2F5C">
        <w:rPr>
          <w:rFonts w:ascii="Times New Roman" w:hAnsi="Times New Roman" w:cs="Times New Roman"/>
          <w:i/>
          <w:sz w:val="24"/>
          <w:szCs w:val="24"/>
        </w:rPr>
        <w:t>(local wisdom)</w:t>
      </w:r>
      <w:r>
        <w:rPr>
          <w:rFonts w:ascii="Times New Roman" w:hAnsi="Times New Roman" w:cs="Times New Roman"/>
          <w:sz w:val="24"/>
          <w:szCs w:val="24"/>
        </w:rPr>
        <w:t xml:space="preserve"> dalam membaca </w:t>
      </w:r>
      <w:r w:rsidRPr="00BF2F5C">
        <w:rPr>
          <w:rFonts w:ascii="Times New Roman" w:hAnsi="Times New Roman" w:cs="Times New Roman"/>
          <w:sz w:val="24"/>
          <w:szCs w:val="24"/>
        </w:rPr>
        <w:t xml:space="preserve">tanda-tanda alam </w:t>
      </w:r>
      <w:r w:rsidRPr="00BF2F5C">
        <w:rPr>
          <w:rFonts w:ascii="Times New Roman" w:hAnsi="Times New Roman" w:cs="Times New Roman"/>
          <w:i/>
          <w:sz w:val="24"/>
          <w:szCs w:val="24"/>
        </w:rPr>
        <w:t>(natural signs)</w:t>
      </w:r>
      <w:r w:rsidRPr="00BF2F5C">
        <w:rPr>
          <w:rFonts w:ascii="Times New Roman" w:hAnsi="Times New Roman" w:cs="Times New Roman"/>
          <w:sz w:val="24"/>
          <w:szCs w:val="24"/>
        </w:rPr>
        <w:t xml:space="preserve"> sehingga mampu terhindar dari bahaya</w:t>
      </w:r>
      <w:r>
        <w:rPr>
          <w:rFonts w:ascii="Times New Roman" w:hAnsi="Times New Roman" w:cs="Times New Roman"/>
          <w:sz w:val="24"/>
          <w:szCs w:val="24"/>
        </w:rPr>
        <w:t xml:space="preserve"> bencana.</w:t>
      </w:r>
    </w:p>
    <w:p w:rsidR="007237B1" w:rsidRDefault="007237B1" w:rsidP="007237B1">
      <w:pPr>
        <w:ind w:left="720"/>
        <w:jc w:val="both"/>
        <w:rPr>
          <w:rFonts w:ascii="Times New Roman" w:hAnsi="Times New Roman" w:cs="Times New Roman"/>
          <w:sz w:val="24"/>
          <w:szCs w:val="24"/>
        </w:rPr>
      </w:pPr>
      <w:r>
        <w:rPr>
          <w:rFonts w:ascii="Times New Roman" w:hAnsi="Times New Roman" w:cs="Times New Roman"/>
          <w:sz w:val="24"/>
          <w:szCs w:val="24"/>
        </w:rPr>
        <w:t>S</w:t>
      </w:r>
      <w:r w:rsidRPr="00B17E6A">
        <w:rPr>
          <w:rFonts w:ascii="Times New Roman" w:hAnsi="Times New Roman" w:cs="Times New Roman"/>
          <w:sz w:val="24"/>
          <w:szCs w:val="24"/>
        </w:rPr>
        <w:t>etiap fenomena alam mesti ada tanda-tanda</w:t>
      </w:r>
      <w:r>
        <w:rPr>
          <w:rFonts w:ascii="Times New Roman" w:hAnsi="Times New Roman" w:cs="Times New Roman"/>
          <w:sz w:val="24"/>
          <w:szCs w:val="24"/>
        </w:rPr>
        <w:t xml:space="preserve"> kehadirannya. Alam sebenarnya ‘</w:t>
      </w:r>
      <w:r w:rsidRPr="00B17E6A">
        <w:rPr>
          <w:rFonts w:ascii="Times New Roman" w:hAnsi="Times New Roman" w:cs="Times New Roman"/>
          <w:sz w:val="24"/>
          <w:szCs w:val="24"/>
        </w:rPr>
        <w:t>berbicara</w:t>
      </w:r>
      <w:r>
        <w:rPr>
          <w:rFonts w:ascii="Times New Roman" w:hAnsi="Times New Roman" w:cs="Times New Roman"/>
          <w:sz w:val="24"/>
          <w:szCs w:val="24"/>
        </w:rPr>
        <w:t xml:space="preserve">’ </w:t>
      </w:r>
      <w:r w:rsidRPr="00B17E6A">
        <w:rPr>
          <w:rFonts w:ascii="Times New Roman" w:hAnsi="Times New Roman" w:cs="Times New Roman"/>
          <w:sz w:val="24"/>
          <w:szCs w:val="24"/>
        </w:rPr>
        <w:t>kepada manusia, hanya saja manusia tak mampu membacanya, karena keterbatasan kognitif, afektif, dan pengindraan yang dimilikinya.</w:t>
      </w:r>
      <w:r>
        <w:rPr>
          <w:rFonts w:ascii="Times New Roman" w:hAnsi="Times New Roman" w:cs="Times New Roman"/>
          <w:sz w:val="24"/>
          <w:szCs w:val="24"/>
        </w:rPr>
        <w:t xml:space="preserve"> </w:t>
      </w:r>
      <w:r w:rsidRPr="00B17E6A">
        <w:rPr>
          <w:rFonts w:ascii="Times New Roman" w:hAnsi="Times New Roman" w:cs="Times New Roman"/>
          <w:sz w:val="24"/>
          <w:szCs w:val="24"/>
        </w:rPr>
        <w:t>Wendy Wheeler, di dalam The Whole Creature: Complexity, Biosemiotics and the Evolution</w:t>
      </w:r>
      <w:r>
        <w:rPr>
          <w:rFonts w:ascii="Times New Roman" w:hAnsi="Times New Roman" w:cs="Times New Roman"/>
          <w:sz w:val="24"/>
          <w:szCs w:val="24"/>
        </w:rPr>
        <w:t xml:space="preserve"> of Culture (2006), alam sarat informasi</w:t>
      </w:r>
      <w:r w:rsidRPr="00B17E6A">
        <w:rPr>
          <w:rFonts w:ascii="Times New Roman" w:hAnsi="Times New Roman" w:cs="Times New Roman"/>
          <w:sz w:val="24"/>
          <w:szCs w:val="24"/>
        </w:rPr>
        <w:t xml:space="preserve"> untuk diproses dan dimaknai oleh indra manusia</w:t>
      </w:r>
      <w:r>
        <w:rPr>
          <w:rFonts w:ascii="Times New Roman" w:hAnsi="Times New Roman" w:cs="Times New Roman"/>
          <w:sz w:val="24"/>
          <w:szCs w:val="24"/>
        </w:rPr>
        <w:t xml:space="preserve">. </w:t>
      </w:r>
      <w:r w:rsidRPr="00B17E6A">
        <w:rPr>
          <w:rFonts w:ascii="Times New Roman" w:hAnsi="Times New Roman" w:cs="Times New Roman"/>
          <w:sz w:val="24"/>
          <w:szCs w:val="24"/>
        </w:rPr>
        <w:t xml:space="preserve">Akan tetapi, tanda-tanda alam hanya bermakna jika dapat </w:t>
      </w:r>
      <w:r>
        <w:rPr>
          <w:rFonts w:ascii="Times New Roman" w:hAnsi="Times New Roman" w:cs="Times New Roman"/>
          <w:sz w:val="24"/>
          <w:szCs w:val="24"/>
        </w:rPr>
        <w:t xml:space="preserve">‘ditranslasi’ </w:t>
      </w:r>
      <w:r w:rsidRPr="00B17E6A">
        <w:rPr>
          <w:rFonts w:ascii="Times New Roman" w:hAnsi="Times New Roman" w:cs="Times New Roman"/>
          <w:sz w:val="24"/>
          <w:szCs w:val="24"/>
        </w:rPr>
        <w:t>ke dalam bahasa manusia (</w:t>
      </w:r>
      <w:r w:rsidRPr="00F32AAE">
        <w:rPr>
          <w:rFonts w:ascii="Times New Roman" w:hAnsi="Times New Roman" w:cs="Times New Roman"/>
          <w:i/>
          <w:sz w:val="24"/>
          <w:szCs w:val="24"/>
        </w:rPr>
        <w:t>semiotic translation</w:t>
      </w:r>
      <w:r>
        <w:rPr>
          <w:rFonts w:ascii="Times New Roman" w:hAnsi="Times New Roman" w:cs="Times New Roman"/>
          <w:sz w:val="24"/>
          <w:szCs w:val="24"/>
        </w:rPr>
        <w:t xml:space="preserve">). “Dunia dalam diri” </w:t>
      </w:r>
      <w:r w:rsidRPr="00B17E6A">
        <w:rPr>
          <w:rFonts w:ascii="Times New Roman" w:hAnsi="Times New Roman" w:cs="Times New Roman"/>
          <w:sz w:val="24"/>
          <w:szCs w:val="24"/>
        </w:rPr>
        <w:t>manusia (</w:t>
      </w:r>
      <w:r w:rsidRPr="007237B1">
        <w:rPr>
          <w:rFonts w:ascii="Times New Roman" w:hAnsi="Times New Roman" w:cs="Times New Roman"/>
          <w:i/>
          <w:sz w:val="24"/>
          <w:szCs w:val="24"/>
        </w:rPr>
        <w:t>Innenwelt</w:t>
      </w:r>
      <w:r>
        <w:rPr>
          <w:rFonts w:ascii="Times New Roman" w:hAnsi="Times New Roman" w:cs="Times New Roman"/>
          <w:sz w:val="24"/>
          <w:szCs w:val="24"/>
        </w:rPr>
        <w:t>) harus mampu menjalin dialog</w:t>
      </w:r>
      <w:r w:rsidRPr="00B17E6A">
        <w:rPr>
          <w:rFonts w:ascii="Times New Roman" w:hAnsi="Times New Roman" w:cs="Times New Roman"/>
          <w:sz w:val="24"/>
          <w:szCs w:val="24"/>
        </w:rPr>
        <w:t xml:space="preserve"> secara konstan </w:t>
      </w:r>
      <w:r>
        <w:rPr>
          <w:rFonts w:ascii="Times New Roman" w:hAnsi="Times New Roman" w:cs="Times New Roman"/>
          <w:sz w:val="24"/>
          <w:szCs w:val="24"/>
        </w:rPr>
        <w:t>dan intensif dengan dunia luar</w:t>
      </w:r>
      <w:r w:rsidRPr="00B17E6A">
        <w:rPr>
          <w:rFonts w:ascii="Times New Roman" w:hAnsi="Times New Roman" w:cs="Times New Roman"/>
          <w:sz w:val="24"/>
          <w:szCs w:val="24"/>
        </w:rPr>
        <w:t xml:space="preserve"> (</w:t>
      </w:r>
      <w:r w:rsidRPr="007237B1">
        <w:rPr>
          <w:rFonts w:ascii="Times New Roman" w:hAnsi="Times New Roman" w:cs="Times New Roman"/>
          <w:i/>
          <w:sz w:val="24"/>
          <w:szCs w:val="24"/>
        </w:rPr>
        <w:t>Umwelt</w:t>
      </w:r>
      <w:r w:rsidRPr="00B17E6A">
        <w:rPr>
          <w:rFonts w:ascii="Times New Roman" w:hAnsi="Times New Roman" w:cs="Times New Roman"/>
          <w:sz w:val="24"/>
          <w:szCs w:val="24"/>
        </w:rPr>
        <w:t>), baik yang bersifat sosial maupun natural. Tanda-tanda di dalam diri manusia ”bertemu” dengan tanda-tanda alam sehingga pesan-pesan alam dapat dipahami dan dimaknai.</w:t>
      </w:r>
      <w:r w:rsidR="00BF7C93">
        <w:rPr>
          <w:rStyle w:val="ReferensiCatatanKaki"/>
          <w:rFonts w:ascii="Times New Roman" w:hAnsi="Times New Roman" w:cs="Times New Roman"/>
          <w:sz w:val="24"/>
          <w:szCs w:val="24"/>
        </w:rPr>
        <w:footnoteReference w:id="2"/>
      </w:r>
    </w:p>
    <w:p w:rsidR="007237B1" w:rsidRDefault="007237B1" w:rsidP="007237B1">
      <w:pPr>
        <w:ind w:left="720"/>
        <w:jc w:val="both"/>
        <w:rPr>
          <w:rFonts w:ascii="Times New Roman" w:hAnsi="Times New Roman" w:cs="Times New Roman"/>
          <w:sz w:val="24"/>
          <w:szCs w:val="24"/>
        </w:rPr>
      </w:pPr>
      <w:r w:rsidRPr="00B17E6A">
        <w:rPr>
          <w:rFonts w:ascii="Times New Roman" w:hAnsi="Times New Roman" w:cs="Times New Roman"/>
          <w:sz w:val="24"/>
          <w:szCs w:val="24"/>
        </w:rPr>
        <w:t xml:space="preserve">Umwelt sangat sentral dalam relasi informasi binatang, sebagai cara </w:t>
      </w:r>
      <w:proofErr w:type="gramStart"/>
      <w:r w:rsidRPr="00B17E6A">
        <w:rPr>
          <w:rFonts w:ascii="Times New Roman" w:hAnsi="Times New Roman" w:cs="Times New Roman"/>
          <w:sz w:val="24"/>
          <w:szCs w:val="24"/>
        </w:rPr>
        <w:t>membangun ”komunikasi</w:t>
      </w:r>
      <w:proofErr w:type="gramEnd"/>
      <w:r w:rsidRPr="00B17E6A">
        <w:rPr>
          <w:rFonts w:ascii="Times New Roman" w:hAnsi="Times New Roman" w:cs="Times New Roman"/>
          <w:sz w:val="24"/>
          <w:szCs w:val="24"/>
        </w:rPr>
        <w:t>” dengan alam melalui aneka sistem tanda (</w:t>
      </w:r>
      <w:r w:rsidRPr="007237B1">
        <w:rPr>
          <w:rFonts w:ascii="Times New Roman" w:hAnsi="Times New Roman" w:cs="Times New Roman"/>
          <w:i/>
          <w:sz w:val="24"/>
          <w:szCs w:val="24"/>
        </w:rPr>
        <w:t>sign systems</w:t>
      </w:r>
      <w:r w:rsidRPr="00B17E6A">
        <w:rPr>
          <w:rFonts w:ascii="Times New Roman" w:hAnsi="Times New Roman" w:cs="Times New Roman"/>
          <w:sz w:val="24"/>
          <w:szCs w:val="24"/>
        </w:rPr>
        <w:t xml:space="preserve">): dengan spesies yang sama, pemangsa, mangsa, atau manusia; dengan tempat berlindung, cuaca, hutan dan padang; dengan bau, suara dan diamnya alam. Pesan-pesan dari lingkungan alam, seperti </w:t>
      </w:r>
      <w:r w:rsidRPr="00B17E6A">
        <w:rPr>
          <w:rFonts w:ascii="Times New Roman" w:hAnsi="Times New Roman" w:cs="Times New Roman"/>
          <w:sz w:val="24"/>
          <w:szCs w:val="24"/>
        </w:rPr>
        <w:lastRenderedPageBreak/>
        <w:t>getaran,</w:t>
      </w:r>
      <w:r w:rsidR="00BE0526">
        <w:rPr>
          <w:rFonts w:ascii="Times New Roman" w:hAnsi="Times New Roman" w:cs="Times New Roman"/>
          <w:sz w:val="24"/>
          <w:szCs w:val="24"/>
        </w:rPr>
        <w:t xml:space="preserve"> suara, pergerakan bintang,</w:t>
      </w:r>
      <w:r w:rsidRPr="00B17E6A">
        <w:rPr>
          <w:rFonts w:ascii="Times New Roman" w:hAnsi="Times New Roman" w:cs="Times New Roman"/>
          <w:sz w:val="24"/>
          <w:szCs w:val="24"/>
        </w:rPr>
        <w:t xml:space="preserve"> memberi tanda pada Umwelt di kalangan binatang, yang membangun kepekaan bertindak.</w:t>
      </w:r>
    </w:p>
    <w:p w:rsidR="007237B1" w:rsidRDefault="007237B1" w:rsidP="007237B1">
      <w:pPr>
        <w:ind w:left="720"/>
        <w:jc w:val="both"/>
        <w:rPr>
          <w:rFonts w:ascii="Times New Roman" w:hAnsi="Times New Roman" w:cs="Times New Roman"/>
          <w:sz w:val="24"/>
          <w:szCs w:val="24"/>
        </w:rPr>
      </w:pPr>
      <w:r w:rsidRPr="00B17E6A">
        <w:rPr>
          <w:rFonts w:ascii="Times New Roman" w:hAnsi="Times New Roman" w:cs="Times New Roman"/>
          <w:sz w:val="24"/>
          <w:szCs w:val="24"/>
        </w:rPr>
        <w:t xml:space="preserve">Binatang memiliki </w:t>
      </w:r>
      <w:proofErr w:type="gramStart"/>
      <w:r w:rsidRPr="00B17E6A">
        <w:rPr>
          <w:rFonts w:ascii="Times New Roman" w:hAnsi="Times New Roman" w:cs="Times New Roman"/>
          <w:sz w:val="24"/>
          <w:szCs w:val="24"/>
        </w:rPr>
        <w:t>semacam ”kecerdasan</w:t>
      </w:r>
      <w:proofErr w:type="gramEnd"/>
      <w:r w:rsidRPr="00B17E6A">
        <w:rPr>
          <w:rFonts w:ascii="Times New Roman" w:hAnsi="Times New Roman" w:cs="Times New Roman"/>
          <w:sz w:val="24"/>
          <w:szCs w:val="24"/>
        </w:rPr>
        <w:t xml:space="preserve"> semiotik”, yang memampukannya mengidentifikasi, mengenal, mengklasifikasikan, memolakan, mengingat tanda-tanda alam untuk memu</w:t>
      </w:r>
      <w:r>
        <w:rPr>
          <w:rFonts w:ascii="Times New Roman" w:hAnsi="Times New Roman" w:cs="Times New Roman"/>
          <w:sz w:val="24"/>
          <w:szCs w:val="24"/>
        </w:rPr>
        <w:t xml:space="preserve">tuskan tindakan. Tubuh </w:t>
      </w:r>
      <w:proofErr w:type="gramStart"/>
      <w:r>
        <w:rPr>
          <w:rFonts w:ascii="Times New Roman" w:hAnsi="Times New Roman" w:cs="Times New Roman"/>
          <w:sz w:val="24"/>
          <w:szCs w:val="24"/>
        </w:rPr>
        <w:t xml:space="preserve">binatang </w:t>
      </w:r>
      <w:r w:rsidRPr="00B17E6A">
        <w:rPr>
          <w:rFonts w:ascii="Times New Roman" w:hAnsi="Times New Roman" w:cs="Times New Roman"/>
          <w:sz w:val="24"/>
          <w:szCs w:val="24"/>
        </w:rPr>
        <w:t>”mengingat</w:t>
      </w:r>
      <w:proofErr w:type="gramEnd"/>
      <w:r w:rsidRPr="00B17E6A">
        <w:rPr>
          <w:rFonts w:ascii="Times New Roman" w:hAnsi="Times New Roman" w:cs="Times New Roman"/>
          <w:sz w:val="24"/>
          <w:szCs w:val="24"/>
        </w:rPr>
        <w:t>” sesuatu yang pernah dilakukannya, sebagai informasi tindakan mendatang. Manusia modern tak bisa lagi menghadapi bencana alam seperti binatang, tetapi mereka dapat belajar banyak dari bahasa semiotika mereka (</w:t>
      </w:r>
      <w:r w:rsidRPr="009B25B3">
        <w:rPr>
          <w:rFonts w:ascii="Times New Roman" w:hAnsi="Times New Roman" w:cs="Times New Roman"/>
          <w:i/>
          <w:sz w:val="24"/>
          <w:szCs w:val="24"/>
        </w:rPr>
        <w:t>zoosemiotics</w:t>
      </w:r>
      <w:r w:rsidRPr="00B17E6A">
        <w:rPr>
          <w:rFonts w:ascii="Times New Roman" w:hAnsi="Times New Roman" w:cs="Times New Roman"/>
          <w:sz w:val="24"/>
          <w:szCs w:val="24"/>
        </w:rPr>
        <w:t>).</w:t>
      </w:r>
      <w:r>
        <w:rPr>
          <w:rStyle w:val="ReferensiCatatanKaki"/>
          <w:rFonts w:ascii="Times New Roman" w:hAnsi="Times New Roman" w:cs="Times New Roman"/>
          <w:sz w:val="24"/>
          <w:szCs w:val="24"/>
        </w:rPr>
        <w:footnoteReference w:id="3"/>
      </w:r>
    </w:p>
    <w:p w:rsidR="00C747EA" w:rsidRDefault="007237B1" w:rsidP="00DB4A7D">
      <w:pPr>
        <w:ind w:left="720"/>
        <w:jc w:val="both"/>
        <w:rPr>
          <w:rFonts w:ascii="Times New Roman" w:hAnsi="Times New Roman" w:cs="Times New Roman"/>
          <w:sz w:val="24"/>
          <w:szCs w:val="24"/>
        </w:rPr>
      </w:pPr>
      <w:r w:rsidRPr="00B17E6A">
        <w:rPr>
          <w:rFonts w:ascii="Times New Roman" w:hAnsi="Times New Roman" w:cs="Times New Roman"/>
          <w:sz w:val="24"/>
          <w:szCs w:val="24"/>
        </w:rPr>
        <w:t xml:space="preserve">Mary Douglas, </w:t>
      </w:r>
      <w:r>
        <w:rPr>
          <w:rFonts w:ascii="Times New Roman" w:hAnsi="Times New Roman" w:cs="Times New Roman"/>
          <w:sz w:val="24"/>
          <w:szCs w:val="24"/>
        </w:rPr>
        <w:t>di dalam Natural Symbols menjelaskan bahwa</w:t>
      </w:r>
      <w:r w:rsidRPr="00B17E6A">
        <w:rPr>
          <w:rFonts w:ascii="Times New Roman" w:hAnsi="Times New Roman" w:cs="Times New Roman"/>
          <w:sz w:val="24"/>
          <w:szCs w:val="24"/>
        </w:rPr>
        <w:t xml:space="preserve"> tanda alam dan binatang diatur oleh sistem kode (</w:t>
      </w:r>
      <w:r w:rsidRPr="00F32AAE">
        <w:rPr>
          <w:rFonts w:ascii="Times New Roman" w:hAnsi="Times New Roman" w:cs="Times New Roman"/>
          <w:i/>
          <w:sz w:val="24"/>
          <w:szCs w:val="24"/>
        </w:rPr>
        <w:t>natural code</w:t>
      </w:r>
      <w:r w:rsidRPr="00B17E6A">
        <w:rPr>
          <w:rFonts w:ascii="Times New Roman" w:hAnsi="Times New Roman" w:cs="Times New Roman"/>
          <w:sz w:val="24"/>
          <w:szCs w:val="24"/>
        </w:rPr>
        <w:t>).</w:t>
      </w:r>
      <w:r>
        <w:rPr>
          <w:rStyle w:val="ReferensiCatatanKaki"/>
          <w:rFonts w:ascii="Times New Roman" w:hAnsi="Times New Roman" w:cs="Times New Roman"/>
          <w:sz w:val="24"/>
          <w:szCs w:val="24"/>
        </w:rPr>
        <w:footnoteReference w:id="4"/>
      </w:r>
      <w:r w:rsidRPr="00B17E6A">
        <w:rPr>
          <w:rFonts w:ascii="Times New Roman" w:hAnsi="Times New Roman" w:cs="Times New Roman"/>
          <w:sz w:val="24"/>
          <w:szCs w:val="24"/>
        </w:rPr>
        <w:t xml:space="preserve"> Kode-kode alam dipahami binatang melalui pola, habit, regularitas atau kemunculan kembali (</w:t>
      </w:r>
      <w:r w:rsidRPr="00F32AAE">
        <w:rPr>
          <w:rFonts w:ascii="Times New Roman" w:hAnsi="Times New Roman" w:cs="Times New Roman"/>
          <w:i/>
          <w:sz w:val="24"/>
          <w:szCs w:val="24"/>
        </w:rPr>
        <w:t>recurring</w:t>
      </w:r>
      <w:r>
        <w:rPr>
          <w:rFonts w:ascii="Times New Roman" w:hAnsi="Times New Roman" w:cs="Times New Roman"/>
          <w:sz w:val="24"/>
          <w:szCs w:val="24"/>
        </w:rPr>
        <w:t>), yang memproduksi “makna”</w:t>
      </w:r>
      <w:r w:rsidRPr="00B17E6A">
        <w:rPr>
          <w:rFonts w:ascii="Times New Roman" w:hAnsi="Times New Roman" w:cs="Times New Roman"/>
          <w:sz w:val="24"/>
          <w:szCs w:val="24"/>
        </w:rPr>
        <w:t xml:space="preserve"> (</w:t>
      </w:r>
      <w:r w:rsidRPr="00F32AAE">
        <w:rPr>
          <w:rFonts w:ascii="Times New Roman" w:hAnsi="Times New Roman" w:cs="Times New Roman"/>
          <w:i/>
          <w:sz w:val="24"/>
          <w:szCs w:val="24"/>
        </w:rPr>
        <w:t>meaning</w:t>
      </w:r>
      <w:r w:rsidRPr="00B17E6A">
        <w:rPr>
          <w:rFonts w:ascii="Times New Roman" w:hAnsi="Times New Roman" w:cs="Times New Roman"/>
          <w:sz w:val="24"/>
          <w:szCs w:val="24"/>
        </w:rPr>
        <w:t>) dalam regularitas perilaku alam. Akan tetapi, seperti dijelaskan Umberto Eco di d</w:t>
      </w:r>
      <w:r w:rsidR="00FD4FF8">
        <w:rPr>
          <w:rFonts w:ascii="Times New Roman" w:hAnsi="Times New Roman" w:cs="Times New Roman"/>
          <w:sz w:val="24"/>
          <w:szCs w:val="24"/>
        </w:rPr>
        <w:t>alam A Theory of Semiotics (1976</w:t>
      </w:r>
      <w:r w:rsidRPr="00B17E6A">
        <w:rPr>
          <w:rFonts w:ascii="Times New Roman" w:hAnsi="Times New Roman" w:cs="Times New Roman"/>
          <w:sz w:val="24"/>
          <w:szCs w:val="24"/>
        </w:rPr>
        <w:t>), manusia memiliki kecerdasan merelasikan Innenwelt dan Umwelt untuk menciptakan sistem tanda dan kode baru (</w:t>
      </w:r>
      <w:r w:rsidRPr="00F32AAE">
        <w:rPr>
          <w:rFonts w:ascii="Times New Roman" w:hAnsi="Times New Roman" w:cs="Times New Roman"/>
          <w:i/>
          <w:sz w:val="24"/>
          <w:szCs w:val="24"/>
        </w:rPr>
        <w:t>overcoding</w:t>
      </w:r>
      <w:r w:rsidRPr="00B17E6A">
        <w:rPr>
          <w:rFonts w:ascii="Times New Roman" w:hAnsi="Times New Roman" w:cs="Times New Roman"/>
          <w:sz w:val="24"/>
          <w:szCs w:val="24"/>
        </w:rPr>
        <w:t>).</w:t>
      </w:r>
      <w:r>
        <w:rPr>
          <w:rStyle w:val="ReferensiCatatanKaki"/>
          <w:rFonts w:ascii="Times New Roman" w:hAnsi="Times New Roman" w:cs="Times New Roman"/>
          <w:sz w:val="24"/>
          <w:szCs w:val="24"/>
        </w:rPr>
        <w:footnoteReference w:id="5"/>
      </w:r>
      <w:r w:rsidR="00DB4A7D">
        <w:rPr>
          <w:rFonts w:ascii="Times New Roman" w:hAnsi="Times New Roman" w:cs="Times New Roman"/>
          <w:sz w:val="24"/>
          <w:szCs w:val="24"/>
        </w:rPr>
        <w:t xml:space="preserve"> </w:t>
      </w:r>
      <w:r>
        <w:rPr>
          <w:rFonts w:ascii="Times New Roman" w:hAnsi="Times New Roman" w:cs="Times New Roman"/>
          <w:sz w:val="24"/>
          <w:szCs w:val="24"/>
        </w:rPr>
        <w:t>Kecerdasan membaca tand</w:t>
      </w:r>
      <w:r w:rsidR="00C747EA">
        <w:rPr>
          <w:rFonts w:ascii="Times New Roman" w:hAnsi="Times New Roman" w:cs="Times New Roman"/>
          <w:sz w:val="24"/>
          <w:szCs w:val="24"/>
        </w:rPr>
        <w:t xml:space="preserve">a-tanda alam seperti ini </w:t>
      </w:r>
      <w:r>
        <w:rPr>
          <w:rFonts w:ascii="Times New Roman" w:hAnsi="Times New Roman" w:cs="Times New Roman"/>
          <w:sz w:val="24"/>
          <w:szCs w:val="24"/>
        </w:rPr>
        <w:t xml:space="preserve">ditemukan pada hampir semua </w:t>
      </w:r>
      <w:r w:rsidR="00BE0526">
        <w:rPr>
          <w:rFonts w:ascii="Times New Roman" w:hAnsi="Times New Roman" w:cs="Times New Roman"/>
          <w:sz w:val="24"/>
          <w:szCs w:val="24"/>
        </w:rPr>
        <w:t xml:space="preserve">masyarakat lokal di Indonesia. </w:t>
      </w:r>
      <w:r w:rsidR="00BE0526" w:rsidRPr="00BE0526">
        <w:rPr>
          <w:rFonts w:ascii="Times New Roman" w:hAnsi="Times New Roman" w:cs="Times New Roman"/>
          <w:sz w:val="24"/>
          <w:szCs w:val="24"/>
        </w:rPr>
        <w:t>Pengetahuan yang dibagi turun temurun dalam suatu masyarakat berjasa besar dalam penanggulangan bencana sebuah daerah</w:t>
      </w:r>
      <w:r w:rsidR="00BE0526">
        <w:rPr>
          <w:rFonts w:ascii="Times New Roman" w:hAnsi="Times New Roman" w:cs="Times New Roman"/>
          <w:sz w:val="24"/>
          <w:szCs w:val="24"/>
        </w:rPr>
        <w:t xml:space="preserve">. </w:t>
      </w:r>
    </w:p>
    <w:p w:rsidR="00511827" w:rsidRDefault="00FB04CF" w:rsidP="007A0F3E">
      <w:pPr>
        <w:ind w:left="720"/>
        <w:jc w:val="both"/>
        <w:rPr>
          <w:rFonts w:ascii="Times New Roman" w:hAnsi="Times New Roman" w:cs="Times New Roman"/>
          <w:sz w:val="24"/>
          <w:szCs w:val="24"/>
        </w:rPr>
      </w:pPr>
      <w:r>
        <w:rPr>
          <w:rFonts w:ascii="Times New Roman" w:hAnsi="Times New Roman" w:cs="Times New Roman"/>
          <w:sz w:val="24"/>
          <w:szCs w:val="24"/>
        </w:rPr>
        <w:t>Untuk Kabupaten Luwu</w:t>
      </w:r>
      <w:r w:rsidR="002D2263">
        <w:rPr>
          <w:rFonts w:ascii="Times New Roman" w:hAnsi="Times New Roman" w:cs="Times New Roman"/>
          <w:sz w:val="24"/>
          <w:szCs w:val="24"/>
        </w:rPr>
        <w:t xml:space="preserve"> misalnya, terdapat praktik masyarakat </w:t>
      </w:r>
      <w:r>
        <w:rPr>
          <w:rFonts w:ascii="Times New Roman" w:hAnsi="Times New Roman" w:cs="Times New Roman"/>
          <w:sz w:val="24"/>
          <w:szCs w:val="24"/>
        </w:rPr>
        <w:t xml:space="preserve">lokal </w:t>
      </w:r>
      <w:r w:rsidR="002D2263">
        <w:rPr>
          <w:rFonts w:ascii="Times New Roman" w:hAnsi="Times New Roman" w:cs="Times New Roman"/>
          <w:sz w:val="24"/>
          <w:szCs w:val="24"/>
        </w:rPr>
        <w:t xml:space="preserve">yang efektif </w:t>
      </w:r>
      <w:r w:rsidR="00DB4A7D">
        <w:rPr>
          <w:rFonts w:ascii="Times New Roman" w:hAnsi="Times New Roman" w:cs="Times New Roman"/>
          <w:sz w:val="24"/>
          <w:szCs w:val="24"/>
        </w:rPr>
        <w:t xml:space="preserve">mengantisipasi acaman bencana. </w:t>
      </w:r>
      <w:r w:rsidR="00BF7C93">
        <w:rPr>
          <w:rFonts w:ascii="Times New Roman" w:hAnsi="Times New Roman" w:cs="Times New Roman"/>
          <w:sz w:val="24"/>
          <w:szCs w:val="24"/>
        </w:rPr>
        <w:t>Misalnya, d</w:t>
      </w:r>
      <w:r w:rsidR="00C86F7C">
        <w:rPr>
          <w:rFonts w:ascii="Times New Roman" w:hAnsi="Times New Roman" w:cs="Times New Roman"/>
          <w:sz w:val="24"/>
          <w:szCs w:val="24"/>
        </w:rPr>
        <w:t xml:space="preserve">engan menanam pohon </w:t>
      </w:r>
      <w:r w:rsidR="007A0F3E">
        <w:rPr>
          <w:rFonts w:ascii="Times New Roman" w:hAnsi="Times New Roman" w:cs="Times New Roman"/>
          <w:sz w:val="24"/>
          <w:szCs w:val="24"/>
        </w:rPr>
        <w:t>bambu</w:t>
      </w:r>
      <w:r w:rsidR="00C86F7C">
        <w:rPr>
          <w:rFonts w:ascii="Times New Roman" w:hAnsi="Times New Roman" w:cs="Times New Roman"/>
          <w:sz w:val="24"/>
          <w:szCs w:val="24"/>
        </w:rPr>
        <w:t xml:space="preserve">, serei dan nanas, sebuah area yang terindikasi akan mengalami longsor bisa diatasi. </w:t>
      </w:r>
      <w:r w:rsidR="00C86F7C" w:rsidRPr="00C86F7C">
        <w:rPr>
          <w:rFonts w:ascii="Times New Roman" w:hAnsi="Times New Roman" w:cs="Times New Roman"/>
          <w:sz w:val="24"/>
          <w:szCs w:val="24"/>
        </w:rPr>
        <w:t>Jenis tanaman ini memiliki sifat perakaran yang serabut</w:t>
      </w:r>
      <w:r w:rsidR="00C86F7C">
        <w:rPr>
          <w:rFonts w:ascii="Times New Roman" w:hAnsi="Times New Roman" w:cs="Times New Roman"/>
          <w:sz w:val="24"/>
          <w:szCs w:val="24"/>
        </w:rPr>
        <w:t xml:space="preserve"> dan dinilai lebih efektif ketimbang beton dalam </w:t>
      </w:r>
      <w:r w:rsidR="00C86F7C" w:rsidRPr="00C86F7C">
        <w:rPr>
          <w:rFonts w:ascii="Times New Roman" w:hAnsi="Times New Roman" w:cs="Times New Roman"/>
          <w:sz w:val="24"/>
          <w:szCs w:val="24"/>
        </w:rPr>
        <w:t>menstabilkan tanah dan mengurangi erosi</w:t>
      </w:r>
      <w:r w:rsidR="00C86F7C">
        <w:rPr>
          <w:rFonts w:ascii="Times New Roman" w:hAnsi="Times New Roman" w:cs="Times New Roman"/>
          <w:sz w:val="24"/>
          <w:szCs w:val="24"/>
        </w:rPr>
        <w:t xml:space="preserve">. </w:t>
      </w:r>
      <w:r w:rsidR="00511827" w:rsidRPr="00511827">
        <w:rPr>
          <w:rFonts w:ascii="Times New Roman" w:hAnsi="Times New Roman" w:cs="Times New Roman"/>
          <w:sz w:val="24"/>
          <w:szCs w:val="24"/>
        </w:rPr>
        <w:t>Menurut hasil penelitian LIPI</w:t>
      </w:r>
      <w:r w:rsidR="00511827">
        <w:rPr>
          <w:rFonts w:ascii="Times New Roman" w:hAnsi="Times New Roman" w:cs="Times New Roman"/>
          <w:sz w:val="24"/>
          <w:szCs w:val="24"/>
        </w:rPr>
        <w:t>,</w:t>
      </w:r>
      <w:r w:rsidR="00511827" w:rsidRPr="00511827">
        <w:rPr>
          <w:rFonts w:ascii="Times New Roman" w:hAnsi="Times New Roman" w:cs="Times New Roman"/>
          <w:sz w:val="24"/>
          <w:szCs w:val="24"/>
        </w:rPr>
        <w:t xml:space="preserve"> batang bambu baik dalam menghisap air karena sifatnya yang kapiler dan dapat menampung air sehingga pada musim kemarau, air yang telah dihisap dapat mengalir ke bawah tanah dan akan timbul mata air.</w:t>
      </w:r>
      <w:r w:rsidR="00511827">
        <w:rPr>
          <w:rStyle w:val="ReferensiCatatanKaki"/>
          <w:rFonts w:ascii="Times New Roman" w:hAnsi="Times New Roman" w:cs="Times New Roman"/>
          <w:sz w:val="24"/>
          <w:szCs w:val="24"/>
        </w:rPr>
        <w:footnoteReference w:id="6"/>
      </w:r>
      <w:r w:rsidR="00511827" w:rsidRPr="00511827">
        <w:rPr>
          <w:rFonts w:ascii="Times New Roman" w:hAnsi="Times New Roman" w:cs="Times New Roman"/>
          <w:sz w:val="24"/>
          <w:szCs w:val="24"/>
        </w:rPr>
        <w:t xml:space="preserve"> </w:t>
      </w:r>
      <w:r w:rsidR="00511827">
        <w:rPr>
          <w:rFonts w:ascii="Times New Roman" w:hAnsi="Times New Roman" w:cs="Times New Roman"/>
          <w:sz w:val="24"/>
          <w:szCs w:val="24"/>
        </w:rPr>
        <w:t>T</w:t>
      </w:r>
      <w:r w:rsidR="00511827" w:rsidRPr="00511827">
        <w:rPr>
          <w:rFonts w:ascii="Times New Roman" w:hAnsi="Times New Roman" w:cs="Times New Roman"/>
          <w:sz w:val="24"/>
          <w:szCs w:val="24"/>
        </w:rPr>
        <w:t>anaman bambu memiliki akar serabut yang dapat mengikat permukaan tanah sehingga risiko erosi dan longsor bisa berkurang.</w:t>
      </w:r>
    </w:p>
    <w:p w:rsidR="00823F68" w:rsidRDefault="00511827" w:rsidP="00832DA6">
      <w:pPr>
        <w:ind w:left="720"/>
        <w:jc w:val="both"/>
        <w:rPr>
          <w:rFonts w:ascii="Times New Roman" w:hAnsi="Times New Roman" w:cs="Times New Roman"/>
          <w:sz w:val="24"/>
          <w:szCs w:val="24"/>
        </w:rPr>
      </w:pPr>
      <w:r>
        <w:rPr>
          <w:rFonts w:ascii="Times New Roman" w:hAnsi="Times New Roman" w:cs="Times New Roman"/>
          <w:sz w:val="24"/>
          <w:szCs w:val="24"/>
        </w:rPr>
        <w:t>Selain tumbuhan, masyarakat Luwu yang tinggal di wilayah rawan banjir sebenarnya mampu mendeteksi</w:t>
      </w:r>
      <w:r w:rsidR="00832DA6">
        <w:rPr>
          <w:rFonts w:ascii="Times New Roman" w:hAnsi="Times New Roman" w:cs="Times New Roman"/>
          <w:sz w:val="24"/>
          <w:szCs w:val="24"/>
        </w:rPr>
        <w:t xml:space="preserve"> akan terjadi banjir dengan mencermati pergerakan hewan tertentu. Misalnya semut dan kura-kura tiba-tiba berpindah ketempat</w:t>
      </w:r>
      <w:r>
        <w:rPr>
          <w:rFonts w:ascii="Times New Roman" w:hAnsi="Times New Roman" w:cs="Times New Roman"/>
          <w:sz w:val="24"/>
          <w:szCs w:val="24"/>
        </w:rPr>
        <w:t xml:space="preserve"> </w:t>
      </w:r>
      <w:r w:rsidR="00832DA6">
        <w:rPr>
          <w:rFonts w:ascii="Times New Roman" w:hAnsi="Times New Roman" w:cs="Times New Roman"/>
          <w:sz w:val="24"/>
          <w:szCs w:val="24"/>
        </w:rPr>
        <w:t>yang tinggi. Pergerakan hewan itu dianggap masyarakat pertanda akan terjadi hujan atau banjir.</w:t>
      </w:r>
      <w:r w:rsidR="007A0F3E">
        <w:rPr>
          <w:rFonts w:ascii="Times New Roman" w:hAnsi="Times New Roman" w:cs="Times New Roman"/>
          <w:sz w:val="24"/>
          <w:szCs w:val="24"/>
        </w:rPr>
        <w:t xml:space="preserve"> Penulis sebagai warga asli Luwu banyak mendengar cerita-cerita rakyat</w:t>
      </w:r>
      <w:r w:rsidR="00823F68">
        <w:rPr>
          <w:rFonts w:ascii="Times New Roman" w:hAnsi="Times New Roman" w:cs="Times New Roman"/>
          <w:sz w:val="24"/>
          <w:szCs w:val="24"/>
        </w:rPr>
        <w:t xml:space="preserve"> tentang bagaimana isyarat alam </w:t>
      </w:r>
      <w:r w:rsidR="00823F68" w:rsidRPr="00BF2F5C">
        <w:rPr>
          <w:rFonts w:ascii="Times New Roman" w:hAnsi="Times New Roman" w:cs="Times New Roman"/>
          <w:i/>
          <w:sz w:val="24"/>
          <w:szCs w:val="24"/>
        </w:rPr>
        <w:t>(natural signs)</w:t>
      </w:r>
      <w:r w:rsidR="00823F68">
        <w:rPr>
          <w:rFonts w:ascii="Times New Roman" w:hAnsi="Times New Roman" w:cs="Times New Roman"/>
          <w:sz w:val="24"/>
          <w:szCs w:val="24"/>
        </w:rPr>
        <w:t xml:space="preserve"> memberi acuan berntindak dalam kehidupan.</w:t>
      </w:r>
    </w:p>
    <w:p w:rsidR="004930A6" w:rsidRDefault="00823F68" w:rsidP="004930A6">
      <w:pPr>
        <w:ind w:left="720"/>
        <w:jc w:val="both"/>
        <w:rPr>
          <w:rFonts w:ascii="Times New Roman" w:hAnsi="Times New Roman" w:cs="Times New Roman"/>
          <w:sz w:val="24"/>
          <w:szCs w:val="24"/>
        </w:rPr>
      </w:pPr>
      <w:r>
        <w:rPr>
          <w:rFonts w:ascii="Times New Roman" w:hAnsi="Times New Roman" w:cs="Times New Roman"/>
          <w:sz w:val="24"/>
          <w:szCs w:val="24"/>
        </w:rPr>
        <w:t>Namun seiring dengan perkemba</w:t>
      </w:r>
      <w:r w:rsidR="006D5DA6">
        <w:rPr>
          <w:rFonts w:ascii="Times New Roman" w:hAnsi="Times New Roman" w:cs="Times New Roman"/>
          <w:sz w:val="24"/>
          <w:szCs w:val="24"/>
        </w:rPr>
        <w:t>ngan zaman, keterampilan tradisio</w:t>
      </w:r>
      <w:r>
        <w:rPr>
          <w:rFonts w:ascii="Times New Roman" w:hAnsi="Times New Roman" w:cs="Times New Roman"/>
          <w:sz w:val="24"/>
          <w:szCs w:val="24"/>
        </w:rPr>
        <w:t>nal dalam membaca tanda-tanda alam kian memudar. Hanya segelintir orang tua yang masih mampu membaca gejala alam itu. Generasi yang muncul belakangan, yang biasa kita sebut generasi milenial</w:t>
      </w:r>
      <w:r w:rsidR="008509B4">
        <w:rPr>
          <w:rFonts w:ascii="Times New Roman" w:hAnsi="Times New Roman" w:cs="Times New Roman"/>
          <w:sz w:val="24"/>
          <w:szCs w:val="24"/>
        </w:rPr>
        <w:t xml:space="preserve"> </w:t>
      </w:r>
      <w:r w:rsidR="008509B4">
        <w:rPr>
          <w:rFonts w:ascii="Times New Roman" w:hAnsi="Times New Roman" w:cs="Times New Roman"/>
          <w:sz w:val="24"/>
          <w:szCs w:val="24"/>
        </w:rPr>
        <w:lastRenderedPageBreak/>
        <w:t xml:space="preserve">tak memiliki cukup kepekaan terhadap gejala alam </w:t>
      </w:r>
      <w:r w:rsidR="008509B4" w:rsidRPr="008509B4">
        <w:rPr>
          <w:rFonts w:ascii="Times New Roman" w:hAnsi="Times New Roman" w:cs="Times New Roman"/>
          <w:i/>
          <w:sz w:val="24"/>
          <w:szCs w:val="24"/>
        </w:rPr>
        <w:t>(natural phenomena)</w:t>
      </w:r>
      <w:r w:rsidR="008509B4">
        <w:rPr>
          <w:rFonts w:ascii="Times New Roman" w:hAnsi="Times New Roman" w:cs="Times New Roman"/>
          <w:sz w:val="24"/>
          <w:szCs w:val="24"/>
        </w:rPr>
        <w:t xml:space="preserve"> yang spesifik seperti itu</w:t>
      </w:r>
      <w:r w:rsidR="004930A6">
        <w:rPr>
          <w:rFonts w:ascii="Times New Roman" w:hAnsi="Times New Roman" w:cs="Times New Roman"/>
          <w:sz w:val="24"/>
          <w:szCs w:val="24"/>
        </w:rPr>
        <w:t>.</w:t>
      </w:r>
    </w:p>
    <w:p w:rsidR="00D84B56" w:rsidRDefault="004930A6" w:rsidP="00D84B56">
      <w:pPr>
        <w:ind w:left="720"/>
        <w:jc w:val="both"/>
        <w:rPr>
          <w:rFonts w:ascii="Times New Roman" w:hAnsi="Times New Roman" w:cs="Times New Roman"/>
          <w:sz w:val="24"/>
          <w:szCs w:val="24"/>
        </w:rPr>
      </w:pPr>
      <w:r>
        <w:rPr>
          <w:rFonts w:ascii="Times New Roman" w:hAnsi="Times New Roman" w:cs="Times New Roman"/>
          <w:sz w:val="24"/>
          <w:szCs w:val="24"/>
        </w:rPr>
        <w:t>Be</w:t>
      </w:r>
      <w:r w:rsidRPr="00B17E6A">
        <w:rPr>
          <w:rFonts w:ascii="Times New Roman" w:hAnsi="Times New Roman" w:cs="Times New Roman"/>
          <w:sz w:val="24"/>
          <w:szCs w:val="24"/>
        </w:rPr>
        <w:t xml:space="preserve">ncana alam tidak hanya perkara </w:t>
      </w:r>
      <w:r>
        <w:rPr>
          <w:rFonts w:ascii="Times New Roman" w:hAnsi="Times New Roman" w:cs="Times New Roman"/>
          <w:sz w:val="24"/>
          <w:szCs w:val="24"/>
        </w:rPr>
        <w:t xml:space="preserve">kemampuan membaca </w:t>
      </w:r>
      <w:r w:rsidRPr="00B17E6A">
        <w:rPr>
          <w:rFonts w:ascii="Times New Roman" w:hAnsi="Times New Roman" w:cs="Times New Roman"/>
          <w:sz w:val="24"/>
          <w:szCs w:val="24"/>
        </w:rPr>
        <w:t>tanda</w:t>
      </w:r>
      <w:r>
        <w:rPr>
          <w:rFonts w:ascii="Times New Roman" w:hAnsi="Times New Roman" w:cs="Times New Roman"/>
          <w:sz w:val="24"/>
          <w:szCs w:val="24"/>
        </w:rPr>
        <w:t xml:space="preserve">-tanda alam, </w:t>
      </w:r>
      <w:r w:rsidRPr="00B17E6A">
        <w:rPr>
          <w:rFonts w:ascii="Times New Roman" w:hAnsi="Times New Roman" w:cs="Times New Roman"/>
          <w:sz w:val="24"/>
          <w:szCs w:val="24"/>
        </w:rPr>
        <w:t xml:space="preserve">tetapi juga perkara komunikasi. </w:t>
      </w:r>
      <w:r>
        <w:rPr>
          <w:rFonts w:ascii="Times New Roman" w:hAnsi="Times New Roman" w:cs="Times New Roman"/>
          <w:sz w:val="24"/>
          <w:szCs w:val="24"/>
        </w:rPr>
        <w:t xml:space="preserve">Disamping diperlukan tanda-tanda yang jelas, juga diperlukan sistem komunikasi yang efektif </w:t>
      </w:r>
      <w:r w:rsidRPr="00B17E6A">
        <w:rPr>
          <w:rFonts w:ascii="Times New Roman" w:hAnsi="Times New Roman" w:cs="Times New Roman"/>
          <w:sz w:val="24"/>
          <w:szCs w:val="24"/>
        </w:rPr>
        <w:t>baik sebelum, sewaktu, maupun sesudah bencana</w:t>
      </w:r>
      <w:r>
        <w:rPr>
          <w:rFonts w:ascii="Times New Roman" w:hAnsi="Times New Roman" w:cs="Times New Roman"/>
          <w:sz w:val="24"/>
          <w:szCs w:val="24"/>
        </w:rPr>
        <w:t xml:space="preserve">. Sebuah system komunikasi yang </w:t>
      </w:r>
      <w:r w:rsidR="00D84B56">
        <w:rPr>
          <w:rFonts w:ascii="Times New Roman" w:hAnsi="Times New Roman" w:cs="Times New Roman"/>
          <w:sz w:val="24"/>
          <w:szCs w:val="24"/>
        </w:rPr>
        <w:t xml:space="preserve">tidak hanya sekedar memberi </w:t>
      </w:r>
      <w:r w:rsidR="00D84B56" w:rsidRPr="00B17E6A">
        <w:rPr>
          <w:rFonts w:ascii="Times New Roman" w:hAnsi="Times New Roman" w:cs="Times New Roman"/>
          <w:sz w:val="24"/>
          <w:szCs w:val="24"/>
        </w:rPr>
        <w:t xml:space="preserve">informasi, tetapi juga </w:t>
      </w:r>
      <w:r w:rsidR="00D84B56">
        <w:rPr>
          <w:rFonts w:ascii="Times New Roman" w:hAnsi="Times New Roman" w:cs="Times New Roman"/>
          <w:sz w:val="24"/>
          <w:szCs w:val="24"/>
        </w:rPr>
        <w:t>menentramkan</w:t>
      </w:r>
      <w:r w:rsidR="00D84B56" w:rsidRPr="00B17E6A">
        <w:rPr>
          <w:rFonts w:ascii="Times New Roman" w:hAnsi="Times New Roman" w:cs="Times New Roman"/>
          <w:sz w:val="24"/>
          <w:szCs w:val="24"/>
        </w:rPr>
        <w:t>.</w:t>
      </w:r>
    </w:p>
    <w:p w:rsidR="007237B1" w:rsidRPr="002E5857" w:rsidRDefault="00D84B56" w:rsidP="002E5857">
      <w:pPr>
        <w:ind w:left="720"/>
        <w:jc w:val="both"/>
        <w:rPr>
          <w:rFonts w:ascii="Times New Roman" w:hAnsi="Times New Roman" w:cs="Times New Roman"/>
          <w:sz w:val="24"/>
          <w:szCs w:val="24"/>
        </w:rPr>
      </w:pPr>
      <w:r>
        <w:rPr>
          <w:rFonts w:ascii="Times New Roman" w:hAnsi="Times New Roman" w:cs="Times New Roman"/>
          <w:sz w:val="24"/>
          <w:szCs w:val="24"/>
        </w:rPr>
        <w:t>Berangkat dari penjelasan diatas, maka dirumuskanlah masalah penelitian berikut ini:</w:t>
      </w:r>
      <w:r w:rsidR="00823F68">
        <w:rPr>
          <w:rFonts w:ascii="Times New Roman" w:hAnsi="Times New Roman" w:cs="Times New Roman"/>
          <w:sz w:val="24"/>
          <w:szCs w:val="24"/>
        </w:rPr>
        <w:t xml:space="preserve">  </w:t>
      </w:r>
    </w:p>
    <w:p w:rsidR="007237B1" w:rsidRPr="007237B1" w:rsidRDefault="007237B1" w:rsidP="007237B1">
      <w:pPr>
        <w:pStyle w:val="DaftarParagraf"/>
        <w:numPr>
          <w:ilvl w:val="0"/>
          <w:numId w:val="1"/>
        </w:numPr>
        <w:jc w:val="both"/>
        <w:rPr>
          <w:rFonts w:ascii="Times New Roman" w:hAnsi="Times New Roman" w:cs="Times New Roman"/>
          <w:sz w:val="24"/>
          <w:szCs w:val="24"/>
        </w:rPr>
      </w:pPr>
      <w:r w:rsidRPr="007237B1">
        <w:rPr>
          <w:rFonts w:ascii="Times New Roman" w:hAnsi="Times New Roman" w:cs="Times New Roman"/>
          <w:sz w:val="24"/>
          <w:szCs w:val="24"/>
        </w:rPr>
        <w:t>Rumusan Masalah</w:t>
      </w:r>
    </w:p>
    <w:p w:rsidR="007237B1" w:rsidRDefault="007237B1" w:rsidP="007237B1">
      <w:pPr>
        <w:pStyle w:val="DaftarParagraf"/>
        <w:numPr>
          <w:ilvl w:val="0"/>
          <w:numId w:val="3"/>
        </w:numPr>
        <w:rPr>
          <w:rFonts w:ascii="Times New Roman" w:hAnsi="Times New Roman" w:cs="Times New Roman"/>
          <w:sz w:val="24"/>
          <w:szCs w:val="24"/>
        </w:rPr>
      </w:pPr>
      <w:r>
        <w:rPr>
          <w:rFonts w:ascii="Times New Roman" w:hAnsi="Times New Roman" w:cs="Times New Roman"/>
          <w:sz w:val="24"/>
          <w:szCs w:val="24"/>
        </w:rPr>
        <w:t>Mengidentifikasi kearifan lokal yang ada pada sejumlah wilayah rawan bencana di Kabupaten Luwu.</w:t>
      </w:r>
    </w:p>
    <w:p w:rsidR="002E5857" w:rsidRDefault="007237B1" w:rsidP="002E5857">
      <w:pPr>
        <w:pStyle w:val="DaftarParagraf"/>
        <w:numPr>
          <w:ilvl w:val="0"/>
          <w:numId w:val="3"/>
        </w:numPr>
        <w:rPr>
          <w:rFonts w:ascii="Times New Roman" w:hAnsi="Times New Roman" w:cs="Times New Roman"/>
          <w:sz w:val="24"/>
          <w:szCs w:val="24"/>
        </w:rPr>
      </w:pPr>
      <w:r w:rsidRPr="007237B1">
        <w:rPr>
          <w:rFonts w:ascii="Times New Roman" w:hAnsi="Times New Roman" w:cs="Times New Roman"/>
          <w:sz w:val="24"/>
          <w:szCs w:val="24"/>
        </w:rPr>
        <w:t xml:space="preserve">Menemukan relevansi antara kearifan lokal dalam menafsir tanda-tanda alam </w:t>
      </w:r>
      <w:r w:rsidRPr="007237B1">
        <w:rPr>
          <w:rFonts w:ascii="Times New Roman" w:hAnsi="Times New Roman" w:cs="Times New Roman"/>
          <w:i/>
          <w:sz w:val="24"/>
          <w:szCs w:val="24"/>
        </w:rPr>
        <w:t>(natural signs)</w:t>
      </w:r>
      <w:r>
        <w:rPr>
          <w:rFonts w:ascii="Times New Roman" w:hAnsi="Times New Roman" w:cs="Times New Roman"/>
          <w:sz w:val="24"/>
          <w:szCs w:val="24"/>
        </w:rPr>
        <w:t>.</w:t>
      </w:r>
    </w:p>
    <w:p w:rsidR="002E5857" w:rsidRPr="002E5857" w:rsidRDefault="002E5857" w:rsidP="002E5857">
      <w:pPr>
        <w:pStyle w:val="DaftarParagraf"/>
        <w:ind w:left="1080"/>
        <w:rPr>
          <w:rFonts w:ascii="Times New Roman" w:hAnsi="Times New Roman" w:cs="Times New Roman"/>
          <w:sz w:val="24"/>
          <w:szCs w:val="24"/>
        </w:rPr>
      </w:pPr>
    </w:p>
    <w:p w:rsidR="007237B1" w:rsidRDefault="007237B1" w:rsidP="007237B1">
      <w:pPr>
        <w:pStyle w:val="DaftarParagraf"/>
        <w:numPr>
          <w:ilvl w:val="0"/>
          <w:numId w:val="1"/>
        </w:numPr>
        <w:rPr>
          <w:rFonts w:ascii="Times New Roman" w:hAnsi="Times New Roman" w:cs="Times New Roman"/>
          <w:sz w:val="24"/>
          <w:szCs w:val="24"/>
        </w:rPr>
      </w:pPr>
      <w:r>
        <w:rPr>
          <w:rFonts w:ascii="Times New Roman" w:hAnsi="Times New Roman" w:cs="Times New Roman"/>
          <w:sz w:val="24"/>
          <w:szCs w:val="24"/>
        </w:rPr>
        <w:t>Tujuan Penelitian</w:t>
      </w:r>
    </w:p>
    <w:p w:rsidR="007237B1" w:rsidRDefault="007237B1" w:rsidP="00BC694E">
      <w:pPr>
        <w:pStyle w:val="DaftarParagraf"/>
        <w:numPr>
          <w:ilvl w:val="0"/>
          <w:numId w:val="4"/>
        </w:numPr>
        <w:ind w:left="1080"/>
        <w:rPr>
          <w:rFonts w:ascii="Times New Roman" w:hAnsi="Times New Roman" w:cs="Times New Roman"/>
          <w:sz w:val="24"/>
          <w:szCs w:val="24"/>
        </w:rPr>
      </w:pPr>
      <w:r>
        <w:rPr>
          <w:rFonts w:ascii="Times New Roman" w:hAnsi="Times New Roman" w:cs="Times New Roman"/>
          <w:sz w:val="24"/>
          <w:szCs w:val="24"/>
        </w:rPr>
        <w:t xml:space="preserve">Teridentifikasinya kearifan lokal yang ada </w:t>
      </w:r>
      <w:r w:rsidR="00BC694E">
        <w:rPr>
          <w:rFonts w:ascii="Times New Roman" w:hAnsi="Times New Roman" w:cs="Times New Roman"/>
          <w:sz w:val="24"/>
          <w:szCs w:val="24"/>
        </w:rPr>
        <w:t>pada sejumlah wilayah rawan bencana di Kabupaten Luwu.</w:t>
      </w:r>
    </w:p>
    <w:p w:rsidR="00BC694E" w:rsidRDefault="00BC694E" w:rsidP="00BC694E">
      <w:pPr>
        <w:pStyle w:val="DaftarParagraf"/>
        <w:numPr>
          <w:ilvl w:val="0"/>
          <w:numId w:val="4"/>
        </w:numPr>
        <w:ind w:left="1080"/>
        <w:rPr>
          <w:rFonts w:ascii="Times New Roman" w:hAnsi="Times New Roman" w:cs="Times New Roman"/>
          <w:sz w:val="24"/>
          <w:szCs w:val="24"/>
        </w:rPr>
      </w:pPr>
      <w:r>
        <w:rPr>
          <w:rFonts w:ascii="Times New Roman" w:hAnsi="Times New Roman" w:cs="Times New Roman"/>
          <w:sz w:val="24"/>
          <w:szCs w:val="24"/>
        </w:rPr>
        <w:t xml:space="preserve">Ditemukannya relevansi antara kearifan lokal dalam menafsir tanda-tanda alam </w:t>
      </w:r>
      <w:r w:rsidRPr="00D84B56">
        <w:rPr>
          <w:rFonts w:ascii="Times New Roman" w:hAnsi="Times New Roman" w:cs="Times New Roman"/>
          <w:i/>
          <w:sz w:val="24"/>
          <w:szCs w:val="24"/>
        </w:rPr>
        <w:t>(natural signs)</w:t>
      </w:r>
      <w:r w:rsidR="00D84B56">
        <w:rPr>
          <w:rFonts w:ascii="Times New Roman" w:hAnsi="Times New Roman" w:cs="Times New Roman"/>
          <w:i/>
          <w:sz w:val="24"/>
          <w:szCs w:val="24"/>
        </w:rPr>
        <w:t>.</w:t>
      </w:r>
    </w:p>
    <w:p w:rsidR="00BC694E" w:rsidRPr="00BC694E" w:rsidRDefault="00BC694E" w:rsidP="00BC694E">
      <w:pPr>
        <w:pStyle w:val="DaftarParagraf"/>
        <w:ind w:left="1080"/>
        <w:rPr>
          <w:rFonts w:ascii="Times New Roman" w:hAnsi="Times New Roman" w:cs="Times New Roman"/>
          <w:sz w:val="24"/>
          <w:szCs w:val="24"/>
        </w:rPr>
      </w:pPr>
    </w:p>
    <w:p w:rsidR="00BC694E" w:rsidRPr="00BC694E" w:rsidRDefault="00BC694E" w:rsidP="00BC694E">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Output Penelitian</w:t>
      </w:r>
    </w:p>
    <w:p w:rsidR="00BC694E" w:rsidRPr="00481530" w:rsidRDefault="00BC694E" w:rsidP="00481530">
      <w:pPr>
        <w:pStyle w:val="DaftarParagraf"/>
        <w:numPr>
          <w:ilvl w:val="0"/>
          <w:numId w:val="5"/>
        </w:numPr>
        <w:rPr>
          <w:rFonts w:ascii="Times New Roman" w:hAnsi="Times New Roman" w:cs="Times New Roman"/>
          <w:sz w:val="24"/>
          <w:szCs w:val="24"/>
        </w:rPr>
      </w:pPr>
      <w:r>
        <w:rPr>
          <w:rFonts w:ascii="Times New Roman" w:hAnsi="Times New Roman" w:cs="Times New Roman"/>
          <w:sz w:val="24"/>
          <w:szCs w:val="24"/>
        </w:rPr>
        <w:t xml:space="preserve">Merancang </w:t>
      </w:r>
      <w:r w:rsidR="00D84B56">
        <w:rPr>
          <w:rFonts w:ascii="Times New Roman" w:hAnsi="Times New Roman" w:cs="Times New Roman"/>
          <w:sz w:val="24"/>
          <w:szCs w:val="24"/>
        </w:rPr>
        <w:t>sebuah “S</w:t>
      </w:r>
      <w:r>
        <w:rPr>
          <w:rFonts w:ascii="Times New Roman" w:hAnsi="Times New Roman" w:cs="Times New Roman"/>
          <w:sz w:val="24"/>
          <w:szCs w:val="24"/>
        </w:rPr>
        <w:t>i</w:t>
      </w:r>
      <w:r w:rsidR="00D84B56">
        <w:rPr>
          <w:rFonts w:ascii="Times New Roman" w:hAnsi="Times New Roman" w:cs="Times New Roman"/>
          <w:sz w:val="24"/>
          <w:szCs w:val="24"/>
        </w:rPr>
        <w:t>stem Komunikasi Anti Bencana (SKAB) b</w:t>
      </w:r>
      <w:r w:rsidRPr="007237B1">
        <w:rPr>
          <w:rFonts w:ascii="Times New Roman" w:hAnsi="Times New Roman" w:cs="Times New Roman"/>
          <w:sz w:val="24"/>
          <w:szCs w:val="24"/>
        </w:rPr>
        <w:t>erbasis kearifan lokal</w:t>
      </w:r>
      <w:r w:rsidR="00D84B56">
        <w:rPr>
          <w:rFonts w:ascii="Times New Roman" w:hAnsi="Times New Roman" w:cs="Times New Roman"/>
          <w:sz w:val="24"/>
          <w:szCs w:val="24"/>
        </w:rPr>
        <w:t>.</w:t>
      </w: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2E5857" w:rsidRDefault="002E5857" w:rsidP="00BC694E">
      <w:pPr>
        <w:pStyle w:val="DaftarParagraf"/>
        <w:jc w:val="both"/>
        <w:rPr>
          <w:rFonts w:ascii="Times New Roman" w:hAnsi="Times New Roman" w:cs="Times New Roman"/>
          <w:sz w:val="24"/>
          <w:szCs w:val="24"/>
        </w:rPr>
      </w:pPr>
    </w:p>
    <w:p w:rsidR="00A2250D" w:rsidRDefault="00A2250D" w:rsidP="00BC694E">
      <w:pPr>
        <w:pStyle w:val="DaftarParagraf"/>
        <w:jc w:val="both"/>
        <w:rPr>
          <w:rFonts w:ascii="Times New Roman" w:hAnsi="Times New Roman" w:cs="Times New Roman"/>
          <w:sz w:val="24"/>
          <w:szCs w:val="24"/>
        </w:rPr>
      </w:pPr>
    </w:p>
    <w:p w:rsidR="00A2250D" w:rsidRDefault="00A2250D" w:rsidP="00BC694E">
      <w:pPr>
        <w:pStyle w:val="DaftarParagraf"/>
        <w:jc w:val="both"/>
        <w:rPr>
          <w:rFonts w:ascii="Times New Roman" w:hAnsi="Times New Roman" w:cs="Times New Roman"/>
          <w:sz w:val="24"/>
          <w:szCs w:val="24"/>
        </w:rPr>
      </w:pPr>
    </w:p>
    <w:p w:rsidR="00A2250D" w:rsidRDefault="00A2250D" w:rsidP="00BC694E">
      <w:pPr>
        <w:pStyle w:val="DaftarParagraf"/>
        <w:jc w:val="both"/>
        <w:rPr>
          <w:rFonts w:ascii="Times New Roman" w:hAnsi="Times New Roman" w:cs="Times New Roman"/>
          <w:sz w:val="24"/>
          <w:szCs w:val="24"/>
        </w:rPr>
      </w:pPr>
    </w:p>
    <w:p w:rsidR="00BC694E" w:rsidRDefault="00BC694E" w:rsidP="002E5857">
      <w:pPr>
        <w:jc w:val="both"/>
        <w:rPr>
          <w:rFonts w:ascii="Times New Roman" w:hAnsi="Times New Roman" w:cs="Times New Roman"/>
          <w:sz w:val="24"/>
          <w:szCs w:val="24"/>
        </w:rPr>
      </w:pPr>
    </w:p>
    <w:p w:rsidR="002E5857" w:rsidRPr="002E5857" w:rsidRDefault="002E5857" w:rsidP="002E5857">
      <w:pPr>
        <w:jc w:val="both"/>
        <w:rPr>
          <w:rFonts w:ascii="Times New Roman" w:hAnsi="Times New Roman" w:cs="Times New Roman"/>
          <w:sz w:val="24"/>
          <w:szCs w:val="24"/>
        </w:rPr>
      </w:pPr>
    </w:p>
    <w:p w:rsidR="00BF751F" w:rsidRPr="00BF751F" w:rsidRDefault="00BF751F" w:rsidP="00BF751F">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Kajian Teori</w:t>
      </w:r>
    </w:p>
    <w:p w:rsidR="00072603" w:rsidRDefault="00072603" w:rsidP="00072603">
      <w:pPr>
        <w:pStyle w:val="DaftarParagraf"/>
        <w:jc w:val="both"/>
        <w:rPr>
          <w:rFonts w:ascii="Times New Roman" w:hAnsi="Times New Roman" w:cs="Times New Roman"/>
          <w:sz w:val="24"/>
          <w:szCs w:val="24"/>
        </w:rPr>
      </w:pPr>
    </w:p>
    <w:p w:rsidR="006D5DA6" w:rsidRDefault="005D5345" w:rsidP="00886517">
      <w:pPr>
        <w:pStyle w:val="DaftarParagraf"/>
        <w:jc w:val="both"/>
        <w:rPr>
          <w:rFonts w:ascii="Times New Roman" w:hAnsi="Times New Roman" w:cs="Times New Roman"/>
          <w:sz w:val="24"/>
          <w:szCs w:val="24"/>
        </w:rPr>
      </w:pPr>
      <w:r>
        <w:rPr>
          <w:rFonts w:ascii="Times New Roman" w:hAnsi="Times New Roman" w:cs="Times New Roman"/>
          <w:sz w:val="24"/>
          <w:szCs w:val="24"/>
        </w:rPr>
        <w:t xml:space="preserve">Seorang sarjana linguistic, </w:t>
      </w:r>
      <w:r w:rsidR="00860603">
        <w:rPr>
          <w:rFonts w:ascii="Times New Roman" w:hAnsi="Times New Roman" w:cs="Times New Roman"/>
          <w:sz w:val="24"/>
          <w:szCs w:val="24"/>
        </w:rPr>
        <w:t xml:space="preserve">Ferdinand de </w:t>
      </w:r>
      <w:r w:rsidR="00072603" w:rsidRPr="00072603">
        <w:rPr>
          <w:rFonts w:ascii="Times New Roman" w:hAnsi="Times New Roman" w:cs="Times New Roman"/>
          <w:sz w:val="24"/>
          <w:szCs w:val="24"/>
        </w:rPr>
        <w:t>Saussure</w:t>
      </w:r>
      <w:r>
        <w:rPr>
          <w:rFonts w:ascii="Times New Roman" w:hAnsi="Times New Roman" w:cs="Times New Roman"/>
          <w:sz w:val="24"/>
          <w:szCs w:val="24"/>
        </w:rPr>
        <w:t xml:space="preserve"> dalam bukunya </w:t>
      </w:r>
      <w:r w:rsidRPr="00CB1925">
        <w:rPr>
          <w:rFonts w:ascii="Times New Roman" w:hAnsi="Times New Roman" w:cs="Times New Roman"/>
          <w:i/>
          <w:sz w:val="24"/>
          <w:szCs w:val="24"/>
        </w:rPr>
        <w:t>Course in General Linguistics</w:t>
      </w:r>
      <w:r>
        <w:rPr>
          <w:rFonts w:ascii="Times New Roman" w:hAnsi="Times New Roman" w:cs="Times New Roman"/>
          <w:sz w:val="24"/>
          <w:szCs w:val="24"/>
        </w:rPr>
        <w:t xml:space="preserve"> yang diterbitkan pertama kali dalam Bahasa prancis pada tahun 1916</w:t>
      </w:r>
      <w:r w:rsidR="00CB1925">
        <w:rPr>
          <w:rFonts w:ascii="Times New Roman" w:hAnsi="Times New Roman" w:cs="Times New Roman"/>
          <w:sz w:val="24"/>
          <w:szCs w:val="24"/>
        </w:rPr>
        <w:t xml:space="preserve"> </w:t>
      </w:r>
      <w:r w:rsidR="00072603" w:rsidRPr="00CB1925">
        <w:rPr>
          <w:rFonts w:ascii="Times New Roman" w:hAnsi="Times New Roman" w:cs="Times New Roman"/>
          <w:sz w:val="24"/>
          <w:szCs w:val="24"/>
        </w:rPr>
        <w:t>telah meramalkan jauh-jauh hari bahwa akan lahir sebuah ilmu yang mengkaji kehidupan tanda-tanda. “</w:t>
      </w:r>
      <w:r w:rsidR="00886517">
        <w:rPr>
          <w:rFonts w:ascii="Times New Roman" w:hAnsi="Times New Roman" w:cs="Times New Roman"/>
          <w:sz w:val="24"/>
          <w:szCs w:val="24"/>
        </w:rPr>
        <w:t xml:space="preserve">a </w:t>
      </w:r>
      <w:r w:rsidR="00072603" w:rsidRPr="00CB1925">
        <w:rPr>
          <w:rFonts w:ascii="Times New Roman" w:hAnsi="Times New Roman" w:cs="Times New Roman"/>
          <w:sz w:val="24"/>
          <w:szCs w:val="24"/>
        </w:rPr>
        <w:t>science that studies the life of signs within society is conceivable; it would be a part of social psychology and consequently of general psychology; I shall call is semiology (from the</w:t>
      </w:r>
      <w:r w:rsidR="00556D8A">
        <w:rPr>
          <w:rFonts w:ascii="Times New Roman" w:hAnsi="Times New Roman" w:cs="Times New Roman"/>
          <w:sz w:val="24"/>
          <w:szCs w:val="24"/>
        </w:rPr>
        <w:t xml:space="preserve"> Greek semeion ‘sign’</w:t>
      </w:r>
      <w:r w:rsidR="00886517">
        <w:rPr>
          <w:rFonts w:ascii="Times New Roman" w:hAnsi="Times New Roman" w:cs="Times New Roman"/>
          <w:sz w:val="24"/>
          <w:szCs w:val="24"/>
        </w:rPr>
        <w:t>). Semiology w</w:t>
      </w:r>
      <w:r w:rsidR="00556D8A">
        <w:rPr>
          <w:rFonts w:ascii="Times New Roman" w:hAnsi="Times New Roman" w:cs="Times New Roman"/>
          <w:sz w:val="24"/>
          <w:szCs w:val="24"/>
        </w:rPr>
        <w:t>ould show what constitutes signs, what laws govern them</w:t>
      </w:r>
      <w:r w:rsidR="00556D8A">
        <w:rPr>
          <w:rStyle w:val="ReferensiCatatanKaki"/>
          <w:rFonts w:ascii="Times New Roman" w:hAnsi="Times New Roman" w:cs="Times New Roman"/>
          <w:sz w:val="24"/>
          <w:szCs w:val="24"/>
        </w:rPr>
        <w:footnoteReference w:id="7"/>
      </w:r>
      <w:r w:rsidR="00886517">
        <w:rPr>
          <w:rFonts w:ascii="Times New Roman" w:hAnsi="Times New Roman" w:cs="Times New Roman"/>
          <w:sz w:val="24"/>
          <w:szCs w:val="24"/>
        </w:rPr>
        <w:t>. Jadi, secara etimologis, s</w:t>
      </w:r>
      <w:r w:rsidR="00F520CE">
        <w:rPr>
          <w:rFonts w:ascii="Times New Roman" w:hAnsi="Times New Roman" w:cs="Times New Roman"/>
          <w:sz w:val="24"/>
          <w:szCs w:val="24"/>
        </w:rPr>
        <w:t xml:space="preserve">emiologi </w:t>
      </w:r>
      <w:r w:rsidR="00BF751F" w:rsidRPr="00193B94">
        <w:rPr>
          <w:rFonts w:ascii="Times New Roman" w:hAnsi="Times New Roman" w:cs="Times New Roman"/>
          <w:sz w:val="24"/>
          <w:szCs w:val="24"/>
        </w:rPr>
        <w:t>Saussure</w:t>
      </w:r>
      <w:r w:rsidR="00F520CE">
        <w:rPr>
          <w:rFonts w:ascii="Times New Roman" w:hAnsi="Times New Roman" w:cs="Times New Roman"/>
          <w:sz w:val="24"/>
          <w:szCs w:val="24"/>
        </w:rPr>
        <w:t xml:space="preserve"> </w:t>
      </w:r>
      <w:r w:rsidR="00BF751F" w:rsidRPr="00193B94">
        <w:rPr>
          <w:rFonts w:ascii="Times New Roman" w:hAnsi="Times New Roman" w:cs="Times New Roman"/>
          <w:sz w:val="24"/>
          <w:szCs w:val="24"/>
        </w:rPr>
        <w:t>berasal dari bahasa yunani yaitu "semeion" yang berarti tanda dan "seme" yang berarti penafsiran tanda. Maka dari itu, Semiologi adalah ilmu yang mempelajari sistem-sistem, aturan-aturan, konvensi-konvensi yang memungkinkan tanda-tanda itu mempunyai arti.</w:t>
      </w:r>
      <w:r w:rsidR="00250931">
        <w:rPr>
          <w:rStyle w:val="ReferensiCatatanKaki"/>
          <w:rFonts w:ascii="Times New Roman" w:hAnsi="Times New Roman" w:cs="Times New Roman"/>
          <w:sz w:val="24"/>
          <w:szCs w:val="24"/>
        </w:rPr>
        <w:footnoteReference w:id="8"/>
      </w:r>
      <w:r w:rsidR="003839AA">
        <w:rPr>
          <w:rFonts w:ascii="Times New Roman" w:hAnsi="Times New Roman" w:cs="Times New Roman"/>
          <w:sz w:val="24"/>
          <w:szCs w:val="24"/>
        </w:rPr>
        <w:t xml:space="preserve"> </w:t>
      </w:r>
      <w:r w:rsidR="00BB6EF1">
        <w:rPr>
          <w:rFonts w:ascii="Times New Roman" w:hAnsi="Times New Roman" w:cs="Times New Roman"/>
          <w:sz w:val="24"/>
          <w:szCs w:val="24"/>
        </w:rPr>
        <w:t>Dengan demikian semiology adalah ilmu umum tentang tanda dan penggunaan tanda itu didalam kehidupan masyarakat (</w:t>
      </w:r>
      <w:r w:rsidR="00BB6EF1" w:rsidRPr="00BB6EF1">
        <w:rPr>
          <w:rFonts w:ascii="Times New Roman" w:hAnsi="Times New Roman" w:cs="Times New Roman"/>
          <w:i/>
          <w:sz w:val="24"/>
          <w:szCs w:val="24"/>
        </w:rPr>
        <w:t>a science that studies the life of signs within society</w:t>
      </w:r>
      <w:r w:rsidR="00BB6EF1">
        <w:rPr>
          <w:rFonts w:ascii="Times New Roman" w:hAnsi="Times New Roman" w:cs="Times New Roman"/>
          <w:sz w:val="24"/>
          <w:szCs w:val="24"/>
        </w:rPr>
        <w:t>).</w:t>
      </w:r>
    </w:p>
    <w:p w:rsidR="00D649F2" w:rsidRDefault="006D5DA6" w:rsidP="00D649F2">
      <w:pPr>
        <w:ind w:left="720"/>
        <w:jc w:val="both"/>
        <w:rPr>
          <w:rFonts w:ascii="Times New Roman" w:hAnsi="Times New Roman" w:cs="Times New Roman"/>
          <w:sz w:val="24"/>
          <w:szCs w:val="24"/>
        </w:rPr>
      </w:pPr>
      <w:r>
        <w:rPr>
          <w:rFonts w:ascii="Times New Roman" w:hAnsi="Times New Roman" w:cs="Times New Roman"/>
          <w:sz w:val="24"/>
          <w:szCs w:val="24"/>
        </w:rPr>
        <w:t xml:space="preserve">Semiologi Saussure disebut sebagai semiotika </w:t>
      </w:r>
      <w:r w:rsidR="007B0D50">
        <w:rPr>
          <w:rFonts w:ascii="Times New Roman" w:hAnsi="Times New Roman" w:cs="Times New Roman"/>
          <w:sz w:val="24"/>
          <w:szCs w:val="24"/>
        </w:rPr>
        <w:t>struk</w:t>
      </w:r>
      <w:r>
        <w:rPr>
          <w:rFonts w:ascii="Times New Roman" w:hAnsi="Times New Roman" w:cs="Times New Roman"/>
          <w:sz w:val="24"/>
          <w:szCs w:val="24"/>
        </w:rPr>
        <w:t>tural (</w:t>
      </w:r>
      <w:r w:rsidRPr="007B0D50">
        <w:rPr>
          <w:rFonts w:ascii="Times New Roman" w:hAnsi="Times New Roman" w:cs="Times New Roman"/>
          <w:i/>
          <w:sz w:val="24"/>
          <w:szCs w:val="24"/>
        </w:rPr>
        <w:t>structural semiotics</w:t>
      </w:r>
      <w:r>
        <w:rPr>
          <w:rFonts w:ascii="Times New Roman" w:hAnsi="Times New Roman" w:cs="Times New Roman"/>
          <w:sz w:val="24"/>
          <w:szCs w:val="24"/>
        </w:rPr>
        <w:t xml:space="preserve">) karena penekanannya pada </w:t>
      </w:r>
      <w:r w:rsidR="007B0D50">
        <w:rPr>
          <w:rFonts w:ascii="Times New Roman" w:hAnsi="Times New Roman" w:cs="Times New Roman"/>
          <w:sz w:val="24"/>
          <w:szCs w:val="24"/>
        </w:rPr>
        <w:t>b</w:t>
      </w:r>
      <w:r>
        <w:rPr>
          <w:rFonts w:ascii="Times New Roman" w:hAnsi="Times New Roman" w:cs="Times New Roman"/>
          <w:sz w:val="24"/>
          <w:szCs w:val="24"/>
        </w:rPr>
        <w:t xml:space="preserve">ahasa atau tanda sebagai </w:t>
      </w:r>
      <w:r w:rsidR="007B0D50">
        <w:rPr>
          <w:rFonts w:ascii="Times New Roman" w:hAnsi="Times New Roman" w:cs="Times New Roman"/>
          <w:sz w:val="24"/>
          <w:szCs w:val="24"/>
        </w:rPr>
        <w:t>si</w:t>
      </w:r>
      <w:r>
        <w:rPr>
          <w:rFonts w:ascii="Times New Roman" w:hAnsi="Times New Roman" w:cs="Times New Roman"/>
          <w:sz w:val="24"/>
          <w:szCs w:val="24"/>
        </w:rPr>
        <w:t>stem atau aturan (</w:t>
      </w:r>
      <w:r w:rsidRPr="007B0D50">
        <w:rPr>
          <w:rFonts w:ascii="Times New Roman" w:hAnsi="Times New Roman" w:cs="Times New Roman"/>
          <w:i/>
          <w:sz w:val="24"/>
          <w:szCs w:val="24"/>
        </w:rPr>
        <w:t>language system</w:t>
      </w:r>
      <w:r>
        <w:rPr>
          <w:rFonts w:ascii="Times New Roman" w:hAnsi="Times New Roman" w:cs="Times New Roman"/>
          <w:sz w:val="24"/>
          <w:szCs w:val="24"/>
        </w:rPr>
        <w:t>), bukan sebagai peristiwa penggunaan (</w:t>
      </w:r>
      <w:r w:rsidRPr="007B0D50">
        <w:rPr>
          <w:rFonts w:ascii="Times New Roman" w:hAnsi="Times New Roman" w:cs="Times New Roman"/>
          <w:i/>
          <w:sz w:val="24"/>
          <w:szCs w:val="24"/>
        </w:rPr>
        <w:t>pragmatic</w:t>
      </w:r>
      <w:r>
        <w:rPr>
          <w:rFonts w:ascii="Times New Roman" w:hAnsi="Times New Roman" w:cs="Times New Roman"/>
          <w:sz w:val="24"/>
          <w:szCs w:val="24"/>
        </w:rPr>
        <w:t>). Penekanan Saussure pada system</w:t>
      </w:r>
      <w:r w:rsidR="0033179E">
        <w:rPr>
          <w:rFonts w:ascii="Times New Roman" w:hAnsi="Times New Roman" w:cs="Times New Roman"/>
          <w:sz w:val="24"/>
          <w:szCs w:val="24"/>
        </w:rPr>
        <w:t xml:space="preserve"> dan struktur membuat kajian ilmu semiotika yang dikembankannya dianggap terlalu tertutup dan mapan karena tidak memberi ruang bagi lahirnya “kemungkinan Bahasa” diluar struktur. Namun penemuan Seassure tentang tanda ini disebut sebagai pendasaran yang gemilang dan mempengaruhi kajian semiotika sampai sekarang ini.</w:t>
      </w:r>
      <w:r w:rsidR="0033179E">
        <w:rPr>
          <w:rStyle w:val="ReferensiCatatanKaki"/>
          <w:rFonts w:ascii="Times New Roman" w:hAnsi="Times New Roman" w:cs="Times New Roman"/>
          <w:sz w:val="24"/>
          <w:szCs w:val="24"/>
        </w:rPr>
        <w:footnoteReference w:id="9"/>
      </w:r>
      <w:r w:rsidR="00D649F2">
        <w:rPr>
          <w:rFonts w:ascii="Times New Roman" w:hAnsi="Times New Roman" w:cs="Times New Roman"/>
          <w:sz w:val="24"/>
          <w:szCs w:val="24"/>
        </w:rPr>
        <w:t xml:space="preserve"> </w:t>
      </w:r>
      <w:r w:rsidR="005A1C2C">
        <w:rPr>
          <w:rFonts w:ascii="Times New Roman" w:hAnsi="Times New Roman" w:cs="Times New Roman"/>
          <w:sz w:val="24"/>
          <w:szCs w:val="24"/>
        </w:rPr>
        <w:t>Padangan S</w:t>
      </w:r>
      <w:r w:rsidR="0033179E">
        <w:rPr>
          <w:rFonts w:ascii="Times New Roman" w:hAnsi="Times New Roman" w:cs="Times New Roman"/>
          <w:sz w:val="24"/>
          <w:szCs w:val="24"/>
        </w:rPr>
        <w:t xml:space="preserve">assure tentang tanda, khususnya tentang relasi antara </w:t>
      </w:r>
      <w:r w:rsidR="007B0D50">
        <w:rPr>
          <w:rFonts w:ascii="Times New Roman" w:hAnsi="Times New Roman" w:cs="Times New Roman"/>
          <w:sz w:val="24"/>
          <w:szCs w:val="24"/>
        </w:rPr>
        <w:t>si</w:t>
      </w:r>
      <w:r w:rsidR="0033179E">
        <w:rPr>
          <w:rFonts w:ascii="Times New Roman" w:hAnsi="Times New Roman" w:cs="Times New Roman"/>
          <w:sz w:val="24"/>
          <w:szCs w:val="24"/>
        </w:rPr>
        <w:t xml:space="preserve">stem bahasa </w:t>
      </w:r>
      <w:r w:rsidR="0033179E" w:rsidRPr="007B0D50">
        <w:rPr>
          <w:rFonts w:ascii="Times New Roman" w:hAnsi="Times New Roman" w:cs="Times New Roman"/>
          <w:sz w:val="24"/>
          <w:szCs w:val="24"/>
        </w:rPr>
        <w:t>(</w:t>
      </w:r>
      <w:r w:rsidR="0033179E" w:rsidRPr="007B0D50">
        <w:rPr>
          <w:rFonts w:ascii="Times New Roman" w:hAnsi="Times New Roman" w:cs="Times New Roman"/>
          <w:i/>
          <w:sz w:val="24"/>
          <w:szCs w:val="24"/>
        </w:rPr>
        <w:t>langue</w:t>
      </w:r>
      <w:r w:rsidR="0033179E" w:rsidRPr="007B0D50">
        <w:rPr>
          <w:rFonts w:ascii="Times New Roman" w:hAnsi="Times New Roman" w:cs="Times New Roman"/>
          <w:sz w:val="24"/>
          <w:szCs w:val="24"/>
        </w:rPr>
        <w:t>)</w:t>
      </w:r>
      <w:r w:rsidR="0033179E">
        <w:rPr>
          <w:rFonts w:ascii="Times New Roman" w:hAnsi="Times New Roman" w:cs="Times New Roman"/>
          <w:sz w:val="24"/>
          <w:szCs w:val="24"/>
        </w:rPr>
        <w:t xml:space="preserve"> dan praktik berbahasa (</w:t>
      </w:r>
      <w:r w:rsidR="0033179E" w:rsidRPr="007B0D50">
        <w:rPr>
          <w:rFonts w:ascii="Times New Roman" w:hAnsi="Times New Roman" w:cs="Times New Roman"/>
          <w:i/>
          <w:sz w:val="24"/>
          <w:szCs w:val="24"/>
        </w:rPr>
        <w:t>parole</w:t>
      </w:r>
      <w:r w:rsidR="0033179E">
        <w:rPr>
          <w:rFonts w:ascii="Times New Roman" w:hAnsi="Times New Roman" w:cs="Times New Roman"/>
          <w:sz w:val="24"/>
          <w:szCs w:val="24"/>
        </w:rPr>
        <w:t>) sangat penting dalam memahami bagaimana sebuah masyarakat tradisional memahami dan mengelolah tanda-tanda alam (</w:t>
      </w:r>
      <w:r w:rsidR="0033179E" w:rsidRPr="007B0D50">
        <w:rPr>
          <w:rFonts w:ascii="Times New Roman" w:hAnsi="Times New Roman" w:cs="Times New Roman"/>
          <w:i/>
          <w:sz w:val="24"/>
          <w:szCs w:val="24"/>
        </w:rPr>
        <w:t>natural sign</w:t>
      </w:r>
      <w:r w:rsidR="0033179E">
        <w:rPr>
          <w:rFonts w:ascii="Times New Roman" w:hAnsi="Times New Roman" w:cs="Times New Roman"/>
          <w:sz w:val="24"/>
          <w:szCs w:val="24"/>
        </w:rPr>
        <w:t>) disekitar mereka.</w:t>
      </w:r>
    </w:p>
    <w:p w:rsidR="006D5DA6" w:rsidRDefault="00D649F2" w:rsidP="00D649F2">
      <w:pPr>
        <w:ind w:left="720"/>
        <w:jc w:val="both"/>
        <w:rPr>
          <w:rFonts w:ascii="Times New Roman" w:hAnsi="Times New Roman" w:cs="Times New Roman"/>
          <w:sz w:val="24"/>
          <w:szCs w:val="24"/>
        </w:rPr>
      </w:pPr>
      <w:r>
        <w:rPr>
          <w:rFonts w:ascii="Times New Roman" w:hAnsi="Times New Roman" w:cs="Times New Roman"/>
          <w:sz w:val="24"/>
          <w:szCs w:val="24"/>
        </w:rPr>
        <w:t>Satu lagi tradisi besar dalam ilmu semiotika dikembangkan oleh seorang filusuf Amerika, Charles Sander Peirce. Teori Peirce tentang tanda dilandasi asumsi bahwa semiotika identik dengan proses bernalar manusia. Semiotika adalah sinonim dari logika. Logic, in its general sense, is only another name for semiotic, the quasi-necessary, or formal, doctrine of sign. By describing the doctrine as “</w:t>
      </w:r>
      <w:r w:rsidR="005B7E9B">
        <w:rPr>
          <w:rFonts w:ascii="Times New Roman" w:hAnsi="Times New Roman" w:cs="Times New Roman"/>
          <w:sz w:val="24"/>
          <w:szCs w:val="24"/>
        </w:rPr>
        <w:t>quasi-necessary,” or formal, I mean that we observe the characters of such sign as we know, and form such an observation, we are led to statements</w:t>
      </w:r>
      <w:r w:rsidR="007C26AA">
        <w:rPr>
          <w:rFonts w:ascii="Times New Roman" w:hAnsi="Times New Roman" w:cs="Times New Roman"/>
          <w:sz w:val="24"/>
          <w:szCs w:val="24"/>
        </w:rPr>
        <w:t>, eminently fallible, and therefore in one sense by no means necessary.</w:t>
      </w:r>
      <w:r w:rsidR="007C26AA">
        <w:rPr>
          <w:rStyle w:val="ReferensiCatatanKaki"/>
          <w:rFonts w:ascii="Times New Roman" w:hAnsi="Times New Roman" w:cs="Times New Roman"/>
          <w:sz w:val="24"/>
          <w:szCs w:val="24"/>
        </w:rPr>
        <w:footnoteReference w:id="10"/>
      </w:r>
      <w:r w:rsidR="007C26AA">
        <w:rPr>
          <w:rFonts w:ascii="Times New Roman" w:hAnsi="Times New Roman" w:cs="Times New Roman"/>
          <w:sz w:val="24"/>
          <w:szCs w:val="24"/>
        </w:rPr>
        <w:t xml:space="preserve"> Ditangan Pierce semiotika dimaknai </w:t>
      </w:r>
      <w:r w:rsidR="00BB6EF1">
        <w:rPr>
          <w:rFonts w:ascii="Times New Roman" w:hAnsi="Times New Roman" w:cs="Times New Roman"/>
          <w:sz w:val="24"/>
          <w:szCs w:val="24"/>
        </w:rPr>
        <w:t>sebagai doktrin formal tentang tanda (</w:t>
      </w:r>
      <w:r w:rsidR="00BB6EF1" w:rsidRPr="005D1364">
        <w:rPr>
          <w:rFonts w:ascii="Times New Roman" w:hAnsi="Times New Roman" w:cs="Times New Roman"/>
          <w:i/>
          <w:sz w:val="24"/>
          <w:szCs w:val="24"/>
        </w:rPr>
        <w:t>the formal doctrine of sign</w:t>
      </w:r>
      <w:r w:rsidR="00BB6EF1">
        <w:rPr>
          <w:rFonts w:ascii="Times New Roman" w:hAnsi="Times New Roman" w:cs="Times New Roman"/>
          <w:sz w:val="24"/>
          <w:szCs w:val="24"/>
        </w:rPr>
        <w:t>) yang merupakan sebuah cabang dalam filsafat.</w:t>
      </w:r>
      <w:r w:rsidR="007C26AA">
        <w:rPr>
          <w:rFonts w:ascii="Times New Roman" w:hAnsi="Times New Roman" w:cs="Times New Roman"/>
          <w:sz w:val="24"/>
          <w:szCs w:val="24"/>
        </w:rPr>
        <w:t xml:space="preserve"> </w:t>
      </w:r>
      <w:r>
        <w:rPr>
          <w:rFonts w:ascii="Times New Roman" w:hAnsi="Times New Roman" w:cs="Times New Roman"/>
          <w:sz w:val="24"/>
          <w:szCs w:val="24"/>
        </w:rPr>
        <w:t xml:space="preserve"> </w:t>
      </w:r>
      <w:r w:rsidR="006D5DA6">
        <w:rPr>
          <w:rFonts w:ascii="Times New Roman" w:hAnsi="Times New Roman" w:cs="Times New Roman"/>
          <w:sz w:val="24"/>
          <w:szCs w:val="24"/>
        </w:rPr>
        <w:t xml:space="preserve"> </w:t>
      </w:r>
    </w:p>
    <w:p w:rsidR="00930A46" w:rsidRDefault="005D36A2" w:rsidP="003839AA">
      <w:pPr>
        <w:ind w:left="720"/>
        <w:jc w:val="both"/>
        <w:rPr>
          <w:rFonts w:ascii="Times New Roman" w:hAnsi="Times New Roman" w:cs="Times New Roman"/>
          <w:sz w:val="24"/>
          <w:szCs w:val="24"/>
        </w:rPr>
      </w:pPr>
      <w:r>
        <w:rPr>
          <w:rFonts w:ascii="Times New Roman" w:hAnsi="Times New Roman" w:cs="Times New Roman"/>
          <w:sz w:val="24"/>
          <w:szCs w:val="24"/>
        </w:rPr>
        <w:t>Secara umum, istilah semiotika Saussure dan semi</w:t>
      </w:r>
      <w:r w:rsidR="005D1364">
        <w:rPr>
          <w:rFonts w:ascii="Times New Roman" w:hAnsi="Times New Roman" w:cs="Times New Roman"/>
          <w:sz w:val="24"/>
          <w:szCs w:val="24"/>
        </w:rPr>
        <w:t>otika</w:t>
      </w:r>
      <w:r>
        <w:rPr>
          <w:rFonts w:ascii="Times New Roman" w:hAnsi="Times New Roman" w:cs="Times New Roman"/>
          <w:sz w:val="24"/>
          <w:szCs w:val="24"/>
        </w:rPr>
        <w:t xml:space="preserve"> Peirce, keduanya </w:t>
      </w:r>
      <w:r w:rsidR="005D1364">
        <w:rPr>
          <w:rFonts w:ascii="Times New Roman" w:hAnsi="Times New Roman" w:cs="Times New Roman"/>
          <w:sz w:val="24"/>
          <w:szCs w:val="24"/>
        </w:rPr>
        <w:t xml:space="preserve">sama-sama </w:t>
      </w:r>
      <w:r>
        <w:rPr>
          <w:rFonts w:ascii="Times New Roman" w:hAnsi="Times New Roman" w:cs="Times New Roman"/>
          <w:sz w:val="24"/>
          <w:szCs w:val="24"/>
        </w:rPr>
        <w:t>merujuk kepada ilmu tentang tanda (</w:t>
      </w:r>
      <w:r w:rsidRPr="005D1364">
        <w:rPr>
          <w:rFonts w:ascii="Times New Roman" w:hAnsi="Times New Roman" w:cs="Times New Roman"/>
          <w:i/>
          <w:sz w:val="24"/>
          <w:szCs w:val="24"/>
        </w:rPr>
        <w:t>the science of sign</w:t>
      </w:r>
      <w:r>
        <w:rPr>
          <w:rFonts w:ascii="Times New Roman" w:hAnsi="Times New Roman" w:cs="Times New Roman"/>
          <w:sz w:val="24"/>
          <w:szCs w:val="24"/>
        </w:rPr>
        <w:t xml:space="preserve">). Dalam perkembangannya, </w:t>
      </w:r>
      <w:r w:rsidR="005D1364">
        <w:rPr>
          <w:rFonts w:ascii="Times New Roman" w:hAnsi="Times New Roman" w:cs="Times New Roman"/>
          <w:sz w:val="24"/>
          <w:szCs w:val="24"/>
        </w:rPr>
        <w:t>semiologi</w:t>
      </w:r>
      <w:r>
        <w:rPr>
          <w:rFonts w:ascii="Times New Roman" w:hAnsi="Times New Roman" w:cs="Times New Roman"/>
          <w:sz w:val="24"/>
          <w:szCs w:val="24"/>
        </w:rPr>
        <w:t xml:space="preserve"> Saussure lebih banyak d</w:t>
      </w:r>
      <w:r w:rsidR="00DF6FC3">
        <w:rPr>
          <w:rFonts w:ascii="Times New Roman" w:hAnsi="Times New Roman" w:cs="Times New Roman"/>
          <w:sz w:val="24"/>
          <w:szCs w:val="24"/>
        </w:rPr>
        <w:t xml:space="preserve">igunakan oleh intelektual Eropa, sedangkan </w:t>
      </w:r>
      <w:r w:rsidR="005D1364">
        <w:rPr>
          <w:rFonts w:ascii="Times New Roman" w:hAnsi="Times New Roman" w:cs="Times New Roman"/>
          <w:sz w:val="24"/>
          <w:szCs w:val="24"/>
        </w:rPr>
        <w:t>semiotika Peirce lebih banyak beredar dikalangan intelektual penutur bahasa ingris.</w:t>
      </w:r>
      <w:r w:rsidR="005D1364">
        <w:rPr>
          <w:rStyle w:val="ReferensiCatatanKaki"/>
          <w:rFonts w:ascii="Times New Roman" w:hAnsi="Times New Roman" w:cs="Times New Roman"/>
          <w:sz w:val="24"/>
          <w:szCs w:val="24"/>
        </w:rPr>
        <w:footnoteReference w:id="11"/>
      </w:r>
      <w:r w:rsidR="005D1364">
        <w:rPr>
          <w:rFonts w:ascii="Times New Roman" w:hAnsi="Times New Roman" w:cs="Times New Roman"/>
          <w:sz w:val="24"/>
          <w:szCs w:val="24"/>
        </w:rPr>
        <w:t xml:space="preserve"> Namun </w:t>
      </w:r>
      <w:r w:rsidR="008536F9">
        <w:rPr>
          <w:rFonts w:ascii="Times New Roman" w:hAnsi="Times New Roman" w:cs="Times New Roman"/>
          <w:sz w:val="24"/>
          <w:szCs w:val="24"/>
        </w:rPr>
        <w:t xml:space="preserve">jika </w:t>
      </w:r>
      <w:r w:rsidR="008536F9">
        <w:rPr>
          <w:rFonts w:ascii="Times New Roman" w:hAnsi="Times New Roman" w:cs="Times New Roman"/>
          <w:sz w:val="24"/>
          <w:szCs w:val="24"/>
        </w:rPr>
        <w:lastRenderedPageBreak/>
        <w:t xml:space="preserve">dilihat </w:t>
      </w:r>
      <w:r w:rsidR="005D1364">
        <w:rPr>
          <w:rFonts w:ascii="Times New Roman" w:hAnsi="Times New Roman" w:cs="Times New Roman"/>
          <w:sz w:val="24"/>
          <w:szCs w:val="24"/>
        </w:rPr>
        <w:t>secara spesifik</w:t>
      </w:r>
      <w:r w:rsidR="008536F9">
        <w:rPr>
          <w:rFonts w:ascii="Times New Roman" w:hAnsi="Times New Roman" w:cs="Times New Roman"/>
          <w:sz w:val="24"/>
          <w:szCs w:val="24"/>
        </w:rPr>
        <w:t xml:space="preserve">, Saussure dan Peirce ternyata menggunakan istilah yang sama untuk menjelaskan sesuatu yang berbeda. Menurut Saussure symbol adalah tanda yang tidak sepenuhnya arbitrer. Karena itu ia menyebut tanda sebagai tanda saja. Sedangkan </w:t>
      </w:r>
      <w:r w:rsidR="00930A46">
        <w:rPr>
          <w:rFonts w:ascii="Times New Roman" w:hAnsi="Times New Roman" w:cs="Times New Roman"/>
          <w:sz w:val="24"/>
          <w:szCs w:val="24"/>
        </w:rPr>
        <w:t xml:space="preserve">menurut terminology </w:t>
      </w:r>
      <w:r w:rsidR="008536F9">
        <w:rPr>
          <w:rFonts w:ascii="Times New Roman" w:hAnsi="Times New Roman" w:cs="Times New Roman"/>
          <w:sz w:val="24"/>
          <w:szCs w:val="24"/>
        </w:rPr>
        <w:t>Peirce,</w:t>
      </w:r>
      <w:r w:rsidR="00930A46">
        <w:rPr>
          <w:rFonts w:ascii="Times New Roman" w:hAnsi="Times New Roman" w:cs="Times New Roman"/>
          <w:sz w:val="24"/>
          <w:szCs w:val="24"/>
        </w:rPr>
        <w:t xml:space="preserve"> symbol adalah tanda yang arbitrer dan ia menyebutnya sebagai Icon. Untuk lebih jelasnya perbedaan kedua “ayah” semiotika ini di gambarkan dalam </w:t>
      </w:r>
      <w:r w:rsidR="00A85EF1">
        <w:rPr>
          <w:rFonts w:ascii="Times New Roman" w:hAnsi="Times New Roman" w:cs="Times New Roman"/>
          <w:sz w:val="24"/>
          <w:szCs w:val="24"/>
        </w:rPr>
        <w:t>tabel</w:t>
      </w:r>
      <w:r w:rsidR="00930A46">
        <w:rPr>
          <w:rFonts w:ascii="Times New Roman" w:hAnsi="Times New Roman" w:cs="Times New Roman"/>
          <w:sz w:val="24"/>
          <w:szCs w:val="24"/>
        </w:rPr>
        <w:t xml:space="preserve"> berikut:</w:t>
      </w:r>
      <w:r w:rsidR="00930A46">
        <w:rPr>
          <w:rStyle w:val="ReferensiCatatanKaki"/>
          <w:rFonts w:ascii="Times New Roman" w:hAnsi="Times New Roman" w:cs="Times New Roman"/>
          <w:sz w:val="24"/>
          <w:szCs w:val="24"/>
        </w:rPr>
        <w:footnoteReference w:id="12"/>
      </w:r>
    </w:p>
    <w:tbl>
      <w:tblPr>
        <w:tblStyle w:val="KisiTabel"/>
        <w:tblW w:w="0" w:type="auto"/>
        <w:tblInd w:w="2245" w:type="dxa"/>
        <w:tblLook w:val="04A0" w:firstRow="1" w:lastRow="0" w:firstColumn="1" w:lastColumn="0" w:noHBand="0" w:noVBand="1"/>
      </w:tblPr>
      <w:tblGrid>
        <w:gridCol w:w="2430"/>
        <w:gridCol w:w="2430"/>
        <w:gridCol w:w="2245"/>
      </w:tblGrid>
      <w:tr w:rsidR="00930A46" w:rsidTr="00930A46">
        <w:tc>
          <w:tcPr>
            <w:tcW w:w="2430" w:type="dxa"/>
          </w:tcPr>
          <w:p w:rsidR="00930A46" w:rsidRDefault="00930A46" w:rsidP="003839AA">
            <w:pPr>
              <w:jc w:val="both"/>
              <w:rPr>
                <w:rFonts w:ascii="Times New Roman" w:hAnsi="Times New Roman" w:cs="Times New Roman"/>
                <w:sz w:val="24"/>
                <w:szCs w:val="24"/>
              </w:rPr>
            </w:pPr>
          </w:p>
          <w:p w:rsidR="00930A46" w:rsidRDefault="00930A46" w:rsidP="003839AA">
            <w:pPr>
              <w:jc w:val="both"/>
              <w:rPr>
                <w:rFonts w:ascii="Times New Roman" w:hAnsi="Times New Roman" w:cs="Times New Roman"/>
                <w:sz w:val="24"/>
                <w:szCs w:val="24"/>
              </w:rPr>
            </w:pPr>
          </w:p>
        </w:tc>
        <w:tc>
          <w:tcPr>
            <w:tcW w:w="2430" w:type="dxa"/>
          </w:tcPr>
          <w:p w:rsidR="00930A46" w:rsidRDefault="00930A46" w:rsidP="003839AA">
            <w:pPr>
              <w:jc w:val="both"/>
              <w:rPr>
                <w:rFonts w:ascii="Times New Roman" w:hAnsi="Times New Roman" w:cs="Times New Roman"/>
                <w:sz w:val="24"/>
                <w:szCs w:val="24"/>
              </w:rPr>
            </w:pPr>
            <w:r>
              <w:rPr>
                <w:rFonts w:ascii="Times New Roman" w:hAnsi="Times New Roman" w:cs="Times New Roman"/>
                <w:sz w:val="24"/>
                <w:szCs w:val="24"/>
              </w:rPr>
              <w:t>Ferdinand de Saussure</w:t>
            </w:r>
          </w:p>
        </w:tc>
        <w:tc>
          <w:tcPr>
            <w:tcW w:w="2245" w:type="dxa"/>
          </w:tcPr>
          <w:p w:rsidR="00930A46" w:rsidRDefault="00930A46" w:rsidP="003839AA">
            <w:pPr>
              <w:jc w:val="both"/>
              <w:rPr>
                <w:rFonts w:ascii="Times New Roman" w:hAnsi="Times New Roman" w:cs="Times New Roman"/>
                <w:sz w:val="24"/>
                <w:szCs w:val="24"/>
              </w:rPr>
            </w:pPr>
            <w:r>
              <w:rPr>
                <w:rFonts w:ascii="Times New Roman" w:hAnsi="Times New Roman" w:cs="Times New Roman"/>
                <w:sz w:val="24"/>
                <w:szCs w:val="24"/>
              </w:rPr>
              <w:t>Charles S. Peirce</w:t>
            </w:r>
          </w:p>
        </w:tc>
      </w:tr>
      <w:tr w:rsidR="00930A46" w:rsidTr="00930A46">
        <w:tc>
          <w:tcPr>
            <w:tcW w:w="2430" w:type="dxa"/>
          </w:tcPr>
          <w:p w:rsidR="00930A46" w:rsidRDefault="00930A46" w:rsidP="003839AA">
            <w:pPr>
              <w:jc w:val="both"/>
              <w:rPr>
                <w:rFonts w:ascii="Times New Roman" w:hAnsi="Times New Roman" w:cs="Times New Roman"/>
                <w:sz w:val="24"/>
                <w:szCs w:val="24"/>
              </w:rPr>
            </w:pPr>
            <w:r>
              <w:rPr>
                <w:rFonts w:ascii="Times New Roman" w:hAnsi="Times New Roman" w:cs="Times New Roman"/>
                <w:sz w:val="24"/>
                <w:szCs w:val="24"/>
              </w:rPr>
              <w:t>Arbitrer</w:t>
            </w:r>
          </w:p>
          <w:p w:rsidR="00930A46" w:rsidRDefault="00930A46" w:rsidP="003839AA">
            <w:pPr>
              <w:jc w:val="both"/>
              <w:rPr>
                <w:rFonts w:ascii="Times New Roman" w:hAnsi="Times New Roman" w:cs="Times New Roman"/>
                <w:sz w:val="24"/>
                <w:szCs w:val="24"/>
              </w:rPr>
            </w:pPr>
          </w:p>
        </w:tc>
        <w:tc>
          <w:tcPr>
            <w:tcW w:w="2430" w:type="dxa"/>
          </w:tcPr>
          <w:p w:rsidR="00930A46" w:rsidRDefault="00930A46" w:rsidP="003839AA">
            <w:pPr>
              <w:jc w:val="both"/>
              <w:rPr>
                <w:rFonts w:ascii="Times New Roman" w:hAnsi="Times New Roman" w:cs="Times New Roman"/>
                <w:sz w:val="24"/>
                <w:szCs w:val="24"/>
              </w:rPr>
            </w:pPr>
            <w:r>
              <w:rPr>
                <w:rFonts w:ascii="Times New Roman" w:hAnsi="Times New Roman" w:cs="Times New Roman"/>
                <w:sz w:val="24"/>
                <w:szCs w:val="24"/>
              </w:rPr>
              <w:t>Tanda</w:t>
            </w:r>
          </w:p>
        </w:tc>
        <w:tc>
          <w:tcPr>
            <w:tcW w:w="2245" w:type="dxa"/>
          </w:tcPr>
          <w:p w:rsidR="00930A46" w:rsidRDefault="00930A46" w:rsidP="003839AA">
            <w:pPr>
              <w:jc w:val="both"/>
              <w:rPr>
                <w:rFonts w:ascii="Times New Roman" w:hAnsi="Times New Roman" w:cs="Times New Roman"/>
                <w:sz w:val="24"/>
                <w:szCs w:val="24"/>
              </w:rPr>
            </w:pPr>
            <w:r>
              <w:rPr>
                <w:rFonts w:ascii="Times New Roman" w:hAnsi="Times New Roman" w:cs="Times New Roman"/>
                <w:sz w:val="24"/>
                <w:szCs w:val="24"/>
              </w:rPr>
              <w:t>Simbol</w:t>
            </w:r>
          </w:p>
        </w:tc>
      </w:tr>
      <w:tr w:rsidR="00930A46" w:rsidTr="00930A46">
        <w:tc>
          <w:tcPr>
            <w:tcW w:w="2430" w:type="dxa"/>
          </w:tcPr>
          <w:p w:rsidR="00930A46" w:rsidRDefault="00930A46" w:rsidP="003839AA">
            <w:pPr>
              <w:jc w:val="both"/>
              <w:rPr>
                <w:rFonts w:ascii="Times New Roman" w:hAnsi="Times New Roman" w:cs="Times New Roman"/>
                <w:sz w:val="24"/>
                <w:szCs w:val="24"/>
              </w:rPr>
            </w:pPr>
            <w:r>
              <w:rPr>
                <w:rFonts w:ascii="Times New Roman" w:hAnsi="Times New Roman" w:cs="Times New Roman"/>
                <w:sz w:val="24"/>
                <w:szCs w:val="24"/>
              </w:rPr>
              <w:t>Non-arbitrer</w:t>
            </w:r>
          </w:p>
          <w:p w:rsidR="00930A46" w:rsidRDefault="00930A46" w:rsidP="003839AA">
            <w:pPr>
              <w:jc w:val="both"/>
              <w:rPr>
                <w:rFonts w:ascii="Times New Roman" w:hAnsi="Times New Roman" w:cs="Times New Roman"/>
                <w:sz w:val="24"/>
                <w:szCs w:val="24"/>
              </w:rPr>
            </w:pPr>
          </w:p>
        </w:tc>
        <w:tc>
          <w:tcPr>
            <w:tcW w:w="2430" w:type="dxa"/>
          </w:tcPr>
          <w:p w:rsidR="00930A46" w:rsidRDefault="00930A46" w:rsidP="003839AA">
            <w:pPr>
              <w:jc w:val="both"/>
              <w:rPr>
                <w:rFonts w:ascii="Times New Roman" w:hAnsi="Times New Roman" w:cs="Times New Roman"/>
                <w:sz w:val="24"/>
                <w:szCs w:val="24"/>
              </w:rPr>
            </w:pPr>
            <w:r>
              <w:rPr>
                <w:rFonts w:ascii="Times New Roman" w:hAnsi="Times New Roman" w:cs="Times New Roman"/>
                <w:sz w:val="24"/>
                <w:szCs w:val="24"/>
              </w:rPr>
              <w:t>Simbol</w:t>
            </w:r>
          </w:p>
        </w:tc>
        <w:tc>
          <w:tcPr>
            <w:tcW w:w="2245" w:type="dxa"/>
          </w:tcPr>
          <w:p w:rsidR="00930A46" w:rsidRDefault="00930A46" w:rsidP="003839AA">
            <w:pPr>
              <w:jc w:val="both"/>
              <w:rPr>
                <w:rFonts w:ascii="Times New Roman" w:hAnsi="Times New Roman" w:cs="Times New Roman"/>
                <w:sz w:val="24"/>
                <w:szCs w:val="24"/>
              </w:rPr>
            </w:pPr>
            <w:r>
              <w:rPr>
                <w:rFonts w:ascii="Times New Roman" w:hAnsi="Times New Roman" w:cs="Times New Roman"/>
                <w:sz w:val="24"/>
                <w:szCs w:val="24"/>
              </w:rPr>
              <w:t>Ikon</w:t>
            </w:r>
          </w:p>
        </w:tc>
      </w:tr>
    </w:tbl>
    <w:p w:rsidR="00930A46" w:rsidRDefault="00930A46" w:rsidP="003839AA">
      <w:pPr>
        <w:ind w:left="720"/>
        <w:jc w:val="both"/>
        <w:rPr>
          <w:rFonts w:ascii="Times New Roman" w:hAnsi="Times New Roman" w:cs="Times New Roman"/>
          <w:sz w:val="24"/>
          <w:szCs w:val="24"/>
        </w:rPr>
      </w:pPr>
    </w:p>
    <w:p w:rsidR="00930EAC" w:rsidRDefault="00A85EF1" w:rsidP="00930EAC">
      <w:pPr>
        <w:ind w:left="720"/>
        <w:jc w:val="both"/>
        <w:rPr>
          <w:rFonts w:ascii="Times New Roman" w:hAnsi="Times New Roman" w:cs="Times New Roman"/>
          <w:sz w:val="24"/>
          <w:szCs w:val="24"/>
        </w:rPr>
      </w:pPr>
      <w:r>
        <w:rPr>
          <w:rFonts w:ascii="Times New Roman" w:hAnsi="Times New Roman" w:cs="Times New Roman"/>
          <w:sz w:val="24"/>
          <w:szCs w:val="24"/>
        </w:rPr>
        <w:t xml:space="preserve">Paul J. Thibault dalam </w:t>
      </w:r>
      <w:r w:rsidRPr="00A85EF1">
        <w:rPr>
          <w:rFonts w:ascii="Times New Roman" w:hAnsi="Times New Roman" w:cs="Times New Roman"/>
          <w:i/>
          <w:sz w:val="24"/>
          <w:szCs w:val="24"/>
        </w:rPr>
        <w:t>Re-reading Saussure The Dynamics of Signs in Social Life</w:t>
      </w:r>
      <w:r>
        <w:rPr>
          <w:rFonts w:ascii="Times New Roman" w:hAnsi="Times New Roman" w:cs="Times New Roman"/>
          <w:sz w:val="24"/>
          <w:szCs w:val="24"/>
        </w:rPr>
        <w:t xml:space="preserve"> berpendapat bahwa kedua pemikir ini sebenarnya tidak berseteru, melainkan saling mengisi dan melengkapi secara mutual. Semiotika Signifikansi (semiotics of signification) yang identic dengan Saussure dan semiotika komunikasi (semiotics of communication) yang identic dengan Peirce, bukan hal yang saling bertentangan, melainkan totalitas teori </w:t>
      </w:r>
      <w:r w:rsidR="00F66660">
        <w:rPr>
          <w:rFonts w:ascii="Times New Roman" w:hAnsi="Times New Roman" w:cs="Times New Roman"/>
          <w:sz w:val="24"/>
          <w:szCs w:val="24"/>
        </w:rPr>
        <w:t>b</w:t>
      </w:r>
      <w:r>
        <w:rPr>
          <w:rFonts w:ascii="Times New Roman" w:hAnsi="Times New Roman" w:cs="Times New Roman"/>
          <w:sz w:val="24"/>
          <w:szCs w:val="24"/>
        </w:rPr>
        <w:t>ahasa yang saling menghidupi.</w:t>
      </w:r>
      <w:r>
        <w:rPr>
          <w:rStyle w:val="ReferensiCatatanKaki"/>
          <w:rFonts w:ascii="Times New Roman" w:hAnsi="Times New Roman" w:cs="Times New Roman"/>
          <w:sz w:val="24"/>
          <w:szCs w:val="24"/>
        </w:rPr>
        <w:footnoteReference w:id="13"/>
      </w:r>
      <w:r w:rsidR="00930EAC">
        <w:rPr>
          <w:rFonts w:ascii="Times New Roman" w:hAnsi="Times New Roman" w:cs="Times New Roman"/>
          <w:sz w:val="24"/>
          <w:szCs w:val="24"/>
        </w:rPr>
        <w:t xml:space="preserve"> Kedua pola diatas mendapatkan legetimasinya ditangan Umberto Eco. Menurut Eco, semiotika menempatkan segala sesuatu sebagai tanda. Ada dua hipotesis yang bisa kita gunakan sebagai titik masuk dalam menguraikan penelitian ini. Pertama, keseluruhan suatu kultur bisa dipelajari sebagai suatu fenomena semiotic. Kedua, semua aspek suatu kultur bisa dipelajari sebagai isi suatu aktivitas semiotik.</w:t>
      </w:r>
    </w:p>
    <w:p w:rsidR="00BA3FD3" w:rsidRDefault="00BA3FD3" w:rsidP="00BA3FD3">
      <w:pPr>
        <w:ind w:left="720"/>
        <w:jc w:val="both"/>
        <w:rPr>
          <w:rFonts w:ascii="Times New Roman" w:hAnsi="Times New Roman" w:cs="Times New Roman"/>
          <w:sz w:val="24"/>
          <w:szCs w:val="24"/>
        </w:rPr>
      </w:pPr>
      <w:r>
        <w:rPr>
          <w:rFonts w:ascii="Times New Roman" w:hAnsi="Times New Roman" w:cs="Times New Roman"/>
          <w:sz w:val="24"/>
          <w:szCs w:val="24"/>
        </w:rPr>
        <w:t xml:space="preserve">Selain Umberto Eco, penelitian ini juga memerlukan formulasi semiotic </w:t>
      </w:r>
      <w:r w:rsidR="000447E6">
        <w:rPr>
          <w:rFonts w:ascii="Times New Roman" w:hAnsi="Times New Roman" w:cs="Times New Roman"/>
          <w:sz w:val="24"/>
          <w:szCs w:val="24"/>
        </w:rPr>
        <w:t>dari Carles</w:t>
      </w:r>
      <w:r>
        <w:rPr>
          <w:rFonts w:ascii="Times New Roman" w:hAnsi="Times New Roman" w:cs="Times New Roman"/>
          <w:sz w:val="24"/>
          <w:szCs w:val="24"/>
        </w:rPr>
        <w:t xml:space="preserve"> Moris tentang tiga dimensi dalam analisis semiotic, yaitu dimensi sintaktik, semantic, dan pragmatic, dan ketiganya saling berkaitan satu sama lainya.</w:t>
      </w:r>
      <w:r w:rsidR="009E12E6">
        <w:rPr>
          <w:rFonts w:ascii="Times New Roman" w:hAnsi="Times New Roman" w:cs="Times New Roman"/>
          <w:sz w:val="24"/>
          <w:szCs w:val="24"/>
        </w:rPr>
        <w:t xml:space="preserve"> Untuk lebih j</w:t>
      </w:r>
      <w:r>
        <w:rPr>
          <w:rFonts w:ascii="Times New Roman" w:hAnsi="Times New Roman" w:cs="Times New Roman"/>
          <w:sz w:val="24"/>
          <w:szCs w:val="24"/>
        </w:rPr>
        <w:t>ela</w:t>
      </w:r>
      <w:r w:rsidR="009E12E6">
        <w:rPr>
          <w:rFonts w:ascii="Times New Roman" w:hAnsi="Times New Roman" w:cs="Times New Roman"/>
          <w:sz w:val="24"/>
          <w:szCs w:val="24"/>
        </w:rPr>
        <w:t>s</w:t>
      </w:r>
      <w:r>
        <w:rPr>
          <w:rFonts w:ascii="Times New Roman" w:hAnsi="Times New Roman" w:cs="Times New Roman"/>
          <w:sz w:val="24"/>
          <w:szCs w:val="24"/>
        </w:rPr>
        <w:t>nya seperti tampak dalam tabel berikut:</w:t>
      </w:r>
      <w:r w:rsidR="000447E6">
        <w:rPr>
          <w:rStyle w:val="ReferensiCatatanKaki"/>
          <w:rFonts w:ascii="Times New Roman" w:hAnsi="Times New Roman" w:cs="Times New Roman"/>
          <w:sz w:val="24"/>
          <w:szCs w:val="24"/>
        </w:rPr>
        <w:footnoteReference w:id="14"/>
      </w:r>
    </w:p>
    <w:tbl>
      <w:tblPr>
        <w:tblStyle w:val="KisiTabel"/>
        <w:tblW w:w="0" w:type="auto"/>
        <w:tblInd w:w="1075" w:type="dxa"/>
        <w:tblLook w:val="04A0" w:firstRow="1" w:lastRow="0" w:firstColumn="1" w:lastColumn="0" w:noHBand="0" w:noVBand="1"/>
      </w:tblPr>
      <w:tblGrid>
        <w:gridCol w:w="1790"/>
        <w:gridCol w:w="2189"/>
        <w:gridCol w:w="2151"/>
        <w:gridCol w:w="2145"/>
      </w:tblGrid>
      <w:tr w:rsidR="00BA3FD3" w:rsidRPr="00BA3FD3" w:rsidTr="00BA3FD3">
        <w:tc>
          <w:tcPr>
            <w:tcW w:w="1802" w:type="dxa"/>
          </w:tcPr>
          <w:p w:rsidR="00BA3FD3" w:rsidRPr="00BA3FD3" w:rsidRDefault="00BA3FD3" w:rsidP="00BA3FD3">
            <w:pPr>
              <w:jc w:val="both"/>
              <w:rPr>
                <w:rFonts w:ascii="Times New Roman" w:hAnsi="Times New Roman" w:cs="Times New Roman"/>
                <w:b/>
                <w:sz w:val="24"/>
                <w:szCs w:val="24"/>
              </w:rPr>
            </w:pPr>
            <w:r w:rsidRPr="00BA3FD3">
              <w:rPr>
                <w:rFonts w:ascii="Times New Roman" w:hAnsi="Times New Roman" w:cs="Times New Roman"/>
                <w:b/>
                <w:sz w:val="24"/>
                <w:szCs w:val="24"/>
              </w:rPr>
              <w:t>Level</w:t>
            </w:r>
          </w:p>
        </w:tc>
        <w:tc>
          <w:tcPr>
            <w:tcW w:w="2157" w:type="dxa"/>
          </w:tcPr>
          <w:p w:rsidR="00BA3FD3" w:rsidRPr="00BA3FD3" w:rsidRDefault="00BA3FD3" w:rsidP="00BA3FD3">
            <w:pPr>
              <w:jc w:val="both"/>
              <w:rPr>
                <w:rFonts w:ascii="Times New Roman" w:hAnsi="Times New Roman" w:cs="Times New Roman"/>
                <w:b/>
                <w:sz w:val="24"/>
                <w:szCs w:val="24"/>
              </w:rPr>
            </w:pPr>
            <w:r w:rsidRPr="00BA3FD3">
              <w:rPr>
                <w:rFonts w:ascii="Times New Roman" w:hAnsi="Times New Roman" w:cs="Times New Roman"/>
                <w:b/>
                <w:sz w:val="24"/>
                <w:szCs w:val="24"/>
              </w:rPr>
              <w:t>Pragmatik</w:t>
            </w:r>
          </w:p>
        </w:tc>
        <w:tc>
          <w:tcPr>
            <w:tcW w:w="2158" w:type="dxa"/>
          </w:tcPr>
          <w:p w:rsidR="00BA3FD3" w:rsidRPr="00BA3FD3" w:rsidRDefault="00BA3FD3" w:rsidP="00BA3FD3">
            <w:pPr>
              <w:jc w:val="both"/>
              <w:rPr>
                <w:rFonts w:ascii="Times New Roman" w:hAnsi="Times New Roman" w:cs="Times New Roman"/>
                <w:b/>
                <w:sz w:val="24"/>
                <w:szCs w:val="24"/>
              </w:rPr>
            </w:pPr>
            <w:r w:rsidRPr="00BA3FD3">
              <w:rPr>
                <w:rFonts w:ascii="Times New Roman" w:hAnsi="Times New Roman" w:cs="Times New Roman"/>
                <w:b/>
                <w:sz w:val="24"/>
                <w:szCs w:val="24"/>
              </w:rPr>
              <w:t>Sintaksis</w:t>
            </w:r>
          </w:p>
        </w:tc>
        <w:tc>
          <w:tcPr>
            <w:tcW w:w="2158" w:type="dxa"/>
          </w:tcPr>
          <w:p w:rsidR="00BA3FD3" w:rsidRPr="00BA3FD3" w:rsidRDefault="00BA3FD3" w:rsidP="00BA3FD3">
            <w:pPr>
              <w:jc w:val="both"/>
              <w:rPr>
                <w:rFonts w:ascii="Times New Roman" w:hAnsi="Times New Roman" w:cs="Times New Roman"/>
                <w:b/>
                <w:sz w:val="24"/>
                <w:szCs w:val="24"/>
              </w:rPr>
            </w:pPr>
            <w:r w:rsidRPr="00BA3FD3">
              <w:rPr>
                <w:rFonts w:ascii="Times New Roman" w:hAnsi="Times New Roman" w:cs="Times New Roman"/>
                <w:b/>
                <w:sz w:val="24"/>
                <w:szCs w:val="24"/>
              </w:rPr>
              <w:t>Semantik</w:t>
            </w:r>
          </w:p>
        </w:tc>
      </w:tr>
      <w:tr w:rsidR="00BA3FD3" w:rsidTr="00BA3FD3">
        <w:tc>
          <w:tcPr>
            <w:tcW w:w="1802" w:type="dxa"/>
          </w:tcPr>
          <w:p w:rsidR="00BA3FD3" w:rsidRDefault="00BA3FD3" w:rsidP="00BA3FD3">
            <w:pPr>
              <w:jc w:val="both"/>
              <w:rPr>
                <w:rFonts w:ascii="Times New Roman" w:hAnsi="Times New Roman" w:cs="Times New Roman"/>
                <w:sz w:val="24"/>
                <w:szCs w:val="24"/>
              </w:rPr>
            </w:pPr>
            <w:r>
              <w:rPr>
                <w:rFonts w:ascii="Times New Roman" w:hAnsi="Times New Roman" w:cs="Times New Roman"/>
                <w:sz w:val="24"/>
                <w:szCs w:val="24"/>
              </w:rPr>
              <w:t>Sifat</w:t>
            </w:r>
          </w:p>
        </w:tc>
        <w:tc>
          <w:tcPr>
            <w:tcW w:w="2157" w:type="dxa"/>
          </w:tcPr>
          <w:p w:rsidR="00BA3FD3" w:rsidRDefault="00BA3FD3" w:rsidP="00793F26">
            <w:pPr>
              <w:rPr>
                <w:rFonts w:ascii="Times New Roman" w:hAnsi="Times New Roman" w:cs="Times New Roman"/>
                <w:sz w:val="24"/>
                <w:szCs w:val="24"/>
              </w:rPr>
            </w:pPr>
            <w:r>
              <w:rPr>
                <w:rFonts w:ascii="Times New Roman" w:hAnsi="Times New Roman" w:cs="Times New Roman"/>
                <w:sz w:val="24"/>
                <w:szCs w:val="24"/>
              </w:rPr>
              <w:t>Penelitian struktur tanda</w:t>
            </w:r>
          </w:p>
          <w:p w:rsidR="00BA3FD3" w:rsidRDefault="00BA3FD3" w:rsidP="00BA3FD3">
            <w:pPr>
              <w:jc w:val="both"/>
              <w:rPr>
                <w:rFonts w:ascii="Times New Roman" w:hAnsi="Times New Roman" w:cs="Times New Roman"/>
                <w:sz w:val="24"/>
                <w:szCs w:val="24"/>
              </w:rPr>
            </w:pPr>
          </w:p>
        </w:tc>
        <w:tc>
          <w:tcPr>
            <w:tcW w:w="2158" w:type="dxa"/>
          </w:tcPr>
          <w:p w:rsidR="00BA3FD3" w:rsidRDefault="00BA3FD3" w:rsidP="00793F26">
            <w:pPr>
              <w:rPr>
                <w:rFonts w:ascii="Times New Roman" w:hAnsi="Times New Roman" w:cs="Times New Roman"/>
                <w:sz w:val="24"/>
                <w:szCs w:val="24"/>
              </w:rPr>
            </w:pPr>
            <w:r>
              <w:rPr>
                <w:rFonts w:ascii="Times New Roman" w:hAnsi="Times New Roman" w:cs="Times New Roman"/>
                <w:sz w:val="24"/>
                <w:szCs w:val="24"/>
              </w:rPr>
              <w:t>Penelitian makna tanda</w:t>
            </w:r>
          </w:p>
        </w:tc>
        <w:tc>
          <w:tcPr>
            <w:tcW w:w="2158" w:type="dxa"/>
          </w:tcPr>
          <w:p w:rsidR="00BA3FD3" w:rsidRDefault="00BA3FD3" w:rsidP="00793F26">
            <w:pPr>
              <w:rPr>
                <w:rFonts w:ascii="Times New Roman" w:hAnsi="Times New Roman" w:cs="Times New Roman"/>
                <w:sz w:val="24"/>
                <w:szCs w:val="24"/>
              </w:rPr>
            </w:pPr>
            <w:r>
              <w:rPr>
                <w:rFonts w:ascii="Times New Roman" w:hAnsi="Times New Roman" w:cs="Times New Roman"/>
                <w:sz w:val="24"/>
                <w:szCs w:val="24"/>
              </w:rPr>
              <w:t>Penelitian efek tanda</w:t>
            </w:r>
          </w:p>
        </w:tc>
      </w:tr>
      <w:tr w:rsidR="00BA3FD3" w:rsidTr="00BA3FD3">
        <w:tc>
          <w:tcPr>
            <w:tcW w:w="1802" w:type="dxa"/>
          </w:tcPr>
          <w:p w:rsidR="00BA3FD3" w:rsidRDefault="00BA3FD3" w:rsidP="00BA3FD3">
            <w:pPr>
              <w:jc w:val="both"/>
              <w:rPr>
                <w:rFonts w:ascii="Times New Roman" w:hAnsi="Times New Roman" w:cs="Times New Roman"/>
                <w:sz w:val="24"/>
                <w:szCs w:val="24"/>
              </w:rPr>
            </w:pPr>
            <w:r>
              <w:rPr>
                <w:rFonts w:ascii="Times New Roman" w:hAnsi="Times New Roman" w:cs="Times New Roman"/>
                <w:sz w:val="24"/>
                <w:szCs w:val="24"/>
              </w:rPr>
              <w:t>Elemen</w:t>
            </w:r>
          </w:p>
        </w:tc>
        <w:tc>
          <w:tcPr>
            <w:tcW w:w="2157" w:type="dxa"/>
          </w:tcPr>
          <w:p w:rsidR="00BA3FD3" w:rsidRDefault="00BA3FD3" w:rsidP="00BA3FD3">
            <w:pPr>
              <w:jc w:val="both"/>
              <w:rPr>
                <w:rFonts w:ascii="Times New Roman" w:hAnsi="Times New Roman" w:cs="Times New Roman"/>
                <w:sz w:val="24"/>
                <w:szCs w:val="24"/>
              </w:rPr>
            </w:pPr>
            <w:r>
              <w:rPr>
                <w:rFonts w:ascii="Times New Roman" w:hAnsi="Times New Roman" w:cs="Times New Roman"/>
                <w:sz w:val="24"/>
                <w:szCs w:val="24"/>
              </w:rPr>
              <w:t>Penanda/petanda</w:t>
            </w:r>
          </w:p>
          <w:p w:rsidR="00BA3FD3" w:rsidRDefault="00BA3FD3" w:rsidP="00BA3FD3">
            <w:pPr>
              <w:jc w:val="both"/>
              <w:rPr>
                <w:rFonts w:ascii="Times New Roman" w:hAnsi="Times New Roman" w:cs="Times New Roman"/>
                <w:sz w:val="24"/>
                <w:szCs w:val="24"/>
              </w:rPr>
            </w:pPr>
            <w:r>
              <w:rPr>
                <w:rFonts w:ascii="Times New Roman" w:hAnsi="Times New Roman" w:cs="Times New Roman"/>
                <w:sz w:val="24"/>
                <w:szCs w:val="24"/>
              </w:rPr>
              <w:t>Syntagm/system</w:t>
            </w:r>
          </w:p>
          <w:p w:rsidR="00BA3FD3" w:rsidRDefault="00BA3FD3" w:rsidP="00BA3FD3">
            <w:pPr>
              <w:jc w:val="both"/>
              <w:rPr>
                <w:rFonts w:ascii="Times New Roman" w:hAnsi="Times New Roman" w:cs="Times New Roman"/>
                <w:sz w:val="24"/>
                <w:szCs w:val="24"/>
              </w:rPr>
            </w:pPr>
            <w:r>
              <w:rPr>
                <w:rFonts w:ascii="Times New Roman" w:hAnsi="Times New Roman" w:cs="Times New Roman"/>
                <w:sz w:val="24"/>
                <w:szCs w:val="24"/>
              </w:rPr>
              <w:t>Konotasi/denotasi</w:t>
            </w:r>
          </w:p>
          <w:p w:rsidR="00BA3FD3" w:rsidRDefault="00BA3FD3" w:rsidP="00BA3FD3">
            <w:pPr>
              <w:jc w:val="both"/>
              <w:rPr>
                <w:rFonts w:ascii="Times New Roman" w:hAnsi="Times New Roman" w:cs="Times New Roman"/>
                <w:sz w:val="24"/>
                <w:szCs w:val="24"/>
              </w:rPr>
            </w:pPr>
            <w:r>
              <w:rPr>
                <w:rFonts w:ascii="Times New Roman" w:hAnsi="Times New Roman" w:cs="Times New Roman"/>
                <w:sz w:val="24"/>
                <w:szCs w:val="24"/>
              </w:rPr>
              <w:t>Metaphor/metominy</w:t>
            </w:r>
          </w:p>
        </w:tc>
        <w:tc>
          <w:tcPr>
            <w:tcW w:w="2158" w:type="dxa"/>
          </w:tcPr>
          <w:p w:rsidR="00BA3FD3" w:rsidRDefault="00BA3FD3" w:rsidP="00BA3FD3">
            <w:pPr>
              <w:jc w:val="both"/>
              <w:rPr>
                <w:rFonts w:ascii="Times New Roman" w:hAnsi="Times New Roman" w:cs="Times New Roman"/>
                <w:sz w:val="24"/>
                <w:szCs w:val="24"/>
              </w:rPr>
            </w:pPr>
            <w:r>
              <w:rPr>
                <w:rFonts w:ascii="Times New Roman" w:hAnsi="Times New Roman" w:cs="Times New Roman"/>
                <w:sz w:val="24"/>
                <w:szCs w:val="24"/>
              </w:rPr>
              <w:t>Structural</w:t>
            </w:r>
          </w:p>
          <w:p w:rsidR="00BA3FD3" w:rsidRDefault="00BA3FD3" w:rsidP="00BA3FD3">
            <w:pPr>
              <w:jc w:val="both"/>
              <w:rPr>
                <w:rFonts w:ascii="Times New Roman" w:hAnsi="Times New Roman" w:cs="Times New Roman"/>
                <w:sz w:val="24"/>
                <w:szCs w:val="24"/>
              </w:rPr>
            </w:pPr>
            <w:r>
              <w:rPr>
                <w:rFonts w:ascii="Times New Roman" w:hAnsi="Times New Roman" w:cs="Times New Roman"/>
                <w:sz w:val="24"/>
                <w:szCs w:val="24"/>
              </w:rPr>
              <w:t>Kontekstual</w:t>
            </w:r>
          </w:p>
          <w:p w:rsidR="00BA3FD3" w:rsidRDefault="00BA3FD3" w:rsidP="00BA3FD3">
            <w:pPr>
              <w:jc w:val="both"/>
              <w:rPr>
                <w:rFonts w:ascii="Times New Roman" w:hAnsi="Times New Roman" w:cs="Times New Roman"/>
                <w:sz w:val="24"/>
                <w:szCs w:val="24"/>
              </w:rPr>
            </w:pPr>
            <w:r>
              <w:rPr>
                <w:rFonts w:ascii="Times New Roman" w:hAnsi="Times New Roman" w:cs="Times New Roman"/>
                <w:sz w:val="24"/>
                <w:szCs w:val="24"/>
              </w:rPr>
              <w:t>Denotasi</w:t>
            </w:r>
          </w:p>
          <w:p w:rsidR="00BA3FD3" w:rsidRDefault="00BA3FD3" w:rsidP="00BA3FD3">
            <w:pPr>
              <w:jc w:val="both"/>
              <w:rPr>
                <w:rFonts w:ascii="Times New Roman" w:hAnsi="Times New Roman" w:cs="Times New Roman"/>
                <w:sz w:val="24"/>
                <w:szCs w:val="24"/>
              </w:rPr>
            </w:pPr>
            <w:r>
              <w:rPr>
                <w:rFonts w:ascii="Times New Roman" w:hAnsi="Times New Roman" w:cs="Times New Roman"/>
                <w:sz w:val="24"/>
                <w:szCs w:val="24"/>
              </w:rPr>
              <w:t>Konotasi</w:t>
            </w:r>
          </w:p>
          <w:p w:rsidR="00BA3FD3" w:rsidRDefault="00BA3FD3" w:rsidP="00BA3FD3">
            <w:pPr>
              <w:jc w:val="both"/>
              <w:rPr>
                <w:rFonts w:ascii="Times New Roman" w:hAnsi="Times New Roman" w:cs="Times New Roman"/>
                <w:sz w:val="24"/>
                <w:szCs w:val="24"/>
              </w:rPr>
            </w:pPr>
            <w:r>
              <w:rPr>
                <w:rFonts w:ascii="Times New Roman" w:hAnsi="Times New Roman" w:cs="Times New Roman"/>
                <w:sz w:val="24"/>
                <w:szCs w:val="24"/>
              </w:rPr>
              <w:t>Ideology/mitos</w:t>
            </w:r>
          </w:p>
        </w:tc>
        <w:tc>
          <w:tcPr>
            <w:tcW w:w="2158" w:type="dxa"/>
          </w:tcPr>
          <w:p w:rsidR="00BA3FD3" w:rsidRDefault="00BA3FD3" w:rsidP="00BA3FD3">
            <w:pPr>
              <w:rPr>
                <w:rFonts w:ascii="Times New Roman" w:hAnsi="Times New Roman" w:cs="Times New Roman"/>
                <w:sz w:val="24"/>
                <w:szCs w:val="24"/>
              </w:rPr>
            </w:pPr>
            <w:r>
              <w:rPr>
                <w:rFonts w:ascii="Times New Roman" w:hAnsi="Times New Roman" w:cs="Times New Roman"/>
                <w:sz w:val="24"/>
                <w:szCs w:val="24"/>
              </w:rPr>
              <w:t>Reception</w:t>
            </w:r>
          </w:p>
          <w:p w:rsidR="00BA3FD3" w:rsidRDefault="00BA3FD3" w:rsidP="00BA3FD3">
            <w:pPr>
              <w:rPr>
                <w:rFonts w:ascii="Times New Roman" w:hAnsi="Times New Roman" w:cs="Times New Roman"/>
                <w:sz w:val="24"/>
                <w:szCs w:val="24"/>
              </w:rPr>
            </w:pPr>
            <w:r>
              <w:rPr>
                <w:rFonts w:ascii="Times New Roman" w:hAnsi="Times New Roman" w:cs="Times New Roman"/>
                <w:sz w:val="24"/>
                <w:szCs w:val="24"/>
              </w:rPr>
              <w:t>Exchange</w:t>
            </w:r>
          </w:p>
          <w:p w:rsidR="00BA3FD3" w:rsidRDefault="00BA3FD3" w:rsidP="00BA3FD3">
            <w:pPr>
              <w:rPr>
                <w:rFonts w:ascii="Times New Roman" w:hAnsi="Times New Roman" w:cs="Times New Roman"/>
                <w:sz w:val="24"/>
                <w:szCs w:val="24"/>
              </w:rPr>
            </w:pPr>
            <w:r>
              <w:rPr>
                <w:rFonts w:ascii="Times New Roman" w:hAnsi="Times New Roman" w:cs="Times New Roman"/>
                <w:sz w:val="24"/>
                <w:szCs w:val="24"/>
              </w:rPr>
              <w:t>Discourse</w:t>
            </w:r>
          </w:p>
          <w:p w:rsidR="00BA3FD3" w:rsidRDefault="00BA3FD3" w:rsidP="00BA3FD3">
            <w:pPr>
              <w:rPr>
                <w:rFonts w:ascii="Times New Roman" w:hAnsi="Times New Roman" w:cs="Times New Roman"/>
                <w:sz w:val="24"/>
                <w:szCs w:val="24"/>
              </w:rPr>
            </w:pPr>
            <w:r>
              <w:rPr>
                <w:rFonts w:ascii="Times New Roman" w:hAnsi="Times New Roman" w:cs="Times New Roman"/>
                <w:sz w:val="24"/>
                <w:szCs w:val="24"/>
              </w:rPr>
              <w:t>Efek (psikologi, ekonomi, sosial, gaya hidup</w:t>
            </w:r>
            <w:r w:rsidR="00793F26">
              <w:rPr>
                <w:rFonts w:ascii="Times New Roman" w:hAnsi="Times New Roman" w:cs="Times New Roman"/>
                <w:sz w:val="24"/>
                <w:szCs w:val="24"/>
              </w:rPr>
              <w:t>)</w:t>
            </w:r>
            <w:r>
              <w:rPr>
                <w:rFonts w:ascii="Times New Roman" w:hAnsi="Times New Roman" w:cs="Times New Roman"/>
                <w:sz w:val="24"/>
                <w:szCs w:val="24"/>
              </w:rPr>
              <w:t>_</w:t>
            </w:r>
          </w:p>
        </w:tc>
      </w:tr>
    </w:tbl>
    <w:p w:rsidR="00BA3FD3" w:rsidRDefault="00BA3FD3" w:rsidP="00BA3FD3">
      <w:pPr>
        <w:ind w:left="720"/>
        <w:jc w:val="both"/>
        <w:rPr>
          <w:rFonts w:ascii="Times New Roman" w:hAnsi="Times New Roman" w:cs="Times New Roman"/>
          <w:sz w:val="24"/>
          <w:szCs w:val="24"/>
        </w:rPr>
      </w:pPr>
    </w:p>
    <w:p w:rsidR="00BF751F" w:rsidRPr="002E5857" w:rsidRDefault="00BA3FD3" w:rsidP="002E5857">
      <w:pPr>
        <w:ind w:left="720"/>
        <w:jc w:val="both"/>
        <w:rPr>
          <w:rFonts w:ascii="Times New Roman" w:hAnsi="Times New Roman" w:cs="Times New Roman"/>
          <w:sz w:val="24"/>
          <w:szCs w:val="24"/>
        </w:rPr>
      </w:pPr>
      <w:r>
        <w:rPr>
          <w:rFonts w:ascii="Times New Roman" w:hAnsi="Times New Roman" w:cs="Times New Roman"/>
          <w:sz w:val="24"/>
          <w:szCs w:val="24"/>
        </w:rPr>
        <w:lastRenderedPageBreak/>
        <w:t>Formulasi semiotic Moris ini penting karena menjelaskan tingkat penelitian, apakah pada tingkat sintaksis</w:t>
      </w:r>
      <w:r w:rsidR="006D3F71">
        <w:rPr>
          <w:rFonts w:ascii="Times New Roman" w:hAnsi="Times New Roman" w:cs="Times New Roman"/>
          <w:sz w:val="24"/>
          <w:szCs w:val="24"/>
        </w:rPr>
        <w:t xml:space="preserve"> (</w:t>
      </w:r>
      <w:r w:rsidR="006D3F71" w:rsidRPr="006D3F71">
        <w:rPr>
          <w:rFonts w:ascii="Times New Roman" w:hAnsi="Times New Roman" w:cs="Times New Roman"/>
          <w:i/>
          <w:sz w:val="24"/>
          <w:szCs w:val="24"/>
        </w:rPr>
        <w:t>syntax</w:t>
      </w:r>
      <w:r w:rsidR="006D3F71">
        <w:rPr>
          <w:rFonts w:ascii="Times New Roman" w:hAnsi="Times New Roman" w:cs="Times New Roman"/>
          <w:sz w:val="24"/>
          <w:szCs w:val="24"/>
        </w:rPr>
        <w:t>), yakni hubungan formal di antara satu tanda dengan tanda yang lain, karena hubungan-hubungan formal ini merupakan kaidah yang mengendalikan tuturan dan interpretasi. T</w:t>
      </w:r>
      <w:r>
        <w:rPr>
          <w:rFonts w:ascii="Times New Roman" w:hAnsi="Times New Roman" w:cs="Times New Roman"/>
          <w:sz w:val="24"/>
          <w:szCs w:val="24"/>
        </w:rPr>
        <w:t>ingkat semantic</w:t>
      </w:r>
      <w:r w:rsidR="006D3F71">
        <w:rPr>
          <w:rFonts w:ascii="Times New Roman" w:hAnsi="Times New Roman" w:cs="Times New Roman"/>
          <w:sz w:val="24"/>
          <w:szCs w:val="24"/>
        </w:rPr>
        <w:t xml:space="preserve"> (</w:t>
      </w:r>
      <w:r w:rsidR="006D3F71" w:rsidRPr="006D3F71">
        <w:rPr>
          <w:rFonts w:ascii="Times New Roman" w:hAnsi="Times New Roman" w:cs="Times New Roman"/>
          <w:i/>
          <w:sz w:val="24"/>
          <w:szCs w:val="24"/>
        </w:rPr>
        <w:t>semantics</w:t>
      </w:r>
      <w:r w:rsidR="006D3F71">
        <w:rPr>
          <w:rFonts w:ascii="Times New Roman" w:hAnsi="Times New Roman" w:cs="Times New Roman"/>
          <w:sz w:val="24"/>
          <w:szCs w:val="24"/>
        </w:rPr>
        <w:t>)</w:t>
      </w:r>
      <w:r>
        <w:rPr>
          <w:rFonts w:ascii="Times New Roman" w:hAnsi="Times New Roman" w:cs="Times New Roman"/>
          <w:sz w:val="24"/>
          <w:szCs w:val="24"/>
        </w:rPr>
        <w:t xml:space="preserve"> </w:t>
      </w:r>
      <w:r w:rsidR="006D3F71">
        <w:rPr>
          <w:rFonts w:ascii="Times New Roman" w:hAnsi="Times New Roman" w:cs="Times New Roman"/>
          <w:sz w:val="24"/>
          <w:szCs w:val="24"/>
        </w:rPr>
        <w:t xml:space="preserve">yakni hubungan sebuah tanda dengan objek yang </w:t>
      </w:r>
      <w:proofErr w:type="gramStart"/>
      <w:r w:rsidR="006D3F71">
        <w:rPr>
          <w:rFonts w:ascii="Times New Roman" w:hAnsi="Times New Roman" w:cs="Times New Roman"/>
          <w:sz w:val="24"/>
          <w:szCs w:val="24"/>
        </w:rPr>
        <w:t>diacunya ,</w:t>
      </w:r>
      <w:proofErr w:type="gramEnd"/>
      <w:r w:rsidR="006D3F71">
        <w:rPr>
          <w:rFonts w:ascii="Times New Roman" w:hAnsi="Times New Roman" w:cs="Times New Roman"/>
          <w:sz w:val="24"/>
          <w:szCs w:val="24"/>
        </w:rPr>
        <w:t xml:space="preserve"> Moris menyebutnya sebagai makna sebuah tanda. D</w:t>
      </w:r>
      <w:r>
        <w:rPr>
          <w:rFonts w:ascii="Times New Roman" w:hAnsi="Times New Roman" w:cs="Times New Roman"/>
          <w:sz w:val="24"/>
          <w:szCs w:val="24"/>
        </w:rPr>
        <w:t>an</w:t>
      </w:r>
      <w:r w:rsidR="006D3F71">
        <w:rPr>
          <w:rFonts w:ascii="Times New Roman" w:hAnsi="Times New Roman" w:cs="Times New Roman"/>
          <w:sz w:val="24"/>
          <w:szCs w:val="24"/>
        </w:rPr>
        <w:t xml:space="preserve"> terakhir</w:t>
      </w:r>
      <w:r>
        <w:rPr>
          <w:rFonts w:ascii="Times New Roman" w:hAnsi="Times New Roman" w:cs="Times New Roman"/>
          <w:sz w:val="24"/>
          <w:szCs w:val="24"/>
        </w:rPr>
        <w:t xml:space="preserve"> tingkat pragmatic</w:t>
      </w:r>
      <w:r w:rsidR="006D3F71">
        <w:rPr>
          <w:rFonts w:ascii="Times New Roman" w:hAnsi="Times New Roman" w:cs="Times New Roman"/>
          <w:sz w:val="24"/>
          <w:szCs w:val="24"/>
        </w:rPr>
        <w:t xml:space="preserve"> (</w:t>
      </w:r>
      <w:r w:rsidR="006D3F71" w:rsidRPr="000447E6">
        <w:rPr>
          <w:rFonts w:ascii="Times New Roman" w:hAnsi="Times New Roman" w:cs="Times New Roman"/>
          <w:i/>
          <w:sz w:val="24"/>
          <w:szCs w:val="24"/>
        </w:rPr>
        <w:t>pragmatics</w:t>
      </w:r>
      <w:r w:rsidR="006D3F71">
        <w:rPr>
          <w:rFonts w:ascii="Times New Roman" w:hAnsi="Times New Roman" w:cs="Times New Roman"/>
          <w:sz w:val="24"/>
          <w:szCs w:val="24"/>
        </w:rPr>
        <w:t>) yakni hubungan sebuah tanda dengan para pemakainya</w:t>
      </w:r>
      <w:r w:rsidR="000447E6">
        <w:rPr>
          <w:rFonts w:ascii="Times New Roman" w:hAnsi="Times New Roman" w:cs="Times New Roman"/>
          <w:sz w:val="24"/>
          <w:szCs w:val="24"/>
        </w:rPr>
        <w:t xml:space="preserve">. Pemakaian tanda disini diuraikan Moris sebagai aspek komunikasi dari tanda, khususnya </w:t>
      </w:r>
      <w:r w:rsidR="00333287">
        <w:rPr>
          <w:rFonts w:ascii="Times New Roman" w:hAnsi="Times New Roman" w:cs="Times New Roman"/>
          <w:sz w:val="24"/>
          <w:szCs w:val="24"/>
        </w:rPr>
        <w:t xml:space="preserve">penerimaan </w:t>
      </w:r>
      <w:r w:rsidR="000447E6">
        <w:rPr>
          <w:rFonts w:ascii="Times New Roman" w:hAnsi="Times New Roman" w:cs="Times New Roman"/>
          <w:sz w:val="24"/>
          <w:szCs w:val="24"/>
        </w:rPr>
        <w:t>dan efek tanda pada masyarakat.</w:t>
      </w:r>
    </w:p>
    <w:p w:rsidR="00BF751F" w:rsidRDefault="00BB1D16" w:rsidP="007237B1">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Metode Penelitian</w:t>
      </w:r>
    </w:p>
    <w:p w:rsidR="00621801" w:rsidRPr="002D657A" w:rsidRDefault="00206D63" w:rsidP="002D657A">
      <w:pPr>
        <w:pStyle w:val="DaftarParagraf"/>
        <w:jc w:val="both"/>
        <w:rPr>
          <w:rFonts w:ascii="Times New Roman" w:hAnsi="Times New Roman" w:cs="Times New Roman"/>
          <w:sz w:val="24"/>
          <w:szCs w:val="24"/>
        </w:rPr>
      </w:pPr>
      <w:r>
        <w:rPr>
          <w:rFonts w:ascii="Times New Roman" w:hAnsi="Times New Roman" w:cs="Times New Roman"/>
          <w:sz w:val="24"/>
          <w:szCs w:val="24"/>
        </w:rPr>
        <w:t>Me</w:t>
      </w:r>
      <w:r w:rsidR="00621801">
        <w:rPr>
          <w:rFonts w:ascii="Times New Roman" w:hAnsi="Times New Roman" w:cs="Times New Roman"/>
          <w:sz w:val="24"/>
          <w:szCs w:val="24"/>
        </w:rPr>
        <w:t xml:space="preserve">tode penelitian ini menggunakan metode kualitatif deskriptif. </w:t>
      </w:r>
      <w:r w:rsidR="00621801" w:rsidRPr="00621801">
        <w:rPr>
          <w:rFonts w:ascii="Times New Roman" w:hAnsi="Times New Roman" w:cs="Times New Roman"/>
          <w:sz w:val="24"/>
          <w:szCs w:val="24"/>
        </w:rPr>
        <w:t>Bogdan dan Taylor menyatakan</w:t>
      </w:r>
      <w:r w:rsidR="00621801">
        <w:rPr>
          <w:rFonts w:ascii="Times New Roman" w:hAnsi="Times New Roman" w:cs="Times New Roman"/>
          <w:sz w:val="24"/>
          <w:szCs w:val="24"/>
        </w:rPr>
        <w:t xml:space="preserve"> </w:t>
      </w:r>
      <w:r w:rsidR="00621801" w:rsidRPr="00621801">
        <w:rPr>
          <w:rFonts w:ascii="Times New Roman" w:hAnsi="Times New Roman" w:cs="Times New Roman"/>
          <w:sz w:val="24"/>
          <w:szCs w:val="24"/>
        </w:rPr>
        <w:t>bahwa penelitian kualitatif merupakan</w:t>
      </w:r>
      <w:r w:rsidR="002D657A">
        <w:rPr>
          <w:rFonts w:ascii="Times New Roman" w:hAnsi="Times New Roman" w:cs="Times New Roman"/>
          <w:sz w:val="24"/>
          <w:szCs w:val="24"/>
        </w:rPr>
        <w:t xml:space="preserve"> </w:t>
      </w:r>
      <w:r w:rsidR="00621801" w:rsidRPr="002D657A">
        <w:rPr>
          <w:rFonts w:ascii="Times New Roman" w:hAnsi="Times New Roman" w:cs="Times New Roman"/>
          <w:sz w:val="24"/>
          <w:szCs w:val="24"/>
        </w:rPr>
        <w:t>salah satu prosedur penelitian yang menghasilkan data deskriptif berupa ucapan atau tulisan dan perilaku orang-orang yang diamati.</w:t>
      </w:r>
      <w:r w:rsidR="00621801">
        <w:rPr>
          <w:rStyle w:val="ReferensiCatatanKaki"/>
          <w:rFonts w:ascii="Times New Roman" w:hAnsi="Times New Roman" w:cs="Times New Roman"/>
          <w:sz w:val="24"/>
          <w:szCs w:val="24"/>
        </w:rPr>
        <w:footnoteReference w:id="15"/>
      </w:r>
      <w:r w:rsidR="00621801" w:rsidRPr="002D657A">
        <w:rPr>
          <w:rFonts w:ascii="Times New Roman" w:hAnsi="Times New Roman" w:cs="Times New Roman"/>
          <w:sz w:val="24"/>
          <w:szCs w:val="24"/>
        </w:rPr>
        <w:t xml:space="preserve"> Selain itu, metode penelitian ini juga akan menggunakan semiotika sebagai pendekatan dalam melihat dan memahami persoalan yang terdapat di dalam lapis kehidupan </w:t>
      </w:r>
      <w:r w:rsidR="00621801" w:rsidRPr="002D657A">
        <w:rPr>
          <w:rFonts w:ascii="Times New Roman" w:hAnsi="Times New Roman" w:cs="Times New Roman"/>
          <w:i/>
          <w:iCs/>
          <w:sz w:val="24"/>
          <w:szCs w:val="24"/>
        </w:rPr>
        <w:t>(life layer)</w:t>
      </w:r>
      <w:r w:rsidR="00B44588" w:rsidRPr="002D657A">
        <w:rPr>
          <w:rFonts w:ascii="Times New Roman" w:hAnsi="Times New Roman" w:cs="Times New Roman"/>
          <w:sz w:val="24"/>
          <w:szCs w:val="24"/>
        </w:rPr>
        <w:t xml:space="preserve"> masyarakat.</w:t>
      </w:r>
    </w:p>
    <w:p w:rsidR="00B44588" w:rsidRPr="00B44588" w:rsidRDefault="00B44588" w:rsidP="00B44588">
      <w:pPr>
        <w:pStyle w:val="DaftarParagraf"/>
        <w:jc w:val="both"/>
        <w:rPr>
          <w:rFonts w:ascii="Times New Roman" w:hAnsi="Times New Roman" w:cs="Times New Roman"/>
          <w:sz w:val="24"/>
          <w:szCs w:val="24"/>
        </w:rPr>
      </w:pPr>
    </w:p>
    <w:p w:rsidR="00B44588" w:rsidRDefault="00621801" w:rsidP="00B44588">
      <w:pPr>
        <w:pStyle w:val="DaftarParagraf"/>
        <w:jc w:val="both"/>
        <w:rPr>
          <w:rFonts w:ascii="Times New Roman" w:hAnsi="Times New Roman" w:cs="Times New Roman"/>
          <w:sz w:val="24"/>
          <w:szCs w:val="24"/>
        </w:rPr>
      </w:pPr>
      <w:r w:rsidRPr="00621801">
        <w:rPr>
          <w:rFonts w:ascii="Times New Roman" w:hAnsi="Times New Roman" w:cs="Times New Roman"/>
          <w:sz w:val="24"/>
          <w:szCs w:val="24"/>
        </w:rPr>
        <w:t>Pen</w:t>
      </w:r>
      <w:r>
        <w:rPr>
          <w:rFonts w:ascii="Times New Roman" w:hAnsi="Times New Roman" w:cs="Times New Roman"/>
          <w:sz w:val="24"/>
          <w:szCs w:val="24"/>
        </w:rPr>
        <w:t xml:space="preserve">elitian ini termasuk dalam tipe </w:t>
      </w:r>
      <w:r w:rsidRPr="00621801">
        <w:rPr>
          <w:rFonts w:ascii="Times New Roman" w:hAnsi="Times New Roman" w:cs="Times New Roman"/>
          <w:sz w:val="24"/>
          <w:szCs w:val="24"/>
        </w:rPr>
        <w:t>penelitian eksplanatif yang berusaha</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mengungkap sebab-akibat yang timbul</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secara empirik di lapangan. Data yang</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dikumpulkan adalah data kualitatif, yang</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berupa nasihat, pepatah, filosofi hidup,</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 xml:space="preserve">perilaku hewan, </w:t>
      </w:r>
      <w:r w:rsidRPr="00B44588">
        <w:rPr>
          <w:rFonts w:ascii="Times New Roman" w:hAnsi="Times New Roman" w:cs="Times New Roman"/>
          <w:i/>
          <w:iCs/>
          <w:sz w:val="24"/>
          <w:szCs w:val="24"/>
        </w:rPr>
        <w:t>indigenous knowledge</w:t>
      </w:r>
      <w:r w:rsidRPr="00B44588">
        <w:rPr>
          <w:rFonts w:ascii="Times New Roman" w:hAnsi="Times New Roman" w:cs="Times New Roman"/>
          <w:sz w:val="24"/>
          <w:szCs w:val="24"/>
        </w:rPr>
        <w:t>, ajaran,</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 xml:space="preserve">atau </w:t>
      </w:r>
      <w:r w:rsidR="00B44588">
        <w:rPr>
          <w:rFonts w:ascii="Times New Roman" w:hAnsi="Times New Roman" w:cs="Times New Roman"/>
          <w:sz w:val="24"/>
          <w:szCs w:val="24"/>
        </w:rPr>
        <w:t>bahkan mitos yang hidup di</w:t>
      </w:r>
      <w:r w:rsidR="001C7FD6">
        <w:rPr>
          <w:rFonts w:ascii="Times New Roman" w:hAnsi="Times New Roman" w:cs="Times New Roman"/>
          <w:sz w:val="24"/>
          <w:szCs w:val="24"/>
        </w:rPr>
        <w:t xml:space="preserve"> </w:t>
      </w:r>
      <w:r w:rsidR="00B44588">
        <w:rPr>
          <w:rFonts w:ascii="Times New Roman" w:hAnsi="Times New Roman" w:cs="Times New Roman"/>
          <w:sz w:val="24"/>
          <w:szCs w:val="24"/>
        </w:rPr>
        <w:t>dalam masyarakat.</w:t>
      </w:r>
    </w:p>
    <w:p w:rsidR="00B44588" w:rsidRDefault="00B44588" w:rsidP="00B44588">
      <w:pPr>
        <w:pStyle w:val="DaftarParagraf"/>
        <w:jc w:val="both"/>
        <w:rPr>
          <w:rFonts w:ascii="Times New Roman" w:hAnsi="Times New Roman" w:cs="Times New Roman"/>
          <w:sz w:val="24"/>
          <w:szCs w:val="24"/>
        </w:rPr>
      </w:pPr>
    </w:p>
    <w:p w:rsidR="00621801" w:rsidRPr="00B44588" w:rsidRDefault="00621801" w:rsidP="00B44588">
      <w:pPr>
        <w:pStyle w:val="DaftarParagraf"/>
        <w:jc w:val="both"/>
        <w:rPr>
          <w:rFonts w:ascii="Times New Roman" w:hAnsi="Times New Roman" w:cs="Times New Roman"/>
          <w:sz w:val="24"/>
          <w:szCs w:val="24"/>
        </w:rPr>
      </w:pPr>
      <w:r w:rsidRPr="00B44588">
        <w:rPr>
          <w:rFonts w:ascii="Times New Roman" w:hAnsi="Times New Roman" w:cs="Times New Roman"/>
          <w:sz w:val="24"/>
          <w:szCs w:val="24"/>
        </w:rPr>
        <w:t>Bahan-bahan penelitian</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yang digunakan meliputi cerita rakyat,</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publikasi lokal, serta peta dasar dan peta</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tematik. Alat yang digunakan dalam</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 xml:space="preserve">penelitian ini di antaranya adalah </w:t>
      </w:r>
      <w:r w:rsidR="00B44588">
        <w:rPr>
          <w:rFonts w:ascii="Times New Roman" w:hAnsi="Times New Roman" w:cs="Times New Roman"/>
          <w:i/>
          <w:iCs/>
          <w:sz w:val="24"/>
          <w:szCs w:val="24"/>
        </w:rPr>
        <w:t xml:space="preserve">digital recorder </w:t>
      </w:r>
      <w:r w:rsidRPr="00B44588">
        <w:rPr>
          <w:rFonts w:ascii="Times New Roman" w:hAnsi="Times New Roman" w:cs="Times New Roman"/>
          <w:sz w:val="24"/>
          <w:szCs w:val="24"/>
        </w:rPr>
        <w:t>untuk merekam proses wawancara</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dengan masyarakat dan kamera untuk</w:t>
      </w:r>
    </w:p>
    <w:p w:rsidR="00621801" w:rsidRPr="00B44588" w:rsidRDefault="00621801" w:rsidP="00B44588">
      <w:pPr>
        <w:pStyle w:val="DaftarParagraf"/>
        <w:jc w:val="both"/>
        <w:rPr>
          <w:rFonts w:ascii="Times New Roman" w:hAnsi="Times New Roman" w:cs="Times New Roman"/>
          <w:sz w:val="24"/>
          <w:szCs w:val="24"/>
        </w:rPr>
      </w:pPr>
      <w:r w:rsidRPr="00621801">
        <w:rPr>
          <w:rFonts w:ascii="Times New Roman" w:hAnsi="Times New Roman" w:cs="Times New Roman"/>
          <w:sz w:val="24"/>
          <w:szCs w:val="24"/>
        </w:rPr>
        <w:t>mem</w:t>
      </w:r>
      <w:r w:rsidR="00B44588">
        <w:rPr>
          <w:rFonts w:ascii="Times New Roman" w:hAnsi="Times New Roman" w:cs="Times New Roman"/>
          <w:sz w:val="24"/>
          <w:szCs w:val="24"/>
        </w:rPr>
        <w:t xml:space="preserve">otret fenomena setempat. Sementara itu, teknik </w:t>
      </w:r>
      <w:r w:rsidRPr="00B44588">
        <w:rPr>
          <w:rFonts w:ascii="Times New Roman" w:hAnsi="Times New Roman" w:cs="Times New Roman"/>
          <w:sz w:val="24"/>
          <w:szCs w:val="24"/>
        </w:rPr>
        <w:t>pengambilan sam</w:t>
      </w:r>
      <w:r w:rsidR="00B44588">
        <w:rPr>
          <w:rFonts w:ascii="Times New Roman" w:hAnsi="Times New Roman" w:cs="Times New Roman"/>
          <w:sz w:val="24"/>
          <w:szCs w:val="24"/>
        </w:rPr>
        <w:t>p</w:t>
      </w:r>
      <w:r w:rsidRPr="00B44588">
        <w:rPr>
          <w:rFonts w:ascii="Times New Roman" w:hAnsi="Times New Roman" w:cs="Times New Roman"/>
          <w:sz w:val="24"/>
          <w:szCs w:val="24"/>
        </w:rPr>
        <w:t>el dilakukan dengan</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kombinasi antara purposif dan aksidental.</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 xml:space="preserve">Responden yang diwawancarai dipilih </w:t>
      </w:r>
      <w:r w:rsidRPr="00B44588">
        <w:rPr>
          <w:rFonts w:ascii="Times New Roman" w:hAnsi="Times New Roman" w:cs="Times New Roman"/>
          <w:i/>
          <w:iCs/>
          <w:sz w:val="24"/>
          <w:szCs w:val="24"/>
        </w:rPr>
        <w:t>(purposive</w:t>
      </w:r>
      <w:r w:rsidR="00B44588">
        <w:rPr>
          <w:rFonts w:ascii="Times New Roman" w:hAnsi="Times New Roman" w:cs="Times New Roman"/>
          <w:i/>
          <w:iCs/>
          <w:sz w:val="24"/>
          <w:szCs w:val="24"/>
        </w:rPr>
        <w:t xml:space="preserve"> </w:t>
      </w:r>
      <w:r w:rsidRPr="00B44588">
        <w:rPr>
          <w:rFonts w:ascii="Times New Roman" w:hAnsi="Times New Roman" w:cs="Times New Roman"/>
          <w:i/>
          <w:iCs/>
          <w:sz w:val="24"/>
          <w:szCs w:val="24"/>
        </w:rPr>
        <w:t xml:space="preserve">sampling) </w:t>
      </w:r>
      <w:r w:rsidR="00B44588">
        <w:rPr>
          <w:rFonts w:ascii="Times New Roman" w:hAnsi="Times New Roman" w:cs="Times New Roman"/>
          <w:sz w:val="24"/>
          <w:szCs w:val="24"/>
        </w:rPr>
        <w:t xml:space="preserve">anggota masyarakat biasa </w:t>
      </w:r>
      <w:r w:rsidRPr="00B44588">
        <w:rPr>
          <w:rFonts w:ascii="Times New Roman" w:hAnsi="Times New Roman" w:cs="Times New Roman"/>
          <w:sz w:val="24"/>
          <w:szCs w:val="24"/>
        </w:rPr>
        <w:t>dan tokoh masyarakat, sert</w:t>
      </w:r>
      <w:r w:rsidR="00B44588" w:rsidRPr="00B44588">
        <w:rPr>
          <w:rFonts w:ascii="Times New Roman" w:hAnsi="Times New Roman" w:cs="Times New Roman"/>
          <w:sz w:val="24"/>
          <w:szCs w:val="24"/>
        </w:rPr>
        <w:t xml:space="preserve">a responden </w:t>
      </w:r>
      <w:r w:rsidRPr="00B44588">
        <w:rPr>
          <w:rFonts w:ascii="Times New Roman" w:hAnsi="Times New Roman" w:cs="Times New Roman"/>
          <w:sz w:val="24"/>
          <w:szCs w:val="24"/>
        </w:rPr>
        <w:t>yang dijumpai di lapangan pada saat survei</w:t>
      </w:r>
      <w:r w:rsidR="00B44588">
        <w:rPr>
          <w:rFonts w:ascii="Times New Roman" w:hAnsi="Times New Roman" w:cs="Times New Roman"/>
          <w:sz w:val="24"/>
          <w:szCs w:val="24"/>
        </w:rPr>
        <w:t xml:space="preserve"> </w:t>
      </w:r>
      <w:r w:rsidRPr="00B44588">
        <w:rPr>
          <w:rFonts w:ascii="Times New Roman" w:hAnsi="Times New Roman" w:cs="Times New Roman"/>
          <w:sz w:val="24"/>
          <w:szCs w:val="24"/>
        </w:rPr>
        <w:t xml:space="preserve">dilakukan </w:t>
      </w:r>
      <w:r w:rsidRPr="00B44588">
        <w:rPr>
          <w:rFonts w:ascii="Times New Roman" w:hAnsi="Times New Roman" w:cs="Times New Roman"/>
          <w:i/>
          <w:iCs/>
          <w:sz w:val="24"/>
          <w:szCs w:val="24"/>
        </w:rPr>
        <w:t>(accidental sampling)</w:t>
      </w:r>
      <w:r w:rsidRPr="00B44588">
        <w:rPr>
          <w:rFonts w:ascii="Times New Roman" w:hAnsi="Times New Roman" w:cs="Times New Roman"/>
          <w:sz w:val="24"/>
          <w:szCs w:val="24"/>
        </w:rPr>
        <w:t>.</w:t>
      </w:r>
    </w:p>
    <w:p w:rsidR="00621801" w:rsidRDefault="00621801" w:rsidP="00621801">
      <w:pPr>
        <w:pStyle w:val="DaftarParagraf"/>
        <w:jc w:val="both"/>
        <w:rPr>
          <w:rFonts w:ascii="Times New Roman" w:hAnsi="Times New Roman" w:cs="Times New Roman"/>
          <w:sz w:val="24"/>
          <w:szCs w:val="24"/>
        </w:rPr>
      </w:pPr>
    </w:p>
    <w:p w:rsidR="00B44588" w:rsidRPr="00B44588" w:rsidRDefault="00B44588" w:rsidP="00B44588">
      <w:pPr>
        <w:pStyle w:val="DaftarParagraf"/>
        <w:jc w:val="both"/>
        <w:rPr>
          <w:rFonts w:ascii="Times New Roman" w:hAnsi="Times New Roman" w:cs="Times New Roman"/>
          <w:sz w:val="24"/>
          <w:szCs w:val="24"/>
        </w:rPr>
      </w:pPr>
      <w:r>
        <w:rPr>
          <w:rFonts w:ascii="Times New Roman" w:hAnsi="Times New Roman" w:cs="Times New Roman"/>
          <w:sz w:val="24"/>
          <w:szCs w:val="24"/>
        </w:rPr>
        <w:t xml:space="preserve">Analisis data </w:t>
      </w:r>
      <w:r w:rsidRPr="00B44588">
        <w:rPr>
          <w:rFonts w:ascii="Times New Roman" w:hAnsi="Times New Roman" w:cs="Times New Roman"/>
          <w:sz w:val="24"/>
          <w:szCs w:val="24"/>
        </w:rPr>
        <w:t>kualitatif dilakukan dengan penalaran</w:t>
      </w:r>
      <w:r>
        <w:rPr>
          <w:rFonts w:ascii="Times New Roman" w:hAnsi="Times New Roman" w:cs="Times New Roman"/>
          <w:sz w:val="24"/>
          <w:szCs w:val="24"/>
        </w:rPr>
        <w:t xml:space="preserve"> </w:t>
      </w:r>
      <w:r w:rsidRPr="00B44588">
        <w:rPr>
          <w:rFonts w:ascii="Times New Roman" w:hAnsi="Times New Roman" w:cs="Times New Roman"/>
          <w:sz w:val="24"/>
          <w:szCs w:val="24"/>
        </w:rPr>
        <w:t>induktif-deduktif dan penafsiran dengan</w:t>
      </w:r>
      <w:r>
        <w:rPr>
          <w:rFonts w:ascii="Times New Roman" w:hAnsi="Times New Roman" w:cs="Times New Roman"/>
          <w:sz w:val="24"/>
          <w:szCs w:val="24"/>
        </w:rPr>
        <w:t xml:space="preserve"> </w:t>
      </w:r>
      <w:r w:rsidRPr="00B44588">
        <w:rPr>
          <w:rFonts w:ascii="Times New Roman" w:hAnsi="Times New Roman" w:cs="Times New Roman"/>
          <w:sz w:val="24"/>
          <w:szCs w:val="24"/>
        </w:rPr>
        <w:t>mengarah kepada demitologi atau</w:t>
      </w:r>
      <w:r>
        <w:rPr>
          <w:rFonts w:ascii="Times New Roman" w:hAnsi="Times New Roman" w:cs="Times New Roman"/>
          <w:sz w:val="24"/>
          <w:szCs w:val="24"/>
        </w:rPr>
        <w:t xml:space="preserve"> </w:t>
      </w:r>
      <w:r w:rsidRPr="00B44588">
        <w:rPr>
          <w:rFonts w:ascii="Times New Roman" w:hAnsi="Times New Roman" w:cs="Times New Roman"/>
          <w:sz w:val="24"/>
          <w:szCs w:val="24"/>
        </w:rPr>
        <w:t>perom</w:t>
      </w:r>
      <w:r w:rsidR="009D427C">
        <w:rPr>
          <w:rFonts w:ascii="Times New Roman" w:hAnsi="Times New Roman" w:cs="Times New Roman"/>
          <w:sz w:val="24"/>
          <w:szCs w:val="24"/>
        </w:rPr>
        <w:t>bakan mitos secara logis seperti yang telah diterapkan oleh Ferdinand de Saussure, Charles Sander Peirce, Roland Bartes, Umberto Eco, hingga</w:t>
      </w:r>
      <w:r w:rsidR="00614D64">
        <w:rPr>
          <w:rFonts w:ascii="Times New Roman" w:hAnsi="Times New Roman" w:cs="Times New Roman"/>
          <w:sz w:val="24"/>
          <w:szCs w:val="24"/>
        </w:rPr>
        <w:t xml:space="preserve"> Jacques Derrida</w:t>
      </w:r>
      <w:r w:rsidR="007A30AB">
        <w:rPr>
          <w:rFonts w:ascii="Times New Roman" w:hAnsi="Times New Roman" w:cs="Times New Roman"/>
          <w:sz w:val="24"/>
          <w:szCs w:val="24"/>
        </w:rPr>
        <w:t xml:space="preserve"> dalam membedah bentuk-bentuk simbolik pemikiran dan prilaku manusia yang diselundupkan didalam</w:t>
      </w:r>
      <w:r w:rsidR="007179D9">
        <w:rPr>
          <w:rFonts w:ascii="Times New Roman" w:hAnsi="Times New Roman" w:cs="Times New Roman"/>
          <w:sz w:val="24"/>
          <w:szCs w:val="24"/>
        </w:rPr>
        <w:t xml:space="preserve"> </w:t>
      </w:r>
      <w:r w:rsidR="007A30AB">
        <w:rPr>
          <w:rFonts w:ascii="Times New Roman" w:hAnsi="Times New Roman" w:cs="Times New Roman"/>
          <w:sz w:val="24"/>
          <w:szCs w:val="24"/>
        </w:rPr>
        <w:t xml:space="preserve">segala jejaring penanda yang ditenun oleh manusia. </w:t>
      </w:r>
    </w:p>
    <w:p w:rsidR="00621801" w:rsidRDefault="00621801" w:rsidP="00621801">
      <w:pPr>
        <w:pStyle w:val="DaftarParagraf"/>
        <w:jc w:val="both"/>
        <w:rPr>
          <w:rFonts w:ascii="Times New Roman" w:hAnsi="Times New Roman" w:cs="Times New Roman"/>
          <w:sz w:val="24"/>
          <w:szCs w:val="24"/>
        </w:rPr>
      </w:pPr>
    </w:p>
    <w:p w:rsidR="002E5857" w:rsidRDefault="002E5857" w:rsidP="00621801">
      <w:pPr>
        <w:pStyle w:val="DaftarParagraf"/>
        <w:jc w:val="both"/>
        <w:rPr>
          <w:rFonts w:ascii="Times New Roman" w:hAnsi="Times New Roman" w:cs="Times New Roman"/>
          <w:sz w:val="24"/>
          <w:szCs w:val="24"/>
        </w:rPr>
      </w:pPr>
    </w:p>
    <w:p w:rsidR="00621801" w:rsidRDefault="00621801" w:rsidP="00621801">
      <w:pPr>
        <w:pStyle w:val="DaftarParagraf"/>
        <w:jc w:val="both"/>
        <w:rPr>
          <w:rFonts w:ascii="Times New Roman" w:hAnsi="Times New Roman" w:cs="Times New Roman"/>
          <w:sz w:val="24"/>
          <w:szCs w:val="24"/>
        </w:rPr>
      </w:pPr>
    </w:p>
    <w:p w:rsidR="00621801" w:rsidRPr="00621801" w:rsidRDefault="00621801" w:rsidP="00621801">
      <w:pPr>
        <w:pStyle w:val="DaftarParagraf"/>
        <w:jc w:val="both"/>
        <w:rPr>
          <w:rFonts w:ascii="Times New Roman" w:hAnsi="Times New Roman" w:cs="Times New Roman"/>
          <w:sz w:val="24"/>
          <w:szCs w:val="24"/>
        </w:rPr>
      </w:pPr>
    </w:p>
    <w:p w:rsidR="00BB1D16" w:rsidRDefault="00BB1D16" w:rsidP="007237B1">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Sumber Data</w:t>
      </w:r>
    </w:p>
    <w:p w:rsidR="00C759C2" w:rsidRDefault="00206D63" w:rsidP="00206D63">
      <w:pPr>
        <w:pStyle w:val="DaftarParagraf"/>
        <w:jc w:val="both"/>
        <w:rPr>
          <w:rFonts w:ascii="Times New Roman" w:hAnsi="Times New Roman" w:cs="Times New Roman"/>
          <w:sz w:val="24"/>
          <w:szCs w:val="24"/>
          <w:lang w:val="id-ID"/>
        </w:rPr>
      </w:pPr>
      <w:r>
        <w:rPr>
          <w:rFonts w:ascii="Times New Roman" w:hAnsi="Times New Roman" w:cs="Times New Roman"/>
          <w:sz w:val="24"/>
          <w:szCs w:val="24"/>
        </w:rPr>
        <w:lastRenderedPageBreak/>
        <w:t>Sumber data</w:t>
      </w:r>
      <w:r w:rsidR="006A5E69">
        <w:rPr>
          <w:rFonts w:ascii="Times New Roman" w:hAnsi="Times New Roman" w:cs="Times New Roman"/>
          <w:sz w:val="24"/>
          <w:szCs w:val="24"/>
        </w:rPr>
        <w:t xml:space="preserve"> dalam penelitian ini terdiri</w:t>
      </w:r>
      <w:r>
        <w:rPr>
          <w:rFonts w:ascii="Times New Roman" w:hAnsi="Times New Roman" w:cs="Times New Roman"/>
          <w:sz w:val="24"/>
          <w:szCs w:val="24"/>
        </w:rPr>
        <w:t xml:space="preserve"> dari data sekunder dan data primer. Data sekunder adalah data berupa dokumen resmi pemerintah setempat, mulai dari tingkat Kabupaten, Kecamatan, hingga dokumen desa. Sedangkan data </w:t>
      </w:r>
      <w:r w:rsidRPr="00206D63">
        <w:rPr>
          <w:rFonts w:ascii="Times New Roman" w:hAnsi="Times New Roman" w:cs="Times New Roman"/>
          <w:sz w:val="24"/>
          <w:szCs w:val="24"/>
        </w:rPr>
        <w:t xml:space="preserve">primer adalah data yang diperoleh langsung </w:t>
      </w:r>
      <w:r>
        <w:rPr>
          <w:rFonts w:ascii="Times New Roman" w:hAnsi="Times New Roman" w:cs="Times New Roman"/>
          <w:sz w:val="24"/>
          <w:szCs w:val="24"/>
        </w:rPr>
        <w:t>melalui ob</w:t>
      </w:r>
      <w:r w:rsidR="006A5E69">
        <w:rPr>
          <w:rFonts w:ascii="Times New Roman" w:hAnsi="Times New Roman" w:cs="Times New Roman"/>
          <w:sz w:val="24"/>
          <w:szCs w:val="24"/>
        </w:rPr>
        <w:t xml:space="preserve">servasi dan </w:t>
      </w:r>
      <w:r>
        <w:rPr>
          <w:rFonts w:ascii="Times New Roman" w:hAnsi="Times New Roman" w:cs="Times New Roman"/>
          <w:sz w:val="24"/>
          <w:szCs w:val="24"/>
        </w:rPr>
        <w:t xml:space="preserve">wawancara mendalam </w:t>
      </w:r>
      <w:r w:rsidRPr="00206D63">
        <w:rPr>
          <w:rFonts w:ascii="Times New Roman" w:hAnsi="Times New Roman" w:cs="Times New Roman"/>
          <w:sz w:val="24"/>
          <w:szCs w:val="24"/>
        </w:rPr>
        <w:t>di lokasi penelitian</w:t>
      </w:r>
      <w:r>
        <w:rPr>
          <w:rFonts w:ascii="Times New Roman" w:hAnsi="Times New Roman" w:cs="Times New Roman"/>
          <w:sz w:val="24"/>
          <w:szCs w:val="24"/>
        </w:rPr>
        <w:t>.</w:t>
      </w:r>
      <w:r w:rsidR="0064614F">
        <w:rPr>
          <w:rFonts w:ascii="Times New Roman" w:hAnsi="Times New Roman" w:cs="Times New Roman"/>
          <w:sz w:val="24"/>
          <w:szCs w:val="24"/>
        </w:rPr>
        <w:t xml:space="preserve"> Lokasi penelitian sendiri akan mengambil tiga titik </w:t>
      </w:r>
      <w:r w:rsidR="002228E1">
        <w:rPr>
          <w:rFonts w:ascii="Times New Roman" w:hAnsi="Times New Roman" w:cs="Times New Roman"/>
          <w:sz w:val="24"/>
          <w:szCs w:val="24"/>
          <w:lang w:val="id-ID"/>
        </w:rPr>
        <w:t>di Tanah Luwu.</w:t>
      </w:r>
    </w:p>
    <w:p w:rsidR="002228E1" w:rsidRPr="00206D63" w:rsidRDefault="002228E1" w:rsidP="00206D63">
      <w:pPr>
        <w:pStyle w:val="DaftarParagraf"/>
        <w:jc w:val="both"/>
        <w:rPr>
          <w:rFonts w:ascii="Times New Roman" w:hAnsi="Times New Roman" w:cs="Times New Roman"/>
          <w:sz w:val="24"/>
          <w:szCs w:val="24"/>
        </w:rPr>
      </w:pPr>
    </w:p>
    <w:p w:rsidR="007237B1" w:rsidRDefault="00BB1D16" w:rsidP="007237B1">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Jadwal Pelaksanaan</w:t>
      </w:r>
    </w:p>
    <w:p w:rsidR="00C759C2" w:rsidRDefault="00C759C2" w:rsidP="002E5857">
      <w:pPr>
        <w:pStyle w:val="DaftarParagraf"/>
        <w:jc w:val="both"/>
        <w:rPr>
          <w:rFonts w:ascii="Times New Roman" w:hAnsi="Times New Roman" w:cs="Times New Roman"/>
          <w:sz w:val="24"/>
          <w:szCs w:val="24"/>
        </w:rPr>
      </w:pPr>
      <w:r>
        <w:rPr>
          <w:rFonts w:ascii="Times New Roman" w:hAnsi="Times New Roman" w:cs="Times New Roman"/>
          <w:sz w:val="24"/>
          <w:szCs w:val="24"/>
        </w:rPr>
        <w:t>Penelitian ini akan dilaksanakan selama delapan bulan, di</w:t>
      </w:r>
      <w:r w:rsidR="004F4B31">
        <w:rPr>
          <w:rFonts w:ascii="Times New Roman" w:hAnsi="Times New Roman" w:cs="Times New Roman"/>
          <w:sz w:val="24"/>
          <w:szCs w:val="24"/>
        </w:rPr>
        <w:t xml:space="preserve">mulai </w:t>
      </w:r>
      <w:r w:rsidR="002E5857">
        <w:rPr>
          <w:rFonts w:ascii="Times New Roman" w:hAnsi="Times New Roman" w:cs="Times New Roman"/>
          <w:sz w:val="24"/>
          <w:szCs w:val="24"/>
        </w:rPr>
        <w:t>Maret 2017 sampai Oktober 2017.</w:t>
      </w:r>
    </w:p>
    <w:tbl>
      <w:tblPr>
        <w:tblStyle w:val="KisiTabel"/>
        <w:tblW w:w="6787" w:type="dxa"/>
        <w:tblInd w:w="720" w:type="dxa"/>
        <w:tblLook w:val="04A0" w:firstRow="1" w:lastRow="0" w:firstColumn="1" w:lastColumn="0" w:noHBand="0" w:noVBand="1"/>
      </w:tblPr>
      <w:tblGrid>
        <w:gridCol w:w="2422"/>
        <w:gridCol w:w="790"/>
        <w:gridCol w:w="723"/>
        <w:gridCol w:w="603"/>
        <w:gridCol w:w="627"/>
        <w:gridCol w:w="619"/>
        <w:gridCol w:w="1003"/>
      </w:tblGrid>
      <w:tr w:rsidR="007969CF" w:rsidTr="007969CF">
        <w:tc>
          <w:tcPr>
            <w:tcW w:w="2422" w:type="dxa"/>
          </w:tcPr>
          <w:p w:rsidR="007969CF" w:rsidRDefault="007969CF" w:rsidP="002E5857">
            <w:pPr>
              <w:pStyle w:val="DaftarParagraf"/>
              <w:ind w:left="0"/>
              <w:jc w:val="both"/>
              <w:rPr>
                <w:rFonts w:ascii="Times New Roman" w:hAnsi="Times New Roman" w:cs="Times New Roman"/>
                <w:sz w:val="24"/>
                <w:szCs w:val="24"/>
              </w:rPr>
            </w:pPr>
          </w:p>
        </w:tc>
        <w:tc>
          <w:tcPr>
            <w:tcW w:w="790" w:type="dxa"/>
          </w:tcPr>
          <w:p w:rsidR="007969CF" w:rsidRDefault="007969CF" w:rsidP="002E5857">
            <w:pPr>
              <w:pStyle w:val="DaftarParagraf"/>
              <w:ind w:left="0"/>
              <w:jc w:val="both"/>
              <w:rPr>
                <w:rFonts w:ascii="Times New Roman" w:hAnsi="Times New Roman" w:cs="Times New Roman"/>
                <w:sz w:val="24"/>
                <w:szCs w:val="24"/>
              </w:rPr>
            </w:pPr>
            <w:r>
              <w:rPr>
                <w:rFonts w:ascii="Times New Roman" w:hAnsi="Times New Roman" w:cs="Times New Roman"/>
                <w:sz w:val="24"/>
                <w:szCs w:val="24"/>
              </w:rPr>
              <w:t>Maret</w:t>
            </w:r>
          </w:p>
        </w:tc>
        <w:tc>
          <w:tcPr>
            <w:tcW w:w="723" w:type="dxa"/>
          </w:tcPr>
          <w:p w:rsidR="007969CF" w:rsidRDefault="007969CF" w:rsidP="002E5857">
            <w:pPr>
              <w:pStyle w:val="DaftarParagraf"/>
              <w:ind w:left="0"/>
              <w:jc w:val="both"/>
              <w:rPr>
                <w:rFonts w:ascii="Times New Roman" w:hAnsi="Times New Roman" w:cs="Times New Roman"/>
                <w:sz w:val="24"/>
                <w:szCs w:val="24"/>
              </w:rPr>
            </w:pPr>
            <w:r>
              <w:rPr>
                <w:rFonts w:ascii="Times New Roman" w:hAnsi="Times New Roman" w:cs="Times New Roman"/>
                <w:sz w:val="24"/>
                <w:szCs w:val="24"/>
              </w:rPr>
              <w:t>April</w:t>
            </w:r>
          </w:p>
        </w:tc>
        <w:tc>
          <w:tcPr>
            <w:tcW w:w="603" w:type="dxa"/>
          </w:tcPr>
          <w:p w:rsidR="007969CF" w:rsidRDefault="007969CF" w:rsidP="002E5857">
            <w:pPr>
              <w:pStyle w:val="DaftarParagraf"/>
              <w:ind w:left="0"/>
              <w:jc w:val="both"/>
              <w:rPr>
                <w:rFonts w:ascii="Times New Roman" w:hAnsi="Times New Roman" w:cs="Times New Roman"/>
                <w:sz w:val="24"/>
                <w:szCs w:val="24"/>
              </w:rPr>
            </w:pPr>
            <w:r>
              <w:rPr>
                <w:rFonts w:ascii="Times New Roman" w:hAnsi="Times New Roman" w:cs="Times New Roman"/>
                <w:sz w:val="24"/>
                <w:szCs w:val="24"/>
              </w:rPr>
              <w:t xml:space="preserve">Mei </w:t>
            </w:r>
          </w:p>
        </w:tc>
        <w:tc>
          <w:tcPr>
            <w:tcW w:w="627" w:type="dxa"/>
          </w:tcPr>
          <w:p w:rsidR="007969CF" w:rsidRDefault="007969CF" w:rsidP="002E5857">
            <w:pPr>
              <w:pStyle w:val="DaftarParagraf"/>
              <w:ind w:left="0"/>
              <w:jc w:val="both"/>
              <w:rPr>
                <w:rFonts w:ascii="Times New Roman" w:hAnsi="Times New Roman" w:cs="Times New Roman"/>
                <w:sz w:val="24"/>
                <w:szCs w:val="24"/>
              </w:rPr>
            </w:pPr>
            <w:r>
              <w:rPr>
                <w:rFonts w:ascii="Times New Roman" w:hAnsi="Times New Roman" w:cs="Times New Roman"/>
                <w:sz w:val="24"/>
                <w:szCs w:val="24"/>
              </w:rPr>
              <w:t>Juni</w:t>
            </w:r>
          </w:p>
        </w:tc>
        <w:tc>
          <w:tcPr>
            <w:tcW w:w="619" w:type="dxa"/>
          </w:tcPr>
          <w:p w:rsidR="007969CF" w:rsidRDefault="007969CF" w:rsidP="002E5857">
            <w:pPr>
              <w:pStyle w:val="DaftarParagraf"/>
              <w:ind w:left="0"/>
              <w:jc w:val="both"/>
              <w:rPr>
                <w:rFonts w:ascii="Times New Roman" w:hAnsi="Times New Roman" w:cs="Times New Roman"/>
                <w:sz w:val="24"/>
                <w:szCs w:val="24"/>
              </w:rPr>
            </w:pPr>
            <w:r>
              <w:rPr>
                <w:rFonts w:ascii="Times New Roman" w:hAnsi="Times New Roman" w:cs="Times New Roman"/>
                <w:sz w:val="24"/>
                <w:szCs w:val="24"/>
              </w:rPr>
              <w:t>Juli</w:t>
            </w:r>
          </w:p>
        </w:tc>
        <w:tc>
          <w:tcPr>
            <w:tcW w:w="1003" w:type="dxa"/>
          </w:tcPr>
          <w:p w:rsidR="007969CF" w:rsidRDefault="007969CF" w:rsidP="002E5857">
            <w:pPr>
              <w:pStyle w:val="DaftarParagraf"/>
              <w:ind w:left="0"/>
              <w:jc w:val="both"/>
              <w:rPr>
                <w:rFonts w:ascii="Times New Roman" w:hAnsi="Times New Roman" w:cs="Times New Roman"/>
                <w:sz w:val="24"/>
                <w:szCs w:val="24"/>
              </w:rPr>
            </w:pPr>
            <w:r>
              <w:rPr>
                <w:rFonts w:ascii="Times New Roman" w:hAnsi="Times New Roman" w:cs="Times New Roman"/>
                <w:sz w:val="24"/>
                <w:szCs w:val="24"/>
              </w:rPr>
              <w:t>Agustus</w:t>
            </w:r>
          </w:p>
        </w:tc>
      </w:tr>
      <w:tr w:rsidR="007969CF" w:rsidTr="007969CF">
        <w:tc>
          <w:tcPr>
            <w:tcW w:w="2422" w:type="dxa"/>
          </w:tcPr>
          <w:p w:rsidR="007969CF" w:rsidRDefault="007969CF" w:rsidP="00DA46C2">
            <w:pPr>
              <w:pStyle w:val="DaftarParagraf"/>
              <w:ind w:left="0"/>
              <w:rPr>
                <w:rFonts w:ascii="Times New Roman" w:hAnsi="Times New Roman" w:cs="Times New Roman"/>
                <w:sz w:val="24"/>
                <w:szCs w:val="24"/>
              </w:rPr>
            </w:pPr>
            <w:r>
              <w:rPr>
                <w:rFonts w:ascii="Times New Roman" w:hAnsi="Times New Roman" w:cs="Times New Roman"/>
                <w:sz w:val="24"/>
                <w:szCs w:val="24"/>
              </w:rPr>
              <w:t>Pra penelitian/Observasi pendahuluan</w:t>
            </w:r>
          </w:p>
        </w:tc>
        <w:tc>
          <w:tcPr>
            <w:tcW w:w="790" w:type="dxa"/>
            <w:shd w:val="clear" w:color="auto" w:fill="7F7F7F" w:themeFill="text1" w:themeFillTint="80"/>
          </w:tcPr>
          <w:p w:rsidR="007969CF" w:rsidRDefault="007969CF" w:rsidP="002E5857">
            <w:pPr>
              <w:pStyle w:val="DaftarParagraf"/>
              <w:ind w:left="0"/>
              <w:jc w:val="both"/>
              <w:rPr>
                <w:rFonts w:ascii="Times New Roman" w:hAnsi="Times New Roman" w:cs="Times New Roman"/>
                <w:sz w:val="24"/>
                <w:szCs w:val="24"/>
              </w:rPr>
            </w:pPr>
          </w:p>
        </w:tc>
        <w:tc>
          <w:tcPr>
            <w:tcW w:w="723" w:type="dxa"/>
          </w:tcPr>
          <w:p w:rsidR="007969CF" w:rsidRDefault="007969CF" w:rsidP="002E5857">
            <w:pPr>
              <w:pStyle w:val="DaftarParagraf"/>
              <w:ind w:left="0"/>
              <w:jc w:val="both"/>
              <w:rPr>
                <w:rFonts w:ascii="Times New Roman" w:hAnsi="Times New Roman" w:cs="Times New Roman"/>
                <w:sz w:val="24"/>
                <w:szCs w:val="24"/>
              </w:rPr>
            </w:pPr>
          </w:p>
        </w:tc>
        <w:tc>
          <w:tcPr>
            <w:tcW w:w="603" w:type="dxa"/>
          </w:tcPr>
          <w:p w:rsidR="007969CF" w:rsidRDefault="007969CF" w:rsidP="002E5857">
            <w:pPr>
              <w:pStyle w:val="DaftarParagraf"/>
              <w:ind w:left="0"/>
              <w:jc w:val="both"/>
              <w:rPr>
                <w:rFonts w:ascii="Times New Roman" w:hAnsi="Times New Roman" w:cs="Times New Roman"/>
                <w:sz w:val="24"/>
                <w:szCs w:val="24"/>
              </w:rPr>
            </w:pPr>
          </w:p>
        </w:tc>
        <w:tc>
          <w:tcPr>
            <w:tcW w:w="627" w:type="dxa"/>
          </w:tcPr>
          <w:p w:rsidR="007969CF" w:rsidRDefault="007969CF" w:rsidP="002E5857">
            <w:pPr>
              <w:pStyle w:val="DaftarParagraf"/>
              <w:ind w:left="0"/>
              <w:jc w:val="both"/>
              <w:rPr>
                <w:rFonts w:ascii="Times New Roman" w:hAnsi="Times New Roman" w:cs="Times New Roman"/>
                <w:sz w:val="24"/>
                <w:szCs w:val="24"/>
              </w:rPr>
            </w:pPr>
          </w:p>
        </w:tc>
        <w:tc>
          <w:tcPr>
            <w:tcW w:w="619" w:type="dxa"/>
          </w:tcPr>
          <w:p w:rsidR="007969CF" w:rsidRDefault="007969CF" w:rsidP="002E5857">
            <w:pPr>
              <w:pStyle w:val="DaftarParagraf"/>
              <w:ind w:left="0"/>
              <w:jc w:val="both"/>
              <w:rPr>
                <w:rFonts w:ascii="Times New Roman" w:hAnsi="Times New Roman" w:cs="Times New Roman"/>
                <w:sz w:val="24"/>
                <w:szCs w:val="24"/>
              </w:rPr>
            </w:pPr>
          </w:p>
        </w:tc>
        <w:tc>
          <w:tcPr>
            <w:tcW w:w="1003" w:type="dxa"/>
          </w:tcPr>
          <w:p w:rsidR="007969CF" w:rsidRDefault="007969CF" w:rsidP="002E5857">
            <w:pPr>
              <w:pStyle w:val="DaftarParagraf"/>
              <w:ind w:left="0"/>
              <w:jc w:val="both"/>
              <w:rPr>
                <w:rFonts w:ascii="Times New Roman" w:hAnsi="Times New Roman" w:cs="Times New Roman"/>
                <w:sz w:val="24"/>
                <w:szCs w:val="24"/>
              </w:rPr>
            </w:pPr>
          </w:p>
        </w:tc>
      </w:tr>
      <w:tr w:rsidR="007969CF" w:rsidTr="007969CF">
        <w:tc>
          <w:tcPr>
            <w:tcW w:w="2422" w:type="dxa"/>
          </w:tcPr>
          <w:p w:rsidR="007969CF" w:rsidRDefault="007969CF" w:rsidP="00185421">
            <w:pPr>
              <w:pStyle w:val="DaftarParagraf"/>
              <w:ind w:left="0"/>
              <w:rPr>
                <w:rFonts w:ascii="Times New Roman" w:hAnsi="Times New Roman" w:cs="Times New Roman"/>
                <w:sz w:val="24"/>
                <w:szCs w:val="24"/>
              </w:rPr>
            </w:pPr>
            <w:r>
              <w:rPr>
                <w:rFonts w:ascii="Times New Roman" w:hAnsi="Times New Roman" w:cs="Times New Roman"/>
                <w:sz w:val="24"/>
                <w:szCs w:val="24"/>
              </w:rPr>
              <w:t>Seminar/Presentase proposal penelitian</w:t>
            </w:r>
          </w:p>
        </w:tc>
        <w:tc>
          <w:tcPr>
            <w:tcW w:w="790" w:type="dxa"/>
            <w:shd w:val="clear" w:color="auto" w:fill="7F7F7F" w:themeFill="text1" w:themeFillTint="80"/>
          </w:tcPr>
          <w:p w:rsidR="007969CF" w:rsidRDefault="007969CF" w:rsidP="002E5857">
            <w:pPr>
              <w:pStyle w:val="DaftarParagraf"/>
              <w:ind w:left="0"/>
              <w:jc w:val="both"/>
              <w:rPr>
                <w:rFonts w:ascii="Times New Roman" w:hAnsi="Times New Roman" w:cs="Times New Roman"/>
                <w:sz w:val="24"/>
                <w:szCs w:val="24"/>
              </w:rPr>
            </w:pPr>
          </w:p>
        </w:tc>
        <w:tc>
          <w:tcPr>
            <w:tcW w:w="723" w:type="dxa"/>
          </w:tcPr>
          <w:p w:rsidR="007969CF" w:rsidRDefault="007969CF" w:rsidP="002E5857">
            <w:pPr>
              <w:pStyle w:val="DaftarParagraf"/>
              <w:ind w:left="0"/>
              <w:jc w:val="both"/>
              <w:rPr>
                <w:rFonts w:ascii="Times New Roman" w:hAnsi="Times New Roman" w:cs="Times New Roman"/>
                <w:sz w:val="24"/>
                <w:szCs w:val="24"/>
              </w:rPr>
            </w:pPr>
          </w:p>
        </w:tc>
        <w:tc>
          <w:tcPr>
            <w:tcW w:w="603" w:type="dxa"/>
          </w:tcPr>
          <w:p w:rsidR="007969CF" w:rsidRDefault="007969CF" w:rsidP="002E5857">
            <w:pPr>
              <w:pStyle w:val="DaftarParagraf"/>
              <w:ind w:left="0"/>
              <w:jc w:val="both"/>
              <w:rPr>
                <w:rFonts w:ascii="Times New Roman" w:hAnsi="Times New Roman" w:cs="Times New Roman"/>
                <w:sz w:val="24"/>
                <w:szCs w:val="24"/>
              </w:rPr>
            </w:pPr>
          </w:p>
        </w:tc>
        <w:tc>
          <w:tcPr>
            <w:tcW w:w="627" w:type="dxa"/>
          </w:tcPr>
          <w:p w:rsidR="007969CF" w:rsidRDefault="007969CF" w:rsidP="002E5857">
            <w:pPr>
              <w:pStyle w:val="DaftarParagraf"/>
              <w:ind w:left="0"/>
              <w:jc w:val="both"/>
              <w:rPr>
                <w:rFonts w:ascii="Times New Roman" w:hAnsi="Times New Roman" w:cs="Times New Roman"/>
                <w:sz w:val="24"/>
                <w:szCs w:val="24"/>
              </w:rPr>
            </w:pPr>
          </w:p>
        </w:tc>
        <w:tc>
          <w:tcPr>
            <w:tcW w:w="619" w:type="dxa"/>
          </w:tcPr>
          <w:p w:rsidR="007969CF" w:rsidRDefault="007969CF" w:rsidP="002E5857">
            <w:pPr>
              <w:pStyle w:val="DaftarParagraf"/>
              <w:ind w:left="0"/>
              <w:jc w:val="both"/>
              <w:rPr>
                <w:rFonts w:ascii="Times New Roman" w:hAnsi="Times New Roman" w:cs="Times New Roman"/>
                <w:sz w:val="24"/>
                <w:szCs w:val="24"/>
              </w:rPr>
            </w:pPr>
          </w:p>
        </w:tc>
        <w:tc>
          <w:tcPr>
            <w:tcW w:w="1003" w:type="dxa"/>
          </w:tcPr>
          <w:p w:rsidR="007969CF" w:rsidRDefault="007969CF" w:rsidP="002E5857">
            <w:pPr>
              <w:pStyle w:val="DaftarParagraf"/>
              <w:ind w:left="0"/>
              <w:jc w:val="both"/>
              <w:rPr>
                <w:rFonts w:ascii="Times New Roman" w:hAnsi="Times New Roman" w:cs="Times New Roman"/>
                <w:sz w:val="24"/>
                <w:szCs w:val="24"/>
              </w:rPr>
            </w:pPr>
          </w:p>
        </w:tc>
      </w:tr>
      <w:tr w:rsidR="007969CF" w:rsidTr="007969CF">
        <w:tc>
          <w:tcPr>
            <w:tcW w:w="2422" w:type="dxa"/>
          </w:tcPr>
          <w:p w:rsidR="007969CF" w:rsidRDefault="007969CF" w:rsidP="00185421">
            <w:pPr>
              <w:pStyle w:val="DaftarParagraf"/>
              <w:ind w:left="0"/>
              <w:rPr>
                <w:rFonts w:ascii="Times New Roman" w:hAnsi="Times New Roman" w:cs="Times New Roman"/>
                <w:sz w:val="24"/>
                <w:szCs w:val="24"/>
              </w:rPr>
            </w:pPr>
            <w:r>
              <w:rPr>
                <w:rFonts w:ascii="Times New Roman" w:hAnsi="Times New Roman" w:cs="Times New Roman"/>
                <w:sz w:val="24"/>
                <w:szCs w:val="24"/>
              </w:rPr>
              <w:t>Persiapan Penelitian dan Persuratan</w:t>
            </w:r>
          </w:p>
        </w:tc>
        <w:tc>
          <w:tcPr>
            <w:tcW w:w="790" w:type="dxa"/>
            <w:shd w:val="clear" w:color="auto" w:fill="7F7F7F" w:themeFill="text1" w:themeFillTint="80"/>
          </w:tcPr>
          <w:p w:rsidR="007969CF" w:rsidRDefault="007969CF" w:rsidP="002E5857">
            <w:pPr>
              <w:pStyle w:val="DaftarParagraf"/>
              <w:ind w:left="0"/>
              <w:jc w:val="both"/>
              <w:rPr>
                <w:rFonts w:ascii="Times New Roman" w:hAnsi="Times New Roman" w:cs="Times New Roman"/>
                <w:sz w:val="24"/>
                <w:szCs w:val="24"/>
              </w:rPr>
            </w:pPr>
          </w:p>
        </w:tc>
        <w:tc>
          <w:tcPr>
            <w:tcW w:w="723" w:type="dxa"/>
            <w:shd w:val="clear" w:color="auto" w:fill="7F7F7F" w:themeFill="text1" w:themeFillTint="80"/>
          </w:tcPr>
          <w:p w:rsidR="007969CF" w:rsidRDefault="007969CF" w:rsidP="002E5857">
            <w:pPr>
              <w:pStyle w:val="DaftarParagraf"/>
              <w:ind w:left="0"/>
              <w:jc w:val="both"/>
              <w:rPr>
                <w:rFonts w:ascii="Times New Roman" w:hAnsi="Times New Roman" w:cs="Times New Roman"/>
                <w:sz w:val="24"/>
                <w:szCs w:val="24"/>
              </w:rPr>
            </w:pPr>
          </w:p>
        </w:tc>
        <w:tc>
          <w:tcPr>
            <w:tcW w:w="603" w:type="dxa"/>
          </w:tcPr>
          <w:p w:rsidR="007969CF" w:rsidRDefault="007969CF" w:rsidP="002E5857">
            <w:pPr>
              <w:pStyle w:val="DaftarParagraf"/>
              <w:ind w:left="0"/>
              <w:jc w:val="both"/>
              <w:rPr>
                <w:rFonts w:ascii="Times New Roman" w:hAnsi="Times New Roman" w:cs="Times New Roman"/>
                <w:sz w:val="24"/>
                <w:szCs w:val="24"/>
              </w:rPr>
            </w:pPr>
          </w:p>
        </w:tc>
        <w:tc>
          <w:tcPr>
            <w:tcW w:w="627" w:type="dxa"/>
          </w:tcPr>
          <w:p w:rsidR="007969CF" w:rsidRDefault="007969CF" w:rsidP="002E5857">
            <w:pPr>
              <w:pStyle w:val="DaftarParagraf"/>
              <w:ind w:left="0"/>
              <w:jc w:val="both"/>
              <w:rPr>
                <w:rFonts w:ascii="Times New Roman" w:hAnsi="Times New Roman" w:cs="Times New Roman"/>
                <w:sz w:val="24"/>
                <w:szCs w:val="24"/>
              </w:rPr>
            </w:pPr>
          </w:p>
        </w:tc>
        <w:tc>
          <w:tcPr>
            <w:tcW w:w="619" w:type="dxa"/>
          </w:tcPr>
          <w:p w:rsidR="007969CF" w:rsidRDefault="007969CF" w:rsidP="002E5857">
            <w:pPr>
              <w:pStyle w:val="DaftarParagraf"/>
              <w:ind w:left="0"/>
              <w:jc w:val="both"/>
              <w:rPr>
                <w:rFonts w:ascii="Times New Roman" w:hAnsi="Times New Roman" w:cs="Times New Roman"/>
                <w:sz w:val="24"/>
                <w:szCs w:val="24"/>
              </w:rPr>
            </w:pPr>
          </w:p>
        </w:tc>
        <w:tc>
          <w:tcPr>
            <w:tcW w:w="1003" w:type="dxa"/>
          </w:tcPr>
          <w:p w:rsidR="007969CF" w:rsidRDefault="007969CF" w:rsidP="002E5857">
            <w:pPr>
              <w:pStyle w:val="DaftarParagraf"/>
              <w:ind w:left="0"/>
              <w:jc w:val="both"/>
              <w:rPr>
                <w:rFonts w:ascii="Times New Roman" w:hAnsi="Times New Roman" w:cs="Times New Roman"/>
                <w:sz w:val="24"/>
                <w:szCs w:val="24"/>
              </w:rPr>
            </w:pPr>
          </w:p>
        </w:tc>
      </w:tr>
      <w:tr w:rsidR="007969CF" w:rsidTr="007969CF">
        <w:tc>
          <w:tcPr>
            <w:tcW w:w="2422" w:type="dxa"/>
          </w:tcPr>
          <w:p w:rsidR="007969CF" w:rsidRDefault="007969CF" w:rsidP="002E5857">
            <w:pPr>
              <w:pStyle w:val="DaftarParagraf"/>
              <w:ind w:left="0"/>
              <w:jc w:val="both"/>
              <w:rPr>
                <w:rFonts w:ascii="Times New Roman" w:hAnsi="Times New Roman" w:cs="Times New Roman"/>
                <w:sz w:val="24"/>
                <w:szCs w:val="24"/>
              </w:rPr>
            </w:pPr>
            <w:r>
              <w:rPr>
                <w:rFonts w:ascii="Times New Roman" w:hAnsi="Times New Roman" w:cs="Times New Roman"/>
                <w:sz w:val="24"/>
                <w:szCs w:val="24"/>
              </w:rPr>
              <w:t>Penelitian lapangan</w:t>
            </w:r>
          </w:p>
        </w:tc>
        <w:tc>
          <w:tcPr>
            <w:tcW w:w="790" w:type="dxa"/>
          </w:tcPr>
          <w:p w:rsidR="007969CF" w:rsidRDefault="007969CF" w:rsidP="002E5857">
            <w:pPr>
              <w:pStyle w:val="DaftarParagraf"/>
              <w:ind w:left="0"/>
              <w:jc w:val="both"/>
              <w:rPr>
                <w:rFonts w:ascii="Times New Roman" w:hAnsi="Times New Roman" w:cs="Times New Roman"/>
                <w:sz w:val="24"/>
                <w:szCs w:val="24"/>
              </w:rPr>
            </w:pPr>
          </w:p>
        </w:tc>
        <w:tc>
          <w:tcPr>
            <w:tcW w:w="723" w:type="dxa"/>
          </w:tcPr>
          <w:p w:rsidR="007969CF" w:rsidRDefault="007969CF" w:rsidP="002E5857">
            <w:pPr>
              <w:pStyle w:val="DaftarParagraf"/>
              <w:ind w:left="0"/>
              <w:jc w:val="both"/>
              <w:rPr>
                <w:rFonts w:ascii="Times New Roman" w:hAnsi="Times New Roman" w:cs="Times New Roman"/>
                <w:sz w:val="24"/>
                <w:szCs w:val="24"/>
              </w:rPr>
            </w:pPr>
          </w:p>
        </w:tc>
        <w:tc>
          <w:tcPr>
            <w:tcW w:w="603" w:type="dxa"/>
            <w:shd w:val="clear" w:color="auto" w:fill="7F7F7F" w:themeFill="text1" w:themeFillTint="80"/>
          </w:tcPr>
          <w:p w:rsidR="007969CF" w:rsidRPr="004C29BC" w:rsidRDefault="007969CF" w:rsidP="002E5857">
            <w:pPr>
              <w:pStyle w:val="DaftarParagraf"/>
              <w:ind w:left="0"/>
              <w:jc w:val="both"/>
              <w:rPr>
                <w:rFonts w:ascii="Times New Roman" w:hAnsi="Times New Roman" w:cs="Times New Roman"/>
                <w:sz w:val="24"/>
                <w:szCs w:val="24"/>
                <w:highlight w:val="yellow"/>
              </w:rPr>
            </w:pPr>
          </w:p>
        </w:tc>
        <w:tc>
          <w:tcPr>
            <w:tcW w:w="627" w:type="dxa"/>
            <w:shd w:val="clear" w:color="auto" w:fill="7F7F7F" w:themeFill="text1" w:themeFillTint="80"/>
          </w:tcPr>
          <w:p w:rsidR="007969CF" w:rsidRPr="004C29BC" w:rsidRDefault="007969CF" w:rsidP="002E5857">
            <w:pPr>
              <w:pStyle w:val="DaftarParagraf"/>
              <w:ind w:left="0"/>
              <w:jc w:val="both"/>
              <w:rPr>
                <w:rFonts w:ascii="Times New Roman" w:hAnsi="Times New Roman" w:cs="Times New Roman"/>
                <w:sz w:val="24"/>
                <w:szCs w:val="24"/>
                <w:highlight w:val="yellow"/>
              </w:rPr>
            </w:pPr>
          </w:p>
        </w:tc>
        <w:tc>
          <w:tcPr>
            <w:tcW w:w="619" w:type="dxa"/>
            <w:shd w:val="clear" w:color="auto" w:fill="7F7F7F" w:themeFill="text1" w:themeFillTint="80"/>
          </w:tcPr>
          <w:p w:rsidR="007969CF" w:rsidRPr="004C29BC" w:rsidRDefault="007969CF" w:rsidP="002E5857">
            <w:pPr>
              <w:pStyle w:val="DaftarParagraf"/>
              <w:ind w:left="0"/>
              <w:jc w:val="both"/>
              <w:rPr>
                <w:rFonts w:ascii="Times New Roman" w:hAnsi="Times New Roman" w:cs="Times New Roman"/>
                <w:sz w:val="24"/>
                <w:szCs w:val="24"/>
                <w:highlight w:val="yellow"/>
              </w:rPr>
            </w:pPr>
          </w:p>
        </w:tc>
        <w:tc>
          <w:tcPr>
            <w:tcW w:w="1003" w:type="dxa"/>
            <w:shd w:val="clear" w:color="auto" w:fill="7F7F7F" w:themeFill="text1" w:themeFillTint="80"/>
          </w:tcPr>
          <w:p w:rsidR="007969CF" w:rsidRPr="004C29BC" w:rsidRDefault="007969CF" w:rsidP="002E5857">
            <w:pPr>
              <w:pStyle w:val="DaftarParagraf"/>
              <w:ind w:left="0"/>
              <w:jc w:val="both"/>
              <w:rPr>
                <w:rFonts w:ascii="Times New Roman" w:hAnsi="Times New Roman" w:cs="Times New Roman"/>
                <w:sz w:val="24"/>
                <w:szCs w:val="24"/>
                <w:highlight w:val="yellow"/>
              </w:rPr>
            </w:pPr>
          </w:p>
        </w:tc>
      </w:tr>
      <w:tr w:rsidR="007969CF" w:rsidTr="007969CF">
        <w:tc>
          <w:tcPr>
            <w:tcW w:w="2422" w:type="dxa"/>
          </w:tcPr>
          <w:p w:rsidR="007969CF" w:rsidRDefault="007969CF" w:rsidP="00185421">
            <w:pPr>
              <w:pStyle w:val="DaftarParagraf"/>
              <w:ind w:left="0"/>
              <w:rPr>
                <w:rFonts w:ascii="Times New Roman" w:hAnsi="Times New Roman" w:cs="Times New Roman"/>
                <w:sz w:val="24"/>
                <w:szCs w:val="24"/>
              </w:rPr>
            </w:pPr>
            <w:r>
              <w:rPr>
                <w:rFonts w:ascii="Times New Roman" w:hAnsi="Times New Roman" w:cs="Times New Roman"/>
                <w:sz w:val="24"/>
                <w:szCs w:val="24"/>
              </w:rPr>
              <w:t>Pengolahan dan penulisan hasil penelitian</w:t>
            </w:r>
          </w:p>
        </w:tc>
        <w:tc>
          <w:tcPr>
            <w:tcW w:w="790" w:type="dxa"/>
          </w:tcPr>
          <w:p w:rsidR="007969CF" w:rsidRDefault="007969CF" w:rsidP="002E5857">
            <w:pPr>
              <w:pStyle w:val="DaftarParagraf"/>
              <w:ind w:left="0"/>
              <w:jc w:val="both"/>
              <w:rPr>
                <w:rFonts w:ascii="Times New Roman" w:hAnsi="Times New Roman" w:cs="Times New Roman"/>
                <w:sz w:val="24"/>
                <w:szCs w:val="24"/>
              </w:rPr>
            </w:pPr>
          </w:p>
        </w:tc>
        <w:tc>
          <w:tcPr>
            <w:tcW w:w="723" w:type="dxa"/>
          </w:tcPr>
          <w:p w:rsidR="007969CF" w:rsidRDefault="007969CF" w:rsidP="002E5857">
            <w:pPr>
              <w:pStyle w:val="DaftarParagraf"/>
              <w:ind w:left="0"/>
              <w:jc w:val="both"/>
              <w:rPr>
                <w:rFonts w:ascii="Times New Roman" w:hAnsi="Times New Roman" w:cs="Times New Roman"/>
                <w:sz w:val="24"/>
                <w:szCs w:val="24"/>
              </w:rPr>
            </w:pPr>
          </w:p>
        </w:tc>
        <w:tc>
          <w:tcPr>
            <w:tcW w:w="603" w:type="dxa"/>
          </w:tcPr>
          <w:p w:rsidR="007969CF" w:rsidRDefault="007969CF" w:rsidP="002E5857">
            <w:pPr>
              <w:pStyle w:val="DaftarParagraf"/>
              <w:ind w:left="0"/>
              <w:jc w:val="both"/>
              <w:rPr>
                <w:rFonts w:ascii="Times New Roman" w:hAnsi="Times New Roman" w:cs="Times New Roman"/>
                <w:sz w:val="24"/>
                <w:szCs w:val="24"/>
              </w:rPr>
            </w:pPr>
          </w:p>
        </w:tc>
        <w:tc>
          <w:tcPr>
            <w:tcW w:w="627" w:type="dxa"/>
          </w:tcPr>
          <w:p w:rsidR="007969CF" w:rsidRDefault="007969CF" w:rsidP="002E5857">
            <w:pPr>
              <w:pStyle w:val="DaftarParagraf"/>
              <w:ind w:left="0"/>
              <w:jc w:val="both"/>
              <w:rPr>
                <w:rFonts w:ascii="Times New Roman" w:hAnsi="Times New Roman" w:cs="Times New Roman"/>
                <w:sz w:val="24"/>
                <w:szCs w:val="24"/>
              </w:rPr>
            </w:pPr>
          </w:p>
        </w:tc>
        <w:tc>
          <w:tcPr>
            <w:tcW w:w="619" w:type="dxa"/>
          </w:tcPr>
          <w:p w:rsidR="007969CF" w:rsidRDefault="007969CF" w:rsidP="002E5857">
            <w:pPr>
              <w:pStyle w:val="DaftarParagraf"/>
              <w:ind w:left="0"/>
              <w:jc w:val="both"/>
              <w:rPr>
                <w:rFonts w:ascii="Times New Roman" w:hAnsi="Times New Roman" w:cs="Times New Roman"/>
                <w:sz w:val="24"/>
                <w:szCs w:val="24"/>
              </w:rPr>
            </w:pPr>
          </w:p>
        </w:tc>
        <w:tc>
          <w:tcPr>
            <w:tcW w:w="1003" w:type="dxa"/>
          </w:tcPr>
          <w:p w:rsidR="007969CF" w:rsidRDefault="007969CF" w:rsidP="002E5857">
            <w:pPr>
              <w:pStyle w:val="DaftarParagraf"/>
              <w:ind w:left="0"/>
              <w:jc w:val="both"/>
              <w:rPr>
                <w:rFonts w:ascii="Times New Roman" w:hAnsi="Times New Roman" w:cs="Times New Roman"/>
                <w:sz w:val="24"/>
                <w:szCs w:val="24"/>
              </w:rPr>
            </w:pPr>
          </w:p>
        </w:tc>
      </w:tr>
      <w:tr w:rsidR="007969CF" w:rsidTr="007969CF">
        <w:tc>
          <w:tcPr>
            <w:tcW w:w="2422" w:type="dxa"/>
          </w:tcPr>
          <w:p w:rsidR="007969CF" w:rsidRDefault="007969CF" w:rsidP="00185421">
            <w:pPr>
              <w:pStyle w:val="DaftarParagraf"/>
              <w:ind w:left="0"/>
              <w:jc w:val="both"/>
              <w:rPr>
                <w:rFonts w:ascii="Times New Roman" w:hAnsi="Times New Roman" w:cs="Times New Roman"/>
                <w:sz w:val="24"/>
                <w:szCs w:val="24"/>
              </w:rPr>
            </w:pPr>
            <w:r>
              <w:rPr>
                <w:rFonts w:ascii="Times New Roman" w:hAnsi="Times New Roman" w:cs="Times New Roman"/>
                <w:sz w:val="24"/>
                <w:szCs w:val="24"/>
              </w:rPr>
              <w:t>Seminar/Presentase hasil penelitian</w:t>
            </w:r>
          </w:p>
        </w:tc>
        <w:tc>
          <w:tcPr>
            <w:tcW w:w="790" w:type="dxa"/>
          </w:tcPr>
          <w:p w:rsidR="007969CF" w:rsidRDefault="007969CF" w:rsidP="002E5857">
            <w:pPr>
              <w:pStyle w:val="DaftarParagraf"/>
              <w:ind w:left="0"/>
              <w:jc w:val="both"/>
              <w:rPr>
                <w:rFonts w:ascii="Times New Roman" w:hAnsi="Times New Roman" w:cs="Times New Roman"/>
                <w:sz w:val="24"/>
                <w:szCs w:val="24"/>
              </w:rPr>
            </w:pPr>
          </w:p>
        </w:tc>
        <w:tc>
          <w:tcPr>
            <w:tcW w:w="723" w:type="dxa"/>
          </w:tcPr>
          <w:p w:rsidR="007969CF" w:rsidRDefault="007969CF" w:rsidP="002E5857">
            <w:pPr>
              <w:pStyle w:val="DaftarParagraf"/>
              <w:ind w:left="0"/>
              <w:jc w:val="both"/>
              <w:rPr>
                <w:rFonts w:ascii="Times New Roman" w:hAnsi="Times New Roman" w:cs="Times New Roman"/>
                <w:sz w:val="24"/>
                <w:szCs w:val="24"/>
              </w:rPr>
            </w:pPr>
          </w:p>
        </w:tc>
        <w:tc>
          <w:tcPr>
            <w:tcW w:w="603" w:type="dxa"/>
          </w:tcPr>
          <w:p w:rsidR="007969CF" w:rsidRDefault="007969CF" w:rsidP="002E5857">
            <w:pPr>
              <w:pStyle w:val="DaftarParagraf"/>
              <w:ind w:left="0"/>
              <w:jc w:val="both"/>
              <w:rPr>
                <w:rFonts w:ascii="Times New Roman" w:hAnsi="Times New Roman" w:cs="Times New Roman"/>
                <w:sz w:val="24"/>
                <w:szCs w:val="24"/>
              </w:rPr>
            </w:pPr>
          </w:p>
        </w:tc>
        <w:tc>
          <w:tcPr>
            <w:tcW w:w="627" w:type="dxa"/>
          </w:tcPr>
          <w:p w:rsidR="007969CF" w:rsidRDefault="007969CF" w:rsidP="002E5857">
            <w:pPr>
              <w:pStyle w:val="DaftarParagraf"/>
              <w:ind w:left="0"/>
              <w:jc w:val="both"/>
              <w:rPr>
                <w:rFonts w:ascii="Times New Roman" w:hAnsi="Times New Roman" w:cs="Times New Roman"/>
                <w:sz w:val="24"/>
                <w:szCs w:val="24"/>
              </w:rPr>
            </w:pPr>
          </w:p>
        </w:tc>
        <w:tc>
          <w:tcPr>
            <w:tcW w:w="619" w:type="dxa"/>
          </w:tcPr>
          <w:p w:rsidR="007969CF" w:rsidRDefault="007969CF" w:rsidP="002E5857">
            <w:pPr>
              <w:pStyle w:val="DaftarParagraf"/>
              <w:ind w:left="0"/>
              <w:jc w:val="both"/>
              <w:rPr>
                <w:rFonts w:ascii="Times New Roman" w:hAnsi="Times New Roman" w:cs="Times New Roman"/>
                <w:sz w:val="24"/>
                <w:szCs w:val="24"/>
              </w:rPr>
            </w:pPr>
          </w:p>
        </w:tc>
        <w:tc>
          <w:tcPr>
            <w:tcW w:w="1003" w:type="dxa"/>
          </w:tcPr>
          <w:p w:rsidR="007969CF" w:rsidRDefault="007969CF" w:rsidP="002E5857">
            <w:pPr>
              <w:pStyle w:val="DaftarParagraf"/>
              <w:ind w:left="0"/>
              <w:jc w:val="both"/>
              <w:rPr>
                <w:rFonts w:ascii="Times New Roman" w:hAnsi="Times New Roman" w:cs="Times New Roman"/>
                <w:sz w:val="24"/>
                <w:szCs w:val="24"/>
              </w:rPr>
            </w:pPr>
          </w:p>
        </w:tc>
      </w:tr>
      <w:tr w:rsidR="007969CF" w:rsidTr="007969CF">
        <w:tc>
          <w:tcPr>
            <w:tcW w:w="2422" w:type="dxa"/>
          </w:tcPr>
          <w:p w:rsidR="007969CF" w:rsidRDefault="007969CF" w:rsidP="00DA46C2">
            <w:pPr>
              <w:pStyle w:val="DaftarParagraf"/>
              <w:ind w:left="0"/>
              <w:rPr>
                <w:rFonts w:ascii="Times New Roman" w:hAnsi="Times New Roman" w:cs="Times New Roman"/>
                <w:sz w:val="24"/>
                <w:szCs w:val="24"/>
              </w:rPr>
            </w:pPr>
            <w:r>
              <w:rPr>
                <w:rFonts w:ascii="Times New Roman" w:hAnsi="Times New Roman" w:cs="Times New Roman"/>
                <w:sz w:val="24"/>
                <w:szCs w:val="24"/>
              </w:rPr>
              <w:t>Penerbitan hasil penelitian/publikasi</w:t>
            </w:r>
          </w:p>
        </w:tc>
        <w:tc>
          <w:tcPr>
            <w:tcW w:w="790" w:type="dxa"/>
          </w:tcPr>
          <w:p w:rsidR="007969CF" w:rsidRDefault="007969CF" w:rsidP="002E5857">
            <w:pPr>
              <w:pStyle w:val="DaftarParagraf"/>
              <w:ind w:left="0"/>
              <w:jc w:val="both"/>
              <w:rPr>
                <w:rFonts w:ascii="Times New Roman" w:hAnsi="Times New Roman" w:cs="Times New Roman"/>
                <w:sz w:val="24"/>
                <w:szCs w:val="24"/>
              </w:rPr>
            </w:pPr>
          </w:p>
        </w:tc>
        <w:tc>
          <w:tcPr>
            <w:tcW w:w="723" w:type="dxa"/>
          </w:tcPr>
          <w:p w:rsidR="007969CF" w:rsidRDefault="007969CF" w:rsidP="002E5857">
            <w:pPr>
              <w:pStyle w:val="DaftarParagraf"/>
              <w:ind w:left="0"/>
              <w:jc w:val="both"/>
              <w:rPr>
                <w:rFonts w:ascii="Times New Roman" w:hAnsi="Times New Roman" w:cs="Times New Roman"/>
                <w:sz w:val="24"/>
                <w:szCs w:val="24"/>
              </w:rPr>
            </w:pPr>
          </w:p>
        </w:tc>
        <w:tc>
          <w:tcPr>
            <w:tcW w:w="603" w:type="dxa"/>
          </w:tcPr>
          <w:p w:rsidR="007969CF" w:rsidRDefault="007969CF" w:rsidP="002E5857">
            <w:pPr>
              <w:pStyle w:val="DaftarParagraf"/>
              <w:ind w:left="0"/>
              <w:jc w:val="both"/>
              <w:rPr>
                <w:rFonts w:ascii="Times New Roman" w:hAnsi="Times New Roman" w:cs="Times New Roman"/>
                <w:sz w:val="24"/>
                <w:szCs w:val="24"/>
              </w:rPr>
            </w:pPr>
          </w:p>
        </w:tc>
        <w:tc>
          <w:tcPr>
            <w:tcW w:w="627" w:type="dxa"/>
          </w:tcPr>
          <w:p w:rsidR="007969CF" w:rsidRDefault="007969CF" w:rsidP="002E5857">
            <w:pPr>
              <w:pStyle w:val="DaftarParagraf"/>
              <w:ind w:left="0"/>
              <w:jc w:val="both"/>
              <w:rPr>
                <w:rFonts w:ascii="Times New Roman" w:hAnsi="Times New Roman" w:cs="Times New Roman"/>
                <w:sz w:val="24"/>
                <w:szCs w:val="24"/>
              </w:rPr>
            </w:pPr>
          </w:p>
        </w:tc>
        <w:tc>
          <w:tcPr>
            <w:tcW w:w="619" w:type="dxa"/>
          </w:tcPr>
          <w:p w:rsidR="007969CF" w:rsidRDefault="007969CF" w:rsidP="002E5857">
            <w:pPr>
              <w:pStyle w:val="DaftarParagraf"/>
              <w:ind w:left="0"/>
              <w:jc w:val="both"/>
              <w:rPr>
                <w:rFonts w:ascii="Times New Roman" w:hAnsi="Times New Roman" w:cs="Times New Roman"/>
                <w:sz w:val="24"/>
                <w:szCs w:val="24"/>
              </w:rPr>
            </w:pPr>
          </w:p>
        </w:tc>
        <w:tc>
          <w:tcPr>
            <w:tcW w:w="1003" w:type="dxa"/>
          </w:tcPr>
          <w:p w:rsidR="007969CF" w:rsidRDefault="007969CF" w:rsidP="002E5857">
            <w:pPr>
              <w:pStyle w:val="DaftarParagraf"/>
              <w:ind w:left="0"/>
              <w:jc w:val="both"/>
              <w:rPr>
                <w:rFonts w:ascii="Times New Roman" w:hAnsi="Times New Roman" w:cs="Times New Roman"/>
                <w:sz w:val="24"/>
                <w:szCs w:val="24"/>
              </w:rPr>
            </w:pPr>
          </w:p>
        </w:tc>
      </w:tr>
    </w:tbl>
    <w:p w:rsidR="002E5857" w:rsidRPr="002E5857" w:rsidRDefault="002E5857" w:rsidP="002E5857">
      <w:pPr>
        <w:pStyle w:val="DaftarParagraf"/>
        <w:jc w:val="both"/>
        <w:rPr>
          <w:rFonts w:ascii="Times New Roman" w:hAnsi="Times New Roman" w:cs="Times New Roman"/>
          <w:sz w:val="24"/>
          <w:szCs w:val="24"/>
        </w:rPr>
      </w:pPr>
    </w:p>
    <w:p w:rsidR="00C759C2" w:rsidRDefault="00C759C2" w:rsidP="00C759C2">
      <w:pPr>
        <w:pStyle w:val="DaftarParagraf"/>
        <w:jc w:val="both"/>
        <w:rPr>
          <w:rFonts w:ascii="Times New Roman" w:hAnsi="Times New Roman" w:cs="Times New Roman"/>
          <w:sz w:val="24"/>
          <w:szCs w:val="24"/>
        </w:rPr>
      </w:pPr>
    </w:p>
    <w:p w:rsidR="00BB1D16" w:rsidRDefault="00BB1D16" w:rsidP="007237B1">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Rencana Anggaran Biaya</w:t>
      </w:r>
    </w:p>
    <w:p w:rsidR="00C759C2" w:rsidRDefault="00CC02C2" w:rsidP="001B2DC5">
      <w:pPr>
        <w:pStyle w:val="DaftarParagraf"/>
        <w:jc w:val="both"/>
        <w:rPr>
          <w:rFonts w:ascii="Times New Roman" w:hAnsi="Times New Roman" w:cs="Times New Roman"/>
          <w:sz w:val="24"/>
          <w:szCs w:val="24"/>
        </w:rPr>
      </w:pPr>
      <w:r>
        <w:rPr>
          <w:rFonts w:ascii="Times New Roman" w:hAnsi="Times New Roman" w:cs="Times New Roman"/>
          <w:sz w:val="24"/>
          <w:szCs w:val="24"/>
        </w:rPr>
        <w:t>Anggar</w:t>
      </w:r>
      <w:r w:rsidR="001B2DC5">
        <w:rPr>
          <w:rFonts w:ascii="Times New Roman" w:hAnsi="Times New Roman" w:cs="Times New Roman"/>
          <w:sz w:val="24"/>
          <w:szCs w:val="24"/>
        </w:rPr>
        <w:t xml:space="preserve">an </w:t>
      </w:r>
      <w:r w:rsidR="00673553">
        <w:rPr>
          <w:rFonts w:ascii="Times New Roman" w:hAnsi="Times New Roman" w:cs="Times New Roman"/>
          <w:sz w:val="24"/>
          <w:szCs w:val="24"/>
        </w:rPr>
        <w:t>penelitian ini sebesar Rp. 63.481</w:t>
      </w:r>
      <w:r>
        <w:rPr>
          <w:rFonts w:ascii="Times New Roman" w:hAnsi="Times New Roman" w:cs="Times New Roman"/>
          <w:sz w:val="24"/>
          <w:szCs w:val="24"/>
        </w:rPr>
        <w:t>.000 (</w:t>
      </w:r>
      <w:r w:rsidR="004A7195" w:rsidRPr="004A7195">
        <w:rPr>
          <w:rFonts w:ascii="Times New Roman" w:hAnsi="Times New Roman" w:cs="Times New Roman"/>
          <w:sz w:val="24"/>
          <w:szCs w:val="24"/>
        </w:rPr>
        <w:t xml:space="preserve">Terbilang: </w:t>
      </w:r>
      <w:r w:rsidR="00F167E2" w:rsidRPr="00F167E2">
        <w:rPr>
          <w:rFonts w:ascii="Times New Roman" w:hAnsi="Times New Roman" w:cs="Times New Roman"/>
          <w:sz w:val="24"/>
          <w:szCs w:val="24"/>
        </w:rPr>
        <w:t xml:space="preserve">Enam puluh </w:t>
      </w:r>
      <w:r w:rsidR="00673553">
        <w:rPr>
          <w:rFonts w:ascii="Times New Roman" w:hAnsi="Times New Roman" w:cs="Times New Roman"/>
          <w:sz w:val="24"/>
          <w:szCs w:val="24"/>
        </w:rPr>
        <w:t>tiga juta empat ratus delapan puluh satu ribuh rupiah</w:t>
      </w:r>
      <w:r w:rsidR="001B2DC5">
        <w:rPr>
          <w:rFonts w:ascii="Times New Roman" w:hAnsi="Times New Roman" w:cs="Times New Roman"/>
          <w:sz w:val="24"/>
          <w:szCs w:val="24"/>
        </w:rPr>
        <w:t>)</w:t>
      </w:r>
    </w:p>
    <w:p w:rsidR="00C759C2" w:rsidRPr="00C15AD0" w:rsidRDefault="00C15AD0" w:rsidP="00C15AD0">
      <w:pPr>
        <w:pStyle w:val="DaftarParagraf"/>
        <w:jc w:val="both"/>
        <w:rPr>
          <w:rFonts w:ascii="Times New Roman" w:hAnsi="Times New Roman" w:cs="Times New Roman"/>
          <w:sz w:val="24"/>
          <w:szCs w:val="24"/>
        </w:rPr>
      </w:pPr>
      <w:r>
        <w:rPr>
          <w:rFonts w:ascii="Times New Roman" w:hAnsi="Times New Roman" w:cs="Times New Roman"/>
          <w:sz w:val="24"/>
          <w:szCs w:val="24"/>
        </w:rPr>
        <w:t>Rincian anggaran terlampir.</w:t>
      </w:r>
    </w:p>
    <w:p w:rsidR="00C759C2" w:rsidRDefault="00C759C2" w:rsidP="00636CFB">
      <w:pPr>
        <w:pStyle w:val="DaftarParagraf"/>
        <w:jc w:val="both"/>
        <w:rPr>
          <w:rFonts w:ascii="Times New Roman" w:hAnsi="Times New Roman" w:cs="Times New Roman"/>
          <w:sz w:val="24"/>
          <w:szCs w:val="24"/>
        </w:rPr>
      </w:pPr>
    </w:p>
    <w:p w:rsidR="00BB1D16" w:rsidRDefault="00BB1D16" w:rsidP="007237B1">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Pelaksanaan</w:t>
      </w:r>
    </w:p>
    <w:p w:rsidR="00CB6045" w:rsidRPr="00A271D0" w:rsidRDefault="00C15AD0" w:rsidP="00A271D0">
      <w:pPr>
        <w:pStyle w:val="DaftarParagraf"/>
        <w:spacing w:line="276"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Tahapan penelitian dimulai dengan </w:t>
      </w:r>
      <w:r w:rsidR="00985BB7">
        <w:rPr>
          <w:rFonts w:ascii="Times New Roman" w:hAnsi="Times New Roman" w:cs="Times New Roman"/>
          <w:sz w:val="24"/>
          <w:szCs w:val="24"/>
        </w:rPr>
        <w:t xml:space="preserve">melakukan observasi pendahuluan ke lokasi penelitian. Observasi awal ini bertujuan untuk mengumpul bahan menyusun proposal penelitian. Setelah proposal penelitian selesai, tahap selanjutya adalah </w:t>
      </w:r>
      <w:r>
        <w:rPr>
          <w:rFonts w:ascii="Times New Roman" w:hAnsi="Times New Roman" w:cs="Times New Roman"/>
          <w:sz w:val="24"/>
          <w:szCs w:val="24"/>
        </w:rPr>
        <w:t xml:space="preserve">presentase proposal penelitian di hadapan tim seleksi. Setelah melalui tahapan itu, </w:t>
      </w:r>
      <w:r w:rsidR="00891929">
        <w:rPr>
          <w:rFonts w:ascii="Times New Roman" w:hAnsi="Times New Roman" w:cs="Times New Roman"/>
          <w:sz w:val="24"/>
          <w:szCs w:val="24"/>
        </w:rPr>
        <w:t>penelitian ini</w:t>
      </w:r>
      <w:r w:rsidR="00CF312F">
        <w:rPr>
          <w:rFonts w:ascii="Times New Roman" w:hAnsi="Times New Roman" w:cs="Times New Roman"/>
          <w:sz w:val="24"/>
          <w:szCs w:val="24"/>
        </w:rPr>
        <w:t xml:space="preserve"> </w:t>
      </w:r>
      <w:r w:rsidR="006A5E69">
        <w:rPr>
          <w:rFonts w:ascii="Times New Roman" w:hAnsi="Times New Roman" w:cs="Times New Roman"/>
          <w:sz w:val="24"/>
          <w:szCs w:val="24"/>
        </w:rPr>
        <w:t>akan dimulai dengan mempersiapkan keperluan persuratan kepada sejumlah institusi yang dianggap berkaitan dengan topik penelitian. Setelah semua keperluan legal terpenuhi peneliti akan langs</w:t>
      </w:r>
      <w:r w:rsidR="00CF3387">
        <w:rPr>
          <w:rFonts w:ascii="Times New Roman" w:hAnsi="Times New Roman" w:cs="Times New Roman"/>
          <w:sz w:val="24"/>
          <w:szCs w:val="24"/>
        </w:rPr>
        <w:t>ung memulai penelitian lapangan.</w:t>
      </w:r>
      <w:r w:rsidR="00CC02C2">
        <w:rPr>
          <w:rFonts w:ascii="Times New Roman" w:hAnsi="Times New Roman" w:cs="Times New Roman"/>
          <w:sz w:val="24"/>
          <w:szCs w:val="24"/>
        </w:rPr>
        <w:t xml:space="preserve"> Setelah data lapangan dianggap cukup, peneliti </w:t>
      </w:r>
      <w:r>
        <w:rPr>
          <w:rFonts w:ascii="Times New Roman" w:hAnsi="Times New Roman" w:cs="Times New Roman"/>
          <w:sz w:val="24"/>
          <w:szCs w:val="24"/>
        </w:rPr>
        <w:t>akan mengolah dan menulis hasil penelitian. Setelah penulisan selesai, rangkaian tahapan meneli</w:t>
      </w:r>
      <w:r w:rsidR="00985BB7">
        <w:rPr>
          <w:rFonts w:ascii="Times New Roman" w:hAnsi="Times New Roman" w:cs="Times New Roman"/>
          <w:sz w:val="24"/>
          <w:szCs w:val="24"/>
        </w:rPr>
        <w:t xml:space="preserve">tian akan memasuki tahap akhir, </w:t>
      </w:r>
      <w:r>
        <w:rPr>
          <w:rFonts w:ascii="Times New Roman" w:hAnsi="Times New Roman" w:cs="Times New Roman"/>
          <w:sz w:val="24"/>
          <w:szCs w:val="24"/>
        </w:rPr>
        <w:t>ya</w:t>
      </w:r>
      <w:r w:rsidR="00985BB7">
        <w:rPr>
          <w:rFonts w:ascii="Times New Roman" w:hAnsi="Times New Roman" w:cs="Times New Roman"/>
          <w:sz w:val="24"/>
          <w:szCs w:val="24"/>
        </w:rPr>
        <w:t>kni presentasi hasil penelitian dan penerbitan jurnal</w:t>
      </w:r>
      <w:r w:rsidR="00A271D0">
        <w:rPr>
          <w:rFonts w:ascii="Times New Roman" w:hAnsi="Times New Roman" w:cs="Times New Roman"/>
          <w:sz w:val="24"/>
          <w:szCs w:val="24"/>
          <w:lang w:val="id-ID"/>
        </w:rPr>
        <w:t>.</w:t>
      </w:r>
    </w:p>
    <w:p w:rsidR="00403EED" w:rsidRDefault="00403EED" w:rsidP="00C37A10">
      <w:pPr>
        <w:pStyle w:val="DaftarParagraf"/>
        <w:jc w:val="both"/>
        <w:rPr>
          <w:rFonts w:ascii="Times New Roman" w:hAnsi="Times New Roman" w:cs="Times New Roman"/>
          <w:sz w:val="24"/>
          <w:szCs w:val="24"/>
        </w:rPr>
      </w:pPr>
    </w:p>
    <w:p w:rsidR="00403EED" w:rsidRPr="00C87273" w:rsidRDefault="00403EED" w:rsidP="00A271D0">
      <w:pPr>
        <w:pStyle w:val="DaftarParagraf"/>
        <w:numPr>
          <w:ilvl w:val="0"/>
          <w:numId w:val="1"/>
        </w:numPr>
        <w:jc w:val="both"/>
        <w:rPr>
          <w:rFonts w:ascii="Times New Roman" w:hAnsi="Times New Roman" w:cs="Times New Roman"/>
          <w:b/>
          <w:sz w:val="24"/>
          <w:szCs w:val="24"/>
          <w:lang w:val="id-ID"/>
        </w:rPr>
      </w:pPr>
      <w:r w:rsidRPr="00C87273">
        <w:rPr>
          <w:rFonts w:ascii="Times New Roman" w:hAnsi="Times New Roman" w:cs="Times New Roman"/>
          <w:b/>
          <w:sz w:val="24"/>
          <w:szCs w:val="24"/>
          <w:lang w:val="id-ID"/>
        </w:rPr>
        <w:t>HASIL PENELITIAN DAN PEMBAHASAN</w:t>
      </w:r>
    </w:p>
    <w:p w:rsidR="00403EED" w:rsidRDefault="00D65A02" w:rsidP="00C37A10">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br/>
      </w:r>
      <w:r w:rsidR="0083703B">
        <w:rPr>
          <w:rFonts w:ascii="Times New Roman" w:hAnsi="Times New Roman" w:cs="Times New Roman"/>
          <w:sz w:val="24"/>
          <w:szCs w:val="24"/>
          <w:lang w:val="id-ID"/>
        </w:rPr>
        <w:t>A. Profil Kabupaten Luwu</w:t>
      </w:r>
    </w:p>
    <w:p w:rsidR="00240319" w:rsidRDefault="006934A5" w:rsidP="00FD78F9">
      <w:pPr>
        <w:pStyle w:val="DaftarParagraf"/>
        <w:spacing w:line="360" w:lineRule="auto"/>
        <w:jc w:val="both"/>
        <w:rPr>
          <w:rFonts w:ascii="Times New Roman" w:hAnsi="Times New Roman" w:cs="Times New Roman"/>
          <w:sz w:val="24"/>
          <w:szCs w:val="24"/>
        </w:rPr>
      </w:pPr>
      <w:r w:rsidRPr="006934A5">
        <w:rPr>
          <w:rFonts w:ascii="Times New Roman" w:hAnsi="Times New Roman" w:cs="Times New Roman"/>
          <w:sz w:val="24"/>
          <w:szCs w:val="24"/>
        </w:rPr>
        <w:t xml:space="preserve">Letak wilayah Kabupaten Luwu berada pada 2034’45’ - 3030’30’ Lintang Selatan dan 120021’15’ - 121043’110’ Bujur Timur dari Kutub Utara dengan patokan posisi Provinsi Sulawesi Selatan, dengan demikian posisi Kabupaten Luwu berada pada bagian utara dan timur Provinsi Sulawesi Selatan dengan jarak </w:t>
      </w:r>
      <w:r w:rsidR="00240319">
        <w:rPr>
          <w:rFonts w:ascii="Times New Roman" w:hAnsi="Times New Roman" w:cs="Times New Roman"/>
          <w:sz w:val="24"/>
          <w:szCs w:val="24"/>
          <w:lang w:val="id-ID"/>
        </w:rPr>
        <w:t>360</w:t>
      </w:r>
      <w:r w:rsidRPr="006934A5">
        <w:rPr>
          <w:rFonts w:ascii="Times New Roman" w:hAnsi="Times New Roman" w:cs="Times New Roman"/>
          <w:sz w:val="24"/>
          <w:szCs w:val="24"/>
        </w:rPr>
        <w:t xml:space="preserve"> km dari Kota Makassar.</w:t>
      </w:r>
      <w:r w:rsidR="00240319">
        <w:rPr>
          <w:rFonts w:ascii="Times New Roman" w:hAnsi="Times New Roman" w:cs="Times New Roman"/>
          <w:sz w:val="24"/>
          <w:szCs w:val="24"/>
          <w:lang w:val="id-ID"/>
        </w:rPr>
        <w:t xml:space="preserve"> </w:t>
      </w:r>
      <w:r w:rsidRPr="00240319">
        <w:rPr>
          <w:rFonts w:ascii="Times New Roman" w:hAnsi="Times New Roman" w:cs="Times New Roman"/>
          <w:sz w:val="24"/>
          <w:szCs w:val="24"/>
        </w:rPr>
        <w:t>Kabupaten Luwu dibatasi oleh Kabupaten Luwu Utara dan Kota Palopo di sebelah utara, Teluk Bone di sebelah timur, Kota Palopo dan Kabupaten Wajo di sebelah selatan, dan Kabupaten Tana Toraja dan Kabupaten Enrekang di sebelah barat.</w:t>
      </w:r>
      <w:r w:rsidR="00562403">
        <w:rPr>
          <w:rStyle w:val="ReferensiCatatanKaki"/>
          <w:rFonts w:ascii="Times New Roman" w:hAnsi="Times New Roman" w:cs="Times New Roman"/>
          <w:sz w:val="24"/>
          <w:szCs w:val="24"/>
        </w:rPr>
        <w:footnoteReference w:id="16"/>
      </w:r>
    </w:p>
    <w:p w:rsidR="00240319" w:rsidRDefault="00240319" w:rsidP="00FD78F9">
      <w:pPr>
        <w:pStyle w:val="DaftarParagraf"/>
        <w:spacing w:line="360" w:lineRule="auto"/>
        <w:jc w:val="both"/>
        <w:rPr>
          <w:rFonts w:ascii="Times New Roman" w:hAnsi="Times New Roman" w:cs="Times New Roman"/>
          <w:sz w:val="24"/>
          <w:szCs w:val="24"/>
        </w:rPr>
      </w:pPr>
    </w:p>
    <w:p w:rsidR="006934A5" w:rsidRPr="00AD6B10" w:rsidRDefault="006934A5" w:rsidP="00AD6B10">
      <w:pPr>
        <w:pStyle w:val="DaftarParagraf"/>
        <w:spacing w:line="360" w:lineRule="auto"/>
        <w:jc w:val="both"/>
        <w:rPr>
          <w:rFonts w:ascii="Times New Roman" w:hAnsi="Times New Roman" w:cs="Times New Roman"/>
          <w:sz w:val="24"/>
          <w:szCs w:val="24"/>
        </w:rPr>
      </w:pPr>
      <w:r w:rsidRPr="00240319">
        <w:rPr>
          <w:rFonts w:ascii="Times New Roman" w:hAnsi="Times New Roman" w:cs="Times New Roman"/>
          <w:sz w:val="24"/>
          <w:szCs w:val="24"/>
        </w:rPr>
        <w:t xml:space="preserve">Kabupaten Luwu </w:t>
      </w:r>
      <w:r w:rsidR="00562403">
        <w:rPr>
          <w:rFonts w:ascii="Times New Roman" w:hAnsi="Times New Roman" w:cs="Times New Roman"/>
          <w:sz w:val="24"/>
          <w:szCs w:val="24"/>
          <w:lang w:val="id-ID"/>
        </w:rPr>
        <w:t xml:space="preserve">adalah satu-satunya daerah di Indonesia yang </w:t>
      </w:r>
      <w:r w:rsidRPr="00240319">
        <w:rPr>
          <w:rFonts w:ascii="Times New Roman" w:hAnsi="Times New Roman" w:cs="Times New Roman"/>
          <w:sz w:val="24"/>
          <w:szCs w:val="24"/>
        </w:rPr>
        <w:t xml:space="preserve">terbagi </w:t>
      </w:r>
      <w:r w:rsidR="00562403">
        <w:rPr>
          <w:rFonts w:ascii="Times New Roman" w:hAnsi="Times New Roman" w:cs="Times New Roman"/>
          <w:sz w:val="24"/>
          <w:szCs w:val="24"/>
          <w:lang w:val="id-ID"/>
        </w:rPr>
        <w:t xml:space="preserve">dalam </w:t>
      </w:r>
      <w:r w:rsidRPr="00240319">
        <w:rPr>
          <w:rFonts w:ascii="Times New Roman" w:hAnsi="Times New Roman" w:cs="Times New Roman"/>
          <w:sz w:val="24"/>
          <w:szCs w:val="24"/>
        </w:rPr>
        <w:t>dua wilayah</w:t>
      </w:r>
      <w:r w:rsidR="00562403">
        <w:rPr>
          <w:rFonts w:ascii="Times New Roman" w:hAnsi="Times New Roman" w:cs="Times New Roman"/>
          <w:sz w:val="24"/>
          <w:szCs w:val="24"/>
          <w:lang w:val="id-ID"/>
        </w:rPr>
        <w:t>. Ini</w:t>
      </w:r>
      <w:r w:rsidRPr="00240319">
        <w:rPr>
          <w:rFonts w:ascii="Times New Roman" w:hAnsi="Times New Roman" w:cs="Times New Roman"/>
          <w:sz w:val="24"/>
          <w:szCs w:val="24"/>
        </w:rPr>
        <w:t xml:space="preserve"> akibat dari pemekaran Kota Palopo, yaitu wilayah Kabupaten Luwu bagian selatan yang terletak sebelah selatan Kota Palopo dan wilayah yang terletak di sebelah utara Kota Palopo. Karena kondisi daerah yang demikian maka dibentuklah sebuah Badan Pengelola yang disebut Badan Pengelola Pembangunan Walmas (BPP Walmas) yang aktif hingga tahun 2008. Hal ini pula yang mengakibatkan Kota Palopo menjadi bagian dari batas di sebelah utara dan sebelah selatan.</w:t>
      </w:r>
      <w:r w:rsidR="00240319">
        <w:rPr>
          <w:rFonts w:ascii="Times New Roman" w:hAnsi="Times New Roman" w:cs="Times New Roman"/>
          <w:sz w:val="24"/>
          <w:szCs w:val="24"/>
          <w:lang w:val="id-ID"/>
        </w:rPr>
        <w:t xml:space="preserve"> </w:t>
      </w:r>
      <w:r w:rsidRPr="00240319">
        <w:rPr>
          <w:rFonts w:ascii="Times New Roman" w:hAnsi="Times New Roman" w:cs="Times New Roman"/>
          <w:sz w:val="24"/>
          <w:szCs w:val="24"/>
        </w:rPr>
        <w:t>Di sebelah Timur wilayah Kabupaten Luwu dibatasi dengan Teluk Bone, adapun kecamatan yang berbatasan dengan Teluk Bone adalah Kecamatan Larompong, Larompong Selatan, Suli, Belopa, Kamanre, Belopa Utara, Ponrang, Ponrang Selatan, dan Bua. Dari sembilan kecamatan yang berbatasan dengan Teluk Bone tersebut terdapat sebanyak 37 desa/kelurahan yang diklasifikasikan sebagai daerah pantai, selebihnya sebanyak 190 desa/kelurahan adalah desa/kelurahan bukan pantai.</w:t>
      </w:r>
      <w:r w:rsidR="00AD6B10">
        <w:rPr>
          <w:rFonts w:ascii="Times New Roman" w:hAnsi="Times New Roman" w:cs="Times New Roman"/>
          <w:sz w:val="24"/>
          <w:szCs w:val="24"/>
          <w:lang w:val="id-ID"/>
        </w:rPr>
        <w:t xml:space="preserve"> </w:t>
      </w:r>
      <w:r w:rsidRPr="00AD6B10">
        <w:rPr>
          <w:rFonts w:ascii="Times New Roman" w:hAnsi="Times New Roman" w:cs="Times New Roman"/>
          <w:sz w:val="24"/>
          <w:szCs w:val="24"/>
        </w:rPr>
        <w:t>Curah hujan di suatu tempat antara lain dipengaruhi oleh keadaan iklim, dan perputaran/pertemuan arus udara. Oleh karena itu jumlah curah hujan beragam menurut bulan dan letak stasiun pengamat. Rata-rata curah hujan selama tahun 2012 berkisar 203,14 mm per bulan.</w:t>
      </w:r>
      <w:r w:rsidR="00562403">
        <w:rPr>
          <w:rStyle w:val="ReferensiCatatanKaki"/>
          <w:rFonts w:ascii="Times New Roman" w:hAnsi="Times New Roman" w:cs="Times New Roman"/>
          <w:sz w:val="24"/>
          <w:szCs w:val="24"/>
        </w:rPr>
        <w:footnoteReference w:id="17"/>
      </w:r>
    </w:p>
    <w:p w:rsidR="00600878" w:rsidRDefault="00600878" w:rsidP="00FD78F9">
      <w:pPr>
        <w:spacing w:line="360" w:lineRule="auto"/>
        <w:jc w:val="both"/>
        <w:rPr>
          <w:rFonts w:ascii="Times New Roman" w:hAnsi="Times New Roman" w:cs="Times New Roman"/>
          <w:sz w:val="24"/>
          <w:szCs w:val="24"/>
          <w:lang w:val="id-ID"/>
        </w:rPr>
      </w:pPr>
    </w:p>
    <w:p w:rsidR="00562403" w:rsidRPr="00FD78F9" w:rsidRDefault="00562403" w:rsidP="00FD78F9">
      <w:pPr>
        <w:spacing w:line="360" w:lineRule="auto"/>
        <w:jc w:val="both"/>
        <w:rPr>
          <w:rFonts w:ascii="Times New Roman" w:hAnsi="Times New Roman" w:cs="Times New Roman"/>
          <w:sz w:val="24"/>
          <w:szCs w:val="24"/>
          <w:lang w:val="id-ID"/>
        </w:rPr>
      </w:pPr>
    </w:p>
    <w:p w:rsidR="0083703B" w:rsidRDefault="00600878" w:rsidP="00C37A10">
      <w:pPr>
        <w:pStyle w:val="DaftarParagraf"/>
        <w:jc w:val="both"/>
        <w:rPr>
          <w:rFonts w:ascii="Times New Roman" w:hAnsi="Times New Roman" w:cs="Times New Roman"/>
          <w:b/>
          <w:sz w:val="24"/>
          <w:szCs w:val="24"/>
          <w:lang w:val="id-ID"/>
        </w:rPr>
      </w:pPr>
      <w:r w:rsidRPr="005A3ED7">
        <w:rPr>
          <w:rFonts w:ascii="Times New Roman" w:hAnsi="Times New Roman" w:cs="Times New Roman"/>
          <w:b/>
          <w:sz w:val="24"/>
          <w:szCs w:val="24"/>
          <w:lang w:val="id-ID"/>
        </w:rPr>
        <w:t>B. Profil Bencana Kabupaten Luwu</w:t>
      </w:r>
    </w:p>
    <w:p w:rsidR="00DA325E" w:rsidRPr="00562403" w:rsidRDefault="006D6E55" w:rsidP="00562403">
      <w:pPr>
        <w:pStyle w:val="DaftarParagraf"/>
        <w:spacing w:line="360" w:lineRule="auto"/>
        <w:jc w:val="both"/>
        <w:rPr>
          <w:rFonts w:ascii="Times New Roman" w:hAnsi="Times New Roman" w:cs="Times New Roman"/>
          <w:sz w:val="24"/>
          <w:szCs w:val="24"/>
          <w:lang w:val="id-ID"/>
        </w:rPr>
      </w:pPr>
      <w:r w:rsidRPr="006D6E55">
        <w:rPr>
          <w:rFonts w:ascii="Times New Roman" w:hAnsi="Times New Roman" w:cs="Times New Roman"/>
          <w:sz w:val="24"/>
          <w:szCs w:val="24"/>
          <w:lang w:val="id-ID"/>
        </w:rPr>
        <w:t xml:space="preserve">Kondisi geografis Kabupaten Luwu </w:t>
      </w:r>
      <w:r>
        <w:rPr>
          <w:rFonts w:ascii="Times New Roman" w:hAnsi="Times New Roman" w:cs="Times New Roman"/>
          <w:sz w:val="24"/>
          <w:szCs w:val="24"/>
          <w:lang w:val="id-ID"/>
        </w:rPr>
        <w:t>yang berada di sebelah utara Provinsi Sulawesi Selatan merupakan daerah yang berada di kaki gunung Latimojong, sebuah dataran tertinggi di Sulawesi Selatan</w:t>
      </w:r>
      <w:r w:rsidR="002E642C">
        <w:rPr>
          <w:rFonts w:ascii="Times New Roman" w:hAnsi="Times New Roman" w:cs="Times New Roman"/>
          <w:sz w:val="24"/>
          <w:szCs w:val="24"/>
          <w:lang w:val="id-ID"/>
        </w:rPr>
        <w:t xml:space="preserve">. Terdapat puluhan sungai besar dan ratusan anak sungai kecil membelah daerah tersebut. </w:t>
      </w:r>
      <w:r w:rsidR="00BB7280">
        <w:rPr>
          <w:rFonts w:ascii="Times New Roman" w:hAnsi="Times New Roman" w:cs="Times New Roman"/>
          <w:sz w:val="24"/>
          <w:szCs w:val="24"/>
          <w:lang w:val="id-ID"/>
        </w:rPr>
        <w:t xml:space="preserve">Maraknya perambahan hutan akibat bertambahnya luas area perkebunan dan industri secara konstan terlihat pada bertambahnya volume air sungai dari tahun ke tahun. Dampaknya, wilayah dataran rendah seperti kecamatan Larompong, Suli, Belopa, Kamanre, Ponrang Selatan, Ponrang dan Walenrang menjadi langanan banjir yang setiap tahun meningkat. Bersamaan dengan itu, untuk wilayah pertegahan dan dataran tinggi, selain banjir bandang, acaman tanah longsor juga </w:t>
      </w:r>
      <w:r w:rsidR="00BC00D4">
        <w:rPr>
          <w:rFonts w:ascii="Times New Roman" w:hAnsi="Times New Roman" w:cs="Times New Roman"/>
          <w:sz w:val="24"/>
          <w:szCs w:val="24"/>
          <w:lang w:val="id-ID"/>
        </w:rPr>
        <w:t>mengancam masyarakat di wilayah tersebut.</w:t>
      </w:r>
      <w:r w:rsidR="00BB7280">
        <w:rPr>
          <w:rFonts w:ascii="Times New Roman" w:hAnsi="Times New Roman" w:cs="Times New Roman"/>
          <w:sz w:val="24"/>
          <w:szCs w:val="24"/>
          <w:lang w:val="id-ID"/>
        </w:rPr>
        <w:t xml:space="preserve"> </w:t>
      </w:r>
      <w:r w:rsidR="00DA325E" w:rsidRPr="00D25BD8">
        <w:rPr>
          <w:rFonts w:ascii="Times New Roman" w:hAnsi="Times New Roman" w:cs="Times New Roman"/>
          <w:sz w:val="24"/>
          <w:szCs w:val="24"/>
          <w:lang w:val="id-ID"/>
        </w:rPr>
        <w:t xml:space="preserve">Selain memiliki wilayah pegunungan, Kabupaten Luwu juga memiliki hamparan wilayah daratan rendah dan pesisir yang sangat luas. </w:t>
      </w:r>
      <w:r w:rsidR="00D25BD8" w:rsidRPr="00D25BD8">
        <w:rPr>
          <w:rFonts w:ascii="Times New Roman" w:hAnsi="Times New Roman" w:cs="Times New Roman"/>
          <w:sz w:val="24"/>
          <w:szCs w:val="24"/>
          <w:lang w:val="id-ID"/>
        </w:rPr>
        <w:t>Seperti yang telah dijelaskan diatas, dampak terparah dari banjir bandang adalah masyarakat yang berada di wilayah ini.</w:t>
      </w:r>
      <w:r w:rsidR="00562403">
        <w:rPr>
          <w:rFonts w:ascii="Times New Roman" w:hAnsi="Times New Roman" w:cs="Times New Roman"/>
          <w:sz w:val="24"/>
          <w:szCs w:val="24"/>
          <w:lang w:val="id-ID"/>
        </w:rPr>
        <w:t xml:space="preserve"> </w:t>
      </w:r>
      <w:r w:rsidR="00D25BD8" w:rsidRPr="00562403">
        <w:rPr>
          <w:rFonts w:ascii="Times New Roman" w:hAnsi="Times New Roman" w:cs="Times New Roman"/>
          <w:sz w:val="24"/>
          <w:szCs w:val="24"/>
          <w:lang w:val="id-ID"/>
        </w:rPr>
        <w:t xml:space="preserve">Perpaduan wilayah dataran tinggi dan dataran rendah ini membuat Kabupaten Luwu sering juga dilanda ancaman angin kencang. Dari temuan data lapangan, Banjir Bandang, Longsor, dan Angin Kencang adalah tiga jenis bencana yang paling sering dirasakan masyarakat di wilayah ini. </w:t>
      </w:r>
      <w:r w:rsidR="00DA325E" w:rsidRPr="00562403">
        <w:rPr>
          <w:rFonts w:ascii="Times New Roman" w:hAnsi="Times New Roman" w:cs="Times New Roman"/>
          <w:sz w:val="24"/>
          <w:szCs w:val="24"/>
          <w:lang w:val="id-ID"/>
        </w:rPr>
        <w:t xml:space="preserve">  </w:t>
      </w:r>
    </w:p>
    <w:p w:rsidR="006D6E55" w:rsidRPr="005A3ED7" w:rsidRDefault="006D6E55" w:rsidP="00C37A10">
      <w:pPr>
        <w:pStyle w:val="DaftarParagraf"/>
        <w:jc w:val="both"/>
        <w:rPr>
          <w:rFonts w:ascii="Times New Roman" w:hAnsi="Times New Roman" w:cs="Times New Roman"/>
          <w:b/>
          <w:sz w:val="24"/>
          <w:szCs w:val="24"/>
          <w:lang w:val="id-ID"/>
        </w:rPr>
      </w:pPr>
    </w:p>
    <w:p w:rsidR="00600878" w:rsidRPr="005A3ED7" w:rsidRDefault="00600878" w:rsidP="00C37A10">
      <w:pPr>
        <w:pStyle w:val="DaftarParagraf"/>
        <w:jc w:val="both"/>
        <w:rPr>
          <w:rFonts w:ascii="Times New Roman" w:hAnsi="Times New Roman" w:cs="Times New Roman"/>
          <w:b/>
          <w:sz w:val="24"/>
          <w:szCs w:val="24"/>
          <w:lang w:val="id-ID"/>
        </w:rPr>
      </w:pPr>
      <w:r w:rsidRPr="005A3ED7">
        <w:rPr>
          <w:rFonts w:ascii="Times New Roman" w:hAnsi="Times New Roman" w:cs="Times New Roman"/>
          <w:b/>
          <w:sz w:val="24"/>
          <w:szCs w:val="24"/>
          <w:lang w:val="id-ID"/>
        </w:rPr>
        <w:t>Jenis-Jenis Ancaman Bencana</w:t>
      </w:r>
    </w:p>
    <w:p w:rsidR="00EC3A7B" w:rsidRDefault="00EC3A7B" w:rsidP="00600878">
      <w:pPr>
        <w:pStyle w:val="DaftarParagraf"/>
        <w:jc w:val="both"/>
        <w:rPr>
          <w:rFonts w:ascii="Times New Roman" w:hAnsi="Times New Roman" w:cs="Times New Roman"/>
          <w:b/>
          <w:sz w:val="24"/>
          <w:szCs w:val="24"/>
        </w:rPr>
      </w:pPr>
    </w:p>
    <w:p w:rsidR="00600878" w:rsidRPr="005A3ED7" w:rsidRDefault="00600878" w:rsidP="00600878">
      <w:pPr>
        <w:pStyle w:val="DaftarParagraf"/>
        <w:jc w:val="both"/>
        <w:rPr>
          <w:rFonts w:ascii="Times New Roman" w:hAnsi="Times New Roman" w:cs="Times New Roman"/>
          <w:b/>
          <w:sz w:val="24"/>
          <w:szCs w:val="24"/>
        </w:rPr>
      </w:pPr>
      <w:r w:rsidRPr="005A3ED7">
        <w:rPr>
          <w:rFonts w:ascii="Times New Roman" w:hAnsi="Times New Roman" w:cs="Times New Roman"/>
          <w:b/>
          <w:sz w:val="24"/>
          <w:szCs w:val="24"/>
        </w:rPr>
        <w:t>Banjir bandang</w:t>
      </w:r>
    </w:p>
    <w:p w:rsidR="005A3ED7" w:rsidRDefault="005A3ED7" w:rsidP="00600878">
      <w:pPr>
        <w:pStyle w:val="DaftarParagraf"/>
        <w:jc w:val="both"/>
        <w:rPr>
          <w:rFonts w:ascii="Times New Roman" w:hAnsi="Times New Roman" w:cs="Times New Roman"/>
          <w:sz w:val="24"/>
          <w:szCs w:val="24"/>
        </w:rPr>
      </w:pPr>
    </w:p>
    <w:p w:rsidR="00600878" w:rsidRPr="00004E2B" w:rsidRDefault="00600878" w:rsidP="00FD78F9">
      <w:pPr>
        <w:pStyle w:val="DaftarParagraf"/>
        <w:spacing w:line="360" w:lineRule="auto"/>
        <w:jc w:val="both"/>
        <w:rPr>
          <w:rFonts w:ascii="Times New Roman" w:hAnsi="Times New Roman" w:cs="Times New Roman"/>
          <w:sz w:val="24"/>
          <w:szCs w:val="24"/>
          <w:lang w:val="id-ID"/>
        </w:rPr>
      </w:pPr>
      <w:r w:rsidRPr="00600878">
        <w:rPr>
          <w:rFonts w:ascii="Times New Roman" w:hAnsi="Times New Roman" w:cs="Times New Roman"/>
          <w:sz w:val="24"/>
          <w:szCs w:val="24"/>
        </w:rPr>
        <w:t>Curah hujan tinggi dan sedimentasi yang ada di badan sungai serta daerah resapan air yang berkurang menjadi penyebab datangnya banjir bandang</w:t>
      </w:r>
      <w:r>
        <w:rPr>
          <w:rFonts w:ascii="Times New Roman" w:hAnsi="Times New Roman" w:cs="Times New Roman"/>
          <w:sz w:val="24"/>
          <w:szCs w:val="24"/>
          <w:lang w:val="id-ID"/>
        </w:rPr>
        <w:t xml:space="preserve"> setiap musim hujan</w:t>
      </w:r>
      <w:r w:rsidRPr="00600878">
        <w:rPr>
          <w:rFonts w:ascii="Times New Roman" w:hAnsi="Times New Roman" w:cs="Times New Roman"/>
          <w:sz w:val="24"/>
          <w:szCs w:val="24"/>
        </w:rPr>
        <w:t xml:space="preserve">.  Tanda-tanda yang bisa dikenali akan datangnya banjir adalah terjadinya hujan deras selama kurang lebih 2 – 3 hari berturut-turut. Kecepatan kedatangan air kurang lebih 30 – 100 cm/jam. Periode terjadinya selama musim penghujan, berlangsung dengan frekuensi antara 2 – 3 kali. Durasi banjir kurang lebih berlangsung selama 2 -3 hari dengan intensitas bervariasi antara 2 – 3 meter. Posisi wilayah yang rawan terkena banjir  bandang adalah di daerah kanan dan kiri sepanjang sungai. </w:t>
      </w:r>
      <w:r w:rsidR="003E2B98">
        <w:rPr>
          <w:rFonts w:ascii="Times New Roman" w:hAnsi="Times New Roman" w:cs="Times New Roman"/>
          <w:sz w:val="24"/>
          <w:szCs w:val="24"/>
          <w:lang w:val="id-ID"/>
        </w:rPr>
        <w:t xml:space="preserve">Titik banjir terparah biasanya terjadi di daerah </w:t>
      </w:r>
      <w:r w:rsidR="007E2072">
        <w:rPr>
          <w:rFonts w:ascii="Times New Roman" w:hAnsi="Times New Roman" w:cs="Times New Roman"/>
          <w:sz w:val="24"/>
          <w:szCs w:val="24"/>
          <w:lang w:val="id-ID"/>
        </w:rPr>
        <w:t xml:space="preserve">pertengahan dan </w:t>
      </w:r>
      <w:r w:rsidR="003E2B98">
        <w:rPr>
          <w:rFonts w:ascii="Times New Roman" w:hAnsi="Times New Roman" w:cs="Times New Roman"/>
          <w:sz w:val="24"/>
          <w:szCs w:val="24"/>
          <w:lang w:val="id-ID"/>
        </w:rPr>
        <w:t xml:space="preserve">hilir sungai karena </w:t>
      </w:r>
      <w:r w:rsidR="00282972">
        <w:rPr>
          <w:rFonts w:ascii="Times New Roman" w:hAnsi="Times New Roman" w:cs="Times New Roman"/>
          <w:sz w:val="24"/>
          <w:szCs w:val="24"/>
          <w:lang w:val="id-ID"/>
        </w:rPr>
        <w:t>le</w:t>
      </w:r>
      <w:r w:rsidR="007E2072">
        <w:rPr>
          <w:rFonts w:ascii="Times New Roman" w:hAnsi="Times New Roman" w:cs="Times New Roman"/>
          <w:sz w:val="24"/>
          <w:szCs w:val="24"/>
          <w:lang w:val="id-ID"/>
        </w:rPr>
        <w:t>t</w:t>
      </w:r>
      <w:r w:rsidR="00282972">
        <w:rPr>
          <w:rFonts w:ascii="Times New Roman" w:hAnsi="Times New Roman" w:cs="Times New Roman"/>
          <w:sz w:val="24"/>
          <w:szCs w:val="24"/>
          <w:lang w:val="id-ID"/>
        </w:rPr>
        <w:t>ak wilayah yang lebih rendah.</w:t>
      </w:r>
      <w:r w:rsidR="00004E2B">
        <w:rPr>
          <w:rFonts w:ascii="Times New Roman" w:hAnsi="Times New Roman" w:cs="Times New Roman"/>
          <w:sz w:val="24"/>
          <w:szCs w:val="24"/>
          <w:lang w:val="id-ID"/>
        </w:rPr>
        <w:t xml:space="preserve"> Kondisi bisa lebih parah jika banjir bandang </w:t>
      </w:r>
      <w:r w:rsidR="00004E2B">
        <w:rPr>
          <w:rFonts w:ascii="Times New Roman" w:hAnsi="Times New Roman" w:cs="Times New Roman"/>
          <w:sz w:val="24"/>
          <w:szCs w:val="24"/>
          <w:lang w:val="id-ID"/>
        </w:rPr>
        <w:lastRenderedPageBreak/>
        <w:t xml:space="preserve">terjadi bersamaan dengan pasangnya air laut. </w:t>
      </w:r>
      <w:r w:rsidR="00004E2B" w:rsidRPr="00004E2B">
        <w:rPr>
          <w:rFonts w:ascii="Times New Roman" w:hAnsi="Times New Roman" w:cs="Times New Roman"/>
          <w:sz w:val="24"/>
          <w:szCs w:val="24"/>
          <w:lang w:val="id-ID"/>
        </w:rPr>
        <w:t xml:space="preserve">Dari keterangan warga dan dokumen penelitian sebelumnya, </w:t>
      </w:r>
      <w:r w:rsidR="00E565C7" w:rsidRPr="00004E2B">
        <w:rPr>
          <w:rFonts w:ascii="Times New Roman" w:hAnsi="Times New Roman" w:cs="Times New Roman"/>
          <w:sz w:val="24"/>
          <w:szCs w:val="24"/>
          <w:lang w:val="id-ID"/>
        </w:rPr>
        <w:t>Seiring dengan maraknya perambahan hutan, d</w:t>
      </w:r>
      <w:r w:rsidRPr="00004E2B">
        <w:rPr>
          <w:rFonts w:ascii="Times New Roman" w:hAnsi="Times New Roman" w:cs="Times New Roman"/>
          <w:sz w:val="24"/>
          <w:szCs w:val="24"/>
        </w:rPr>
        <w:t>urasi dan intensitas banjir semakin meningkat dari tahun ke tahun.</w:t>
      </w:r>
      <w:r w:rsidR="007E2072">
        <w:rPr>
          <w:rStyle w:val="ReferensiCatatanKaki"/>
          <w:rFonts w:ascii="Times New Roman" w:hAnsi="Times New Roman" w:cs="Times New Roman"/>
          <w:sz w:val="24"/>
          <w:szCs w:val="24"/>
        </w:rPr>
        <w:footnoteReference w:id="18"/>
      </w:r>
    </w:p>
    <w:p w:rsidR="00600878" w:rsidRPr="00600878" w:rsidRDefault="00600878" w:rsidP="00600878">
      <w:pPr>
        <w:pStyle w:val="DaftarParagraf"/>
        <w:jc w:val="both"/>
        <w:rPr>
          <w:rFonts w:ascii="Times New Roman" w:hAnsi="Times New Roman" w:cs="Times New Roman"/>
          <w:sz w:val="24"/>
          <w:szCs w:val="24"/>
        </w:rPr>
      </w:pPr>
    </w:p>
    <w:p w:rsidR="00600878" w:rsidRDefault="00600878" w:rsidP="00600878">
      <w:pPr>
        <w:pStyle w:val="DaftarParagraf"/>
        <w:jc w:val="both"/>
        <w:rPr>
          <w:rFonts w:ascii="Times New Roman" w:hAnsi="Times New Roman" w:cs="Times New Roman"/>
          <w:sz w:val="24"/>
          <w:szCs w:val="24"/>
        </w:rPr>
      </w:pPr>
    </w:p>
    <w:p w:rsidR="00600878" w:rsidRPr="005A3ED7" w:rsidRDefault="00600878" w:rsidP="00600878">
      <w:pPr>
        <w:pStyle w:val="DaftarParagraf"/>
        <w:jc w:val="both"/>
        <w:rPr>
          <w:rFonts w:ascii="Times New Roman" w:hAnsi="Times New Roman" w:cs="Times New Roman"/>
          <w:b/>
          <w:sz w:val="24"/>
          <w:szCs w:val="24"/>
        </w:rPr>
      </w:pPr>
      <w:r w:rsidRPr="005A3ED7">
        <w:rPr>
          <w:rFonts w:ascii="Times New Roman" w:hAnsi="Times New Roman" w:cs="Times New Roman"/>
          <w:b/>
          <w:sz w:val="24"/>
          <w:szCs w:val="24"/>
        </w:rPr>
        <w:t>Longsor</w:t>
      </w:r>
    </w:p>
    <w:p w:rsidR="003E2B98" w:rsidRPr="003E2B98" w:rsidRDefault="00600878" w:rsidP="00C50650">
      <w:pPr>
        <w:pStyle w:val="DaftarParagraf"/>
        <w:spacing w:line="360" w:lineRule="auto"/>
        <w:jc w:val="both"/>
        <w:rPr>
          <w:rFonts w:ascii="Times New Roman" w:hAnsi="Times New Roman" w:cs="Times New Roman"/>
          <w:sz w:val="24"/>
          <w:szCs w:val="24"/>
          <w:lang w:val="id-ID"/>
        </w:rPr>
      </w:pPr>
      <w:r w:rsidRPr="00600878">
        <w:rPr>
          <w:rFonts w:ascii="Times New Roman" w:hAnsi="Times New Roman" w:cs="Times New Roman"/>
          <w:sz w:val="24"/>
          <w:szCs w:val="24"/>
        </w:rPr>
        <w:t xml:space="preserve">Intensitas curah hujan yang tinggi, dan hilangnya </w:t>
      </w:r>
      <w:r w:rsidR="003E2B98">
        <w:rPr>
          <w:rFonts w:ascii="Times New Roman" w:hAnsi="Times New Roman" w:cs="Times New Roman"/>
          <w:sz w:val="24"/>
          <w:szCs w:val="24"/>
          <w:lang w:val="id-ID"/>
        </w:rPr>
        <w:t xml:space="preserve">pepohonan </w:t>
      </w:r>
      <w:r w:rsidRPr="00600878">
        <w:rPr>
          <w:rFonts w:ascii="Times New Roman" w:hAnsi="Times New Roman" w:cs="Times New Roman"/>
          <w:sz w:val="24"/>
          <w:szCs w:val="24"/>
        </w:rPr>
        <w:t xml:space="preserve">pengikat tanah </w:t>
      </w:r>
      <w:r w:rsidR="003E2B98">
        <w:rPr>
          <w:rFonts w:ascii="Times New Roman" w:hAnsi="Times New Roman" w:cs="Times New Roman"/>
          <w:sz w:val="24"/>
          <w:szCs w:val="24"/>
          <w:lang w:val="id-ID"/>
        </w:rPr>
        <w:t xml:space="preserve">karena alih fungsi lahan (hutan menjadi perkebunan) </w:t>
      </w:r>
      <w:r w:rsidRPr="00600878">
        <w:rPr>
          <w:rFonts w:ascii="Times New Roman" w:hAnsi="Times New Roman" w:cs="Times New Roman"/>
          <w:sz w:val="24"/>
          <w:szCs w:val="24"/>
        </w:rPr>
        <w:t xml:space="preserve">merupakan penyebab timbulnya longsor. Tanda-tanda yang bisa dikenali antara lain munculnya retakan tanah. Periode terjadinya selama musim penghujan dengan frekuensi bervariasi antara 5 – 10 kali di beberapa titik. Wilayah </w:t>
      </w:r>
      <w:r w:rsidR="003E2B98">
        <w:rPr>
          <w:rFonts w:ascii="Times New Roman" w:hAnsi="Times New Roman" w:cs="Times New Roman"/>
          <w:sz w:val="24"/>
          <w:szCs w:val="24"/>
          <w:lang w:val="id-ID"/>
        </w:rPr>
        <w:t xml:space="preserve">dataran tinggi Kabupaten Luwu </w:t>
      </w:r>
      <w:r w:rsidRPr="00600878">
        <w:rPr>
          <w:rFonts w:ascii="Times New Roman" w:hAnsi="Times New Roman" w:cs="Times New Roman"/>
          <w:sz w:val="24"/>
          <w:szCs w:val="24"/>
        </w:rPr>
        <w:t>dengan kemiringan 75º merupakan daerah rawan longsor.</w:t>
      </w:r>
      <w:r w:rsidR="003E2B98">
        <w:rPr>
          <w:rFonts w:ascii="Times New Roman" w:hAnsi="Times New Roman" w:cs="Times New Roman"/>
          <w:sz w:val="24"/>
          <w:szCs w:val="24"/>
          <w:lang w:val="id-ID"/>
        </w:rPr>
        <w:t xml:space="preserve"> Dari penelitian ini ditemkan titik-titik longsong paling sering terjadi di tebing sisi kiri kanan jalan. Bahkan sepanjang tahun 2018 ini terdapat 6 titik longsong yang melumpuhkan aktifitas warga berhari-hari di sepanjang jalan poros Kecamatan Bajo-Kecamatan Latimojong.</w:t>
      </w:r>
      <w:r w:rsidR="007E2072">
        <w:rPr>
          <w:rStyle w:val="ReferensiCatatanKaki"/>
          <w:rFonts w:ascii="Times New Roman" w:hAnsi="Times New Roman" w:cs="Times New Roman"/>
          <w:sz w:val="24"/>
          <w:szCs w:val="24"/>
          <w:lang w:val="id-ID"/>
        </w:rPr>
        <w:footnoteReference w:id="19"/>
      </w:r>
    </w:p>
    <w:p w:rsidR="00600878" w:rsidRPr="00600878" w:rsidRDefault="00600878" w:rsidP="00600878">
      <w:pPr>
        <w:pStyle w:val="DaftarParagraf"/>
        <w:jc w:val="both"/>
        <w:rPr>
          <w:rFonts w:ascii="Times New Roman" w:hAnsi="Times New Roman" w:cs="Times New Roman"/>
          <w:sz w:val="24"/>
          <w:szCs w:val="24"/>
        </w:rPr>
      </w:pPr>
    </w:p>
    <w:p w:rsidR="00600878" w:rsidRPr="005A3ED7" w:rsidRDefault="00600878" w:rsidP="00600878">
      <w:pPr>
        <w:pStyle w:val="DaftarParagraf"/>
        <w:jc w:val="both"/>
        <w:rPr>
          <w:rFonts w:ascii="Times New Roman" w:hAnsi="Times New Roman" w:cs="Times New Roman"/>
          <w:b/>
          <w:sz w:val="24"/>
          <w:szCs w:val="24"/>
        </w:rPr>
      </w:pPr>
      <w:r w:rsidRPr="005A3ED7">
        <w:rPr>
          <w:rFonts w:ascii="Times New Roman" w:hAnsi="Times New Roman" w:cs="Times New Roman"/>
          <w:b/>
          <w:sz w:val="24"/>
          <w:szCs w:val="24"/>
        </w:rPr>
        <w:t>Angin Kencang</w:t>
      </w:r>
    </w:p>
    <w:p w:rsidR="00600878" w:rsidRPr="00754CDD" w:rsidRDefault="00600878" w:rsidP="00C50650">
      <w:pPr>
        <w:pStyle w:val="DaftarParagraf"/>
        <w:spacing w:line="360" w:lineRule="auto"/>
        <w:jc w:val="both"/>
        <w:rPr>
          <w:rFonts w:ascii="Times New Roman" w:hAnsi="Times New Roman" w:cs="Times New Roman"/>
          <w:sz w:val="24"/>
          <w:szCs w:val="24"/>
          <w:lang w:val="id-ID"/>
        </w:rPr>
      </w:pPr>
      <w:r w:rsidRPr="00600878">
        <w:rPr>
          <w:rFonts w:ascii="Times New Roman" w:hAnsi="Times New Roman" w:cs="Times New Roman"/>
          <w:sz w:val="24"/>
          <w:szCs w:val="24"/>
        </w:rPr>
        <w:t>Pertemuan tekanan udara dan suhu tinggi dengan rendah menjadi penyebab terjadinya angin kencang.  Tanda-tanda yang bisa dikenali adalah adanya mendung/awan pekat di langit. Periode terjadinya selama pergantian musim antara musim kemarau dan penghujan (pancaroba) serta pada puncak musim penghujan. Frekuensi terjadinya bervariasi antara 2 – 3 kali dengan intensitas mampu menghancurkan apa saja yang dilewatinya. Wilayah yang berada di pertengahan antara daerah tinggi dan daerah rendah merupakan daerah rawan terkena angin kencang.</w:t>
      </w:r>
      <w:r w:rsidR="00754CDD">
        <w:rPr>
          <w:rFonts w:ascii="Times New Roman" w:hAnsi="Times New Roman" w:cs="Times New Roman"/>
          <w:sz w:val="24"/>
          <w:szCs w:val="24"/>
          <w:lang w:val="id-ID"/>
        </w:rPr>
        <w:t xml:space="preserve"> Dari data temuan penelitian ini diketahui angin kencang </w:t>
      </w:r>
      <w:r w:rsidR="00C6717D">
        <w:rPr>
          <w:rFonts w:ascii="Times New Roman" w:hAnsi="Times New Roman" w:cs="Times New Roman"/>
          <w:sz w:val="24"/>
          <w:szCs w:val="24"/>
          <w:lang w:val="id-ID"/>
        </w:rPr>
        <w:t>paling banyak merusak tanaman Cengkeh masyarakat.</w:t>
      </w:r>
      <w:r w:rsidR="007E2072">
        <w:rPr>
          <w:rStyle w:val="ReferensiCatatanKaki"/>
          <w:rFonts w:ascii="Times New Roman" w:hAnsi="Times New Roman" w:cs="Times New Roman"/>
          <w:sz w:val="24"/>
          <w:szCs w:val="24"/>
          <w:lang w:val="id-ID"/>
        </w:rPr>
        <w:footnoteReference w:id="20"/>
      </w:r>
    </w:p>
    <w:p w:rsidR="00600878" w:rsidRDefault="00600878" w:rsidP="00C37A10">
      <w:pPr>
        <w:pStyle w:val="DaftarParagraf"/>
        <w:jc w:val="both"/>
        <w:rPr>
          <w:rFonts w:ascii="Times New Roman" w:hAnsi="Times New Roman" w:cs="Times New Roman"/>
          <w:sz w:val="24"/>
          <w:szCs w:val="24"/>
        </w:rPr>
      </w:pPr>
    </w:p>
    <w:p w:rsidR="00E565C7" w:rsidRPr="005E1D28" w:rsidRDefault="00E565C7" w:rsidP="00E565C7">
      <w:pPr>
        <w:pStyle w:val="DaftarParagraf"/>
        <w:jc w:val="both"/>
        <w:rPr>
          <w:rFonts w:ascii="Times New Roman" w:hAnsi="Times New Roman" w:cs="Times New Roman"/>
          <w:b/>
          <w:sz w:val="24"/>
          <w:szCs w:val="24"/>
        </w:rPr>
      </w:pPr>
      <w:r w:rsidRPr="005E1D28">
        <w:rPr>
          <w:rFonts w:ascii="Times New Roman" w:hAnsi="Times New Roman" w:cs="Times New Roman"/>
          <w:b/>
          <w:sz w:val="24"/>
          <w:szCs w:val="24"/>
        </w:rPr>
        <w:t>Profil Kerentanan</w:t>
      </w:r>
    </w:p>
    <w:p w:rsidR="00E565C7" w:rsidRPr="00E565C7" w:rsidRDefault="00E565C7" w:rsidP="00C50650">
      <w:pPr>
        <w:pStyle w:val="DaftarParagraf"/>
        <w:spacing w:line="360" w:lineRule="auto"/>
        <w:jc w:val="both"/>
        <w:rPr>
          <w:rFonts w:ascii="Times New Roman" w:hAnsi="Times New Roman" w:cs="Times New Roman"/>
          <w:sz w:val="24"/>
          <w:szCs w:val="24"/>
        </w:rPr>
      </w:pPr>
      <w:r w:rsidRPr="00E565C7">
        <w:rPr>
          <w:rFonts w:ascii="Times New Roman" w:hAnsi="Times New Roman" w:cs="Times New Roman"/>
          <w:sz w:val="24"/>
          <w:szCs w:val="24"/>
        </w:rPr>
        <w:lastRenderedPageBreak/>
        <w:t>Wilayah</w:t>
      </w:r>
      <w:r w:rsidR="005E1D28">
        <w:rPr>
          <w:rFonts w:ascii="Times New Roman" w:hAnsi="Times New Roman" w:cs="Times New Roman"/>
          <w:sz w:val="24"/>
          <w:szCs w:val="24"/>
          <w:lang w:val="id-ID"/>
        </w:rPr>
        <w:t xml:space="preserve"> hulu Kabupaten Luwu </w:t>
      </w:r>
      <w:r w:rsidRPr="00E565C7">
        <w:rPr>
          <w:rFonts w:ascii="Times New Roman" w:hAnsi="Times New Roman" w:cs="Times New Roman"/>
          <w:sz w:val="24"/>
          <w:szCs w:val="24"/>
        </w:rPr>
        <w:t xml:space="preserve">yang berbukit-bukit dengan kemiringan yang bervariasi menjadi rawan terjadi longsor. Perubahan tata guna lahan yang masif dimana daerah resapan air berubah menjadi area perkebunan menambah kerentanan atas ancaman </w:t>
      </w:r>
      <w:r w:rsidR="005E1D28">
        <w:rPr>
          <w:rFonts w:ascii="Times New Roman" w:hAnsi="Times New Roman" w:cs="Times New Roman"/>
          <w:sz w:val="24"/>
          <w:szCs w:val="24"/>
          <w:lang w:val="id-ID"/>
        </w:rPr>
        <w:t xml:space="preserve">tanah longsor dan </w:t>
      </w:r>
      <w:r w:rsidRPr="00E565C7">
        <w:rPr>
          <w:rFonts w:ascii="Times New Roman" w:hAnsi="Times New Roman" w:cs="Times New Roman"/>
          <w:sz w:val="24"/>
          <w:szCs w:val="24"/>
        </w:rPr>
        <w:t>banjir.  Banyak dari individu yang tidak mengetahui bahwa daerahnya merupakan wilayah yang rawan atas ancaman, sehingga mereka tidak memiliki pengetahuan yang cukup untuk menghadapi atau mengelola ancaman tersebut. Di tingkat masyarakat sendiri belum muncul inisiatif untuk menghadapi atau mengelola ancaman tersebut, ditambah dengan belum dimilikinya mekanisme kesiapsiagaan menambah r</w:t>
      </w:r>
      <w:r w:rsidR="007E2072">
        <w:rPr>
          <w:rFonts w:ascii="Times New Roman" w:hAnsi="Times New Roman" w:cs="Times New Roman"/>
          <w:sz w:val="24"/>
          <w:szCs w:val="24"/>
          <w:lang w:val="id-ID"/>
        </w:rPr>
        <w:t>e</w:t>
      </w:r>
      <w:r w:rsidRPr="00E565C7">
        <w:rPr>
          <w:rFonts w:ascii="Times New Roman" w:hAnsi="Times New Roman" w:cs="Times New Roman"/>
          <w:sz w:val="24"/>
          <w:szCs w:val="24"/>
        </w:rPr>
        <w:t xml:space="preserve">siko terkena bencana menjadi tinggi. </w:t>
      </w:r>
    </w:p>
    <w:p w:rsidR="00E565C7" w:rsidRPr="00E565C7" w:rsidRDefault="00E565C7" w:rsidP="00C50650">
      <w:pPr>
        <w:pStyle w:val="DaftarParagraf"/>
        <w:spacing w:line="360" w:lineRule="auto"/>
        <w:jc w:val="both"/>
        <w:rPr>
          <w:rFonts w:ascii="Times New Roman" w:hAnsi="Times New Roman" w:cs="Times New Roman"/>
          <w:sz w:val="24"/>
          <w:szCs w:val="24"/>
        </w:rPr>
      </w:pPr>
    </w:p>
    <w:p w:rsidR="00E565C7" w:rsidRPr="00E565C7" w:rsidRDefault="005E1D28" w:rsidP="00C50650">
      <w:pPr>
        <w:pStyle w:val="DaftarParagraf"/>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Selain itu, dari sisi pemerintah, b</w:t>
      </w:r>
      <w:r w:rsidR="00E565C7" w:rsidRPr="00E565C7">
        <w:rPr>
          <w:rFonts w:ascii="Times New Roman" w:hAnsi="Times New Roman" w:cs="Times New Roman"/>
          <w:sz w:val="24"/>
          <w:szCs w:val="24"/>
        </w:rPr>
        <w:t xml:space="preserve">elum adanya kebijakan daerah dalam penanggulangan bencana yang menyeluruh yang berimplikasi pada pengalokasian anggaran dan personel yang terlatih menjadi kerentanan dari pemerintah. Ketidaksiapan dan ketidakmampuan pemerintah tersebut –dengan berbagai latar belakang- dalam menghadapi atau mengelola ancaman dan menurunkan kerentanan yang ada di tengah masyarakat menjadi faktor dominan dari kerentanan yang ada. </w:t>
      </w:r>
    </w:p>
    <w:p w:rsidR="00E565C7" w:rsidRPr="00E565C7" w:rsidRDefault="00E565C7" w:rsidP="00C50650">
      <w:pPr>
        <w:pStyle w:val="DaftarParagraf"/>
        <w:spacing w:line="360" w:lineRule="auto"/>
        <w:jc w:val="both"/>
        <w:rPr>
          <w:rFonts w:ascii="Times New Roman" w:hAnsi="Times New Roman" w:cs="Times New Roman"/>
          <w:sz w:val="24"/>
          <w:szCs w:val="24"/>
        </w:rPr>
      </w:pPr>
    </w:p>
    <w:p w:rsidR="005A3ED7" w:rsidRPr="005A3ED7" w:rsidRDefault="00E565C7" w:rsidP="005A3ED7">
      <w:pPr>
        <w:pStyle w:val="DaftarParagraf"/>
        <w:jc w:val="both"/>
        <w:rPr>
          <w:rFonts w:ascii="Times New Roman" w:hAnsi="Times New Roman" w:cs="Times New Roman"/>
          <w:b/>
          <w:sz w:val="24"/>
          <w:szCs w:val="24"/>
        </w:rPr>
      </w:pPr>
      <w:r w:rsidRPr="005A3ED7">
        <w:rPr>
          <w:rFonts w:ascii="Times New Roman" w:hAnsi="Times New Roman" w:cs="Times New Roman"/>
          <w:b/>
          <w:sz w:val="24"/>
          <w:szCs w:val="24"/>
        </w:rPr>
        <w:t>Profil Kapasitas</w:t>
      </w:r>
    </w:p>
    <w:p w:rsidR="00E565C7" w:rsidRDefault="00E565C7" w:rsidP="00C50650">
      <w:pPr>
        <w:pStyle w:val="DaftarParagraf"/>
        <w:spacing w:line="360" w:lineRule="auto"/>
        <w:jc w:val="both"/>
        <w:rPr>
          <w:rFonts w:ascii="Times New Roman" w:hAnsi="Times New Roman" w:cs="Times New Roman"/>
          <w:sz w:val="24"/>
          <w:szCs w:val="24"/>
        </w:rPr>
      </w:pPr>
      <w:r w:rsidRPr="00E565C7">
        <w:rPr>
          <w:rFonts w:ascii="Times New Roman" w:hAnsi="Times New Roman" w:cs="Times New Roman"/>
          <w:sz w:val="24"/>
          <w:szCs w:val="24"/>
        </w:rPr>
        <w:t>Di beberapa wilayah</w:t>
      </w:r>
      <w:r w:rsidR="005E1D28">
        <w:rPr>
          <w:rFonts w:ascii="Times New Roman" w:hAnsi="Times New Roman" w:cs="Times New Roman"/>
          <w:sz w:val="24"/>
          <w:szCs w:val="24"/>
          <w:lang w:val="id-ID"/>
        </w:rPr>
        <w:t xml:space="preserve"> Kabupaten Luwu</w:t>
      </w:r>
      <w:r w:rsidRPr="00E565C7">
        <w:rPr>
          <w:rFonts w:ascii="Times New Roman" w:hAnsi="Times New Roman" w:cs="Times New Roman"/>
          <w:sz w:val="24"/>
          <w:szCs w:val="24"/>
        </w:rPr>
        <w:t>, budaya oral dalam menyampaikan tanda-tanda datangnya ancaman kepada anggota keluarga maupun sanak saudara merupakan salah satu kapasitas yang masih dimiliki oleh para individu</w:t>
      </w:r>
      <w:r w:rsidR="005E1D28">
        <w:rPr>
          <w:rFonts w:ascii="Times New Roman" w:hAnsi="Times New Roman" w:cs="Times New Roman"/>
          <w:sz w:val="24"/>
          <w:szCs w:val="24"/>
          <w:lang w:val="id-ID"/>
        </w:rPr>
        <w:t xml:space="preserve">. </w:t>
      </w:r>
      <w:r w:rsidRPr="005E1D28">
        <w:rPr>
          <w:rFonts w:ascii="Times New Roman" w:hAnsi="Times New Roman" w:cs="Times New Roman"/>
          <w:sz w:val="24"/>
          <w:szCs w:val="24"/>
        </w:rPr>
        <w:t>Pengetahuan lokal dalam beradaptasi mengatasi ancaman serta budaya gotong royong dalam menghadapi situasi darurat merupakan kapasitas yang masih dimiliki oleh masyarakat. Kerelaan untuk saling tolong menolong terhadap anggota masyarakat yang tertimpa bencana juga masih tinggi sehingga mampu sedikit meringankan beban penderitaan bagi anggota masyarakat yang tertimpa bencana.</w:t>
      </w:r>
      <w:r w:rsidR="007E2072">
        <w:rPr>
          <w:rStyle w:val="ReferensiCatatanKaki"/>
          <w:rFonts w:ascii="Times New Roman" w:hAnsi="Times New Roman" w:cs="Times New Roman"/>
          <w:sz w:val="24"/>
          <w:szCs w:val="24"/>
        </w:rPr>
        <w:footnoteReference w:id="21"/>
      </w:r>
    </w:p>
    <w:p w:rsidR="002F464B" w:rsidRDefault="002F464B" w:rsidP="005E1D28">
      <w:pPr>
        <w:pStyle w:val="DaftarParagraf"/>
        <w:jc w:val="both"/>
        <w:rPr>
          <w:rFonts w:ascii="Times New Roman" w:hAnsi="Times New Roman" w:cs="Times New Roman"/>
          <w:sz w:val="24"/>
          <w:szCs w:val="24"/>
        </w:rPr>
      </w:pPr>
    </w:p>
    <w:p w:rsidR="002F464B" w:rsidRPr="002F464B" w:rsidRDefault="002F464B" w:rsidP="005E1D28">
      <w:pPr>
        <w:pStyle w:val="DaftarParagraf"/>
        <w:jc w:val="both"/>
        <w:rPr>
          <w:rFonts w:ascii="Times New Roman" w:hAnsi="Times New Roman" w:cs="Times New Roman"/>
          <w:b/>
          <w:sz w:val="24"/>
          <w:szCs w:val="24"/>
          <w:lang w:val="id-ID"/>
        </w:rPr>
      </w:pPr>
      <w:r w:rsidRPr="002F464B">
        <w:rPr>
          <w:rFonts w:ascii="Times New Roman" w:hAnsi="Times New Roman" w:cs="Times New Roman"/>
          <w:b/>
          <w:sz w:val="24"/>
          <w:szCs w:val="24"/>
          <w:lang w:val="id-ID"/>
        </w:rPr>
        <w:t>Tanda-Tanda Alam dan Kebudayaan</w:t>
      </w:r>
    </w:p>
    <w:p w:rsidR="00550443" w:rsidRDefault="00550443" w:rsidP="005E1D28">
      <w:pPr>
        <w:pStyle w:val="DaftarParagraf"/>
        <w:jc w:val="both"/>
        <w:rPr>
          <w:rFonts w:ascii="Times New Roman" w:hAnsi="Times New Roman" w:cs="Times New Roman"/>
          <w:sz w:val="24"/>
          <w:szCs w:val="24"/>
        </w:rPr>
      </w:pPr>
    </w:p>
    <w:p w:rsidR="00900F34" w:rsidRPr="00900F34" w:rsidRDefault="00900F34" w:rsidP="00C50650">
      <w:pPr>
        <w:pStyle w:val="DaftarParagraf"/>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Terdapat pengetahuan lokal (</w:t>
      </w:r>
      <w:r w:rsidRPr="00933E75">
        <w:rPr>
          <w:rFonts w:ascii="Times New Roman" w:hAnsi="Times New Roman" w:cs="Times New Roman"/>
          <w:i/>
          <w:sz w:val="24"/>
          <w:szCs w:val="24"/>
          <w:lang w:val="id-ID"/>
        </w:rPr>
        <w:t>local wisdom</w:t>
      </w:r>
      <w:r>
        <w:rPr>
          <w:rFonts w:ascii="Times New Roman" w:hAnsi="Times New Roman" w:cs="Times New Roman"/>
          <w:sz w:val="24"/>
          <w:szCs w:val="24"/>
          <w:lang w:val="id-ID"/>
        </w:rPr>
        <w:t xml:space="preserve">) yang dalam penelitian ini disebut </w:t>
      </w:r>
      <w:r w:rsidR="00933E75">
        <w:rPr>
          <w:rFonts w:ascii="Times New Roman" w:hAnsi="Times New Roman" w:cs="Times New Roman"/>
          <w:sz w:val="24"/>
          <w:szCs w:val="24"/>
          <w:lang w:val="id-ID"/>
        </w:rPr>
        <w:t>tanda alam (</w:t>
      </w:r>
      <w:r w:rsidR="00933E75" w:rsidRPr="00933E75">
        <w:rPr>
          <w:rFonts w:ascii="Times New Roman" w:hAnsi="Times New Roman" w:cs="Times New Roman"/>
          <w:i/>
          <w:sz w:val="24"/>
          <w:szCs w:val="24"/>
          <w:lang w:val="id-ID"/>
        </w:rPr>
        <w:t>natural signs</w:t>
      </w:r>
      <w:r w:rsidR="00933E75">
        <w:rPr>
          <w:rFonts w:ascii="Times New Roman" w:hAnsi="Times New Roman" w:cs="Times New Roman"/>
          <w:sz w:val="24"/>
          <w:szCs w:val="24"/>
          <w:lang w:val="id-ID"/>
        </w:rPr>
        <w:t xml:space="preserve">) atau </w:t>
      </w:r>
      <w:r>
        <w:rPr>
          <w:rFonts w:ascii="Times New Roman" w:hAnsi="Times New Roman" w:cs="Times New Roman"/>
          <w:sz w:val="24"/>
          <w:szCs w:val="24"/>
          <w:lang w:val="id-ID"/>
        </w:rPr>
        <w:t xml:space="preserve">Bio Indikator yang masih bertahan di tengah-tengah masyarakat, </w:t>
      </w:r>
      <w:r>
        <w:rPr>
          <w:rFonts w:ascii="Times New Roman" w:hAnsi="Times New Roman" w:cs="Times New Roman"/>
          <w:sz w:val="24"/>
          <w:szCs w:val="24"/>
          <w:lang w:val="id-ID"/>
        </w:rPr>
        <w:lastRenderedPageBreak/>
        <w:t>walaupun Bio Indikator ini hanya bisa dibaca oleh segelintir orang tua.</w:t>
      </w:r>
      <w:r w:rsidR="00FF13B3">
        <w:rPr>
          <w:rFonts w:ascii="Times New Roman" w:hAnsi="Times New Roman" w:cs="Times New Roman"/>
          <w:sz w:val="24"/>
          <w:szCs w:val="24"/>
          <w:lang w:val="id-ID"/>
        </w:rPr>
        <w:t xml:space="preserve"> </w:t>
      </w:r>
      <w:r w:rsidR="008B3FC9">
        <w:rPr>
          <w:rFonts w:ascii="Times New Roman" w:hAnsi="Times New Roman" w:cs="Times New Roman"/>
          <w:sz w:val="24"/>
          <w:szCs w:val="24"/>
          <w:lang w:val="id-ID"/>
        </w:rPr>
        <w:t xml:space="preserve">Tanda Alam menjadi bagian yang tak terpisahkan dari kehidupan sosial budaya masyarakat, dan ia juga menjelma menjadi norma sosial. Di satu sisi, ada sistem tanda dan di sisi lain sistem sosial yang keduanya saling berkaitan dalam menuntun cara hidup masyarakat. </w:t>
      </w:r>
    </w:p>
    <w:p w:rsidR="005E1D28" w:rsidRDefault="005E1D28" w:rsidP="00C50650">
      <w:pPr>
        <w:pStyle w:val="DaftarParagraf"/>
        <w:spacing w:line="360" w:lineRule="auto"/>
        <w:jc w:val="both"/>
        <w:rPr>
          <w:rFonts w:ascii="Times New Roman" w:hAnsi="Times New Roman" w:cs="Times New Roman"/>
          <w:sz w:val="24"/>
          <w:szCs w:val="24"/>
          <w:lang w:val="id-ID"/>
        </w:rPr>
      </w:pPr>
    </w:p>
    <w:p w:rsidR="00901A31" w:rsidRDefault="002F464B" w:rsidP="00C50650">
      <w:pPr>
        <w:pStyle w:val="DaftarParagraf"/>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Dimulai dari cara bertahan hidup. Jauh sebelum ditemukan dan diterapkannya peralatan dan sistem pertanian modern, masyarakat Luwu telah memiliki mekanisme bercocok tanam tradisional yang keseluruhannya </w:t>
      </w:r>
      <w:r w:rsidR="00531416">
        <w:rPr>
          <w:rFonts w:ascii="Times New Roman" w:hAnsi="Times New Roman" w:cs="Times New Roman"/>
          <w:sz w:val="24"/>
          <w:szCs w:val="24"/>
          <w:lang w:val="id-ID"/>
        </w:rPr>
        <w:t>me</w:t>
      </w:r>
      <w:r>
        <w:rPr>
          <w:rFonts w:ascii="Times New Roman" w:hAnsi="Times New Roman" w:cs="Times New Roman"/>
          <w:sz w:val="24"/>
          <w:szCs w:val="24"/>
          <w:lang w:val="id-ID"/>
        </w:rPr>
        <w:t xml:space="preserve">rujuk pada tanda-tanda alam. </w:t>
      </w:r>
      <w:r w:rsidR="006300AE">
        <w:rPr>
          <w:rFonts w:ascii="Times New Roman" w:hAnsi="Times New Roman" w:cs="Times New Roman"/>
          <w:sz w:val="24"/>
          <w:szCs w:val="24"/>
          <w:lang w:val="id-ID"/>
        </w:rPr>
        <w:t>Misalnya, dalam masyarakat dikenal istilah “</w:t>
      </w:r>
      <w:r w:rsidR="006300AE" w:rsidRPr="006300AE">
        <w:rPr>
          <w:rFonts w:ascii="Times New Roman" w:hAnsi="Times New Roman" w:cs="Times New Roman"/>
          <w:i/>
          <w:sz w:val="24"/>
          <w:szCs w:val="24"/>
          <w:lang w:val="id-ID"/>
        </w:rPr>
        <w:t>Bara’</w:t>
      </w:r>
      <w:r w:rsidR="00387166">
        <w:rPr>
          <w:rStyle w:val="ReferensiCatatanKaki"/>
          <w:rFonts w:ascii="Times New Roman" w:hAnsi="Times New Roman" w:cs="Times New Roman"/>
          <w:i/>
          <w:sz w:val="24"/>
          <w:szCs w:val="24"/>
          <w:lang w:val="id-ID"/>
        </w:rPr>
        <w:footnoteReference w:id="22"/>
      </w:r>
      <w:r w:rsidR="006300AE">
        <w:rPr>
          <w:rFonts w:ascii="Times New Roman" w:hAnsi="Times New Roman" w:cs="Times New Roman"/>
          <w:sz w:val="24"/>
          <w:szCs w:val="24"/>
          <w:lang w:val="id-ID"/>
        </w:rPr>
        <w:t xml:space="preserve">. </w:t>
      </w:r>
      <w:r w:rsidR="006300AE" w:rsidRPr="006300AE">
        <w:rPr>
          <w:rFonts w:ascii="Times New Roman" w:hAnsi="Times New Roman" w:cs="Times New Roman"/>
          <w:i/>
          <w:sz w:val="24"/>
          <w:szCs w:val="24"/>
          <w:lang w:val="id-ID"/>
        </w:rPr>
        <w:t>Bara’</w:t>
      </w:r>
      <w:r w:rsidR="006300AE">
        <w:rPr>
          <w:rFonts w:ascii="Times New Roman" w:hAnsi="Times New Roman" w:cs="Times New Roman"/>
          <w:sz w:val="24"/>
          <w:szCs w:val="24"/>
          <w:lang w:val="id-ID"/>
        </w:rPr>
        <w:t xml:space="preserve"> dalam kalender masehi berkisar pada bulan Februari, sebuah momentum yang pas untuk mulai menanam padi. Bara merupakan hasil pengamatan terhadap posisi bintang-bintang di langit yang merupakan petunjuk dimulainya menanam padi. Masyarakat meyakini jika mereka menanam dalam p</w:t>
      </w:r>
      <w:r w:rsidR="00901A31">
        <w:rPr>
          <w:rFonts w:ascii="Times New Roman" w:hAnsi="Times New Roman" w:cs="Times New Roman"/>
          <w:sz w:val="24"/>
          <w:szCs w:val="24"/>
          <w:lang w:val="id-ID"/>
        </w:rPr>
        <w:t>e</w:t>
      </w:r>
      <w:r w:rsidR="006300AE">
        <w:rPr>
          <w:rFonts w:ascii="Times New Roman" w:hAnsi="Times New Roman" w:cs="Times New Roman"/>
          <w:sz w:val="24"/>
          <w:szCs w:val="24"/>
          <w:lang w:val="id-ID"/>
        </w:rPr>
        <w:t>r</w:t>
      </w:r>
      <w:r w:rsidR="00901A31">
        <w:rPr>
          <w:rFonts w:ascii="Times New Roman" w:hAnsi="Times New Roman" w:cs="Times New Roman"/>
          <w:sz w:val="24"/>
          <w:szCs w:val="24"/>
          <w:lang w:val="id-ID"/>
        </w:rPr>
        <w:t>i</w:t>
      </w:r>
      <w:r w:rsidR="006300AE">
        <w:rPr>
          <w:rFonts w:ascii="Times New Roman" w:hAnsi="Times New Roman" w:cs="Times New Roman"/>
          <w:sz w:val="24"/>
          <w:szCs w:val="24"/>
          <w:lang w:val="id-ID"/>
        </w:rPr>
        <w:t>ode tersebut mereka akan mendapatkan hasil panen yang melimpah.</w:t>
      </w:r>
      <w:r w:rsidR="00901A31">
        <w:rPr>
          <w:rFonts w:ascii="Times New Roman" w:hAnsi="Times New Roman" w:cs="Times New Roman"/>
          <w:sz w:val="24"/>
          <w:szCs w:val="24"/>
          <w:lang w:val="id-ID"/>
        </w:rPr>
        <w:t xml:space="preserve"> </w:t>
      </w:r>
      <w:r w:rsidR="00901A31" w:rsidRPr="00901A31">
        <w:rPr>
          <w:rFonts w:ascii="Times New Roman" w:hAnsi="Times New Roman" w:cs="Times New Roman"/>
          <w:sz w:val="24"/>
          <w:szCs w:val="24"/>
          <w:lang w:val="id-ID"/>
        </w:rPr>
        <w:t xml:space="preserve">Pada sisi lain, kebalikan dari </w:t>
      </w:r>
      <w:r w:rsidR="00901A31" w:rsidRPr="00901A31">
        <w:rPr>
          <w:rFonts w:ascii="Times New Roman" w:hAnsi="Times New Roman" w:cs="Times New Roman"/>
          <w:i/>
          <w:sz w:val="24"/>
          <w:szCs w:val="24"/>
          <w:lang w:val="id-ID"/>
        </w:rPr>
        <w:t>Bara’</w:t>
      </w:r>
      <w:r w:rsidR="00901A31" w:rsidRPr="00901A31">
        <w:rPr>
          <w:rFonts w:ascii="Times New Roman" w:hAnsi="Times New Roman" w:cs="Times New Roman"/>
          <w:sz w:val="24"/>
          <w:szCs w:val="24"/>
          <w:lang w:val="id-ID"/>
        </w:rPr>
        <w:t xml:space="preserve"> adalah </w:t>
      </w:r>
      <w:r w:rsidR="00901A31" w:rsidRPr="00901A31">
        <w:rPr>
          <w:rFonts w:ascii="Times New Roman" w:hAnsi="Times New Roman" w:cs="Times New Roman"/>
          <w:i/>
          <w:sz w:val="24"/>
          <w:szCs w:val="24"/>
          <w:lang w:val="id-ID"/>
        </w:rPr>
        <w:t>Timo’</w:t>
      </w:r>
      <w:r w:rsidR="00387166">
        <w:rPr>
          <w:rStyle w:val="ReferensiCatatanKaki"/>
          <w:rFonts w:ascii="Times New Roman" w:hAnsi="Times New Roman" w:cs="Times New Roman"/>
          <w:i/>
          <w:sz w:val="24"/>
          <w:szCs w:val="24"/>
          <w:lang w:val="id-ID"/>
        </w:rPr>
        <w:footnoteReference w:id="23"/>
      </w:r>
      <w:r w:rsidR="00901A31" w:rsidRPr="00901A31">
        <w:rPr>
          <w:rFonts w:ascii="Times New Roman" w:hAnsi="Times New Roman" w:cs="Times New Roman"/>
          <w:sz w:val="24"/>
          <w:szCs w:val="24"/>
          <w:lang w:val="id-ID"/>
        </w:rPr>
        <w:t xml:space="preserve">. Dalam periode </w:t>
      </w:r>
      <w:r w:rsidR="00901A31" w:rsidRPr="00901A31">
        <w:rPr>
          <w:rFonts w:ascii="Times New Roman" w:hAnsi="Times New Roman" w:cs="Times New Roman"/>
          <w:i/>
          <w:sz w:val="24"/>
          <w:szCs w:val="24"/>
          <w:lang w:val="id-ID"/>
        </w:rPr>
        <w:t>Timo’</w:t>
      </w:r>
      <w:r w:rsidR="00901A31" w:rsidRPr="00901A31">
        <w:rPr>
          <w:rFonts w:ascii="Times New Roman" w:hAnsi="Times New Roman" w:cs="Times New Roman"/>
          <w:sz w:val="24"/>
          <w:szCs w:val="24"/>
          <w:lang w:val="id-ID"/>
        </w:rPr>
        <w:t xml:space="preserve"> yang dalam kalender Masehi terjadi sekitar bulan Juli, masyarakat meyakini jika mulai menanam dalam periode tersebut hasil panen mereka tidak sebagus pada periode </w:t>
      </w:r>
      <w:r w:rsidR="00901A31" w:rsidRPr="00901A31">
        <w:rPr>
          <w:rFonts w:ascii="Times New Roman" w:hAnsi="Times New Roman" w:cs="Times New Roman"/>
          <w:i/>
          <w:sz w:val="24"/>
          <w:szCs w:val="24"/>
          <w:lang w:val="id-ID"/>
        </w:rPr>
        <w:t>Bara’</w:t>
      </w:r>
      <w:r w:rsidR="00901A31" w:rsidRPr="00901A31">
        <w:rPr>
          <w:rFonts w:ascii="Times New Roman" w:hAnsi="Times New Roman" w:cs="Times New Roman"/>
          <w:sz w:val="24"/>
          <w:szCs w:val="24"/>
          <w:lang w:val="id-ID"/>
        </w:rPr>
        <w:t xml:space="preserve"> atau bahkan bisa gagal panen.</w:t>
      </w:r>
    </w:p>
    <w:p w:rsidR="00901A31" w:rsidRDefault="00901A31" w:rsidP="00901A31">
      <w:pPr>
        <w:pStyle w:val="DaftarParagraf"/>
        <w:jc w:val="both"/>
        <w:rPr>
          <w:rFonts w:ascii="Times New Roman" w:hAnsi="Times New Roman" w:cs="Times New Roman"/>
          <w:sz w:val="24"/>
          <w:szCs w:val="24"/>
          <w:lang w:val="id-ID"/>
        </w:rPr>
      </w:pPr>
    </w:p>
    <w:tbl>
      <w:tblPr>
        <w:tblStyle w:val="KisiTabel"/>
        <w:tblW w:w="0" w:type="auto"/>
        <w:tblInd w:w="720" w:type="dxa"/>
        <w:tblLook w:val="04A0" w:firstRow="1" w:lastRow="0" w:firstColumn="1" w:lastColumn="0" w:noHBand="0" w:noVBand="1"/>
      </w:tblPr>
      <w:tblGrid>
        <w:gridCol w:w="2824"/>
        <w:gridCol w:w="2898"/>
        <w:gridCol w:w="2908"/>
      </w:tblGrid>
      <w:tr w:rsidR="005F2B4D" w:rsidRPr="005F2B4D" w:rsidTr="00D64A5E">
        <w:tc>
          <w:tcPr>
            <w:tcW w:w="3116" w:type="dxa"/>
          </w:tcPr>
          <w:p w:rsidR="00D64A5E" w:rsidRPr="005F2B4D" w:rsidRDefault="00D64A5E" w:rsidP="00901A31">
            <w:pPr>
              <w:pStyle w:val="DaftarParagraf"/>
              <w:ind w:left="0"/>
              <w:jc w:val="both"/>
              <w:rPr>
                <w:rFonts w:ascii="Times New Roman" w:hAnsi="Times New Roman" w:cs="Times New Roman"/>
                <w:b/>
                <w:sz w:val="24"/>
                <w:szCs w:val="24"/>
                <w:lang w:val="id-ID"/>
              </w:rPr>
            </w:pPr>
            <w:r w:rsidRPr="005F2B4D">
              <w:rPr>
                <w:rFonts w:ascii="Times New Roman" w:hAnsi="Times New Roman" w:cs="Times New Roman"/>
                <w:b/>
                <w:sz w:val="24"/>
                <w:szCs w:val="24"/>
                <w:lang w:val="id-ID"/>
              </w:rPr>
              <w:t>Tanda Alam</w:t>
            </w:r>
          </w:p>
        </w:tc>
        <w:tc>
          <w:tcPr>
            <w:tcW w:w="3117" w:type="dxa"/>
          </w:tcPr>
          <w:p w:rsidR="00D64A5E" w:rsidRPr="005F2B4D" w:rsidRDefault="00D64A5E" w:rsidP="00901A31">
            <w:pPr>
              <w:pStyle w:val="DaftarParagraf"/>
              <w:ind w:left="0"/>
              <w:jc w:val="both"/>
              <w:rPr>
                <w:rFonts w:ascii="Times New Roman" w:hAnsi="Times New Roman" w:cs="Times New Roman"/>
                <w:b/>
                <w:sz w:val="24"/>
                <w:szCs w:val="24"/>
                <w:lang w:val="id-ID"/>
              </w:rPr>
            </w:pPr>
            <w:r w:rsidRPr="005F2B4D">
              <w:rPr>
                <w:rFonts w:ascii="Times New Roman" w:hAnsi="Times New Roman" w:cs="Times New Roman"/>
                <w:b/>
                <w:sz w:val="24"/>
                <w:szCs w:val="24"/>
                <w:lang w:val="id-ID"/>
              </w:rPr>
              <w:t>Interpretasi</w:t>
            </w:r>
          </w:p>
        </w:tc>
        <w:tc>
          <w:tcPr>
            <w:tcW w:w="3117" w:type="dxa"/>
          </w:tcPr>
          <w:p w:rsidR="00D64A5E" w:rsidRPr="005F2B4D" w:rsidRDefault="00D64A5E" w:rsidP="00901A31">
            <w:pPr>
              <w:pStyle w:val="DaftarParagraf"/>
              <w:ind w:left="0"/>
              <w:jc w:val="both"/>
              <w:rPr>
                <w:rFonts w:ascii="Times New Roman" w:hAnsi="Times New Roman" w:cs="Times New Roman"/>
                <w:b/>
                <w:sz w:val="24"/>
                <w:szCs w:val="24"/>
                <w:lang w:val="id-ID"/>
              </w:rPr>
            </w:pPr>
            <w:r w:rsidRPr="005F2B4D">
              <w:rPr>
                <w:rFonts w:ascii="Times New Roman" w:hAnsi="Times New Roman" w:cs="Times New Roman"/>
                <w:b/>
                <w:sz w:val="24"/>
                <w:szCs w:val="24"/>
                <w:lang w:val="id-ID"/>
              </w:rPr>
              <w:t xml:space="preserve">Makna </w:t>
            </w:r>
          </w:p>
        </w:tc>
      </w:tr>
      <w:tr w:rsidR="005F2B4D" w:rsidTr="00D64A5E">
        <w:tc>
          <w:tcPr>
            <w:tcW w:w="3116" w:type="dxa"/>
          </w:tcPr>
          <w:p w:rsidR="00D64A5E" w:rsidRPr="00D64A5E" w:rsidRDefault="00D64A5E" w:rsidP="00901A31">
            <w:pPr>
              <w:pStyle w:val="DaftarParagraf"/>
              <w:ind w:left="0"/>
              <w:jc w:val="both"/>
              <w:rPr>
                <w:rFonts w:ascii="Times New Roman" w:hAnsi="Times New Roman" w:cs="Times New Roman"/>
                <w:i/>
                <w:sz w:val="24"/>
                <w:szCs w:val="24"/>
                <w:lang w:val="id-ID"/>
              </w:rPr>
            </w:pPr>
            <w:r w:rsidRPr="00D64A5E">
              <w:rPr>
                <w:rFonts w:ascii="Times New Roman" w:hAnsi="Times New Roman" w:cs="Times New Roman"/>
                <w:i/>
                <w:sz w:val="24"/>
                <w:szCs w:val="24"/>
                <w:lang w:val="id-ID"/>
              </w:rPr>
              <w:t>Bara’</w:t>
            </w:r>
          </w:p>
        </w:tc>
        <w:tc>
          <w:tcPr>
            <w:tcW w:w="3117" w:type="dxa"/>
          </w:tcPr>
          <w:p w:rsidR="00D64A5E" w:rsidRDefault="005F2B4D" w:rsidP="00901A31">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Periode yang cocok untuk menanam padi</w:t>
            </w:r>
          </w:p>
        </w:tc>
        <w:tc>
          <w:tcPr>
            <w:tcW w:w="3117" w:type="dxa"/>
          </w:tcPr>
          <w:p w:rsidR="00D64A5E" w:rsidRDefault="00D64A5E" w:rsidP="00901A31">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Kemakmuran</w:t>
            </w:r>
          </w:p>
        </w:tc>
      </w:tr>
      <w:tr w:rsidR="00D64A5E" w:rsidTr="00D64A5E">
        <w:tc>
          <w:tcPr>
            <w:tcW w:w="3116" w:type="dxa"/>
          </w:tcPr>
          <w:p w:rsidR="00D64A5E" w:rsidRPr="005F2B4D" w:rsidRDefault="005F2B4D" w:rsidP="00901A31">
            <w:pPr>
              <w:pStyle w:val="DaftarParagraf"/>
              <w:ind w:left="0"/>
              <w:jc w:val="both"/>
              <w:rPr>
                <w:rFonts w:ascii="Times New Roman" w:hAnsi="Times New Roman" w:cs="Times New Roman"/>
                <w:i/>
                <w:sz w:val="24"/>
                <w:szCs w:val="24"/>
                <w:lang w:val="id-ID"/>
              </w:rPr>
            </w:pPr>
            <w:r w:rsidRPr="005F2B4D">
              <w:rPr>
                <w:rFonts w:ascii="Times New Roman" w:hAnsi="Times New Roman" w:cs="Times New Roman"/>
                <w:i/>
                <w:sz w:val="24"/>
                <w:szCs w:val="24"/>
                <w:lang w:val="id-ID"/>
              </w:rPr>
              <w:t>Timo’</w:t>
            </w:r>
          </w:p>
        </w:tc>
        <w:tc>
          <w:tcPr>
            <w:tcW w:w="3117" w:type="dxa"/>
          </w:tcPr>
          <w:p w:rsidR="00D64A5E" w:rsidRDefault="005F2B4D" w:rsidP="00901A31">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Periode yang kurang ideal untuk menanam padi</w:t>
            </w:r>
          </w:p>
        </w:tc>
        <w:tc>
          <w:tcPr>
            <w:tcW w:w="3117" w:type="dxa"/>
          </w:tcPr>
          <w:p w:rsidR="00D64A5E" w:rsidRDefault="005F2B4D" w:rsidP="00901A31">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Kelangkaan</w:t>
            </w:r>
          </w:p>
        </w:tc>
      </w:tr>
    </w:tbl>
    <w:p w:rsidR="00901A31" w:rsidRPr="00901A31" w:rsidRDefault="00901A31" w:rsidP="00901A31">
      <w:pPr>
        <w:pStyle w:val="DaftarParagraf"/>
        <w:jc w:val="both"/>
        <w:rPr>
          <w:rFonts w:ascii="Times New Roman" w:hAnsi="Times New Roman" w:cs="Times New Roman"/>
          <w:sz w:val="24"/>
          <w:szCs w:val="24"/>
          <w:lang w:val="id-ID"/>
        </w:rPr>
      </w:pPr>
      <w:r w:rsidRPr="00901A31">
        <w:rPr>
          <w:rFonts w:ascii="Times New Roman" w:hAnsi="Times New Roman" w:cs="Times New Roman"/>
          <w:sz w:val="24"/>
          <w:szCs w:val="24"/>
          <w:lang w:val="id-ID"/>
        </w:rPr>
        <w:t xml:space="preserve"> </w:t>
      </w:r>
    </w:p>
    <w:p w:rsidR="00901A31" w:rsidRDefault="005F2B4D" w:rsidP="00C50650">
      <w:pPr>
        <w:pStyle w:val="DaftarParagraf"/>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mengantisipasi terjadinya kelangkaan atau bahkan kehabisan bahan pangan, masyarakat menciptakan sistem </w:t>
      </w:r>
      <w:r w:rsidRPr="005F2B4D">
        <w:rPr>
          <w:rFonts w:ascii="Times New Roman" w:hAnsi="Times New Roman" w:cs="Times New Roman"/>
          <w:i/>
          <w:sz w:val="24"/>
          <w:szCs w:val="24"/>
          <w:lang w:val="id-ID"/>
        </w:rPr>
        <w:t>Saving</w:t>
      </w:r>
      <w:r>
        <w:rPr>
          <w:rFonts w:ascii="Times New Roman" w:hAnsi="Times New Roman" w:cs="Times New Roman"/>
          <w:sz w:val="24"/>
          <w:szCs w:val="24"/>
          <w:lang w:val="id-ID"/>
        </w:rPr>
        <w:t xml:space="preserve"> yang mereka sebut </w:t>
      </w:r>
      <w:r w:rsidRPr="005F2B4D">
        <w:rPr>
          <w:rFonts w:ascii="Times New Roman" w:hAnsi="Times New Roman" w:cs="Times New Roman"/>
          <w:i/>
          <w:sz w:val="24"/>
          <w:szCs w:val="24"/>
          <w:lang w:val="id-ID"/>
        </w:rPr>
        <w:t>Bandala</w:t>
      </w:r>
      <w:r w:rsidR="005A2FC4">
        <w:rPr>
          <w:rFonts w:ascii="Times New Roman" w:hAnsi="Times New Roman" w:cs="Times New Roman"/>
          <w:sz w:val="24"/>
          <w:szCs w:val="24"/>
          <w:lang w:val="id-ID"/>
        </w:rPr>
        <w:t xml:space="preserve">, untuk menyimpan hasil panen dari periode sebelumnya. </w:t>
      </w:r>
      <w:r w:rsidR="005A2FC4" w:rsidRPr="0053394D">
        <w:rPr>
          <w:rFonts w:ascii="Times New Roman" w:hAnsi="Times New Roman" w:cs="Times New Roman"/>
          <w:i/>
          <w:sz w:val="24"/>
          <w:szCs w:val="24"/>
          <w:lang w:val="id-ID"/>
        </w:rPr>
        <w:t>Bandala</w:t>
      </w:r>
      <w:r w:rsidR="005A2FC4">
        <w:rPr>
          <w:rFonts w:ascii="Times New Roman" w:hAnsi="Times New Roman" w:cs="Times New Roman"/>
          <w:sz w:val="24"/>
          <w:szCs w:val="24"/>
          <w:lang w:val="id-ID"/>
        </w:rPr>
        <w:t xml:space="preserve"> adalah gudang menyimpan hasil panen yang letaknya dibuat tersendiri terpisah sekitar 10-20 meter dari rumah. Posisi </w:t>
      </w:r>
      <w:r w:rsidR="005A2FC4" w:rsidRPr="0053394D">
        <w:rPr>
          <w:rFonts w:ascii="Times New Roman" w:hAnsi="Times New Roman" w:cs="Times New Roman"/>
          <w:i/>
          <w:sz w:val="24"/>
          <w:szCs w:val="24"/>
          <w:lang w:val="id-ID"/>
        </w:rPr>
        <w:t>Bandala</w:t>
      </w:r>
      <w:r w:rsidR="005A2FC4">
        <w:rPr>
          <w:rFonts w:ascii="Times New Roman" w:hAnsi="Times New Roman" w:cs="Times New Roman"/>
          <w:sz w:val="24"/>
          <w:szCs w:val="24"/>
          <w:lang w:val="id-ID"/>
        </w:rPr>
        <w:t xml:space="preserve"> yang terpisah dengan rumah merupakan hal yang strategis karena apabila terjadi kebakaran maka aset milik sebuah keluarga tidak habis seluruhnya.</w:t>
      </w:r>
      <w:r w:rsidR="002E00C6">
        <w:rPr>
          <w:rFonts w:ascii="Times New Roman" w:hAnsi="Times New Roman" w:cs="Times New Roman"/>
          <w:sz w:val="24"/>
          <w:szCs w:val="24"/>
          <w:lang w:val="id-ID"/>
        </w:rPr>
        <w:t xml:space="preserve"> Jadi pada satu sisi ia berfungsi sebagai </w:t>
      </w:r>
      <w:r w:rsidR="002E00C6">
        <w:rPr>
          <w:rFonts w:ascii="Times New Roman" w:hAnsi="Times New Roman" w:cs="Times New Roman"/>
          <w:sz w:val="24"/>
          <w:szCs w:val="24"/>
          <w:lang w:val="id-ID"/>
        </w:rPr>
        <w:lastRenderedPageBreak/>
        <w:t xml:space="preserve">sistem </w:t>
      </w:r>
      <w:r w:rsidR="002E00C6" w:rsidRPr="002E00C6">
        <w:rPr>
          <w:rFonts w:ascii="Times New Roman" w:hAnsi="Times New Roman" w:cs="Times New Roman"/>
          <w:i/>
          <w:sz w:val="24"/>
          <w:szCs w:val="24"/>
          <w:lang w:val="id-ID"/>
        </w:rPr>
        <w:t>Saving</w:t>
      </w:r>
      <w:r w:rsidR="002E00C6">
        <w:rPr>
          <w:rFonts w:ascii="Times New Roman" w:hAnsi="Times New Roman" w:cs="Times New Roman"/>
          <w:sz w:val="24"/>
          <w:szCs w:val="24"/>
          <w:lang w:val="id-ID"/>
        </w:rPr>
        <w:t xml:space="preserve"> untuk bertahan hidup, pada sisi lain ia berfungsi sebagai sistem kesiap-siagaan dari ancaman bencana.</w:t>
      </w:r>
    </w:p>
    <w:p w:rsidR="00F17A1D" w:rsidRDefault="00F17A1D" w:rsidP="00C50650">
      <w:pPr>
        <w:pStyle w:val="DaftarParagraf"/>
        <w:spacing w:line="360" w:lineRule="auto"/>
        <w:jc w:val="both"/>
        <w:rPr>
          <w:rFonts w:ascii="Times New Roman" w:hAnsi="Times New Roman" w:cs="Times New Roman"/>
          <w:sz w:val="24"/>
          <w:szCs w:val="24"/>
          <w:lang w:val="id-ID"/>
        </w:rPr>
      </w:pPr>
    </w:p>
    <w:p w:rsidR="00F17A1D" w:rsidRDefault="00F17A1D" w:rsidP="00C50650">
      <w:pPr>
        <w:pStyle w:val="DaftarParagraf"/>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w:t>
      </w:r>
      <w:r w:rsidRPr="0053394D">
        <w:rPr>
          <w:rFonts w:ascii="Times New Roman" w:hAnsi="Times New Roman" w:cs="Times New Roman"/>
          <w:i/>
          <w:sz w:val="24"/>
          <w:szCs w:val="24"/>
          <w:lang w:val="id-ID"/>
        </w:rPr>
        <w:t>Bandala</w:t>
      </w:r>
      <w:r>
        <w:rPr>
          <w:rFonts w:ascii="Times New Roman" w:hAnsi="Times New Roman" w:cs="Times New Roman"/>
          <w:sz w:val="24"/>
          <w:szCs w:val="24"/>
          <w:lang w:val="id-ID"/>
        </w:rPr>
        <w:t xml:space="preserve">, </w:t>
      </w:r>
      <w:r w:rsidR="007F5292">
        <w:rPr>
          <w:rFonts w:ascii="Times New Roman" w:hAnsi="Times New Roman" w:cs="Times New Roman"/>
          <w:sz w:val="24"/>
          <w:szCs w:val="24"/>
          <w:lang w:val="id-ID"/>
        </w:rPr>
        <w:t xml:space="preserve">masyarakat tradisional Luwu juga memiliki cara pengawetan makanan agar tidak cepat kadaluwarsa. Mereka menyebutnya </w:t>
      </w:r>
      <w:r w:rsidR="007F5292" w:rsidRPr="00BB0423">
        <w:rPr>
          <w:rFonts w:ascii="Times New Roman" w:hAnsi="Times New Roman" w:cs="Times New Roman"/>
          <w:i/>
          <w:sz w:val="24"/>
          <w:szCs w:val="24"/>
          <w:lang w:val="id-ID"/>
        </w:rPr>
        <w:t>Tapan</w:t>
      </w:r>
      <w:r w:rsidR="007F5292">
        <w:rPr>
          <w:rStyle w:val="ReferensiCatatanKaki"/>
          <w:rFonts w:ascii="Times New Roman" w:hAnsi="Times New Roman" w:cs="Times New Roman"/>
          <w:sz w:val="24"/>
          <w:szCs w:val="24"/>
          <w:lang w:val="id-ID"/>
        </w:rPr>
        <w:footnoteReference w:id="24"/>
      </w:r>
      <w:r w:rsidR="007F5292">
        <w:rPr>
          <w:rFonts w:ascii="Times New Roman" w:hAnsi="Times New Roman" w:cs="Times New Roman"/>
          <w:sz w:val="24"/>
          <w:szCs w:val="24"/>
          <w:lang w:val="id-ID"/>
        </w:rPr>
        <w:t>.</w:t>
      </w:r>
    </w:p>
    <w:p w:rsidR="005A2FC4" w:rsidRDefault="005A2FC4" w:rsidP="005E1D28">
      <w:pPr>
        <w:pStyle w:val="DaftarParagraf"/>
        <w:jc w:val="both"/>
        <w:rPr>
          <w:rFonts w:ascii="Times New Roman" w:hAnsi="Times New Roman" w:cs="Times New Roman"/>
          <w:sz w:val="24"/>
          <w:szCs w:val="24"/>
          <w:lang w:val="id-ID"/>
        </w:rPr>
      </w:pPr>
    </w:p>
    <w:p w:rsidR="00E02ECD" w:rsidRDefault="00E02ECD" w:rsidP="005E1D28">
      <w:pPr>
        <w:pStyle w:val="DaftarParagraf"/>
        <w:jc w:val="both"/>
        <w:rPr>
          <w:rFonts w:ascii="Times New Roman" w:hAnsi="Times New Roman" w:cs="Times New Roman"/>
          <w:sz w:val="24"/>
          <w:szCs w:val="24"/>
          <w:lang w:val="id-ID"/>
        </w:rPr>
      </w:pPr>
    </w:p>
    <w:p w:rsidR="00E02ECD" w:rsidRDefault="00E02ECD" w:rsidP="005E1D28">
      <w:pPr>
        <w:pStyle w:val="DaftarParagraf"/>
        <w:jc w:val="both"/>
        <w:rPr>
          <w:rFonts w:ascii="Times New Roman" w:hAnsi="Times New Roman" w:cs="Times New Roman"/>
          <w:sz w:val="24"/>
          <w:szCs w:val="24"/>
          <w:lang w:val="id-ID"/>
        </w:rPr>
      </w:pPr>
    </w:p>
    <w:p w:rsidR="00E02ECD" w:rsidRDefault="00E02ECD" w:rsidP="005E1D28">
      <w:pPr>
        <w:pStyle w:val="DaftarParagraf"/>
        <w:jc w:val="both"/>
        <w:rPr>
          <w:rFonts w:ascii="Times New Roman" w:hAnsi="Times New Roman" w:cs="Times New Roman"/>
          <w:sz w:val="24"/>
          <w:szCs w:val="24"/>
          <w:lang w:val="id-ID"/>
        </w:rPr>
      </w:pPr>
    </w:p>
    <w:tbl>
      <w:tblPr>
        <w:tblStyle w:val="KisiTabel"/>
        <w:tblW w:w="0" w:type="auto"/>
        <w:tblInd w:w="720" w:type="dxa"/>
        <w:tblLook w:val="04A0" w:firstRow="1" w:lastRow="0" w:firstColumn="1" w:lastColumn="0" w:noHBand="0" w:noVBand="1"/>
      </w:tblPr>
      <w:tblGrid>
        <w:gridCol w:w="2187"/>
        <w:gridCol w:w="2192"/>
        <w:gridCol w:w="2122"/>
        <w:gridCol w:w="2129"/>
      </w:tblGrid>
      <w:tr w:rsidR="00CB48DA" w:rsidRPr="0075255C" w:rsidTr="00CB48DA">
        <w:tc>
          <w:tcPr>
            <w:tcW w:w="2187" w:type="dxa"/>
          </w:tcPr>
          <w:p w:rsidR="005A2FC4" w:rsidRPr="00AA3EC9" w:rsidRDefault="00CB48DA" w:rsidP="005E1D28">
            <w:pPr>
              <w:pStyle w:val="DaftarParagraf"/>
              <w:ind w:left="0"/>
              <w:jc w:val="both"/>
              <w:rPr>
                <w:rFonts w:ascii="Times New Roman" w:hAnsi="Times New Roman" w:cs="Times New Roman"/>
                <w:b/>
                <w:sz w:val="24"/>
                <w:szCs w:val="24"/>
              </w:rPr>
            </w:pPr>
            <w:r w:rsidRPr="00AA3EC9">
              <w:rPr>
                <w:rFonts w:ascii="Times New Roman" w:hAnsi="Times New Roman" w:cs="Times New Roman"/>
                <w:b/>
                <w:sz w:val="24"/>
                <w:szCs w:val="24"/>
              </w:rPr>
              <w:t>Tanda/Objek</w:t>
            </w:r>
          </w:p>
        </w:tc>
        <w:tc>
          <w:tcPr>
            <w:tcW w:w="2192" w:type="dxa"/>
          </w:tcPr>
          <w:p w:rsidR="005A2FC4" w:rsidRPr="00AA3EC9" w:rsidRDefault="00CB48DA" w:rsidP="005E1D28">
            <w:pPr>
              <w:pStyle w:val="DaftarParagraf"/>
              <w:ind w:left="0"/>
              <w:jc w:val="both"/>
              <w:rPr>
                <w:rFonts w:ascii="Times New Roman" w:hAnsi="Times New Roman" w:cs="Times New Roman"/>
                <w:b/>
                <w:sz w:val="24"/>
                <w:szCs w:val="24"/>
              </w:rPr>
            </w:pPr>
            <w:r w:rsidRPr="00AA3EC9">
              <w:rPr>
                <w:rFonts w:ascii="Times New Roman" w:hAnsi="Times New Roman" w:cs="Times New Roman"/>
                <w:b/>
                <w:sz w:val="24"/>
                <w:szCs w:val="24"/>
              </w:rPr>
              <w:t>Paradigmatik</w:t>
            </w:r>
          </w:p>
        </w:tc>
        <w:tc>
          <w:tcPr>
            <w:tcW w:w="2122" w:type="dxa"/>
          </w:tcPr>
          <w:p w:rsidR="005A2FC4" w:rsidRPr="00AA3EC9" w:rsidRDefault="00CB48DA" w:rsidP="005E1D28">
            <w:pPr>
              <w:pStyle w:val="DaftarParagraf"/>
              <w:ind w:left="0"/>
              <w:jc w:val="both"/>
              <w:rPr>
                <w:rFonts w:ascii="Times New Roman" w:hAnsi="Times New Roman" w:cs="Times New Roman"/>
                <w:b/>
                <w:sz w:val="24"/>
                <w:szCs w:val="24"/>
              </w:rPr>
            </w:pPr>
            <w:r w:rsidRPr="00AA3EC9">
              <w:rPr>
                <w:rFonts w:ascii="Times New Roman" w:hAnsi="Times New Roman" w:cs="Times New Roman"/>
                <w:b/>
                <w:sz w:val="24"/>
                <w:szCs w:val="24"/>
              </w:rPr>
              <w:t>Sintaksis</w:t>
            </w:r>
          </w:p>
        </w:tc>
        <w:tc>
          <w:tcPr>
            <w:tcW w:w="2129" w:type="dxa"/>
          </w:tcPr>
          <w:p w:rsidR="005A2FC4" w:rsidRPr="00AA3EC9" w:rsidRDefault="00CB48DA" w:rsidP="005E1D28">
            <w:pPr>
              <w:pStyle w:val="DaftarParagraf"/>
              <w:ind w:left="0"/>
              <w:jc w:val="both"/>
              <w:rPr>
                <w:rFonts w:ascii="Times New Roman" w:hAnsi="Times New Roman" w:cs="Times New Roman"/>
                <w:b/>
                <w:sz w:val="24"/>
                <w:szCs w:val="24"/>
              </w:rPr>
            </w:pPr>
            <w:r w:rsidRPr="00AA3EC9">
              <w:rPr>
                <w:rFonts w:ascii="Times New Roman" w:hAnsi="Times New Roman" w:cs="Times New Roman"/>
                <w:b/>
                <w:sz w:val="24"/>
                <w:szCs w:val="24"/>
              </w:rPr>
              <w:t>Semantik</w:t>
            </w:r>
          </w:p>
        </w:tc>
      </w:tr>
      <w:tr w:rsidR="00CB48DA" w:rsidTr="00CB48DA">
        <w:tc>
          <w:tcPr>
            <w:tcW w:w="2187" w:type="dxa"/>
          </w:tcPr>
          <w:p w:rsidR="005A2FC4" w:rsidRPr="00AA3EC9" w:rsidRDefault="001A06B2" w:rsidP="005E1D28">
            <w:pPr>
              <w:pStyle w:val="DaftarParagraf"/>
              <w:ind w:left="0"/>
              <w:jc w:val="both"/>
              <w:rPr>
                <w:rFonts w:ascii="Times New Roman" w:hAnsi="Times New Roman" w:cs="Times New Roman"/>
                <w:i/>
                <w:sz w:val="24"/>
                <w:szCs w:val="24"/>
                <w:lang w:val="id-ID"/>
              </w:rPr>
            </w:pPr>
            <w:r w:rsidRPr="00AA3EC9">
              <w:rPr>
                <w:rFonts w:ascii="Times New Roman" w:hAnsi="Times New Roman" w:cs="Times New Roman"/>
                <w:i/>
                <w:sz w:val="24"/>
                <w:szCs w:val="24"/>
                <w:lang w:val="id-ID"/>
              </w:rPr>
              <w:t>Bandala</w:t>
            </w:r>
          </w:p>
        </w:tc>
        <w:tc>
          <w:tcPr>
            <w:tcW w:w="2192" w:type="dxa"/>
          </w:tcPr>
          <w:p w:rsidR="005A2FC4" w:rsidRPr="00AA3EC9" w:rsidRDefault="00CB48DA" w:rsidP="005E1D28">
            <w:pPr>
              <w:pStyle w:val="DaftarParagraf"/>
              <w:ind w:left="0"/>
              <w:jc w:val="both"/>
              <w:rPr>
                <w:rFonts w:ascii="Times New Roman" w:hAnsi="Times New Roman" w:cs="Times New Roman"/>
                <w:sz w:val="24"/>
                <w:szCs w:val="24"/>
                <w:lang w:val="id-ID"/>
              </w:rPr>
            </w:pPr>
            <w:r w:rsidRPr="00AA3EC9">
              <w:rPr>
                <w:rFonts w:ascii="Times New Roman" w:hAnsi="Times New Roman" w:cs="Times New Roman"/>
                <w:sz w:val="24"/>
                <w:szCs w:val="24"/>
                <w:lang w:val="id-ID"/>
              </w:rPr>
              <w:t>Bandala adalah bagunan kecil yang berdinding kayu dengan atap rumbia yang letaknya dibuat tersendiri terpisah sekitar 10-20 meter dari rumah</w:t>
            </w:r>
          </w:p>
        </w:tc>
        <w:tc>
          <w:tcPr>
            <w:tcW w:w="2122" w:type="dxa"/>
          </w:tcPr>
          <w:p w:rsidR="005A2FC4" w:rsidRPr="00AA3EC9" w:rsidRDefault="00253382" w:rsidP="005E1D28">
            <w:pPr>
              <w:pStyle w:val="DaftarParagraf"/>
              <w:ind w:left="0"/>
              <w:jc w:val="both"/>
              <w:rPr>
                <w:rFonts w:ascii="Times New Roman" w:hAnsi="Times New Roman" w:cs="Times New Roman"/>
                <w:sz w:val="24"/>
                <w:szCs w:val="24"/>
                <w:lang w:val="id-ID"/>
              </w:rPr>
            </w:pPr>
            <w:r w:rsidRPr="00AA3EC9">
              <w:rPr>
                <w:rFonts w:ascii="Times New Roman" w:hAnsi="Times New Roman" w:cs="Times New Roman"/>
                <w:sz w:val="24"/>
                <w:szCs w:val="24"/>
                <w:lang w:val="id-ID"/>
              </w:rPr>
              <w:t>S</w:t>
            </w:r>
            <w:r w:rsidR="00CB48DA" w:rsidRPr="00AA3EC9">
              <w:rPr>
                <w:rFonts w:ascii="Times New Roman" w:hAnsi="Times New Roman" w:cs="Times New Roman"/>
                <w:sz w:val="24"/>
                <w:szCs w:val="24"/>
                <w:lang w:val="id-ID"/>
              </w:rPr>
              <w:t xml:space="preserve">ebagai sistem </w:t>
            </w:r>
            <w:r w:rsidR="00CB48DA" w:rsidRPr="00AA3EC9">
              <w:rPr>
                <w:rFonts w:ascii="Times New Roman" w:hAnsi="Times New Roman" w:cs="Times New Roman"/>
                <w:i/>
                <w:sz w:val="24"/>
                <w:szCs w:val="24"/>
                <w:lang w:val="id-ID"/>
              </w:rPr>
              <w:t>Saving</w:t>
            </w:r>
            <w:r w:rsidR="00CB48DA" w:rsidRPr="00AA3EC9">
              <w:rPr>
                <w:rFonts w:ascii="Times New Roman" w:hAnsi="Times New Roman" w:cs="Times New Roman"/>
                <w:sz w:val="24"/>
                <w:szCs w:val="24"/>
                <w:lang w:val="id-ID"/>
              </w:rPr>
              <w:t xml:space="preserve"> bahan pangan untuk bertahan hidup apa bila panen gagal dan terjadi kelangkaan</w:t>
            </w:r>
          </w:p>
        </w:tc>
        <w:tc>
          <w:tcPr>
            <w:tcW w:w="2129" w:type="dxa"/>
          </w:tcPr>
          <w:p w:rsidR="005A2FC4" w:rsidRPr="00AA3EC9" w:rsidRDefault="00253382" w:rsidP="005E1D28">
            <w:pPr>
              <w:pStyle w:val="DaftarParagraf"/>
              <w:ind w:left="0"/>
              <w:jc w:val="both"/>
              <w:rPr>
                <w:rFonts w:ascii="Times New Roman" w:hAnsi="Times New Roman" w:cs="Times New Roman"/>
                <w:sz w:val="24"/>
                <w:szCs w:val="24"/>
                <w:lang w:val="id-ID"/>
              </w:rPr>
            </w:pPr>
            <w:r w:rsidRPr="00AA3EC9">
              <w:rPr>
                <w:rFonts w:ascii="Times New Roman" w:hAnsi="Times New Roman" w:cs="Times New Roman"/>
                <w:sz w:val="24"/>
                <w:szCs w:val="24"/>
                <w:lang w:val="id-ID"/>
              </w:rPr>
              <w:t>S</w:t>
            </w:r>
            <w:r w:rsidR="00CB48DA" w:rsidRPr="00AA3EC9">
              <w:rPr>
                <w:rFonts w:ascii="Times New Roman" w:hAnsi="Times New Roman" w:cs="Times New Roman"/>
                <w:sz w:val="24"/>
                <w:szCs w:val="24"/>
                <w:lang w:val="id-ID"/>
              </w:rPr>
              <w:t>ebagai sistem kesiap-siagaan dari ancaman bencana</w:t>
            </w:r>
          </w:p>
        </w:tc>
      </w:tr>
    </w:tbl>
    <w:p w:rsidR="00D26036" w:rsidRDefault="00D26036" w:rsidP="005E1D28">
      <w:pPr>
        <w:pStyle w:val="DaftarParagraf"/>
        <w:jc w:val="both"/>
        <w:rPr>
          <w:rFonts w:ascii="Times New Roman" w:hAnsi="Times New Roman" w:cs="Times New Roman"/>
          <w:sz w:val="24"/>
          <w:szCs w:val="24"/>
          <w:lang w:val="id-ID"/>
        </w:rPr>
      </w:pPr>
    </w:p>
    <w:p w:rsidR="00B16370" w:rsidRDefault="00D26036" w:rsidP="005E1D28">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Seperti dikemukakan diatas, </w:t>
      </w:r>
      <w:r w:rsidR="0064555E" w:rsidRPr="00D26036">
        <w:rPr>
          <w:rFonts w:ascii="Times New Roman" w:hAnsi="Times New Roman" w:cs="Times New Roman"/>
          <w:i/>
          <w:sz w:val="24"/>
          <w:szCs w:val="24"/>
          <w:lang w:val="id-ID"/>
        </w:rPr>
        <w:t>Timo’</w:t>
      </w:r>
      <w:r>
        <w:rPr>
          <w:rFonts w:ascii="Times New Roman" w:hAnsi="Times New Roman" w:cs="Times New Roman"/>
          <w:sz w:val="24"/>
          <w:szCs w:val="24"/>
          <w:lang w:val="id-ID"/>
        </w:rPr>
        <w:t xml:space="preserve"> yang merupakan periode musim kemarau juga dapat dikenali oleh masyarakat setempat dari </w:t>
      </w:r>
      <w:r w:rsidR="00B16370">
        <w:rPr>
          <w:rFonts w:ascii="Times New Roman" w:hAnsi="Times New Roman" w:cs="Times New Roman"/>
          <w:sz w:val="24"/>
          <w:szCs w:val="24"/>
          <w:lang w:val="id-ID"/>
        </w:rPr>
        <w:t>pola pertumbuhan jenis tanaman tertentu, masyarakat menyebut tanaman itu Bewwa’</w:t>
      </w:r>
      <w:r w:rsidR="00B16370">
        <w:rPr>
          <w:rStyle w:val="ReferensiCatatanKaki"/>
          <w:rFonts w:ascii="Times New Roman" w:hAnsi="Times New Roman" w:cs="Times New Roman"/>
          <w:sz w:val="24"/>
          <w:szCs w:val="24"/>
          <w:lang w:val="id-ID"/>
        </w:rPr>
        <w:footnoteReference w:id="25"/>
      </w:r>
      <w:r w:rsidR="00B16370">
        <w:rPr>
          <w:rFonts w:ascii="Times New Roman" w:hAnsi="Times New Roman" w:cs="Times New Roman"/>
          <w:sz w:val="24"/>
          <w:szCs w:val="24"/>
          <w:lang w:val="id-ID"/>
        </w:rPr>
        <w:t xml:space="preserve">. Dari buah Bewwa’ masyarakat bisa memprediksi musim kemaru panjang atau pendek dari buah tanaman itu. Jika buahnya panjang musim kemarau akan berlangsung lama dan jika buahnya pendek musim kemarau tidak akan berlangsung lama. Tanaman ini memberi petanda bagaimana masyarakat mempersiapkan diri dan mengambil tindakan kesiap-siagaan dini terhadap potensi kekeringan yang </w:t>
      </w:r>
      <w:r w:rsidR="003F6B7E">
        <w:rPr>
          <w:rFonts w:ascii="Times New Roman" w:hAnsi="Times New Roman" w:cs="Times New Roman"/>
          <w:sz w:val="24"/>
          <w:szCs w:val="24"/>
          <w:lang w:val="id-ID"/>
        </w:rPr>
        <w:t>mungkin</w:t>
      </w:r>
      <w:r w:rsidR="00B16370">
        <w:rPr>
          <w:rFonts w:ascii="Times New Roman" w:hAnsi="Times New Roman" w:cs="Times New Roman"/>
          <w:sz w:val="24"/>
          <w:szCs w:val="24"/>
          <w:lang w:val="id-ID"/>
        </w:rPr>
        <w:t xml:space="preserve"> datang.</w:t>
      </w:r>
    </w:p>
    <w:p w:rsidR="002D12DF" w:rsidRDefault="002D12DF" w:rsidP="005E1D28">
      <w:pPr>
        <w:pStyle w:val="DaftarParagraf"/>
        <w:jc w:val="both"/>
        <w:rPr>
          <w:rFonts w:ascii="Times New Roman" w:hAnsi="Times New Roman" w:cs="Times New Roman"/>
          <w:sz w:val="24"/>
          <w:szCs w:val="24"/>
          <w:lang w:val="id-ID"/>
        </w:rPr>
      </w:pPr>
    </w:p>
    <w:p w:rsidR="002D12DF" w:rsidRDefault="002D12DF" w:rsidP="005E1D28">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t>Beralih ke jenis ancaman lain, yaitu banjir, masyarakat tradisoinal Luwu memiliki cara mendeteksi banjir. Penanda akan datangnya banjir dikenali dari berbagai aspek, mulai dari tingkat curah hujan, tingkat kekeruhan air, dan pergerakan hewan.</w:t>
      </w:r>
      <w:r w:rsidR="00A62372">
        <w:rPr>
          <w:rFonts w:ascii="Times New Roman" w:hAnsi="Times New Roman" w:cs="Times New Roman"/>
          <w:sz w:val="24"/>
          <w:szCs w:val="24"/>
          <w:lang w:val="id-ID"/>
        </w:rPr>
        <w:t xml:space="preserve"> Untuk yang terakhir ini, hewan yang dimaksud adalah pergerakan ikan jenis tertentu yang berukuran kecil. Ikan ini akan bergerak dalam jumlah yang banyak mulai dari hilir sampai ke hulu</w:t>
      </w:r>
      <w:r w:rsidR="00BA6152">
        <w:rPr>
          <w:rFonts w:ascii="Times New Roman" w:hAnsi="Times New Roman" w:cs="Times New Roman"/>
          <w:sz w:val="24"/>
          <w:szCs w:val="24"/>
          <w:lang w:val="id-ID"/>
        </w:rPr>
        <w:t xml:space="preserve"> sungai</w:t>
      </w:r>
      <w:r w:rsidR="00A62372">
        <w:rPr>
          <w:rFonts w:ascii="Times New Roman" w:hAnsi="Times New Roman" w:cs="Times New Roman"/>
          <w:sz w:val="24"/>
          <w:szCs w:val="24"/>
          <w:lang w:val="id-ID"/>
        </w:rPr>
        <w:t xml:space="preserve">. </w:t>
      </w:r>
      <w:r w:rsidR="00BA6152">
        <w:rPr>
          <w:rFonts w:ascii="Times New Roman" w:hAnsi="Times New Roman" w:cs="Times New Roman"/>
          <w:sz w:val="24"/>
          <w:szCs w:val="24"/>
          <w:lang w:val="id-ID"/>
        </w:rPr>
        <w:t>Menariknya, menurut masyarakat, ikan ini adalah ikan air asin</w:t>
      </w:r>
      <w:r w:rsidR="00BA6152">
        <w:rPr>
          <w:rStyle w:val="ReferensiCatatanKaki"/>
          <w:rFonts w:ascii="Times New Roman" w:hAnsi="Times New Roman" w:cs="Times New Roman"/>
          <w:sz w:val="24"/>
          <w:szCs w:val="24"/>
          <w:lang w:val="id-ID"/>
        </w:rPr>
        <w:footnoteReference w:id="26"/>
      </w:r>
      <w:r w:rsidR="00BA6152">
        <w:rPr>
          <w:rFonts w:ascii="Times New Roman" w:hAnsi="Times New Roman" w:cs="Times New Roman"/>
          <w:sz w:val="24"/>
          <w:szCs w:val="24"/>
          <w:lang w:val="id-ID"/>
        </w:rPr>
        <w:t xml:space="preserve">. </w:t>
      </w:r>
      <w:r w:rsidR="00A62372">
        <w:rPr>
          <w:rFonts w:ascii="Times New Roman" w:hAnsi="Times New Roman" w:cs="Times New Roman"/>
          <w:sz w:val="24"/>
          <w:szCs w:val="24"/>
          <w:lang w:val="id-ID"/>
        </w:rPr>
        <w:t xml:space="preserve">Jika ikan tersebut telah </w:t>
      </w:r>
      <w:r w:rsidR="00A62372">
        <w:rPr>
          <w:rFonts w:ascii="Times New Roman" w:hAnsi="Times New Roman" w:cs="Times New Roman"/>
          <w:sz w:val="24"/>
          <w:szCs w:val="24"/>
          <w:lang w:val="id-ID"/>
        </w:rPr>
        <w:lastRenderedPageBreak/>
        <w:t>mencapai hulu maka banjir akan menyapu mereka kembali ke kalut.</w:t>
      </w:r>
      <w:r w:rsidR="00B3359B">
        <w:rPr>
          <w:rFonts w:ascii="Times New Roman" w:hAnsi="Times New Roman" w:cs="Times New Roman"/>
          <w:sz w:val="24"/>
          <w:szCs w:val="24"/>
          <w:lang w:val="id-ID"/>
        </w:rPr>
        <w:t xml:space="preserve"> Sayangnya, fenomena tersebut tidak bisa lagi ditemukan saat ini. Selain karena pencemaran </w:t>
      </w:r>
      <w:r w:rsidR="004E235D">
        <w:rPr>
          <w:rFonts w:ascii="Times New Roman" w:hAnsi="Times New Roman" w:cs="Times New Roman"/>
          <w:sz w:val="24"/>
          <w:szCs w:val="24"/>
          <w:lang w:val="id-ID"/>
        </w:rPr>
        <w:t>air</w:t>
      </w:r>
      <w:r w:rsidR="00B3359B">
        <w:rPr>
          <w:rFonts w:ascii="Times New Roman" w:hAnsi="Times New Roman" w:cs="Times New Roman"/>
          <w:sz w:val="24"/>
          <w:szCs w:val="24"/>
          <w:lang w:val="id-ID"/>
        </w:rPr>
        <w:t>, pembangunan bendungan yang menutup total aliran sungai membuat hal itu tidak bisa dijumpai lagi.</w:t>
      </w:r>
    </w:p>
    <w:p w:rsidR="004E235D" w:rsidRDefault="004E235D" w:rsidP="005E1D28">
      <w:pPr>
        <w:pStyle w:val="DaftarParagraf"/>
        <w:jc w:val="both"/>
        <w:rPr>
          <w:rFonts w:ascii="Times New Roman" w:hAnsi="Times New Roman" w:cs="Times New Roman"/>
          <w:sz w:val="24"/>
          <w:szCs w:val="24"/>
          <w:lang w:val="id-ID"/>
        </w:rPr>
      </w:pPr>
    </w:p>
    <w:p w:rsidR="00B16370" w:rsidRDefault="004E235D" w:rsidP="00E837BA">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t>Petanda lain yang bisa dirujuk untuk banjir adalah pergerakan semut yang berpindah ketempat yang tinggi. Relasi tanda ini tidak langsung merujuk ke banjir tapi diantarai oleh penanda hujan. Hujan berada diposisi kedua, menghantar yang kedua kedalam hubungannya dengan yang ketiga (banjir). Hujan menjadi mediasi tercapainya banjir (kejadian). Melihat semut berpindah ketempat yang tinggi, di dalam benak kita mungkin akan tercipta suatu tanda lainyang ekuivalen dengan tanda selanjutnya.</w:t>
      </w:r>
      <w:r w:rsidR="00AB1753">
        <w:rPr>
          <w:rFonts w:ascii="Times New Roman" w:hAnsi="Times New Roman" w:cs="Times New Roman"/>
          <w:sz w:val="24"/>
          <w:szCs w:val="24"/>
          <w:lang w:val="id-ID"/>
        </w:rPr>
        <w:t xml:space="preserve"> Peirce dalam Kris Budiman mengembangkan proses tiga tingkat pertandaan ini yang disebut </w:t>
      </w:r>
      <w:r w:rsidR="00AB1753" w:rsidRPr="00AB1753">
        <w:rPr>
          <w:rFonts w:ascii="Times New Roman" w:hAnsi="Times New Roman" w:cs="Times New Roman"/>
          <w:i/>
          <w:sz w:val="24"/>
          <w:szCs w:val="24"/>
          <w:lang w:val="id-ID"/>
        </w:rPr>
        <w:t>three-fold process</w:t>
      </w:r>
      <w:r w:rsidR="00AB1753">
        <w:rPr>
          <w:rStyle w:val="ReferensiCatatanKaki"/>
          <w:rFonts w:ascii="Times New Roman" w:hAnsi="Times New Roman" w:cs="Times New Roman"/>
          <w:i/>
          <w:sz w:val="24"/>
          <w:szCs w:val="24"/>
          <w:lang w:val="id-ID"/>
        </w:rPr>
        <w:footnoteReference w:id="27"/>
      </w:r>
      <w:r w:rsidR="00AB1753">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AB1753">
        <w:rPr>
          <w:rFonts w:ascii="Times New Roman" w:hAnsi="Times New Roman" w:cs="Times New Roman"/>
          <w:sz w:val="24"/>
          <w:szCs w:val="24"/>
          <w:lang w:val="id-ID"/>
        </w:rPr>
        <w:t>Kepertamaan (</w:t>
      </w:r>
      <w:r w:rsidR="00FD620B" w:rsidRPr="0024710F">
        <w:rPr>
          <w:rFonts w:ascii="Times New Roman" w:hAnsi="Times New Roman" w:cs="Times New Roman"/>
          <w:i/>
          <w:sz w:val="24"/>
          <w:szCs w:val="24"/>
          <w:lang w:val="id-ID"/>
        </w:rPr>
        <w:t>firstness</w:t>
      </w:r>
      <w:r w:rsidR="00FD620B">
        <w:rPr>
          <w:rFonts w:ascii="Times New Roman" w:hAnsi="Times New Roman" w:cs="Times New Roman"/>
          <w:sz w:val="24"/>
          <w:szCs w:val="24"/>
          <w:lang w:val="id-ID"/>
        </w:rPr>
        <w:t>) adalah penanda awal atau mode berada (</w:t>
      </w:r>
      <w:r w:rsidR="00FD620B" w:rsidRPr="0024710F">
        <w:rPr>
          <w:rFonts w:ascii="Times New Roman" w:hAnsi="Times New Roman" w:cs="Times New Roman"/>
          <w:i/>
          <w:sz w:val="24"/>
          <w:szCs w:val="24"/>
          <w:lang w:val="id-ID"/>
        </w:rPr>
        <w:t>mode of being</w:t>
      </w:r>
      <w:r w:rsidR="00FD620B">
        <w:rPr>
          <w:rFonts w:ascii="Times New Roman" w:hAnsi="Times New Roman" w:cs="Times New Roman"/>
          <w:sz w:val="24"/>
          <w:szCs w:val="24"/>
          <w:lang w:val="id-ID"/>
        </w:rPr>
        <w:t xml:space="preserve">) atau tanda sebagaimana adanya. Kehadiranya semata-mata potensial, sebelum ia diinterpretasi oleh manusia. Misalnya, pergerakan semut ke tempat yang tinggi sema-mata hanyalah semut yang berpindah tempat sebelum </w:t>
      </w:r>
      <w:r w:rsidR="003253DD">
        <w:rPr>
          <w:rFonts w:ascii="Times New Roman" w:hAnsi="Times New Roman" w:cs="Times New Roman"/>
          <w:sz w:val="24"/>
          <w:szCs w:val="24"/>
          <w:lang w:val="id-ID"/>
        </w:rPr>
        <w:t>di</w:t>
      </w:r>
      <w:r w:rsidR="00FD620B">
        <w:rPr>
          <w:rFonts w:ascii="Times New Roman" w:hAnsi="Times New Roman" w:cs="Times New Roman"/>
          <w:sz w:val="24"/>
          <w:szCs w:val="24"/>
          <w:lang w:val="id-ID"/>
        </w:rPr>
        <w:t>kaitkan dengan apa-apa. Kekeduaan (</w:t>
      </w:r>
      <w:r w:rsidR="00FD620B" w:rsidRPr="0024710F">
        <w:rPr>
          <w:rFonts w:ascii="Times New Roman" w:hAnsi="Times New Roman" w:cs="Times New Roman"/>
          <w:i/>
          <w:sz w:val="24"/>
          <w:szCs w:val="24"/>
          <w:lang w:val="id-ID"/>
        </w:rPr>
        <w:t>secondness</w:t>
      </w:r>
      <w:r w:rsidR="00FD620B">
        <w:rPr>
          <w:rFonts w:ascii="Times New Roman" w:hAnsi="Times New Roman" w:cs="Times New Roman"/>
          <w:sz w:val="24"/>
          <w:szCs w:val="24"/>
          <w:lang w:val="id-ID"/>
        </w:rPr>
        <w:t>) adalah ketika penanda awal tadi telah dikaitkan dengan sesuatu yang lain. Pada level ini perpidahan semut tadi telah dihubungkan dengan musim hujan, bahwa semut harus pindah bersarang ketempat yang lebih tinggi sebelum air datang menenggelamkan sarang mereka.</w:t>
      </w:r>
      <w:r w:rsidR="0024710F">
        <w:rPr>
          <w:rFonts w:ascii="Times New Roman" w:hAnsi="Times New Roman" w:cs="Times New Roman"/>
          <w:sz w:val="24"/>
          <w:szCs w:val="24"/>
          <w:lang w:val="id-ID"/>
        </w:rPr>
        <w:t xml:space="preserve"> Keketigaan (</w:t>
      </w:r>
      <w:r w:rsidR="0024710F" w:rsidRPr="0024710F">
        <w:rPr>
          <w:rFonts w:ascii="Times New Roman" w:hAnsi="Times New Roman" w:cs="Times New Roman"/>
          <w:i/>
          <w:sz w:val="24"/>
          <w:szCs w:val="24"/>
          <w:lang w:val="id-ID"/>
        </w:rPr>
        <w:t>thirdness</w:t>
      </w:r>
      <w:r w:rsidR="0024710F">
        <w:rPr>
          <w:rFonts w:ascii="Times New Roman" w:hAnsi="Times New Roman" w:cs="Times New Roman"/>
          <w:sz w:val="24"/>
          <w:szCs w:val="24"/>
          <w:lang w:val="id-ID"/>
        </w:rPr>
        <w:t>) menghantar tanda yang kedua kedalam hubungannya dengan yang ketiga. Bahwa hujan lama kelamaan akan mendatangkan banjir. Ini disebut proses kontinuitas rantai pertandaan.</w:t>
      </w:r>
    </w:p>
    <w:p w:rsidR="00E837BA" w:rsidRDefault="00E837BA" w:rsidP="00E837BA">
      <w:pPr>
        <w:pStyle w:val="DaftarParagraf"/>
        <w:jc w:val="both"/>
        <w:rPr>
          <w:rFonts w:ascii="Times New Roman" w:hAnsi="Times New Roman" w:cs="Times New Roman"/>
          <w:sz w:val="24"/>
          <w:szCs w:val="24"/>
          <w:lang w:val="id-ID"/>
        </w:rPr>
      </w:pPr>
    </w:p>
    <w:p w:rsidR="00B30C7E" w:rsidRDefault="000D6812" w:rsidP="00B30C7E">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t>Beralih kejenis benca</w:t>
      </w:r>
      <w:r w:rsidR="0045355F">
        <w:rPr>
          <w:rFonts w:ascii="Times New Roman" w:hAnsi="Times New Roman" w:cs="Times New Roman"/>
          <w:sz w:val="24"/>
          <w:szCs w:val="24"/>
          <w:lang w:val="id-ID"/>
        </w:rPr>
        <w:t>na longso</w:t>
      </w:r>
      <w:r w:rsidR="00A81C2B">
        <w:rPr>
          <w:rFonts w:ascii="Times New Roman" w:hAnsi="Times New Roman" w:cs="Times New Roman"/>
          <w:sz w:val="24"/>
          <w:szCs w:val="24"/>
          <w:lang w:val="id-ID"/>
        </w:rPr>
        <w:t>r</w:t>
      </w:r>
      <w:r w:rsidR="00B83A3C">
        <w:rPr>
          <w:rFonts w:ascii="Times New Roman" w:hAnsi="Times New Roman" w:cs="Times New Roman"/>
          <w:sz w:val="24"/>
          <w:szCs w:val="24"/>
          <w:lang w:val="id-ID"/>
        </w:rPr>
        <w:t xml:space="preserve">. </w:t>
      </w:r>
      <w:r w:rsidR="00B30C7E">
        <w:rPr>
          <w:rFonts w:ascii="Times New Roman" w:hAnsi="Times New Roman" w:cs="Times New Roman"/>
          <w:sz w:val="24"/>
          <w:szCs w:val="24"/>
          <w:lang w:val="id-ID"/>
        </w:rPr>
        <w:t>Masyarakat tradisional Luwu mengenali ciri-ciri sebuah tempat akan longs</w:t>
      </w:r>
      <w:r w:rsidR="00BB4D60">
        <w:rPr>
          <w:rFonts w:ascii="Times New Roman" w:hAnsi="Times New Roman" w:cs="Times New Roman"/>
          <w:sz w:val="24"/>
          <w:szCs w:val="24"/>
          <w:lang w:val="id-ID"/>
        </w:rPr>
        <w:t>or</w:t>
      </w:r>
      <w:r w:rsidR="00B30C7E">
        <w:rPr>
          <w:rFonts w:ascii="Times New Roman" w:hAnsi="Times New Roman" w:cs="Times New Roman"/>
          <w:sz w:val="24"/>
          <w:szCs w:val="24"/>
          <w:lang w:val="id-ID"/>
        </w:rPr>
        <w:t xml:space="preserve"> dari beberapa indikator fisik, yang ternyata relavan dengan indikator-indikator ilmiah. Secara umum, longsor sering </w:t>
      </w:r>
      <w:r w:rsidR="00B5508D">
        <w:rPr>
          <w:rFonts w:ascii="Times New Roman" w:hAnsi="Times New Roman" w:cs="Times New Roman"/>
          <w:sz w:val="24"/>
          <w:szCs w:val="24"/>
          <w:lang w:val="id-ID"/>
        </w:rPr>
        <w:t>disebabkan perubahan hawa tanah. Perubahan ini terjadi setelah tanah mengalami kekeringan panjang kemudian datang musim hujan.</w:t>
      </w:r>
      <w:r w:rsidR="000563B4">
        <w:rPr>
          <w:rFonts w:ascii="Times New Roman" w:hAnsi="Times New Roman" w:cs="Times New Roman"/>
          <w:sz w:val="24"/>
          <w:szCs w:val="24"/>
          <w:lang w:val="id-ID"/>
        </w:rPr>
        <w:t xml:space="preserve"> Berikut ini </w:t>
      </w:r>
      <w:r w:rsidR="002D7F5E">
        <w:rPr>
          <w:rFonts w:ascii="Times New Roman" w:hAnsi="Times New Roman" w:cs="Times New Roman"/>
          <w:sz w:val="24"/>
          <w:szCs w:val="24"/>
          <w:lang w:val="id-ID"/>
        </w:rPr>
        <w:t>indikator fisik tersebut: Pertama, longsor dengan mudah bisa dikenali dari munculnya retakan pada areal sekitar tempat yang akan longsor. Kedua, beberapa menit sebelum logsoran terjadi, biasanya didahului dengan keluarnya air dari dalam tanah yang bersamaan dengan jatuhnya batu-batu kecil atau bongkahan tanah kecil. Ketiga, menurut keterangan masyarakat, daerah yang akan segera longsor, tidak ditemukan binatang atau hewan ditempat itu, mereka telah melakukan migrasi jauh-jauh hari.</w:t>
      </w:r>
      <w:r w:rsidR="00EF55C3">
        <w:rPr>
          <w:rFonts w:ascii="Times New Roman" w:hAnsi="Times New Roman" w:cs="Times New Roman"/>
          <w:sz w:val="24"/>
          <w:szCs w:val="24"/>
          <w:lang w:val="id-ID"/>
        </w:rPr>
        <w:t xml:space="preserve"> Masyarakat meyakini migrasi tersebut merupakan pertanda bahwa area itu akan segera longsor.</w:t>
      </w:r>
      <w:r w:rsidR="006427EE">
        <w:rPr>
          <w:rFonts w:ascii="Times New Roman" w:hAnsi="Times New Roman" w:cs="Times New Roman"/>
          <w:sz w:val="24"/>
          <w:szCs w:val="24"/>
          <w:lang w:val="id-ID"/>
        </w:rPr>
        <w:t xml:space="preserve"> “</w:t>
      </w:r>
      <w:r w:rsidR="006427EE" w:rsidRPr="008C201D">
        <w:rPr>
          <w:rFonts w:ascii="Times New Roman" w:hAnsi="Times New Roman" w:cs="Times New Roman"/>
          <w:i/>
          <w:sz w:val="24"/>
          <w:szCs w:val="24"/>
          <w:lang w:val="id-ID"/>
        </w:rPr>
        <w:t>Tak pernah ada cerita hewan tertimbun longsor</w:t>
      </w:r>
      <w:r w:rsidR="006427EE">
        <w:rPr>
          <w:rFonts w:ascii="Times New Roman" w:hAnsi="Times New Roman" w:cs="Times New Roman"/>
          <w:sz w:val="24"/>
          <w:szCs w:val="24"/>
          <w:lang w:val="id-ID"/>
        </w:rPr>
        <w:t>,” kata Marong, salah satu Warga Desa Bonelemo.</w:t>
      </w:r>
    </w:p>
    <w:p w:rsidR="00CF4C41" w:rsidRDefault="00CF4C41" w:rsidP="00B30C7E">
      <w:pPr>
        <w:pStyle w:val="DaftarParagraf"/>
        <w:jc w:val="both"/>
        <w:rPr>
          <w:rFonts w:ascii="Times New Roman" w:hAnsi="Times New Roman" w:cs="Times New Roman"/>
          <w:sz w:val="24"/>
          <w:szCs w:val="24"/>
          <w:lang w:val="id-ID"/>
        </w:rPr>
      </w:pPr>
    </w:p>
    <w:p w:rsidR="00E562AD" w:rsidRDefault="00CF4C41" w:rsidP="00B30C7E">
      <w:pPr>
        <w:pStyle w:val="DaftarParagraf"/>
        <w:jc w:val="both"/>
        <w:rPr>
          <w:rFonts w:ascii="Times New Roman" w:hAnsi="Times New Roman" w:cs="Times New Roman"/>
          <w:sz w:val="24"/>
          <w:szCs w:val="24"/>
          <w:lang w:val="id-ID"/>
        </w:rPr>
      </w:pPr>
      <w:r w:rsidRPr="00B17E6A">
        <w:rPr>
          <w:rFonts w:ascii="Times New Roman" w:hAnsi="Times New Roman" w:cs="Times New Roman"/>
          <w:sz w:val="24"/>
          <w:szCs w:val="24"/>
        </w:rPr>
        <w:t xml:space="preserve">Mary Douglas, </w:t>
      </w:r>
      <w:r>
        <w:rPr>
          <w:rFonts w:ascii="Times New Roman" w:hAnsi="Times New Roman" w:cs="Times New Roman"/>
          <w:sz w:val="24"/>
          <w:szCs w:val="24"/>
        </w:rPr>
        <w:t>di dalam Natural Symbols menjelaskan bahwa</w:t>
      </w:r>
      <w:r w:rsidRPr="00B17E6A">
        <w:rPr>
          <w:rFonts w:ascii="Times New Roman" w:hAnsi="Times New Roman" w:cs="Times New Roman"/>
          <w:sz w:val="24"/>
          <w:szCs w:val="24"/>
        </w:rPr>
        <w:t xml:space="preserve"> tanda alam dan binatang diatur oleh sistem kode (</w:t>
      </w:r>
      <w:r w:rsidRPr="00F32AAE">
        <w:rPr>
          <w:rFonts w:ascii="Times New Roman" w:hAnsi="Times New Roman" w:cs="Times New Roman"/>
          <w:i/>
          <w:sz w:val="24"/>
          <w:szCs w:val="24"/>
        </w:rPr>
        <w:t>natural code</w:t>
      </w:r>
      <w:r w:rsidRPr="00B17E6A">
        <w:rPr>
          <w:rFonts w:ascii="Times New Roman" w:hAnsi="Times New Roman" w:cs="Times New Roman"/>
          <w:sz w:val="24"/>
          <w:szCs w:val="24"/>
        </w:rPr>
        <w:t>).</w:t>
      </w:r>
      <w:r>
        <w:rPr>
          <w:rStyle w:val="ReferensiCatatanKaki"/>
          <w:rFonts w:ascii="Times New Roman" w:hAnsi="Times New Roman" w:cs="Times New Roman"/>
          <w:sz w:val="24"/>
          <w:szCs w:val="24"/>
        </w:rPr>
        <w:footnoteReference w:id="28"/>
      </w:r>
      <w:r w:rsidRPr="00B17E6A">
        <w:rPr>
          <w:rFonts w:ascii="Times New Roman" w:hAnsi="Times New Roman" w:cs="Times New Roman"/>
          <w:sz w:val="24"/>
          <w:szCs w:val="24"/>
        </w:rPr>
        <w:t xml:space="preserve"> Kode-kode alam dipahami binatang melalui pola, habit, regularitas atau kemunculan kembali (</w:t>
      </w:r>
      <w:r w:rsidRPr="00F32AAE">
        <w:rPr>
          <w:rFonts w:ascii="Times New Roman" w:hAnsi="Times New Roman" w:cs="Times New Roman"/>
          <w:i/>
          <w:sz w:val="24"/>
          <w:szCs w:val="24"/>
        </w:rPr>
        <w:t>recurring</w:t>
      </w:r>
      <w:r>
        <w:rPr>
          <w:rFonts w:ascii="Times New Roman" w:hAnsi="Times New Roman" w:cs="Times New Roman"/>
          <w:sz w:val="24"/>
          <w:szCs w:val="24"/>
        </w:rPr>
        <w:t>), yang memproduksi “makna”</w:t>
      </w:r>
      <w:r w:rsidRPr="00B17E6A">
        <w:rPr>
          <w:rFonts w:ascii="Times New Roman" w:hAnsi="Times New Roman" w:cs="Times New Roman"/>
          <w:sz w:val="24"/>
          <w:szCs w:val="24"/>
        </w:rPr>
        <w:t xml:space="preserve"> (</w:t>
      </w:r>
      <w:r w:rsidRPr="00F32AAE">
        <w:rPr>
          <w:rFonts w:ascii="Times New Roman" w:hAnsi="Times New Roman" w:cs="Times New Roman"/>
          <w:i/>
          <w:sz w:val="24"/>
          <w:szCs w:val="24"/>
        </w:rPr>
        <w:t>meaning</w:t>
      </w:r>
      <w:r w:rsidRPr="00B17E6A">
        <w:rPr>
          <w:rFonts w:ascii="Times New Roman" w:hAnsi="Times New Roman" w:cs="Times New Roman"/>
          <w:sz w:val="24"/>
          <w:szCs w:val="24"/>
        </w:rPr>
        <w:t xml:space="preserve">) dalam regularitas perilaku alam. Akan tetapi, seperti dijelaskan Umberto Eco di </w:t>
      </w:r>
      <w:r w:rsidRPr="00B17E6A">
        <w:rPr>
          <w:rFonts w:ascii="Times New Roman" w:hAnsi="Times New Roman" w:cs="Times New Roman"/>
          <w:sz w:val="24"/>
          <w:szCs w:val="24"/>
        </w:rPr>
        <w:lastRenderedPageBreak/>
        <w:t>d</w:t>
      </w:r>
      <w:r>
        <w:rPr>
          <w:rFonts w:ascii="Times New Roman" w:hAnsi="Times New Roman" w:cs="Times New Roman"/>
          <w:sz w:val="24"/>
          <w:szCs w:val="24"/>
        </w:rPr>
        <w:t>alam A Theory of Semiotics (1976</w:t>
      </w:r>
      <w:r w:rsidRPr="00B17E6A">
        <w:rPr>
          <w:rFonts w:ascii="Times New Roman" w:hAnsi="Times New Roman" w:cs="Times New Roman"/>
          <w:sz w:val="24"/>
          <w:szCs w:val="24"/>
        </w:rPr>
        <w:t>), manusia memiliki kecerdasan merelasikan Innenwelt dan Umwelt untuk menciptakan sistem tanda dan kode baru (</w:t>
      </w:r>
      <w:r w:rsidRPr="00F32AAE">
        <w:rPr>
          <w:rFonts w:ascii="Times New Roman" w:hAnsi="Times New Roman" w:cs="Times New Roman"/>
          <w:i/>
          <w:sz w:val="24"/>
          <w:szCs w:val="24"/>
        </w:rPr>
        <w:t>overcoding</w:t>
      </w:r>
      <w:r w:rsidRPr="00B17E6A">
        <w:rPr>
          <w:rFonts w:ascii="Times New Roman" w:hAnsi="Times New Roman" w:cs="Times New Roman"/>
          <w:sz w:val="24"/>
          <w:szCs w:val="24"/>
        </w:rPr>
        <w:t>).</w:t>
      </w:r>
      <w:r>
        <w:rPr>
          <w:rStyle w:val="ReferensiCatatanKaki"/>
          <w:rFonts w:ascii="Times New Roman" w:hAnsi="Times New Roman" w:cs="Times New Roman"/>
          <w:sz w:val="24"/>
          <w:szCs w:val="24"/>
        </w:rPr>
        <w:footnoteReference w:id="29"/>
      </w:r>
      <w:r>
        <w:rPr>
          <w:rFonts w:ascii="Times New Roman" w:hAnsi="Times New Roman" w:cs="Times New Roman"/>
          <w:sz w:val="24"/>
          <w:szCs w:val="24"/>
        </w:rPr>
        <w:t xml:space="preserve"> Kecerdasan membaca tanda-tanda seperti ini ditemukan pada masyarakat </w:t>
      </w:r>
      <w:r w:rsidR="00FA461A">
        <w:rPr>
          <w:rFonts w:ascii="Times New Roman" w:hAnsi="Times New Roman" w:cs="Times New Roman"/>
          <w:sz w:val="24"/>
          <w:szCs w:val="24"/>
          <w:lang w:val="id-ID"/>
        </w:rPr>
        <w:t>tradisionela Luwu, bahkan</w:t>
      </w:r>
      <w:r>
        <w:rPr>
          <w:rFonts w:ascii="Times New Roman" w:hAnsi="Times New Roman" w:cs="Times New Roman"/>
          <w:sz w:val="24"/>
          <w:szCs w:val="24"/>
        </w:rPr>
        <w:t xml:space="preserve"> </w:t>
      </w:r>
      <w:r w:rsidR="00FA461A">
        <w:rPr>
          <w:rFonts w:ascii="Times New Roman" w:hAnsi="Times New Roman" w:cs="Times New Roman"/>
          <w:sz w:val="24"/>
          <w:szCs w:val="24"/>
          <w:lang w:val="id-ID"/>
        </w:rPr>
        <w:t>p</w:t>
      </w:r>
      <w:r w:rsidRPr="00BE0526">
        <w:rPr>
          <w:rFonts w:ascii="Times New Roman" w:hAnsi="Times New Roman" w:cs="Times New Roman"/>
          <w:sz w:val="24"/>
          <w:szCs w:val="24"/>
        </w:rPr>
        <w:t xml:space="preserve">engetahuan </w:t>
      </w:r>
      <w:r w:rsidR="00FA461A">
        <w:rPr>
          <w:rFonts w:ascii="Times New Roman" w:hAnsi="Times New Roman" w:cs="Times New Roman"/>
          <w:sz w:val="24"/>
          <w:szCs w:val="24"/>
          <w:lang w:val="id-ID"/>
        </w:rPr>
        <w:t>ini</w:t>
      </w:r>
      <w:r w:rsidRPr="00BE0526">
        <w:rPr>
          <w:rFonts w:ascii="Times New Roman" w:hAnsi="Times New Roman" w:cs="Times New Roman"/>
          <w:sz w:val="24"/>
          <w:szCs w:val="24"/>
        </w:rPr>
        <w:t xml:space="preserve"> dibagi turun temurun </w:t>
      </w:r>
      <w:r w:rsidR="00FA461A">
        <w:rPr>
          <w:rFonts w:ascii="Times New Roman" w:hAnsi="Times New Roman" w:cs="Times New Roman"/>
          <w:sz w:val="24"/>
          <w:szCs w:val="24"/>
          <w:lang w:val="id-ID"/>
        </w:rPr>
        <w:t>kegenarasi setelahnya.</w:t>
      </w:r>
    </w:p>
    <w:p w:rsidR="00E562AD" w:rsidRDefault="00E562AD" w:rsidP="00B30C7E">
      <w:pPr>
        <w:pStyle w:val="DaftarParagraf"/>
        <w:jc w:val="both"/>
        <w:rPr>
          <w:rFonts w:ascii="Times New Roman" w:hAnsi="Times New Roman" w:cs="Times New Roman"/>
          <w:sz w:val="24"/>
          <w:szCs w:val="24"/>
        </w:rPr>
      </w:pPr>
    </w:p>
    <w:p w:rsidR="00E562AD" w:rsidRDefault="00E562AD" w:rsidP="00E84CD9">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Sistem produksi kode-kode kultural seperti ini diuraikan </w:t>
      </w:r>
      <w:r w:rsidR="00E84CD9">
        <w:rPr>
          <w:rFonts w:ascii="Times New Roman" w:hAnsi="Times New Roman" w:cs="Times New Roman"/>
          <w:sz w:val="24"/>
          <w:szCs w:val="24"/>
          <w:lang w:val="id-ID"/>
        </w:rPr>
        <w:t xml:space="preserve">dengan cemerlang oleh </w:t>
      </w:r>
      <w:r w:rsidR="00E84CD9" w:rsidRPr="00B17E6A">
        <w:rPr>
          <w:rFonts w:ascii="Times New Roman" w:hAnsi="Times New Roman" w:cs="Times New Roman"/>
          <w:sz w:val="24"/>
          <w:szCs w:val="24"/>
        </w:rPr>
        <w:t>Umberto Eco</w:t>
      </w:r>
      <w:r w:rsidR="00E84CD9">
        <w:rPr>
          <w:rFonts w:ascii="Times New Roman" w:hAnsi="Times New Roman" w:cs="Times New Roman"/>
          <w:sz w:val="24"/>
          <w:szCs w:val="24"/>
          <w:lang w:val="id-ID"/>
        </w:rPr>
        <w:t xml:space="preserve"> melalui tiga tahapan berikut ini.</w:t>
      </w:r>
    </w:p>
    <w:p w:rsidR="00E84CD9" w:rsidRPr="00E562AD" w:rsidRDefault="00E84CD9" w:rsidP="00E84CD9">
      <w:pPr>
        <w:pStyle w:val="DaftarParagraf"/>
        <w:jc w:val="both"/>
        <w:rPr>
          <w:rFonts w:ascii="Times New Roman" w:hAnsi="Times New Roman" w:cs="Times New Roman"/>
          <w:sz w:val="24"/>
          <w:szCs w:val="24"/>
          <w:lang w:val="id-ID"/>
        </w:rPr>
      </w:pPr>
    </w:p>
    <w:tbl>
      <w:tblPr>
        <w:tblStyle w:val="KisiTabel"/>
        <w:tblW w:w="8748" w:type="dxa"/>
        <w:tblInd w:w="720" w:type="dxa"/>
        <w:tblLook w:val="04A0" w:firstRow="1" w:lastRow="0" w:firstColumn="1" w:lastColumn="0" w:noHBand="0" w:noVBand="1"/>
      </w:tblPr>
      <w:tblGrid>
        <w:gridCol w:w="2900"/>
        <w:gridCol w:w="2933"/>
        <w:gridCol w:w="2915"/>
      </w:tblGrid>
      <w:tr w:rsidR="00E562AD" w:rsidTr="00E562AD">
        <w:trPr>
          <w:trHeight w:val="553"/>
        </w:trPr>
        <w:tc>
          <w:tcPr>
            <w:tcW w:w="2900" w:type="dxa"/>
          </w:tcPr>
          <w:p w:rsidR="00E562AD" w:rsidRPr="00E562AD" w:rsidRDefault="00E562AD" w:rsidP="00B30C7E">
            <w:pPr>
              <w:pStyle w:val="DaftarParagraf"/>
              <w:ind w:left="0"/>
              <w:jc w:val="both"/>
              <w:rPr>
                <w:rFonts w:ascii="Times New Roman" w:hAnsi="Times New Roman" w:cs="Times New Roman"/>
                <w:b/>
                <w:sz w:val="24"/>
                <w:szCs w:val="24"/>
                <w:lang w:val="id-ID"/>
              </w:rPr>
            </w:pPr>
            <w:r>
              <w:rPr>
                <w:rFonts w:ascii="Times New Roman" w:hAnsi="Times New Roman" w:cs="Times New Roman"/>
                <w:b/>
                <w:noProof/>
                <w:sz w:val="24"/>
                <w:szCs w:val="24"/>
                <w:lang w:val="en-ID" w:eastAsia="en-ID"/>
              </w:rPr>
              <mc:AlternateContent>
                <mc:Choice Requires="wps">
                  <w:drawing>
                    <wp:anchor distT="0" distB="0" distL="114300" distR="114300" simplePos="0" relativeHeight="251659264" behindDoc="0" locked="0" layoutInCell="1" allowOverlap="1">
                      <wp:simplePos x="0" y="0"/>
                      <wp:positionH relativeFrom="column">
                        <wp:posOffset>823594</wp:posOffset>
                      </wp:positionH>
                      <wp:positionV relativeFrom="paragraph">
                        <wp:posOffset>102870</wp:posOffset>
                      </wp:positionV>
                      <wp:extent cx="1362075" cy="45719"/>
                      <wp:effectExtent l="0" t="38100" r="28575" b="88265"/>
                      <wp:wrapNone/>
                      <wp:docPr id="2" name="Konektor Panah Lurus 2"/>
                      <wp:cNvGraphicFramePr/>
                      <a:graphic xmlns:a="http://schemas.openxmlformats.org/drawingml/2006/main">
                        <a:graphicData uri="http://schemas.microsoft.com/office/word/2010/wordprocessingShape">
                          <wps:wsp>
                            <wps:cNvCnPr/>
                            <wps:spPr>
                              <a:xfrm>
                                <a:off x="0" y="0"/>
                                <a:ext cx="1362075"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B0FBAD8" id="_x0000_t32" coordsize="21600,21600" o:spt="32" o:oned="t" path="m,l21600,21600e" filled="f">
                      <v:path arrowok="t" fillok="f" o:connecttype="none"/>
                      <o:lock v:ext="edit" shapetype="t"/>
                    </v:shapetype>
                    <v:shape id="Konektor Panah Lurus 2" o:spid="_x0000_s1026" type="#_x0000_t32" style="position:absolute;margin-left:64.85pt;margin-top:8.1pt;width:107.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" strokecolor="black [3200]" strokeweight="1.5pt">
                      <v:stroke endarrow="block" joinstyle="miter"/>
                    </v:shape>
                  </w:pict>
                </mc:Fallback>
              </mc:AlternateContent>
            </w:r>
            <w:r w:rsidRPr="00E562AD">
              <w:rPr>
                <w:rFonts w:ascii="Times New Roman" w:hAnsi="Times New Roman" w:cs="Times New Roman"/>
                <w:b/>
                <w:sz w:val="24"/>
                <w:szCs w:val="24"/>
                <w:lang w:val="id-ID"/>
              </w:rPr>
              <w:t>Informasi</w:t>
            </w:r>
          </w:p>
        </w:tc>
        <w:tc>
          <w:tcPr>
            <w:tcW w:w="2933" w:type="dxa"/>
          </w:tcPr>
          <w:p w:rsidR="00E562AD" w:rsidRPr="00E562AD" w:rsidRDefault="00E562AD" w:rsidP="00E562AD">
            <w:pPr>
              <w:pStyle w:val="DaftarParagraf"/>
              <w:ind w:left="0"/>
              <w:jc w:val="center"/>
              <w:rPr>
                <w:rFonts w:ascii="Times New Roman" w:hAnsi="Times New Roman" w:cs="Times New Roman"/>
                <w:b/>
                <w:sz w:val="24"/>
                <w:szCs w:val="24"/>
                <w:lang w:val="id-ID"/>
              </w:rPr>
            </w:pPr>
            <w:r w:rsidRPr="00E562AD">
              <w:rPr>
                <w:rFonts w:ascii="Times New Roman" w:hAnsi="Times New Roman" w:cs="Times New Roman"/>
                <w:b/>
                <w:sz w:val="24"/>
                <w:szCs w:val="24"/>
                <w:lang w:val="id-ID"/>
              </w:rPr>
              <w:t>Komunikasi</w:t>
            </w:r>
          </w:p>
        </w:tc>
        <w:tc>
          <w:tcPr>
            <w:tcW w:w="2915" w:type="dxa"/>
          </w:tcPr>
          <w:p w:rsidR="00E562AD" w:rsidRPr="00E562AD" w:rsidRDefault="00E562AD" w:rsidP="00E562AD">
            <w:pPr>
              <w:pStyle w:val="DaftarParagraf"/>
              <w:ind w:left="0"/>
              <w:jc w:val="right"/>
              <w:rPr>
                <w:rFonts w:ascii="Times New Roman" w:hAnsi="Times New Roman" w:cs="Times New Roman"/>
                <w:b/>
                <w:sz w:val="24"/>
                <w:szCs w:val="24"/>
                <w:lang w:val="id-ID"/>
              </w:rPr>
            </w:pPr>
            <w:r>
              <w:rPr>
                <w:rFonts w:ascii="Times New Roman" w:hAnsi="Times New Roman" w:cs="Times New Roman"/>
                <w:b/>
                <w:noProof/>
                <w:sz w:val="24"/>
                <w:szCs w:val="24"/>
                <w:lang w:val="en-ID" w:eastAsia="en-ID"/>
              </w:rPr>
              <mc:AlternateContent>
                <mc:Choice Requires="wps">
                  <w:drawing>
                    <wp:anchor distT="0" distB="0" distL="114300" distR="114300" simplePos="0" relativeHeight="251661312" behindDoc="0" locked="0" layoutInCell="1" allowOverlap="1" wp14:anchorId="7B873766" wp14:editId="0D6549CE">
                      <wp:simplePos x="0" y="0"/>
                      <wp:positionH relativeFrom="column">
                        <wp:posOffset>-480060</wp:posOffset>
                      </wp:positionH>
                      <wp:positionV relativeFrom="paragraph">
                        <wp:posOffset>85726</wp:posOffset>
                      </wp:positionV>
                      <wp:extent cx="1390650" cy="45719"/>
                      <wp:effectExtent l="0" t="76200" r="0" b="50165"/>
                      <wp:wrapNone/>
                      <wp:docPr id="3" name="Konektor Panah Lurus 3"/>
                      <wp:cNvGraphicFramePr/>
                      <a:graphic xmlns:a="http://schemas.openxmlformats.org/drawingml/2006/main">
                        <a:graphicData uri="http://schemas.microsoft.com/office/word/2010/wordprocessingShape">
                          <wps:wsp>
                            <wps:cNvCnPr/>
                            <wps:spPr>
                              <a:xfrm flipV="1">
                                <a:off x="0" y="0"/>
                                <a:ext cx="1390650"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6901DD29" id="Konektor Panah Lurus 3" o:spid="_x0000_s1026" type="#_x0000_t32" style="position:absolute;margin-left:-37.8pt;margin-top:6.75pt;width:109.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" strokecolor="black [3200]" strokeweight="1.5pt">
                      <v:stroke endarrow="block" joinstyle="miter"/>
                    </v:shape>
                  </w:pict>
                </mc:Fallback>
              </mc:AlternateContent>
            </w:r>
            <w:r w:rsidRPr="00E562AD">
              <w:rPr>
                <w:rFonts w:ascii="Times New Roman" w:hAnsi="Times New Roman" w:cs="Times New Roman"/>
                <w:b/>
                <w:sz w:val="24"/>
                <w:szCs w:val="24"/>
                <w:lang w:val="id-ID"/>
              </w:rPr>
              <w:t>Signifikasi</w:t>
            </w:r>
          </w:p>
        </w:tc>
      </w:tr>
    </w:tbl>
    <w:p w:rsidR="00E562AD" w:rsidRDefault="00E562AD" w:rsidP="00B30C7E">
      <w:pPr>
        <w:pStyle w:val="DaftarParagraf"/>
        <w:jc w:val="both"/>
        <w:rPr>
          <w:rFonts w:ascii="Times New Roman" w:hAnsi="Times New Roman" w:cs="Times New Roman"/>
          <w:sz w:val="24"/>
          <w:szCs w:val="24"/>
          <w:lang w:val="id-ID"/>
        </w:rPr>
      </w:pPr>
    </w:p>
    <w:p w:rsidR="00C67EA7" w:rsidRPr="00F01B6F" w:rsidRDefault="009E7F88" w:rsidP="00F01B6F">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t>Pada mulanya, tanda akan terjadi bencana hanya berupa informasi yang dimiliki oleh sebuh peristiwa dalam suatu sistem probabilitas. Artinya, sebuah tanda alam adalah peristiwa dengan serangkaian kemungkinan yang akan diakibatkannya.</w:t>
      </w:r>
      <w:r w:rsidR="00963E2D">
        <w:rPr>
          <w:rFonts w:ascii="Times New Roman" w:hAnsi="Times New Roman" w:cs="Times New Roman"/>
          <w:sz w:val="24"/>
          <w:szCs w:val="24"/>
          <w:lang w:val="id-ID"/>
        </w:rPr>
        <w:t xml:space="preserve"> </w:t>
      </w:r>
      <w:r w:rsidR="00446260">
        <w:rPr>
          <w:rFonts w:ascii="Times New Roman" w:hAnsi="Times New Roman" w:cs="Times New Roman"/>
          <w:sz w:val="24"/>
          <w:szCs w:val="24"/>
          <w:lang w:val="id-ID"/>
        </w:rPr>
        <w:t xml:space="preserve">Karena semua indikator yang disebutkan diatas belum tentu mengarah pada terjadinya longsor, tapi bisa saja mengarah ke hal lain. </w:t>
      </w:r>
      <w:r w:rsidR="00963E2D">
        <w:rPr>
          <w:rFonts w:ascii="Times New Roman" w:hAnsi="Times New Roman" w:cs="Times New Roman"/>
          <w:sz w:val="24"/>
          <w:szCs w:val="24"/>
          <w:lang w:val="id-ID"/>
        </w:rPr>
        <w:t>Untuk mengisolasi peristiwa itu kedalam satu tanda (</w:t>
      </w:r>
      <w:r w:rsidR="00963E2D" w:rsidRPr="00963E2D">
        <w:rPr>
          <w:rFonts w:ascii="Times New Roman" w:hAnsi="Times New Roman" w:cs="Times New Roman"/>
          <w:i/>
          <w:sz w:val="24"/>
          <w:szCs w:val="24"/>
          <w:lang w:val="id-ID"/>
        </w:rPr>
        <w:t>sign</w:t>
      </w:r>
      <w:r w:rsidR="00963E2D">
        <w:rPr>
          <w:rFonts w:ascii="Times New Roman" w:hAnsi="Times New Roman" w:cs="Times New Roman"/>
          <w:sz w:val="24"/>
          <w:szCs w:val="24"/>
          <w:lang w:val="id-ID"/>
        </w:rPr>
        <w:t>)</w:t>
      </w:r>
      <w:r w:rsidR="004E42FE">
        <w:rPr>
          <w:rFonts w:ascii="Times New Roman" w:hAnsi="Times New Roman" w:cs="Times New Roman"/>
          <w:sz w:val="24"/>
          <w:szCs w:val="24"/>
          <w:lang w:val="id-ID"/>
        </w:rPr>
        <w:t xml:space="preserve"> masyarakat mempersempit probbilitas dengan mencari konteks dan keadaan peristiwa itu</w:t>
      </w:r>
      <w:r w:rsidR="004154A9">
        <w:rPr>
          <w:rStyle w:val="ReferensiCatatanKaki"/>
          <w:rFonts w:ascii="Times New Roman" w:hAnsi="Times New Roman" w:cs="Times New Roman"/>
          <w:sz w:val="24"/>
          <w:szCs w:val="24"/>
          <w:lang w:val="id-ID"/>
        </w:rPr>
        <w:footnoteReference w:id="30"/>
      </w:r>
      <w:r w:rsidR="004E42FE">
        <w:rPr>
          <w:rFonts w:ascii="Times New Roman" w:hAnsi="Times New Roman" w:cs="Times New Roman"/>
          <w:sz w:val="24"/>
          <w:szCs w:val="24"/>
          <w:lang w:val="id-ID"/>
        </w:rPr>
        <w:t>. Misalnya jenis tanah, kemiringan tanah, dan pengalaman hidup.</w:t>
      </w:r>
      <w:r w:rsidR="004154A9">
        <w:rPr>
          <w:rFonts w:ascii="Times New Roman" w:hAnsi="Times New Roman" w:cs="Times New Roman"/>
          <w:sz w:val="24"/>
          <w:szCs w:val="24"/>
          <w:lang w:val="id-ID"/>
        </w:rPr>
        <w:t xml:space="preserve"> Setelah indikator-indikator nonsignifikan disingkirkan dari peristiwa</w:t>
      </w:r>
      <w:r w:rsidR="00F01B6F">
        <w:rPr>
          <w:rFonts w:ascii="Times New Roman" w:hAnsi="Times New Roman" w:cs="Times New Roman"/>
          <w:sz w:val="24"/>
          <w:szCs w:val="24"/>
          <w:lang w:val="id-ID"/>
        </w:rPr>
        <w:t>, maka terpilihlah relevansi peristiwa dan tanda yang sudah terdeteksi dan siap untuk dikomunikasikan, diberi pengertian, dan masuk dalam struktur baku masyarakat.</w:t>
      </w:r>
    </w:p>
    <w:p w:rsidR="00C67EA7" w:rsidRDefault="00C67EA7" w:rsidP="005E1D28">
      <w:pPr>
        <w:pStyle w:val="DaftarParagraf"/>
        <w:jc w:val="both"/>
        <w:rPr>
          <w:rFonts w:ascii="Times New Roman" w:hAnsi="Times New Roman" w:cs="Times New Roman"/>
          <w:sz w:val="24"/>
          <w:szCs w:val="24"/>
          <w:lang w:val="id-ID"/>
        </w:rPr>
      </w:pPr>
    </w:p>
    <w:p w:rsidR="00C67EA7" w:rsidRDefault="00C67EA7" w:rsidP="005E1D28">
      <w:pPr>
        <w:pStyle w:val="DaftarParagraf"/>
        <w:jc w:val="both"/>
        <w:rPr>
          <w:rFonts w:ascii="Times New Roman" w:hAnsi="Times New Roman" w:cs="Times New Roman"/>
          <w:sz w:val="24"/>
          <w:szCs w:val="24"/>
          <w:lang w:val="id-ID"/>
        </w:rPr>
      </w:pPr>
    </w:p>
    <w:p w:rsidR="00C67EA7" w:rsidRPr="00ED2DC7" w:rsidRDefault="00F464A3" w:rsidP="005E1D28">
      <w:pPr>
        <w:pStyle w:val="DaftarParagraf"/>
        <w:jc w:val="both"/>
        <w:rPr>
          <w:rFonts w:ascii="Times New Roman" w:hAnsi="Times New Roman" w:cs="Times New Roman"/>
          <w:b/>
          <w:sz w:val="24"/>
          <w:szCs w:val="24"/>
          <w:lang w:val="id-ID"/>
        </w:rPr>
      </w:pPr>
      <w:r w:rsidRPr="00ED2DC7">
        <w:rPr>
          <w:rFonts w:ascii="Times New Roman" w:hAnsi="Times New Roman" w:cs="Times New Roman"/>
          <w:b/>
          <w:sz w:val="24"/>
          <w:szCs w:val="24"/>
          <w:lang w:val="id-ID"/>
        </w:rPr>
        <w:t>Mitos dan Benteng Kelestarian Lingkungan</w:t>
      </w:r>
    </w:p>
    <w:p w:rsidR="00C67EA7" w:rsidRDefault="00C67EA7" w:rsidP="005E1D28">
      <w:pPr>
        <w:pStyle w:val="DaftarParagraf"/>
        <w:jc w:val="both"/>
        <w:rPr>
          <w:rFonts w:ascii="Times New Roman" w:hAnsi="Times New Roman" w:cs="Times New Roman"/>
          <w:sz w:val="24"/>
          <w:szCs w:val="24"/>
          <w:lang w:val="id-ID"/>
        </w:rPr>
      </w:pPr>
    </w:p>
    <w:p w:rsidR="00C67EA7" w:rsidRDefault="00F01B6F" w:rsidP="005E1D28">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Masyarakat tradisional Luwu menggunakan mitos </w:t>
      </w:r>
      <w:r w:rsidR="00647F7F">
        <w:rPr>
          <w:rFonts w:ascii="Times New Roman" w:hAnsi="Times New Roman" w:cs="Times New Roman"/>
          <w:sz w:val="24"/>
          <w:szCs w:val="24"/>
          <w:lang w:val="id-ID"/>
        </w:rPr>
        <w:t>untuk</w:t>
      </w:r>
      <w:r>
        <w:rPr>
          <w:rFonts w:ascii="Times New Roman" w:hAnsi="Times New Roman" w:cs="Times New Roman"/>
          <w:sz w:val="24"/>
          <w:szCs w:val="24"/>
          <w:lang w:val="id-ID"/>
        </w:rPr>
        <w:t xml:space="preserve"> membentengi lingkungan dari kerusakan. Mitos tersebut</w:t>
      </w:r>
      <w:r w:rsidR="007D0D5F">
        <w:rPr>
          <w:rFonts w:ascii="Times New Roman" w:hAnsi="Times New Roman" w:cs="Times New Roman"/>
          <w:sz w:val="24"/>
          <w:szCs w:val="24"/>
          <w:lang w:val="id-ID"/>
        </w:rPr>
        <w:t xml:space="preserve"> merupakan siasat yang terbukti berhasil dalam kurun waktu yang panjang.</w:t>
      </w:r>
      <w:r w:rsidR="007B647B">
        <w:rPr>
          <w:rFonts w:ascii="Times New Roman" w:hAnsi="Times New Roman" w:cs="Times New Roman"/>
          <w:sz w:val="24"/>
          <w:szCs w:val="24"/>
          <w:lang w:val="id-ID"/>
        </w:rPr>
        <w:t xml:space="preserve"> Di Kecamatan Rongokong, Kabupaten Luwu Utara misalnya, masyarakat setempat memiliki istilah </w:t>
      </w:r>
      <w:r w:rsidR="007B647B" w:rsidRPr="007B647B">
        <w:rPr>
          <w:rFonts w:ascii="Times New Roman" w:hAnsi="Times New Roman" w:cs="Times New Roman"/>
          <w:i/>
          <w:sz w:val="24"/>
          <w:szCs w:val="24"/>
          <w:lang w:val="id-ID"/>
        </w:rPr>
        <w:t>“panggala</w:t>
      </w:r>
      <w:r w:rsidR="00095387">
        <w:rPr>
          <w:rFonts w:ascii="Times New Roman" w:hAnsi="Times New Roman" w:cs="Times New Roman"/>
          <w:i/>
          <w:sz w:val="24"/>
          <w:szCs w:val="24"/>
          <w:lang w:val="id-ID"/>
        </w:rPr>
        <w:t>’</w:t>
      </w:r>
      <w:r w:rsidR="007B647B" w:rsidRPr="007B647B">
        <w:rPr>
          <w:rFonts w:ascii="Times New Roman" w:hAnsi="Times New Roman" w:cs="Times New Roman"/>
          <w:i/>
          <w:sz w:val="24"/>
          <w:szCs w:val="24"/>
          <w:lang w:val="id-ID"/>
        </w:rPr>
        <w:t xml:space="preserve"> mandalan”</w:t>
      </w:r>
      <w:r w:rsidR="007B647B">
        <w:rPr>
          <w:rStyle w:val="ReferensiCatatanKaki"/>
          <w:rFonts w:ascii="Times New Roman" w:hAnsi="Times New Roman" w:cs="Times New Roman"/>
          <w:i/>
          <w:sz w:val="24"/>
          <w:szCs w:val="24"/>
          <w:lang w:val="id-ID"/>
        </w:rPr>
        <w:footnoteReference w:id="31"/>
      </w:r>
      <w:r w:rsidR="00846B9F">
        <w:rPr>
          <w:rFonts w:ascii="Times New Roman" w:hAnsi="Times New Roman" w:cs="Times New Roman"/>
          <w:i/>
          <w:sz w:val="24"/>
          <w:szCs w:val="24"/>
          <w:lang w:val="id-ID"/>
        </w:rPr>
        <w:t>.</w:t>
      </w:r>
      <w:r w:rsidR="00846B9F">
        <w:rPr>
          <w:rFonts w:ascii="Times New Roman" w:hAnsi="Times New Roman" w:cs="Times New Roman"/>
          <w:sz w:val="24"/>
          <w:szCs w:val="24"/>
          <w:lang w:val="id-ID"/>
        </w:rPr>
        <w:t xml:space="preserve"> Dari penjelasan masyarakat setempat </w:t>
      </w:r>
      <w:r w:rsidR="00846B9F" w:rsidRPr="00095387">
        <w:rPr>
          <w:rFonts w:ascii="Times New Roman" w:hAnsi="Times New Roman" w:cs="Times New Roman"/>
          <w:i/>
          <w:sz w:val="24"/>
          <w:szCs w:val="24"/>
          <w:lang w:val="id-ID"/>
        </w:rPr>
        <w:t>panggala</w:t>
      </w:r>
      <w:r w:rsidR="00095387">
        <w:rPr>
          <w:rFonts w:ascii="Times New Roman" w:hAnsi="Times New Roman" w:cs="Times New Roman"/>
          <w:i/>
          <w:sz w:val="24"/>
          <w:szCs w:val="24"/>
          <w:lang w:val="id-ID"/>
        </w:rPr>
        <w:t>’</w:t>
      </w:r>
      <w:r w:rsidR="00846B9F" w:rsidRPr="00095387">
        <w:rPr>
          <w:rFonts w:ascii="Times New Roman" w:hAnsi="Times New Roman" w:cs="Times New Roman"/>
          <w:i/>
          <w:sz w:val="24"/>
          <w:szCs w:val="24"/>
          <w:lang w:val="id-ID"/>
        </w:rPr>
        <w:t xml:space="preserve"> mandalan</w:t>
      </w:r>
      <w:r w:rsidR="00846B9F">
        <w:rPr>
          <w:rFonts w:ascii="Times New Roman" w:hAnsi="Times New Roman" w:cs="Times New Roman"/>
          <w:sz w:val="24"/>
          <w:szCs w:val="24"/>
          <w:lang w:val="id-ID"/>
        </w:rPr>
        <w:t xml:space="preserve"> adalah hutan tua yang dikeramatkan.</w:t>
      </w:r>
      <w:r w:rsidR="00095387">
        <w:rPr>
          <w:rFonts w:ascii="Times New Roman" w:hAnsi="Times New Roman" w:cs="Times New Roman"/>
          <w:sz w:val="24"/>
          <w:szCs w:val="24"/>
          <w:lang w:val="id-ID"/>
        </w:rPr>
        <w:t xml:space="preserve"> Terlarang bagi siapapun untuk menebang pohon atau membuat kebun ditempat itu</w:t>
      </w:r>
      <w:r w:rsidR="000063EF">
        <w:rPr>
          <w:rFonts w:ascii="Times New Roman" w:hAnsi="Times New Roman" w:cs="Times New Roman"/>
          <w:sz w:val="24"/>
          <w:szCs w:val="24"/>
          <w:lang w:val="id-ID"/>
        </w:rPr>
        <w:t>. Jika ada yang mencoba melakukannya, masyarakat percaya akan terjadi hal-hal buruk yang akan menimpa pelakunya. Sakralisasi hutan seperti ini juga ada di Desa Babang, Kecamatan Larompong, Kabupaten Luwu. Dan memang benar, hutan di sekitarnya telah beralih fungsi menjadi kebun cengkeh, sementara hutan yang disakralisasi masih dalam keadaan perawan.</w:t>
      </w:r>
    </w:p>
    <w:p w:rsidR="000063EF" w:rsidRDefault="000063EF" w:rsidP="005E1D28">
      <w:pPr>
        <w:pStyle w:val="DaftarParagraf"/>
        <w:jc w:val="both"/>
        <w:rPr>
          <w:rFonts w:ascii="Times New Roman" w:hAnsi="Times New Roman" w:cs="Times New Roman"/>
          <w:sz w:val="24"/>
          <w:szCs w:val="24"/>
          <w:lang w:val="id-ID"/>
        </w:rPr>
      </w:pPr>
    </w:p>
    <w:p w:rsidR="000063EF" w:rsidRPr="00CA67F7" w:rsidRDefault="000063EF" w:rsidP="000063EF">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Hutan yang disaklarkan menjadi tempat tumbuh kayu besar dan tempat hidup beragam satwa. Selain itu, ia juga menjadi tumpuan ekologis dan sumber mata air.</w:t>
      </w:r>
      <w:r w:rsidR="00E457C3">
        <w:rPr>
          <w:rFonts w:ascii="Times New Roman" w:hAnsi="Times New Roman" w:cs="Times New Roman"/>
          <w:sz w:val="24"/>
          <w:szCs w:val="24"/>
          <w:lang w:val="id-ID"/>
        </w:rPr>
        <w:t xml:space="preserve"> Fungsi mitos adalah terus menerus memproduksi </w:t>
      </w:r>
      <w:r w:rsidR="0092456C">
        <w:rPr>
          <w:rFonts w:ascii="Times New Roman" w:hAnsi="Times New Roman" w:cs="Times New Roman"/>
          <w:sz w:val="24"/>
          <w:szCs w:val="24"/>
          <w:lang w:val="id-ID"/>
        </w:rPr>
        <w:t>makna sakralitas hutan melalui sebuah tipe pembicaraan atau wicara (</w:t>
      </w:r>
      <w:r w:rsidR="0092456C" w:rsidRPr="003F2746">
        <w:rPr>
          <w:rFonts w:ascii="Times New Roman" w:hAnsi="Times New Roman" w:cs="Times New Roman"/>
          <w:i/>
          <w:sz w:val="24"/>
          <w:szCs w:val="24"/>
          <w:lang w:val="id-ID"/>
        </w:rPr>
        <w:t>a type of speech</w:t>
      </w:r>
      <w:r w:rsidR="0092456C">
        <w:rPr>
          <w:rFonts w:ascii="Times New Roman" w:hAnsi="Times New Roman" w:cs="Times New Roman"/>
          <w:sz w:val="24"/>
          <w:szCs w:val="24"/>
          <w:lang w:val="id-ID"/>
        </w:rPr>
        <w:t>).</w:t>
      </w:r>
      <w:r w:rsidR="0092456C">
        <w:rPr>
          <w:rStyle w:val="ReferensiCatatanKaki"/>
          <w:rFonts w:ascii="Times New Roman" w:hAnsi="Times New Roman" w:cs="Times New Roman"/>
          <w:sz w:val="24"/>
          <w:szCs w:val="24"/>
          <w:lang w:val="id-ID"/>
        </w:rPr>
        <w:footnoteReference w:id="32"/>
      </w:r>
      <w:r w:rsidR="003F2746">
        <w:rPr>
          <w:rFonts w:ascii="Times New Roman" w:hAnsi="Times New Roman" w:cs="Times New Roman"/>
          <w:sz w:val="24"/>
          <w:szCs w:val="24"/>
          <w:lang w:val="id-ID"/>
        </w:rPr>
        <w:t xml:space="preserve"> </w:t>
      </w:r>
      <w:r w:rsidR="00DD37EB">
        <w:rPr>
          <w:rFonts w:ascii="Times New Roman" w:hAnsi="Times New Roman" w:cs="Times New Roman"/>
          <w:sz w:val="24"/>
          <w:szCs w:val="24"/>
          <w:lang w:val="id-ID"/>
        </w:rPr>
        <w:t xml:space="preserve">Segalanya dapat menjadi mitos </w:t>
      </w:r>
      <w:r w:rsidR="00AB505C">
        <w:rPr>
          <w:rFonts w:ascii="Times New Roman" w:hAnsi="Times New Roman" w:cs="Times New Roman"/>
          <w:sz w:val="24"/>
          <w:szCs w:val="24"/>
          <w:lang w:val="id-ID"/>
        </w:rPr>
        <w:t>asal hal itu disampaikan lewat wacana (</w:t>
      </w:r>
      <w:r w:rsidR="00AB505C" w:rsidRPr="00D73900">
        <w:rPr>
          <w:rFonts w:ascii="Times New Roman" w:hAnsi="Times New Roman" w:cs="Times New Roman"/>
          <w:i/>
          <w:sz w:val="24"/>
          <w:szCs w:val="24"/>
          <w:lang w:val="id-ID"/>
        </w:rPr>
        <w:t>discourse</w:t>
      </w:r>
      <w:r w:rsidR="00AB505C">
        <w:rPr>
          <w:rFonts w:ascii="Times New Roman" w:hAnsi="Times New Roman" w:cs="Times New Roman"/>
          <w:sz w:val="24"/>
          <w:szCs w:val="24"/>
          <w:lang w:val="id-ID"/>
        </w:rPr>
        <w:t>). Mitos tidak didefinisikan oleh objek pesannya, tetapi oleh cara menyatakan pesan itu.</w:t>
      </w:r>
      <w:r w:rsidR="00AB505C">
        <w:rPr>
          <w:rStyle w:val="ReferensiCatatanKaki"/>
          <w:rFonts w:ascii="Times New Roman" w:hAnsi="Times New Roman" w:cs="Times New Roman"/>
          <w:sz w:val="24"/>
          <w:szCs w:val="24"/>
          <w:lang w:val="id-ID"/>
        </w:rPr>
        <w:footnoteReference w:id="33"/>
      </w:r>
      <w:r w:rsidR="00D73900">
        <w:rPr>
          <w:rFonts w:ascii="Times New Roman" w:hAnsi="Times New Roman" w:cs="Times New Roman"/>
          <w:sz w:val="24"/>
          <w:szCs w:val="24"/>
          <w:lang w:val="id-ID"/>
        </w:rPr>
        <w:t xml:space="preserve"> Karena mitos merupakan semacam wicara yang dipilih oleh sejarah maka mitos sangat bergantung pada keberlanjutan </w:t>
      </w:r>
      <w:r w:rsidR="00D73900" w:rsidRPr="00D73900">
        <w:rPr>
          <w:rFonts w:ascii="Times New Roman" w:hAnsi="Times New Roman" w:cs="Times New Roman"/>
          <w:i/>
          <w:sz w:val="24"/>
          <w:szCs w:val="24"/>
          <w:lang w:val="id-ID"/>
        </w:rPr>
        <w:t>discourse</w:t>
      </w:r>
      <w:r w:rsidR="00D73900">
        <w:rPr>
          <w:rFonts w:ascii="Times New Roman" w:hAnsi="Times New Roman" w:cs="Times New Roman"/>
          <w:sz w:val="24"/>
          <w:szCs w:val="24"/>
          <w:lang w:val="id-ID"/>
        </w:rPr>
        <w:t xml:space="preserve"> dalam masyarakat</w:t>
      </w:r>
      <w:r w:rsidR="00CA67F7">
        <w:rPr>
          <w:rFonts w:ascii="Times New Roman" w:hAnsi="Times New Roman" w:cs="Times New Roman"/>
          <w:sz w:val="24"/>
          <w:szCs w:val="24"/>
          <w:lang w:val="id-ID"/>
        </w:rPr>
        <w:t xml:space="preserve">. Mitos tentang mistifikasi sebuah kawasan hutan seperti yang diuraikan di atas memberi contoh bahwa daya magis yang melekat pada hutan itu tidak lagi memiliki kandungan representasi. Artinya, hutan yang dikeramatkan terbentuk dari </w:t>
      </w:r>
      <w:r w:rsidR="00CA67F7" w:rsidRPr="00D73900">
        <w:rPr>
          <w:rFonts w:ascii="Times New Roman" w:hAnsi="Times New Roman" w:cs="Times New Roman"/>
          <w:i/>
          <w:sz w:val="24"/>
          <w:szCs w:val="24"/>
          <w:lang w:val="id-ID"/>
        </w:rPr>
        <w:t>discourse</w:t>
      </w:r>
      <w:r w:rsidR="00CA67F7">
        <w:rPr>
          <w:rFonts w:ascii="Times New Roman" w:hAnsi="Times New Roman" w:cs="Times New Roman"/>
          <w:sz w:val="24"/>
          <w:szCs w:val="24"/>
          <w:lang w:val="id-ID"/>
        </w:rPr>
        <w:t xml:space="preserve"> yang diolah sedemikian rupa agar </w:t>
      </w:r>
      <w:r w:rsidR="002A1DFB">
        <w:rPr>
          <w:rFonts w:ascii="Times New Roman" w:hAnsi="Times New Roman" w:cs="Times New Roman"/>
          <w:sz w:val="24"/>
          <w:szCs w:val="24"/>
          <w:lang w:val="id-ID"/>
        </w:rPr>
        <w:t>tetap terpelihara</w:t>
      </w:r>
      <w:r w:rsidR="00CA67F7">
        <w:rPr>
          <w:rFonts w:ascii="Times New Roman" w:hAnsi="Times New Roman" w:cs="Times New Roman"/>
          <w:sz w:val="24"/>
          <w:szCs w:val="24"/>
          <w:lang w:val="id-ID"/>
        </w:rPr>
        <w:t xml:space="preserve"> d</w:t>
      </w:r>
      <w:r w:rsidR="002A1DFB">
        <w:rPr>
          <w:rFonts w:ascii="Times New Roman" w:hAnsi="Times New Roman" w:cs="Times New Roman"/>
          <w:sz w:val="24"/>
          <w:szCs w:val="24"/>
          <w:lang w:val="id-ID"/>
        </w:rPr>
        <w:t>alam</w:t>
      </w:r>
      <w:r w:rsidR="00CA67F7">
        <w:rPr>
          <w:rFonts w:ascii="Times New Roman" w:hAnsi="Times New Roman" w:cs="Times New Roman"/>
          <w:sz w:val="24"/>
          <w:szCs w:val="24"/>
          <w:lang w:val="id-ID"/>
        </w:rPr>
        <w:t xml:space="preserve"> komunikasi.</w:t>
      </w:r>
      <w:r w:rsidR="002A1DFB">
        <w:rPr>
          <w:rFonts w:ascii="Times New Roman" w:hAnsi="Times New Roman" w:cs="Times New Roman"/>
          <w:sz w:val="24"/>
          <w:szCs w:val="24"/>
          <w:lang w:val="id-ID"/>
        </w:rPr>
        <w:t xml:space="preserve"> </w:t>
      </w:r>
      <w:r w:rsidR="00E51BF4">
        <w:rPr>
          <w:rFonts w:ascii="Times New Roman" w:hAnsi="Times New Roman" w:cs="Times New Roman"/>
          <w:sz w:val="24"/>
          <w:szCs w:val="24"/>
          <w:lang w:val="id-ID"/>
        </w:rPr>
        <w:t>Secara faktual, pengetahuan yang terkandung dalam satu konsep mitos (</w:t>
      </w:r>
      <w:r w:rsidR="002A1DFB">
        <w:rPr>
          <w:rFonts w:ascii="Times New Roman" w:hAnsi="Times New Roman" w:cs="Times New Roman"/>
          <w:sz w:val="24"/>
          <w:szCs w:val="24"/>
          <w:lang w:val="id-ID"/>
        </w:rPr>
        <w:t>hutan</w:t>
      </w:r>
      <w:r w:rsidR="00E51BF4">
        <w:rPr>
          <w:rFonts w:ascii="Times New Roman" w:hAnsi="Times New Roman" w:cs="Times New Roman"/>
          <w:sz w:val="24"/>
          <w:szCs w:val="24"/>
          <w:lang w:val="id-ID"/>
        </w:rPr>
        <w:t xml:space="preserve"> </w:t>
      </w:r>
      <w:r w:rsidR="002A1DFB">
        <w:rPr>
          <w:rFonts w:ascii="Times New Roman" w:hAnsi="Times New Roman" w:cs="Times New Roman"/>
          <w:sz w:val="24"/>
          <w:szCs w:val="24"/>
          <w:lang w:val="id-ID"/>
        </w:rPr>
        <w:t>sebagai sumber ekologis, sumber mata air, dan habitat hewan)</w:t>
      </w:r>
      <w:r w:rsidR="00CA67F7">
        <w:rPr>
          <w:rFonts w:ascii="Times New Roman" w:hAnsi="Times New Roman" w:cs="Times New Roman"/>
          <w:sz w:val="24"/>
          <w:szCs w:val="24"/>
          <w:lang w:val="id-ID"/>
        </w:rPr>
        <w:t xml:space="preserve"> </w:t>
      </w:r>
      <w:r w:rsidR="002A1DFB">
        <w:rPr>
          <w:rFonts w:ascii="Times New Roman" w:hAnsi="Times New Roman" w:cs="Times New Roman"/>
          <w:sz w:val="24"/>
          <w:szCs w:val="24"/>
          <w:lang w:val="id-ID"/>
        </w:rPr>
        <w:t xml:space="preserve">terabaikan, pokok ini menjadi tidak penting lagi, yang </w:t>
      </w:r>
      <w:r w:rsidR="00CE73A0">
        <w:rPr>
          <w:rFonts w:ascii="Times New Roman" w:hAnsi="Times New Roman" w:cs="Times New Roman"/>
          <w:sz w:val="24"/>
          <w:szCs w:val="24"/>
          <w:lang w:val="id-ID"/>
        </w:rPr>
        <w:t>utama adalah mitos itu sendiri</w:t>
      </w:r>
      <w:r w:rsidR="00E51BF4">
        <w:rPr>
          <w:rFonts w:ascii="Times New Roman" w:hAnsi="Times New Roman" w:cs="Times New Roman"/>
          <w:sz w:val="24"/>
          <w:szCs w:val="24"/>
          <w:lang w:val="id-ID"/>
        </w:rPr>
        <w:t>, seper</w:t>
      </w:r>
      <w:r w:rsidR="00EC112B">
        <w:rPr>
          <w:rFonts w:ascii="Times New Roman" w:hAnsi="Times New Roman" w:cs="Times New Roman"/>
          <w:sz w:val="24"/>
          <w:szCs w:val="24"/>
          <w:lang w:val="id-ID"/>
        </w:rPr>
        <w:t>t</w:t>
      </w:r>
      <w:r w:rsidR="00E51BF4">
        <w:rPr>
          <w:rFonts w:ascii="Times New Roman" w:hAnsi="Times New Roman" w:cs="Times New Roman"/>
          <w:sz w:val="24"/>
          <w:szCs w:val="24"/>
          <w:lang w:val="id-ID"/>
        </w:rPr>
        <w:t>i kata Roland Bartes, “Makna kini tertinggal di</w:t>
      </w:r>
      <w:r w:rsidR="00EC112B">
        <w:rPr>
          <w:rFonts w:ascii="Times New Roman" w:hAnsi="Times New Roman" w:cs="Times New Roman"/>
          <w:sz w:val="24"/>
          <w:szCs w:val="24"/>
          <w:lang w:val="id-ID"/>
        </w:rPr>
        <w:t xml:space="preserve"> </w:t>
      </w:r>
      <w:r w:rsidR="00E51BF4">
        <w:rPr>
          <w:rFonts w:ascii="Times New Roman" w:hAnsi="Times New Roman" w:cs="Times New Roman"/>
          <w:sz w:val="24"/>
          <w:szCs w:val="24"/>
          <w:lang w:val="id-ID"/>
        </w:rPr>
        <w:t>belakang, makna mengosongkan dirinya, menjad</w:t>
      </w:r>
      <w:r w:rsidR="00EC112B">
        <w:rPr>
          <w:rFonts w:ascii="Times New Roman" w:hAnsi="Times New Roman" w:cs="Times New Roman"/>
          <w:sz w:val="24"/>
          <w:szCs w:val="24"/>
          <w:lang w:val="id-ID"/>
        </w:rPr>
        <w:t>i</w:t>
      </w:r>
      <w:r w:rsidR="00E51BF4">
        <w:rPr>
          <w:rFonts w:ascii="Times New Roman" w:hAnsi="Times New Roman" w:cs="Times New Roman"/>
          <w:sz w:val="24"/>
          <w:szCs w:val="24"/>
          <w:lang w:val="id-ID"/>
        </w:rPr>
        <w:t xml:space="preserve"> miskin, sejarah menguap, hanya kata yang tetap ada”.</w:t>
      </w:r>
      <w:r w:rsidR="00E51BF4">
        <w:rPr>
          <w:rStyle w:val="ReferensiCatatanKaki"/>
          <w:rFonts w:ascii="Times New Roman" w:hAnsi="Times New Roman" w:cs="Times New Roman"/>
          <w:sz w:val="24"/>
          <w:szCs w:val="24"/>
          <w:lang w:val="id-ID"/>
        </w:rPr>
        <w:footnoteReference w:id="34"/>
      </w:r>
      <w:r w:rsidR="00BE4D43">
        <w:rPr>
          <w:rFonts w:ascii="Times New Roman" w:hAnsi="Times New Roman" w:cs="Times New Roman"/>
          <w:sz w:val="24"/>
          <w:szCs w:val="24"/>
          <w:lang w:val="id-ID"/>
        </w:rPr>
        <w:t xml:space="preserve"> Hubungan antara </w:t>
      </w:r>
      <w:r w:rsidR="009D0BB7">
        <w:rPr>
          <w:rFonts w:ascii="Times New Roman" w:hAnsi="Times New Roman" w:cs="Times New Roman"/>
          <w:sz w:val="24"/>
          <w:szCs w:val="24"/>
          <w:lang w:val="id-ID"/>
        </w:rPr>
        <w:t xml:space="preserve">konsep mitos dengan makna aslinya merupakan hubungan </w:t>
      </w:r>
      <w:r w:rsidR="009D0BB7" w:rsidRPr="009D0BB7">
        <w:rPr>
          <w:rFonts w:ascii="Times New Roman" w:hAnsi="Times New Roman" w:cs="Times New Roman"/>
          <w:i/>
          <w:sz w:val="24"/>
          <w:szCs w:val="24"/>
          <w:lang w:val="id-ID"/>
        </w:rPr>
        <w:t>Deformas</w:t>
      </w:r>
      <w:r w:rsidR="00280EA0">
        <w:rPr>
          <w:rFonts w:ascii="Times New Roman" w:hAnsi="Times New Roman" w:cs="Times New Roman"/>
          <w:i/>
          <w:sz w:val="24"/>
          <w:szCs w:val="24"/>
          <w:lang w:val="id-ID"/>
        </w:rPr>
        <w:t>i</w:t>
      </w:r>
      <w:r w:rsidR="00280EA0">
        <w:rPr>
          <w:rFonts w:ascii="Times New Roman" w:hAnsi="Times New Roman" w:cs="Times New Roman"/>
          <w:sz w:val="24"/>
          <w:szCs w:val="24"/>
          <w:lang w:val="id-ID"/>
        </w:rPr>
        <w:t>,</w:t>
      </w:r>
      <w:r w:rsidR="009D0BB7">
        <w:rPr>
          <w:rStyle w:val="ReferensiCatatanKaki"/>
          <w:rFonts w:ascii="Times New Roman" w:hAnsi="Times New Roman" w:cs="Times New Roman"/>
          <w:sz w:val="24"/>
          <w:szCs w:val="24"/>
          <w:lang w:val="id-ID"/>
        </w:rPr>
        <w:footnoteReference w:id="35"/>
      </w:r>
      <w:r w:rsidR="00EC112B">
        <w:rPr>
          <w:rFonts w:ascii="Times New Roman" w:hAnsi="Times New Roman" w:cs="Times New Roman"/>
          <w:sz w:val="24"/>
          <w:szCs w:val="24"/>
          <w:lang w:val="id-ID"/>
        </w:rPr>
        <w:t xml:space="preserve"> </w:t>
      </w:r>
      <w:r w:rsidR="00280EA0">
        <w:rPr>
          <w:rFonts w:ascii="Times New Roman" w:hAnsi="Times New Roman" w:cs="Times New Roman"/>
          <w:sz w:val="24"/>
          <w:szCs w:val="24"/>
          <w:lang w:val="id-ID"/>
        </w:rPr>
        <w:t xml:space="preserve">yang </w:t>
      </w:r>
      <w:r w:rsidR="00613631">
        <w:rPr>
          <w:rFonts w:ascii="Times New Roman" w:hAnsi="Times New Roman" w:cs="Times New Roman"/>
          <w:sz w:val="24"/>
          <w:szCs w:val="24"/>
          <w:lang w:val="id-ID"/>
        </w:rPr>
        <w:t xml:space="preserve">tidak semata-mata menghasilkan keacakan. Ambiguitas disini adalah sarana penting yang mendorong ingatan kolektif masuk ke dalam tujuan-tujuan mitos tersebut. </w:t>
      </w:r>
    </w:p>
    <w:p w:rsidR="00C67EA7" w:rsidRDefault="00C67EA7" w:rsidP="005E1D28">
      <w:pPr>
        <w:pStyle w:val="DaftarParagraf"/>
        <w:jc w:val="both"/>
        <w:rPr>
          <w:rFonts w:ascii="Times New Roman" w:hAnsi="Times New Roman" w:cs="Times New Roman"/>
          <w:sz w:val="24"/>
          <w:szCs w:val="24"/>
          <w:lang w:val="id-ID"/>
        </w:rPr>
      </w:pPr>
    </w:p>
    <w:p w:rsidR="00235438" w:rsidRPr="00593A0E" w:rsidRDefault="00D546DF" w:rsidP="00593A0E">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t>Lalu, bagaimana mitos sakralisasi  hutan dite</w:t>
      </w:r>
      <w:r w:rsidR="009574CA">
        <w:rPr>
          <w:rFonts w:ascii="Times New Roman" w:hAnsi="Times New Roman" w:cs="Times New Roman"/>
          <w:sz w:val="24"/>
          <w:szCs w:val="24"/>
          <w:lang w:val="id-ID"/>
        </w:rPr>
        <w:t>rima</w:t>
      </w:r>
      <w:r>
        <w:rPr>
          <w:rFonts w:ascii="Times New Roman" w:hAnsi="Times New Roman" w:cs="Times New Roman"/>
          <w:sz w:val="24"/>
          <w:szCs w:val="24"/>
          <w:lang w:val="id-ID"/>
        </w:rPr>
        <w:t xml:space="preserve"> dan bekerja efektif dalam masyarakat? Bahkan sampai pada tahap tertentu, mitos menjadi kepercayaan penting dalam sebuah masyarakat yang nyaris menyamai ideologi.</w:t>
      </w:r>
      <w:r w:rsidR="00726855">
        <w:rPr>
          <w:rFonts w:ascii="Times New Roman" w:hAnsi="Times New Roman" w:cs="Times New Roman"/>
          <w:sz w:val="24"/>
          <w:szCs w:val="24"/>
          <w:lang w:val="id-ID"/>
        </w:rPr>
        <w:t xml:space="preserve"> </w:t>
      </w:r>
      <w:r w:rsidR="00726855" w:rsidRPr="00726855">
        <w:rPr>
          <w:rFonts w:ascii="Times New Roman" w:hAnsi="Times New Roman" w:cs="Times New Roman"/>
          <w:i/>
          <w:sz w:val="24"/>
          <w:szCs w:val="24"/>
          <w:lang w:val="id-ID"/>
        </w:rPr>
        <w:t>Pertama</w:t>
      </w:r>
      <w:r w:rsidR="00726855">
        <w:rPr>
          <w:rFonts w:ascii="Times New Roman" w:hAnsi="Times New Roman" w:cs="Times New Roman"/>
          <w:sz w:val="24"/>
          <w:szCs w:val="24"/>
          <w:lang w:val="id-ID"/>
        </w:rPr>
        <w:t xml:space="preserve">, </w:t>
      </w:r>
      <w:r w:rsidR="00683F21">
        <w:rPr>
          <w:rFonts w:ascii="Times New Roman" w:hAnsi="Times New Roman" w:cs="Times New Roman"/>
          <w:sz w:val="24"/>
          <w:szCs w:val="24"/>
          <w:lang w:val="id-ID"/>
        </w:rPr>
        <w:t xml:space="preserve">sifat bahasa yang cair membuatnya </w:t>
      </w:r>
      <w:r w:rsidR="00C76160">
        <w:rPr>
          <w:rFonts w:ascii="Times New Roman" w:hAnsi="Times New Roman" w:cs="Times New Roman"/>
          <w:sz w:val="24"/>
          <w:szCs w:val="24"/>
          <w:lang w:val="id-ID"/>
        </w:rPr>
        <w:t>bisa gunakan untuk apa saja. Bahasa meminjamkan dirinya kepada mitos untuk mengabstraksi sebuah kondisi faktual agar menciptakan kesan yang bersifat langsung.</w:t>
      </w:r>
      <w:r w:rsidR="00FB37C2">
        <w:rPr>
          <w:rFonts w:ascii="Times New Roman" w:hAnsi="Times New Roman" w:cs="Times New Roman"/>
          <w:sz w:val="24"/>
          <w:szCs w:val="24"/>
          <w:lang w:val="id-ID"/>
        </w:rPr>
        <w:t xml:space="preserve"> </w:t>
      </w:r>
      <w:r w:rsidR="00C76160">
        <w:rPr>
          <w:rFonts w:ascii="Times New Roman" w:hAnsi="Times New Roman" w:cs="Times New Roman"/>
          <w:sz w:val="24"/>
          <w:szCs w:val="24"/>
          <w:lang w:val="id-ID"/>
        </w:rPr>
        <w:t>Tidak bisa dipungkiri, menjaga kelestarian hutan lewat mitos lebih kuat daripada lewat penjelasan rasional.</w:t>
      </w:r>
      <w:r w:rsidR="00CE6192">
        <w:rPr>
          <w:rFonts w:ascii="Times New Roman" w:hAnsi="Times New Roman" w:cs="Times New Roman"/>
          <w:sz w:val="24"/>
          <w:szCs w:val="24"/>
          <w:lang w:val="id-ID"/>
        </w:rPr>
        <w:t xml:space="preserve"> </w:t>
      </w:r>
      <w:r w:rsidR="00CE6192" w:rsidRPr="00CE6192">
        <w:rPr>
          <w:rFonts w:ascii="Times New Roman" w:hAnsi="Times New Roman" w:cs="Times New Roman"/>
          <w:i/>
          <w:sz w:val="24"/>
          <w:szCs w:val="24"/>
          <w:lang w:val="id-ID"/>
        </w:rPr>
        <w:t>Kedua</w:t>
      </w:r>
      <w:r w:rsidR="00CE6192">
        <w:rPr>
          <w:rFonts w:ascii="Times New Roman" w:hAnsi="Times New Roman" w:cs="Times New Roman"/>
          <w:sz w:val="24"/>
          <w:szCs w:val="24"/>
          <w:lang w:val="id-ID"/>
        </w:rPr>
        <w:t xml:space="preserve">, budaya tutur dalam masyarakat memilih cara pengungkapan </w:t>
      </w:r>
      <w:r w:rsidR="00E3027C">
        <w:rPr>
          <w:rFonts w:ascii="Times New Roman" w:hAnsi="Times New Roman" w:cs="Times New Roman"/>
          <w:sz w:val="24"/>
          <w:szCs w:val="24"/>
          <w:lang w:val="id-ID"/>
        </w:rPr>
        <w:t>dengan</w:t>
      </w:r>
      <w:r w:rsidR="00CE6192">
        <w:rPr>
          <w:rFonts w:ascii="Times New Roman" w:hAnsi="Times New Roman" w:cs="Times New Roman"/>
          <w:sz w:val="24"/>
          <w:szCs w:val="24"/>
          <w:lang w:val="id-ID"/>
        </w:rPr>
        <w:t xml:space="preserve"> daya pikat yang kuat</w:t>
      </w:r>
      <w:r w:rsidR="00DC7CD7">
        <w:rPr>
          <w:rFonts w:ascii="Times New Roman" w:hAnsi="Times New Roman" w:cs="Times New Roman"/>
          <w:sz w:val="24"/>
          <w:szCs w:val="24"/>
          <w:lang w:val="id-ID"/>
        </w:rPr>
        <w:t xml:space="preserve">, ditunjang dengan kondisi pikiran masyarakat yang belum memungkinkan dilakukannya penalaran analitik. </w:t>
      </w:r>
      <w:r w:rsidR="003E4257">
        <w:rPr>
          <w:rFonts w:ascii="Times New Roman" w:hAnsi="Times New Roman" w:cs="Times New Roman"/>
          <w:sz w:val="24"/>
          <w:szCs w:val="24"/>
          <w:lang w:val="id-ID"/>
        </w:rPr>
        <w:t xml:space="preserve">Mitos </w:t>
      </w:r>
      <w:r w:rsidR="00304FC2">
        <w:rPr>
          <w:rFonts w:ascii="Times New Roman" w:hAnsi="Times New Roman" w:cs="Times New Roman"/>
          <w:sz w:val="24"/>
          <w:szCs w:val="24"/>
          <w:lang w:val="id-ID"/>
        </w:rPr>
        <w:t>bertindak memberi “peringatan” bahwa mengeksploitasi hutan keramat akan membahayakan.</w:t>
      </w:r>
    </w:p>
    <w:p w:rsidR="0077238F" w:rsidRDefault="0077238F" w:rsidP="00E565C7">
      <w:pPr>
        <w:pStyle w:val="DaftarParagraf"/>
        <w:jc w:val="both"/>
        <w:rPr>
          <w:rFonts w:ascii="Times New Roman" w:hAnsi="Times New Roman" w:cs="Times New Roman"/>
          <w:sz w:val="24"/>
          <w:szCs w:val="24"/>
        </w:rPr>
      </w:pPr>
    </w:p>
    <w:p w:rsidR="0077238F" w:rsidRPr="00095387" w:rsidRDefault="00773844" w:rsidP="00E565C7">
      <w:pPr>
        <w:pStyle w:val="DaftarParagraf"/>
        <w:jc w:val="both"/>
        <w:rPr>
          <w:rFonts w:ascii="Times New Roman" w:hAnsi="Times New Roman" w:cs="Times New Roman"/>
          <w:b/>
          <w:sz w:val="24"/>
          <w:szCs w:val="24"/>
          <w:lang w:val="id-ID"/>
        </w:rPr>
      </w:pPr>
      <w:r>
        <w:rPr>
          <w:rFonts w:ascii="Times New Roman" w:hAnsi="Times New Roman" w:cs="Times New Roman"/>
          <w:b/>
          <w:sz w:val="24"/>
          <w:szCs w:val="24"/>
          <w:lang w:val="id-ID"/>
        </w:rPr>
        <w:t>Tanda dan Mitos dalam K</w:t>
      </w:r>
      <w:r w:rsidR="00930171">
        <w:rPr>
          <w:rFonts w:ascii="Times New Roman" w:hAnsi="Times New Roman" w:cs="Times New Roman"/>
          <w:b/>
          <w:sz w:val="24"/>
          <w:szCs w:val="24"/>
          <w:lang w:val="id-ID"/>
        </w:rPr>
        <w:t>eb</w:t>
      </w:r>
      <w:r>
        <w:rPr>
          <w:rFonts w:ascii="Times New Roman" w:hAnsi="Times New Roman" w:cs="Times New Roman"/>
          <w:b/>
          <w:sz w:val="24"/>
          <w:szCs w:val="24"/>
          <w:lang w:val="id-ID"/>
        </w:rPr>
        <w:t>udayaan</w:t>
      </w:r>
    </w:p>
    <w:p w:rsidR="00600878" w:rsidRDefault="00600878" w:rsidP="00C37A10">
      <w:pPr>
        <w:pStyle w:val="DaftarParagraf"/>
        <w:jc w:val="both"/>
        <w:rPr>
          <w:rFonts w:ascii="Times New Roman" w:hAnsi="Times New Roman" w:cs="Times New Roman"/>
          <w:sz w:val="24"/>
          <w:szCs w:val="24"/>
        </w:rPr>
      </w:pPr>
    </w:p>
    <w:p w:rsidR="00446B73" w:rsidRDefault="00446B73" w:rsidP="00A755FE">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Tanda-tanda alam dan mitos dalam masyarakat tradisional Luwu merupakan hal yang sentral. Hal tersebut hidup dan menjadi referensi kebudayaan dari satu generasi ke generasi selanjutnya. </w:t>
      </w:r>
      <w:r w:rsidR="00C51B89">
        <w:rPr>
          <w:rFonts w:ascii="Times New Roman" w:hAnsi="Times New Roman" w:cs="Times New Roman"/>
          <w:sz w:val="24"/>
          <w:szCs w:val="24"/>
          <w:lang w:val="id-ID"/>
        </w:rPr>
        <w:t xml:space="preserve">Menurut Bartes, mitos menampakkan dirinya pada tingkatan semiotik lapis kedua, yang dia sebut tingkat </w:t>
      </w:r>
      <w:r w:rsidR="00A755FE">
        <w:rPr>
          <w:rFonts w:ascii="Times New Roman" w:hAnsi="Times New Roman" w:cs="Times New Roman"/>
          <w:sz w:val="24"/>
          <w:szCs w:val="24"/>
          <w:lang w:val="id-ID"/>
        </w:rPr>
        <w:t>Denotasi</w:t>
      </w:r>
      <w:r w:rsidR="00A755FE">
        <w:rPr>
          <w:rStyle w:val="ReferensiCatatanKaki"/>
          <w:rFonts w:ascii="Times New Roman" w:hAnsi="Times New Roman" w:cs="Times New Roman"/>
          <w:sz w:val="24"/>
          <w:szCs w:val="24"/>
          <w:lang w:val="id-ID"/>
        </w:rPr>
        <w:footnoteReference w:id="36"/>
      </w:r>
      <w:r w:rsidR="00A755FE">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716208">
        <w:rPr>
          <w:rFonts w:ascii="Times New Roman" w:hAnsi="Times New Roman" w:cs="Times New Roman"/>
          <w:sz w:val="24"/>
          <w:szCs w:val="24"/>
          <w:lang w:val="id-ID"/>
        </w:rPr>
        <w:t xml:space="preserve">Bartes menyebut </w:t>
      </w:r>
      <w:r w:rsidR="00A755FE">
        <w:rPr>
          <w:rFonts w:ascii="Times New Roman" w:hAnsi="Times New Roman" w:cs="Times New Roman"/>
          <w:sz w:val="24"/>
          <w:szCs w:val="24"/>
          <w:lang w:val="id-ID"/>
        </w:rPr>
        <w:t>de</w:t>
      </w:r>
      <w:r w:rsidR="00716208">
        <w:rPr>
          <w:rFonts w:ascii="Times New Roman" w:hAnsi="Times New Roman" w:cs="Times New Roman"/>
          <w:sz w:val="24"/>
          <w:szCs w:val="24"/>
          <w:lang w:val="id-ID"/>
        </w:rPr>
        <w:t xml:space="preserve">notasi adalah tingkatan tanda </w:t>
      </w:r>
      <w:r w:rsidR="00716208">
        <w:rPr>
          <w:rFonts w:ascii="Times New Roman" w:hAnsi="Times New Roman" w:cs="Times New Roman"/>
          <w:sz w:val="24"/>
          <w:szCs w:val="24"/>
          <w:lang w:val="id-ID"/>
        </w:rPr>
        <w:lastRenderedPageBreak/>
        <w:t xml:space="preserve">yang penandanya mempunyai tingkat konversi yang </w:t>
      </w:r>
      <w:r w:rsidR="00A755FE">
        <w:rPr>
          <w:rFonts w:ascii="Times New Roman" w:hAnsi="Times New Roman" w:cs="Times New Roman"/>
          <w:sz w:val="24"/>
          <w:szCs w:val="24"/>
          <w:lang w:val="id-ID"/>
        </w:rPr>
        <w:t>tinggi, sebaliknya, konotasi</w:t>
      </w:r>
      <w:r w:rsidR="00B1733F">
        <w:rPr>
          <w:rStyle w:val="ReferensiCatatanKaki"/>
          <w:rFonts w:ascii="Times New Roman" w:hAnsi="Times New Roman" w:cs="Times New Roman"/>
          <w:sz w:val="24"/>
          <w:szCs w:val="24"/>
          <w:lang w:val="id-ID"/>
        </w:rPr>
        <w:footnoteReference w:id="37"/>
      </w:r>
      <w:r w:rsidR="00A755FE">
        <w:rPr>
          <w:rFonts w:ascii="Times New Roman" w:hAnsi="Times New Roman" w:cs="Times New Roman"/>
          <w:sz w:val="24"/>
          <w:szCs w:val="24"/>
          <w:lang w:val="id-ID"/>
        </w:rPr>
        <w:t xml:space="preserve"> </w:t>
      </w:r>
      <w:r w:rsidR="00716208" w:rsidRPr="00A755FE">
        <w:rPr>
          <w:rFonts w:ascii="Times New Roman" w:hAnsi="Times New Roman" w:cs="Times New Roman"/>
          <w:sz w:val="24"/>
          <w:szCs w:val="24"/>
          <w:lang w:val="id-ID"/>
        </w:rPr>
        <w:t xml:space="preserve">tingkat konversinya rendah atau dengan kata lain tanda yang terbuka. </w:t>
      </w:r>
    </w:p>
    <w:p w:rsidR="00C56E85" w:rsidRDefault="00C56E85" w:rsidP="00A755FE">
      <w:pPr>
        <w:pStyle w:val="DaftarParagraf"/>
        <w:jc w:val="both"/>
        <w:rPr>
          <w:rFonts w:ascii="Times New Roman" w:hAnsi="Times New Roman" w:cs="Times New Roman"/>
          <w:sz w:val="24"/>
          <w:szCs w:val="24"/>
          <w:lang w:val="id-ID"/>
        </w:rPr>
      </w:pPr>
    </w:p>
    <w:tbl>
      <w:tblPr>
        <w:tblStyle w:val="KisiTabel"/>
        <w:tblW w:w="0" w:type="auto"/>
        <w:tblInd w:w="720" w:type="dxa"/>
        <w:tblLook w:val="04A0" w:firstRow="1" w:lastRow="0" w:firstColumn="1" w:lastColumn="0" w:noHBand="0" w:noVBand="1"/>
      </w:tblPr>
      <w:tblGrid>
        <w:gridCol w:w="8630"/>
      </w:tblGrid>
      <w:tr w:rsidR="00C56E85" w:rsidTr="00C56E85">
        <w:tc>
          <w:tcPr>
            <w:tcW w:w="8630" w:type="dxa"/>
          </w:tcPr>
          <w:p w:rsidR="00C56E85" w:rsidRDefault="00C56E85" w:rsidP="00A755FE">
            <w:pPr>
              <w:pStyle w:val="DaftarParagraf"/>
              <w:ind w:left="0"/>
              <w:jc w:val="both"/>
              <w:rPr>
                <w:rFonts w:ascii="Times New Roman" w:hAnsi="Times New Roman" w:cs="Times New Roman"/>
                <w:sz w:val="24"/>
                <w:szCs w:val="24"/>
                <w:lang w:val="id-ID"/>
              </w:rPr>
            </w:pPr>
          </w:p>
          <w:p w:rsidR="00C56E85" w:rsidRPr="00C56E85" w:rsidRDefault="00C56E85" w:rsidP="00C56E85">
            <w:pPr>
              <w:pStyle w:val="DaftarParagraf"/>
              <w:ind w:left="0"/>
              <w:jc w:val="center"/>
              <w:rPr>
                <w:rFonts w:ascii="Times New Roman" w:hAnsi="Times New Roman" w:cs="Times New Roman"/>
                <w:b/>
                <w:sz w:val="24"/>
                <w:szCs w:val="24"/>
                <w:lang w:val="id-ID"/>
              </w:rPr>
            </w:pPr>
            <w:r>
              <w:rPr>
                <w:rFonts w:ascii="Times New Roman" w:hAnsi="Times New Roman" w:cs="Times New Roman"/>
                <w:b/>
                <w:noProof/>
                <w:sz w:val="24"/>
                <w:szCs w:val="24"/>
                <w:lang w:val="en-ID" w:eastAsia="en-ID"/>
              </w:rPr>
              <mc:AlternateContent>
                <mc:Choice Requires="wps">
                  <w:drawing>
                    <wp:anchor distT="0" distB="0" distL="114300" distR="114300" simplePos="0" relativeHeight="251666432" behindDoc="0" locked="0" layoutInCell="1" allowOverlap="1" wp14:anchorId="7EA611B5" wp14:editId="44025AF8">
                      <wp:simplePos x="0" y="0"/>
                      <wp:positionH relativeFrom="column">
                        <wp:posOffset>4090670</wp:posOffset>
                      </wp:positionH>
                      <wp:positionV relativeFrom="paragraph">
                        <wp:posOffset>103505</wp:posOffset>
                      </wp:positionV>
                      <wp:extent cx="714375" cy="0"/>
                      <wp:effectExtent l="0" t="76200" r="9525" b="95250"/>
                      <wp:wrapNone/>
                      <wp:docPr id="5" name="Konektor Panah Lurus 5"/>
                      <wp:cNvGraphicFramePr/>
                      <a:graphic xmlns:a="http://schemas.openxmlformats.org/drawingml/2006/main">
                        <a:graphicData uri="http://schemas.microsoft.com/office/word/2010/wordprocessingShape">
                          <wps:wsp>
                            <wps:cNvCnPr/>
                            <wps:spPr>
                              <a:xfrm>
                                <a:off x="0" y="0"/>
                                <a:ext cx="7143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77777CB0" id="_x0000_t32" coordsize="21600,21600" o:spt="32" o:oned="t" path="m,l21600,21600e" filled="f">
                      <v:path arrowok="t" fillok="f" o:connecttype="none"/>
                      <o:lock v:ext="edit" shapetype="t"/>
                    </v:shapetype>
                    <v:shape id="Konektor Panah Lurus 5" o:spid="_x0000_s1026" type="#_x0000_t32" style="position:absolute;margin-left:322.1pt;margin-top:8.15pt;width:56.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" strokecolor="black [3200]" strokeweight="1.5pt">
                      <v:stroke endarrow="block" joinstyle="miter"/>
                    </v:shape>
                  </w:pict>
                </mc:Fallback>
              </mc:AlternateContent>
            </w:r>
            <w:r>
              <w:rPr>
                <w:rFonts w:ascii="Times New Roman" w:hAnsi="Times New Roman" w:cs="Times New Roman"/>
                <w:b/>
                <w:noProof/>
                <w:sz w:val="24"/>
                <w:szCs w:val="24"/>
                <w:lang w:val="en-ID" w:eastAsia="en-ID"/>
              </w:rPr>
              <mc:AlternateContent>
                <mc:Choice Requires="wps">
                  <w:drawing>
                    <wp:anchor distT="0" distB="0" distL="114300" distR="114300" simplePos="0" relativeHeight="251664384" behindDoc="0" locked="0" layoutInCell="1" allowOverlap="1" wp14:anchorId="7EA611B5" wp14:editId="44025AF8">
                      <wp:simplePos x="0" y="0"/>
                      <wp:positionH relativeFrom="column">
                        <wp:posOffset>2680970</wp:posOffset>
                      </wp:positionH>
                      <wp:positionV relativeFrom="paragraph">
                        <wp:posOffset>106680</wp:posOffset>
                      </wp:positionV>
                      <wp:extent cx="714375" cy="0"/>
                      <wp:effectExtent l="0" t="76200" r="9525" b="95250"/>
                      <wp:wrapNone/>
                      <wp:docPr id="4" name="Konektor Panah Lurus 4"/>
                      <wp:cNvGraphicFramePr/>
                      <a:graphic xmlns:a="http://schemas.openxmlformats.org/drawingml/2006/main">
                        <a:graphicData uri="http://schemas.microsoft.com/office/word/2010/wordprocessingShape">
                          <wps:wsp>
                            <wps:cNvCnPr/>
                            <wps:spPr>
                              <a:xfrm>
                                <a:off x="0" y="0"/>
                                <a:ext cx="7143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43AA73C8" id="Konektor Panah Lurus 4" o:spid="_x0000_s1026" type="#_x0000_t32" style="position:absolute;margin-left:211.1pt;margin-top:8.4pt;width:56.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" strokecolor="black [3200]" strokeweight="1.5pt">
                      <v:stroke endarrow="block" joinstyle="miter"/>
                    </v:shape>
                  </w:pict>
                </mc:Fallback>
              </mc:AlternateContent>
            </w:r>
            <w:r>
              <w:rPr>
                <w:rFonts w:ascii="Times New Roman" w:hAnsi="Times New Roman" w:cs="Times New Roman"/>
                <w:b/>
                <w:noProof/>
                <w:sz w:val="24"/>
                <w:szCs w:val="24"/>
                <w:lang w:val="en-ID" w:eastAsia="en-ID"/>
              </w:rPr>
              <mc:AlternateContent>
                <mc:Choice Requires="wps">
                  <w:drawing>
                    <wp:anchor distT="0" distB="0" distL="114300" distR="114300" simplePos="0" relativeHeight="251662336" behindDoc="0" locked="0" layoutInCell="1" allowOverlap="1">
                      <wp:simplePos x="0" y="0"/>
                      <wp:positionH relativeFrom="column">
                        <wp:posOffset>604520</wp:posOffset>
                      </wp:positionH>
                      <wp:positionV relativeFrom="paragraph">
                        <wp:posOffset>113030</wp:posOffset>
                      </wp:positionV>
                      <wp:extent cx="714375" cy="0"/>
                      <wp:effectExtent l="0" t="76200" r="9525" b="95250"/>
                      <wp:wrapNone/>
                      <wp:docPr id="1" name="Konektor Panah Lurus 1"/>
                      <wp:cNvGraphicFramePr/>
                      <a:graphic xmlns:a="http://schemas.openxmlformats.org/drawingml/2006/main">
                        <a:graphicData uri="http://schemas.microsoft.com/office/word/2010/wordprocessingShape">
                          <wps:wsp>
                            <wps:cNvCnPr/>
                            <wps:spPr>
                              <a:xfrm>
                                <a:off x="0" y="0"/>
                                <a:ext cx="7143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3BAFE458" id="Konektor Panah Lurus 1" o:spid="_x0000_s1026" type="#_x0000_t32" style="position:absolute;margin-left:47.6pt;margin-top:8.9pt;width:56.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" strokecolor="black [3200]" strokeweight="1.5pt">
                      <v:stroke endarrow="block" joinstyle="miter"/>
                    </v:shape>
                  </w:pict>
                </mc:Fallback>
              </mc:AlternateContent>
            </w:r>
            <w:r w:rsidRPr="00C56E85">
              <w:rPr>
                <w:rFonts w:ascii="Times New Roman" w:hAnsi="Times New Roman" w:cs="Times New Roman"/>
                <w:b/>
                <w:sz w:val="24"/>
                <w:szCs w:val="24"/>
                <w:lang w:val="id-ID"/>
              </w:rPr>
              <w:t xml:space="preserve">Tanda                      Konotasi dan Kode                      Denotasi                      Mitos </w:t>
            </w:r>
          </w:p>
          <w:p w:rsidR="00C56E85" w:rsidRDefault="00C56E85" w:rsidP="00A755FE">
            <w:pPr>
              <w:pStyle w:val="DaftarParagraf"/>
              <w:ind w:left="0"/>
              <w:jc w:val="both"/>
              <w:rPr>
                <w:rFonts w:ascii="Times New Roman" w:hAnsi="Times New Roman" w:cs="Times New Roman"/>
                <w:sz w:val="24"/>
                <w:szCs w:val="24"/>
                <w:lang w:val="id-ID"/>
              </w:rPr>
            </w:pPr>
          </w:p>
        </w:tc>
      </w:tr>
    </w:tbl>
    <w:p w:rsidR="00C56E85" w:rsidRPr="00A755FE" w:rsidRDefault="00C56E85" w:rsidP="00A755FE">
      <w:pPr>
        <w:pStyle w:val="DaftarParagraf"/>
        <w:jc w:val="both"/>
        <w:rPr>
          <w:rFonts w:ascii="Times New Roman" w:hAnsi="Times New Roman" w:cs="Times New Roman"/>
          <w:sz w:val="24"/>
          <w:szCs w:val="24"/>
          <w:lang w:val="id-ID"/>
        </w:rPr>
      </w:pPr>
    </w:p>
    <w:p w:rsidR="00F06BA7" w:rsidRDefault="001039D5" w:rsidP="00F06BA7">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t>Pada skema di atas terlihat bahwa analisis tanda dalam kebudayaan melalui tahapan tersebut</w:t>
      </w:r>
      <w:r w:rsidR="008E5F25">
        <w:rPr>
          <w:rFonts w:ascii="Times New Roman" w:hAnsi="Times New Roman" w:cs="Times New Roman"/>
          <w:sz w:val="24"/>
          <w:szCs w:val="24"/>
          <w:lang w:val="id-ID"/>
        </w:rPr>
        <w:t>.</w:t>
      </w:r>
      <w:r w:rsidR="00F06BA7">
        <w:rPr>
          <w:rFonts w:ascii="Times New Roman" w:hAnsi="Times New Roman" w:cs="Times New Roman"/>
          <w:sz w:val="24"/>
          <w:szCs w:val="24"/>
          <w:lang w:val="id-ID"/>
        </w:rPr>
        <w:t xml:space="preserve"> Skema yang disadur dari Thwites ini mengambarkan sebuah prosedur analisis yang dimulai dari tingkat konotasi, analisis kode, kemudian analisis denotasi, dan terakhir analisis mitos.</w:t>
      </w:r>
      <w:r w:rsidR="00A65A1E">
        <w:rPr>
          <w:rFonts w:ascii="Times New Roman" w:hAnsi="Times New Roman" w:cs="Times New Roman"/>
          <w:sz w:val="24"/>
          <w:szCs w:val="24"/>
          <w:lang w:val="id-ID"/>
        </w:rPr>
        <w:t xml:space="preserve"> </w:t>
      </w:r>
      <w:r w:rsidR="006130FC">
        <w:rPr>
          <w:rFonts w:ascii="Times New Roman" w:hAnsi="Times New Roman" w:cs="Times New Roman"/>
          <w:sz w:val="24"/>
          <w:szCs w:val="24"/>
          <w:lang w:val="id-ID"/>
        </w:rPr>
        <w:t>Dengan menggunakan skema ini, berikut kami sajikan tahapan analisis tanda dan mitos dalam masyarakat tradisio</w:t>
      </w:r>
      <w:r w:rsidR="00701567">
        <w:rPr>
          <w:rFonts w:ascii="Times New Roman" w:hAnsi="Times New Roman" w:cs="Times New Roman"/>
          <w:sz w:val="24"/>
          <w:szCs w:val="24"/>
          <w:lang w:val="id-ID"/>
        </w:rPr>
        <w:t>n</w:t>
      </w:r>
      <w:r w:rsidR="006130FC">
        <w:rPr>
          <w:rFonts w:ascii="Times New Roman" w:hAnsi="Times New Roman" w:cs="Times New Roman"/>
          <w:sz w:val="24"/>
          <w:szCs w:val="24"/>
          <w:lang w:val="id-ID"/>
        </w:rPr>
        <w:t>al Luwu:</w:t>
      </w:r>
    </w:p>
    <w:p w:rsidR="006130FC" w:rsidRDefault="006130FC" w:rsidP="00F06BA7">
      <w:pPr>
        <w:pStyle w:val="DaftarParagraf"/>
        <w:jc w:val="both"/>
        <w:rPr>
          <w:rFonts w:ascii="Times New Roman" w:hAnsi="Times New Roman" w:cs="Times New Roman"/>
          <w:sz w:val="24"/>
          <w:szCs w:val="24"/>
          <w:lang w:val="id-ID"/>
        </w:rPr>
      </w:pPr>
    </w:p>
    <w:p w:rsidR="006130FC" w:rsidRDefault="006130FC" w:rsidP="00F06BA7">
      <w:pPr>
        <w:pStyle w:val="DaftarParagraf"/>
        <w:jc w:val="both"/>
        <w:rPr>
          <w:rFonts w:ascii="Times New Roman" w:hAnsi="Times New Roman" w:cs="Times New Roman"/>
          <w:sz w:val="24"/>
          <w:szCs w:val="24"/>
          <w:lang w:val="id-ID"/>
        </w:rPr>
      </w:pPr>
    </w:p>
    <w:tbl>
      <w:tblPr>
        <w:tblStyle w:val="KisiTabel"/>
        <w:tblW w:w="0" w:type="auto"/>
        <w:tblInd w:w="720" w:type="dxa"/>
        <w:tblLook w:val="04A0" w:firstRow="1" w:lastRow="0" w:firstColumn="1" w:lastColumn="0" w:noHBand="0" w:noVBand="1"/>
      </w:tblPr>
      <w:tblGrid>
        <w:gridCol w:w="2230"/>
        <w:gridCol w:w="2154"/>
        <w:gridCol w:w="2132"/>
        <w:gridCol w:w="2114"/>
      </w:tblGrid>
      <w:tr w:rsidR="00FE3C68" w:rsidRPr="00291BF6" w:rsidTr="009A410D">
        <w:tc>
          <w:tcPr>
            <w:tcW w:w="2114" w:type="dxa"/>
          </w:tcPr>
          <w:p w:rsidR="00726FBF" w:rsidRPr="00291BF6" w:rsidRDefault="00726FBF" w:rsidP="00F06BA7">
            <w:pPr>
              <w:pStyle w:val="DaftarParagraf"/>
              <w:ind w:left="0"/>
              <w:jc w:val="both"/>
              <w:rPr>
                <w:rFonts w:ascii="Times New Roman" w:hAnsi="Times New Roman" w:cs="Times New Roman"/>
                <w:b/>
                <w:sz w:val="24"/>
                <w:szCs w:val="24"/>
                <w:lang w:val="id-ID"/>
              </w:rPr>
            </w:pPr>
            <w:r w:rsidRPr="00291BF6">
              <w:rPr>
                <w:rFonts w:ascii="Times New Roman" w:hAnsi="Times New Roman" w:cs="Times New Roman"/>
                <w:b/>
                <w:sz w:val="24"/>
                <w:szCs w:val="24"/>
                <w:lang w:val="id-ID"/>
              </w:rPr>
              <w:t>Tanda</w:t>
            </w:r>
          </w:p>
        </w:tc>
        <w:tc>
          <w:tcPr>
            <w:tcW w:w="2186" w:type="dxa"/>
          </w:tcPr>
          <w:p w:rsidR="00726FBF" w:rsidRPr="00291BF6" w:rsidRDefault="00B1733F" w:rsidP="00F06BA7">
            <w:pPr>
              <w:pStyle w:val="DaftarParagraf"/>
              <w:ind w:left="0"/>
              <w:jc w:val="both"/>
              <w:rPr>
                <w:rFonts w:ascii="Times New Roman" w:hAnsi="Times New Roman" w:cs="Times New Roman"/>
                <w:b/>
                <w:sz w:val="24"/>
                <w:szCs w:val="24"/>
                <w:lang w:val="id-ID"/>
              </w:rPr>
            </w:pPr>
            <w:r w:rsidRPr="00291BF6">
              <w:rPr>
                <w:rFonts w:ascii="Times New Roman" w:hAnsi="Times New Roman" w:cs="Times New Roman"/>
                <w:b/>
                <w:sz w:val="24"/>
                <w:szCs w:val="24"/>
                <w:lang w:val="id-ID"/>
              </w:rPr>
              <w:t>Konotasi</w:t>
            </w:r>
          </w:p>
        </w:tc>
        <w:tc>
          <w:tcPr>
            <w:tcW w:w="2171" w:type="dxa"/>
          </w:tcPr>
          <w:p w:rsidR="00726FBF" w:rsidRPr="00291BF6" w:rsidRDefault="00B1733F" w:rsidP="00F06BA7">
            <w:pPr>
              <w:pStyle w:val="DaftarParagraf"/>
              <w:ind w:left="0"/>
              <w:jc w:val="both"/>
              <w:rPr>
                <w:rFonts w:ascii="Times New Roman" w:hAnsi="Times New Roman" w:cs="Times New Roman"/>
                <w:b/>
                <w:sz w:val="24"/>
                <w:szCs w:val="24"/>
                <w:lang w:val="id-ID"/>
              </w:rPr>
            </w:pPr>
            <w:r w:rsidRPr="00291BF6">
              <w:rPr>
                <w:rFonts w:ascii="Times New Roman" w:hAnsi="Times New Roman" w:cs="Times New Roman"/>
                <w:b/>
                <w:sz w:val="24"/>
                <w:szCs w:val="24"/>
                <w:lang w:val="id-ID"/>
              </w:rPr>
              <w:t>Denotasi</w:t>
            </w:r>
          </w:p>
        </w:tc>
        <w:tc>
          <w:tcPr>
            <w:tcW w:w="2159" w:type="dxa"/>
          </w:tcPr>
          <w:p w:rsidR="00726FBF" w:rsidRPr="00291BF6" w:rsidRDefault="00B1733F" w:rsidP="00F06BA7">
            <w:pPr>
              <w:pStyle w:val="DaftarParagraf"/>
              <w:ind w:left="0"/>
              <w:jc w:val="both"/>
              <w:rPr>
                <w:rFonts w:ascii="Times New Roman" w:hAnsi="Times New Roman" w:cs="Times New Roman"/>
                <w:b/>
                <w:sz w:val="24"/>
                <w:szCs w:val="24"/>
                <w:lang w:val="id-ID"/>
              </w:rPr>
            </w:pPr>
            <w:r w:rsidRPr="00291BF6">
              <w:rPr>
                <w:rFonts w:ascii="Times New Roman" w:hAnsi="Times New Roman" w:cs="Times New Roman"/>
                <w:b/>
                <w:sz w:val="24"/>
                <w:szCs w:val="24"/>
                <w:lang w:val="id-ID"/>
              </w:rPr>
              <w:t>Mitos</w:t>
            </w:r>
          </w:p>
        </w:tc>
      </w:tr>
      <w:tr w:rsidR="00FE3C68" w:rsidTr="009A410D">
        <w:tc>
          <w:tcPr>
            <w:tcW w:w="2114" w:type="dxa"/>
          </w:tcPr>
          <w:p w:rsidR="00726FBF" w:rsidRDefault="00C6324D" w:rsidP="00F06BA7">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Longsor</w:t>
            </w:r>
          </w:p>
        </w:tc>
        <w:tc>
          <w:tcPr>
            <w:tcW w:w="2186" w:type="dxa"/>
          </w:tcPr>
          <w:p w:rsidR="00726FBF" w:rsidRDefault="001C4263" w:rsidP="009A410D">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Retakan di</w:t>
            </w:r>
            <w:r w:rsidR="009A410D">
              <w:rPr>
                <w:rFonts w:ascii="Times New Roman" w:hAnsi="Times New Roman" w:cs="Times New Roman"/>
                <w:sz w:val="24"/>
                <w:szCs w:val="24"/>
                <w:lang w:val="id-ID"/>
              </w:rPr>
              <w:t xml:space="preserve"> </w:t>
            </w:r>
            <w:r>
              <w:rPr>
                <w:rFonts w:ascii="Times New Roman" w:hAnsi="Times New Roman" w:cs="Times New Roman"/>
                <w:sz w:val="24"/>
                <w:szCs w:val="24"/>
                <w:lang w:val="id-ID"/>
              </w:rPr>
              <w:t>sekitar area yang akan longso</w:t>
            </w:r>
            <w:r w:rsidR="009A410D">
              <w:rPr>
                <w:rFonts w:ascii="Times New Roman" w:hAnsi="Times New Roman" w:cs="Times New Roman"/>
                <w:sz w:val="24"/>
                <w:szCs w:val="24"/>
                <w:lang w:val="id-ID"/>
              </w:rPr>
              <w:t>r.</w:t>
            </w:r>
          </w:p>
          <w:p w:rsidR="009A410D" w:rsidRDefault="009A410D" w:rsidP="009A410D">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Hujan deras yang mengguyur area yang berpotensi longsor.</w:t>
            </w:r>
          </w:p>
          <w:p w:rsidR="009A410D" w:rsidRDefault="009A410D" w:rsidP="009A410D">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Terjadi migrasi hewan di sekitar area yang berpotensi longsor.</w:t>
            </w:r>
          </w:p>
          <w:p w:rsidR="009A410D" w:rsidRDefault="009A410D" w:rsidP="009A410D">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Tingkat kemiringan tanah.</w:t>
            </w:r>
          </w:p>
          <w:p w:rsidR="009A410D" w:rsidRDefault="009A410D" w:rsidP="009A410D">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Tidak adanya pohon pengikat tanah di sekitar area yang berpotensi longsor.</w:t>
            </w:r>
          </w:p>
        </w:tc>
        <w:tc>
          <w:tcPr>
            <w:tcW w:w="2171" w:type="dxa"/>
          </w:tcPr>
          <w:p w:rsidR="00726FBF" w:rsidRDefault="009A410D" w:rsidP="009A410D">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Retakan di sekitar area yang berpotensi longsor</w:t>
            </w:r>
          </w:p>
        </w:tc>
        <w:tc>
          <w:tcPr>
            <w:tcW w:w="2159" w:type="dxa"/>
          </w:tcPr>
          <w:p w:rsidR="00726FBF" w:rsidRDefault="009A410D" w:rsidP="00F06BA7">
            <w:pPr>
              <w:pStyle w:val="DaftarParagraf"/>
              <w:ind w:left="0"/>
              <w:jc w:val="both"/>
              <w:rPr>
                <w:rFonts w:ascii="Times New Roman" w:hAnsi="Times New Roman" w:cs="Times New Roman"/>
                <w:sz w:val="24"/>
                <w:szCs w:val="24"/>
                <w:lang w:val="id-ID"/>
              </w:rPr>
            </w:pPr>
            <w:r w:rsidRPr="00322985">
              <w:rPr>
                <w:rFonts w:ascii="Times New Roman" w:hAnsi="Times New Roman" w:cs="Times New Roman"/>
                <w:i/>
                <w:sz w:val="24"/>
                <w:szCs w:val="24"/>
                <w:lang w:val="id-ID"/>
              </w:rPr>
              <w:t>Panggala’ mandalan, panggala’ tua</w:t>
            </w:r>
            <w:r>
              <w:rPr>
                <w:rFonts w:ascii="Times New Roman" w:hAnsi="Times New Roman" w:cs="Times New Roman"/>
                <w:sz w:val="24"/>
                <w:szCs w:val="24"/>
                <w:lang w:val="id-ID"/>
              </w:rPr>
              <w:t xml:space="preserve"> yang merupakan kampung jin.</w:t>
            </w:r>
          </w:p>
        </w:tc>
      </w:tr>
      <w:tr w:rsidR="00FE3C68" w:rsidTr="009A410D">
        <w:tc>
          <w:tcPr>
            <w:tcW w:w="2114" w:type="dxa"/>
          </w:tcPr>
          <w:p w:rsidR="00726FBF" w:rsidRDefault="009A410D" w:rsidP="00F06BA7">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Banjir</w:t>
            </w:r>
          </w:p>
        </w:tc>
        <w:tc>
          <w:tcPr>
            <w:tcW w:w="2186" w:type="dxa"/>
          </w:tcPr>
          <w:p w:rsidR="00726FBF" w:rsidRDefault="009A410D" w:rsidP="00EB6422">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 xml:space="preserve">Hujan deras </w:t>
            </w:r>
            <w:r w:rsidR="00910277">
              <w:rPr>
                <w:rFonts w:ascii="Times New Roman" w:hAnsi="Times New Roman" w:cs="Times New Roman"/>
                <w:sz w:val="24"/>
                <w:szCs w:val="24"/>
                <w:lang w:val="id-ID"/>
              </w:rPr>
              <w:t xml:space="preserve">di hulu sungai </w:t>
            </w:r>
            <w:r>
              <w:rPr>
                <w:rFonts w:ascii="Times New Roman" w:hAnsi="Times New Roman" w:cs="Times New Roman"/>
                <w:sz w:val="24"/>
                <w:szCs w:val="24"/>
                <w:lang w:val="id-ID"/>
              </w:rPr>
              <w:t>berhari-hari.</w:t>
            </w:r>
          </w:p>
          <w:p w:rsidR="009A410D" w:rsidRDefault="009A410D" w:rsidP="00EB6422">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Tingkat kekeruhan air sungai.</w:t>
            </w:r>
          </w:p>
          <w:p w:rsidR="00EC3A7B" w:rsidRPr="00EC3A7B" w:rsidRDefault="00EB6422" w:rsidP="00EC3A7B">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lastRenderedPageBreak/>
              <w:t>Bergeraknya ikan kecil dalam jumlah banyak (ikan air asin) menuju hulu sungai.</w:t>
            </w:r>
          </w:p>
          <w:p w:rsidR="002D0669" w:rsidRDefault="00FE3C68" w:rsidP="00EB6422">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Muncul bintang di langit yang berbentuk pola seperti ayam.</w:t>
            </w:r>
          </w:p>
          <w:p w:rsidR="00EC3A7B" w:rsidRPr="00EB6422" w:rsidRDefault="00EC3A7B" w:rsidP="00EB6422">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Semut berpindah dan membuat sarang ketempat yang lebih tinggi.</w:t>
            </w:r>
          </w:p>
        </w:tc>
        <w:tc>
          <w:tcPr>
            <w:tcW w:w="2171" w:type="dxa"/>
          </w:tcPr>
          <w:p w:rsidR="00726FBF" w:rsidRDefault="00910277" w:rsidP="00910277">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lastRenderedPageBreak/>
              <w:t>Hujan deras di hulu sungai berhari-hari.</w:t>
            </w:r>
          </w:p>
          <w:p w:rsidR="00910277" w:rsidRDefault="00910277" w:rsidP="00910277">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Tingkat kekeruhan air sungai meningkat.</w:t>
            </w:r>
          </w:p>
          <w:p w:rsidR="00910277" w:rsidRDefault="00910277" w:rsidP="00910277">
            <w:pPr>
              <w:pStyle w:val="DaftarParagraf"/>
              <w:numPr>
                <w:ilvl w:val="0"/>
                <w:numId w:val="7"/>
              </w:numPr>
              <w:ind w:left="135" w:hanging="203"/>
              <w:rPr>
                <w:rFonts w:ascii="Times New Roman" w:hAnsi="Times New Roman" w:cs="Times New Roman"/>
                <w:sz w:val="24"/>
                <w:szCs w:val="24"/>
                <w:lang w:val="id-ID"/>
              </w:rPr>
            </w:pPr>
          </w:p>
        </w:tc>
        <w:tc>
          <w:tcPr>
            <w:tcW w:w="2159" w:type="dxa"/>
          </w:tcPr>
          <w:p w:rsidR="00726FBF" w:rsidRDefault="00B03A6A" w:rsidP="00B03A6A">
            <w:pPr>
              <w:pStyle w:val="DaftarParagraf"/>
              <w:numPr>
                <w:ilvl w:val="0"/>
                <w:numId w:val="7"/>
              </w:numPr>
              <w:ind w:left="179" w:hanging="17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Sumawe Tonggo</w:t>
            </w:r>
            <w:r>
              <w:rPr>
                <w:rStyle w:val="ReferensiCatatanKaki"/>
                <w:rFonts w:ascii="Times New Roman" w:hAnsi="Times New Roman" w:cs="Times New Roman"/>
                <w:sz w:val="24"/>
                <w:szCs w:val="24"/>
                <w:lang w:val="id-ID"/>
              </w:rPr>
              <w:footnoteReference w:id="38"/>
            </w:r>
          </w:p>
        </w:tc>
      </w:tr>
      <w:tr w:rsidR="00EB6422" w:rsidTr="009A410D">
        <w:tc>
          <w:tcPr>
            <w:tcW w:w="2114" w:type="dxa"/>
          </w:tcPr>
          <w:p w:rsidR="00EB6422" w:rsidRDefault="00EB6422" w:rsidP="00F06BA7">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Kekeringan/kemarau panjang</w:t>
            </w:r>
          </w:p>
        </w:tc>
        <w:tc>
          <w:tcPr>
            <w:tcW w:w="2186" w:type="dxa"/>
          </w:tcPr>
          <w:p w:rsidR="00EB6422" w:rsidRDefault="00FE3C68" w:rsidP="00FE3C68">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Melihat  tanaman bewwa’, jika buahnya panjang artinya musim kemarau juga panjang, dan jika buahnya pendek musim kemarau tidak akan panjang.</w:t>
            </w:r>
          </w:p>
          <w:p w:rsidR="00D554C9" w:rsidRDefault="00D554C9" w:rsidP="00FE3C68">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Suhu dingin meningkat pada malam hari.</w:t>
            </w:r>
          </w:p>
          <w:p w:rsidR="00D554C9" w:rsidRDefault="00B03A6A" w:rsidP="00FE3C68">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Kondisi langit yang bertabur bintang pada malam hari.</w:t>
            </w:r>
          </w:p>
        </w:tc>
        <w:tc>
          <w:tcPr>
            <w:tcW w:w="2171" w:type="dxa"/>
          </w:tcPr>
          <w:p w:rsidR="00EB6422" w:rsidRDefault="001A7E52" w:rsidP="001A7E52">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Suhu dingin meningkat pada malam hari</w:t>
            </w:r>
          </w:p>
        </w:tc>
        <w:tc>
          <w:tcPr>
            <w:tcW w:w="2159" w:type="dxa"/>
          </w:tcPr>
          <w:p w:rsidR="00E04A8F" w:rsidRDefault="00E04A8F" w:rsidP="00B03A6A">
            <w:pPr>
              <w:pStyle w:val="DaftarParagraf"/>
              <w:numPr>
                <w:ilvl w:val="0"/>
                <w:numId w:val="7"/>
              </w:numPr>
              <w:ind w:left="179" w:hanging="179"/>
              <w:rPr>
                <w:rFonts w:ascii="Times New Roman" w:hAnsi="Times New Roman" w:cs="Times New Roman"/>
                <w:sz w:val="24"/>
                <w:szCs w:val="24"/>
                <w:lang w:val="id-ID"/>
              </w:rPr>
            </w:pPr>
            <w:r>
              <w:rPr>
                <w:rFonts w:ascii="Times New Roman" w:hAnsi="Times New Roman" w:cs="Times New Roman"/>
                <w:sz w:val="24"/>
                <w:szCs w:val="24"/>
                <w:lang w:val="id-ID"/>
              </w:rPr>
              <w:t>Russa</w:t>
            </w:r>
            <w:r w:rsidR="0000699A">
              <w:rPr>
                <w:rStyle w:val="ReferensiCatatanKaki"/>
                <w:rFonts w:ascii="Times New Roman" w:hAnsi="Times New Roman" w:cs="Times New Roman"/>
                <w:sz w:val="24"/>
                <w:szCs w:val="24"/>
                <w:lang w:val="id-ID"/>
              </w:rPr>
              <w:footnoteReference w:id="39"/>
            </w:r>
          </w:p>
          <w:p w:rsidR="00D554C9" w:rsidRDefault="00D554C9" w:rsidP="00B03A6A">
            <w:pPr>
              <w:pStyle w:val="DaftarParagraf"/>
              <w:numPr>
                <w:ilvl w:val="0"/>
                <w:numId w:val="7"/>
              </w:numPr>
              <w:ind w:left="179" w:hanging="179"/>
              <w:rPr>
                <w:rFonts w:ascii="Times New Roman" w:hAnsi="Times New Roman" w:cs="Times New Roman"/>
                <w:sz w:val="24"/>
                <w:szCs w:val="24"/>
                <w:lang w:val="id-ID"/>
              </w:rPr>
            </w:pPr>
            <w:r w:rsidRPr="00B03A6A">
              <w:rPr>
                <w:rFonts w:ascii="Times New Roman" w:hAnsi="Times New Roman" w:cs="Times New Roman"/>
                <w:sz w:val="24"/>
                <w:szCs w:val="24"/>
                <w:lang w:val="id-ID"/>
              </w:rPr>
              <w:t>Pariama</w:t>
            </w:r>
            <w:r w:rsidR="00B03A6A">
              <w:rPr>
                <w:rFonts w:ascii="Times New Roman" w:hAnsi="Times New Roman" w:cs="Times New Roman"/>
                <w:sz w:val="24"/>
                <w:szCs w:val="24"/>
                <w:lang w:val="id-ID"/>
              </w:rPr>
              <w:t xml:space="preserve"> Lalling</w:t>
            </w:r>
            <w:r>
              <w:rPr>
                <w:rStyle w:val="ReferensiCatatanKaki"/>
                <w:rFonts w:ascii="Times New Roman" w:hAnsi="Times New Roman" w:cs="Times New Roman"/>
                <w:sz w:val="24"/>
                <w:szCs w:val="24"/>
                <w:lang w:val="id-ID"/>
              </w:rPr>
              <w:footnoteReference w:id="40"/>
            </w:r>
          </w:p>
          <w:p w:rsidR="00E04A8F" w:rsidRPr="00B03A6A" w:rsidRDefault="00C868AC" w:rsidP="00B03A6A">
            <w:pPr>
              <w:pStyle w:val="DaftarParagraf"/>
              <w:numPr>
                <w:ilvl w:val="0"/>
                <w:numId w:val="7"/>
              </w:numPr>
              <w:ind w:left="179" w:hanging="179"/>
              <w:rPr>
                <w:rFonts w:ascii="Times New Roman" w:hAnsi="Times New Roman" w:cs="Times New Roman"/>
                <w:sz w:val="24"/>
                <w:szCs w:val="24"/>
                <w:lang w:val="id-ID"/>
              </w:rPr>
            </w:pPr>
            <w:r w:rsidRPr="00B03A6A">
              <w:rPr>
                <w:rFonts w:ascii="Times New Roman" w:hAnsi="Times New Roman" w:cs="Times New Roman"/>
                <w:sz w:val="24"/>
                <w:szCs w:val="24"/>
                <w:lang w:val="id-ID"/>
              </w:rPr>
              <w:t>Tikka</w:t>
            </w:r>
            <w:r w:rsidR="00E04A8F">
              <w:rPr>
                <w:rStyle w:val="ReferensiCatatanKaki"/>
                <w:rFonts w:ascii="Times New Roman" w:hAnsi="Times New Roman" w:cs="Times New Roman"/>
                <w:sz w:val="24"/>
                <w:szCs w:val="24"/>
                <w:lang w:val="id-ID"/>
              </w:rPr>
              <w:footnoteReference w:id="41"/>
            </w:r>
          </w:p>
          <w:p w:rsidR="00EB6422" w:rsidRDefault="00EB6422" w:rsidP="00C868AC">
            <w:pPr>
              <w:pStyle w:val="DaftarParagraf"/>
              <w:ind w:left="0"/>
              <w:rPr>
                <w:rFonts w:ascii="Times New Roman" w:hAnsi="Times New Roman" w:cs="Times New Roman"/>
                <w:sz w:val="24"/>
                <w:szCs w:val="24"/>
                <w:lang w:val="id-ID"/>
              </w:rPr>
            </w:pPr>
          </w:p>
        </w:tc>
      </w:tr>
    </w:tbl>
    <w:p w:rsidR="001039D5" w:rsidRPr="00187313" w:rsidRDefault="001039D5" w:rsidP="00187313">
      <w:pPr>
        <w:jc w:val="both"/>
        <w:rPr>
          <w:rFonts w:ascii="Times New Roman" w:hAnsi="Times New Roman" w:cs="Times New Roman"/>
          <w:sz w:val="24"/>
          <w:szCs w:val="24"/>
          <w:lang w:val="id-ID"/>
        </w:rPr>
      </w:pPr>
    </w:p>
    <w:p w:rsidR="001039D5" w:rsidRPr="00187313" w:rsidRDefault="00187313" w:rsidP="00C37A10">
      <w:pPr>
        <w:pStyle w:val="DaftarParagraf"/>
        <w:jc w:val="both"/>
        <w:rPr>
          <w:rFonts w:ascii="Times New Roman" w:hAnsi="Times New Roman" w:cs="Times New Roman"/>
          <w:b/>
          <w:sz w:val="24"/>
          <w:szCs w:val="24"/>
          <w:lang w:val="id-ID"/>
        </w:rPr>
      </w:pPr>
      <w:r w:rsidRPr="00187313">
        <w:rPr>
          <w:rFonts w:ascii="Times New Roman" w:hAnsi="Times New Roman" w:cs="Times New Roman"/>
          <w:b/>
          <w:sz w:val="24"/>
          <w:szCs w:val="24"/>
          <w:lang w:val="id-ID"/>
        </w:rPr>
        <w:t xml:space="preserve">Tanda Alam dan Kesiap-Siagaan </w:t>
      </w:r>
    </w:p>
    <w:p w:rsidR="001039D5" w:rsidRPr="00113FF3" w:rsidRDefault="001039D5" w:rsidP="00C37A10">
      <w:pPr>
        <w:pStyle w:val="DaftarParagraf"/>
        <w:jc w:val="both"/>
        <w:rPr>
          <w:rFonts w:ascii="Times New Roman" w:hAnsi="Times New Roman" w:cs="Times New Roman"/>
          <w:sz w:val="24"/>
          <w:szCs w:val="24"/>
          <w:lang w:val="id-ID"/>
        </w:rPr>
      </w:pPr>
    </w:p>
    <w:tbl>
      <w:tblPr>
        <w:tblStyle w:val="KisiTabel"/>
        <w:tblW w:w="0" w:type="auto"/>
        <w:tblInd w:w="720" w:type="dxa"/>
        <w:tblLook w:val="04A0" w:firstRow="1" w:lastRow="0" w:firstColumn="1" w:lastColumn="0" w:noHBand="0" w:noVBand="1"/>
      </w:tblPr>
      <w:tblGrid>
        <w:gridCol w:w="2122"/>
        <w:gridCol w:w="2249"/>
        <w:gridCol w:w="2126"/>
        <w:gridCol w:w="2133"/>
      </w:tblGrid>
      <w:tr w:rsidR="00402A77" w:rsidRPr="003063E1" w:rsidTr="00446B73">
        <w:tc>
          <w:tcPr>
            <w:tcW w:w="2122" w:type="dxa"/>
          </w:tcPr>
          <w:p w:rsidR="00402A77" w:rsidRPr="003063E1" w:rsidRDefault="00402A77" w:rsidP="00C37A10">
            <w:pPr>
              <w:pStyle w:val="DaftarParagraf"/>
              <w:ind w:left="0"/>
              <w:jc w:val="both"/>
              <w:rPr>
                <w:rFonts w:ascii="Times New Roman" w:hAnsi="Times New Roman" w:cs="Times New Roman"/>
                <w:b/>
                <w:sz w:val="24"/>
                <w:szCs w:val="24"/>
                <w:lang w:val="id-ID"/>
              </w:rPr>
            </w:pPr>
            <w:r w:rsidRPr="003063E1">
              <w:rPr>
                <w:rFonts w:ascii="Times New Roman" w:hAnsi="Times New Roman" w:cs="Times New Roman"/>
                <w:b/>
                <w:sz w:val="24"/>
                <w:szCs w:val="24"/>
                <w:lang w:val="id-ID"/>
              </w:rPr>
              <w:t>Jenis Bencana</w:t>
            </w:r>
          </w:p>
        </w:tc>
        <w:tc>
          <w:tcPr>
            <w:tcW w:w="2249" w:type="dxa"/>
          </w:tcPr>
          <w:p w:rsidR="00402A77" w:rsidRPr="003063E1" w:rsidRDefault="00402A77" w:rsidP="00E20D45">
            <w:pPr>
              <w:pStyle w:val="DaftarParagraf"/>
              <w:ind w:left="0"/>
              <w:rPr>
                <w:rFonts w:ascii="Times New Roman" w:hAnsi="Times New Roman" w:cs="Times New Roman"/>
                <w:b/>
                <w:sz w:val="24"/>
                <w:szCs w:val="24"/>
                <w:lang w:val="id-ID"/>
              </w:rPr>
            </w:pPr>
            <w:r w:rsidRPr="003063E1">
              <w:rPr>
                <w:rFonts w:ascii="Times New Roman" w:hAnsi="Times New Roman" w:cs="Times New Roman"/>
                <w:b/>
                <w:sz w:val="24"/>
                <w:szCs w:val="24"/>
                <w:lang w:val="id-ID"/>
              </w:rPr>
              <w:t>Bio Indikator</w:t>
            </w:r>
            <w:r w:rsidR="00E20D45" w:rsidRPr="003063E1">
              <w:rPr>
                <w:rFonts w:ascii="Times New Roman" w:hAnsi="Times New Roman" w:cs="Times New Roman"/>
                <w:b/>
                <w:sz w:val="24"/>
                <w:szCs w:val="24"/>
                <w:lang w:val="id-ID"/>
              </w:rPr>
              <w:t>/Tanda-tanda Alam</w:t>
            </w:r>
            <w:r w:rsidRPr="003063E1">
              <w:rPr>
                <w:rFonts w:ascii="Times New Roman" w:hAnsi="Times New Roman" w:cs="Times New Roman"/>
                <w:b/>
                <w:sz w:val="24"/>
                <w:szCs w:val="24"/>
                <w:lang w:val="id-ID"/>
              </w:rPr>
              <w:t xml:space="preserve">/Isyarat </w:t>
            </w:r>
            <w:r w:rsidR="00E20D45" w:rsidRPr="003063E1">
              <w:rPr>
                <w:rFonts w:ascii="Times New Roman" w:hAnsi="Times New Roman" w:cs="Times New Roman"/>
                <w:b/>
                <w:sz w:val="24"/>
                <w:szCs w:val="24"/>
                <w:lang w:val="id-ID"/>
              </w:rPr>
              <w:t>Hewan</w:t>
            </w:r>
          </w:p>
        </w:tc>
        <w:tc>
          <w:tcPr>
            <w:tcW w:w="2126" w:type="dxa"/>
          </w:tcPr>
          <w:p w:rsidR="00402A77" w:rsidRPr="003063E1" w:rsidRDefault="00E20D45" w:rsidP="00E20D45">
            <w:pPr>
              <w:pStyle w:val="DaftarParagraf"/>
              <w:ind w:left="0"/>
              <w:rPr>
                <w:rFonts w:ascii="Times New Roman" w:hAnsi="Times New Roman" w:cs="Times New Roman"/>
                <w:b/>
                <w:sz w:val="24"/>
                <w:szCs w:val="24"/>
                <w:lang w:val="id-ID"/>
              </w:rPr>
            </w:pPr>
            <w:r w:rsidRPr="003063E1">
              <w:rPr>
                <w:rFonts w:ascii="Times New Roman" w:hAnsi="Times New Roman" w:cs="Times New Roman"/>
                <w:b/>
                <w:sz w:val="24"/>
                <w:szCs w:val="24"/>
                <w:lang w:val="id-ID"/>
              </w:rPr>
              <w:t>Waktu/</w:t>
            </w:r>
            <w:r w:rsidR="00402A77" w:rsidRPr="003063E1">
              <w:rPr>
                <w:rFonts w:ascii="Times New Roman" w:hAnsi="Times New Roman" w:cs="Times New Roman"/>
                <w:b/>
                <w:sz w:val="24"/>
                <w:szCs w:val="24"/>
                <w:lang w:val="id-ID"/>
              </w:rPr>
              <w:t>Durasi Kejadian Tanda</w:t>
            </w:r>
          </w:p>
        </w:tc>
        <w:tc>
          <w:tcPr>
            <w:tcW w:w="2133" w:type="dxa"/>
          </w:tcPr>
          <w:p w:rsidR="00402A77" w:rsidRPr="003063E1" w:rsidRDefault="00402A77" w:rsidP="00E20D45">
            <w:pPr>
              <w:pStyle w:val="DaftarParagraf"/>
              <w:ind w:left="0"/>
              <w:rPr>
                <w:rFonts w:ascii="Times New Roman" w:hAnsi="Times New Roman" w:cs="Times New Roman"/>
                <w:b/>
                <w:sz w:val="24"/>
                <w:szCs w:val="24"/>
                <w:lang w:val="id-ID"/>
              </w:rPr>
            </w:pPr>
            <w:r w:rsidRPr="003063E1">
              <w:rPr>
                <w:rFonts w:ascii="Times New Roman" w:hAnsi="Times New Roman" w:cs="Times New Roman"/>
                <w:b/>
                <w:sz w:val="24"/>
                <w:szCs w:val="24"/>
                <w:lang w:val="id-ID"/>
              </w:rPr>
              <w:t xml:space="preserve">Tindakan </w:t>
            </w:r>
            <w:r w:rsidR="001C4263" w:rsidRPr="003063E1">
              <w:rPr>
                <w:rFonts w:ascii="Times New Roman" w:hAnsi="Times New Roman" w:cs="Times New Roman"/>
                <w:b/>
                <w:sz w:val="24"/>
                <w:szCs w:val="24"/>
                <w:lang w:val="id-ID"/>
              </w:rPr>
              <w:t xml:space="preserve">pencegahan </w:t>
            </w:r>
            <w:r w:rsidR="00446B73" w:rsidRPr="003063E1">
              <w:rPr>
                <w:rFonts w:ascii="Times New Roman" w:hAnsi="Times New Roman" w:cs="Times New Roman"/>
                <w:b/>
                <w:sz w:val="24"/>
                <w:szCs w:val="24"/>
                <w:lang w:val="id-ID"/>
              </w:rPr>
              <w:t>yang diambil</w:t>
            </w:r>
          </w:p>
        </w:tc>
      </w:tr>
      <w:tr w:rsidR="00402A77" w:rsidTr="00446B73">
        <w:tc>
          <w:tcPr>
            <w:tcW w:w="2122" w:type="dxa"/>
          </w:tcPr>
          <w:p w:rsidR="00402A77" w:rsidRPr="008E3A16" w:rsidRDefault="008E3A16" w:rsidP="00C37A10">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Banjir</w:t>
            </w:r>
          </w:p>
        </w:tc>
        <w:tc>
          <w:tcPr>
            <w:tcW w:w="2249" w:type="dxa"/>
          </w:tcPr>
          <w:p w:rsidR="007554B6" w:rsidRDefault="007554B6" w:rsidP="007554B6">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Hujan deras di hulu sungai berhari-hari.</w:t>
            </w:r>
          </w:p>
          <w:p w:rsidR="00E20D45" w:rsidRDefault="00E20D45" w:rsidP="00E20D45">
            <w:pPr>
              <w:pStyle w:val="DaftarParagraf"/>
              <w:ind w:left="135"/>
              <w:rPr>
                <w:rFonts w:ascii="Times New Roman" w:hAnsi="Times New Roman" w:cs="Times New Roman"/>
                <w:sz w:val="24"/>
                <w:szCs w:val="24"/>
                <w:lang w:val="id-ID"/>
              </w:rPr>
            </w:pPr>
          </w:p>
          <w:p w:rsidR="007554B6" w:rsidRDefault="007554B6" w:rsidP="007554B6">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Tingkat kekeruhan air sungai.</w:t>
            </w:r>
          </w:p>
          <w:p w:rsidR="00E20D45" w:rsidRPr="00E20D45" w:rsidRDefault="00E20D45" w:rsidP="00E20D45">
            <w:pPr>
              <w:pStyle w:val="DaftarParagraf"/>
              <w:rPr>
                <w:rFonts w:ascii="Times New Roman" w:hAnsi="Times New Roman" w:cs="Times New Roman"/>
                <w:sz w:val="24"/>
                <w:szCs w:val="24"/>
                <w:lang w:val="id-ID"/>
              </w:rPr>
            </w:pPr>
          </w:p>
          <w:p w:rsidR="00E20D45" w:rsidRDefault="00E20D45" w:rsidP="00E20D45">
            <w:pPr>
              <w:pStyle w:val="DaftarParagraf"/>
              <w:ind w:left="135"/>
              <w:rPr>
                <w:rFonts w:ascii="Times New Roman" w:hAnsi="Times New Roman" w:cs="Times New Roman"/>
                <w:sz w:val="24"/>
                <w:szCs w:val="24"/>
                <w:lang w:val="id-ID"/>
              </w:rPr>
            </w:pPr>
          </w:p>
          <w:p w:rsidR="00E20D45" w:rsidRDefault="007554B6" w:rsidP="00E20D45">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Bergeraknya ikan kecil dalam jumlah banyak (ikan air asin) menuju hulu sungai.</w:t>
            </w:r>
          </w:p>
          <w:p w:rsidR="00402A77" w:rsidRDefault="007554B6" w:rsidP="00E20D45">
            <w:pPr>
              <w:pStyle w:val="DaftarParagraf"/>
              <w:numPr>
                <w:ilvl w:val="0"/>
                <w:numId w:val="7"/>
              </w:numPr>
              <w:ind w:left="135" w:hanging="203"/>
              <w:rPr>
                <w:rFonts w:ascii="Times New Roman" w:hAnsi="Times New Roman" w:cs="Times New Roman"/>
                <w:sz w:val="24"/>
                <w:szCs w:val="24"/>
                <w:lang w:val="id-ID"/>
              </w:rPr>
            </w:pPr>
            <w:r w:rsidRPr="00E20D45">
              <w:rPr>
                <w:rFonts w:ascii="Times New Roman" w:hAnsi="Times New Roman" w:cs="Times New Roman"/>
                <w:sz w:val="24"/>
                <w:szCs w:val="24"/>
                <w:lang w:val="id-ID"/>
              </w:rPr>
              <w:t>Muncul bintang di langit yang berbentuk pola seperti ayam.</w:t>
            </w:r>
          </w:p>
          <w:p w:rsidR="00EC3A7B" w:rsidRPr="00E20D45" w:rsidRDefault="00EC3A7B" w:rsidP="00E20D45">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Semut berpindah dan membuat sarang di tempat yang lebih tinggi.</w:t>
            </w:r>
          </w:p>
        </w:tc>
        <w:tc>
          <w:tcPr>
            <w:tcW w:w="2126" w:type="dxa"/>
          </w:tcPr>
          <w:p w:rsidR="00402A77" w:rsidRDefault="00E20D45" w:rsidP="00E20D45">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Berlangsung minimal selama 2 hari.</w:t>
            </w:r>
          </w:p>
          <w:p w:rsidR="00E20D45" w:rsidRDefault="00E20D45" w:rsidP="00E20D45">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Kekeruhan air meningkat 1 hari sebelum datang banjir.</w:t>
            </w:r>
          </w:p>
          <w:p w:rsidR="00E20D45" w:rsidRDefault="009C69E5" w:rsidP="00E20D45">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Ini terjadi 4 hari sampai 1 minggu sebelum datang banjir.</w:t>
            </w:r>
          </w:p>
          <w:p w:rsidR="009C69E5" w:rsidRDefault="009C69E5" w:rsidP="009C69E5">
            <w:pPr>
              <w:pStyle w:val="DaftarParagraf"/>
              <w:ind w:left="135"/>
              <w:rPr>
                <w:rFonts w:ascii="Times New Roman" w:hAnsi="Times New Roman" w:cs="Times New Roman"/>
                <w:sz w:val="24"/>
                <w:szCs w:val="24"/>
                <w:lang w:val="id-ID"/>
              </w:rPr>
            </w:pPr>
          </w:p>
          <w:p w:rsidR="009C69E5" w:rsidRDefault="009C69E5" w:rsidP="00E20D45">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Ini terlihat 1 minggu sebelum datang banjir.</w:t>
            </w:r>
          </w:p>
          <w:p w:rsidR="00E20D45" w:rsidRPr="00E20D45" w:rsidRDefault="00E20D45" w:rsidP="00C37A10">
            <w:pPr>
              <w:pStyle w:val="DaftarParagraf"/>
              <w:ind w:left="0"/>
              <w:jc w:val="both"/>
              <w:rPr>
                <w:rFonts w:ascii="Times New Roman" w:hAnsi="Times New Roman" w:cs="Times New Roman"/>
                <w:sz w:val="24"/>
                <w:szCs w:val="24"/>
                <w:lang w:val="id-ID"/>
              </w:rPr>
            </w:pPr>
          </w:p>
        </w:tc>
        <w:tc>
          <w:tcPr>
            <w:tcW w:w="2133" w:type="dxa"/>
          </w:tcPr>
          <w:p w:rsidR="00402A77" w:rsidRDefault="00291BF6" w:rsidP="00291BF6">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Menjauhkan pemukiman dari jangkauan banjir.</w:t>
            </w:r>
          </w:p>
          <w:p w:rsidR="00291BF6" w:rsidRPr="00291BF6" w:rsidRDefault="00291BF6" w:rsidP="00291BF6">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Melakukan penghijauan pada lahan gundul di hulu sungai.</w:t>
            </w:r>
          </w:p>
        </w:tc>
      </w:tr>
      <w:tr w:rsidR="008127DE" w:rsidTr="00446B73">
        <w:tc>
          <w:tcPr>
            <w:tcW w:w="2122" w:type="dxa"/>
          </w:tcPr>
          <w:p w:rsidR="008127DE" w:rsidRPr="008E3A16" w:rsidRDefault="008127DE" w:rsidP="008127DE">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Longsor</w:t>
            </w:r>
          </w:p>
        </w:tc>
        <w:tc>
          <w:tcPr>
            <w:tcW w:w="2249" w:type="dxa"/>
          </w:tcPr>
          <w:p w:rsidR="008127DE" w:rsidRDefault="008127DE" w:rsidP="008127DE">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Retakan di sekitar area yang akan longsor.</w:t>
            </w:r>
          </w:p>
          <w:p w:rsidR="008127DE" w:rsidRDefault="008127DE" w:rsidP="008127DE">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Hujan deras yang mengguyur area yang berpotensi longsor.</w:t>
            </w:r>
          </w:p>
          <w:p w:rsidR="008127DE" w:rsidRDefault="008127DE" w:rsidP="008127DE">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Terjadi migrasi hewan di sekitar area yang berpotensi longsor.</w:t>
            </w:r>
          </w:p>
          <w:p w:rsidR="008127DE" w:rsidRDefault="008127DE" w:rsidP="008127DE">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Tingkat kemiringan tanah.</w:t>
            </w:r>
          </w:p>
          <w:p w:rsidR="008127DE" w:rsidRDefault="008127DE" w:rsidP="008127DE">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Tidak adanya pohon pengikat tanah di sekitar area yang berpotensi longsor.</w:t>
            </w:r>
          </w:p>
        </w:tc>
        <w:tc>
          <w:tcPr>
            <w:tcW w:w="2126" w:type="dxa"/>
          </w:tcPr>
          <w:p w:rsidR="008127DE" w:rsidRDefault="003063E1" w:rsidP="008127DE">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Tidak menentu (tidak ditemukan pola yang tepat).</w:t>
            </w:r>
          </w:p>
          <w:p w:rsidR="003063E1" w:rsidRDefault="003063E1" w:rsidP="008127DE">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3-7 hari.</w:t>
            </w:r>
          </w:p>
          <w:p w:rsidR="003063E1" w:rsidRDefault="003063E1" w:rsidP="003063E1">
            <w:pPr>
              <w:rPr>
                <w:rFonts w:ascii="Times New Roman" w:hAnsi="Times New Roman" w:cs="Times New Roman"/>
                <w:sz w:val="24"/>
                <w:szCs w:val="24"/>
                <w:lang w:val="id-ID"/>
              </w:rPr>
            </w:pPr>
          </w:p>
          <w:p w:rsidR="003063E1" w:rsidRDefault="003063E1" w:rsidP="003063E1">
            <w:pPr>
              <w:rPr>
                <w:rFonts w:ascii="Times New Roman" w:hAnsi="Times New Roman" w:cs="Times New Roman"/>
                <w:sz w:val="24"/>
                <w:szCs w:val="24"/>
                <w:lang w:val="id-ID"/>
              </w:rPr>
            </w:pPr>
          </w:p>
          <w:p w:rsidR="003063E1" w:rsidRDefault="003063E1" w:rsidP="003063E1">
            <w:pPr>
              <w:rPr>
                <w:rFonts w:ascii="Times New Roman" w:hAnsi="Times New Roman" w:cs="Times New Roman"/>
                <w:sz w:val="24"/>
                <w:szCs w:val="24"/>
                <w:lang w:val="id-ID"/>
              </w:rPr>
            </w:pPr>
          </w:p>
          <w:p w:rsidR="003063E1" w:rsidRDefault="003063E1" w:rsidP="003063E1">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1 minggu sebelum terjadi longsor.</w:t>
            </w:r>
          </w:p>
          <w:p w:rsidR="003063E1" w:rsidRPr="003063E1" w:rsidRDefault="003063E1" w:rsidP="003063E1">
            <w:pPr>
              <w:pStyle w:val="DaftarParagraf"/>
              <w:ind w:left="135"/>
              <w:rPr>
                <w:rFonts w:ascii="Times New Roman" w:hAnsi="Times New Roman" w:cs="Times New Roman"/>
                <w:sz w:val="24"/>
                <w:szCs w:val="24"/>
                <w:lang w:val="id-ID"/>
              </w:rPr>
            </w:pPr>
          </w:p>
        </w:tc>
        <w:tc>
          <w:tcPr>
            <w:tcW w:w="2133" w:type="dxa"/>
          </w:tcPr>
          <w:p w:rsidR="008127DE" w:rsidRPr="003063E1" w:rsidRDefault="003063E1" w:rsidP="00291BF6">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Mena</w:t>
            </w:r>
            <w:r w:rsidR="00291BF6">
              <w:rPr>
                <w:rFonts w:ascii="Times New Roman" w:hAnsi="Times New Roman" w:cs="Times New Roman"/>
                <w:sz w:val="24"/>
                <w:szCs w:val="24"/>
                <w:lang w:val="id-ID"/>
              </w:rPr>
              <w:t>nam tumbuhan dengar jenis akar serabut (bambu, Serei) disekitar area yang berpotensi longsor</w:t>
            </w:r>
          </w:p>
        </w:tc>
      </w:tr>
      <w:tr w:rsidR="008127DE" w:rsidTr="00446B73">
        <w:tc>
          <w:tcPr>
            <w:tcW w:w="2122" w:type="dxa"/>
          </w:tcPr>
          <w:p w:rsidR="008127DE" w:rsidRPr="008E3A16" w:rsidRDefault="008127DE" w:rsidP="008127DE">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Angin Kencang</w:t>
            </w:r>
          </w:p>
        </w:tc>
        <w:tc>
          <w:tcPr>
            <w:tcW w:w="2249" w:type="dxa"/>
          </w:tcPr>
          <w:p w:rsidR="008127DE" w:rsidRPr="003063E1" w:rsidRDefault="003063E1" w:rsidP="003063E1">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Tidak ditemukan tanda-tanda alam yang terpola dengan hal ini</w:t>
            </w:r>
          </w:p>
        </w:tc>
        <w:tc>
          <w:tcPr>
            <w:tcW w:w="2126" w:type="dxa"/>
          </w:tcPr>
          <w:p w:rsidR="008127DE" w:rsidRPr="00291BF6" w:rsidRDefault="00291BF6" w:rsidP="00291BF6">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10 sampai 20 menit</w:t>
            </w:r>
          </w:p>
        </w:tc>
        <w:tc>
          <w:tcPr>
            <w:tcW w:w="2133" w:type="dxa"/>
          </w:tcPr>
          <w:p w:rsidR="008127DE" w:rsidRPr="003063E1" w:rsidRDefault="003063E1" w:rsidP="003063E1">
            <w:pPr>
              <w:pStyle w:val="DaftarParagraf"/>
              <w:numPr>
                <w:ilvl w:val="0"/>
                <w:numId w:val="7"/>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Menanam pohon besar yang me</w:t>
            </w:r>
            <w:r w:rsidR="003B4404">
              <w:rPr>
                <w:rFonts w:ascii="Times New Roman" w:hAnsi="Times New Roman" w:cs="Times New Roman"/>
                <w:sz w:val="24"/>
                <w:szCs w:val="24"/>
                <w:lang w:val="id-ID"/>
              </w:rPr>
              <w:t>m</w:t>
            </w:r>
            <w:r>
              <w:rPr>
                <w:rFonts w:ascii="Times New Roman" w:hAnsi="Times New Roman" w:cs="Times New Roman"/>
                <w:sz w:val="24"/>
                <w:szCs w:val="24"/>
                <w:lang w:val="id-ID"/>
              </w:rPr>
              <w:t>iliki akar kuat sebagai medium pemecah konsentrasi angin</w:t>
            </w:r>
          </w:p>
        </w:tc>
      </w:tr>
    </w:tbl>
    <w:p w:rsidR="00600878" w:rsidRPr="00600878" w:rsidRDefault="00600878" w:rsidP="00C37A10">
      <w:pPr>
        <w:pStyle w:val="DaftarParagraf"/>
        <w:jc w:val="both"/>
        <w:rPr>
          <w:rFonts w:ascii="Times New Roman" w:hAnsi="Times New Roman" w:cs="Times New Roman"/>
          <w:sz w:val="24"/>
          <w:szCs w:val="24"/>
        </w:rPr>
      </w:pPr>
    </w:p>
    <w:p w:rsidR="00600878" w:rsidRPr="00446B73" w:rsidRDefault="00CB137B" w:rsidP="00C37A10">
      <w:pPr>
        <w:pStyle w:val="DaftarParagraf"/>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Tanda, </w:t>
      </w:r>
      <w:r w:rsidR="00446B73" w:rsidRPr="00446B73">
        <w:rPr>
          <w:rFonts w:ascii="Times New Roman" w:hAnsi="Times New Roman" w:cs="Times New Roman"/>
          <w:b/>
          <w:sz w:val="24"/>
          <w:szCs w:val="24"/>
          <w:lang w:val="id-ID"/>
        </w:rPr>
        <w:t>Komunikasi dan Kerja</w:t>
      </w:r>
      <w:r w:rsidR="00446B73">
        <w:rPr>
          <w:rFonts w:ascii="Times New Roman" w:hAnsi="Times New Roman" w:cs="Times New Roman"/>
          <w:b/>
          <w:sz w:val="24"/>
          <w:szCs w:val="24"/>
          <w:lang w:val="id-ID"/>
        </w:rPr>
        <w:t xml:space="preserve"> S</w:t>
      </w:r>
      <w:r w:rsidR="00446B73" w:rsidRPr="00446B73">
        <w:rPr>
          <w:rFonts w:ascii="Times New Roman" w:hAnsi="Times New Roman" w:cs="Times New Roman"/>
          <w:b/>
          <w:sz w:val="24"/>
          <w:szCs w:val="24"/>
          <w:lang w:val="id-ID"/>
        </w:rPr>
        <w:t>ama</w:t>
      </w:r>
    </w:p>
    <w:tbl>
      <w:tblPr>
        <w:tblStyle w:val="KisiTabel"/>
        <w:tblW w:w="0" w:type="auto"/>
        <w:tblInd w:w="720" w:type="dxa"/>
        <w:tblLook w:val="04A0" w:firstRow="1" w:lastRow="0" w:firstColumn="1" w:lastColumn="0" w:noHBand="0" w:noVBand="1"/>
      </w:tblPr>
      <w:tblGrid>
        <w:gridCol w:w="2866"/>
        <w:gridCol w:w="2886"/>
        <w:gridCol w:w="2878"/>
      </w:tblGrid>
      <w:tr w:rsidR="00CC6884" w:rsidRPr="00B84150" w:rsidTr="00CC6884">
        <w:tc>
          <w:tcPr>
            <w:tcW w:w="3116" w:type="dxa"/>
          </w:tcPr>
          <w:p w:rsidR="00CC6884" w:rsidRPr="00B84150" w:rsidRDefault="00CC6884" w:rsidP="00C37A10">
            <w:pPr>
              <w:pStyle w:val="DaftarParagraf"/>
              <w:ind w:left="0"/>
              <w:jc w:val="both"/>
              <w:rPr>
                <w:rFonts w:ascii="Times New Roman" w:hAnsi="Times New Roman" w:cs="Times New Roman"/>
                <w:b/>
                <w:sz w:val="24"/>
                <w:szCs w:val="24"/>
                <w:lang w:val="id-ID"/>
              </w:rPr>
            </w:pPr>
            <w:r w:rsidRPr="00B84150">
              <w:rPr>
                <w:rFonts w:ascii="Times New Roman" w:hAnsi="Times New Roman" w:cs="Times New Roman"/>
                <w:b/>
                <w:sz w:val="24"/>
                <w:szCs w:val="24"/>
                <w:lang w:val="id-ID"/>
              </w:rPr>
              <w:lastRenderedPageBreak/>
              <w:t>Tanda/Mitos</w:t>
            </w:r>
          </w:p>
        </w:tc>
        <w:tc>
          <w:tcPr>
            <w:tcW w:w="3117" w:type="dxa"/>
          </w:tcPr>
          <w:p w:rsidR="00CC6884" w:rsidRPr="00B84150" w:rsidRDefault="00CC6884" w:rsidP="00C37A10">
            <w:pPr>
              <w:pStyle w:val="DaftarParagraf"/>
              <w:ind w:left="0"/>
              <w:jc w:val="both"/>
              <w:rPr>
                <w:rFonts w:ascii="Times New Roman" w:hAnsi="Times New Roman" w:cs="Times New Roman"/>
                <w:b/>
                <w:sz w:val="24"/>
                <w:szCs w:val="24"/>
                <w:lang w:val="id-ID"/>
              </w:rPr>
            </w:pPr>
            <w:r w:rsidRPr="00B84150">
              <w:rPr>
                <w:rFonts w:ascii="Times New Roman" w:hAnsi="Times New Roman" w:cs="Times New Roman"/>
                <w:b/>
                <w:sz w:val="24"/>
                <w:szCs w:val="24"/>
                <w:lang w:val="id-ID"/>
              </w:rPr>
              <w:t>Komunikasi</w:t>
            </w:r>
          </w:p>
        </w:tc>
        <w:tc>
          <w:tcPr>
            <w:tcW w:w="3117" w:type="dxa"/>
          </w:tcPr>
          <w:p w:rsidR="00CC6884" w:rsidRPr="00B84150" w:rsidRDefault="00CC6884" w:rsidP="00C37A10">
            <w:pPr>
              <w:pStyle w:val="DaftarParagraf"/>
              <w:ind w:left="0"/>
              <w:jc w:val="both"/>
              <w:rPr>
                <w:rFonts w:ascii="Times New Roman" w:hAnsi="Times New Roman" w:cs="Times New Roman"/>
                <w:b/>
                <w:sz w:val="24"/>
                <w:szCs w:val="24"/>
                <w:lang w:val="id-ID"/>
              </w:rPr>
            </w:pPr>
            <w:r w:rsidRPr="00B84150">
              <w:rPr>
                <w:rFonts w:ascii="Times New Roman" w:hAnsi="Times New Roman" w:cs="Times New Roman"/>
                <w:b/>
                <w:sz w:val="24"/>
                <w:szCs w:val="24"/>
                <w:lang w:val="id-ID"/>
              </w:rPr>
              <w:t>Kerjasama</w:t>
            </w:r>
          </w:p>
        </w:tc>
      </w:tr>
      <w:tr w:rsidR="00CC6884" w:rsidTr="00CC6884">
        <w:tc>
          <w:tcPr>
            <w:tcW w:w="3116" w:type="dxa"/>
          </w:tcPr>
          <w:p w:rsidR="00CC6884" w:rsidRDefault="003C6171" w:rsidP="00ED3A5A">
            <w:pPr>
              <w:pStyle w:val="DaftarParagraf"/>
              <w:ind w:left="0"/>
              <w:rPr>
                <w:rFonts w:ascii="Times New Roman" w:hAnsi="Times New Roman" w:cs="Times New Roman"/>
                <w:sz w:val="24"/>
                <w:szCs w:val="24"/>
                <w:lang w:val="id-ID"/>
              </w:rPr>
            </w:pPr>
            <w:r w:rsidRPr="00B84150">
              <w:rPr>
                <w:rFonts w:ascii="Times New Roman" w:hAnsi="Times New Roman" w:cs="Times New Roman"/>
                <w:i/>
                <w:sz w:val="24"/>
                <w:szCs w:val="24"/>
                <w:lang w:val="id-ID"/>
              </w:rPr>
              <w:t>Panggala Mandalan</w:t>
            </w:r>
            <w:r>
              <w:rPr>
                <w:rFonts w:ascii="Times New Roman" w:hAnsi="Times New Roman" w:cs="Times New Roman"/>
                <w:sz w:val="24"/>
                <w:szCs w:val="24"/>
                <w:lang w:val="id-ID"/>
              </w:rPr>
              <w:t xml:space="preserve"> atau </w:t>
            </w:r>
            <w:r w:rsidRPr="00B84150">
              <w:rPr>
                <w:rFonts w:ascii="Times New Roman" w:hAnsi="Times New Roman" w:cs="Times New Roman"/>
                <w:i/>
                <w:sz w:val="24"/>
                <w:szCs w:val="24"/>
                <w:lang w:val="id-ID"/>
              </w:rPr>
              <w:t>Panggala Tua</w:t>
            </w:r>
            <w:r w:rsidR="00ED3A5A">
              <w:rPr>
                <w:rFonts w:ascii="Times New Roman" w:hAnsi="Times New Roman" w:cs="Times New Roman"/>
                <w:sz w:val="24"/>
                <w:szCs w:val="24"/>
                <w:lang w:val="id-ID"/>
              </w:rPr>
              <w:t xml:space="preserve"> (hutan keramat)</w:t>
            </w:r>
          </w:p>
        </w:tc>
        <w:tc>
          <w:tcPr>
            <w:tcW w:w="3117" w:type="dxa"/>
          </w:tcPr>
          <w:p w:rsidR="00CC6884" w:rsidRDefault="001D3FD8" w:rsidP="00C37A10">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Semiotika Komunikasi (d</w:t>
            </w:r>
            <w:r w:rsidR="00B84150">
              <w:rPr>
                <w:rFonts w:ascii="Times New Roman" w:hAnsi="Times New Roman" w:cs="Times New Roman"/>
                <w:sz w:val="24"/>
                <w:szCs w:val="24"/>
                <w:lang w:val="id-ID"/>
              </w:rPr>
              <w:t>iungkap secara metaforis, kiasan, dan perumpamaan-perumpamaan dengan daya pikat yang kuat</w:t>
            </w:r>
            <w:r>
              <w:rPr>
                <w:rFonts w:ascii="Times New Roman" w:hAnsi="Times New Roman" w:cs="Times New Roman"/>
                <w:sz w:val="24"/>
                <w:szCs w:val="24"/>
                <w:lang w:val="id-ID"/>
              </w:rPr>
              <w:t>)</w:t>
            </w:r>
          </w:p>
        </w:tc>
        <w:tc>
          <w:tcPr>
            <w:tcW w:w="3117" w:type="dxa"/>
          </w:tcPr>
          <w:p w:rsidR="00CC6884" w:rsidRDefault="003C6171" w:rsidP="003C6171">
            <w:pPr>
              <w:pStyle w:val="DaftarParagraf"/>
              <w:ind w:left="0"/>
              <w:rPr>
                <w:rFonts w:ascii="Times New Roman" w:hAnsi="Times New Roman" w:cs="Times New Roman"/>
                <w:sz w:val="24"/>
                <w:szCs w:val="24"/>
                <w:lang w:val="id-ID"/>
              </w:rPr>
            </w:pPr>
            <w:r>
              <w:rPr>
                <w:rFonts w:ascii="Times New Roman" w:hAnsi="Times New Roman" w:cs="Times New Roman"/>
                <w:sz w:val="24"/>
                <w:szCs w:val="24"/>
                <w:lang w:val="id-ID"/>
              </w:rPr>
              <w:t>Muncul sebuah kepercayaan kolektif dalam masyarakat untuk menjaga hutan dari ancaman eksploitasi</w:t>
            </w:r>
          </w:p>
        </w:tc>
      </w:tr>
      <w:tr w:rsidR="00CC6884" w:rsidTr="00CC6884">
        <w:tc>
          <w:tcPr>
            <w:tcW w:w="3116" w:type="dxa"/>
          </w:tcPr>
          <w:p w:rsidR="00CC6884" w:rsidRPr="00D63E86" w:rsidRDefault="00D63E86" w:rsidP="00C37A10">
            <w:pPr>
              <w:pStyle w:val="DaftarParagraf"/>
              <w:ind w:left="0"/>
              <w:jc w:val="both"/>
              <w:rPr>
                <w:rFonts w:ascii="Times New Roman" w:hAnsi="Times New Roman" w:cs="Times New Roman"/>
                <w:i/>
                <w:sz w:val="24"/>
                <w:szCs w:val="24"/>
                <w:lang w:val="id-ID"/>
              </w:rPr>
            </w:pPr>
            <w:r w:rsidRPr="00D63E86">
              <w:rPr>
                <w:rFonts w:ascii="Times New Roman" w:hAnsi="Times New Roman" w:cs="Times New Roman"/>
                <w:i/>
                <w:sz w:val="24"/>
                <w:szCs w:val="24"/>
                <w:lang w:val="id-ID"/>
              </w:rPr>
              <w:t>Barana’</w:t>
            </w:r>
            <w:r w:rsidR="00C91C09">
              <w:rPr>
                <w:rStyle w:val="ReferensiCatatanKaki"/>
                <w:rFonts w:ascii="Times New Roman" w:hAnsi="Times New Roman" w:cs="Times New Roman"/>
                <w:i/>
                <w:sz w:val="24"/>
                <w:szCs w:val="24"/>
                <w:lang w:val="id-ID"/>
              </w:rPr>
              <w:footnoteReference w:id="42"/>
            </w:r>
          </w:p>
        </w:tc>
        <w:tc>
          <w:tcPr>
            <w:tcW w:w="3117" w:type="dxa"/>
          </w:tcPr>
          <w:p w:rsidR="001D3FD8" w:rsidRDefault="001D3FD8" w:rsidP="001D3FD8">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Komunikasi Organisasi  Linguistik Distribusional</w:t>
            </w:r>
          </w:p>
          <w:p w:rsidR="00CC6884" w:rsidRDefault="001D3FD8" w:rsidP="001D3FD8">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Semiotika Komunikasi</w:t>
            </w:r>
          </w:p>
          <w:p w:rsidR="001D3FD8" w:rsidRDefault="001D3FD8" w:rsidP="001D3FD8">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Ikonime dan Konvensi</w:t>
            </w:r>
          </w:p>
        </w:tc>
        <w:tc>
          <w:tcPr>
            <w:tcW w:w="3117" w:type="dxa"/>
          </w:tcPr>
          <w:p w:rsidR="00CC6884" w:rsidRDefault="00CC6884" w:rsidP="00C37A10">
            <w:pPr>
              <w:pStyle w:val="DaftarParagraf"/>
              <w:ind w:left="0"/>
              <w:jc w:val="both"/>
              <w:rPr>
                <w:rFonts w:ascii="Times New Roman" w:hAnsi="Times New Roman" w:cs="Times New Roman"/>
                <w:sz w:val="24"/>
                <w:szCs w:val="24"/>
                <w:lang w:val="id-ID"/>
              </w:rPr>
            </w:pPr>
          </w:p>
        </w:tc>
      </w:tr>
      <w:tr w:rsidR="00F040F1" w:rsidTr="00CC6884">
        <w:tc>
          <w:tcPr>
            <w:tcW w:w="3116" w:type="dxa"/>
          </w:tcPr>
          <w:p w:rsidR="00F040F1" w:rsidRPr="00D63E86" w:rsidRDefault="00F040F1" w:rsidP="00C37A10">
            <w:pPr>
              <w:pStyle w:val="DaftarParagraf"/>
              <w:ind w:left="0"/>
              <w:jc w:val="both"/>
              <w:rPr>
                <w:rFonts w:ascii="Times New Roman" w:hAnsi="Times New Roman" w:cs="Times New Roman"/>
                <w:i/>
                <w:sz w:val="24"/>
                <w:szCs w:val="24"/>
                <w:lang w:val="id-ID"/>
              </w:rPr>
            </w:pPr>
            <w:r>
              <w:rPr>
                <w:rFonts w:ascii="Times New Roman" w:hAnsi="Times New Roman" w:cs="Times New Roman"/>
                <w:i/>
                <w:sz w:val="24"/>
                <w:szCs w:val="24"/>
                <w:lang w:val="id-ID"/>
              </w:rPr>
              <w:t>Mana’</w:t>
            </w:r>
            <w:r w:rsidR="004F2EF2">
              <w:rPr>
                <w:rStyle w:val="ReferensiCatatanKaki"/>
                <w:rFonts w:ascii="Times New Roman" w:hAnsi="Times New Roman" w:cs="Times New Roman"/>
                <w:i/>
                <w:sz w:val="24"/>
                <w:szCs w:val="24"/>
                <w:lang w:val="id-ID"/>
              </w:rPr>
              <w:footnoteReference w:id="43"/>
            </w:r>
          </w:p>
        </w:tc>
        <w:tc>
          <w:tcPr>
            <w:tcW w:w="3117" w:type="dxa"/>
          </w:tcPr>
          <w:p w:rsidR="00F040F1" w:rsidRDefault="0074641C" w:rsidP="00C37A10">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Komunikasi Organisasi</w:t>
            </w:r>
            <w:r w:rsidR="00AD66B1">
              <w:rPr>
                <w:rFonts w:ascii="Times New Roman" w:hAnsi="Times New Roman" w:cs="Times New Roman"/>
                <w:sz w:val="24"/>
                <w:szCs w:val="24"/>
                <w:lang w:val="id-ID"/>
              </w:rPr>
              <w:t>.</w:t>
            </w:r>
            <w:r>
              <w:rPr>
                <w:rFonts w:ascii="Times New Roman" w:hAnsi="Times New Roman" w:cs="Times New Roman"/>
                <w:sz w:val="24"/>
                <w:szCs w:val="24"/>
                <w:lang w:val="id-ID"/>
              </w:rPr>
              <w:t xml:space="preserve">  Linguistik Distribusional</w:t>
            </w:r>
            <w:r w:rsidR="00AD66B1">
              <w:rPr>
                <w:rFonts w:ascii="Times New Roman" w:hAnsi="Times New Roman" w:cs="Times New Roman"/>
                <w:sz w:val="24"/>
                <w:szCs w:val="24"/>
                <w:lang w:val="id-ID"/>
              </w:rPr>
              <w:t>.</w:t>
            </w:r>
          </w:p>
          <w:p w:rsidR="0074641C" w:rsidRDefault="001D3FD8" w:rsidP="00C37A10">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Semiotika Komunikasi</w:t>
            </w:r>
            <w:r w:rsidR="00AD66B1">
              <w:rPr>
                <w:rFonts w:ascii="Times New Roman" w:hAnsi="Times New Roman" w:cs="Times New Roman"/>
                <w:sz w:val="24"/>
                <w:szCs w:val="24"/>
                <w:lang w:val="id-ID"/>
              </w:rPr>
              <w:t>.</w:t>
            </w:r>
          </w:p>
          <w:p w:rsidR="001D3FD8" w:rsidRDefault="001D3FD8" w:rsidP="00C37A10">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Ikonisme dan Konvensi</w:t>
            </w:r>
            <w:r w:rsidR="00AD66B1">
              <w:rPr>
                <w:rFonts w:ascii="Times New Roman" w:hAnsi="Times New Roman" w:cs="Times New Roman"/>
                <w:sz w:val="24"/>
                <w:szCs w:val="24"/>
                <w:lang w:val="id-ID"/>
              </w:rPr>
              <w:t>.</w:t>
            </w:r>
          </w:p>
          <w:p w:rsidR="00AD66B1" w:rsidRDefault="00AD66B1" w:rsidP="00C37A10">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Teori Bahasa dari Jakobson.</w:t>
            </w:r>
            <w:r>
              <w:rPr>
                <w:rStyle w:val="ReferensiCatatanKaki"/>
                <w:rFonts w:ascii="Times New Roman" w:hAnsi="Times New Roman" w:cs="Times New Roman"/>
                <w:sz w:val="24"/>
                <w:szCs w:val="24"/>
                <w:lang w:val="id-ID"/>
              </w:rPr>
              <w:footnoteReference w:id="44"/>
            </w:r>
          </w:p>
        </w:tc>
        <w:tc>
          <w:tcPr>
            <w:tcW w:w="3117" w:type="dxa"/>
          </w:tcPr>
          <w:p w:rsidR="00F040F1" w:rsidRDefault="00E352B3" w:rsidP="00E352B3">
            <w:pPr>
              <w:pStyle w:val="DaftarParagraf"/>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Memunculkan rasa kepemilikan bersama terhadap ruang publik </w:t>
            </w:r>
            <w:r w:rsidR="00080231">
              <w:rPr>
                <w:rFonts w:ascii="Times New Roman" w:hAnsi="Times New Roman" w:cs="Times New Roman"/>
                <w:sz w:val="24"/>
                <w:szCs w:val="24"/>
                <w:lang w:val="id-ID"/>
              </w:rPr>
              <w:t xml:space="preserve">atau ruang ekologis </w:t>
            </w:r>
            <w:r>
              <w:rPr>
                <w:rFonts w:ascii="Times New Roman" w:hAnsi="Times New Roman" w:cs="Times New Roman"/>
                <w:sz w:val="24"/>
                <w:szCs w:val="24"/>
                <w:lang w:val="id-ID"/>
              </w:rPr>
              <w:t>dalam bentuk keterlibatan atau partisipasi dalam pengambilan keputusan</w:t>
            </w:r>
            <w:r w:rsidR="0074641C">
              <w:rPr>
                <w:rFonts w:ascii="Times New Roman" w:hAnsi="Times New Roman" w:cs="Times New Roman"/>
                <w:sz w:val="24"/>
                <w:szCs w:val="24"/>
                <w:lang w:val="id-ID"/>
              </w:rPr>
              <w:t>.</w:t>
            </w:r>
          </w:p>
        </w:tc>
      </w:tr>
    </w:tbl>
    <w:p w:rsidR="00683FF0" w:rsidRDefault="00683FF0" w:rsidP="00C37A10">
      <w:pPr>
        <w:pStyle w:val="DaftarParagraf"/>
        <w:jc w:val="both"/>
        <w:rPr>
          <w:rFonts w:ascii="Times New Roman" w:hAnsi="Times New Roman" w:cs="Times New Roman"/>
          <w:sz w:val="24"/>
          <w:szCs w:val="24"/>
          <w:lang w:val="id-ID"/>
        </w:rPr>
      </w:pPr>
    </w:p>
    <w:p w:rsidR="00600878" w:rsidRDefault="00600878" w:rsidP="00C37A10">
      <w:pPr>
        <w:pStyle w:val="DaftarParagraf"/>
        <w:jc w:val="both"/>
        <w:rPr>
          <w:rFonts w:ascii="Times New Roman" w:hAnsi="Times New Roman" w:cs="Times New Roman"/>
          <w:sz w:val="24"/>
          <w:szCs w:val="24"/>
          <w:lang w:val="id-ID"/>
        </w:rPr>
      </w:pPr>
    </w:p>
    <w:p w:rsidR="00403EED" w:rsidRPr="00732CB5" w:rsidRDefault="00403EED" w:rsidP="00A271D0">
      <w:pPr>
        <w:pStyle w:val="DaftarParagraf"/>
        <w:numPr>
          <w:ilvl w:val="0"/>
          <w:numId w:val="1"/>
        </w:numPr>
        <w:jc w:val="both"/>
        <w:rPr>
          <w:rFonts w:ascii="Times New Roman" w:hAnsi="Times New Roman" w:cs="Times New Roman"/>
          <w:b/>
          <w:sz w:val="24"/>
          <w:szCs w:val="24"/>
          <w:lang w:val="id-ID"/>
        </w:rPr>
      </w:pPr>
      <w:r w:rsidRPr="00732CB5">
        <w:rPr>
          <w:rFonts w:ascii="Times New Roman" w:hAnsi="Times New Roman" w:cs="Times New Roman"/>
          <w:b/>
          <w:sz w:val="24"/>
          <w:szCs w:val="24"/>
          <w:lang w:val="id-ID"/>
        </w:rPr>
        <w:t>KESIMPULAN DAN SARAN</w:t>
      </w:r>
    </w:p>
    <w:p w:rsidR="005C6623" w:rsidRPr="004348B0" w:rsidRDefault="007B7FA8" w:rsidP="007B7FA8">
      <w:pPr>
        <w:spacing w:line="360" w:lineRule="auto"/>
        <w:ind w:firstLine="720"/>
        <w:rPr>
          <w:rFonts w:ascii="Times New Roman" w:hAnsi="Times New Roman" w:cs="Times New Roman"/>
          <w:sz w:val="24"/>
          <w:szCs w:val="24"/>
          <w:lang w:val="id-ID"/>
        </w:rPr>
      </w:pPr>
      <w:r w:rsidRPr="004348B0">
        <w:rPr>
          <w:rFonts w:ascii="Times New Roman" w:hAnsi="Times New Roman" w:cs="Times New Roman"/>
          <w:sz w:val="24"/>
          <w:szCs w:val="24"/>
          <w:lang w:val="id-ID"/>
        </w:rPr>
        <w:t xml:space="preserve">Dari penelitian ini diambil kesimpulan sebagai </w:t>
      </w:r>
      <w:r w:rsidR="005C6623" w:rsidRPr="004348B0">
        <w:rPr>
          <w:rFonts w:ascii="Times New Roman" w:hAnsi="Times New Roman" w:cs="Times New Roman"/>
          <w:sz w:val="24"/>
          <w:szCs w:val="24"/>
          <w:lang w:val="id-ID"/>
        </w:rPr>
        <w:t>berikut:</w:t>
      </w:r>
    </w:p>
    <w:p w:rsidR="007B7FA8" w:rsidRPr="004348B0" w:rsidRDefault="006606BD" w:rsidP="003C552E">
      <w:pPr>
        <w:pStyle w:val="DaftarParagraf"/>
        <w:numPr>
          <w:ilvl w:val="0"/>
          <w:numId w:val="7"/>
        </w:numPr>
        <w:spacing w:line="360" w:lineRule="auto"/>
        <w:jc w:val="both"/>
        <w:rPr>
          <w:rFonts w:ascii="Times New Roman" w:hAnsi="Times New Roman" w:cs="Times New Roman"/>
          <w:sz w:val="24"/>
          <w:szCs w:val="24"/>
          <w:lang w:val="id-ID"/>
        </w:rPr>
      </w:pPr>
      <w:r w:rsidRPr="004348B0">
        <w:rPr>
          <w:rFonts w:ascii="Times New Roman" w:hAnsi="Times New Roman" w:cs="Times New Roman"/>
          <w:sz w:val="24"/>
          <w:szCs w:val="24"/>
          <w:lang w:val="id-ID"/>
        </w:rPr>
        <w:t xml:space="preserve">Pertama, tanda-tanda alam (natural sign) yang hidup dalam masyarakat Luwu </w:t>
      </w:r>
      <w:r w:rsidR="00D63E86" w:rsidRPr="004348B0">
        <w:rPr>
          <w:rFonts w:ascii="Times New Roman" w:hAnsi="Times New Roman" w:cs="Times New Roman"/>
          <w:sz w:val="24"/>
          <w:szCs w:val="24"/>
          <w:lang w:val="id-ID"/>
        </w:rPr>
        <w:t xml:space="preserve">Tradisonal merupakan rujukan primer yang mesti dipedomani oleh anggota komunitas dalam kehidupan sehari-hari. Melanggar mitos sama artinya dengan membahayakan diri sendiri bahkan membahayakan </w:t>
      </w:r>
      <w:r w:rsidR="00A2730E" w:rsidRPr="004348B0">
        <w:rPr>
          <w:rFonts w:ascii="Times New Roman" w:hAnsi="Times New Roman" w:cs="Times New Roman"/>
          <w:sz w:val="24"/>
          <w:szCs w:val="24"/>
          <w:lang w:val="id-ID"/>
        </w:rPr>
        <w:t>seluruh anggota komunitas. Kepercayaan ini masih kental pada sejumlah tempat, seperti di wilayah pegunungan Kecamatan Latimojong, dan Kecamatan Rongkon, Seko di Luwu Utara.</w:t>
      </w:r>
    </w:p>
    <w:p w:rsidR="002067A2" w:rsidRPr="004348B0" w:rsidRDefault="002067A2" w:rsidP="002067A2">
      <w:pPr>
        <w:pStyle w:val="DaftarParagraf"/>
        <w:numPr>
          <w:ilvl w:val="0"/>
          <w:numId w:val="7"/>
        </w:numPr>
        <w:spacing w:line="360" w:lineRule="auto"/>
        <w:jc w:val="both"/>
        <w:rPr>
          <w:rFonts w:ascii="Times New Roman" w:hAnsi="Times New Roman" w:cs="Times New Roman"/>
          <w:sz w:val="24"/>
          <w:szCs w:val="24"/>
          <w:lang w:val="id-ID"/>
        </w:rPr>
      </w:pPr>
      <w:r w:rsidRPr="004348B0">
        <w:rPr>
          <w:rFonts w:ascii="Times New Roman" w:hAnsi="Times New Roman" w:cs="Times New Roman"/>
          <w:sz w:val="24"/>
          <w:szCs w:val="24"/>
          <w:lang w:val="id-ID"/>
        </w:rPr>
        <w:t xml:space="preserve">Kedua, </w:t>
      </w:r>
      <w:r w:rsidR="00A2730E" w:rsidRPr="004348B0">
        <w:rPr>
          <w:rFonts w:ascii="Times New Roman" w:hAnsi="Times New Roman" w:cs="Times New Roman"/>
          <w:sz w:val="24"/>
          <w:szCs w:val="24"/>
          <w:lang w:val="id-ID"/>
        </w:rPr>
        <w:t xml:space="preserve">Seiring dengan perkembangan zaman, perlahan tapi pasti, mitos-mitos tersebut mulai ditinggalkan oleh sebagian besar anggota kelompok. Dari penelitian ini ditemukan </w:t>
      </w:r>
      <w:r w:rsidR="00A2730E" w:rsidRPr="004348B0">
        <w:rPr>
          <w:rFonts w:ascii="Times New Roman" w:hAnsi="Times New Roman" w:cs="Times New Roman"/>
          <w:sz w:val="24"/>
          <w:szCs w:val="24"/>
          <w:lang w:val="id-ID"/>
        </w:rPr>
        <w:lastRenderedPageBreak/>
        <w:t xml:space="preserve">bahwa perubahan paradigma masyarakat mitologis ke masyarakat semi modern didorong oleh semangat ekonomi, baik dari luar mau pun dari dalam komunitas itu sendiri. Perubahan paling kolosal terjadi sekitar tahun 1970an, saat masuknya komoditi baru, yaitu Cengkeh dan Kakao. Dua jenis tanaman jangka panjang ini menggeser tanaman jangka pendek padi dan jagung. Dampaknya, masyarakat secara masif </w:t>
      </w:r>
      <w:r w:rsidR="00E318A0" w:rsidRPr="004348B0">
        <w:rPr>
          <w:rFonts w:ascii="Times New Roman" w:hAnsi="Times New Roman" w:cs="Times New Roman"/>
          <w:sz w:val="24"/>
          <w:szCs w:val="24"/>
          <w:lang w:val="id-ID"/>
        </w:rPr>
        <w:t xml:space="preserve">merambah hutan-hutan perawan demi memperluas kebun. </w:t>
      </w:r>
      <w:r w:rsidRPr="004348B0">
        <w:rPr>
          <w:rFonts w:ascii="Times New Roman" w:hAnsi="Times New Roman" w:cs="Times New Roman"/>
          <w:sz w:val="24"/>
          <w:szCs w:val="24"/>
          <w:lang w:val="id-ID"/>
        </w:rPr>
        <w:t>Mitos-mitos tentang hutan yang keramat dan pohon besar yang angker (Barana’) tak mampu lagi menahan laju hasrat ekonomi tersebut.</w:t>
      </w:r>
    </w:p>
    <w:p w:rsidR="00A2730E" w:rsidRPr="004348B0" w:rsidRDefault="002067A2" w:rsidP="002067A2">
      <w:pPr>
        <w:pStyle w:val="DaftarParagraf"/>
        <w:numPr>
          <w:ilvl w:val="0"/>
          <w:numId w:val="7"/>
        </w:numPr>
        <w:spacing w:line="360" w:lineRule="auto"/>
        <w:jc w:val="both"/>
        <w:rPr>
          <w:rFonts w:ascii="Times New Roman" w:hAnsi="Times New Roman" w:cs="Times New Roman"/>
          <w:sz w:val="24"/>
          <w:szCs w:val="24"/>
          <w:lang w:val="id-ID"/>
        </w:rPr>
      </w:pPr>
      <w:r w:rsidRPr="004348B0">
        <w:rPr>
          <w:rFonts w:ascii="Times New Roman" w:hAnsi="Times New Roman" w:cs="Times New Roman"/>
          <w:sz w:val="24"/>
          <w:szCs w:val="24"/>
          <w:lang w:val="id-ID"/>
        </w:rPr>
        <w:t>Ketiga, mitos yang selama ini menjadi rujukan primer dalam bertindak juga mulai digeser oleh kehadiran teknologi, khususnya teknologi pertanian. Walaupun begitu, masih terdapat segelintir orang tua kampung yang masih berpegang pada mitos, namun tidak terwariskan lagi ke anak-anak mereka. Kita akan dengan mudah menemukan sebuah keluarga yang orang tuanya masih sangat mitologis sementara anak-anaknya sangat modern</w:t>
      </w:r>
      <w:r w:rsidR="00D31604" w:rsidRPr="004348B0">
        <w:rPr>
          <w:rFonts w:ascii="Times New Roman" w:hAnsi="Times New Roman" w:cs="Times New Roman"/>
          <w:sz w:val="24"/>
          <w:szCs w:val="24"/>
          <w:lang w:val="id-ID"/>
        </w:rPr>
        <w:t>.</w:t>
      </w:r>
    </w:p>
    <w:p w:rsidR="00D31604" w:rsidRPr="004348B0" w:rsidRDefault="00D31604" w:rsidP="002067A2">
      <w:pPr>
        <w:pStyle w:val="DaftarParagraf"/>
        <w:numPr>
          <w:ilvl w:val="0"/>
          <w:numId w:val="7"/>
        </w:numPr>
        <w:spacing w:line="360" w:lineRule="auto"/>
        <w:jc w:val="both"/>
        <w:rPr>
          <w:rFonts w:ascii="Times New Roman" w:hAnsi="Times New Roman" w:cs="Times New Roman"/>
          <w:sz w:val="24"/>
          <w:szCs w:val="24"/>
          <w:lang w:val="id-ID"/>
        </w:rPr>
      </w:pPr>
      <w:r w:rsidRPr="004348B0">
        <w:rPr>
          <w:rFonts w:ascii="Times New Roman" w:hAnsi="Times New Roman" w:cs="Times New Roman"/>
          <w:sz w:val="24"/>
          <w:szCs w:val="24"/>
          <w:lang w:val="id-ID"/>
        </w:rPr>
        <w:t>Keempat, perubahan iklim (</w:t>
      </w:r>
      <w:r w:rsidRPr="004348B0">
        <w:rPr>
          <w:rFonts w:ascii="Times New Roman" w:hAnsi="Times New Roman" w:cs="Times New Roman"/>
          <w:i/>
          <w:sz w:val="24"/>
          <w:szCs w:val="24"/>
          <w:lang w:val="id-ID"/>
        </w:rPr>
        <w:t>climate change</w:t>
      </w:r>
      <w:r w:rsidRPr="004348B0">
        <w:rPr>
          <w:rFonts w:ascii="Times New Roman" w:hAnsi="Times New Roman" w:cs="Times New Roman"/>
          <w:sz w:val="24"/>
          <w:szCs w:val="24"/>
          <w:lang w:val="id-ID"/>
        </w:rPr>
        <w:t>) yang tidak menentu membuat pengetahuan lokal (</w:t>
      </w:r>
      <w:r w:rsidRPr="004348B0">
        <w:rPr>
          <w:rFonts w:ascii="Times New Roman" w:hAnsi="Times New Roman" w:cs="Times New Roman"/>
          <w:i/>
          <w:sz w:val="24"/>
          <w:szCs w:val="24"/>
          <w:lang w:val="id-ID"/>
        </w:rPr>
        <w:t>local wisdom</w:t>
      </w:r>
      <w:r w:rsidRPr="004348B0">
        <w:rPr>
          <w:rFonts w:ascii="Times New Roman" w:hAnsi="Times New Roman" w:cs="Times New Roman"/>
          <w:sz w:val="24"/>
          <w:szCs w:val="24"/>
          <w:lang w:val="id-ID"/>
        </w:rPr>
        <w:t>) yang dimiliki masyarakat tidak akurat lagi membaca tanda-tanda alam. Selain itu, kehadiran teknologi pertanian kini telah menjadi pilihan utama ketimbang bercocok tanam dengan mengacu pada pembacaan tanda-tanda alam, karena terbukti lebih efisien dan produktif.</w:t>
      </w:r>
    </w:p>
    <w:p w:rsidR="00D31604" w:rsidRPr="004348B0" w:rsidRDefault="00D31604" w:rsidP="00D31604">
      <w:pPr>
        <w:spacing w:line="360" w:lineRule="auto"/>
        <w:ind w:left="360"/>
        <w:jc w:val="both"/>
        <w:rPr>
          <w:rFonts w:ascii="Times New Roman" w:hAnsi="Times New Roman" w:cs="Times New Roman"/>
          <w:sz w:val="24"/>
          <w:szCs w:val="24"/>
          <w:lang w:val="id-ID"/>
        </w:rPr>
      </w:pPr>
      <w:r w:rsidRPr="004348B0">
        <w:rPr>
          <w:rFonts w:ascii="Times New Roman" w:hAnsi="Times New Roman" w:cs="Times New Roman"/>
          <w:sz w:val="24"/>
          <w:szCs w:val="24"/>
          <w:lang w:val="id-ID"/>
        </w:rPr>
        <w:t>Adapun saran dari penelitian ini sebagai berikut:</w:t>
      </w:r>
    </w:p>
    <w:p w:rsidR="00A271D0" w:rsidRDefault="00D31604" w:rsidP="00A271D0">
      <w:pPr>
        <w:pStyle w:val="DaftarParagraf"/>
        <w:numPr>
          <w:ilvl w:val="0"/>
          <w:numId w:val="7"/>
        </w:numPr>
        <w:spacing w:line="360" w:lineRule="auto"/>
        <w:jc w:val="both"/>
        <w:rPr>
          <w:rFonts w:ascii="Times New Roman" w:hAnsi="Times New Roman" w:cs="Times New Roman"/>
          <w:sz w:val="24"/>
          <w:szCs w:val="24"/>
          <w:lang w:val="id-ID"/>
        </w:rPr>
      </w:pPr>
      <w:r w:rsidRPr="004348B0">
        <w:rPr>
          <w:rFonts w:ascii="Times New Roman" w:hAnsi="Times New Roman" w:cs="Times New Roman"/>
          <w:sz w:val="24"/>
          <w:szCs w:val="24"/>
          <w:lang w:val="id-ID"/>
        </w:rPr>
        <w:t xml:space="preserve">Pertama, </w:t>
      </w:r>
      <w:r w:rsidR="00732CB5" w:rsidRPr="004348B0">
        <w:rPr>
          <w:rFonts w:ascii="Times New Roman" w:hAnsi="Times New Roman" w:cs="Times New Roman"/>
          <w:sz w:val="24"/>
          <w:szCs w:val="24"/>
          <w:lang w:val="id-ID"/>
        </w:rPr>
        <w:t>terdapat sejumlah praktik-praktik lokal dalam masyarakat Luwu Tradisional yang perlu dilestarikan dalam menahan laju perambahan hutan</w:t>
      </w:r>
      <w:r w:rsidR="00BB69AE">
        <w:rPr>
          <w:rFonts w:ascii="Times New Roman" w:hAnsi="Times New Roman" w:cs="Times New Roman"/>
          <w:sz w:val="24"/>
          <w:szCs w:val="24"/>
          <w:lang w:val="id-ID"/>
        </w:rPr>
        <w:t xml:space="preserve"> demi mencegah </w:t>
      </w:r>
      <w:r w:rsidR="00484394">
        <w:rPr>
          <w:rFonts w:ascii="Times New Roman" w:hAnsi="Times New Roman" w:cs="Times New Roman"/>
          <w:sz w:val="24"/>
          <w:szCs w:val="24"/>
          <w:lang w:val="id-ID"/>
        </w:rPr>
        <w:t xml:space="preserve">ancaman </w:t>
      </w:r>
      <w:r w:rsidR="00BB69AE">
        <w:rPr>
          <w:rFonts w:ascii="Times New Roman" w:hAnsi="Times New Roman" w:cs="Times New Roman"/>
          <w:sz w:val="24"/>
          <w:szCs w:val="24"/>
          <w:lang w:val="id-ID"/>
        </w:rPr>
        <w:t>bencana</w:t>
      </w:r>
      <w:r w:rsidR="00484394">
        <w:rPr>
          <w:rFonts w:ascii="Times New Roman" w:hAnsi="Times New Roman" w:cs="Times New Roman"/>
          <w:sz w:val="24"/>
          <w:szCs w:val="24"/>
          <w:lang w:val="id-ID"/>
        </w:rPr>
        <w:t xml:space="preserve"> </w:t>
      </w:r>
      <w:r w:rsidR="00BB69AE">
        <w:rPr>
          <w:rFonts w:ascii="Times New Roman" w:hAnsi="Times New Roman" w:cs="Times New Roman"/>
          <w:sz w:val="24"/>
          <w:szCs w:val="24"/>
          <w:lang w:val="id-ID"/>
        </w:rPr>
        <w:t>dimasa depan</w:t>
      </w:r>
      <w:r w:rsidR="00732CB5" w:rsidRPr="004348B0">
        <w:rPr>
          <w:rFonts w:ascii="Times New Roman" w:hAnsi="Times New Roman" w:cs="Times New Roman"/>
          <w:sz w:val="24"/>
          <w:szCs w:val="24"/>
          <w:lang w:val="id-ID"/>
        </w:rPr>
        <w:t xml:space="preserve">, misalnya; </w:t>
      </w:r>
      <w:r w:rsidR="00F040F1" w:rsidRPr="004348B0">
        <w:rPr>
          <w:rFonts w:ascii="Times New Roman" w:hAnsi="Times New Roman" w:cs="Times New Roman"/>
          <w:sz w:val="24"/>
          <w:szCs w:val="24"/>
          <w:lang w:val="id-ID"/>
        </w:rPr>
        <w:t xml:space="preserve">memelihara sistem </w:t>
      </w:r>
      <w:r w:rsidR="00F040F1" w:rsidRPr="004348B0">
        <w:rPr>
          <w:rFonts w:ascii="Times New Roman" w:hAnsi="Times New Roman" w:cs="Times New Roman"/>
          <w:i/>
          <w:sz w:val="24"/>
          <w:szCs w:val="24"/>
          <w:lang w:val="id-ID"/>
        </w:rPr>
        <w:t>Mana’</w:t>
      </w:r>
      <w:r w:rsidR="00F040F1" w:rsidRPr="004348B0">
        <w:rPr>
          <w:rFonts w:ascii="Times New Roman" w:hAnsi="Times New Roman" w:cs="Times New Roman"/>
          <w:sz w:val="24"/>
          <w:szCs w:val="24"/>
          <w:lang w:val="id-ID"/>
        </w:rPr>
        <w:t xml:space="preserve">, sebuah sistem kepemilikan bersama terhadap sebuah hutan, sehingga tidak boleh ada individu dalam kelompok yang seenaknya merambah hutan, karena setiap tindakan sepihak </w:t>
      </w:r>
      <w:r w:rsidR="00C91C09" w:rsidRPr="004348B0">
        <w:rPr>
          <w:rFonts w:ascii="Times New Roman" w:hAnsi="Times New Roman" w:cs="Times New Roman"/>
          <w:sz w:val="24"/>
          <w:szCs w:val="24"/>
          <w:lang w:val="id-ID"/>
        </w:rPr>
        <w:t>tidak akan mendapat izin dari anggota yang lain. Sistem ini terbukti efektif menjaga kelestarian hutan dari dalam komunitas mau pun dari pihak luar.</w:t>
      </w:r>
      <w:r w:rsidR="00EE1D32" w:rsidRPr="004348B0">
        <w:rPr>
          <w:rFonts w:ascii="Times New Roman" w:hAnsi="Times New Roman" w:cs="Times New Roman"/>
          <w:sz w:val="24"/>
          <w:szCs w:val="24"/>
          <w:lang w:val="id-ID"/>
        </w:rPr>
        <w:t xml:space="preserve"> Rasa kepemilikan bersama terhadap ruang publik ini</w:t>
      </w:r>
      <w:r w:rsidR="004348B0">
        <w:rPr>
          <w:rFonts w:ascii="Times New Roman" w:hAnsi="Times New Roman" w:cs="Times New Roman"/>
          <w:sz w:val="24"/>
          <w:szCs w:val="24"/>
          <w:lang w:val="id-ID"/>
        </w:rPr>
        <w:t xml:space="preserve"> cukup relevan dengan sistem demokrasi modern, yakni keterlibatan atau partisipasi masyarakat dalam sebuah perencanaan, yang kerap diabaikan pemerintah selama ini. </w:t>
      </w: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Default="004C0BAD" w:rsidP="004C0BAD">
      <w:pPr>
        <w:pStyle w:val="DaftarParagraf"/>
        <w:spacing w:line="360" w:lineRule="auto"/>
        <w:jc w:val="both"/>
        <w:rPr>
          <w:rFonts w:ascii="Times New Roman" w:hAnsi="Times New Roman" w:cs="Times New Roman"/>
          <w:sz w:val="24"/>
          <w:szCs w:val="24"/>
          <w:lang w:val="id-ID"/>
        </w:rPr>
      </w:pPr>
    </w:p>
    <w:p w:rsidR="004C0BAD" w:rsidRPr="00DF69B9" w:rsidRDefault="004C0BAD" w:rsidP="00DF69B9">
      <w:pPr>
        <w:spacing w:line="360" w:lineRule="auto"/>
        <w:jc w:val="both"/>
        <w:rPr>
          <w:rFonts w:ascii="Times New Roman" w:hAnsi="Times New Roman" w:cs="Times New Roman"/>
          <w:sz w:val="24"/>
          <w:szCs w:val="24"/>
          <w:lang w:val="id-ID"/>
        </w:rPr>
      </w:pPr>
    </w:p>
    <w:p w:rsidR="00A271D0" w:rsidRPr="004C0BAD" w:rsidRDefault="00A271D0" w:rsidP="00A271D0">
      <w:pPr>
        <w:pStyle w:val="DaftarParagraf"/>
        <w:numPr>
          <w:ilvl w:val="0"/>
          <w:numId w:val="1"/>
        </w:numPr>
        <w:jc w:val="both"/>
        <w:rPr>
          <w:rFonts w:ascii="Times New Roman" w:hAnsi="Times New Roman" w:cs="Times New Roman"/>
          <w:b/>
          <w:sz w:val="24"/>
          <w:szCs w:val="24"/>
        </w:rPr>
      </w:pPr>
      <w:r w:rsidRPr="004C0BAD">
        <w:rPr>
          <w:rFonts w:ascii="Times New Roman" w:hAnsi="Times New Roman" w:cs="Times New Roman"/>
          <w:b/>
          <w:sz w:val="24"/>
          <w:szCs w:val="24"/>
        </w:rPr>
        <w:t>Referensi</w:t>
      </w:r>
    </w:p>
    <w:p w:rsidR="00A271D0" w:rsidRDefault="00A271D0" w:rsidP="00A271D0">
      <w:pPr>
        <w:pStyle w:val="DaftarParagraf"/>
        <w:jc w:val="both"/>
      </w:pPr>
    </w:p>
    <w:p w:rsidR="00A271D0" w:rsidRDefault="00A271D0" w:rsidP="00A271D0">
      <w:pPr>
        <w:pStyle w:val="DaftarParagraf"/>
        <w:jc w:val="both"/>
        <w:rPr>
          <w:rFonts w:ascii="Times New Roman" w:hAnsi="Times New Roman" w:cs="Times New Roman"/>
          <w:sz w:val="24"/>
          <w:szCs w:val="24"/>
        </w:rPr>
      </w:pPr>
      <w:r>
        <w:rPr>
          <w:rFonts w:ascii="Times New Roman" w:hAnsi="Times New Roman" w:cs="Times New Roman"/>
          <w:sz w:val="24"/>
          <w:szCs w:val="24"/>
        </w:rPr>
        <w:t>Budiman, Kris; Semiotika Visual, Jalasutra, Yogyakarta, 2011</w:t>
      </w:r>
    </w:p>
    <w:p w:rsidR="00A271D0" w:rsidRDefault="00A271D0" w:rsidP="00A271D0">
      <w:pPr>
        <w:pStyle w:val="DaftarParagraf"/>
        <w:jc w:val="both"/>
        <w:rPr>
          <w:rFonts w:ascii="Times New Roman" w:hAnsi="Times New Roman" w:cs="Times New Roman"/>
          <w:sz w:val="24"/>
          <w:szCs w:val="24"/>
        </w:rPr>
      </w:pPr>
    </w:p>
    <w:p w:rsidR="00A271D0" w:rsidRDefault="00A271D0" w:rsidP="00A271D0">
      <w:pPr>
        <w:pStyle w:val="DaftarParagraf"/>
        <w:jc w:val="both"/>
        <w:rPr>
          <w:rFonts w:ascii="Times New Roman" w:hAnsi="Times New Roman" w:cs="Times New Roman"/>
          <w:sz w:val="24"/>
          <w:szCs w:val="24"/>
        </w:rPr>
      </w:pPr>
      <w:r w:rsidRPr="00985BB7">
        <w:rPr>
          <w:rFonts w:ascii="Times New Roman" w:hAnsi="Times New Roman" w:cs="Times New Roman"/>
          <w:sz w:val="24"/>
          <w:szCs w:val="24"/>
        </w:rPr>
        <w:t>Bogdan dan Taylor 1992, dalam: Basrowi dan Sukidin, Metode Penelitian Kualitatif Perspektif Mikro, Penerbit Insan Cendekia, Surabaya (2002)</w:t>
      </w:r>
    </w:p>
    <w:p w:rsidR="00A271D0" w:rsidRDefault="00A271D0" w:rsidP="00A271D0">
      <w:pPr>
        <w:pStyle w:val="DaftarParagraf"/>
        <w:jc w:val="both"/>
        <w:rPr>
          <w:rFonts w:ascii="Times New Roman" w:hAnsi="Times New Roman" w:cs="Times New Roman"/>
          <w:sz w:val="24"/>
          <w:szCs w:val="24"/>
        </w:rPr>
      </w:pPr>
    </w:p>
    <w:p w:rsidR="00A271D0" w:rsidRPr="00985BB7" w:rsidRDefault="00A271D0" w:rsidP="00A271D0">
      <w:pPr>
        <w:pStyle w:val="DaftarParagraf"/>
        <w:jc w:val="both"/>
        <w:rPr>
          <w:rFonts w:ascii="Times New Roman" w:hAnsi="Times New Roman" w:cs="Times New Roman"/>
          <w:sz w:val="24"/>
          <w:szCs w:val="24"/>
        </w:rPr>
      </w:pPr>
      <w:r>
        <w:rPr>
          <w:rFonts w:ascii="Times New Roman" w:hAnsi="Times New Roman" w:cs="Times New Roman"/>
          <w:sz w:val="24"/>
          <w:szCs w:val="24"/>
        </w:rPr>
        <w:t xml:space="preserve">Doglas, Mary, Natural Simbol: Explora </w:t>
      </w:r>
      <w:r w:rsidRPr="00985BB7">
        <w:rPr>
          <w:rFonts w:ascii="Times New Roman" w:hAnsi="Times New Roman" w:cs="Times New Roman"/>
          <w:sz w:val="24"/>
          <w:szCs w:val="24"/>
        </w:rPr>
        <w:t xml:space="preserve">Explorations in Cosmology, dalam Yasraf Amir Piliang, </w:t>
      </w:r>
      <w:r>
        <w:rPr>
          <w:rFonts w:ascii="Times New Roman" w:hAnsi="Times New Roman" w:cs="Times New Roman"/>
          <w:sz w:val="24"/>
          <w:szCs w:val="24"/>
        </w:rPr>
        <w:t xml:space="preserve">Harian </w:t>
      </w:r>
      <w:r w:rsidRPr="00985BB7">
        <w:rPr>
          <w:rFonts w:ascii="Times New Roman" w:hAnsi="Times New Roman" w:cs="Times New Roman"/>
          <w:sz w:val="24"/>
          <w:szCs w:val="24"/>
        </w:rPr>
        <w:t>Kompas 9 November 2010</w:t>
      </w:r>
    </w:p>
    <w:p w:rsidR="00A271D0" w:rsidRDefault="00A271D0" w:rsidP="00A271D0">
      <w:pPr>
        <w:pStyle w:val="DaftarParagraf"/>
        <w:jc w:val="both"/>
        <w:rPr>
          <w:rFonts w:ascii="Times New Roman" w:hAnsi="Times New Roman" w:cs="Times New Roman"/>
          <w:sz w:val="24"/>
          <w:szCs w:val="24"/>
        </w:rPr>
      </w:pPr>
    </w:p>
    <w:p w:rsidR="00A271D0" w:rsidRDefault="00A271D0" w:rsidP="00A271D0">
      <w:pPr>
        <w:pStyle w:val="DaftarParagraf"/>
        <w:jc w:val="both"/>
        <w:rPr>
          <w:rFonts w:ascii="Times New Roman" w:hAnsi="Times New Roman" w:cs="Times New Roman"/>
          <w:sz w:val="24"/>
          <w:szCs w:val="24"/>
        </w:rPr>
      </w:pPr>
      <w:r>
        <w:rPr>
          <w:rFonts w:ascii="Times New Roman" w:hAnsi="Times New Roman" w:cs="Times New Roman"/>
          <w:sz w:val="24"/>
          <w:szCs w:val="24"/>
        </w:rPr>
        <w:t xml:space="preserve">Eco, Umberto, </w:t>
      </w:r>
      <w:r w:rsidRPr="00985BB7">
        <w:rPr>
          <w:rFonts w:ascii="Times New Roman" w:hAnsi="Times New Roman" w:cs="Times New Roman"/>
          <w:sz w:val="24"/>
          <w:szCs w:val="24"/>
        </w:rPr>
        <w:t xml:space="preserve">A Theory of Semiotics, </w:t>
      </w:r>
      <w:r>
        <w:rPr>
          <w:rFonts w:ascii="Times New Roman" w:hAnsi="Times New Roman" w:cs="Times New Roman"/>
          <w:sz w:val="24"/>
          <w:szCs w:val="24"/>
        </w:rPr>
        <w:t xml:space="preserve">Indiana State University Press, </w:t>
      </w:r>
      <w:r w:rsidRPr="00985BB7">
        <w:rPr>
          <w:rFonts w:ascii="Times New Roman" w:hAnsi="Times New Roman" w:cs="Times New Roman"/>
          <w:sz w:val="24"/>
          <w:szCs w:val="24"/>
        </w:rPr>
        <w:t>1978</w:t>
      </w:r>
    </w:p>
    <w:p w:rsidR="00A271D0" w:rsidRDefault="00A271D0" w:rsidP="00A271D0">
      <w:pPr>
        <w:pStyle w:val="DaftarParagraf"/>
        <w:jc w:val="both"/>
        <w:rPr>
          <w:rFonts w:ascii="Times New Roman" w:hAnsi="Times New Roman" w:cs="Times New Roman"/>
          <w:sz w:val="24"/>
          <w:szCs w:val="24"/>
        </w:rPr>
      </w:pPr>
    </w:p>
    <w:p w:rsidR="00A271D0" w:rsidRDefault="00A271D0" w:rsidP="00A271D0">
      <w:pPr>
        <w:pStyle w:val="DaftarParagraf"/>
        <w:jc w:val="both"/>
        <w:rPr>
          <w:rFonts w:ascii="Times New Roman" w:hAnsi="Times New Roman" w:cs="Times New Roman"/>
          <w:sz w:val="24"/>
          <w:szCs w:val="24"/>
        </w:rPr>
      </w:pPr>
      <w:r>
        <w:rPr>
          <w:rFonts w:ascii="Times New Roman" w:hAnsi="Times New Roman" w:cs="Times New Roman"/>
          <w:sz w:val="24"/>
          <w:szCs w:val="24"/>
        </w:rPr>
        <w:t xml:space="preserve">Moris, Charles </w:t>
      </w:r>
      <w:r w:rsidRPr="00985BB7">
        <w:rPr>
          <w:rFonts w:ascii="Times New Roman" w:hAnsi="Times New Roman" w:cs="Times New Roman"/>
          <w:sz w:val="24"/>
          <w:szCs w:val="24"/>
        </w:rPr>
        <w:t>dalam Stephen C Levinson, Pragmatics</w:t>
      </w:r>
      <w:r>
        <w:rPr>
          <w:rFonts w:ascii="Times New Roman" w:hAnsi="Times New Roman" w:cs="Times New Roman"/>
          <w:sz w:val="24"/>
          <w:szCs w:val="24"/>
        </w:rPr>
        <w:t xml:space="preserve">, </w:t>
      </w:r>
      <w:r w:rsidRPr="00985BB7">
        <w:rPr>
          <w:rFonts w:ascii="Times New Roman" w:hAnsi="Times New Roman" w:cs="Times New Roman"/>
          <w:sz w:val="24"/>
          <w:szCs w:val="24"/>
        </w:rPr>
        <w:t>1983</w:t>
      </w:r>
    </w:p>
    <w:p w:rsidR="00A271D0" w:rsidRDefault="00A271D0" w:rsidP="00A271D0">
      <w:pPr>
        <w:pStyle w:val="DaftarParagraf"/>
        <w:jc w:val="both"/>
        <w:rPr>
          <w:rFonts w:ascii="Times New Roman" w:hAnsi="Times New Roman" w:cs="Times New Roman"/>
          <w:sz w:val="24"/>
          <w:szCs w:val="24"/>
        </w:rPr>
      </w:pPr>
    </w:p>
    <w:p w:rsidR="00A271D0" w:rsidRDefault="00A271D0" w:rsidP="00A271D0">
      <w:pPr>
        <w:pStyle w:val="DaftarParagraf"/>
        <w:jc w:val="both"/>
        <w:rPr>
          <w:rFonts w:ascii="Times New Roman" w:hAnsi="Times New Roman" w:cs="Times New Roman"/>
          <w:sz w:val="24"/>
          <w:szCs w:val="24"/>
        </w:rPr>
      </w:pPr>
      <w:r>
        <w:rPr>
          <w:rFonts w:ascii="Times New Roman" w:hAnsi="Times New Roman" w:cs="Times New Roman"/>
          <w:sz w:val="24"/>
          <w:szCs w:val="24"/>
        </w:rPr>
        <w:t xml:space="preserve">Peirce, Charles Sander, </w:t>
      </w:r>
      <w:r w:rsidRPr="00985BB7">
        <w:rPr>
          <w:rFonts w:ascii="Times New Roman" w:hAnsi="Times New Roman" w:cs="Times New Roman"/>
          <w:sz w:val="24"/>
          <w:szCs w:val="24"/>
        </w:rPr>
        <w:t>Logic as</w:t>
      </w:r>
      <w:r>
        <w:rPr>
          <w:rFonts w:ascii="Times New Roman" w:hAnsi="Times New Roman" w:cs="Times New Roman"/>
          <w:sz w:val="24"/>
          <w:szCs w:val="24"/>
        </w:rPr>
        <w:t xml:space="preserve"> semiotics: The Theory of Sign dalan Robert E. Innis (ed) Semiotic: An Introductory Reader, London Hutchinson, </w:t>
      </w:r>
      <w:r w:rsidRPr="00985BB7">
        <w:rPr>
          <w:rFonts w:ascii="Times New Roman" w:hAnsi="Times New Roman" w:cs="Times New Roman"/>
          <w:sz w:val="24"/>
          <w:szCs w:val="24"/>
        </w:rPr>
        <w:t>1986</w:t>
      </w:r>
    </w:p>
    <w:p w:rsidR="00A271D0" w:rsidRDefault="00A271D0" w:rsidP="00A271D0">
      <w:pPr>
        <w:pStyle w:val="DaftarParagraf"/>
        <w:jc w:val="both"/>
        <w:rPr>
          <w:rFonts w:ascii="Times New Roman" w:hAnsi="Times New Roman" w:cs="Times New Roman"/>
          <w:sz w:val="24"/>
          <w:szCs w:val="24"/>
        </w:rPr>
      </w:pPr>
    </w:p>
    <w:p w:rsidR="00A271D0" w:rsidRDefault="00A271D0" w:rsidP="00A271D0">
      <w:pPr>
        <w:pStyle w:val="DaftarParagraf"/>
        <w:jc w:val="both"/>
        <w:rPr>
          <w:rFonts w:ascii="Times New Roman" w:hAnsi="Times New Roman" w:cs="Times New Roman"/>
          <w:sz w:val="24"/>
          <w:szCs w:val="24"/>
        </w:rPr>
      </w:pPr>
      <w:r>
        <w:rPr>
          <w:rFonts w:ascii="Times New Roman" w:hAnsi="Times New Roman" w:cs="Times New Roman"/>
          <w:sz w:val="24"/>
          <w:szCs w:val="24"/>
        </w:rPr>
        <w:t>Piliang, Yasraf Amir dan Audifax, Kecerdasan Semiotika, Aurora Cantrik Pustaka, Yogyakarta, 2017</w:t>
      </w:r>
    </w:p>
    <w:p w:rsidR="00A271D0" w:rsidRDefault="00A271D0" w:rsidP="00A271D0">
      <w:pPr>
        <w:pStyle w:val="DaftarParagraf"/>
        <w:jc w:val="both"/>
        <w:rPr>
          <w:rFonts w:ascii="Times New Roman" w:hAnsi="Times New Roman" w:cs="Times New Roman"/>
          <w:sz w:val="24"/>
          <w:szCs w:val="24"/>
        </w:rPr>
      </w:pPr>
    </w:p>
    <w:p w:rsidR="00A271D0" w:rsidRDefault="00A271D0" w:rsidP="00A271D0">
      <w:pPr>
        <w:pStyle w:val="DaftarParagraf"/>
        <w:jc w:val="both"/>
        <w:rPr>
          <w:rFonts w:ascii="Times New Roman" w:hAnsi="Times New Roman" w:cs="Times New Roman"/>
          <w:sz w:val="24"/>
          <w:szCs w:val="24"/>
        </w:rPr>
      </w:pPr>
      <w:r>
        <w:rPr>
          <w:rFonts w:ascii="Times New Roman" w:hAnsi="Times New Roman" w:cs="Times New Roman"/>
          <w:sz w:val="24"/>
          <w:szCs w:val="24"/>
        </w:rPr>
        <w:lastRenderedPageBreak/>
        <w:t xml:space="preserve">Piliang, Yasraf Amir, Semiotika Bencana, Harian Kompas, Harian </w:t>
      </w:r>
      <w:r w:rsidRPr="00985BB7">
        <w:rPr>
          <w:rFonts w:ascii="Times New Roman" w:hAnsi="Times New Roman" w:cs="Times New Roman"/>
          <w:sz w:val="24"/>
          <w:szCs w:val="24"/>
        </w:rPr>
        <w:t>Kompas 9 November 2010</w:t>
      </w:r>
    </w:p>
    <w:p w:rsidR="00A271D0" w:rsidRDefault="00A271D0" w:rsidP="00A271D0">
      <w:pPr>
        <w:pStyle w:val="DaftarParagraf"/>
        <w:jc w:val="both"/>
        <w:rPr>
          <w:rFonts w:ascii="Times New Roman" w:hAnsi="Times New Roman" w:cs="Times New Roman"/>
          <w:sz w:val="24"/>
          <w:szCs w:val="24"/>
        </w:rPr>
      </w:pPr>
    </w:p>
    <w:p w:rsidR="00A271D0" w:rsidRPr="00985BB7" w:rsidRDefault="00A271D0" w:rsidP="00A271D0">
      <w:pPr>
        <w:pStyle w:val="DaftarParagraf"/>
        <w:jc w:val="both"/>
        <w:rPr>
          <w:rFonts w:ascii="Times New Roman" w:hAnsi="Times New Roman" w:cs="Times New Roman"/>
          <w:sz w:val="24"/>
          <w:szCs w:val="24"/>
        </w:rPr>
      </w:pPr>
      <w:r>
        <w:rPr>
          <w:rFonts w:ascii="Times New Roman" w:hAnsi="Times New Roman" w:cs="Times New Roman"/>
          <w:sz w:val="24"/>
          <w:szCs w:val="24"/>
        </w:rPr>
        <w:t xml:space="preserve">Ricoeur, Paul, </w:t>
      </w:r>
      <w:r w:rsidRPr="00985BB7">
        <w:rPr>
          <w:rFonts w:ascii="Times New Roman" w:hAnsi="Times New Roman" w:cs="Times New Roman"/>
          <w:sz w:val="24"/>
          <w:szCs w:val="24"/>
        </w:rPr>
        <w:t>Theory of Interpretation: Discour</w:t>
      </w:r>
      <w:r>
        <w:rPr>
          <w:rFonts w:ascii="Times New Roman" w:hAnsi="Times New Roman" w:cs="Times New Roman"/>
          <w:sz w:val="24"/>
          <w:szCs w:val="24"/>
        </w:rPr>
        <w:t xml:space="preserve">se and the Surplus of Meaning, </w:t>
      </w:r>
      <w:r w:rsidRPr="00985BB7">
        <w:rPr>
          <w:rFonts w:ascii="Times New Roman" w:hAnsi="Times New Roman" w:cs="Times New Roman"/>
          <w:sz w:val="24"/>
          <w:szCs w:val="24"/>
        </w:rPr>
        <w:t xml:space="preserve">tanpa </w:t>
      </w:r>
      <w:r>
        <w:rPr>
          <w:rFonts w:ascii="Times New Roman" w:hAnsi="Times New Roman" w:cs="Times New Roman"/>
          <w:sz w:val="24"/>
          <w:szCs w:val="24"/>
        </w:rPr>
        <w:t>tahun</w:t>
      </w:r>
    </w:p>
    <w:p w:rsidR="00A271D0" w:rsidRDefault="00A271D0" w:rsidP="00A271D0">
      <w:pPr>
        <w:pStyle w:val="DaftarParagraf"/>
        <w:jc w:val="both"/>
        <w:rPr>
          <w:rFonts w:ascii="Times New Roman" w:hAnsi="Times New Roman" w:cs="Times New Roman"/>
          <w:sz w:val="24"/>
          <w:szCs w:val="24"/>
        </w:rPr>
      </w:pPr>
    </w:p>
    <w:p w:rsidR="00A271D0" w:rsidRDefault="00A271D0" w:rsidP="00A271D0">
      <w:pPr>
        <w:pStyle w:val="DaftarParagraf"/>
        <w:jc w:val="both"/>
        <w:rPr>
          <w:rFonts w:ascii="Times New Roman" w:hAnsi="Times New Roman" w:cs="Times New Roman"/>
          <w:sz w:val="24"/>
          <w:szCs w:val="24"/>
        </w:rPr>
      </w:pPr>
      <w:r>
        <w:rPr>
          <w:rFonts w:ascii="Times New Roman" w:hAnsi="Times New Roman" w:cs="Times New Roman"/>
          <w:sz w:val="24"/>
          <w:szCs w:val="24"/>
        </w:rPr>
        <w:t>Saussure, Ferdinand de, Course in General Linguistics, New York: McGraw Hill, 1966</w:t>
      </w:r>
    </w:p>
    <w:p w:rsidR="00A271D0" w:rsidRDefault="00A271D0" w:rsidP="00A271D0">
      <w:pPr>
        <w:pStyle w:val="DaftarParagraf"/>
        <w:jc w:val="both"/>
        <w:rPr>
          <w:rFonts w:ascii="Times New Roman" w:hAnsi="Times New Roman" w:cs="Times New Roman"/>
          <w:sz w:val="24"/>
          <w:szCs w:val="24"/>
        </w:rPr>
      </w:pPr>
    </w:p>
    <w:p w:rsidR="00A271D0" w:rsidRDefault="00A271D0" w:rsidP="00A271D0">
      <w:pPr>
        <w:pStyle w:val="DaftarParagraf"/>
        <w:jc w:val="both"/>
        <w:rPr>
          <w:rFonts w:ascii="Times New Roman" w:hAnsi="Times New Roman" w:cs="Times New Roman"/>
          <w:sz w:val="24"/>
          <w:szCs w:val="24"/>
        </w:rPr>
      </w:pPr>
      <w:r w:rsidRPr="00985BB7">
        <w:rPr>
          <w:rFonts w:ascii="Times New Roman" w:hAnsi="Times New Roman" w:cs="Times New Roman"/>
          <w:sz w:val="24"/>
          <w:szCs w:val="24"/>
        </w:rPr>
        <w:t>Wheeler</w:t>
      </w:r>
      <w:r>
        <w:rPr>
          <w:rFonts w:ascii="Times New Roman" w:hAnsi="Times New Roman" w:cs="Times New Roman"/>
          <w:sz w:val="24"/>
          <w:szCs w:val="24"/>
        </w:rPr>
        <w:t xml:space="preserve">, </w:t>
      </w:r>
      <w:r w:rsidRPr="00985BB7">
        <w:rPr>
          <w:rFonts w:ascii="Times New Roman" w:hAnsi="Times New Roman" w:cs="Times New Roman"/>
          <w:sz w:val="24"/>
          <w:szCs w:val="24"/>
        </w:rPr>
        <w:t>Wendy dalam Yasraf Amir Piliang, Semiotika Bencana, Kompas 9 November 2010</w:t>
      </w:r>
    </w:p>
    <w:p w:rsidR="00A271D0" w:rsidRDefault="00A271D0" w:rsidP="00A271D0">
      <w:pPr>
        <w:pStyle w:val="DaftarParagraf"/>
        <w:jc w:val="both"/>
        <w:rPr>
          <w:rFonts w:ascii="Times New Roman" w:hAnsi="Times New Roman" w:cs="Times New Roman"/>
          <w:sz w:val="24"/>
          <w:szCs w:val="24"/>
        </w:rPr>
      </w:pPr>
    </w:p>
    <w:p w:rsidR="00A271D0" w:rsidRDefault="00A24E55" w:rsidP="00A271D0">
      <w:pPr>
        <w:pStyle w:val="DaftarParagraf"/>
        <w:jc w:val="both"/>
        <w:rPr>
          <w:rFonts w:ascii="Times New Roman" w:hAnsi="Times New Roman" w:cs="Times New Roman"/>
          <w:sz w:val="24"/>
          <w:szCs w:val="24"/>
        </w:rPr>
      </w:pPr>
      <w:hyperlink r:id="rId8" w:history="1">
        <w:r w:rsidR="00A271D0" w:rsidRPr="00985BB7">
          <w:rPr>
            <w:rFonts w:ascii="Times New Roman" w:hAnsi="Times New Roman" w:cs="Times New Roman"/>
            <w:sz w:val="24"/>
            <w:szCs w:val="24"/>
          </w:rPr>
          <w:t>www.lipi.go.id</w:t>
        </w:r>
      </w:hyperlink>
      <w:r w:rsidR="00A271D0" w:rsidRPr="00985BB7">
        <w:rPr>
          <w:rFonts w:ascii="Times New Roman" w:hAnsi="Times New Roman" w:cs="Times New Roman"/>
          <w:sz w:val="24"/>
          <w:szCs w:val="24"/>
        </w:rPr>
        <w:t>, Bagunan Adat Indonesia Tahan Gempa, 16 Januari 2017</w:t>
      </w:r>
    </w:p>
    <w:p w:rsidR="00A271D0" w:rsidRPr="00A271D0" w:rsidRDefault="00A271D0" w:rsidP="00A271D0">
      <w:pPr>
        <w:spacing w:line="360" w:lineRule="auto"/>
        <w:jc w:val="both"/>
        <w:rPr>
          <w:rFonts w:ascii="Times New Roman" w:hAnsi="Times New Roman" w:cs="Times New Roman"/>
          <w:sz w:val="24"/>
          <w:szCs w:val="24"/>
          <w:lang w:val="id-ID"/>
        </w:rPr>
      </w:pPr>
    </w:p>
    <w:sectPr w:rsidR="00A271D0" w:rsidRPr="00A271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E55" w:rsidRDefault="00A24E55" w:rsidP="007237B1">
      <w:pPr>
        <w:spacing w:after="0" w:line="240" w:lineRule="auto"/>
      </w:pPr>
      <w:r>
        <w:separator/>
      </w:r>
    </w:p>
  </w:endnote>
  <w:endnote w:type="continuationSeparator" w:id="0">
    <w:p w:rsidR="00A24E55" w:rsidRDefault="00A24E55" w:rsidP="0072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E55" w:rsidRDefault="00A24E55" w:rsidP="007237B1">
      <w:pPr>
        <w:spacing w:after="0" w:line="240" w:lineRule="auto"/>
      </w:pPr>
      <w:r>
        <w:separator/>
      </w:r>
    </w:p>
  </w:footnote>
  <w:footnote w:type="continuationSeparator" w:id="0">
    <w:p w:rsidR="00A24E55" w:rsidRDefault="00A24E55" w:rsidP="007237B1">
      <w:pPr>
        <w:spacing w:after="0" w:line="240" w:lineRule="auto"/>
      </w:pPr>
      <w:r>
        <w:continuationSeparator/>
      </w:r>
    </w:p>
  </w:footnote>
  <w:footnote w:id="1">
    <w:p w:rsidR="00D554C9" w:rsidRDefault="00D554C9" w:rsidP="007237B1">
      <w:pPr>
        <w:pStyle w:val="TeksCatatanKaki"/>
      </w:pPr>
      <w:r>
        <w:rPr>
          <w:rStyle w:val="ReferensiCatatanKaki"/>
        </w:rPr>
        <w:footnoteRef/>
      </w:r>
      <w:r>
        <w:t xml:space="preserve"> </w:t>
      </w:r>
      <w:hyperlink r:id="rId1" w:history="1">
        <w:r w:rsidRPr="006D679D">
          <w:rPr>
            <w:rStyle w:val="Hyperlink"/>
          </w:rPr>
          <w:t>www.lipi.go.id</w:t>
        </w:r>
      </w:hyperlink>
      <w:r>
        <w:t>, Bagunan Adat Indonesia Tahan Gempa, 16 Januari 2017</w:t>
      </w:r>
    </w:p>
  </w:footnote>
  <w:footnote w:id="2">
    <w:p w:rsidR="00D554C9" w:rsidRDefault="00D554C9">
      <w:pPr>
        <w:pStyle w:val="TeksCatatanKaki"/>
      </w:pPr>
      <w:r>
        <w:rPr>
          <w:rStyle w:val="ReferensiCatatanKaki"/>
        </w:rPr>
        <w:footnoteRef/>
      </w:r>
      <w:r>
        <w:t xml:space="preserve"> </w:t>
      </w:r>
      <w:r w:rsidRPr="00FD4FF8">
        <w:t>Wendy Wheeler</w:t>
      </w:r>
      <w:r>
        <w:t xml:space="preserve"> dalam Yasraf Amir Piliang, Semiotika Bencana, Kompas 9 November 2010</w:t>
      </w:r>
    </w:p>
  </w:footnote>
  <w:footnote w:id="3">
    <w:p w:rsidR="00D554C9" w:rsidRPr="00FD4FF8" w:rsidRDefault="00D554C9" w:rsidP="007237B1">
      <w:pPr>
        <w:pStyle w:val="TeksCatatanKaki"/>
      </w:pPr>
      <w:r>
        <w:rPr>
          <w:rStyle w:val="ReferensiCatatanKaki"/>
        </w:rPr>
        <w:footnoteRef/>
      </w:r>
      <w:r>
        <w:t xml:space="preserve"> Ibid</w:t>
      </w:r>
    </w:p>
  </w:footnote>
  <w:footnote w:id="4">
    <w:p w:rsidR="00D554C9" w:rsidRPr="00FD4FF8" w:rsidRDefault="00D554C9" w:rsidP="007237B1">
      <w:pPr>
        <w:pStyle w:val="TeksCatatanKaki"/>
      </w:pPr>
      <w:r w:rsidRPr="00FD4FF8">
        <w:rPr>
          <w:rStyle w:val="ReferensiCatatanKaki"/>
        </w:rPr>
        <w:footnoteRef/>
      </w:r>
      <w:r w:rsidRPr="00FD4FF8">
        <w:t xml:space="preserve"> Mary Douglas, Natural Simbol: </w:t>
      </w:r>
      <w:r w:rsidRPr="00FD4FF8">
        <w:rPr>
          <w:bCs/>
          <w:i/>
          <w:iCs/>
        </w:rPr>
        <w:t>Explorations in Cosmology</w:t>
      </w:r>
      <w:r>
        <w:rPr>
          <w:bCs/>
          <w:iCs/>
        </w:rPr>
        <w:t xml:space="preserve">, dalam Yasraf Amir Piliang, </w:t>
      </w:r>
      <w:r>
        <w:t>Kompas 9 November 2010</w:t>
      </w:r>
    </w:p>
  </w:footnote>
  <w:footnote w:id="5">
    <w:p w:rsidR="00D554C9" w:rsidRDefault="00D554C9" w:rsidP="007237B1">
      <w:pPr>
        <w:pStyle w:val="TeksCatatanKaki"/>
      </w:pPr>
      <w:r>
        <w:rPr>
          <w:rStyle w:val="ReferensiCatatanKaki"/>
        </w:rPr>
        <w:footnoteRef/>
      </w:r>
      <w:r>
        <w:t xml:space="preserve"> Umberto Eco, A Theory of Semiotics, Indiana State University Press (</w:t>
      </w:r>
      <w:r w:rsidRPr="00FD4FF8">
        <w:t>1978</w:t>
      </w:r>
      <w:r>
        <w:t>: hal 7)</w:t>
      </w:r>
    </w:p>
  </w:footnote>
  <w:footnote w:id="6">
    <w:p w:rsidR="00D554C9" w:rsidRDefault="00D554C9">
      <w:pPr>
        <w:pStyle w:val="TeksCatatanKaki"/>
      </w:pPr>
      <w:r>
        <w:rPr>
          <w:rStyle w:val="ReferensiCatatanKaki"/>
        </w:rPr>
        <w:footnoteRef/>
      </w:r>
      <w:r>
        <w:t xml:space="preserve"> ibid</w:t>
      </w:r>
    </w:p>
  </w:footnote>
  <w:footnote w:id="7">
    <w:p w:rsidR="00D554C9" w:rsidRPr="007E2072" w:rsidRDefault="00D554C9">
      <w:pPr>
        <w:pStyle w:val="TeksCatatanKaki"/>
        <w:rPr>
          <w:rFonts w:ascii="Times New Roman" w:hAnsi="Times New Roman" w:cs="Times New Roman"/>
        </w:rPr>
      </w:pPr>
      <w:r>
        <w:rPr>
          <w:rStyle w:val="ReferensiCatatanKaki"/>
        </w:rPr>
        <w:footnoteRef/>
      </w:r>
      <w:r>
        <w:t xml:space="preserve"> </w:t>
      </w:r>
      <w:r w:rsidRPr="007E2072">
        <w:rPr>
          <w:rFonts w:ascii="Times New Roman" w:hAnsi="Times New Roman" w:cs="Times New Roman"/>
        </w:rPr>
        <w:t xml:space="preserve">Ferdinand de Saussure, Course in General Linguistics (1966: hal 16) </w:t>
      </w:r>
    </w:p>
  </w:footnote>
  <w:footnote w:id="8">
    <w:p w:rsidR="00D554C9" w:rsidRPr="007E2072" w:rsidRDefault="00D554C9">
      <w:pPr>
        <w:pStyle w:val="TeksCatatanKaki"/>
        <w:rPr>
          <w:rFonts w:ascii="Times New Roman" w:hAnsi="Times New Roman" w:cs="Times New Roman"/>
        </w:rPr>
      </w:pPr>
      <w:r w:rsidRPr="007E2072">
        <w:rPr>
          <w:rStyle w:val="ReferensiCatatanKaki"/>
          <w:rFonts w:ascii="Times New Roman" w:hAnsi="Times New Roman" w:cs="Times New Roman"/>
        </w:rPr>
        <w:footnoteRef/>
      </w:r>
      <w:r w:rsidRPr="007E2072">
        <w:rPr>
          <w:rFonts w:ascii="Times New Roman" w:hAnsi="Times New Roman" w:cs="Times New Roman"/>
        </w:rPr>
        <w:t xml:space="preserve"> </w:t>
      </w:r>
      <w:r w:rsidRPr="007E2072">
        <w:rPr>
          <w:rFonts w:ascii="Times New Roman" w:hAnsi="Times New Roman" w:cs="Times New Roman"/>
          <w:i/>
        </w:rPr>
        <w:t>Ibid</w:t>
      </w:r>
      <w:r w:rsidRPr="007E2072">
        <w:rPr>
          <w:rFonts w:ascii="Times New Roman" w:hAnsi="Times New Roman" w:cs="Times New Roman"/>
        </w:rPr>
        <w:t xml:space="preserve"> </w:t>
      </w:r>
    </w:p>
  </w:footnote>
  <w:footnote w:id="9">
    <w:p w:rsidR="00D554C9" w:rsidRPr="007E2072" w:rsidRDefault="00D554C9">
      <w:pPr>
        <w:pStyle w:val="TeksCatatanKaki"/>
        <w:rPr>
          <w:rFonts w:ascii="Times New Roman" w:hAnsi="Times New Roman" w:cs="Times New Roman"/>
        </w:rPr>
      </w:pPr>
      <w:r w:rsidRPr="007E2072">
        <w:rPr>
          <w:rStyle w:val="ReferensiCatatanKaki"/>
          <w:rFonts w:ascii="Times New Roman" w:hAnsi="Times New Roman" w:cs="Times New Roman"/>
        </w:rPr>
        <w:footnoteRef/>
      </w:r>
      <w:r w:rsidRPr="007E2072">
        <w:rPr>
          <w:rFonts w:ascii="Times New Roman" w:hAnsi="Times New Roman" w:cs="Times New Roman"/>
        </w:rPr>
        <w:t xml:space="preserve"> Paul Ricoeur, Theory of Interpretation: Discourse and the Surplus of Meaning, (tanpa tahun; hal 16)</w:t>
      </w:r>
    </w:p>
  </w:footnote>
  <w:footnote w:id="10">
    <w:p w:rsidR="00D554C9" w:rsidRDefault="00D554C9">
      <w:pPr>
        <w:pStyle w:val="TeksCatatanKaki"/>
      </w:pPr>
      <w:r w:rsidRPr="007E2072">
        <w:rPr>
          <w:rStyle w:val="ReferensiCatatanKaki"/>
          <w:rFonts w:ascii="Times New Roman" w:hAnsi="Times New Roman" w:cs="Times New Roman"/>
        </w:rPr>
        <w:footnoteRef/>
      </w:r>
      <w:r w:rsidRPr="007E2072">
        <w:rPr>
          <w:rFonts w:ascii="Times New Roman" w:hAnsi="Times New Roman" w:cs="Times New Roman"/>
        </w:rPr>
        <w:t xml:space="preserve"> Charles Sander Peirce, Logic as semiotics: The Theory of Sign (1986: hal 4)</w:t>
      </w:r>
    </w:p>
  </w:footnote>
  <w:footnote w:id="11">
    <w:p w:rsidR="00D554C9" w:rsidRDefault="00D554C9">
      <w:pPr>
        <w:pStyle w:val="TeksCatatanKaki"/>
      </w:pPr>
      <w:r>
        <w:rPr>
          <w:rStyle w:val="ReferensiCatatanKaki"/>
        </w:rPr>
        <w:footnoteRef/>
      </w:r>
      <w:r>
        <w:t xml:space="preserve"> </w:t>
      </w:r>
      <w:r w:rsidRPr="007E2072">
        <w:rPr>
          <w:rFonts w:ascii="Times New Roman" w:hAnsi="Times New Roman" w:cs="Times New Roman"/>
        </w:rPr>
        <w:t>Kris Budiman, Semiotika Visual (2011: hal 4)</w:t>
      </w:r>
    </w:p>
  </w:footnote>
  <w:footnote w:id="12">
    <w:p w:rsidR="00D554C9" w:rsidRDefault="00D554C9" w:rsidP="006C4A74">
      <w:pPr>
        <w:pStyle w:val="TeksCatatanKaki"/>
        <w:tabs>
          <w:tab w:val="center" w:pos="4680"/>
        </w:tabs>
      </w:pPr>
      <w:r>
        <w:rPr>
          <w:rStyle w:val="ReferensiCatatanKaki"/>
        </w:rPr>
        <w:footnoteRef/>
      </w:r>
      <w:r>
        <w:t xml:space="preserve"> </w:t>
      </w:r>
      <w:r w:rsidRPr="002E5857">
        <w:rPr>
          <w:i/>
        </w:rPr>
        <w:t>Ibid</w:t>
      </w:r>
      <w:r>
        <w:tab/>
      </w:r>
    </w:p>
  </w:footnote>
  <w:footnote w:id="13">
    <w:p w:rsidR="00D554C9" w:rsidRDefault="00D554C9">
      <w:pPr>
        <w:pStyle w:val="TeksCatatanKaki"/>
      </w:pPr>
      <w:r>
        <w:rPr>
          <w:rStyle w:val="ReferensiCatatanKaki"/>
        </w:rPr>
        <w:footnoteRef/>
      </w:r>
      <w:r>
        <w:t xml:space="preserve"> Yasraf Amir Piliang dan Audifax, Kecerdasan Semiotika (2017: hal 281)</w:t>
      </w:r>
    </w:p>
  </w:footnote>
  <w:footnote w:id="14">
    <w:p w:rsidR="00D554C9" w:rsidRDefault="00D554C9">
      <w:pPr>
        <w:pStyle w:val="TeksCatatanKaki"/>
      </w:pPr>
      <w:r>
        <w:rPr>
          <w:rStyle w:val="ReferensiCatatanKaki"/>
        </w:rPr>
        <w:footnoteRef/>
      </w:r>
      <w:r>
        <w:t xml:space="preserve"> Charles Moris (1938: hal 6) dalam Stephen C Levinson, </w:t>
      </w:r>
      <w:r w:rsidRPr="000447E6">
        <w:rPr>
          <w:i/>
        </w:rPr>
        <w:t>Pragmatics</w:t>
      </w:r>
      <w:r>
        <w:t xml:space="preserve"> (1983;hal 1)</w:t>
      </w:r>
    </w:p>
  </w:footnote>
  <w:footnote w:id="15">
    <w:p w:rsidR="00D554C9" w:rsidRDefault="00D554C9" w:rsidP="002D657A">
      <w:pPr>
        <w:pStyle w:val="TeksCatatanKaki"/>
      </w:pPr>
      <w:r>
        <w:rPr>
          <w:rStyle w:val="ReferensiCatatanKaki"/>
        </w:rPr>
        <w:footnoteRef/>
      </w:r>
      <w:r>
        <w:t xml:space="preserve"> Bogdan dan Taylor </w:t>
      </w:r>
      <w:r w:rsidRPr="002D657A">
        <w:t xml:space="preserve">1992, dalam: Basrowi dan Sukidin, </w:t>
      </w:r>
      <w:r w:rsidRPr="002D657A">
        <w:rPr>
          <w:i/>
          <w:iCs/>
        </w:rPr>
        <w:t>Metode Penelitian Kualitatif Perspektif Mikro</w:t>
      </w:r>
      <w:r>
        <w:t>, Penerbit Insan Cendekia, Surabaya (</w:t>
      </w:r>
      <w:r w:rsidRPr="002D657A">
        <w:t>2002</w:t>
      </w:r>
      <w:r>
        <w:t>)</w:t>
      </w:r>
    </w:p>
  </w:footnote>
  <w:footnote w:id="16">
    <w:p w:rsidR="00562403" w:rsidRPr="00562403" w:rsidRDefault="00562403">
      <w:pPr>
        <w:pStyle w:val="TeksCatatanKaki"/>
        <w:rPr>
          <w:rFonts w:ascii="Times New Roman" w:hAnsi="Times New Roman" w:cs="Times New Roman"/>
          <w:lang w:val="id-ID"/>
        </w:rPr>
      </w:pPr>
      <w:r w:rsidRPr="00562403">
        <w:rPr>
          <w:rStyle w:val="ReferensiCatatanKaki"/>
          <w:rFonts w:ascii="Times New Roman" w:hAnsi="Times New Roman" w:cs="Times New Roman"/>
        </w:rPr>
        <w:footnoteRef/>
      </w:r>
      <w:r w:rsidRPr="00562403">
        <w:rPr>
          <w:rFonts w:ascii="Times New Roman" w:hAnsi="Times New Roman" w:cs="Times New Roman"/>
        </w:rPr>
        <w:t xml:space="preserve"> </w:t>
      </w:r>
      <w:r w:rsidRPr="00562403">
        <w:rPr>
          <w:rFonts w:ascii="Times New Roman" w:hAnsi="Times New Roman" w:cs="Times New Roman"/>
          <w:lang w:val="id-ID"/>
        </w:rPr>
        <w:t>Profil Kabupaten Luwu ini sepenuhnya dirujuk dari buku profil daerah</w:t>
      </w:r>
      <w:r>
        <w:rPr>
          <w:rFonts w:ascii="Times New Roman" w:hAnsi="Times New Roman" w:cs="Times New Roman"/>
          <w:lang w:val="id-ID"/>
        </w:rPr>
        <w:t xml:space="preserve"> yang dengan mudah didapatkan di setiap instansi pemerintahan. </w:t>
      </w:r>
    </w:p>
  </w:footnote>
  <w:footnote w:id="17">
    <w:p w:rsidR="00562403" w:rsidRPr="00562403" w:rsidRDefault="00562403">
      <w:pPr>
        <w:pStyle w:val="TeksCatatanKaki"/>
        <w:rPr>
          <w:lang w:val="id-ID"/>
        </w:rPr>
      </w:pPr>
      <w:r>
        <w:rPr>
          <w:rStyle w:val="ReferensiCatatanKaki"/>
        </w:rPr>
        <w:footnoteRef/>
      </w:r>
      <w:r>
        <w:t xml:space="preserve"> </w:t>
      </w:r>
      <w:r w:rsidRPr="00562403">
        <w:rPr>
          <w:rFonts w:ascii="Times New Roman" w:hAnsi="Times New Roman" w:cs="Times New Roman"/>
          <w:lang w:val="id-ID"/>
        </w:rPr>
        <w:t>Ibid</w:t>
      </w:r>
    </w:p>
  </w:footnote>
  <w:footnote w:id="18">
    <w:p w:rsidR="007E2072" w:rsidRPr="007E2072" w:rsidRDefault="007E2072">
      <w:pPr>
        <w:pStyle w:val="TeksCatatanKaki"/>
        <w:rPr>
          <w:rFonts w:ascii="Times New Roman" w:hAnsi="Times New Roman" w:cs="Times New Roman"/>
          <w:lang w:val="id-ID"/>
        </w:rPr>
      </w:pPr>
      <w:r w:rsidRPr="007E2072">
        <w:rPr>
          <w:rStyle w:val="ReferensiCatatanKaki"/>
          <w:rFonts w:ascii="Times New Roman" w:hAnsi="Times New Roman" w:cs="Times New Roman"/>
        </w:rPr>
        <w:footnoteRef/>
      </w:r>
      <w:r w:rsidRPr="007E2072">
        <w:rPr>
          <w:rFonts w:ascii="Times New Roman" w:hAnsi="Times New Roman" w:cs="Times New Roman"/>
        </w:rPr>
        <w:t xml:space="preserve"> </w:t>
      </w:r>
      <w:r w:rsidRPr="007E2072">
        <w:rPr>
          <w:rFonts w:ascii="Times New Roman" w:hAnsi="Times New Roman" w:cs="Times New Roman"/>
          <w:lang w:val="id-ID"/>
        </w:rPr>
        <w:t xml:space="preserve">Hasil wawancara dengan warga pada beberapa wilayah yang dilalui sungai besar di Luwu, seperti Larompong, Suli dan Bajo Barat. Peneliti lebih banyak memuat keterangan warga yang berada di pertengahan atau hilir sungai karena merupakan wilayah terdampak yang paling parah. Selain itu, </w:t>
      </w:r>
      <w:r>
        <w:rPr>
          <w:rFonts w:ascii="Times New Roman" w:hAnsi="Times New Roman" w:cs="Times New Roman"/>
          <w:lang w:val="id-ID"/>
        </w:rPr>
        <w:t>sebuah sungai besar biasanya melintasi 3 kecamatan sekaligus, seperti DAS Suso.</w:t>
      </w:r>
    </w:p>
  </w:footnote>
  <w:footnote w:id="19">
    <w:p w:rsidR="007E2072" w:rsidRPr="007E2072" w:rsidRDefault="007E2072">
      <w:pPr>
        <w:pStyle w:val="TeksCatatanKaki"/>
        <w:rPr>
          <w:lang w:val="id-ID"/>
        </w:rPr>
      </w:pPr>
      <w:r>
        <w:rPr>
          <w:rStyle w:val="ReferensiCatatanKaki"/>
        </w:rPr>
        <w:footnoteRef/>
      </w:r>
      <w:r>
        <w:t xml:space="preserve"> </w:t>
      </w:r>
      <w:r w:rsidRPr="007E2072">
        <w:rPr>
          <w:rFonts w:ascii="Times New Roman" w:hAnsi="Times New Roman" w:cs="Times New Roman"/>
          <w:lang w:val="id-ID"/>
        </w:rPr>
        <w:t>Hasil wawancara masyarakat yang dikomparasi dengan pemberitaan media massa lokal terkait kejadian bencana longsor sepanjang tahun 2018.</w:t>
      </w:r>
    </w:p>
  </w:footnote>
  <w:footnote w:id="20">
    <w:p w:rsidR="007E2072" w:rsidRPr="007E2072" w:rsidRDefault="007E2072">
      <w:pPr>
        <w:pStyle w:val="TeksCatatanKaki"/>
        <w:rPr>
          <w:lang w:val="id-ID"/>
        </w:rPr>
      </w:pPr>
      <w:r>
        <w:rPr>
          <w:rStyle w:val="ReferensiCatatanKaki"/>
        </w:rPr>
        <w:footnoteRef/>
      </w:r>
      <w:r>
        <w:t xml:space="preserve"> </w:t>
      </w:r>
      <w:r w:rsidRPr="007E2072">
        <w:rPr>
          <w:rFonts w:ascii="Times New Roman" w:hAnsi="Times New Roman" w:cs="Times New Roman"/>
          <w:lang w:val="id-ID"/>
        </w:rPr>
        <w:t>Hasil wawancara dengan masyarakat.</w:t>
      </w:r>
    </w:p>
  </w:footnote>
  <w:footnote w:id="21">
    <w:p w:rsidR="007E2072" w:rsidRPr="007E2072" w:rsidRDefault="007E2072">
      <w:pPr>
        <w:pStyle w:val="TeksCatatanKaki"/>
        <w:rPr>
          <w:lang w:val="id-ID"/>
        </w:rPr>
      </w:pPr>
      <w:r>
        <w:rPr>
          <w:rStyle w:val="ReferensiCatatanKaki"/>
        </w:rPr>
        <w:footnoteRef/>
      </w:r>
      <w:r>
        <w:t xml:space="preserve"> </w:t>
      </w:r>
      <w:r w:rsidRPr="007E2072">
        <w:rPr>
          <w:rFonts w:ascii="Times New Roman" w:hAnsi="Times New Roman" w:cs="Times New Roman"/>
          <w:lang w:val="id-ID"/>
        </w:rPr>
        <w:t>Hasil pengamatan lapangan</w:t>
      </w:r>
    </w:p>
  </w:footnote>
  <w:footnote w:id="22">
    <w:p w:rsidR="00D554C9" w:rsidRPr="0064555E" w:rsidRDefault="00D554C9">
      <w:pPr>
        <w:pStyle w:val="TeksCatatanKaki"/>
        <w:rPr>
          <w:rFonts w:ascii="Times New Roman" w:hAnsi="Times New Roman" w:cs="Times New Roman"/>
          <w:lang w:val="id-ID"/>
        </w:rPr>
      </w:pPr>
      <w:r w:rsidRPr="0064555E">
        <w:rPr>
          <w:rStyle w:val="ReferensiCatatanKaki"/>
          <w:rFonts w:ascii="Times New Roman" w:hAnsi="Times New Roman" w:cs="Times New Roman"/>
        </w:rPr>
        <w:footnoteRef/>
      </w:r>
      <w:r w:rsidRPr="0064555E">
        <w:rPr>
          <w:rFonts w:ascii="Times New Roman" w:hAnsi="Times New Roman" w:cs="Times New Roman"/>
        </w:rPr>
        <w:t xml:space="preserve"> </w:t>
      </w:r>
      <w:r w:rsidRPr="0064555E">
        <w:rPr>
          <w:rFonts w:ascii="Times New Roman" w:hAnsi="Times New Roman" w:cs="Times New Roman"/>
          <w:lang w:val="id-ID"/>
        </w:rPr>
        <w:t xml:space="preserve">Sepertinya </w:t>
      </w:r>
      <w:r w:rsidRPr="007F5292">
        <w:rPr>
          <w:rFonts w:ascii="Times New Roman" w:hAnsi="Times New Roman" w:cs="Times New Roman"/>
          <w:i/>
          <w:lang w:val="id-ID"/>
        </w:rPr>
        <w:t>Bara’</w:t>
      </w:r>
      <w:r w:rsidRPr="0064555E">
        <w:rPr>
          <w:rFonts w:ascii="Times New Roman" w:hAnsi="Times New Roman" w:cs="Times New Roman"/>
          <w:lang w:val="id-ID"/>
        </w:rPr>
        <w:t xml:space="preserve"> merupakan musim Angin Barat yang bertepatan dengan musim hujan dan merupakan waktu yang tepat untuk bercocok tanam.  </w:t>
      </w:r>
    </w:p>
  </w:footnote>
  <w:footnote w:id="23">
    <w:p w:rsidR="00D554C9" w:rsidRPr="00387166" w:rsidRDefault="00D554C9">
      <w:pPr>
        <w:pStyle w:val="TeksCatatanKaki"/>
        <w:rPr>
          <w:lang w:val="id-ID"/>
        </w:rPr>
      </w:pPr>
      <w:r w:rsidRPr="0064555E">
        <w:rPr>
          <w:rStyle w:val="ReferensiCatatanKaki"/>
          <w:rFonts w:ascii="Times New Roman" w:hAnsi="Times New Roman" w:cs="Times New Roman"/>
        </w:rPr>
        <w:footnoteRef/>
      </w:r>
      <w:r w:rsidRPr="0064555E">
        <w:rPr>
          <w:rFonts w:ascii="Times New Roman" w:hAnsi="Times New Roman" w:cs="Times New Roman"/>
        </w:rPr>
        <w:t xml:space="preserve"> </w:t>
      </w:r>
      <w:r w:rsidRPr="0064555E">
        <w:rPr>
          <w:rFonts w:ascii="Times New Roman" w:hAnsi="Times New Roman" w:cs="Times New Roman"/>
          <w:lang w:val="id-ID"/>
        </w:rPr>
        <w:t xml:space="preserve">Seperti </w:t>
      </w:r>
      <w:r w:rsidRPr="007F5292">
        <w:rPr>
          <w:rFonts w:ascii="Times New Roman" w:hAnsi="Times New Roman" w:cs="Times New Roman"/>
          <w:i/>
          <w:lang w:val="id-ID"/>
        </w:rPr>
        <w:t>Bara’, Timo’</w:t>
      </w:r>
      <w:r w:rsidRPr="0064555E">
        <w:rPr>
          <w:rFonts w:ascii="Times New Roman" w:hAnsi="Times New Roman" w:cs="Times New Roman"/>
          <w:lang w:val="id-ID"/>
        </w:rPr>
        <w:t xml:space="preserve"> adalah musim Angin Timur yang merupakan pertanda musim kemarau dan kondisi ini tidak terlalu ideal untuk bercocok tanam.</w:t>
      </w:r>
    </w:p>
  </w:footnote>
  <w:footnote w:id="24">
    <w:p w:rsidR="00D554C9" w:rsidRPr="007F5292" w:rsidRDefault="00D554C9">
      <w:pPr>
        <w:pStyle w:val="TeksCatatanKaki"/>
        <w:rPr>
          <w:rFonts w:ascii="Times New Roman" w:hAnsi="Times New Roman" w:cs="Times New Roman"/>
          <w:lang w:val="id-ID"/>
        </w:rPr>
      </w:pPr>
      <w:r w:rsidRPr="007F5292">
        <w:rPr>
          <w:rStyle w:val="ReferensiCatatanKaki"/>
          <w:rFonts w:ascii="Times New Roman" w:hAnsi="Times New Roman" w:cs="Times New Roman"/>
        </w:rPr>
        <w:footnoteRef/>
      </w:r>
      <w:r w:rsidRPr="007F5292">
        <w:rPr>
          <w:rFonts w:ascii="Times New Roman" w:hAnsi="Times New Roman" w:cs="Times New Roman"/>
        </w:rPr>
        <w:t xml:space="preserve"> </w:t>
      </w:r>
      <w:r w:rsidRPr="007F5292">
        <w:rPr>
          <w:rFonts w:ascii="Times New Roman" w:hAnsi="Times New Roman" w:cs="Times New Roman"/>
          <w:i/>
          <w:lang w:val="id-ID"/>
        </w:rPr>
        <w:t>Tapan</w:t>
      </w:r>
      <w:r w:rsidRPr="007F5292">
        <w:rPr>
          <w:rFonts w:ascii="Times New Roman" w:hAnsi="Times New Roman" w:cs="Times New Roman"/>
          <w:lang w:val="id-ID"/>
        </w:rPr>
        <w:t xml:space="preserve"> adalah</w:t>
      </w:r>
      <w:r>
        <w:rPr>
          <w:rFonts w:ascii="Times New Roman" w:hAnsi="Times New Roman" w:cs="Times New Roman"/>
          <w:lang w:val="id-ID"/>
        </w:rPr>
        <w:t xml:space="preserve"> proses pengawetan makanan dengan cara memberi pengasapan. Tapan terletak tepat diatas dapur tradisional yang menggunakan kayu bakar. Masyarakat biasa menyimpan ikan, gula merah, jagung, padi, dan bumbu-bumbu masakan.</w:t>
      </w:r>
      <w:r w:rsidRPr="007F5292">
        <w:rPr>
          <w:rFonts w:ascii="Times New Roman" w:hAnsi="Times New Roman" w:cs="Times New Roman"/>
          <w:lang w:val="id-ID"/>
        </w:rPr>
        <w:t xml:space="preserve"> </w:t>
      </w:r>
    </w:p>
  </w:footnote>
  <w:footnote w:id="25">
    <w:p w:rsidR="00D554C9" w:rsidRPr="00B16370" w:rsidRDefault="00D554C9">
      <w:pPr>
        <w:pStyle w:val="TeksCatatanKaki"/>
        <w:rPr>
          <w:rFonts w:ascii="Times New Roman" w:hAnsi="Times New Roman" w:cs="Times New Roman"/>
          <w:lang w:val="id-ID"/>
        </w:rPr>
      </w:pPr>
      <w:r w:rsidRPr="00B16370">
        <w:rPr>
          <w:rStyle w:val="ReferensiCatatanKaki"/>
          <w:rFonts w:ascii="Times New Roman" w:hAnsi="Times New Roman" w:cs="Times New Roman"/>
        </w:rPr>
        <w:footnoteRef/>
      </w:r>
      <w:r w:rsidRPr="00B16370">
        <w:rPr>
          <w:rFonts w:ascii="Times New Roman" w:hAnsi="Times New Roman" w:cs="Times New Roman"/>
        </w:rPr>
        <w:t xml:space="preserve"> </w:t>
      </w:r>
      <w:r w:rsidRPr="00B16370">
        <w:rPr>
          <w:rFonts w:ascii="Times New Roman" w:hAnsi="Times New Roman" w:cs="Times New Roman"/>
          <w:lang w:val="id-ID"/>
        </w:rPr>
        <w:t>Bewwa’ adalah jenis tanaman merambat keatas pohon yang memiliki buah dalam bentuk serbuk dan apabila disentuh akan menimbulkan rasa gatal yang hebat dan lama.</w:t>
      </w:r>
    </w:p>
  </w:footnote>
  <w:footnote w:id="26">
    <w:p w:rsidR="00D554C9" w:rsidRPr="00BA6152" w:rsidRDefault="00D554C9">
      <w:pPr>
        <w:pStyle w:val="TeksCatatanKaki"/>
        <w:rPr>
          <w:lang w:val="id-ID"/>
        </w:rPr>
      </w:pPr>
      <w:r>
        <w:rPr>
          <w:rStyle w:val="ReferensiCatatanKaki"/>
        </w:rPr>
        <w:footnoteRef/>
      </w:r>
      <w:r>
        <w:t xml:space="preserve"> </w:t>
      </w:r>
      <w:r w:rsidRPr="00BA6152">
        <w:rPr>
          <w:rFonts w:ascii="Times New Roman" w:hAnsi="Times New Roman" w:cs="Times New Roman"/>
          <w:lang w:val="id-ID"/>
        </w:rPr>
        <w:t>Masyarakat Luwu yang hidup disepanjang bantaran DAS Suso tidak mempunyai nama untuk ikan ini. Hal yang bisa diketahui adalah bahwa ikan ini merupakan ikan air asin yang bergerak secara komunal menyusuri sungai sampai kehilir. Periode pergerakan ikan ini menandakan masuknya musim hujan.</w:t>
      </w:r>
    </w:p>
  </w:footnote>
  <w:footnote w:id="27">
    <w:p w:rsidR="00D554C9" w:rsidRPr="00AB1753" w:rsidRDefault="00D554C9">
      <w:pPr>
        <w:pStyle w:val="TeksCatatanKaki"/>
        <w:rPr>
          <w:lang w:val="id-ID"/>
        </w:rPr>
      </w:pPr>
      <w:r>
        <w:rPr>
          <w:rStyle w:val="ReferensiCatatanKaki"/>
        </w:rPr>
        <w:footnoteRef/>
      </w:r>
      <w:r>
        <w:t xml:space="preserve"> </w:t>
      </w:r>
      <w:r w:rsidRPr="00AB1753">
        <w:rPr>
          <w:rFonts w:ascii="Times New Roman" w:hAnsi="Times New Roman" w:cs="Times New Roman"/>
          <w:lang w:val="id-ID"/>
        </w:rPr>
        <w:t>Peirce dalam Kris Budiman: Semiotika Visual (2011: hal 76-77)</w:t>
      </w:r>
      <w:r>
        <w:rPr>
          <w:lang w:val="id-ID"/>
        </w:rPr>
        <w:t xml:space="preserve"> </w:t>
      </w:r>
    </w:p>
  </w:footnote>
  <w:footnote w:id="28">
    <w:p w:rsidR="00D554C9" w:rsidRPr="008B5EEE" w:rsidRDefault="00D554C9" w:rsidP="00CF4C41">
      <w:pPr>
        <w:pStyle w:val="TeksCatatanKaki"/>
        <w:rPr>
          <w:rFonts w:ascii="Times New Roman" w:hAnsi="Times New Roman" w:cs="Times New Roman"/>
        </w:rPr>
      </w:pPr>
      <w:r w:rsidRPr="008B5EEE">
        <w:rPr>
          <w:rStyle w:val="ReferensiCatatanKaki"/>
          <w:rFonts w:ascii="Times New Roman" w:hAnsi="Times New Roman" w:cs="Times New Roman"/>
        </w:rPr>
        <w:footnoteRef/>
      </w:r>
      <w:r w:rsidRPr="008B5EEE">
        <w:rPr>
          <w:rFonts w:ascii="Times New Roman" w:hAnsi="Times New Roman" w:cs="Times New Roman"/>
        </w:rPr>
        <w:t xml:space="preserve"> Mary Douglas, Natural Simbol: </w:t>
      </w:r>
      <w:r w:rsidRPr="008B5EEE">
        <w:rPr>
          <w:rFonts w:ascii="Times New Roman" w:hAnsi="Times New Roman" w:cs="Times New Roman"/>
          <w:bCs/>
          <w:i/>
          <w:iCs/>
        </w:rPr>
        <w:t>Explorations in Cosmology</w:t>
      </w:r>
      <w:r w:rsidRPr="008B5EEE">
        <w:rPr>
          <w:rFonts w:ascii="Times New Roman" w:hAnsi="Times New Roman" w:cs="Times New Roman"/>
          <w:bCs/>
          <w:iCs/>
        </w:rPr>
        <w:t xml:space="preserve">, dalam Yasraf Amir Piliang, </w:t>
      </w:r>
      <w:r w:rsidRPr="008B5EEE">
        <w:rPr>
          <w:rFonts w:ascii="Times New Roman" w:hAnsi="Times New Roman" w:cs="Times New Roman"/>
        </w:rPr>
        <w:t>Kompas 9 November 2010</w:t>
      </w:r>
    </w:p>
  </w:footnote>
  <w:footnote w:id="29">
    <w:p w:rsidR="00D554C9" w:rsidRDefault="00D554C9" w:rsidP="00CF4C41">
      <w:pPr>
        <w:pStyle w:val="TeksCatatanKaki"/>
      </w:pPr>
      <w:r w:rsidRPr="008B5EEE">
        <w:rPr>
          <w:rStyle w:val="ReferensiCatatanKaki"/>
          <w:rFonts w:ascii="Times New Roman" w:hAnsi="Times New Roman" w:cs="Times New Roman"/>
        </w:rPr>
        <w:footnoteRef/>
      </w:r>
      <w:r w:rsidRPr="008B5EEE">
        <w:rPr>
          <w:rFonts w:ascii="Times New Roman" w:hAnsi="Times New Roman" w:cs="Times New Roman"/>
        </w:rPr>
        <w:t xml:space="preserve"> Umberto Eco, A Theory of Semiotics, Indiana State University Press (1978: hal </w:t>
      </w:r>
      <w:r w:rsidRPr="008B5EEE">
        <w:rPr>
          <w:rFonts w:ascii="Times New Roman" w:hAnsi="Times New Roman" w:cs="Times New Roman"/>
          <w:lang w:val="id-ID"/>
        </w:rPr>
        <w:t>61</w:t>
      </w:r>
      <w:r w:rsidRPr="008B5EEE">
        <w:rPr>
          <w:rFonts w:ascii="Times New Roman" w:hAnsi="Times New Roman" w:cs="Times New Roman"/>
        </w:rPr>
        <w:t>)</w:t>
      </w:r>
    </w:p>
  </w:footnote>
  <w:footnote w:id="30">
    <w:p w:rsidR="00D554C9" w:rsidRPr="004154A9" w:rsidRDefault="00D554C9">
      <w:pPr>
        <w:pStyle w:val="TeksCatatanKaki"/>
        <w:rPr>
          <w:lang w:val="id-ID"/>
        </w:rPr>
      </w:pPr>
      <w:r>
        <w:rPr>
          <w:rStyle w:val="ReferensiCatatanKaki"/>
        </w:rPr>
        <w:footnoteRef/>
      </w:r>
      <w:r>
        <w:t xml:space="preserve"> </w:t>
      </w:r>
      <w:r w:rsidRPr="004154A9">
        <w:rPr>
          <w:rFonts w:ascii="Times New Roman" w:hAnsi="Times New Roman" w:cs="Times New Roman"/>
          <w:lang w:val="id-ID"/>
        </w:rPr>
        <w:t xml:space="preserve">Peristiwa yang dikonversi menjadi tanda adalah relasi yang mendua dan multi makna. </w:t>
      </w:r>
      <w:r>
        <w:rPr>
          <w:rFonts w:ascii="Times New Roman" w:hAnsi="Times New Roman" w:cs="Times New Roman"/>
          <w:lang w:val="id-ID"/>
        </w:rPr>
        <w:t>Sebagai sebuah proses interpretasi, h</w:t>
      </w:r>
      <w:r w:rsidRPr="004154A9">
        <w:rPr>
          <w:rFonts w:ascii="Times New Roman" w:hAnsi="Times New Roman" w:cs="Times New Roman"/>
          <w:lang w:val="id-ID"/>
        </w:rPr>
        <w:t>al itu bisa memungkinkan terjadi kesalahan dalam menarik signifikansi.</w:t>
      </w:r>
    </w:p>
  </w:footnote>
  <w:footnote w:id="31">
    <w:p w:rsidR="00D554C9" w:rsidRPr="007B647B" w:rsidRDefault="00D554C9">
      <w:pPr>
        <w:pStyle w:val="TeksCatatanKaki"/>
        <w:rPr>
          <w:rFonts w:ascii="Times New Roman" w:hAnsi="Times New Roman" w:cs="Times New Roman"/>
          <w:lang w:val="id-ID"/>
        </w:rPr>
      </w:pPr>
      <w:r w:rsidRPr="007B647B">
        <w:rPr>
          <w:rStyle w:val="ReferensiCatatanKaki"/>
          <w:rFonts w:ascii="Times New Roman" w:hAnsi="Times New Roman" w:cs="Times New Roman"/>
        </w:rPr>
        <w:footnoteRef/>
      </w:r>
      <w:r w:rsidRPr="007B647B">
        <w:rPr>
          <w:rFonts w:ascii="Times New Roman" w:hAnsi="Times New Roman" w:cs="Times New Roman"/>
        </w:rPr>
        <w:t xml:space="preserve"> </w:t>
      </w:r>
      <w:r w:rsidRPr="00095387">
        <w:rPr>
          <w:rFonts w:ascii="Times New Roman" w:hAnsi="Times New Roman" w:cs="Times New Roman"/>
          <w:i/>
          <w:lang w:val="id-ID"/>
        </w:rPr>
        <w:t>Panggala’ Mandalan</w:t>
      </w:r>
      <w:r w:rsidRPr="007B647B">
        <w:rPr>
          <w:rFonts w:ascii="Times New Roman" w:hAnsi="Times New Roman" w:cs="Times New Roman"/>
          <w:lang w:val="id-ID"/>
        </w:rPr>
        <w:t xml:space="preserve"> adalah hutan yang dikeramatkan oleh masyarakat. Terlarang bagai siapapun untuk menebang pohon di hutan itu. Dari keterangan masyarakat, </w:t>
      </w:r>
      <w:r w:rsidRPr="00EC112B">
        <w:rPr>
          <w:rFonts w:ascii="Times New Roman" w:hAnsi="Times New Roman" w:cs="Times New Roman"/>
          <w:i/>
          <w:lang w:val="id-ID"/>
        </w:rPr>
        <w:t>Panggala’ Mandalan</w:t>
      </w:r>
      <w:r w:rsidRPr="007B647B">
        <w:rPr>
          <w:rFonts w:ascii="Times New Roman" w:hAnsi="Times New Roman" w:cs="Times New Roman"/>
          <w:lang w:val="id-ID"/>
        </w:rPr>
        <w:t xml:space="preserve"> hanya bisa diakses hanya untuk mencari ramuan obat dan rotan untuk keperluan perbaikan rumah. Jika dilanggar, masyarakat percaya akan ada hal-hal buruk yang akan terjadi. </w:t>
      </w:r>
    </w:p>
  </w:footnote>
  <w:footnote w:id="32">
    <w:p w:rsidR="00D554C9" w:rsidRPr="0092456C" w:rsidRDefault="00D554C9">
      <w:pPr>
        <w:pStyle w:val="TeksCatatanKaki"/>
        <w:rPr>
          <w:lang w:val="id-ID"/>
        </w:rPr>
      </w:pPr>
      <w:r>
        <w:rPr>
          <w:rStyle w:val="ReferensiCatatanKaki"/>
        </w:rPr>
        <w:footnoteRef/>
      </w:r>
      <w:r>
        <w:t xml:space="preserve"> </w:t>
      </w:r>
      <w:r w:rsidRPr="0092456C">
        <w:rPr>
          <w:rFonts w:ascii="Times New Roman" w:hAnsi="Times New Roman" w:cs="Times New Roman"/>
          <w:lang w:val="id-ID"/>
        </w:rPr>
        <w:t>Roland Bartes; Membedah Mitos-Mitos Budaya Massa, Jalasutra, (2010</w:t>
      </w:r>
      <w:r>
        <w:rPr>
          <w:rFonts w:ascii="Times New Roman" w:hAnsi="Times New Roman" w:cs="Times New Roman"/>
          <w:lang w:val="id-ID"/>
        </w:rPr>
        <w:t xml:space="preserve">, </w:t>
      </w:r>
      <w:r w:rsidRPr="0092456C">
        <w:rPr>
          <w:rFonts w:ascii="Times New Roman" w:hAnsi="Times New Roman" w:cs="Times New Roman"/>
          <w:lang w:val="id-ID"/>
        </w:rPr>
        <w:t>Hal 295)</w:t>
      </w:r>
    </w:p>
  </w:footnote>
  <w:footnote w:id="33">
    <w:p w:rsidR="00D554C9" w:rsidRPr="00AB505C" w:rsidRDefault="00D554C9">
      <w:pPr>
        <w:pStyle w:val="TeksCatatanKaki"/>
        <w:rPr>
          <w:lang w:val="id-ID"/>
        </w:rPr>
      </w:pPr>
      <w:r>
        <w:rPr>
          <w:rStyle w:val="ReferensiCatatanKaki"/>
        </w:rPr>
        <w:footnoteRef/>
      </w:r>
      <w:r>
        <w:t xml:space="preserve"> </w:t>
      </w:r>
      <w:r w:rsidRPr="00AB505C">
        <w:rPr>
          <w:rFonts w:ascii="Times New Roman" w:hAnsi="Times New Roman" w:cs="Times New Roman"/>
          <w:lang w:val="id-ID"/>
        </w:rPr>
        <w:t>Ibid, (2010, Hal 296)</w:t>
      </w:r>
    </w:p>
  </w:footnote>
  <w:footnote w:id="34">
    <w:p w:rsidR="00D554C9" w:rsidRPr="00E51BF4" w:rsidRDefault="00D554C9">
      <w:pPr>
        <w:pStyle w:val="TeksCatatanKaki"/>
        <w:rPr>
          <w:rFonts w:ascii="Times New Roman" w:hAnsi="Times New Roman" w:cs="Times New Roman"/>
          <w:lang w:val="id-ID"/>
        </w:rPr>
      </w:pPr>
      <w:r w:rsidRPr="00E51BF4">
        <w:rPr>
          <w:rStyle w:val="ReferensiCatatanKaki"/>
          <w:rFonts w:ascii="Times New Roman" w:hAnsi="Times New Roman" w:cs="Times New Roman"/>
        </w:rPr>
        <w:footnoteRef/>
      </w:r>
      <w:r w:rsidRPr="00E51BF4">
        <w:rPr>
          <w:rFonts w:ascii="Times New Roman" w:hAnsi="Times New Roman" w:cs="Times New Roman"/>
        </w:rPr>
        <w:t xml:space="preserve"> </w:t>
      </w:r>
      <w:r w:rsidRPr="00E51BF4">
        <w:rPr>
          <w:rFonts w:ascii="Times New Roman" w:hAnsi="Times New Roman" w:cs="Times New Roman"/>
          <w:lang w:val="id-ID"/>
        </w:rPr>
        <w:t>Ibid ( 2010, hal 307)</w:t>
      </w:r>
    </w:p>
  </w:footnote>
  <w:footnote w:id="35">
    <w:p w:rsidR="00D554C9" w:rsidRPr="009D0BB7" w:rsidRDefault="00D554C9">
      <w:pPr>
        <w:pStyle w:val="TeksCatatanKaki"/>
        <w:rPr>
          <w:rFonts w:ascii="Times New Roman" w:hAnsi="Times New Roman" w:cs="Times New Roman"/>
          <w:lang w:val="id-ID"/>
        </w:rPr>
      </w:pPr>
      <w:r w:rsidRPr="009D0BB7">
        <w:rPr>
          <w:rStyle w:val="ReferensiCatatanKaki"/>
          <w:rFonts w:ascii="Times New Roman" w:hAnsi="Times New Roman" w:cs="Times New Roman"/>
        </w:rPr>
        <w:footnoteRef/>
      </w:r>
      <w:r w:rsidRPr="009D0BB7">
        <w:rPr>
          <w:rFonts w:ascii="Times New Roman" w:hAnsi="Times New Roman" w:cs="Times New Roman"/>
        </w:rPr>
        <w:t xml:space="preserve"> </w:t>
      </w:r>
      <w:r w:rsidRPr="009D0BB7">
        <w:rPr>
          <w:rFonts w:ascii="Times New Roman" w:hAnsi="Times New Roman" w:cs="Times New Roman"/>
          <w:lang w:val="id-ID"/>
        </w:rPr>
        <w:t xml:space="preserve">Deformasi adalah hubungan berantakan </w:t>
      </w:r>
      <w:r>
        <w:rPr>
          <w:rFonts w:ascii="Times New Roman" w:hAnsi="Times New Roman" w:cs="Times New Roman"/>
          <w:lang w:val="id-ID"/>
        </w:rPr>
        <w:t xml:space="preserve">dan tidak terlihat relevan </w:t>
      </w:r>
      <w:r w:rsidRPr="009D0BB7">
        <w:rPr>
          <w:rFonts w:ascii="Times New Roman" w:hAnsi="Times New Roman" w:cs="Times New Roman"/>
          <w:lang w:val="id-ID"/>
        </w:rPr>
        <w:t>antara sebuah mitos dan makna aslinya. Walaupun begitu, mitos terbukti efektif menjadi benteng penjaga lingkungan dari ancaman eksploitasi, setidaknya untuk jangka waktu yang cukup lama.</w:t>
      </w:r>
    </w:p>
  </w:footnote>
  <w:footnote w:id="36">
    <w:p w:rsidR="00D554C9" w:rsidRPr="00A755FE" w:rsidRDefault="00D554C9">
      <w:pPr>
        <w:pStyle w:val="TeksCatatanKaki"/>
        <w:rPr>
          <w:lang w:val="id-ID"/>
        </w:rPr>
      </w:pPr>
      <w:r>
        <w:rPr>
          <w:rStyle w:val="ReferensiCatatanKaki"/>
        </w:rPr>
        <w:footnoteRef/>
      </w:r>
      <w:r>
        <w:t xml:space="preserve"> </w:t>
      </w:r>
      <w:r w:rsidRPr="00A755FE">
        <w:rPr>
          <w:rFonts w:ascii="Times New Roman" w:hAnsi="Times New Roman" w:cs="Times New Roman"/>
          <w:lang w:val="id-ID"/>
        </w:rPr>
        <w:t xml:space="preserve">Denotasi suatu tanda adalah konotasi </w:t>
      </w:r>
      <w:r>
        <w:rPr>
          <w:rFonts w:ascii="Times New Roman" w:hAnsi="Times New Roman" w:cs="Times New Roman"/>
          <w:lang w:val="id-ID"/>
        </w:rPr>
        <w:t xml:space="preserve">sebuah </w:t>
      </w:r>
      <w:r w:rsidRPr="00A755FE">
        <w:rPr>
          <w:rFonts w:ascii="Times New Roman" w:hAnsi="Times New Roman" w:cs="Times New Roman"/>
          <w:lang w:val="id-ID"/>
        </w:rPr>
        <w:t>tanda yang paling stabil dan teruji secara objektif.</w:t>
      </w:r>
    </w:p>
  </w:footnote>
  <w:footnote w:id="37">
    <w:p w:rsidR="00D554C9" w:rsidRPr="00B1733F" w:rsidRDefault="00D554C9">
      <w:pPr>
        <w:pStyle w:val="TeksCatatanKaki"/>
        <w:rPr>
          <w:lang w:val="id-ID"/>
        </w:rPr>
      </w:pPr>
      <w:r>
        <w:rPr>
          <w:rStyle w:val="ReferensiCatatanKaki"/>
        </w:rPr>
        <w:footnoteRef/>
      </w:r>
      <w:r>
        <w:t xml:space="preserve"> </w:t>
      </w:r>
      <w:r w:rsidRPr="00B1733F">
        <w:rPr>
          <w:rFonts w:ascii="Times New Roman" w:hAnsi="Times New Roman" w:cs="Times New Roman"/>
          <w:lang w:val="id-ID"/>
        </w:rPr>
        <w:t>Konotasi dari suatu tanda adalah kumpulan pertanda yang mungkin. Relasi antara penanda dan petanda bersifat arbitrer, maka tidak ada keharusan apa pun pada sifat dasar tanda itu sendiri untuk mengikat penanda tertentu pada satu petanda saja.</w:t>
      </w:r>
    </w:p>
  </w:footnote>
  <w:footnote w:id="38">
    <w:p w:rsidR="00B03A6A" w:rsidRPr="00B03A6A" w:rsidRDefault="00B03A6A">
      <w:pPr>
        <w:pStyle w:val="TeksCatatanKaki"/>
        <w:rPr>
          <w:rFonts w:ascii="Times New Roman" w:hAnsi="Times New Roman" w:cs="Times New Roman"/>
          <w:lang w:val="id-ID"/>
        </w:rPr>
      </w:pPr>
      <w:r w:rsidRPr="00B03A6A">
        <w:rPr>
          <w:rStyle w:val="ReferensiCatatanKaki"/>
          <w:rFonts w:ascii="Times New Roman" w:hAnsi="Times New Roman" w:cs="Times New Roman"/>
        </w:rPr>
        <w:footnoteRef/>
      </w:r>
      <w:r w:rsidRPr="00B03A6A">
        <w:rPr>
          <w:rFonts w:ascii="Times New Roman" w:hAnsi="Times New Roman" w:cs="Times New Roman"/>
        </w:rPr>
        <w:t xml:space="preserve"> </w:t>
      </w:r>
      <w:r w:rsidRPr="00B03A6A">
        <w:rPr>
          <w:rFonts w:ascii="Times New Roman" w:hAnsi="Times New Roman" w:cs="Times New Roman"/>
          <w:i/>
          <w:lang w:val="id-ID"/>
        </w:rPr>
        <w:t>Sumawe Tonggo</w:t>
      </w:r>
      <w:r w:rsidRPr="00B03A6A">
        <w:rPr>
          <w:rFonts w:ascii="Times New Roman" w:hAnsi="Times New Roman" w:cs="Times New Roman"/>
          <w:lang w:val="id-ID"/>
        </w:rPr>
        <w:t xml:space="preserve"> secara harfiah artinya banjir besar</w:t>
      </w:r>
      <w:r w:rsidR="00D907C3">
        <w:rPr>
          <w:rFonts w:ascii="Times New Roman" w:hAnsi="Times New Roman" w:cs="Times New Roman"/>
          <w:lang w:val="id-ID"/>
        </w:rPr>
        <w:t>.</w:t>
      </w:r>
      <w:r w:rsidR="00FA245B">
        <w:rPr>
          <w:rFonts w:ascii="Times New Roman" w:hAnsi="Times New Roman" w:cs="Times New Roman"/>
          <w:lang w:val="id-ID"/>
        </w:rPr>
        <w:t xml:space="preserve"> (hasil wawancara)</w:t>
      </w:r>
    </w:p>
  </w:footnote>
  <w:footnote w:id="39">
    <w:p w:rsidR="0000699A" w:rsidRPr="00B03A6A" w:rsidRDefault="0000699A">
      <w:pPr>
        <w:pStyle w:val="TeksCatatanKaki"/>
        <w:rPr>
          <w:rFonts w:ascii="Times New Roman" w:hAnsi="Times New Roman" w:cs="Times New Roman"/>
          <w:lang w:val="id-ID"/>
        </w:rPr>
      </w:pPr>
      <w:r w:rsidRPr="00B03A6A">
        <w:rPr>
          <w:rStyle w:val="ReferensiCatatanKaki"/>
          <w:rFonts w:ascii="Times New Roman" w:hAnsi="Times New Roman" w:cs="Times New Roman"/>
        </w:rPr>
        <w:footnoteRef/>
      </w:r>
      <w:r w:rsidRPr="00B03A6A">
        <w:rPr>
          <w:rFonts w:ascii="Times New Roman" w:hAnsi="Times New Roman" w:cs="Times New Roman"/>
        </w:rPr>
        <w:t xml:space="preserve"> </w:t>
      </w:r>
      <w:r w:rsidRPr="00B03A6A">
        <w:rPr>
          <w:rFonts w:ascii="Times New Roman" w:hAnsi="Times New Roman" w:cs="Times New Roman"/>
          <w:i/>
          <w:lang w:val="id-ID"/>
        </w:rPr>
        <w:t>Russa’</w:t>
      </w:r>
      <w:r w:rsidRPr="00B03A6A">
        <w:rPr>
          <w:rFonts w:ascii="Times New Roman" w:hAnsi="Times New Roman" w:cs="Times New Roman"/>
          <w:lang w:val="id-ID"/>
        </w:rPr>
        <w:t xml:space="preserve"> adalah hawa panas pada malam hari sebelum turun hujan deras. Russa’ dalam masyarakat Luwu selalu bermakna negatif.</w:t>
      </w:r>
      <w:r w:rsidR="00FA245B">
        <w:rPr>
          <w:rFonts w:ascii="Times New Roman" w:hAnsi="Times New Roman" w:cs="Times New Roman"/>
          <w:lang w:val="id-ID"/>
        </w:rPr>
        <w:t xml:space="preserve"> (hasil wawancara)</w:t>
      </w:r>
    </w:p>
  </w:footnote>
  <w:footnote w:id="40">
    <w:p w:rsidR="00D554C9" w:rsidRPr="00B03A6A" w:rsidRDefault="00D554C9">
      <w:pPr>
        <w:pStyle w:val="TeksCatatanKaki"/>
        <w:rPr>
          <w:lang w:val="id-ID"/>
        </w:rPr>
      </w:pPr>
      <w:r w:rsidRPr="00B03A6A">
        <w:rPr>
          <w:rStyle w:val="ReferensiCatatanKaki"/>
          <w:rFonts w:ascii="Times New Roman" w:hAnsi="Times New Roman" w:cs="Times New Roman"/>
        </w:rPr>
        <w:footnoteRef/>
      </w:r>
      <w:r w:rsidRPr="00B03A6A">
        <w:rPr>
          <w:rFonts w:ascii="Times New Roman" w:hAnsi="Times New Roman" w:cs="Times New Roman"/>
        </w:rPr>
        <w:t xml:space="preserve"> </w:t>
      </w:r>
      <w:r w:rsidR="00B03A6A" w:rsidRPr="00B03A6A">
        <w:rPr>
          <w:rFonts w:ascii="Times New Roman" w:hAnsi="Times New Roman" w:cs="Times New Roman"/>
          <w:i/>
          <w:lang w:val="id-ID"/>
        </w:rPr>
        <w:t>Pariama Lalling</w:t>
      </w:r>
      <w:r w:rsidR="00B03A6A" w:rsidRPr="00B03A6A">
        <w:rPr>
          <w:rFonts w:ascii="Times New Roman" w:hAnsi="Times New Roman" w:cs="Times New Roman"/>
          <w:lang w:val="id-ID"/>
        </w:rPr>
        <w:t xml:space="preserve"> secara harfiah artinya kemarau yang sangat ekstrim</w:t>
      </w:r>
      <w:r w:rsidR="00D907C3">
        <w:rPr>
          <w:rFonts w:ascii="Times New Roman" w:hAnsi="Times New Roman" w:cs="Times New Roman"/>
          <w:lang w:val="id-ID"/>
        </w:rPr>
        <w:t>.</w:t>
      </w:r>
      <w:r w:rsidR="00FA245B">
        <w:rPr>
          <w:rFonts w:ascii="Times New Roman" w:hAnsi="Times New Roman" w:cs="Times New Roman"/>
          <w:lang w:val="id-ID"/>
        </w:rPr>
        <w:t xml:space="preserve"> (hasil wawancara)</w:t>
      </w:r>
    </w:p>
  </w:footnote>
  <w:footnote w:id="41">
    <w:p w:rsidR="00E04A8F" w:rsidRPr="00FA245B" w:rsidRDefault="00E04A8F">
      <w:pPr>
        <w:pStyle w:val="TeksCatatanKaki"/>
        <w:rPr>
          <w:rFonts w:ascii="Times New Roman" w:hAnsi="Times New Roman" w:cs="Times New Roman"/>
          <w:lang w:val="id-ID"/>
        </w:rPr>
      </w:pPr>
      <w:r>
        <w:rPr>
          <w:rStyle w:val="ReferensiCatatanKaki"/>
        </w:rPr>
        <w:footnoteRef/>
      </w:r>
      <w:r>
        <w:t xml:space="preserve"> </w:t>
      </w:r>
      <w:r w:rsidRPr="00E04A8F">
        <w:rPr>
          <w:rFonts w:ascii="Times New Roman" w:hAnsi="Times New Roman" w:cs="Times New Roman"/>
          <w:i/>
          <w:lang w:val="id-ID"/>
        </w:rPr>
        <w:t>Tikka</w:t>
      </w:r>
      <w:r w:rsidRPr="00E04A8F">
        <w:rPr>
          <w:rFonts w:ascii="Times New Roman" w:hAnsi="Times New Roman" w:cs="Times New Roman"/>
          <w:lang w:val="id-ID"/>
        </w:rPr>
        <w:t xml:space="preserve"> adalah datangnya waktu hujan yang di sertai dengan bunyi petir dan gemuruh guntur. Istilah </w:t>
      </w:r>
      <w:r w:rsidRPr="00E04A8F">
        <w:rPr>
          <w:rFonts w:ascii="Times New Roman" w:hAnsi="Times New Roman" w:cs="Times New Roman"/>
          <w:i/>
          <w:lang w:val="id-ID"/>
        </w:rPr>
        <w:t>Tikka</w:t>
      </w:r>
      <w:r w:rsidRPr="00E04A8F">
        <w:rPr>
          <w:rFonts w:ascii="Times New Roman" w:hAnsi="Times New Roman" w:cs="Times New Roman"/>
          <w:lang w:val="id-ID"/>
        </w:rPr>
        <w:t xml:space="preserve"> adalah istilah yang sering digunakan di masyarakat pesisir pantai. </w:t>
      </w:r>
      <w:r w:rsidRPr="00E04A8F">
        <w:rPr>
          <w:rFonts w:ascii="Times New Roman" w:hAnsi="Times New Roman" w:cs="Times New Roman"/>
          <w:i/>
          <w:lang w:val="id-ID"/>
        </w:rPr>
        <w:t>Tikka</w:t>
      </w:r>
      <w:r w:rsidRPr="00E04A8F">
        <w:rPr>
          <w:rFonts w:ascii="Times New Roman" w:hAnsi="Times New Roman" w:cs="Times New Roman"/>
          <w:lang w:val="id-ID"/>
        </w:rPr>
        <w:t xml:space="preserve"> menjadi peringatan bahwa nelayan tidak boleh melaut karena kondisi cuaca yang tidak memungkinkan serta biasanya gelombang laut akan tinggi</w:t>
      </w:r>
      <w:r w:rsidRPr="00FA245B">
        <w:rPr>
          <w:rFonts w:ascii="Times New Roman" w:hAnsi="Times New Roman" w:cs="Times New Roman"/>
          <w:lang w:val="id-ID"/>
        </w:rPr>
        <w:t xml:space="preserve">. </w:t>
      </w:r>
      <w:r w:rsidR="00FA245B" w:rsidRPr="00FA245B">
        <w:rPr>
          <w:rFonts w:ascii="Times New Roman" w:hAnsi="Times New Roman" w:cs="Times New Roman"/>
          <w:lang w:val="id-ID"/>
        </w:rPr>
        <w:t>(hasil wawancara)</w:t>
      </w:r>
    </w:p>
  </w:footnote>
  <w:footnote w:id="42">
    <w:p w:rsidR="00C91C09" w:rsidRPr="00C91C09" w:rsidRDefault="00C91C09">
      <w:pPr>
        <w:pStyle w:val="TeksCatatanKaki"/>
        <w:rPr>
          <w:rFonts w:ascii="Times New Roman" w:hAnsi="Times New Roman" w:cs="Times New Roman"/>
          <w:lang w:val="id-ID"/>
        </w:rPr>
      </w:pPr>
      <w:r w:rsidRPr="00C91C09">
        <w:rPr>
          <w:rStyle w:val="ReferensiCatatanKaki"/>
          <w:rFonts w:ascii="Times New Roman" w:hAnsi="Times New Roman" w:cs="Times New Roman"/>
        </w:rPr>
        <w:footnoteRef/>
      </w:r>
      <w:r w:rsidRPr="00C91C09">
        <w:rPr>
          <w:rFonts w:ascii="Times New Roman" w:hAnsi="Times New Roman" w:cs="Times New Roman"/>
        </w:rPr>
        <w:t xml:space="preserve"> </w:t>
      </w:r>
      <w:r w:rsidRPr="00364C68">
        <w:rPr>
          <w:rFonts w:ascii="Times New Roman" w:hAnsi="Times New Roman" w:cs="Times New Roman"/>
          <w:i/>
          <w:lang w:val="id-ID"/>
        </w:rPr>
        <w:t>Barana’</w:t>
      </w:r>
      <w:r w:rsidRPr="00C91C09">
        <w:rPr>
          <w:rFonts w:ascii="Times New Roman" w:hAnsi="Times New Roman" w:cs="Times New Roman"/>
          <w:lang w:val="id-ID"/>
        </w:rPr>
        <w:t xml:space="preserve"> adalah pohon besar yang berusia ratusan tahun. Masyarakat Luwu melekatkan mitos pada pohon tersebut bahwa di situ terdapat mahluk halus, sehingga terlarang untuk ditebang. </w:t>
      </w:r>
      <w:r w:rsidR="00FA245B">
        <w:rPr>
          <w:rFonts w:ascii="Times New Roman" w:hAnsi="Times New Roman" w:cs="Times New Roman"/>
          <w:lang w:val="id-ID"/>
        </w:rPr>
        <w:t>(hasil wawancara)</w:t>
      </w:r>
    </w:p>
  </w:footnote>
  <w:footnote w:id="43">
    <w:p w:rsidR="004F2EF2" w:rsidRPr="004F2EF2" w:rsidRDefault="004F2EF2">
      <w:pPr>
        <w:pStyle w:val="TeksCatatanKaki"/>
        <w:rPr>
          <w:rFonts w:ascii="Times New Roman" w:hAnsi="Times New Roman" w:cs="Times New Roman"/>
          <w:lang w:val="id-ID"/>
        </w:rPr>
      </w:pPr>
      <w:r w:rsidRPr="004F2EF2">
        <w:rPr>
          <w:rStyle w:val="ReferensiCatatanKaki"/>
          <w:rFonts w:ascii="Times New Roman" w:hAnsi="Times New Roman" w:cs="Times New Roman"/>
        </w:rPr>
        <w:footnoteRef/>
      </w:r>
      <w:r w:rsidRPr="004F2EF2">
        <w:rPr>
          <w:rFonts w:ascii="Times New Roman" w:hAnsi="Times New Roman" w:cs="Times New Roman"/>
        </w:rPr>
        <w:t xml:space="preserve"> </w:t>
      </w:r>
      <w:r w:rsidRPr="00364C68">
        <w:rPr>
          <w:rFonts w:ascii="Times New Roman" w:hAnsi="Times New Roman" w:cs="Times New Roman"/>
          <w:i/>
          <w:lang w:val="id-ID"/>
        </w:rPr>
        <w:t>Mana’</w:t>
      </w:r>
      <w:r w:rsidRPr="004F2EF2">
        <w:rPr>
          <w:rFonts w:ascii="Times New Roman" w:hAnsi="Times New Roman" w:cs="Times New Roman"/>
          <w:lang w:val="id-ID"/>
        </w:rPr>
        <w:t xml:space="preserve"> adalah sistem kepemilikan bersama terhadap sebuah gunung atau hutan. Misalnya di Desa Bonelemo Kecamatan Bajo Barat Kabupaten Luwu</w:t>
      </w:r>
      <w:r>
        <w:rPr>
          <w:rFonts w:ascii="Times New Roman" w:hAnsi="Times New Roman" w:cs="Times New Roman"/>
          <w:lang w:val="id-ID"/>
        </w:rPr>
        <w:t>, t</w:t>
      </w:r>
      <w:r w:rsidRPr="004F2EF2">
        <w:rPr>
          <w:rFonts w:ascii="Times New Roman" w:hAnsi="Times New Roman" w:cs="Times New Roman"/>
          <w:lang w:val="id-ID"/>
        </w:rPr>
        <w:t xml:space="preserve">erdapat gunung dan hutan yang disebut </w:t>
      </w:r>
      <w:r w:rsidRPr="004F2EF2">
        <w:rPr>
          <w:rFonts w:ascii="Times New Roman" w:hAnsi="Times New Roman" w:cs="Times New Roman"/>
          <w:i/>
          <w:lang w:val="id-ID"/>
        </w:rPr>
        <w:t>Buntu Lemo</w:t>
      </w:r>
      <w:r w:rsidRPr="004F2EF2">
        <w:rPr>
          <w:rFonts w:ascii="Times New Roman" w:hAnsi="Times New Roman" w:cs="Times New Roman"/>
          <w:lang w:val="id-ID"/>
        </w:rPr>
        <w:t xml:space="preserve">. </w:t>
      </w:r>
      <w:r>
        <w:rPr>
          <w:rFonts w:ascii="Times New Roman" w:hAnsi="Times New Roman" w:cs="Times New Roman"/>
          <w:lang w:val="id-ID"/>
        </w:rPr>
        <w:t>Isi hutan itu adalah pohon durian yang berusia ratusan tahun</w:t>
      </w:r>
      <w:r w:rsidR="00E920F9">
        <w:rPr>
          <w:rFonts w:ascii="Times New Roman" w:hAnsi="Times New Roman" w:cs="Times New Roman"/>
          <w:lang w:val="id-ID"/>
        </w:rPr>
        <w:t>.</w:t>
      </w:r>
      <w:r w:rsidR="007C28B6">
        <w:rPr>
          <w:rFonts w:ascii="Times New Roman" w:hAnsi="Times New Roman" w:cs="Times New Roman"/>
          <w:lang w:val="id-ID"/>
        </w:rPr>
        <w:t xml:space="preserve"> Jika musim durian tiba, warga </w:t>
      </w:r>
      <w:r w:rsidR="001E0006">
        <w:rPr>
          <w:rFonts w:ascii="Times New Roman" w:hAnsi="Times New Roman" w:cs="Times New Roman"/>
          <w:lang w:val="id-ID"/>
        </w:rPr>
        <w:t>beserta keluarga datang</w:t>
      </w:r>
      <w:r w:rsidR="004E44F1">
        <w:rPr>
          <w:rFonts w:ascii="Times New Roman" w:hAnsi="Times New Roman" w:cs="Times New Roman"/>
          <w:lang w:val="id-ID"/>
        </w:rPr>
        <w:t xml:space="preserve"> menghabiskan akhir pekan di Buntu Lemo</w:t>
      </w:r>
      <w:r w:rsidR="001E0006">
        <w:rPr>
          <w:rFonts w:ascii="Times New Roman" w:hAnsi="Times New Roman" w:cs="Times New Roman"/>
          <w:lang w:val="id-ID"/>
        </w:rPr>
        <w:t xml:space="preserve"> sambil menikmati durian. </w:t>
      </w:r>
      <w:r w:rsidR="00946A27">
        <w:rPr>
          <w:rFonts w:ascii="Times New Roman" w:hAnsi="Times New Roman" w:cs="Times New Roman"/>
          <w:lang w:val="id-ID"/>
        </w:rPr>
        <w:t xml:space="preserve">Sistem </w:t>
      </w:r>
      <w:r w:rsidR="00946A27" w:rsidRPr="00701567">
        <w:rPr>
          <w:rFonts w:ascii="Times New Roman" w:hAnsi="Times New Roman" w:cs="Times New Roman"/>
          <w:i/>
          <w:lang w:val="id-ID"/>
        </w:rPr>
        <w:t>Mana’</w:t>
      </w:r>
      <w:r w:rsidR="00946A27">
        <w:rPr>
          <w:rFonts w:ascii="Times New Roman" w:hAnsi="Times New Roman" w:cs="Times New Roman"/>
          <w:lang w:val="id-ID"/>
        </w:rPr>
        <w:t xml:space="preserve"> ini hanya memperbolehkan warga mengambil durian yang jatuh, tidak boleh dipanjat</w:t>
      </w:r>
      <w:r w:rsidR="00BF7D4A">
        <w:rPr>
          <w:rFonts w:ascii="Times New Roman" w:hAnsi="Times New Roman" w:cs="Times New Roman"/>
          <w:lang w:val="id-ID"/>
        </w:rPr>
        <w:t>. Jika pun terpaksa harus dipanjat dan buahnya dijual, itu harus melalui persetujuan kolektif dan hasilnya juga diperuntukkan demi kepentingan kelompok, seperti membangun mesjid, memperbaiki irigasi, dan memperbaiki jalan.</w:t>
      </w:r>
      <w:r w:rsidR="00FA245B">
        <w:rPr>
          <w:rFonts w:ascii="Times New Roman" w:hAnsi="Times New Roman" w:cs="Times New Roman"/>
          <w:lang w:val="id-ID"/>
        </w:rPr>
        <w:t xml:space="preserve"> (hasil wawancara)</w:t>
      </w:r>
    </w:p>
  </w:footnote>
  <w:footnote w:id="44">
    <w:p w:rsidR="00AD66B1" w:rsidRPr="00AD66B1" w:rsidRDefault="00AD66B1">
      <w:pPr>
        <w:pStyle w:val="TeksCatatanKaki"/>
        <w:rPr>
          <w:lang w:val="id-ID"/>
        </w:rPr>
      </w:pPr>
      <w:r>
        <w:rPr>
          <w:rStyle w:val="ReferensiCatatanKaki"/>
        </w:rPr>
        <w:footnoteRef/>
      </w:r>
      <w:r>
        <w:t xml:space="preserve"> </w:t>
      </w:r>
      <w:r w:rsidRPr="00AD66B1">
        <w:rPr>
          <w:rFonts w:ascii="Times New Roman" w:hAnsi="Times New Roman" w:cs="Times New Roman"/>
          <w:lang w:val="id-ID"/>
        </w:rPr>
        <w:t xml:space="preserve">Jakobson membagi fungsi bahasa ke dalam lima bagian, yakni: Fungsi </w:t>
      </w:r>
      <w:r w:rsidRPr="00EA4315">
        <w:rPr>
          <w:rFonts w:ascii="Times New Roman" w:hAnsi="Times New Roman" w:cs="Times New Roman"/>
          <w:i/>
          <w:lang w:val="id-ID"/>
        </w:rPr>
        <w:t>referensial, emotif, imperatif, phatic, metalinguistik dan puitis</w:t>
      </w:r>
      <w:r w:rsidRPr="00AD66B1">
        <w:rPr>
          <w:rFonts w:ascii="Times New Roman" w:hAnsi="Times New Roman" w:cs="Times New Roman"/>
          <w:lang w:val="id-ID"/>
        </w:rPr>
        <w:t>.</w:t>
      </w:r>
      <w:r>
        <w:rPr>
          <w:rFonts w:ascii="Times New Roman" w:hAnsi="Times New Roman" w:cs="Times New Roman"/>
          <w:lang w:val="id-ID"/>
        </w:rPr>
        <w:t xml:space="preserve"> Dalam konteks penelitian ini, semua fungsi tersebut</w:t>
      </w:r>
      <w:r w:rsidR="00EA4315">
        <w:rPr>
          <w:rFonts w:ascii="Times New Roman" w:hAnsi="Times New Roman" w:cs="Times New Roman"/>
          <w:lang w:val="id-ID"/>
        </w:rPr>
        <w:t xml:space="preserve"> digunakan dalam menciptakan dan memproduksi sebuah mitos.</w:t>
      </w:r>
      <w:r>
        <w:rPr>
          <w:rFonts w:ascii="Times New Roman" w:hAnsi="Times New Roman" w:cs="Times New Roman"/>
          <w:lang w:val="id-ID"/>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numFmt w:val="bullet"/>
      <w:lvlText w:val="–"/>
      <w:lvlJc w:val="left"/>
      <w:pPr>
        <w:tabs>
          <w:tab w:val="num" w:pos="1440"/>
        </w:tabs>
        <w:ind w:left="1440" w:hanging="360"/>
      </w:pPr>
      <w:rPr>
        <w:rFonts w:ascii="Garamond" w:hAnsi="Garamond" w:cs="Garamond"/>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15:restartNumberingAfterBreak="0">
    <w:nsid w:val="102875CD"/>
    <w:multiLevelType w:val="hybridMultilevel"/>
    <w:tmpl w:val="ADFE698C"/>
    <w:lvl w:ilvl="0" w:tplc="DF36990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F4E3767"/>
    <w:multiLevelType w:val="hybridMultilevel"/>
    <w:tmpl w:val="D72A1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11F6C"/>
    <w:multiLevelType w:val="hybridMultilevel"/>
    <w:tmpl w:val="7C564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B17C9"/>
    <w:multiLevelType w:val="hybridMultilevel"/>
    <w:tmpl w:val="786A205A"/>
    <w:lvl w:ilvl="0" w:tplc="A8927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106A03"/>
    <w:multiLevelType w:val="hybridMultilevel"/>
    <w:tmpl w:val="4CA8423E"/>
    <w:lvl w:ilvl="0" w:tplc="E25A5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2913E9"/>
    <w:multiLevelType w:val="hybridMultilevel"/>
    <w:tmpl w:val="85F8FBB0"/>
    <w:lvl w:ilvl="0" w:tplc="7B12C8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B1"/>
    <w:rsid w:val="00004E2B"/>
    <w:rsid w:val="000063EF"/>
    <w:rsid w:val="0000699A"/>
    <w:rsid w:val="000109D2"/>
    <w:rsid w:val="00013B43"/>
    <w:rsid w:val="000447E6"/>
    <w:rsid w:val="0005486C"/>
    <w:rsid w:val="000563B4"/>
    <w:rsid w:val="00065CC1"/>
    <w:rsid w:val="00072603"/>
    <w:rsid w:val="00080231"/>
    <w:rsid w:val="00095387"/>
    <w:rsid w:val="000A3DDE"/>
    <w:rsid w:val="000B46B4"/>
    <w:rsid w:val="000C4312"/>
    <w:rsid w:val="000D6812"/>
    <w:rsid w:val="001039D5"/>
    <w:rsid w:val="00113FF3"/>
    <w:rsid w:val="00185421"/>
    <w:rsid w:val="00187313"/>
    <w:rsid w:val="001A06B2"/>
    <w:rsid w:val="001A0819"/>
    <w:rsid w:val="001A1437"/>
    <w:rsid w:val="001A7E52"/>
    <w:rsid w:val="001B2DC5"/>
    <w:rsid w:val="001C4263"/>
    <w:rsid w:val="001C7FD6"/>
    <w:rsid w:val="001D3FD8"/>
    <w:rsid w:val="001E0006"/>
    <w:rsid w:val="002067A2"/>
    <w:rsid w:val="00206D63"/>
    <w:rsid w:val="002228E1"/>
    <w:rsid w:val="00235438"/>
    <w:rsid w:val="00240319"/>
    <w:rsid w:val="0024710F"/>
    <w:rsid w:val="00250931"/>
    <w:rsid w:val="00253382"/>
    <w:rsid w:val="00280BB2"/>
    <w:rsid w:val="00280EA0"/>
    <w:rsid w:val="00282972"/>
    <w:rsid w:val="002840D6"/>
    <w:rsid w:val="00291BF6"/>
    <w:rsid w:val="002A1DFB"/>
    <w:rsid w:val="002D0669"/>
    <w:rsid w:val="002D12DF"/>
    <w:rsid w:val="002D2263"/>
    <w:rsid w:val="002D35AF"/>
    <w:rsid w:val="002D657A"/>
    <w:rsid w:val="002D7F5E"/>
    <w:rsid w:val="002E00C6"/>
    <w:rsid w:val="002E5857"/>
    <w:rsid w:val="002E642C"/>
    <w:rsid w:val="002F464B"/>
    <w:rsid w:val="00304FC2"/>
    <w:rsid w:val="003063E1"/>
    <w:rsid w:val="00322985"/>
    <w:rsid w:val="003253DD"/>
    <w:rsid w:val="0033179E"/>
    <w:rsid w:val="00333287"/>
    <w:rsid w:val="00341F61"/>
    <w:rsid w:val="00364C68"/>
    <w:rsid w:val="003839AA"/>
    <w:rsid w:val="00387166"/>
    <w:rsid w:val="003B4404"/>
    <w:rsid w:val="003C552E"/>
    <w:rsid w:val="003C5E41"/>
    <w:rsid w:val="003C6171"/>
    <w:rsid w:val="003E2B98"/>
    <w:rsid w:val="003E4257"/>
    <w:rsid w:val="003E66F8"/>
    <w:rsid w:val="003F2746"/>
    <w:rsid w:val="003F6B7E"/>
    <w:rsid w:val="00402A77"/>
    <w:rsid w:val="00403EED"/>
    <w:rsid w:val="004154A9"/>
    <w:rsid w:val="004223EB"/>
    <w:rsid w:val="004348B0"/>
    <w:rsid w:val="0044393D"/>
    <w:rsid w:val="00446260"/>
    <w:rsid w:val="00446B73"/>
    <w:rsid w:val="0045355F"/>
    <w:rsid w:val="00470DDA"/>
    <w:rsid w:val="00481530"/>
    <w:rsid w:val="00484394"/>
    <w:rsid w:val="004930A6"/>
    <w:rsid w:val="00495CD0"/>
    <w:rsid w:val="004A7195"/>
    <w:rsid w:val="004C0BAD"/>
    <w:rsid w:val="004C29BC"/>
    <w:rsid w:val="004E235D"/>
    <w:rsid w:val="004E42FE"/>
    <w:rsid w:val="004E44F1"/>
    <w:rsid w:val="004F2EF2"/>
    <w:rsid w:val="004F3783"/>
    <w:rsid w:val="004F4B31"/>
    <w:rsid w:val="00511827"/>
    <w:rsid w:val="00531416"/>
    <w:rsid w:val="0053394D"/>
    <w:rsid w:val="00535627"/>
    <w:rsid w:val="00550443"/>
    <w:rsid w:val="00556D8A"/>
    <w:rsid w:val="00560FF1"/>
    <w:rsid w:val="00562403"/>
    <w:rsid w:val="00574A23"/>
    <w:rsid w:val="005834FE"/>
    <w:rsid w:val="00593A0E"/>
    <w:rsid w:val="00596FEB"/>
    <w:rsid w:val="00597153"/>
    <w:rsid w:val="005A1C2C"/>
    <w:rsid w:val="005A2FC4"/>
    <w:rsid w:val="005A3D2F"/>
    <w:rsid w:val="005A3ED7"/>
    <w:rsid w:val="005B2FD6"/>
    <w:rsid w:val="005B7E9B"/>
    <w:rsid w:val="005C2EEA"/>
    <w:rsid w:val="005C6623"/>
    <w:rsid w:val="005D1364"/>
    <w:rsid w:val="005D36A2"/>
    <w:rsid w:val="005D5345"/>
    <w:rsid w:val="005D6CA8"/>
    <w:rsid w:val="005E1D28"/>
    <w:rsid w:val="005F2B4D"/>
    <w:rsid w:val="00600878"/>
    <w:rsid w:val="006026D7"/>
    <w:rsid w:val="00604B8F"/>
    <w:rsid w:val="00605D72"/>
    <w:rsid w:val="006076BD"/>
    <w:rsid w:val="006130FC"/>
    <w:rsid w:val="00613631"/>
    <w:rsid w:val="00614D64"/>
    <w:rsid w:val="00615741"/>
    <w:rsid w:val="00621801"/>
    <w:rsid w:val="00621EB4"/>
    <w:rsid w:val="00627DCF"/>
    <w:rsid w:val="006300AE"/>
    <w:rsid w:val="00636CFB"/>
    <w:rsid w:val="006427EE"/>
    <w:rsid w:val="0064555E"/>
    <w:rsid w:val="0064614F"/>
    <w:rsid w:val="00647F7F"/>
    <w:rsid w:val="00654B6B"/>
    <w:rsid w:val="006606BD"/>
    <w:rsid w:val="00673553"/>
    <w:rsid w:val="00683F21"/>
    <w:rsid w:val="00683FF0"/>
    <w:rsid w:val="006934A5"/>
    <w:rsid w:val="006A5E69"/>
    <w:rsid w:val="006C4A74"/>
    <w:rsid w:val="006D3F71"/>
    <w:rsid w:val="006D5DA6"/>
    <w:rsid w:val="006D6E55"/>
    <w:rsid w:val="006F2D66"/>
    <w:rsid w:val="006F2E36"/>
    <w:rsid w:val="00700380"/>
    <w:rsid w:val="00701567"/>
    <w:rsid w:val="00716208"/>
    <w:rsid w:val="007179D9"/>
    <w:rsid w:val="007237B1"/>
    <w:rsid w:val="007257DE"/>
    <w:rsid w:val="00726855"/>
    <w:rsid w:val="00726FBF"/>
    <w:rsid w:val="00732CB5"/>
    <w:rsid w:val="00732D24"/>
    <w:rsid w:val="0074641C"/>
    <w:rsid w:val="0075255C"/>
    <w:rsid w:val="00754CDD"/>
    <w:rsid w:val="007554B6"/>
    <w:rsid w:val="007628AD"/>
    <w:rsid w:val="0077238F"/>
    <w:rsid w:val="007728A7"/>
    <w:rsid w:val="00773844"/>
    <w:rsid w:val="00793F26"/>
    <w:rsid w:val="007969CF"/>
    <w:rsid w:val="007A0F3E"/>
    <w:rsid w:val="007A30AB"/>
    <w:rsid w:val="007B0B38"/>
    <w:rsid w:val="007B0D50"/>
    <w:rsid w:val="007B647B"/>
    <w:rsid w:val="007B7FA8"/>
    <w:rsid w:val="007C26AA"/>
    <w:rsid w:val="007C28B6"/>
    <w:rsid w:val="007D0D5F"/>
    <w:rsid w:val="007E2072"/>
    <w:rsid w:val="007E2257"/>
    <w:rsid w:val="007F5292"/>
    <w:rsid w:val="008127DE"/>
    <w:rsid w:val="00813EEC"/>
    <w:rsid w:val="0082050F"/>
    <w:rsid w:val="00823F68"/>
    <w:rsid w:val="008267A6"/>
    <w:rsid w:val="00832DA6"/>
    <w:rsid w:val="0083703B"/>
    <w:rsid w:val="00846B9F"/>
    <w:rsid w:val="008509B4"/>
    <w:rsid w:val="008536F9"/>
    <w:rsid w:val="00860603"/>
    <w:rsid w:val="00867473"/>
    <w:rsid w:val="00886517"/>
    <w:rsid w:val="008915C7"/>
    <w:rsid w:val="00891929"/>
    <w:rsid w:val="008A7DF1"/>
    <w:rsid w:val="008B3FC9"/>
    <w:rsid w:val="008B5EEE"/>
    <w:rsid w:val="008C201D"/>
    <w:rsid w:val="008E3A16"/>
    <w:rsid w:val="008E5F25"/>
    <w:rsid w:val="00900F34"/>
    <w:rsid w:val="00901A31"/>
    <w:rsid w:val="0090438A"/>
    <w:rsid w:val="00904F47"/>
    <w:rsid w:val="00906ADB"/>
    <w:rsid w:val="00910277"/>
    <w:rsid w:val="00915637"/>
    <w:rsid w:val="0092456C"/>
    <w:rsid w:val="00930171"/>
    <w:rsid w:val="00930A46"/>
    <w:rsid w:val="00930EAC"/>
    <w:rsid w:val="00933E75"/>
    <w:rsid w:val="0094347F"/>
    <w:rsid w:val="00946A27"/>
    <w:rsid w:val="009574CA"/>
    <w:rsid w:val="00957734"/>
    <w:rsid w:val="00963E2D"/>
    <w:rsid w:val="0098119E"/>
    <w:rsid w:val="00985BB7"/>
    <w:rsid w:val="00997866"/>
    <w:rsid w:val="009A410D"/>
    <w:rsid w:val="009B25B3"/>
    <w:rsid w:val="009C5750"/>
    <w:rsid w:val="009C69E5"/>
    <w:rsid w:val="009D0BB7"/>
    <w:rsid w:val="009D427C"/>
    <w:rsid w:val="009E12E6"/>
    <w:rsid w:val="009E7F88"/>
    <w:rsid w:val="00A0419D"/>
    <w:rsid w:val="00A07567"/>
    <w:rsid w:val="00A2250D"/>
    <w:rsid w:val="00A24E55"/>
    <w:rsid w:val="00A271D0"/>
    <w:rsid w:val="00A2730E"/>
    <w:rsid w:val="00A62372"/>
    <w:rsid w:val="00A65A1E"/>
    <w:rsid w:val="00A65BEE"/>
    <w:rsid w:val="00A724B2"/>
    <w:rsid w:val="00A755FE"/>
    <w:rsid w:val="00A81C2B"/>
    <w:rsid w:val="00A85EF1"/>
    <w:rsid w:val="00A93E2B"/>
    <w:rsid w:val="00AA3EC9"/>
    <w:rsid w:val="00AA427F"/>
    <w:rsid w:val="00AA5ED0"/>
    <w:rsid w:val="00AB1753"/>
    <w:rsid w:val="00AB2C01"/>
    <w:rsid w:val="00AB505C"/>
    <w:rsid w:val="00AD66B1"/>
    <w:rsid w:val="00AD6B10"/>
    <w:rsid w:val="00B03A6A"/>
    <w:rsid w:val="00B16370"/>
    <w:rsid w:val="00B1733F"/>
    <w:rsid w:val="00B23684"/>
    <w:rsid w:val="00B26DCC"/>
    <w:rsid w:val="00B3000F"/>
    <w:rsid w:val="00B30C7E"/>
    <w:rsid w:val="00B3359B"/>
    <w:rsid w:val="00B4195B"/>
    <w:rsid w:val="00B41979"/>
    <w:rsid w:val="00B44588"/>
    <w:rsid w:val="00B5508D"/>
    <w:rsid w:val="00B83A3C"/>
    <w:rsid w:val="00B84150"/>
    <w:rsid w:val="00B9348B"/>
    <w:rsid w:val="00BA1FB3"/>
    <w:rsid w:val="00BA3FD3"/>
    <w:rsid w:val="00BA6152"/>
    <w:rsid w:val="00BB0423"/>
    <w:rsid w:val="00BB1D16"/>
    <w:rsid w:val="00BB4D60"/>
    <w:rsid w:val="00BB69AE"/>
    <w:rsid w:val="00BB6EF1"/>
    <w:rsid w:val="00BB7280"/>
    <w:rsid w:val="00BC00D4"/>
    <w:rsid w:val="00BC27F7"/>
    <w:rsid w:val="00BC694E"/>
    <w:rsid w:val="00BE0526"/>
    <w:rsid w:val="00BE4D43"/>
    <w:rsid w:val="00BF751F"/>
    <w:rsid w:val="00BF7C93"/>
    <w:rsid w:val="00BF7D4A"/>
    <w:rsid w:val="00C15AD0"/>
    <w:rsid w:val="00C37A10"/>
    <w:rsid w:val="00C41A52"/>
    <w:rsid w:val="00C50650"/>
    <w:rsid w:val="00C51B89"/>
    <w:rsid w:val="00C56E85"/>
    <w:rsid w:val="00C6324D"/>
    <w:rsid w:val="00C6717D"/>
    <w:rsid w:val="00C67EA7"/>
    <w:rsid w:val="00C747EA"/>
    <w:rsid w:val="00C759C2"/>
    <w:rsid w:val="00C76160"/>
    <w:rsid w:val="00C843C2"/>
    <w:rsid w:val="00C868AC"/>
    <w:rsid w:val="00C86F7C"/>
    <w:rsid w:val="00C87273"/>
    <w:rsid w:val="00C91C09"/>
    <w:rsid w:val="00CA67F7"/>
    <w:rsid w:val="00CB137B"/>
    <w:rsid w:val="00CB1925"/>
    <w:rsid w:val="00CB48DA"/>
    <w:rsid w:val="00CB6045"/>
    <w:rsid w:val="00CC02C2"/>
    <w:rsid w:val="00CC6884"/>
    <w:rsid w:val="00CC72B5"/>
    <w:rsid w:val="00CE6192"/>
    <w:rsid w:val="00CE73A0"/>
    <w:rsid w:val="00CF312F"/>
    <w:rsid w:val="00CF3387"/>
    <w:rsid w:val="00CF4C41"/>
    <w:rsid w:val="00CF790D"/>
    <w:rsid w:val="00D00B79"/>
    <w:rsid w:val="00D25BD8"/>
    <w:rsid w:val="00D26036"/>
    <w:rsid w:val="00D30EE5"/>
    <w:rsid w:val="00D31604"/>
    <w:rsid w:val="00D376C2"/>
    <w:rsid w:val="00D43DF5"/>
    <w:rsid w:val="00D546DF"/>
    <w:rsid w:val="00D554C9"/>
    <w:rsid w:val="00D63C9B"/>
    <w:rsid w:val="00D63E86"/>
    <w:rsid w:val="00D649F2"/>
    <w:rsid w:val="00D64A5E"/>
    <w:rsid w:val="00D65A02"/>
    <w:rsid w:val="00D73900"/>
    <w:rsid w:val="00D84B56"/>
    <w:rsid w:val="00D86573"/>
    <w:rsid w:val="00D907C3"/>
    <w:rsid w:val="00DA20CB"/>
    <w:rsid w:val="00DA2BC6"/>
    <w:rsid w:val="00DA325E"/>
    <w:rsid w:val="00DA46C2"/>
    <w:rsid w:val="00DB4A7D"/>
    <w:rsid w:val="00DC06D3"/>
    <w:rsid w:val="00DC7CD7"/>
    <w:rsid w:val="00DD37EB"/>
    <w:rsid w:val="00DE48FF"/>
    <w:rsid w:val="00DF18E2"/>
    <w:rsid w:val="00DF69B9"/>
    <w:rsid w:val="00DF6FC3"/>
    <w:rsid w:val="00E02ECD"/>
    <w:rsid w:val="00E04A8F"/>
    <w:rsid w:val="00E20D45"/>
    <w:rsid w:val="00E3027C"/>
    <w:rsid w:val="00E318A0"/>
    <w:rsid w:val="00E352B3"/>
    <w:rsid w:val="00E457C3"/>
    <w:rsid w:val="00E51BF4"/>
    <w:rsid w:val="00E562AD"/>
    <w:rsid w:val="00E565C7"/>
    <w:rsid w:val="00E837BA"/>
    <w:rsid w:val="00E84CD9"/>
    <w:rsid w:val="00E920F9"/>
    <w:rsid w:val="00EA05DB"/>
    <w:rsid w:val="00EA4315"/>
    <w:rsid w:val="00EB2B12"/>
    <w:rsid w:val="00EB6422"/>
    <w:rsid w:val="00EC112B"/>
    <w:rsid w:val="00EC2990"/>
    <w:rsid w:val="00EC3A7B"/>
    <w:rsid w:val="00ED2DC7"/>
    <w:rsid w:val="00ED3A5A"/>
    <w:rsid w:val="00EE1D32"/>
    <w:rsid w:val="00EF55C3"/>
    <w:rsid w:val="00F00F8F"/>
    <w:rsid w:val="00F01B6F"/>
    <w:rsid w:val="00F040F1"/>
    <w:rsid w:val="00F06BA7"/>
    <w:rsid w:val="00F167E2"/>
    <w:rsid w:val="00F17A1D"/>
    <w:rsid w:val="00F436E0"/>
    <w:rsid w:val="00F464A3"/>
    <w:rsid w:val="00F520CE"/>
    <w:rsid w:val="00F66660"/>
    <w:rsid w:val="00FA245B"/>
    <w:rsid w:val="00FA461A"/>
    <w:rsid w:val="00FB04CF"/>
    <w:rsid w:val="00FB37C2"/>
    <w:rsid w:val="00FC715C"/>
    <w:rsid w:val="00FD4FF8"/>
    <w:rsid w:val="00FD620B"/>
    <w:rsid w:val="00FD78F9"/>
    <w:rsid w:val="00FE34E5"/>
    <w:rsid w:val="00FE3C68"/>
    <w:rsid w:val="00FF113D"/>
    <w:rsid w:val="00FF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2727"/>
  <w15:chartTrackingRefBased/>
  <w15:docId w15:val="{BBF3E933-9EF5-4404-BEF6-4FAEE7B5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237B1"/>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237B1"/>
    <w:pPr>
      <w:ind w:left="720"/>
      <w:contextualSpacing/>
    </w:pPr>
  </w:style>
  <w:style w:type="paragraph" w:styleId="TeksCatatanKaki">
    <w:name w:val="footnote text"/>
    <w:basedOn w:val="Normal"/>
    <w:link w:val="TeksCatatanKakiKAR"/>
    <w:uiPriority w:val="99"/>
    <w:semiHidden/>
    <w:unhideWhenUsed/>
    <w:rsid w:val="007237B1"/>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7237B1"/>
    <w:rPr>
      <w:sz w:val="20"/>
      <w:szCs w:val="20"/>
    </w:rPr>
  </w:style>
  <w:style w:type="character" w:styleId="ReferensiCatatanKaki">
    <w:name w:val="footnote reference"/>
    <w:basedOn w:val="FontParagrafDefault"/>
    <w:uiPriority w:val="99"/>
    <w:semiHidden/>
    <w:unhideWhenUsed/>
    <w:rsid w:val="007237B1"/>
    <w:rPr>
      <w:vertAlign w:val="superscript"/>
    </w:rPr>
  </w:style>
  <w:style w:type="table" w:styleId="KisiTabel">
    <w:name w:val="Table Grid"/>
    <w:basedOn w:val="TabelNormal"/>
    <w:uiPriority w:val="39"/>
    <w:rsid w:val="00BF7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FD4FF8"/>
    <w:rPr>
      <w:color w:val="0563C1" w:themeColor="hyperlink"/>
      <w:u w:val="single"/>
    </w:rPr>
  </w:style>
  <w:style w:type="paragraph" w:styleId="NormalWeb">
    <w:name w:val="Normal (Web)"/>
    <w:basedOn w:val="Normal"/>
    <w:uiPriority w:val="99"/>
    <w:semiHidden/>
    <w:unhideWhenUsed/>
    <w:rsid w:val="006934A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WW8Num2z1">
    <w:name w:val="WW8Num2z1"/>
    <w:rsid w:val="00600878"/>
    <w:rPr>
      <w:rFonts w:ascii="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1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pi.g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ipi.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9C06B-618D-4AF6-A6A2-2C8E4D56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9848</TotalTime>
  <Pages>23</Pages>
  <Words>6357</Words>
  <Characters>36235</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134</cp:revision>
  <dcterms:created xsi:type="dcterms:W3CDTF">2017-10-05T08:57:00Z</dcterms:created>
  <dcterms:modified xsi:type="dcterms:W3CDTF">2018-11-26T12:15:00Z</dcterms:modified>
</cp:coreProperties>
</file>