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5"/>
        <w:tblW w:w="0" w:type="auto"/>
        <w:tblBorders>
          <w:top w:val="single" w:sz="4" w:space="0" w:color="auto"/>
        </w:tblBorders>
        <w:tblLook w:val="04A0"/>
      </w:tblPr>
      <w:tblGrid>
        <w:gridCol w:w="1265"/>
        <w:gridCol w:w="1450"/>
        <w:gridCol w:w="1521"/>
        <w:gridCol w:w="1521"/>
        <w:gridCol w:w="2397"/>
      </w:tblGrid>
      <w:tr w:rsidR="00D64C3C" w:rsidRPr="006F4F5B" w:rsidTr="00D64C3C"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F5B">
              <w:rPr>
                <w:rFonts w:ascii="Times New Roman" w:hAnsi="Times New Roman"/>
                <w:b/>
                <w:sz w:val="20"/>
                <w:szCs w:val="20"/>
              </w:rPr>
              <w:t>Meeting / date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F5B">
              <w:rPr>
                <w:rFonts w:ascii="Times New Roman" w:hAnsi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Thinking activities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Pairing activities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Sharing activities</w:t>
            </w:r>
          </w:p>
        </w:tc>
      </w:tr>
      <w:tr w:rsidR="00D64C3C" w:rsidRPr="006F4F5B" w:rsidTr="00D64C3C"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1 /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Wednesday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16-03-2017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Beauty pageant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(Should we stop it?)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6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Writing down the ideas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1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Random—the students choose their pair freely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discuss with their pair about their own ideas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Divided into five groups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share the ideas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ideas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to the group</w:t>
            </w:r>
            <w:r w:rsidRPr="006F4F5B">
              <w:rPr>
                <w:rFonts w:ascii="Times New Roman" w:hAnsi="Times New Roman"/>
                <w:sz w:val="20"/>
                <w:szCs w:val="20"/>
              </w:rPr>
              <w:t xml:space="preserve"> and having a representative from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each </w:t>
            </w:r>
            <w:r w:rsidRPr="006F4F5B">
              <w:rPr>
                <w:rFonts w:ascii="Times New Roman" w:hAnsi="Times New Roman"/>
                <w:sz w:val="20"/>
                <w:szCs w:val="20"/>
              </w:rPr>
              <w:t>group to share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F5B">
              <w:rPr>
                <w:rFonts w:ascii="Times New Roman" w:hAnsi="Times New Roman"/>
                <w:sz w:val="20"/>
                <w:szCs w:val="20"/>
              </w:rPr>
              <w:t>to the whole class</w:t>
            </w:r>
          </w:p>
        </w:tc>
      </w:tr>
      <w:tr w:rsidR="00D64C3C" w:rsidRPr="006F4F5B" w:rsidTr="00D64C3C"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2/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Thursday 17-03-2017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Prostitution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(What is the best way to stop it?)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 xml:space="preserve">Merely thinking (trying out)—for the lower ability, writing down is allowed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Different Sex (male student paired with female student)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discussed about the ideas they derived from the thinking activity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 xml:space="preserve">Divided into two large groups and having a representative from each group to share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their ideas </w:t>
            </w:r>
            <w:r w:rsidRPr="006F4F5B">
              <w:rPr>
                <w:rFonts w:ascii="Times New Roman" w:hAnsi="Times New Roman"/>
                <w:sz w:val="20"/>
                <w:szCs w:val="20"/>
              </w:rPr>
              <w:t>to the other group</w:t>
            </w:r>
          </w:p>
        </w:tc>
      </w:tr>
      <w:tr w:rsidR="00D64C3C" w:rsidRPr="006F4F5B" w:rsidTr="00D64C3C"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3/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Wednesday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23-03-2017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Education in Indonesia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(How to improve the quality of education in Indonesia?)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Random—the students may write down their possible answer or merely thinking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Paired in d</w:t>
            </w:r>
            <w:r w:rsidRPr="006F4F5B">
              <w:rPr>
                <w:rFonts w:ascii="Times New Roman" w:hAnsi="Times New Roman"/>
                <w:sz w:val="20"/>
                <w:szCs w:val="20"/>
              </w:rPr>
              <w:t>ifferent level of speaking ability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asked to discuss their ideas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Divided into 4 assigned groups (Government, Parents, Teacher, students), asking them to share to the whole class—other groups argue.</w:t>
            </w:r>
          </w:p>
        </w:tc>
      </w:tr>
      <w:tr w:rsidR="00D64C3C" w:rsidRPr="006F4F5B" w:rsidTr="00D64C3C"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4/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Thursday 24-03-2017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The Love Test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Merely thinking</w:t>
            </w:r>
            <w:r>
              <w:rPr>
                <w:rFonts w:ascii="Times New Roman" w:hAnsi="Times New Roman"/>
                <w:sz w:val="20"/>
                <w:szCs w:val="20"/>
              </w:rPr>
              <w:t>—prohibiting to write down their ideas</w:t>
            </w:r>
            <w:r w:rsidRPr="006F4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Calling on in pair randomly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asking them to discuss their answer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 xml:space="preserve">Share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their ideas or answer </w:t>
            </w:r>
            <w:r w:rsidRPr="006F4F5B">
              <w:rPr>
                <w:rFonts w:ascii="Times New Roman" w:hAnsi="Times New Roman"/>
                <w:sz w:val="20"/>
                <w:szCs w:val="20"/>
              </w:rPr>
              <w:t>to the whole class—teacher argues them</w:t>
            </w:r>
          </w:p>
        </w:tc>
      </w:tr>
      <w:tr w:rsidR="00D64C3C" w:rsidRPr="006F4F5B" w:rsidTr="00D64C3C"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5/</w:t>
            </w: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Thursday 24-03-2017</w:t>
            </w:r>
          </w:p>
        </w:tc>
        <w:tc>
          <w:tcPr>
            <w:tcW w:w="6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4C3C" w:rsidRPr="006F4F5B" w:rsidRDefault="00D64C3C" w:rsidP="00D64C3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D64C3C" w:rsidRPr="006F4F5B" w:rsidRDefault="00D64C3C" w:rsidP="00D64C3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Final Speaking Test</w:t>
            </w:r>
          </w:p>
        </w:tc>
      </w:tr>
    </w:tbl>
    <w:p w:rsidR="00E87F62" w:rsidRDefault="00131E5F">
      <w:r w:rsidRPr="006F4F5B">
        <w:rPr>
          <w:rFonts w:ascii="Times New Roman" w:hAnsi="Times New Roman"/>
          <w:b/>
          <w:sz w:val="24"/>
        </w:rPr>
        <w:t>The Schedule of the Meetings in Cycle</w:t>
      </w:r>
      <w:r>
        <w:rPr>
          <w:rFonts w:ascii="Times New Roman" w:hAnsi="Times New Roman"/>
          <w:b/>
          <w:sz w:val="24"/>
        </w:rPr>
        <w:t>s</w:t>
      </w:r>
      <w:r w:rsidRPr="006F4F5B">
        <w:rPr>
          <w:rFonts w:ascii="Times New Roman" w:hAnsi="Times New Roman"/>
          <w:b/>
          <w:sz w:val="24"/>
        </w:rPr>
        <w:t xml:space="preserve"> </w:t>
      </w:r>
    </w:p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/>
    <w:p w:rsidR="00131E5F" w:rsidRDefault="00131E5F">
      <w:r w:rsidRPr="006F4F5B">
        <w:rPr>
          <w:rFonts w:ascii="Times New Roman" w:hAnsi="Times New Roman"/>
          <w:b/>
          <w:sz w:val="24"/>
        </w:rPr>
        <w:t>Scoring Rubric for Speaking Assessment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1795"/>
        <w:gridCol w:w="687"/>
        <w:gridCol w:w="5103"/>
      </w:tblGrid>
      <w:tr w:rsidR="00131E5F" w:rsidRPr="006F4F5B" w:rsidTr="00370521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F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F5B">
              <w:rPr>
                <w:rFonts w:ascii="Times New Roman" w:hAnsi="Times New Roman"/>
                <w:b/>
                <w:sz w:val="20"/>
                <w:szCs w:val="20"/>
              </w:rPr>
              <w:t>Language elements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F5B">
              <w:rPr>
                <w:rFonts w:ascii="Times New Roman" w:hAnsi="Times New Roman"/>
                <w:b/>
                <w:sz w:val="20"/>
                <w:szCs w:val="20"/>
              </w:rPr>
              <w:t>score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F5B">
              <w:rPr>
                <w:rFonts w:ascii="Times New Roman" w:hAnsi="Times New Roman"/>
                <w:b/>
                <w:sz w:val="20"/>
                <w:szCs w:val="20"/>
              </w:rPr>
              <w:t>Description</w:t>
            </w:r>
          </w:p>
        </w:tc>
      </w:tr>
      <w:tr w:rsidR="00131E5F" w:rsidRPr="006F4F5B" w:rsidTr="00370521"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4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5" w:type="dxa"/>
            <w:vMerge w:val="restart"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Content</w:t>
            </w: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Able to deliver the whole content and comprehensible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Able to deliver the content with a few grammatical errors but still comprehensible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Able to deliver the content with some grammatical errors and influence the comprehensibility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Able to deliver the content with a lot of grammatical errors and make incomprehensible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Cannot deliver the content and make incomprehensibility</w:t>
            </w:r>
          </w:p>
        </w:tc>
      </w:tr>
      <w:tr w:rsidR="00131E5F" w:rsidRPr="006F4F5B" w:rsidTr="00370521"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95" w:type="dxa"/>
            <w:vMerge w:val="restart"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lastRenderedPageBreak/>
              <w:t>Fluency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Speak with little hesitation but the fluency is not clearly affected.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Hesitations in one or two places but immediately continued.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Occasional hesitations but recovered well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Noticeable gaps that catch listeners’ attention usually followed by recovery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Several short periods of silence.</w:t>
            </w:r>
            <w:proofErr w:type="gramEnd"/>
            <w:r w:rsidRPr="006F4F5B">
              <w:rPr>
                <w:rFonts w:ascii="Times New Roman" w:hAnsi="Times New Roman"/>
                <w:sz w:val="20"/>
                <w:szCs w:val="20"/>
              </w:rPr>
              <w:t xml:space="preserve"> Several gaps disrupt the flow of information.</w:t>
            </w:r>
          </w:p>
        </w:tc>
      </w:tr>
      <w:tr w:rsidR="00131E5F" w:rsidRPr="006F4F5B" w:rsidTr="00370521"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95" w:type="dxa"/>
            <w:vMerge w:val="restart"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Pronunciation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Few errors; intelligible or near native-like pronunciation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One or two errors, but communication is mostly clear.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 xml:space="preserve">Several pronunciation errors, but main ideas </w:t>
            </w: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are understood</w:t>
            </w:r>
            <w:proofErr w:type="gramEnd"/>
            <w:r w:rsidRPr="006F4F5B">
              <w:rPr>
                <w:rFonts w:ascii="Times New Roman" w:hAnsi="Times New Roman"/>
                <w:sz w:val="20"/>
                <w:szCs w:val="20"/>
              </w:rPr>
              <w:t xml:space="preserve"> without problem.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Noticeable pronunciation errors that occasionally confuse meaning.</w:t>
            </w:r>
            <w:proofErr w:type="gramEnd"/>
          </w:p>
        </w:tc>
      </w:tr>
      <w:tr w:rsidR="00131E5F" w:rsidRPr="006F4F5B" w:rsidTr="00370521">
        <w:tc>
          <w:tcPr>
            <w:tcW w:w="4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 xml:space="preserve">Language </w:t>
            </w: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is marked</w:t>
            </w:r>
            <w:proofErr w:type="gramEnd"/>
            <w:r w:rsidRPr="006F4F5B">
              <w:rPr>
                <w:rFonts w:ascii="Times New Roman" w:hAnsi="Times New Roman"/>
                <w:sz w:val="20"/>
                <w:szCs w:val="20"/>
              </w:rPr>
              <w:t xml:space="preserve"> by errors. Listeners’ attention </w:t>
            </w: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is diverted</w:t>
            </w:r>
            <w:proofErr w:type="gramEnd"/>
            <w:r w:rsidRPr="006F4F5B">
              <w:rPr>
                <w:rFonts w:ascii="Times New Roman" w:hAnsi="Times New Roman"/>
                <w:sz w:val="20"/>
                <w:szCs w:val="20"/>
              </w:rPr>
              <w:t xml:space="preserve"> to the errors rather than the message. Meaning is often unclear.</w:t>
            </w:r>
          </w:p>
        </w:tc>
      </w:tr>
      <w:tr w:rsidR="00131E5F" w:rsidRPr="006F4F5B" w:rsidTr="00370521">
        <w:tc>
          <w:tcPr>
            <w:tcW w:w="46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 xml:space="preserve">Correct selection of words and idioms. </w:t>
            </w: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Using extensive variety of vocabulary.</w:t>
            </w:r>
            <w:proofErr w:type="gramEnd"/>
          </w:p>
        </w:tc>
      </w:tr>
      <w:tr w:rsidR="00131E5F" w:rsidRPr="006F4F5B" w:rsidTr="00370521">
        <w:tc>
          <w:tcPr>
            <w:tcW w:w="461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nil"/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1E5F" w:rsidRPr="006F4F5B" w:rsidRDefault="00131E5F" w:rsidP="00370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Vocabulary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 xml:space="preserve">Correct selection of words and idioms. </w:t>
            </w: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Using some variety of vocabulary.</w:t>
            </w:r>
            <w:proofErr w:type="gramEnd"/>
          </w:p>
        </w:tc>
      </w:tr>
      <w:tr w:rsidR="00131E5F" w:rsidRPr="006F4F5B" w:rsidTr="00370521">
        <w:tc>
          <w:tcPr>
            <w:tcW w:w="461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Mostly correct choice of vocabulary. Meaning is clear.</w:t>
            </w:r>
          </w:p>
        </w:tc>
      </w:tr>
      <w:tr w:rsidR="00131E5F" w:rsidRPr="006F4F5B" w:rsidTr="00370521">
        <w:tc>
          <w:tcPr>
            <w:tcW w:w="461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Noticeable vocabulary errors that occasionally confuse meaning.</w:t>
            </w:r>
            <w:proofErr w:type="gramEnd"/>
            <w:r w:rsidRPr="006F4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Reliance on simple vocabulary to communicate.</w:t>
            </w:r>
            <w:proofErr w:type="gramEnd"/>
          </w:p>
        </w:tc>
      </w:tr>
      <w:tr w:rsidR="00131E5F" w:rsidRPr="006F4F5B" w:rsidTr="00370521">
        <w:tc>
          <w:tcPr>
            <w:tcW w:w="4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nil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F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Many vocabulary errors.</w:t>
            </w:r>
            <w:proofErr w:type="gramEnd"/>
            <w:r w:rsidRPr="006F4F5B">
              <w:rPr>
                <w:rFonts w:ascii="Times New Roman" w:hAnsi="Times New Roman"/>
                <w:sz w:val="20"/>
                <w:szCs w:val="20"/>
              </w:rPr>
              <w:t xml:space="preserve"> Listeners’ attention </w:t>
            </w:r>
            <w:proofErr w:type="gramStart"/>
            <w:r w:rsidRPr="006F4F5B">
              <w:rPr>
                <w:rFonts w:ascii="Times New Roman" w:hAnsi="Times New Roman"/>
                <w:sz w:val="20"/>
                <w:szCs w:val="20"/>
              </w:rPr>
              <w:t>is diverted</w:t>
            </w:r>
            <w:proofErr w:type="gramEnd"/>
            <w:r w:rsidRPr="006F4F5B">
              <w:rPr>
                <w:rFonts w:ascii="Times New Roman" w:hAnsi="Times New Roman"/>
                <w:sz w:val="20"/>
                <w:szCs w:val="20"/>
              </w:rPr>
              <w:t xml:space="preserve"> to the error rather than the message.</w:t>
            </w:r>
          </w:p>
        </w:tc>
      </w:tr>
    </w:tbl>
    <w:p w:rsidR="00131E5F" w:rsidRDefault="00131E5F"/>
    <w:p w:rsidR="00131E5F" w:rsidRPr="006F4F5B" w:rsidRDefault="00131E5F" w:rsidP="00131E5F">
      <w:pPr>
        <w:pStyle w:val="ListParagraph"/>
        <w:spacing w:line="480" w:lineRule="auto"/>
        <w:ind w:left="0" w:firstLine="567"/>
        <w:rPr>
          <w:rFonts w:ascii="Times New Roman" w:hAnsi="Times New Roman"/>
          <w:sz w:val="24"/>
        </w:rPr>
      </w:pPr>
      <w:r w:rsidRPr="006F4F5B">
        <w:rPr>
          <w:rFonts w:ascii="Times New Roman" w:hAnsi="Times New Roman"/>
          <w:sz w:val="24"/>
        </w:rPr>
        <w:t>To decide the students’ final speaking score, the researcher used formula of computation as follow:</w:t>
      </w:r>
    </w:p>
    <w:p w:rsidR="00131E5F" w:rsidRPr="006F4F5B" w:rsidRDefault="00131E5F" w:rsidP="00131E5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4F5B">
        <w:rPr>
          <w:rFonts w:ascii="Times New Roman" w:hAnsi="Times New Roman"/>
          <w:sz w:val="24"/>
          <w:szCs w:val="24"/>
        </w:rPr>
        <w:t xml:space="preserve">The students’ speaking score =   </w:t>
      </w:r>
      <w:r w:rsidRPr="00FD10C0">
        <w:rPr>
          <w:rFonts w:ascii="Times New Roman" w:hAnsi="Times New Roman"/>
          <w:sz w:val="24"/>
          <w:szCs w:val="24"/>
        </w:rPr>
        <w:fldChar w:fldCharType="begin"/>
      </w:r>
      <w:r w:rsidRPr="00FD10C0">
        <w:rPr>
          <w:rFonts w:ascii="Times New Roman" w:hAnsi="Times New Roman"/>
          <w:sz w:val="24"/>
          <w:szCs w:val="24"/>
        </w:rPr>
        <w:instrText xml:space="preserve"> QUOTE </w:instrText>
      </w:r>
      <w:r w:rsidRPr="00FD10C0">
        <w:rPr>
          <w:position w:val="-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pt;height:22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57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78A7&quot;/&gt;&lt;wsp:rsid wsp:val=&quot;0000156B&quot;/&gt;&lt;wsp:rsid wsp:val=&quot;000040F4&quot;/&gt;&lt;wsp:rsid wsp:val=&quot;0000410F&quot;/&gt;&lt;wsp:rsid wsp:val=&quot;00005B1F&quot;/&gt;&lt;wsp:rsid wsp:val=&quot;00005B4B&quot;/&gt;&lt;wsp:rsid wsp:val=&quot;00006FE6&quot;/&gt;&lt;wsp:rsid wsp:val=&quot;000071DA&quot;/&gt;&lt;wsp:rsid wsp:val=&quot;00007780&quot;/&gt;&lt;wsp:rsid wsp:val=&quot;000103FC&quot;/&gt;&lt;wsp:rsid wsp:val=&quot;0001076C&quot;/&gt;&lt;wsp:rsid wsp:val=&quot;00010C4F&quot;/&gt;&lt;wsp:rsid wsp:val=&quot;00014772&quot;/&gt;&lt;wsp:rsid wsp:val=&quot;00016817&quot;/&gt;&lt;wsp:rsid wsp:val=&quot;000168C5&quot;/&gt;&lt;wsp:rsid wsp:val=&quot;00016E85&quot;/&gt;&lt;wsp:rsid wsp:val=&quot;0001767E&quot;/&gt;&lt;wsp:rsid wsp:val=&quot;00017E0E&quot;/&gt;&lt;wsp:rsid wsp:val=&quot;000239A0&quot;/&gt;&lt;wsp:rsid wsp:val=&quot;00023FD4&quot;/&gt;&lt;wsp:rsid wsp:val=&quot;000275F6&quot;/&gt;&lt;wsp:rsid wsp:val=&quot;00030BD6&quot;/&gt;&lt;wsp:rsid wsp:val=&quot;000327F9&quot;/&gt;&lt;wsp:rsid wsp:val=&quot;000361E4&quot;/&gt;&lt;wsp:rsid wsp:val=&quot;00037EAF&quot;/&gt;&lt;wsp:rsid wsp:val=&quot;0004014C&quot;/&gt;&lt;wsp:rsid wsp:val=&quot;00040AED&quot;/&gt;&lt;wsp:rsid wsp:val=&quot;00040B68&quot;/&gt;&lt;wsp:rsid wsp:val=&quot;000442BC&quot;/&gt;&lt;wsp:rsid wsp:val=&quot;00044E1F&quot;/&gt;&lt;wsp:rsid wsp:val=&quot;000473E2&quot;/&gt;&lt;wsp:rsid wsp:val=&quot;000479AB&quot;/&gt;&lt;wsp:rsid wsp:val=&quot;00051F94&quot;/&gt;&lt;wsp:rsid wsp:val=&quot;00052192&quot;/&gt;&lt;wsp:rsid wsp:val=&quot;0005309D&quot;/&gt;&lt;wsp:rsid wsp:val=&quot;00053CF9&quot;/&gt;&lt;wsp:rsid wsp:val=&quot;00054403&quot;/&gt;&lt;wsp:rsid wsp:val=&quot;00055DED&quot;/&gt;&lt;wsp:rsid wsp:val=&quot;00064454&quot;/&gt;&lt;wsp:rsid wsp:val=&quot;000651E7&quot;/&gt;&lt;wsp:rsid wsp:val=&quot;000661FD&quot;/&gt;&lt;wsp:rsid wsp:val=&quot;0006666B&quot;/&gt;&lt;wsp:rsid wsp:val=&quot;00070233&quot;/&gt;&lt;wsp:rsid wsp:val=&quot;00071CE0&quot;/&gt;&lt;wsp:rsid wsp:val=&quot;000733D8&quot;/&gt;&lt;wsp:rsid wsp:val=&quot;0008406E&quot;/&gt;&lt;wsp:rsid wsp:val=&quot;00084C32&quot;/&gt;&lt;wsp:rsid wsp:val=&quot;00087DF5&quot;/&gt;&lt;wsp:rsid wsp:val=&quot;000944FC&quot;/&gt;&lt;wsp:rsid wsp:val=&quot;00096D67&quot;/&gt;&lt;wsp:rsid wsp:val=&quot;000A0C5C&quot;/&gt;&lt;wsp:rsid wsp:val=&quot;000A1CAA&quot;/&gt;&lt;wsp:rsid wsp:val=&quot;000A5238&quot;/&gt;&lt;wsp:rsid wsp:val=&quot;000B0666&quot;/&gt;&lt;wsp:rsid wsp:val=&quot;000B0FB8&quot;/&gt;&lt;wsp:rsid wsp:val=&quot;000B1119&quot;/&gt;&lt;wsp:rsid wsp:val=&quot;000B17AC&quot;/&gt;&lt;wsp:rsid wsp:val=&quot;000B37A5&quot;/&gt;&lt;wsp:rsid wsp:val=&quot;000B4FB3&quot;/&gt;&lt;wsp:rsid wsp:val=&quot;000B5351&quot;/&gt;&lt;wsp:rsid wsp:val=&quot;000B5B55&quot;/&gt;&lt;wsp:rsid wsp:val=&quot;000B6787&quot;/&gt;&lt;wsp:rsid wsp:val=&quot;000B734D&quot;/&gt;&lt;wsp:rsid wsp:val=&quot;000C3E3D&quot;/&gt;&lt;wsp:rsid wsp:val=&quot;000C4177&quot;/&gt;&lt;wsp:rsid wsp:val=&quot;000C4255&quot;/&gt;&lt;wsp:rsid wsp:val=&quot;000C4EA6&quot;/&gt;&lt;wsp:rsid wsp:val=&quot;000C6FF8&quot;/&gt;&lt;wsp:rsid wsp:val=&quot;000C7D40&quot;/&gt;&lt;wsp:rsid wsp:val=&quot;000D51EA&quot;/&gt;&lt;wsp:rsid wsp:val=&quot;000D6948&quot;/&gt;&lt;wsp:rsid wsp:val=&quot;000D7404&quot;/&gt;&lt;wsp:rsid wsp:val=&quot;000D7C07&quot;/&gt;&lt;wsp:rsid wsp:val=&quot;000E3480&quot;/&gt;&lt;wsp:rsid wsp:val=&quot;000E354A&quot;/&gt;&lt;wsp:rsid wsp:val=&quot;000E37AF&quot;/&gt;&lt;wsp:rsid wsp:val=&quot;000F1270&quot;/&gt;&lt;wsp:rsid wsp:val=&quot;000F16FF&quot;/&gt;&lt;wsp:rsid wsp:val=&quot;000F21BA&quot;/&gt;&lt;wsp:rsid wsp:val=&quot;000F4C46&quot;/&gt;&lt;wsp:rsid wsp:val=&quot;000F65F5&quot;/&gt;&lt;wsp:rsid wsp:val=&quot;00102CC5&quot;/&gt;&lt;wsp:rsid wsp:val=&quot;001032D0&quot;/&gt;&lt;wsp:rsid wsp:val=&quot;0010359D&quot;/&gt;&lt;wsp:rsid wsp:val=&quot;00104C7C&quot;/&gt;&lt;wsp:rsid wsp:val=&quot;00104FB7&quot;/&gt;&lt;wsp:rsid wsp:val=&quot;00106178&quot;/&gt;&lt;wsp:rsid wsp:val=&quot;00107AB5&quot;/&gt;&lt;wsp:rsid wsp:val=&quot;00112E01&quot;/&gt;&lt;wsp:rsid wsp:val=&quot;00115EEA&quot;/&gt;&lt;wsp:rsid wsp:val=&quot;001162C7&quot;/&gt;&lt;wsp:rsid wsp:val=&quot;001163A4&quot;/&gt;&lt;wsp:rsid wsp:val=&quot;00116CF2&quot;/&gt;&lt;wsp:rsid wsp:val=&quot;00117AC1&quot;/&gt;&lt;wsp:rsid wsp:val=&quot;00121B78&quot;/&gt;&lt;wsp:rsid wsp:val=&quot;00125AA7&quot;/&gt;&lt;wsp:rsid wsp:val=&quot;00125B22&quot;/&gt;&lt;wsp:rsid wsp:val=&quot;00130215&quot;/&gt;&lt;wsp:rsid wsp:val=&quot;0013075D&quot;/&gt;&lt;wsp:rsid wsp:val=&quot;00130AE1&quot;/&gt;&lt;wsp:rsid wsp:val=&quot;0013102B&quot;/&gt;&lt;wsp:rsid wsp:val=&quot;00131FF7&quot;/&gt;&lt;wsp:rsid wsp:val=&quot;00133497&quot;/&gt;&lt;wsp:rsid wsp:val=&quot;00133BFC&quot;/&gt;&lt;wsp:rsid wsp:val=&quot;00133D5D&quot;/&gt;&lt;wsp:rsid wsp:val=&quot;001343B7&quot;/&gt;&lt;wsp:rsid wsp:val=&quot;00134E1B&quot;/&gt;&lt;wsp:rsid wsp:val=&quot;00145929&quot;/&gt;&lt;wsp:rsid wsp:val=&quot;00147115&quot;/&gt;&lt;wsp:rsid wsp:val=&quot;00147957&quot;/&gt;&lt;wsp:rsid wsp:val=&quot;00147CB9&quot;/&gt;&lt;wsp:rsid wsp:val=&quot;001533D2&quot;/&gt;&lt;wsp:rsid wsp:val=&quot;00155982&quot;/&gt;&lt;wsp:rsid wsp:val=&quot;00156783&quot;/&gt;&lt;wsp:rsid wsp:val=&quot;00157020&quot;/&gt;&lt;wsp:rsid wsp:val=&quot;0015717C&quot;/&gt;&lt;wsp:rsid wsp:val=&quot;00160A5B&quot;/&gt;&lt;wsp:rsid wsp:val=&quot;00162A86&quot;/&gt;&lt;wsp:rsid wsp:val=&quot;001631CC&quot;/&gt;&lt;wsp:rsid wsp:val=&quot;00163520&quot;/&gt;&lt;wsp:rsid wsp:val=&quot;0016712B&quot;/&gt;&lt;wsp:rsid wsp:val=&quot;001708CA&quot;/&gt;&lt;wsp:rsid wsp:val=&quot;001715E9&quot;/&gt;&lt;wsp:rsid wsp:val=&quot;00174EF8&quot;/&gt;&lt;wsp:rsid wsp:val=&quot;00175770&quot;/&gt;&lt;wsp:rsid wsp:val=&quot;00176453&quot;/&gt;&lt;wsp:rsid wsp:val=&quot;0017720B&quot;/&gt;&lt;wsp:rsid wsp:val=&quot;0018127D&quot;/&gt;&lt;wsp:rsid wsp:val=&quot;001858B7&quot;/&gt;&lt;wsp:rsid wsp:val=&quot;00185A0B&quot;/&gt;&lt;wsp:rsid wsp:val=&quot;00186400&quot;/&gt;&lt;wsp:rsid wsp:val=&quot;001865A7&quot;/&gt;&lt;wsp:rsid wsp:val=&quot;00186C12&quot;/&gt;&lt;wsp:rsid wsp:val=&quot;00187C18&quot;/&gt;&lt;wsp:rsid wsp:val=&quot;00190462&quot;/&gt;&lt;wsp:rsid wsp:val=&quot;00190A99&quot;/&gt;&lt;wsp:rsid wsp:val=&quot;00191F3F&quot;/&gt;&lt;wsp:rsid wsp:val=&quot;001945A5&quot;/&gt;&lt;wsp:rsid wsp:val=&quot;00194965&quot;/&gt;&lt;wsp:rsid wsp:val=&quot;00195ECA&quot;/&gt;&lt;wsp:rsid wsp:val=&quot;00196976&quot;/&gt;&lt;wsp:rsid wsp:val=&quot;00196F8A&quot;/&gt;&lt;wsp:rsid wsp:val=&quot;00197759&quot;/&gt;&lt;wsp:rsid wsp:val=&quot;001A0437&quot;/&gt;&lt;wsp:rsid wsp:val=&quot;001A152F&quot;/&gt;&lt;wsp:rsid wsp:val=&quot;001A2BA9&quot;/&gt;&lt;wsp:rsid wsp:val=&quot;001A4719&quot;/&gt;&lt;wsp:rsid wsp:val=&quot;001A612C&quot;/&gt;&lt;wsp:rsid wsp:val=&quot;001B032B&quot;/&gt;&lt;wsp:rsid wsp:val=&quot;001B1541&quot;/&gt;&lt;wsp:rsid wsp:val=&quot;001B1CF9&quot;/&gt;&lt;wsp:rsid wsp:val=&quot;001B26D1&quot;/&gt;&lt;wsp:rsid wsp:val=&quot;001B2974&quot;/&gt;&lt;wsp:rsid wsp:val=&quot;001B42B7&quot;/&gt;&lt;wsp:rsid wsp:val=&quot;001B4D8C&quot;/&gt;&lt;wsp:rsid wsp:val=&quot;001B647F&quot;/&gt;&lt;wsp:rsid wsp:val=&quot;001B71F3&quot;/&gt;&lt;wsp:rsid wsp:val=&quot;001B7489&quot;/&gt;&lt;wsp:rsid wsp:val=&quot;001B7568&quot;/&gt;&lt;wsp:rsid wsp:val=&quot;001C2426&quot;/&gt;&lt;wsp:rsid wsp:val=&quot;001C4934&quot;/&gt;&lt;wsp:rsid wsp:val=&quot;001C668C&quot;/&gt;&lt;wsp:rsid wsp:val=&quot;001D1F6E&quot;/&gt;&lt;wsp:rsid wsp:val=&quot;001D4CC4&quot;/&gt;&lt;wsp:rsid wsp:val=&quot;001D502F&quot;/&gt;&lt;wsp:rsid wsp:val=&quot;001D5DA4&quot;/&gt;&lt;wsp:rsid wsp:val=&quot;001E0628&quot;/&gt;&lt;wsp:rsid wsp:val=&quot;001E0999&quot;/&gt;&lt;wsp:rsid wsp:val=&quot;001E273A&quot;/&gt;&lt;wsp:rsid wsp:val=&quot;001E33A6&quot;/&gt;&lt;wsp:rsid wsp:val=&quot;001E5B5E&quot;/&gt;&lt;wsp:rsid wsp:val=&quot;001F4F8B&quot;/&gt;&lt;wsp:rsid wsp:val=&quot;001F77CA&quot;/&gt;&lt;wsp:rsid wsp:val=&quot;00200B1B&quot;/&gt;&lt;wsp:rsid wsp:val=&quot;00200CF6&quot;/&gt;&lt;wsp:rsid wsp:val=&quot;0020584B&quot;/&gt;&lt;wsp:rsid wsp:val=&quot;00206098&quot;/&gt;&lt;wsp:rsid wsp:val=&quot;002068FE&quot;/&gt;&lt;wsp:rsid wsp:val=&quot;00214081&quot;/&gt;&lt;wsp:rsid wsp:val=&quot;00214AA0&quot;/&gt;&lt;wsp:rsid wsp:val=&quot;00216243&quot;/&gt;&lt;wsp:rsid wsp:val=&quot;002210E0&quot;/&gt;&lt;wsp:rsid wsp:val=&quot;002228C1&quot;/&gt;&lt;wsp:rsid wsp:val=&quot;00222EAC&quot;/&gt;&lt;wsp:rsid wsp:val=&quot;00224236&quot;/&gt;&lt;wsp:rsid wsp:val=&quot;00226685&quot;/&gt;&lt;wsp:rsid wsp:val=&quot;00230E50&quot;/&gt;&lt;wsp:rsid wsp:val=&quot;00233AC1&quot;/&gt;&lt;wsp:rsid wsp:val=&quot;002344A0&quot;/&gt;&lt;wsp:rsid wsp:val=&quot;00241768&quot;/&gt;&lt;wsp:rsid wsp:val=&quot;002426DE&quot;/&gt;&lt;wsp:rsid wsp:val=&quot;002439C0&quot;/&gt;&lt;wsp:rsid wsp:val=&quot;0024565C&quot;/&gt;&lt;wsp:rsid wsp:val=&quot;002457C9&quot;/&gt;&lt;wsp:rsid wsp:val=&quot;00245DEA&quot;/&gt;&lt;wsp:rsid wsp:val=&quot;00246FF4&quot;/&gt;&lt;wsp:rsid wsp:val=&quot;00251C12&quot;/&gt;&lt;wsp:rsid wsp:val=&quot;00252BD3&quot;/&gt;&lt;wsp:rsid wsp:val=&quot;0025435E&quot;/&gt;&lt;wsp:rsid wsp:val=&quot;00254727&quot;/&gt;&lt;wsp:rsid wsp:val=&quot;00255DC5&quot;/&gt;&lt;wsp:rsid wsp:val=&quot;00261BCB&quot;/&gt;&lt;wsp:rsid wsp:val=&quot;002620BD&quot;/&gt;&lt;wsp:rsid wsp:val=&quot;0026351A&quot;/&gt;&lt;wsp:rsid wsp:val=&quot;00265C91&quot;/&gt;&lt;wsp:rsid wsp:val=&quot;0026740E&quot;/&gt;&lt;wsp:rsid wsp:val=&quot;002711C0&quot;/&gt;&lt;wsp:rsid wsp:val=&quot;00272FF6&quot;/&gt;&lt;wsp:rsid wsp:val=&quot;0027696D&quot;/&gt;&lt;wsp:rsid wsp:val=&quot;00280A1E&quot;/&gt;&lt;wsp:rsid wsp:val=&quot;00283EC7&quot;/&gt;&lt;wsp:rsid wsp:val=&quot;00285EB5&quot;/&gt;&lt;wsp:rsid wsp:val=&quot;00287729&quot;/&gt;&lt;wsp:rsid wsp:val=&quot;00290A60&quot;/&gt;&lt;wsp:rsid wsp:val=&quot;002917A9&quot;/&gt;&lt;wsp:rsid wsp:val=&quot;0029374E&quot;/&gt;&lt;wsp:rsid wsp:val=&quot;002A1282&quot;/&gt;&lt;wsp:rsid wsp:val=&quot;002A221E&quot;/&gt;&lt;wsp:rsid wsp:val=&quot;002A276A&quot;/&gt;&lt;wsp:rsid wsp:val=&quot;002A3B1A&quot;/&gt;&lt;wsp:rsid wsp:val=&quot;002A3ED3&quot;/&gt;&lt;wsp:rsid wsp:val=&quot;002A7498&quot;/&gt;&lt;wsp:rsid wsp:val=&quot;002B3140&quot;/&gt;&lt;wsp:rsid wsp:val=&quot;002B534C&quot;/&gt;&lt;wsp:rsid wsp:val=&quot;002B69D3&quot;/&gt;&lt;wsp:rsid wsp:val=&quot;002C1B7B&quot;/&gt;&lt;wsp:rsid wsp:val=&quot;002C2C28&quot;/&gt;&lt;wsp:rsid wsp:val=&quot;002C5914&quot;/&gt;&lt;wsp:rsid wsp:val=&quot;002C7072&quot;/&gt;&lt;wsp:rsid wsp:val=&quot;002D07FB&quot;/&gt;&lt;wsp:rsid wsp:val=&quot;002D34E2&quot;/&gt;&lt;wsp:rsid wsp:val=&quot;002D4FD4&quot;/&gt;&lt;wsp:rsid wsp:val=&quot;002D5169&quot;/&gt;&lt;wsp:rsid wsp:val=&quot;002D58E2&quot;/&gt;&lt;wsp:rsid wsp:val=&quot;002E1DA4&quot;/&gt;&lt;wsp:rsid wsp:val=&quot;002E408F&quot;/&gt;&lt;wsp:rsid wsp:val=&quot;002F1480&quot;/&gt;&lt;wsp:rsid wsp:val=&quot;002F1A32&quot;/&gt;&lt;wsp:rsid wsp:val=&quot;002F31AF&quot;/&gt;&lt;wsp:rsid wsp:val=&quot;002F38E3&quot;/&gt;&lt;wsp:rsid wsp:val=&quot;002F5AC3&quot;/&gt;&lt;wsp:rsid wsp:val=&quot;0030100F&quot;/&gt;&lt;wsp:rsid wsp:val=&quot;003035A4&quot;/&gt;&lt;wsp:rsid wsp:val=&quot;00311DBA&quot;/&gt;&lt;wsp:rsid wsp:val=&quot;00314612&quot;/&gt;&lt;wsp:rsid wsp:val=&quot;003161D2&quot;/&gt;&lt;wsp:rsid wsp:val=&quot;00316CC0&quot;/&gt;&lt;wsp:rsid wsp:val=&quot;00323986&quot;/&gt;&lt;wsp:rsid wsp:val=&quot;00326B48&quot;/&gt;&lt;wsp:rsid wsp:val=&quot;0033307C&quot;/&gt;&lt;wsp:rsid wsp:val=&quot;00334715&quot;/&gt;&lt;wsp:rsid wsp:val=&quot;00337C7C&quot;/&gt;&lt;wsp:rsid wsp:val=&quot;00342B47&quot;/&gt;&lt;wsp:rsid wsp:val=&quot;00344FDC&quot;/&gt;&lt;wsp:rsid wsp:val=&quot;003475C7&quot;/&gt;&lt;wsp:rsid wsp:val=&quot;00350665&quot;/&gt;&lt;wsp:rsid wsp:val=&quot;00356215&quot;/&gt;&lt;wsp:rsid wsp:val=&quot;00356C63&quot;/&gt;&lt;wsp:rsid wsp:val=&quot;00357E95&quot;/&gt;&lt;wsp:rsid wsp:val=&quot;003615A5&quot;/&gt;&lt;wsp:rsid wsp:val=&quot;00363152&quot;/&gt;&lt;wsp:rsid wsp:val=&quot;00365E58&quot;/&gt;&lt;wsp:rsid wsp:val=&quot;00365F03&quot;/&gt;&lt;wsp:rsid wsp:val=&quot;0036654A&quot;/&gt;&lt;wsp:rsid wsp:val=&quot;003677A0&quot;/&gt;&lt;wsp:rsid wsp:val=&quot;003708E8&quot;/&gt;&lt;wsp:rsid wsp:val=&quot;00374515&quot;/&gt;&lt;wsp:rsid wsp:val=&quot;00374DCB&quot;/&gt;&lt;wsp:rsid wsp:val=&quot;003750DD&quot;/&gt;&lt;wsp:rsid wsp:val=&quot;0037647C&quot;/&gt;&lt;wsp:rsid wsp:val=&quot;00376891&quot;/&gt;&lt;wsp:rsid wsp:val=&quot;00380835&quot;/&gt;&lt;wsp:rsid wsp:val=&quot;0038150E&quot;/&gt;&lt;wsp:rsid wsp:val=&quot;00381F3E&quot;/&gt;&lt;wsp:rsid wsp:val=&quot;0038566A&quot;/&gt;&lt;wsp:rsid wsp:val=&quot;003856DB&quot;/&gt;&lt;wsp:rsid wsp:val=&quot;00387635&quot;/&gt;&lt;wsp:rsid wsp:val=&quot;003878A7&quot;/&gt;&lt;wsp:rsid wsp:val=&quot;003915D2&quot;/&gt;&lt;wsp:rsid wsp:val=&quot;00391F95&quot;/&gt;&lt;wsp:rsid wsp:val=&quot;00394CFD&quot;/&gt;&lt;wsp:rsid wsp:val=&quot;0039645A&quot;/&gt;&lt;wsp:rsid wsp:val=&quot;00397958&quot;/&gt;&lt;wsp:rsid wsp:val=&quot;003A0F15&quot;/&gt;&lt;wsp:rsid wsp:val=&quot;003A10EA&quot;/&gt;&lt;wsp:rsid wsp:val=&quot;003A112C&quot;/&gt;&lt;wsp:rsid wsp:val=&quot;003A12DE&quot;/&gt;&lt;wsp:rsid wsp:val=&quot;003A13F0&quot;/&gt;&lt;wsp:rsid wsp:val=&quot;003A2136&quot;/&gt;&lt;wsp:rsid wsp:val=&quot;003A3616&quot;/&gt;&lt;wsp:rsid wsp:val=&quot;003A536C&quot;/&gt;&lt;wsp:rsid wsp:val=&quot;003A618E&quot;/&gt;&lt;wsp:rsid wsp:val=&quot;003A7A55&quot;/&gt;&lt;wsp:rsid wsp:val=&quot;003A7C14&quot;/&gt;&lt;wsp:rsid wsp:val=&quot;003B05D4&quot;/&gt;&lt;wsp:rsid wsp:val=&quot;003B1A64&quot;/&gt;&lt;wsp:rsid wsp:val=&quot;003B27FA&quot;/&gt;&lt;wsp:rsid wsp:val=&quot;003B32CA&quot;/&gt;&lt;wsp:rsid wsp:val=&quot;003B5541&quot;/&gt;&lt;wsp:rsid wsp:val=&quot;003C0942&quot;/&gt;&lt;wsp:rsid wsp:val=&quot;003C2BA6&quot;/&gt;&lt;wsp:rsid wsp:val=&quot;003C3530&quot;/&gt;&lt;wsp:rsid wsp:val=&quot;003C375D&quot;/&gt;&lt;wsp:rsid wsp:val=&quot;003C3FF6&quot;/&gt;&lt;wsp:rsid wsp:val=&quot;003C41CB&quot;/&gt;&lt;wsp:rsid wsp:val=&quot;003C48A5&quot;/&gt;&lt;wsp:rsid wsp:val=&quot;003C571A&quot;/&gt;&lt;wsp:rsid wsp:val=&quot;003C58C6&quot;/&gt;&lt;wsp:rsid wsp:val=&quot;003C6F9E&quot;/&gt;&lt;wsp:rsid wsp:val=&quot;003D024D&quot;/&gt;&lt;wsp:rsid wsp:val=&quot;003D1E32&quot;/&gt;&lt;wsp:rsid wsp:val=&quot;003D37BE&quot;/&gt;&lt;wsp:rsid wsp:val=&quot;003D4DFB&quot;/&gt;&lt;wsp:rsid wsp:val=&quot;003D6D41&quot;/&gt;&lt;wsp:rsid wsp:val=&quot;003D6EC3&quot;/&gt;&lt;wsp:rsid wsp:val=&quot;003E01BE&quot;/&gt;&lt;wsp:rsid wsp:val=&quot;003E2783&quot;/&gt;&lt;wsp:rsid wsp:val=&quot;003E28E4&quot;/&gt;&lt;wsp:rsid wsp:val=&quot;003E304A&quot;/&gt;&lt;wsp:rsid wsp:val=&quot;003E6033&quot;/&gt;&lt;wsp:rsid wsp:val=&quot;003E77D9&quot;/&gt;&lt;wsp:rsid wsp:val=&quot;003F1C08&quot;/&gt;&lt;wsp:rsid wsp:val=&quot;003F2D03&quot;/&gt;&lt;wsp:rsid wsp:val=&quot;003F30BA&quot;/&gt;&lt;wsp:rsid wsp:val=&quot;003F5751&quot;/&gt;&lt;wsp:rsid wsp:val=&quot;003F5DAA&quot;/&gt;&lt;wsp:rsid wsp:val=&quot;00400134&quot;/&gt;&lt;wsp:rsid wsp:val=&quot;00400295&quot;/&gt;&lt;wsp:rsid wsp:val=&quot;00401110&quot;/&gt;&lt;wsp:rsid wsp:val=&quot;00407640&quot;/&gt;&lt;wsp:rsid wsp:val=&quot;00410CAF&quot;/&gt;&lt;wsp:rsid wsp:val=&quot;00413899&quot;/&gt;&lt;wsp:rsid wsp:val=&quot;00414E3A&quot;/&gt;&lt;wsp:rsid wsp:val=&quot;00416509&quot;/&gt;&lt;wsp:rsid wsp:val=&quot;00416F5D&quot;/&gt;&lt;wsp:rsid wsp:val=&quot;00421457&quot;/&gt;&lt;wsp:rsid wsp:val=&quot;00421F01&quot;/&gt;&lt;wsp:rsid wsp:val=&quot;00423A38&quot;/&gt;&lt;wsp:rsid wsp:val=&quot;00423C8E&quot;/&gt;&lt;wsp:rsid wsp:val=&quot;004268D6&quot;/&gt;&lt;wsp:rsid wsp:val=&quot;00430614&quot;/&gt;&lt;wsp:rsid wsp:val=&quot;0043065F&quot;/&gt;&lt;wsp:rsid wsp:val=&quot;00430BF3&quot;/&gt;&lt;wsp:rsid wsp:val=&quot;00432815&quot;/&gt;&lt;wsp:rsid wsp:val=&quot;00432EA7&quot;/&gt;&lt;wsp:rsid wsp:val=&quot;00433E37&quot;/&gt;&lt;wsp:rsid wsp:val=&quot;0044390D&quot;/&gt;&lt;wsp:rsid wsp:val=&quot;004450DF&quot;/&gt;&lt;wsp:rsid wsp:val=&quot;00446FB7&quot;/&gt;&lt;wsp:rsid wsp:val=&quot;0045115A&quot;/&gt;&lt;wsp:rsid wsp:val=&quot;00453029&quot;/&gt;&lt;wsp:rsid wsp:val=&quot;00453555&quot;/&gt;&lt;wsp:rsid wsp:val=&quot;0045406B&quot;/&gt;&lt;wsp:rsid wsp:val=&quot;00456CCD&quot;/&gt;&lt;wsp:rsid wsp:val=&quot;00456E60&quot;/&gt;&lt;wsp:rsid wsp:val=&quot;00457147&quot;/&gt;&lt;wsp:rsid wsp:val=&quot;0046218C&quot;/&gt;&lt;wsp:rsid wsp:val=&quot;004627CC&quot;/&gt;&lt;wsp:rsid wsp:val=&quot;0046291C&quot;/&gt;&lt;wsp:rsid wsp:val=&quot;00462D75&quot;/&gt;&lt;wsp:rsid wsp:val=&quot;00466748&quot;/&gt;&lt;wsp:rsid wsp:val=&quot;00471223&quot;/&gt;&lt;wsp:rsid wsp:val=&quot;004717FC&quot;/&gt;&lt;wsp:rsid wsp:val=&quot;0047718E&quot;/&gt;&lt;wsp:rsid wsp:val=&quot;00477F69&quot;/&gt;&lt;wsp:rsid wsp:val=&quot;0048089A&quot;/&gt;&lt;wsp:rsid wsp:val=&quot;004844DE&quot;/&gt;&lt;wsp:rsid wsp:val=&quot;004913C3&quot;/&gt;&lt;wsp:rsid wsp:val=&quot;004937B2&quot;/&gt;&lt;wsp:rsid wsp:val=&quot;004949FE&quot;/&gt;&lt;wsp:rsid wsp:val=&quot;00494E09&quot;/&gt;&lt;wsp:rsid wsp:val=&quot;0049537B&quot;/&gt;&lt;wsp:rsid wsp:val=&quot;00495C77&quot;/&gt;&lt;wsp:rsid wsp:val=&quot;004975FA&quot;/&gt;&lt;wsp:rsid wsp:val=&quot;004A0BF2&quot;/&gt;&lt;wsp:rsid wsp:val=&quot;004A3D9F&quot;/&gt;&lt;wsp:rsid wsp:val=&quot;004A3F18&quot;/&gt;&lt;wsp:rsid wsp:val=&quot;004A7E82&quot;/&gt;&lt;wsp:rsid wsp:val=&quot;004B0008&quot;/&gt;&lt;wsp:rsid wsp:val=&quot;004B0D6C&quot;/&gt;&lt;wsp:rsid wsp:val=&quot;004B3CB9&quot;/&gt;&lt;wsp:rsid wsp:val=&quot;004B4111&quot;/&gt;&lt;wsp:rsid wsp:val=&quot;004B427E&quot;/&gt;&lt;wsp:rsid wsp:val=&quot;004B4338&quot;/&gt;&lt;wsp:rsid wsp:val=&quot;004B5E85&quot;/&gt;&lt;wsp:rsid wsp:val=&quot;004C0F89&quot;/&gt;&lt;wsp:rsid wsp:val=&quot;004C1F3D&quot;/&gt;&lt;wsp:rsid wsp:val=&quot;004C26B1&quot;/&gt;&lt;wsp:rsid wsp:val=&quot;004C26E0&quot;/&gt;&lt;wsp:rsid wsp:val=&quot;004C6291&quot;/&gt;&lt;wsp:rsid wsp:val=&quot;004D02E5&quot;/&gt;&lt;wsp:rsid wsp:val=&quot;004D2756&quot;/&gt;&lt;wsp:rsid wsp:val=&quot;004D41C7&quot;/&gt;&lt;wsp:rsid wsp:val=&quot;004D4AEB&quot;/&gt;&lt;wsp:rsid wsp:val=&quot;004D67F8&quot;/&gt;&lt;wsp:rsid wsp:val=&quot;004D694F&quot;/&gt;&lt;wsp:rsid wsp:val=&quot;004D7289&quot;/&gt;&lt;wsp:rsid wsp:val=&quot;004D7A1B&quot;/&gt;&lt;wsp:rsid wsp:val=&quot;004E2BC1&quot;/&gt;&lt;wsp:rsid wsp:val=&quot;004E2F4C&quot;/&gt;&lt;wsp:rsid wsp:val=&quot;004E4484&quot;/&gt;&lt;wsp:rsid wsp:val=&quot;004E5CD5&quot;/&gt;&lt;wsp:rsid wsp:val=&quot;004E63FD&quot;/&gt;&lt;wsp:rsid wsp:val=&quot;004F13E2&quot;/&gt;&lt;wsp:rsid wsp:val=&quot;004F445B&quot;/&gt;&lt;wsp:rsid wsp:val=&quot;004F5A3F&quot;/&gt;&lt;wsp:rsid wsp:val=&quot;004F6F07&quot;/&gt;&lt;wsp:rsid wsp:val=&quot;0050153A&quot;/&gt;&lt;wsp:rsid wsp:val=&quot;00502296&quot;/&gt;&lt;wsp:rsid wsp:val=&quot;00502A95&quot;/&gt;&lt;wsp:rsid wsp:val=&quot;0050466A&quot;/&gt;&lt;wsp:rsid wsp:val=&quot;00504D85&quot;/&gt;&lt;wsp:rsid wsp:val=&quot;0051137C&quot;/&gt;&lt;wsp:rsid wsp:val=&quot;00511903&quot;/&gt;&lt;wsp:rsid wsp:val=&quot;00512C26&quot;/&gt;&lt;wsp:rsid wsp:val=&quot;00513282&quot;/&gt;&lt;wsp:rsid wsp:val=&quot;0051379F&quot;/&gt;&lt;wsp:rsid wsp:val=&quot;00513DE1&quot;/&gt;&lt;wsp:rsid wsp:val=&quot;00515A52&quot;/&gt;&lt;wsp:rsid wsp:val=&quot;00521D1F&quot;/&gt;&lt;wsp:rsid wsp:val=&quot;005234D9&quot;/&gt;&lt;wsp:rsid wsp:val=&quot;00526584&quot;/&gt;&lt;wsp:rsid wsp:val=&quot;00530DBD&quot;/&gt;&lt;wsp:rsid wsp:val=&quot;005321DB&quot;/&gt;&lt;wsp:rsid wsp:val=&quot;00532DEC&quot;/&gt;&lt;wsp:rsid wsp:val=&quot;00533311&quot;/&gt;&lt;wsp:rsid wsp:val=&quot;00533722&quot;/&gt;&lt;wsp:rsid wsp:val=&quot;005345E1&quot;/&gt;&lt;wsp:rsid wsp:val=&quot;00534B43&quot;/&gt;&lt;wsp:rsid wsp:val=&quot;005361DD&quot;/&gt;&lt;wsp:rsid wsp:val=&quot;00536246&quot;/&gt;&lt;wsp:rsid wsp:val=&quot;00536DE3&quot;/&gt;&lt;wsp:rsid wsp:val=&quot;005451FF&quot;/&gt;&lt;wsp:rsid wsp:val=&quot;00545765&quot;/&gt;&lt;wsp:rsid wsp:val=&quot;00546A6A&quot;/&gt;&lt;wsp:rsid wsp:val=&quot;00552329&quot;/&gt;&lt;wsp:rsid wsp:val=&quot;0056046B&quot;/&gt;&lt;wsp:rsid wsp:val=&quot;005611E7&quot;/&gt;&lt;wsp:rsid wsp:val=&quot;00561F63&quot;/&gt;&lt;wsp:rsid wsp:val=&quot;00564951&quot;/&gt;&lt;wsp:rsid wsp:val=&quot;00564F49&quot;/&gt;&lt;wsp:rsid wsp:val=&quot;0057211A&quot;/&gt;&lt;wsp:rsid wsp:val=&quot;0057226D&quot;/&gt;&lt;wsp:rsid wsp:val=&quot;00573804&quot;/&gt;&lt;wsp:rsid wsp:val=&quot;0057404D&quot;/&gt;&lt;wsp:rsid wsp:val=&quot;005747F9&quot;/&gt;&lt;wsp:rsid wsp:val=&quot;00574887&quot;/&gt;&lt;wsp:rsid wsp:val=&quot;0058072B&quot;/&gt;&lt;wsp:rsid wsp:val=&quot;00581552&quot;/&gt;&lt;wsp:rsid wsp:val=&quot;00581588&quot;/&gt;&lt;wsp:rsid wsp:val=&quot;00582DC7&quot;/&gt;&lt;wsp:rsid wsp:val=&quot;00583237&quot;/&gt;&lt;wsp:rsid wsp:val=&quot;005842AC&quot;/&gt;&lt;wsp:rsid wsp:val=&quot;005869AF&quot;/&gt;&lt;wsp:rsid wsp:val=&quot;00586B32&quot;/&gt;&lt;wsp:rsid wsp:val=&quot;00594616&quot;/&gt;&lt;wsp:rsid wsp:val=&quot;00594B15&quot;/&gt;&lt;wsp:rsid wsp:val=&quot;0059634C&quot;/&gt;&lt;wsp:rsid wsp:val=&quot;0059798D&quot;/&gt;&lt;wsp:rsid wsp:val=&quot;005A1FFF&quot;/&gt;&lt;wsp:rsid wsp:val=&quot;005A2491&quot;/&gt;&lt;wsp:rsid wsp:val=&quot;005A4623&quot;/&gt;&lt;wsp:rsid wsp:val=&quot;005B1F24&quot;/&gt;&lt;wsp:rsid wsp:val=&quot;005B262D&quot;/&gt;&lt;wsp:rsid wsp:val=&quot;005B5ECB&quot;/&gt;&lt;wsp:rsid wsp:val=&quot;005C1696&quot;/&gt;&lt;wsp:rsid wsp:val=&quot;005C21FA&quot;/&gt;&lt;wsp:rsid wsp:val=&quot;005C57E0&quot;/&gt;&lt;wsp:rsid wsp:val=&quot;005C6D9C&quot;/&gt;&lt;wsp:rsid wsp:val=&quot;005D1431&quot;/&gt;&lt;wsp:rsid wsp:val=&quot;005D6D9A&quot;/&gt;&lt;wsp:rsid wsp:val=&quot;005D71BB&quot;/&gt;&lt;wsp:rsid wsp:val=&quot;005E6A61&quot;/&gt;&lt;wsp:rsid wsp:val=&quot;005F2F92&quot;/&gt;&lt;wsp:rsid wsp:val=&quot;005F5B07&quot;/&gt;&lt;wsp:rsid wsp:val=&quot;005F6154&quot;/&gt;&lt;wsp:rsid wsp:val=&quot;005F62D5&quot;/&gt;&lt;wsp:rsid wsp:val=&quot;005F64A6&quot;/&gt;&lt;wsp:rsid wsp:val=&quot;005F6D07&quot;/&gt;&lt;wsp:rsid wsp:val=&quot;00600152&quot;/&gt;&lt;wsp:rsid wsp:val=&quot;00605425&quot;/&gt;&lt;wsp:rsid wsp:val=&quot;00607303&quot;/&gt;&lt;wsp:rsid wsp:val=&quot;00610F3F&quot;/&gt;&lt;wsp:rsid wsp:val=&quot;0061285E&quot;/&gt;&lt;wsp:rsid wsp:val=&quot;00613BCA&quot;/&gt;&lt;wsp:rsid wsp:val=&quot;0061542E&quot;/&gt;&lt;wsp:rsid wsp:val=&quot;0062156C&quot;/&gt;&lt;wsp:rsid wsp:val=&quot;00624789&quot;/&gt;&lt;wsp:rsid wsp:val=&quot;006303AB&quot;/&gt;&lt;wsp:rsid wsp:val=&quot;006307C9&quot;/&gt;&lt;wsp:rsid wsp:val=&quot;00630DA2&quot;/&gt;&lt;wsp:rsid wsp:val=&quot;00630E96&quot;/&gt;&lt;wsp:rsid wsp:val=&quot;00631D3A&quot;/&gt;&lt;wsp:rsid wsp:val=&quot;00632C4F&quot;/&gt;&lt;wsp:rsid wsp:val=&quot;0063301F&quot;/&gt;&lt;wsp:rsid wsp:val=&quot;006345CE&quot;/&gt;&lt;wsp:rsid wsp:val=&quot;006365B7&quot;/&gt;&lt;wsp:rsid wsp:val=&quot;0064167D&quot;/&gt;&lt;wsp:rsid wsp:val=&quot;00642FB4&quot;/&gt;&lt;wsp:rsid wsp:val=&quot;006503AD&quot;/&gt;&lt;wsp:rsid wsp:val=&quot;00650698&quot;/&gt;&lt;wsp:rsid wsp:val=&quot;006537C8&quot;/&gt;&lt;wsp:rsid wsp:val=&quot;006549DF&quot;/&gt;&lt;wsp:rsid wsp:val=&quot;00654AEA&quot;/&gt;&lt;wsp:rsid wsp:val=&quot;00656B2D&quot;/&gt;&lt;wsp:rsid wsp:val=&quot;00656F3C&quot;/&gt;&lt;wsp:rsid wsp:val=&quot;00657241&quot;/&gt;&lt;wsp:rsid wsp:val=&quot;00660443&quot;/&gt;&lt;wsp:rsid wsp:val=&quot;00663C97&quot;/&gt;&lt;wsp:rsid wsp:val=&quot;00664145&quot;/&gt;&lt;wsp:rsid wsp:val=&quot;006655B6&quot;/&gt;&lt;wsp:rsid wsp:val=&quot;00667FFE&quot;/&gt;&lt;wsp:rsid wsp:val=&quot;0067077B&quot;/&gt;&lt;wsp:rsid wsp:val=&quot;00673404&quot;/&gt;&lt;wsp:rsid wsp:val=&quot;006851FF&quot;/&gt;&lt;wsp:rsid wsp:val=&quot;0068646E&quot;/&gt;&lt;wsp:rsid wsp:val=&quot;00686A61&quot;/&gt;&lt;wsp:rsid wsp:val=&quot;006871BE&quot;/&gt;&lt;wsp:rsid wsp:val=&quot;006872FE&quot;/&gt;&lt;wsp:rsid wsp:val=&quot;0069231F&quot;/&gt;&lt;wsp:rsid wsp:val=&quot;00695DAA&quot;/&gt;&lt;wsp:rsid wsp:val=&quot;00697406&quot;/&gt;&lt;wsp:rsid wsp:val=&quot;00697E02&quot;/&gt;&lt;wsp:rsid wsp:val=&quot;006A0CC7&quot;/&gt;&lt;wsp:rsid wsp:val=&quot;006A49BC&quot;/&gt;&lt;wsp:rsid wsp:val=&quot;006A642D&quot;/&gt;&lt;wsp:rsid wsp:val=&quot;006A6FD2&quot;/&gt;&lt;wsp:rsid wsp:val=&quot;006B0DF1&quot;/&gt;&lt;wsp:rsid wsp:val=&quot;006C0363&quot;/&gt;&lt;wsp:rsid wsp:val=&quot;006C3A1D&quot;/&gt;&lt;wsp:rsid wsp:val=&quot;006C3EDF&quot;/&gt;&lt;wsp:rsid wsp:val=&quot;006C56A0&quot;/&gt;&lt;wsp:rsid wsp:val=&quot;006C6556&quot;/&gt;&lt;wsp:rsid wsp:val=&quot;006C734F&quot;/&gt;&lt;wsp:rsid wsp:val=&quot;006D4201&quot;/&gt;&lt;wsp:rsid wsp:val=&quot;006D42DC&quot;/&gt;&lt;wsp:rsid wsp:val=&quot;006D5739&quot;/&gt;&lt;wsp:rsid wsp:val=&quot;006D6D37&quot;/&gt;&lt;wsp:rsid wsp:val=&quot;006D7FDE&quot;/&gt;&lt;wsp:rsid wsp:val=&quot;006E127A&quot;/&gt;&lt;wsp:rsid wsp:val=&quot;006E2915&quot;/&gt;&lt;wsp:rsid wsp:val=&quot;006E7D27&quot;/&gt;&lt;wsp:rsid wsp:val=&quot;006F0AF9&quot;/&gt;&lt;wsp:rsid wsp:val=&quot;006F0D57&quot;/&gt;&lt;wsp:rsid wsp:val=&quot;006F5540&quot;/&gt;&lt;wsp:rsid wsp:val=&quot;006F66AD&quot;/&gt;&lt;wsp:rsid wsp:val=&quot;0070304D&quot;/&gt;&lt;wsp:rsid wsp:val=&quot;00706067&quot;/&gt;&lt;wsp:rsid wsp:val=&quot;007063EA&quot;/&gt;&lt;wsp:rsid wsp:val=&quot;007078BC&quot;/&gt;&lt;wsp:rsid wsp:val=&quot;007105F2&quot;/&gt;&lt;wsp:rsid wsp:val=&quot;00711167&quot;/&gt;&lt;wsp:rsid wsp:val=&quot;007116BA&quot;/&gt;&lt;wsp:rsid wsp:val=&quot;00713891&quot;/&gt;&lt;wsp:rsid wsp:val=&quot;00714E20&quot;/&gt;&lt;wsp:rsid wsp:val=&quot;00715A99&quot;/&gt;&lt;wsp:rsid wsp:val=&quot;00716561&quot;/&gt;&lt;wsp:rsid wsp:val=&quot;00716690&quot;/&gt;&lt;wsp:rsid wsp:val=&quot;00716C55&quot;/&gt;&lt;wsp:rsid wsp:val=&quot;00716D23&quot;/&gt;&lt;wsp:rsid wsp:val=&quot;00716E1C&quot;/&gt;&lt;wsp:rsid wsp:val=&quot;00720B69&quot;/&gt;&lt;wsp:rsid wsp:val=&quot;00725F86&quot;/&gt;&lt;wsp:rsid wsp:val=&quot;007305BB&quot;/&gt;&lt;wsp:rsid wsp:val=&quot;00731AD7&quot;/&gt;&lt;wsp:rsid wsp:val=&quot;00731F6C&quot;/&gt;&lt;wsp:rsid wsp:val=&quot;00732F8E&quot;/&gt;&lt;wsp:rsid wsp:val=&quot;0074557A&quot;/&gt;&lt;wsp:rsid wsp:val=&quot;00752109&quot;/&gt;&lt;wsp:rsid wsp:val=&quot;00752346&quot;/&gt;&lt;wsp:rsid wsp:val=&quot;0075381D&quot;/&gt;&lt;wsp:rsid wsp:val=&quot;00753D5C&quot;/&gt;&lt;wsp:rsid wsp:val=&quot;007553DF&quot;/&gt;&lt;wsp:rsid wsp:val=&quot;00755726&quot;/&gt;&lt;wsp:rsid wsp:val=&quot;00755F9B&quot;/&gt;&lt;wsp:rsid wsp:val=&quot;00757386&quot;/&gt;&lt;wsp:rsid wsp:val=&quot;007610DE&quot;/&gt;&lt;wsp:rsid wsp:val=&quot;00761A80&quot;/&gt;&lt;wsp:rsid wsp:val=&quot;007639CD&quot;/&gt;&lt;wsp:rsid wsp:val=&quot;00763B3F&quot;/&gt;&lt;wsp:rsid wsp:val=&quot;00763C53&quot;/&gt;&lt;wsp:rsid wsp:val=&quot;00764870&quot;/&gt;&lt;wsp:rsid wsp:val=&quot;00770179&quot;/&gt;&lt;wsp:rsid wsp:val=&quot;007721BF&quot;/&gt;&lt;wsp:rsid wsp:val=&quot;007730B9&quot;/&gt;&lt;wsp:rsid wsp:val=&quot;00774B56&quot;/&gt;&lt;wsp:rsid wsp:val=&quot;007763C3&quot;/&gt;&lt;wsp:rsid wsp:val=&quot;00777A55&quot;/&gt;&lt;wsp:rsid wsp:val=&quot;00781CAF&quot;/&gt;&lt;wsp:rsid wsp:val=&quot;00781E6F&quot;/&gt;&lt;wsp:rsid wsp:val=&quot;00784712&quot;/&gt;&lt;wsp:rsid wsp:val=&quot;00785E05&quot;/&gt;&lt;wsp:rsid wsp:val=&quot;00786ACC&quot;/&gt;&lt;wsp:rsid wsp:val=&quot;00787150&quot;/&gt;&lt;wsp:rsid wsp:val=&quot;0079067A&quot;/&gt;&lt;wsp:rsid wsp:val=&quot;007910C3&quot;/&gt;&lt;wsp:rsid wsp:val=&quot;0079141C&quot;/&gt;&lt;wsp:rsid wsp:val=&quot;007922E3&quot;/&gt;&lt;wsp:rsid wsp:val=&quot;0079297E&quot;/&gt;&lt;wsp:rsid wsp:val=&quot;007957B6&quot;/&gt;&lt;wsp:rsid wsp:val=&quot;007A01D7&quot;/&gt;&lt;wsp:rsid wsp:val=&quot;007A030C&quot;/&gt;&lt;wsp:rsid wsp:val=&quot;007A1DED&quot;/&gt;&lt;wsp:rsid wsp:val=&quot;007A3262&quot;/&gt;&lt;wsp:rsid wsp:val=&quot;007A6FDB&quot;/&gt;&lt;wsp:rsid wsp:val=&quot;007B1014&quot;/&gt;&lt;wsp:rsid wsp:val=&quot;007B37D4&quot;/&gt;&lt;wsp:rsid wsp:val=&quot;007B5C5E&quot;/&gt;&lt;wsp:rsid wsp:val=&quot;007B6F71&quot;/&gt;&lt;wsp:rsid wsp:val=&quot;007B7506&quot;/&gt;&lt;wsp:rsid wsp:val=&quot;007C26D9&quot;/&gt;&lt;wsp:rsid wsp:val=&quot;007C3962&quot;/&gt;&lt;wsp:rsid wsp:val=&quot;007C5652&quot;/&gt;&lt;wsp:rsid wsp:val=&quot;007C6493&quot;/&gt;&lt;wsp:rsid wsp:val=&quot;007D05C8&quot;/&gt;&lt;wsp:rsid wsp:val=&quot;007D338F&quot;/&gt;&lt;wsp:rsid wsp:val=&quot;007D3971&quot;/&gt;&lt;wsp:rsid wsp:val=&quot;007D5A91&quot;/&gt;&lt;wsp:rsid wsp:val=&quot;007E1D9A&quot;/&gt;&lt;wsp:rsid wsp:val=&quot;007E1F71&quot;/&gt;&lt;wsp:rsid wsp:val=&quot;007E2A6D&quot;/&gt;&lt;wsp:rsid wsp:val=&quot;007E5152&quot;/&gt;&lt;wsp:rsid wsp:val=&quot;007E6307&quot;/&gt;&lt;wsp:rsid wsp:val=&quot;007E72C4&quot;/&gt;&lt;wsp:rsid wsp:val=&quot;007F021B&quot;/&gt;&lt;wsp:rsid wsp:val=&quot;007F1E60&quot;/&gt;&lt;wsp:rsid wsp:val=&quot;007F4166&quot;/&gt;&lt;wsp:rsid wsp:val=&quot;007F5E40&quot;/&gt;&lt;wsp:rsid wsp:val=&quot;007F73A1&quot;/&gt;&lt;wsp:rsid wsp:val=&quot;007F77A7&quot;/&gt;&lt;wsp:rsid wsp:val=&quot;00801FE9&quot;/&gt;&lt;wsp:rsid wsp:val=&quot;008023B0&quot;/&gt;&lt;wsp:rsid wsp:val=&quot;008045A1&quot;/&gt;&lt;wsp:rsid wsp:val=&quot;0080537E&quot;/&gt;&lt;wsp:rsid wsp:val=&quot;00810C38&quot;/&gt;&lt;wsp:rsid wsp:val=&quot;0081303A&quot;/&gt;&lt;wsp:rsid wsp:val=&quot;00815186&quot;/&gt;&lt;wsp:rsid wsp:val=&quot;0081524E&quot;/&gt;&lt;wsp:rsid wsp:val=&quot;008203BF&quot;/&gt;&lt;wsp:rsid wsp:val=&quot;00820934&quot;/&gt;&lt;wsp:rsid wsp:val=&quot;00820B99&quot;/&gt;&lt;wsp:rsid wsp:val=&quot;00825FEC&quot;/&gt;&lt;wsp:rsid wsp:val=&quot;00830F85&quot;/&gt;&lt;wsp:rsid wsp:val=&quot;00830F9D&quot;/&gt;&lt;wsp:rsid wsp:val=&quot;0083189D&quot;/&gt;&lt;wsp:rsid wsp:val=&quot;00831FC8&quot;/&gt;&lt;wsp:rsid wsp:val=&quot;00833F1B&quot;/&gt;&lt;wsp:rsid wsp:val=&quot;0083426B&quot;/&gt;&lt;wsp:rsid wsp:val=&quot;008348BF&quot;/&gt;&lt;wsp:rsid wsp:val=&quot;00834F0C&quot;/&gt;&lt;wsp:rsid wsp:val=&quot;00836B1C&quot;/&gt;&lt;wsp:rsid wsp:val=&quot;00837FDF&quot;/&gt;&lt;wsp:rsid wsp:val=&quot;00842C9E&quot;/&gt;&lt;wsp:rsid wsp:val=&quot;008463B2&quot;/&gt;&lt;wsp:rsid wsp:val=&quot;00846FA2&quot;/&gt;&lt;wsp:rsid wsp:val=&quot;00847CC0&quot;/&gt;&lt;wsp:rsid wsp:val=&quot;00847D8D&quot;/&gt;&lt;wsp:rsid wsp:val=&quot;00850083&quot;/&gt;&lt;wsp:rsid wsp:val=&quot;00851CED&quot;/&gt;&lt;wsp:rsid wsp:val=&quot;00854291&quot;/&gt;&lt;wsp:rsid wsp:val=&quot;008557E3&quot;/&gt;&lt;wsp:rsid wsp:val=&quot;0085653B&quot;/&gt;&lt;wsp:rsid wsp:val=&quot;008570BB&quot;/&gt;&lt;wsp:rsid wsp:val=&quot;00857D9E&quot;/&gt;&lt;wsp:rsid wsp:val=&quot;00866F52&quot;/&gt;&lt;wsp:rsid wsp:val=&quot;00872B98&quot;/&gt;&lt;wsp:rsid wsp:val=&quot;008736FB&quot;/&gt;&lt;wsp:rsid wsp:val=&quot;008759FF&quot;/&gt;&lt;wsp:rsid wsp:val=&quot;00877B95&quot;/&gt;&lt;wsp:rsid wsp:val=&quot;00877C96&quot;/&gt;&lt;wsp:rsid wsp:val=&quot;008823C3&quot;/al=&quot;008A12C0&quot;/&gt;&lt;wsp:rsid wsp:val=&quot;008A26E5&quot;/&gt;&lt;wsp:rsid wsp:val=&quot;008A3116&quot;/&gt;&lt;wsp:rsid wsp:val=&quot;008A37FA&quot;/&gt;&lt;wsp:rsid wsp:val=&quot;008A3BE3&quot;/&gt;&lt;wsp:rsid wsp:val=&quot;008A3C30&quot;/&gt;&lt;wsp:rsid wsp:val=&quot;008A4475&quot;/&gt;&lt;wsp:rsid wsp:val=&quot;008A5631&quot;/&gt;&lt;wsp:rsid wsp:val=&quot;008A58B7&quot;/&gt;&lt;wsp:rsid wsp:val=&quot;008A5E62&quot;/&gt;&lt;wsp:rsid wsp:val=&quot;008A627B&quot;/&gt;&lt;wsp:rsid wsp:val=&quot;008B0E9D&quot;/&gt;&lt;wsp:rsid wsp:val=&quot;008B2EDD&quot;/&gt;&lt;wsp:rsid wsp:val=&quot;008B4674&quot;/&gt;&lt;wsp:rsid wsp:val=&quot;008B66B9&quot;/&gt;&lt;wsp:rsid wsp:val=&quot;008C3670&quot;/&gt;&lt;wsp:rsid wsp:val=&quot;008C4CF1&quot;/&gt;&lt;wsp:rsid wsp:val=&quot;008C5D2E&quot;/&gt;&lt;wsp:rsid wsp:val=&quot;008D1343&quot;/&gt;&lt;wsp:rsid wsp:val=&quot;008D2187&quot;/&gt;&lt;wsp:rsid wsp:val=&quot;008D44BA&quot;/&gt;&lt;wsp:rsid wsp:val=&quot;008D5611&quot;/&gt;&lt;wsp:rsid wsp:val=&quot;008D5B3C&quot;/&gt;&lt;wsp:rsid wsp:val=&quot;008D7F9D&quot;/&gt;&lt;wsp:rsid wsp:val=&quot;008E055C&quot;/&gt;&lt;wsp:rsid wsp:val=&quot;008E3120&quot;/&gt;&lt;wsp:rsid wsp:val=&quot;008E3354&quot;/&gt;&lt;wsp:rsid wsp:val=&quot;008E419E&quot;/&gt;&lt;wsp:rsid wsp:val=&quot;008E41F3&quot;/&gt;&lt;wsp:rsid wsp:val=&quot;008E45F0&quot;/&gt;&lt;wsp:rsid wsp:val=&quot;008E56A9&quot;/&gt;&lt;wsp:rsid wsp:val=&quot;008E611E&quot;/&gt;&lt;wsp:rsid wsp:val=&quot;008F35EC&quot;/&gt;&lt;wsp:rsid wsp:val=&quot;008F438E&quot;/&gt;&lt;wsp:rsid wsp:val=&quot;008F79BA&quot;/&gt;&lt;wsp:rsid wsp:val=&quot;008F7DE9&quot;/&gt;&lt;wsp:rsid wsp:val=&quot;00902EC7&quot;/&gt;&lt;wsp:rsid wsp:val=&quot;00904558&quot;/&gt;&lt;wsp:rsid wsp:val=&quot;0090564B&quot;/&gt;&lt;wsp:rsid wsp:val=&quot;00905BD2&quot;/&gt;&lt;wsp:rsid wsp:val=&quot;0090715B&quot;/&gt;&lt;wsp:rsid wsp:val=&quot;00910489&quot;/&gt;&lt;wsp:rsid wsp:val=&quot;00911156&quot;/&gt;&lt;wsp:rsid wsp:val=&quot;00912140&quot;/&gt;&lt;wsp:rsid wsp:val=&quot;0091512E&quot;/&gt;&lt;wsp:rsid wsp:val=&quot;00915B14&quot;/&gt;&lt;wsp:rsid wsp:val=&quot;00915CD0&quot;/&gt;&lt;wsp:rsid wsp:val=&quot;00916160&quot;/&gt;&lt;wsp:rsid wsp:val=&quot;009210A9&quot;/&gt;&lt;wsp:rsid wsp:val=&quot;00921F52&quot;/&gt;&lt;wsp:rsid wsp:val=&quot;00924525&quot;/&gt;&lt;wsp:rsid wsp:val=&quot;00924765&quot;/&gt;&lt;wsp:rsid wsp:val=&quot;00927466&quot;/&gt;&lt;wsp:rsid wsp:val=&quot;0092765C&quot;/&gt;&lt;wsp:rsid wsp:val=&quot;00927DBF&quot;/&gt;&lt;wsp:rsid wsp:val=&quot;00927E4E&quot;/&gt;&lt;wsp:rsid wsp:val=&quot;00930603&quot;/&gt;&lt;wsp:rsid wsp:val=&quot;00930B74&quot;/&gt;&lt;wsp:rsid wsp:val=&quot;00930DC8&quot;/&gt;&lt;wsp:rsid wsp:val=&quot;00932A7A&quot;/&gt;&lt;wsp:rsid wsp:val=&quot;00935E65&quot;/&gt;&lt;wsp:rsid wsp:val=&quot;00942460&quot;/&gt;&lt;wsp:rsid wsp:val=&quot;00942A96&quot;/&gt;&lt;wsp:rsid wsp:val=&quot;00943C53&quot;/&gt;&lt;wsp:rsid wsp:val=&quot;00944F2D&quot;/&gt;&lt;wsp:rsid wsp:val=&quot;0094660E&quot;/&gt;&lt;wsp:rsid wsp:val=&quot;00947509&quot;/&gt;&lt;wsp:rsid wsp:val=&quot;00947C41&quot;/&gt;&lt;wsp:rsid wsp:val=&quot;00951BE2&quot;/&gt;&lt;wsp:rsid wsp:val=&quot;00951EB6&quot;/&gt;&lt;wsp:rsid wsp:val=&quot;009554B5&quot;/&gt;&lt;wsp:rsid wsp:val=&quot;00957BAD&quot;/&gt;&lt;wsp:rsid wsp:val=&quot;00965FC6&quot;/&gt;&lt;wsp:rsid wsp:val=&quot;009664B3&quot;/&gt;&lt;wsp:rsid wsp:val=&quot;009707B6&quot;/&gt;&lt;wsp:rsid wsp:val=&quot;009730F9&quot;/&gt;&lt;wsp:rsid wsp:val=&quot;009817ED&quot;/&gt;&lt;wsp:rsid wsp:val=&quot;00984929&quot;/&gt;&lt;wsp:rsid wsp:val=&quot;00984E7B&quot;/&gt;&lt;wsp:rsid wsp:val=&quot;00985589&quot;/&gt;&lt;wsp:rsid wsp:val=&quot;0098673F&quot;/&gt;&lt;wsp:rsid wsp:val=&quot;00992689&quot;/&gt;&lt;wsp:rsid wsp:val=&quot;009963B0&quot;/&gt;&lt;wsp:rsid wsp:val=&quot;00996777&quot;/&gt;&lt;wsp:rsid wsp:val=&quot;00997099&quot;/&gt;&lt;wsp:rsid wsp:val=&quot;009A1A50&quot;/&gt;&lt;wsp:rsid wsp:val=&quot;009A7E7F&quot;/&gt;&lt;wsp:rsid wsp:val=&quot;009B3913&quot;/&gt;&lt;wsp:rsid wsp:val=&quot;009B43D3&quot;/&gt;&lt;wsp:rsid wsp:val=&quot;009B59B8&quot;/&gt;&lt;wsp:rsid wsp:val=&quot;009B6D02&quot;/&gt;&lt;wsp:rsid wsp:val=&quot;009B7F3D&quot;/&gt;&lt;wsp:rsid wsp:val=&quot;009C1848&quot;/&gt;&lt;wsp:rsid wsp:val=&quot;009C2F32&quot;/&gt;&lt;wsp:rsid wsp:val=&quot;009C3CCB&quot;/&gt;&lt;wsp:rsid wsp:val=&quot;009C3D90&quot;/&gt;&lt;wsp:rsid wsp:val=&quot;009C592B&quot;/&gt;&lt;wsp:rsid wsp:val=&quot;009C6175&quot;/&gt;&lt;wsp:rsid wsp:val=&quot;009C6470&quot;/&gt;&lt;wsp:rsid wsp:val=&quot;009D29F0&quot;/&gt;&lt;wsp:rsid wsp:val=&quot;009D3790&quot;/&gt;&lt;wsp:rsid wsp:val=&quot;009D437B&quot;/&gt;&lt;wsp:rsid wsp:val=&quot;009D43C9&quot;/&gt;&lt;wsp:rsid wsp:val=&quot;009D58D9&quot;/&gt;&lt;wsp:rsid wsp:val=&quot;009D704E&quot;/&gt;&lt;wsp:rsid wsp:val=&quot;009D7EFF&quot;/&gt;&lt;wsp:rsid wsp:val=&quot;009E2E05&quot;/&gt;&lt;wsp:rsid wsp:val=&quot;009E35EF&quot;/&gt;&lt;wsp:rsid wsp:val=&quot;009E47E3&quot;/&gt;&lt;wsp:rsid wsp:val=&quot;009E68A9&quot;/&gt;&lt;wsp:rsid wsp:val=&quot;009E6CFF&quot;/&gt;&lt;wsp:rsid wsp:val=&quot;009F136C&quot;/&gt;&lt;wsp:rsid wsp:val=&quot;009F26D8&quot;/&gt;&lt;wsp:rsid wsp:val=&quot;009F4093&quot;/&gt;&lt;wsp:rsid wsp:val=&quot;009F56D3&quot;/&gt;&lt;wsp:rsid wsp:val=&quot;009F5DF3&quot;/&gt;&lt;wsp:rsid wsp:val=&quot;009F7B42&quot;/&gt;&lt;wsp:rsid wsp:val=&quot;00A00E95&quot;/&gt;&lt;wsp:rsid wsp:val=&quot;00A02617&quot;/&gt;&lt;wsp:rsid wsp:val=&quot;00A02E87&quot;/&gt;&lt;wsp:rsid wsp:val=&quot;00A03438&quot;/&gt;&lt;wsp:rsid wsp:val=&quot;00A04598&quot;/&gt;&lt;wsp:rsid wsp:val=&quot;00A046D4&quot;/&gt;&lt;wsp:rsid wsp:val=&quot;00A0673F&quot;/&gt;&lt;wsp:rsid wsp:val=&quot;00A07FAA&quot;/&gt;&lt;wsp:rsid wsp:val=&quot;00A1160B&quot;/&gt;&lt;wsp:rsid wsp:val=&quot;00A11B94&quot;/&gt;&lt;wsp:rsid wsp:val=&quot;00A14ABA&quot;/&gt;&lt;wsp:rsid wsp:val=&quot;00A152A6&quot;/&gt;&lt;wsp:rsid wsp:val=&quot;00A155D5&quot;/&gt;&lt;wsp:rsid wsp:val=&quot;00A15E26&quot;/&gt;&lt;wsp:rsid wsp:val=&quot;00A162A4&quot;/&gt;&lt;wsp:rsid wsp:val=&quot;00A16955&quot;/&gt;&lt;wsp:rsid wsp:val=&quot;00A1767F&quot;/&gt;&lt;wsp:rsid wsp:val=&quot;00A20134&quot;/&gt;&lt;wsp:rsid wsp:val=&quot;00A23B1A&quot;/&gt;&lt;wsp:rsid wsp:val=&quot;00A25710&quot;/&gt;&lt;wsp:rsid wsp:val=&quot;00A25A02&quot;/&gt;&lt;wsp:rsid wsp:val=&quot;00A31D8C&quot;/&gt;&lt;wsp:rsid wsp:val=&quot;00A31EFB&quot;/&gt;&lt;wsp:rsid wsp:val=&quot;00A33C13&quot;/&gt;&lt;wsp:rsid wsp:val=&quot;00A34EB0&quot;/&gt;&lt;wsp:rsid wsp:val=&quot;00A379CC&quot;/&gt;&lt;wsp:rsid wsp:val=&quot;00A37C7D&quot;/&gt;&lt;wsp:rsid wsp:val=&quot;00A40F2B&quot;/&gt;&lt;wsp:rsid wsp:val=&quot;00A4101D&quot;/&gt;&lt;wsp:rsid wsp:val=&quot;00A42F91&quot;/&gt;&lt;wsp:rsid wsp:val=&quot;00A43F1B&quot;/&gt;&lt;wsp:rsid wsp:val=&quot;00A46580&quot;/&gt;&lt;wsp:rsid wsp:val=&quot;00A5018B&quot;/&gt;&lt;wsp:rsid wsp:val=&quot;00A50AA1&quot;/&gt;&lt;wsp:rsid wsp:val=&quot;00A51A03&quot;/&gt;&lt;wsp:rsid wsp:val=&quot;00A52A81&quot;/&gt;&lt;wsp:rsid wsp:val=&quot;00A53395&quot;/&gt;&lt;wsp:rsid wsp:val=&quot;00A53F25&quot;/&gt;&lt;wsp:rsid wsp:val=&quot;00A62ADA&quot;/&gt;&lt;wsp:rsid wsp:val=&quot;00A72F7C&quot;/&gt;&lt;wsp:rsid wsp:val=&quot;00A749B3&quot;/&gt;&lt;wsp:rsid wsp:val=&quot;00A74F37&quot;/&gt;&lt;wsp:rsid wsp:val=&quot;00A76AC3&quot;/&gt;&lt;wsp:rsid wsp:val=&quot;00A80007&quot;/&gt;&lt;wsp:rsid wsp:val=&quot;00A80D7D&quot;/&gt;&lt;wsp:rsid wsp:val=&quot;00A82ED5&quot;/&gt;&lt;wsp:rsid wsp:val=&quot;00A8698F&quot;/&gt;&lt;wsp:rsid wsp:val=&quot;00A8758C&quot;/&gt;&lt;wsp:rsid wsp:val=&quot;00A87C8C&quot;/&gt;&lt;wsp:rsid wsp:val=&quot;00A905F1&quot;/&gt;&lt;wsp:rsid wsp:val=&quot;00A972CB&quot;/&gt;&lt;wsp:rsid wsp:val=&quot;00A974D8&quot;/&gt;&lt;wsp:rsid wsp:val=&quot;00A975C1&quot;/&gt;&lt;wsp:rsid wsp:val=&quot;00AA134D&quot;/&gt;&lt;wsp:rsid wsp:val=&quot;00AA1EED&quot;/&gt;&lt;wsp:rsid wsp:val=&quot;00AA281E&quot;/&gt;&lt;wsp:rsid wsp:val=&quot;00AA2829&quot;/&gt;&lt;wsp:rsid wsp:val=&quot;00AA3D99&quot;/&gt;&lt;wsp:rsid wsp:val=&quot;00AA3E51&quot;/&gt;&lt;wsp:rsid wsp:val=&quot;00AA45CB&quot;/&gt;&lt;wsp:rsid wsp:val=&quot;00AA71D2&quot;/&gt;&lt;wsp:rsid wsp:val=&quot;00AB3A52&quot;/&gt;&lt;wsp:rsid wsp:val=&quot;00AB4468&quot;/&gt;&lt;wsp:rsid wsp:val=&quot;00AB4D05&quot;/&gt;&lt;wsp:rsid wsp:val=&quot;00AB634D&quot;/&gt;&lt;wsp:rsid wsp:val=&quot;00AB7AA9&quot;/&gt;&lt;wsp:rsid wsp:val=&quot;00AC501E&quot;/&gt;&lt;wsp:rsid wsp:val=&quot;00AC5E23&quot;/&gt;&lt;wsp:rsid wsp:val=&quot;00AD1121&quot;/&gt;&lt;wsp:rsid wsp:val=&quot;00AD53E7&quot;/&gt;&lt;wsp:rsid wsp:val=&quot;00AD5542&quot;/&gt;&lt;wsp:rsid wsp:val=&quot;00AD7B2C&quot;/&gt;&lt;wsp:rsid wsp:val=&quot;00AD7C03&quot;/&gt;&lt;wsp:rsid wsp:val=&quot;00AD7CD2&quot;/&gt;&lt;wsp:rsid wsp:val=&quot;00AE141F&quot;/&gt;&lt;wsp:rsid wsp:val=&quot;00AE1FE6&quot;/&gt;&lt;wsp:rsid wsp:val=&quot;00AE2625&quot;/&gt;&lt;wsp:rsid wsp:val=&quot;00AE2BC2&quot;/&gt;&lt;wsp:rsid wsp:val=&quot;00AE6622&quot;/&gt;&lt;wsp:rsid wsp:val=&quot;00AF0996&quot;/&gt;&lt;wsp:rsid wsp:val=&quot;00AF1951&quot;/&gt;&lt;wsp:rsid wsp:val=&quot;00AF1B25&quot;/&gt;&lt;wsp:rsid wsp:val=&quot;00AF1D3E&quot;/&gt;&lt;wsp:rsid wsp:val=&quot;00AF2370&quot;/&gt;&lt;wsp:rsid wsp:val=&quot;00AF5A28&quot;/&gt;&lt;wsp:rsid wsp:val=&quot;00AF745E&quot;/&gt;&lt;wsp:rsid wsp:val=&quot;00AF7D92&quot;/&gt;&lt;wsp:rsid wsp:val=&quot;00B016C2&quot;/&gt;&lt;wsp:rsid wsp:val=&quot;00B01ECD&quot;/&gt;&lt;wsp:rsid wsp:val=&quot;00B0229A&quot;/&gt;&lt;wsp:rsid wsp:val=&quot;00B02E03&quot;/&gt;&lt;wsp:rsid wsp:val=&quot;00B04204&quot;/&gt;&lt;wsp:rsid wsp:val=&quot;00B04AF5&quot;/&gt;&lt;wsp:rsid wsp:val=&quot;00B072C5&quot;/&gt;&lt;wsp:rsid wsp:val=&quot;00B07845&quot;/&gt;&lt;wsp:rsid wsp:val=&quot;00B10F18&quot;/&gt;&lt;wsp:rsid wsp:val=&quot;00B1174E&quot;/&gt;&lt;wsp:rsid wsp:val=&quot;00B1180B&quot;/&gt;&lt;wsp:rsid wsp:val=&quot;00B12D21&quot;/&gt;&lt;wsp:rsid wsp:val=&quot;00B13706&quot;/&gt;&lt;wsp:rsid wsp:val=&quot;00B13A77&quot;/&gt;&lt;wsp:rsid wsp:val=&quot;00B146E9&quot;/&gt;&lt;wsp:rsid wsp:val=&quot;00B179C1&quot;/&gt;&lt;wsp:rsid wsp:val=&quot;00B21D94&quot;/&gt;&lt;wsp:rsid wsp:val=&quot;00B21FE0&quot;/&gt;&lt;wsp:rsid wsp:val=&quot;00B230A4&quot;/&gt;&lt;wsp:rsid wsp:val=&quot;00B23CB6&quot;/&gt;&lt;wsp:rsid wsp:val=&quot;00B32943&quot;/&gt;&lt;wsp:rsid wsp:val=&quot;00B3296E&quot;/&gt;&lt;wsp:rsid wsp:val=&quot;00B3370B&quot;/&gt;&lt;wsp:rsid wsp:val=&quot;00B34E1A&quot;/&gt;&lt;wsp:rsid wsp:val=&quot;00B3636F&quot;/&gt;&lt;wsp:rsid wsp:val=&quot;00B36A21&quot;/&gt;&lt;wsp:rsid wsp:val=&quot;00B400C3&quot;/&gt;&lt;wsp:rsid wsp:val=&quot;00B41B38&quot;/&gt;&lt;wsp:rsid wsp:val=&quot;00B4532C&quot;/&gt;&lt;wsp:rsid wsp:val=&quot;00B4652F&quot;/&gt;&lt;wsp:rsid wsp:val=&quot;00B50A42&quot;/&gt;&lt;wsp:rsid wsp:val=&quot;00B50DAA&quot;/&gt;&lt;wsp:rsid wsp:val=&quot;00B5270A&quot;/&gt;&lt;wsp:rsid wsp:val=&quot;00B5345F&quot;/&gt;&lt;wsp:rsid wsp:val=&quot;00B5404C&quot;/&gt;&lt;wsp:rsid wsp:val=&quot;00B548EC&quot;/&gt;&lt;wsp:rsid wsp:val=&quot;00B57213&quot;/&gt;&lt;wsp:rsid wsp:val=&quot;00B62332&quot;/&gt;&lt;wsp:rsid wsp:val=&quot;00B6441C&quot;/&gt;&lt;wsp:rsid wsp:val=&quot;00B6508C&quot;/&gt;&lt;wsp:rsid wsp:val=&quot;00B67B47&quot;/&gt;&lt;wsp:rsid wsp:val=&quot;00B715B8&quot;/&gt;&lt;wsp:rsid wsp:val=&quot;00B72528&quot;/&gt;&lt;wsp:rsid wsp:val=&quot;00B72ADE&quot;/&gt;&lt;wsp:rsid wsp:val=&quot;00B739EB&quot;/&gt;&lt;wsp:rsid wsp:val=&quot;00B74B68&quot;/&gt;&lt;wsp:rsid wsp:val=&quot;00B74CDC&quot;/&gt;&lt;wsp:rsid wsp:val=&quot;00B764FA&quot;/&gt;&lt;wsp:rsid wsp:val=&quot;00B80679&quot;/&gt;&lt;wsp:rsid wsp:val=&quot;00B8417A&quot;/&gt;&lt;wsp:rsid wsp:val=&quot;00B901CE&quot;/&gt;&lt;wsp:rsid wsp:val=&quot;00B93FC4&quot;/&gt;&lt;wsp:rsid wsp:val=&quot;00B947C2&quot;/&gt;&lt;wsp:rsid wsp:val=&quot;00B95B34&quot;/&gt;&lt;wsp:rsid wsp:val=&quot;00B95F35&quot;/&gt;&lt;wsp:rsid wsp:val=&quot;00BA5A6F&quot;/&gt;&lt;wsp:rsid wsp:val=&quot;00BA60A8&quot;/&gt;&lt;wsp:rsid wsp:val=&quot;00BA6536&quot;/&gt;&lt;wsp:rsid wsp:val=&quot;00BA72DE&quot;/&gt;&lt;wsp:rsid wsp:val=&quot;00BB0ED0&quot;/&gt;&lt;wsp:rsid wsp:val=&quot;00BB453B&quot;/&gt;&lt;wsp:rsid wsp:val=&quot;00BB58C7&quot;/&gt;&lt;wsp:rsid wsp:val=&quot;00BB6C4B&quot;/&gt;&lt;wsp:rsid wsp:val=&quot;00BB6CC3&quot;/&gt;&lt;wsp:rsid wsp:val=&quot;00BB7B0D&quot;/&gt;&lt;wsp:rsid wsp:val=&quot;00BB7BFE&quot;/&gt;&lt;wsp:rsid wsp:val=&quot;00BC09FA&quot;/&gt;&lt;wsp:rsid wsp:val=&quot;00BC1938&quot;/&gt;&lt;wsp:rsid wsp:val=&quot;00BC291A&quot;/&gt;&lt;wsp:rsid wsp:val=&quot;00BC4266&quot;/&gt;&lt;wsp:rsid wsp:val=&quot;00BC449C&quot;/&gt;&lt;wsp:rsid wsp:val=&quot;00BC706D&quot;/&gt;&lt;wsp:rsid wsp:val=&quot;00BD0573&quot;/&gt;&lt;wsp:rsid wsp:val=&quot;00BD1C90&quot;/&gt;&lt;wsp:rsid wsp:val=&quot;00BD54E0&quot;/&gt;&lt;wsp:rsid wsp:val=&quot;00BE0DCD&quot;/&gt;&lt;wsp:rsid wsp:val=&quot;00BE576C&quot;/&gt;&lt;wsp:rsid wsp:val=&quot;00BF00F6&quot;/&gt;&lt;wsp:rsid wsp:val=&quot;00BF0F7D&quot;/&gt;&lt;wsp:rsid wsp:val=&quot;00BF1D98&quot;/&gt;&lt;wsp:rsid wsp:val=&quot;00BF1E59&quot;/&gt;&lt;wsp:rsid wsp:val=&quot;00BF2CA9&quot;/&gt;&lt;wsp:rsid wsp:val=&quot;00BF2FAE&quot;/&gt;&lt;wsp:rsid wsp:val=&quot;00BF5225&quot;/&gt;&lt;wsp:rsid wsp:val=&quot;00BF5263&quot;/&gt;&lt;wsp:rsid wsp:val=&quot;00BF5A57&quot;/&gt;&lt;wsp:rsid wsp:val=&quot;00C03B98&quot;/&gt;&lt;wsp:rsid wsp:val=&quot;00C06683&quot;/&gt;&lt;wsp:rsid wsp:val=&quot;00C066A1&quot;/&gt;&lt;wsp:rsid wsp:val=&quot;00C1198F&quot;/&gt;&lt;wsp:rsid wsp:val=&quot;00C13941&quot;/&gt;&lt;wsp:rsid wsp:val=&quot;00C13BB0&quot;/&gt;&lt;wsp:rsid wsp:val=&quot;00C16089&quot;/&gt;&lt;wsp:rsid wsp:val=&quot;00C17127&quot;/&gt;&lt;wsp:rsid wsp:val=&quot;00C20BEB&quot;/&gt;&lt;wsp:rsid wsp:val=&quot;00C21B63&quot;/&gt;&lt;wsp:rsid wsp:val=&quot;00C22517&quot;/&gt;&lt;wsp:rsid wsp:val=&quot;00C22ABD&quot;/&gt;&lt;wsp:rsid wsp:val=&quot;00C2415A&quot;/&gt;&lt;wsp:rsid wsp:val=&quot;00C25021&quot;/&gt;&lt;wsp:rsid wsp:val=&quot;00C25617&quot;/&gt;&lt;wsp:rsid wsp:val=&quot;00C25C9D&quot;/&gt;&lt;wsp:rsid wsp:val=&quot;00C262FA&quot;/&gt;&lt;wsp:rsid wsp:val=&quot;00C303EB&quot;/&gt;&lt;wsp:rsid wsp:val=&quot;00C31023&quot;/&gt;&lt;wsp:rsid wsp:val=&quot;00C31C8D&quot;/&gt;&lt;wsp:rsid wsp:val=&quot;00C33E85&quot;/&gt;&lt;wsp:rsid wsp:val=&quot;00C346ED&quot;/&gt;&lt;wsp:rsid wsp:val=&quot;00C36514&quot;/&gt;&lt;wsp:rsid wsp:val=&quot;00C36B53&quot;/&gt;&lt;wsp:rsid wsp:val=&quot;00C37193&quot;/&gt;&lt;wsp:rsid wsp:val=&quot;00C4434A&quot;/:val=&quot;00C303EB&quot;/&gt;&lt;wsp:rsid wsp:val=&quot;00C31023&quot;/&gt;&lt;wsp:rsid wsp:val=&quot;00C31C8D&quot;/&gt;&lt;wsp:rsid wsp:val=&quot;00C33E85&quot;/&gt;&lt;wsp:rsid wsp:val=&quot;00C346ED&quot;/&gt;&lt;wsp:rsid wsp:val=&quot;00C36514&quot;/&gt;&lt;wsp:rsid wsp:val=&quot;00C36B53&quot;/&gt;&lt;wsp:rsid wsp:val=&quot;00C37193&quot;/&gt;&lt;wsp:rsid wsp:val=&quot;00C4434A&quot;/&gt;&lt;wsp:rsid wsp:val=&quot;00C46468&quot;/&gt;&lt;wsp:rsid wsp:val=&quot;00C47B88&quot;/&gt;&lt;wsp:rsid wsp:val=&quot;00C526A9&quot;/&gt;&lt;wsp:rsid wsp:val=&quot;00C52B39&quot;/&gt;&lt;wsp:rsid wsp:val=&quot;00C553DC&quot;/&gt;&lt;wsp:rsid wsp:val=&quot;00C61276&quot;/&gt;&lt;wsp:rsid wsp:val=&quot;00C62808&quot;/&gt;&lt;wsp:rsid wsp:val=&quot;00C6641B&quot;/&gt;&lt;wsp:rsid wsp:val=&quot;00C66D7D&quot;/&gt;&lt;wsp:rsid wsp:val=&quot;00C71581&quot;/&gt;&lt;wsp:rsid wsp:val=&quot;00C71B1E&quot;/&gt;&lt;wsp:rsid wsp:val=&quot;00C71DBF&quot;/&gt;&lt;wsp:rsid wsp:val=&quot;00C7630B&quot;/&gt;&lt;wsp:rsid wsp:val=&quot;00C76387&quot;/&gt;&lt;wsp:rsid wsp:val=&quot;00C820D5&quot;/&gt;&lt;wsp:rsid wsp:val=&quot;00C82861&quot;/&gt;&lt;wsp:rsid wsp:val=&quot;00C834CF&quot;/&gt;&lt;wsp:rsid wsp:val=&quot;00C83EFD&quot;/&gt;&lt;wsp:rsid wsp:val=&quot;00C85E3E&quot;/&gt;&lt;wsp:rsid wsp:val=&quot;00C87661&quot;/&gt;&lt;wsp:rsid wsp:val=&quot;00C8777E&quot;/&gt;&lt;wsp:rsid wsp:val=&quot;00C90CBD&quot;/&gt;&lt;wsp:rsid wsp:val=&quot;00C9369F&quot;/&gt;&lt;wsp:rsid wsp:val=&quot;00CA3683&quot;/&gt;&lt;wsp:rsid wsp:val=&quot;00CA6852&quot;/&gt;&lt;wsp:rsid wsp:val=&quot;00CA743A&quot;/&gt;&lt;wsp:rsid wsp:val=&quot;00CA7E34&quot;/&gt;&lt;wsp:rsid wsp:val=&quot;00CB072E&quot;/&gt;&lt;wsp:rsid wsp:val=&quot;00CB12D8&quot;/&gt;&lt;wsp:rsid wsp:val=&quot;00CB2E88&quot;/&gt;&lt;wsp:rsid wsp:val=&quot;00CB32E4&quot;/&gt;&lt;wsp:rsid wsp:val=&quot;00CB57B4&quot;/&gt;&lt;wsp:rsid wsp:val=&quot;00CB731D&quot;/&gt;&lt;wsp:rsid wsp:val=&quot;00CC0060&quot;/&gt;&lt;wsp:rsid wsp:val=&quot;00CC2CB5&quot;/&gt;&lt;wsp:rsid wsp:val=&quot;00CC3665&quot;/&gt;&lt;wsp:rsid wsp:val=&quot;00CC3FC8&quot;/&gt;&lt;wsp:rsid wsp:val=&quot;00CC55DC&quot;/&gt;&lt;wsp:rsid wsp:val=&quot;00CD0AEB&quot;/&gt;&lt;wsp:rsid wsp:val=&quot;00CD10EE&quot;/&gt;&lt;wsp:rsid wsp:val=&quot;00CD2085&quot;/&gt;&lt;wsp:rsid wsp:val=&quot;00CD3F70&quot;/&gt;&lt;wsp:rsid wsp:val=&quot;00CD4626&quot;/&gt;&lt;wsp:rsid wsp:val=&quot;00CD4A29&quot;/&gt;&lt;wsp:rsid wsp:val=&quot;00CD4DA2&quot;/&gt;&lt;wsp:rsid wsp:val=&quot;00CE021A&quot;/&gt;&lt;wsp:rsid wsp:val=&quot;00CE0B70&quot;/&gt;&lt;wsp:rsid wsp:val=&quot;00CE4924&quot;/&gt;&lt;wsp:rsid wsp:val=&quot;00CF0D3E&quot;/&gt;&lt;wsp:rsid wsp:val=&quot;00CF1406&quot;/&gt;&lt;wsp:rsid wsp:val=&quot;00CF1AB4&quot;/&gt;&lt;wsp:rsid wsp:val=&quot;00CF550A&quot;/&gt;&lt;wsp:rsid wsp:val=&quot;00CF635B&quot;/&gt;&lt;wsp:rsid wsp:val=&quot;00D027E3&quot;/&gt;&lt;wsp:rsid wsp:val=&quot;00D04775&quot;/&gt;&lt;wsp:rsid wsp:val=&quot;00D067D2&quot;/&gt;&lt;wsp:rsid wsp:val=&quot;00D078E2&quot;/&gt;&lt;wsp:rsid wsp:val=&quot;00D106F6&quot;/&gt;&lt;wsp:rsid wsp:val=&quot;00D13591&quot;/&gt;&lt;wsp:rsid wsp:val=&quot;00D22021&quot;/&gt;&lt;wsp:rsid wsp:val=&quot;00D26D80&quot;/&gt;&lt;wsp:rsid wsp:val=&quot;00D278C2&quot;/&gt;&lt;wsp:rsid wsp:val=&quot;00D27E98&quot;/&gt;&lt;wsp:rsid wsp:val=&quot;00D30FA1&quot;/&gt;&lt;wsp:rsid wsp:val=&quot;00D31580&quot;/&gt;&lt;wsp:rsid wsp:val=&quot;00D31BDB&quot;/&gt;&lt;wsp:rsid wsp:val=&quot;00D325BD&quot;/&gt;&lt;wsp:rsid wsp:val=&quot;00D33264&quot;/&gt;&lt;wsp:rsid wsp:val=&quot;00D355BD&quot;/&gt;&lt;wsp:rsid wsp:val=&quot;00D36B45&quot;/&gt;&lt;wsp:rsid wsp:val=&quot;00D43B2A&quot;/&gt;&lt;wsp:rsid wsp:val=&quot;00D44B0E&quot;/&gt;&lt;wsp:rsid wsp:val=&quot;00D50067&quot;/&gt;&lt;wsp:rsid wsp:val=&quot;00D50901&quot;/&gt;&lt;wsp:rsid wsp:val=&quot;00D50D9B&quot;/&gt;&lt;wsp:rsid wsp:val=&quot;00D51DAA&quot;/&gt;&lt;wsp:rsid wsp:val=&quot;00D52A88&quot;/&gt;&lt;wsp:rsid wsp:val=&quot;00D53E3B&quot;/&gt;&lt;wsp:rsid wsp:val=&quot;00D54CCB&quot;/&gt;&lt;wsp:rsid wsp:val=&quot;00D5749B&quot;/&gt;&lt;wsp:rsid wsp:val=&quot;00D60194&quot;/&gt;&lt;wsp:rsid wsp:val=&quot;00D63246&quot;/&gt;&lt;wsp:rsid wsp:val=&quot;00D64782&quot;/&gt;&lt;wsp:rsid wsp:val=&quot;00D6666C&quot;/&gt;&lt;wsp:rsid wsp:val=&quot;00D66FD0&quot;/&gt;&lt;wsp:rsid wsp:val=&quot;00D71763&quot;/&gt;&lt;wsp:rsid wsp:val=&quot;00D737E8&quot;/&gt;&lt;wsp:rsid wsp:val=&quot;00D75558&quot;/&gt;&lt;wsp:rsid wsp:val=&quot;00D77959&quot;/&gt;&lt;wsp:rsid wsp:val=&quot;00D77C71&quot;/&gt;&lt;wsp:rsid wsp:val=&quot;00D803A1&quot;/&gt;&lt;wsp:rsid wsp:val=&quot;00D8337B&quot;/&gt;&lt;wsp:rsid wsp:val=&quot;00D842B6&quot;/&gt;&lt;wsp:rsid wsp:val=&quot;00D863C0&quot;/&gt;&lt;wsp:rsid wsp:val=&quot;00D8755E&quot;/&gt;&lt;wsp:rsid wsp:val=&quot;00D9056B&quot;/&gt;&lt;wsp:rsid wsp:val=&quot;00D92D56&quot;/&gt;&lt;wsp:rsid wsp:val=&quot;00DB19DE&quot;/&gt;&lt;wsp:rsid wsp:val=&quot;00DB4B21&quot;/&gt;&lt;wsp:rsid wsp:val=&quot;00DB52E5&quot;/&gt;&lt;wsp:rsid wsp:val=&quot;00DB5806&quot;/&gt;&lt;wsp:rsid wsp:val=&quot;00DB5DC8&quot;/&gt;&lt;wsp:rsid wsp:val=&quot;00DB6242&quot;/&gt;&lt;wsp:rsid wsp:val=&quot;00DC001A&quot;/&gt;&lt;wsp:rsid wsp:val=&quot;00DC31ED&quot;/&gt;&lt;wsp:rsid wsp:val=&quot;00DC34DE&quot;/&gt;&lt;wsp:rsid wsp:val=&quot;00DC73E1&quot;/&gt;&lt;wsp:rsid wsp:val=&quot;00DD015A&quot;/&gt;&lt;wsp:rsid wsp:val=&quot;00DD6927&quot;/&gt;&lt;wsp:rsid wsp:val=&quot;00DE67A6&quot;/&gt;&lt;wsp:rsid wsp:val=&quot;00DE7E61&quot;/&gt;&lt;wsp:rsid wsp:val=&quot;00DF0853&quot;/&gt;&lt;wsp:rsid wsp:val=&quot;00DF420F&quot;/&gt;&lt;wsp:rsid wsp:val=&quot;00DF6742&quot;/&gt;&lt;wsp:rsid wsp:val=&quot;00DF72D8&quot;/&gt;&lt;wsp:rsid wsp:val=&quot;00E0170F&quot;/&gt;&lt;wsp:rsid wsp:val=&quot;00E03945&quot;/&gt;&lt;wsp:rsid wsp:val=&quot;00E03C2A&quot;/&gt;&lt;wsp:rsid wsp:val=&quot;00E0567E&quot;/&gt;&lt;wsp:rsid wsp:val=&quot;00E145E8&quot;/&gt;&lt;wsp:rsid wsp:val=&quot;00E157B0&quot;/&gt;&lt;wsp:rsid wsp:val=&quot;00E17798&quot;/&gt;&lt;wsp:rsid wsp:val=&quot;00E207B9&quot;/&gt;&lt;wsp:rsid wsp:val=&quot;00E23055&quot;/&gt;&lt;wsp:rsid wsp:val=&quot;00E23143&quot;/&gt;&lt;wsp:rsid wsp:val=&quot;00E23A6B&quot;/&gt;&lt;wsp:rsid wsp:val=&quot;00E2502B&quot;/&gt;&lt;wsp:rsid wsp:val=&quot;00E2593C&quot;/&gt;&lt;wsp:rsid wsp:val=&quot;00E26C6A&quot;/&gt;&lt;wsp:rsid wsp:val=&quot;00E27496&quot;/&gt;&lt;wsp:rsid wsp:val=&quot;00E30297&quot;/&gt;&lt;wsp:rsid wsp:val=&quot;00E30C88&quot;/&gt;&lt;wsp:rsid wsp:val=&quot;00E30C94&quot;/&gt;&lt;wsp:rsid wsp:val=&quot;00E32867&quot;/&gt;&lt;wsp:rsid wsp:val=&quot;00E33D88&quot;/&gt;&lt;wsp:rsid wsp:val=&quot;00E34FD6&quot;/&gt;&lt;wsp:rsid wsp:val=&quot;00E35B13&quot;/&gt;&lt;wsp:rsid wsp:val=&quot;00E37227&quot;/&gt;&lt;wsp:rsid wsp:val=&quot;00E41A97&quot;/&gt;&lt;wsp:rsid wsp:val=&quot;00E41B44&quot;/&gt;&lt;wsp:rsid wsp:val=&quot;00E42008&quot;/&gt;&lt;wsp:rsid wsp:val=&quot;00E439D1&quot;/&gt;&lt;wsp:rsid wsp:val=&quot;00E43A16&quot;/&gt;&lt;wsp:rsid wsp:val=&quot;00E45F71&quot;/&gt;&lt;wsp:rsid wsp:val=&quot;00E46E84&quot;/&gt;&lt;wsp:rsid wsp:val=&quot;00E46F55&quot;/&gt;&lt;wsp:rsid wsp:val=&quot;00E542D1&quot;/&gt;&lt;wsp:rsid wsp:val=&quot;00E54AB1&quot;/&gt;&lt;wsp:rsid wsp:val=&quot;00E60A32&quot;/&gt;&lt;wsp:rsid wsp:val=&quot;00E61A19&quot;/&gt;&lt;wsp:rsid wsp:val=&quot;00E62B9F&quot;/&gt;&lt;wsp:rsid wsp:val=&quot;00E62FD3&quot;/&gt;&lt;wsp:rsid wsp:val=&quot;00E66068&quot;/&gt;&lt;wsp:rsid wsp:val=&quot;00E66EE7&quot;/&gt;&lt;wsp:rsid wsp:val=&quot;00E677C5&quot;/&gt;&lt;wsp:rsid wsp:val=&quot;00E67E0E&quot;/&gt;&lt;wsp:rsid wsp:val=&quot;00E75372&quot;/&gt;&lt;wsp:rsid wsp:val=&quot;00E76B18&quot;/&gt;&lt;wsp:rsid wsp:val=&quot;00E77A69&quot;/&gt;&lt;wsp:rsid wsp:val=&quot;00E77ABA&quot;/&gt;&lt;wsp:rsid wsp:val=&quot;00E83CD3&quot;/&gt;&lt;wsp:rsid wsp:val=&quot;00E84FE7&quot;/&gt;&lt;wsp:rsid wsp:val=&quot;00E86C87&quot;/&gt;&lt;wsp:rsid wsp:val=&quot;00E87DDE&quot;/&gt;&lt;wsp:rsid wsp:val=&quot;00E90084&quot;/&gt;&lt;wsp:rsid wsp:val=&quot;00E91666&quot;/&gt;&lt;wsp:rsid wsp:val=&quot;00E9697B&quot;/&gt;&lt;wsp:rsid wsp:val=&quot;00EA0E28&quot;/&gt;&lt;wsp:rsid wsp:val=&quot;00EA22E4&quot;/&gt;&lt;wsp:rsid wsp:val=&quot;00EA3025&quot;/&gt;&lt;wsp:rsid wsp:val=&quot;00EA345C&quot;/&gt;&lt;wsp:rsid wsp:val=&quot;00EA6958&quot;/&gt;&lt;wsp:rsid wsp:val=&quot;00EA6BF7&quot;/&gt;&lt;wsp:rsid wsp:val=&quot;00EA7015&quot;/&gt;&lt;wsp:rsid wsp:val=&quot;00EB03D4&quot;/&gt;&lt;wsp:rsid wsp:val=&quot;00EB4B15&quot;/&gt;&lt;wsp:rsid wsp:val=&quot;00EB4DB7&quot;/&gt;&lt;wsp:rsid wsp:val=&quot;00EB4E27&quot;/&gt;&lt;wsp:rsid wsp:val=&quot;00EB4FB8&quot;/&gt;&lt;wsp:rsid wsp:val=&quot;00EB6CC3&quot;/&gt;&lt;wsp:rsid wsp:val=&quot;00EB762A&quot;/&gt;&lt;wsp:rsid wsp:val=&quot;00EB7F11&quot;/&gt;&lt;wsp:rsid wsp:val=&quot;00EC0FC7&quot;/&gt;&lt;wsp:rsid wsp:val=&quot;00EC17BC&quot;/&gt;&lt;wsp:rsid wsp:val=&quot;00EC606C&quot;/&gt;&lt;wsp:rsid wsp:val=&quot;00EC7259&quot;/&gt;&lt;wsp:rsid wsp:val=&quot;00ED0603&quot;/&gt;&lt;wsp:rsid wsp:val=&quot;00ED12A5&quot;/&gt;&lt;wsp:rsid wsp:val=&quot;00ED1C02&quot;/&gt;&lt;wsp:rsid wsp:val=&quot;00ED3219&quot;/&gt;&lt;wsp:rsid wsp:val=&quot;00ED36B5&quot;/&gt;&lt;wsp:rsid wsp:val=&quot;00EE2011&quot;/&gt;&lt;wsp:rsid wsp:val=&quot;00EE26EA&quot;/&gt;&lt;wsp:rsid wsp:val=&quot;00EE4366&quot;/&gt;&lt;wsp:rsid wsp:val=&quot;00EE492C&quot;/&gt;&lt;wsp:rsid wsp:val=&quot;00EE6413&quot;/&gt;&lt;wsp:rsid wsp:val=&quot;00EE69F2&quot;/&gt;&lt;wsp:rsid wsp:val=&quot;00EF03E7&quot;/&gt;&lt;wsp:rsid wsp:val=&quot;00EF0F0C&quot;/&gt;&lt;wsp:rsid wsp:val=&quot;00EF36A4&quot;/&gt;&lt;wsp:rsid wsp:val=&quot;00EF42C2&quot;/&gt;&lt;wsp:rsid wsp:val=&quot;00EF466D&quot;/&gt;&lt;wsp:rsid wsp:val=&quot;00EF49BE&quot;/&gt;&lt;wsp:rsid wsp:val=&quot;00EF5E9A&quot;/&gt;&lt;wsp:rsid wsp:val=&quot;00F01B58&quot;/&gt;&lt;wsp:rsid wsp:val=&quot;00F039A4&quot;/&gt;&lt;wsp:rsid wsp:val=&quot;00F04868&quot;/&gt;&lt;wsp:rsid wsp:val=&quot;00F05F0B&quot;/&gt;&lt;wsp:rsid wsp:val=&quot;00F06C1F&quot;/&gt;&lt;wsp:rsid wsp:val=&quot;00F10093&quot;/&gt;&lt;wsp:rsid wsp:val=&quot;00F127E3&quot;/&gt;&lt;wsp:rsid wsp:val=&quot;00F12F0D&quot;/&gt;&lt;wsp:rsid wsp:val=&quot;00F1335C&quot;/&gt;&lt;wsp:rsid wsp:val=&quot;00F15336&quot;/&gt;&lt;wsp:rsid wsp:val=&quot;00F156F6&quot;/&gt;&lt;wsp:rsid wsp:val=&quot;00F17CC1&quot;/&gt;&lt;wsp:rsid wsp:val=&quot;00F17DB2&quot;/&gt;&lt;wsp:rsid wsp:val=&quot;00F20337&quot;/&gt;&lt;wsp:rsid wsp:val=&quot;00F20435&quot;/&gt;&lt;wsp:rsid wsp:val=&quot;00F22C5F&quot;/&gt;&lt;wsp:rsid wsp:val=&quot;00F22F3E&quot;/&gt;&lt;wsp:rsid wsp:val=&quot;00F23565&quot;/&gt;&lt;wsp:rsid wsp:val=&quot;00F23953&quot;/&gt;&lt;wsp:rsid wsp:val=&quot;00F24E17&quot;/&gt;&lt;wsp:rsid wsp:val=&quot;00F26124&quot;/&gt;&lt;wsp:rsid wsp:val=&quot;00F3247C&quot;/&gt;&lt;wsp:rsid wsp:val=&quot;00F32B06&quot;/&gt;&lt;wsp:rsid wsp:val=&quot;00F36541&quot;/&gt;&lt;wsp:rsid wsp:val=&quot;00F42F92&quot;/&gt;&lt;wsp:rsid wsp:val=&quot;00F4352E&quot;/&gt;&lt;wsp:rsid wsp:val=&quot;00F51213&quot;/&gt;&lt;wsp:rsid wsp:val=&quot;00F5168C&quot;/&gt;&lt;wsp:rsid wsp:val=&quot;00F52941&quot;/&gt;&lt;wsp:rsid wsp:val=&quot;00F54A0A&quot;/&gt;&lt;wsp:rsid wsp:val=&quot;00F556DD&quot;/&gt;&lt;wsp:rsid wsp:val=&quot;00F55F80&quot;/&gt;&lt;wsp:rsid wsp:val=&quot;00F57B18&quot;/&gt;&lt;wsp:rsid wsp:val=&quot;00F606C3&quot;/&gt;&lt;wsp:rsid wsp:val=&quot;00F60A7D&quot;/&gt;&lt;wsp:rsid wsp:val=&quot;00F65100&quot;/&gt;&lt;wsp:rsid wsp:val=&quot;00F654B0&quot;/&gt;&lt;wsp:rsid wsp:val=&quot;00F66B4A&quot;/&gt;&lt;wsp:rsid wsp:val=&quot;00F674B7&quot;/&gt;&lt;wsp:rsid wsp:val=&quot;00F71110&quot;/&gt;&lt;wsp:rsid wsp:val=&quot;00F75680&quot;/&gt;&lt;wsp:rsid wsp:val=&quot;00F8222D&quot;/&gt;&lt;wsp:rsid wsp:val=&quot;00F831E3&quot;/&gt;&lt;wsp:rsid wsp:val=&quot;00F84ECB&quot;/&gt;&lt;wsp:rsid wsp:val=&quot;00F86019&quot;/&gt;&lt;wsp:rsid wsp:val=&quot;00F867E0&quot;/&gt;&lt;wsp:rsid wsp:val=&quot;00F86F1D&quot;/&gt;&lt;wsp:rsid wsp:val=&quot;00F875D5&quot;/&gt;&lt;wsp:rsid wsp:val=&quot;00F876A9&quot;/&gt;&lt;wsp:rsid wsp:val=&quot;00F9117A&quot;/&gt;&lt;wsp:rsid wsp:val=&quot;00F911E1&quot;/&gt;&lt;wsp:rsid wsp:val=&quot;00F9160C&quot;/&gt;&lt;wsp:rsid wsp:val=&quot;00F95761&quot;/&gt;&lt;wsp:rsid wsp:val=&quot;00FA1598&quot;/&gt;&lt;wsp:rsid wsp:val=&quot;00FA79C8&quot;/&gt;&lt;wsp:rsid wsp:val=&quot;00FB02EF&quot;/&gt;&lt;wsp:rsid wsp:val=&quot;00FB0A70&quot;/&gt;&lt;wsp:rsid wsp:val=&quot;00FB20A7&quot;/&gt;&lt;wsp:rsid wsp:val=&quot;00FB2E1D&quot;/&gt;&lt;wsp:rsid wsp:val=&quot;00FB3D88&quot;/&gt;&lt;wsp:rsid wsp:val=&quot;00FB3DE9&quot;/&gt;&lt;wsp:rsid wsp:val=&quot;00FB59F0&quot;/&gt;&lt;wsp:rsid wsp:val=&quot;00FB7924&quot;/&gt;&lt;wsp:rsid wsp:val=&quot;00FC15D7&quot;/&gt;&lt;wsp:rsid wsp:val=&quot;00FC4D8F&quot;/&gt;&lt;wsp:rsid wsp:val=&quot;00FC7326&quot;/&gt;&lt;wsp:rsid wsp:val=&quot;00FD10C0&quot;/&gt;&lt;wsp:rsid wsp:val=&quot;00FD4322&quot;/&gt;&lt;wsp:rsid wsp:val=&quot;00FD4C25&quot;/&gt;&lt;wsp:rsid wsp:val=&quot;00FD5233&quot;/&gt;&lt;wsp:rsid wsp:val=&quot;00FD6EA0&quot;/&gt;&lt;wsp:rsid wsp:val=&quot;00FE244F&quot;/&gt;&lt;wsp:rsid wsp:val=&quot;00FE25F5&quot;/&gt;&lt;wsp:rsid wsp:val=&quot;00FE2FB3&quot;/&gt;&lt;wsp:rsid wsp:val=&quot;00FE51CE&quot;/&gt;&lt;wsp:rsid wsp:val=&quot;00FE69C3&quot;/&gt;&lt;wsp:rsid wsp:val=&quot;00FE7263&quot;/&gt;&lt;wsp:rsid wsp:val=&quot;00FF062F&quot;/&gt;&lt;wsp:rsid wsp:val=&quot;00FF44C1&quot;/&gt;&lt;wsp:rsid wsp:val=&quot;00FF5967&quot;/&gt;&lt;wsp:rsid wsp:val=&quot;00FF6FE6&quot;/&gt;&lt;/wsp:rsids&gt;&lt;/w:docPr&gt;&lt;w:body&gt;&lt;w:p wsp:rsidR=&quot;00000000&quot; wsp:rsidRDefault=&quot;00F75680&quot;&gt;&lt;m:oMathPara&gt;&lt;m:oMath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he score obtained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Language elements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FD10C0">
        <w:rPr>
          <w:rFonts w:ascii="Times New Roman" w:hAnsi="Times New Roman"/>
          <w:sz w:val="24"/>
          <w:szCs w:val="24"/>
        </w:rPr>
        <w:instrText xml:space="preserve"> </w:instrText>
      </w:r>
      <w:r w:rsidRPr="00FD10C0">
        <w:rPr>
          <w:rFonts w:ascii="Times New Roman" w:hAnsi="Times New Roman"/>
          <w:sz w:val="24"/>
          <w:szCs w:val="24"/>
        </w:rPr>
        <w:fldChar w:fldCharType="separate"/>
      </w:r>
      <w:r w:rsidRPr="00FD10C0">
        <w:rPr>
          <w:position w:val="-17"/>
        </w:rPr>
        <w:pict>
          <v:shape id="_x0000_i1026" type="#_x0000_t75" style="width:78.5pt;height:22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57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78A7&quot;/&gt;&lt;wsp:rsid wsp:val=&quot;0000156B&quot;/&gt;&lt;wsp:rsid wsp:val=&quot;000040F4&quot;/&gt;&lt;wsp:rsid wsp:val=&quot;0000410F&quot;/&gt;&lt;wsp:rsid wsp:val=&quot;00005B1F&quot;/&gt;&lt;wsp:rsid wsp:val=&quot;00005B4B&quot;/&gt;&lt;wsp:rsid wsp:val=&quot;00006FE6&quot;/&gt;&lt;wsp:rsid wsp:val=&quot;000071DA&quot;/&gt;&lt;wsp:rsid wsp:val=&quot;00007780&quot;/&gt;&lt;wsp:rsid wsp:val=&quot;000103FC&quot;/&gt;&lt;wsp:rsid wsp:val=&quot;0001076C&quot;/&gt;&lt;wsp:rsid wsp:val=&quot;00010C4F&quot;/&gt;&lt;wsp:rsid wsp:val=&quot;00014772&quot;/&gt;&lt;wsp:rsid wsp:val=&quot;00016817&quot;/&gt;&lt;wsp:rsid wsp:val=&quot;000168C5&quot;/&gt;&lt;wsp:rsid wsp:val=&quot;00016E85&quot;/&gt;&lt;wsp:rsid wsp:val=&quot;0001767E&quot;/&gt;&lt;wsp:rsid wsp:val=&quot;00017E0E&quot;/&gt;&lt;wsp:rsid wsp:val=&quot;000239A0&quot;/&gt;&lt;wsp:rsid wsp:val=&quot;00023FD4&quot;/&gt;&lt;wsp:rsid wsp:val=&quot;000275F6&quot;/&gt;&lt;wsp:rsid wsp:val=&quot;00030BD6&quot;/&gt;&lt;wsp:rsid wsp:val=&quot;000327F9&quot;/&gt;&lt;wsp:rsid wsp:val=&quot;000361E4&quot;/&gt;&lt;wsp:rsid wsp:val=&quot;00037EAF&quot;/&gt;&lt;wsp:rsid wsp:val=&quot;0004014C&quot;/&gt;&lt;wsp:rsid wsp:val=&quot;00040AED&quot;/&gt;&lt;wsp:rsid wsp:val=&quot;00040B68&quot;/&gt;&lt;wsp:rsid wsp:val=&quot;000442BC&quot;/&gt;&lt;wsp:rsid wsp:val=&quot;00044E1F&quot;/&gt;&lt;wsp:rsid wsp:val=&quot;000473E2&quot;/&gt;&lt;wsp:rsid wsp:val=&quot;000479AB&quot;/&gt;&lt;wsp:rsid wsp:val=&quot;00051F94&quot;/&gt;&lt;wsp:rsid wsp:val=&quot;00052192&quot;/&gt;&lt;wsp:rsid wsp:val=&quot;0005309D&quot;/&gt;&lt;wsp:rsid wsp:val=&quot;00053CF9&quot;/&gt;&lt;wsp:rsid wsp:val=&quot;00054403&quot;/&gt;&lt;wsp:rsid wsp:val=&quot;00055DED&quot;/&gt;&lt;wsp:rsid wsp:val=&quot;00064454&quot;/&gt;&lt;wsp:rsid wsp:val=&quot;000651E7&quot;/&gt;&lt;wsp:rsid wsp:val=&quot;000661FD&quot;/&gt;&lt;wsp:rsid wsp:val=&quot;0006666B&quot;/&gt;&lt;wsp:rsid wsp:val=&quot;00070233&quot;/&gt;&lt;wsp:rsid wsp:val=&quot;00071CE0&quot;/&gt;&lt;wsp:rsid wsp:val=&quot;000733D8&quot;/&gt;&lt;wsp:rsid wsp:val=&quot;0008406E&quot;/&gt;&lt;wsp:rsid wsp:val=&quot;00084C32&quot;/&gt;&lt;wsp:rsid wsp:val=&quot;00087DF5&quot;/&gt;&lt;wsp:rsid wsp:val=&quot;000944FC&quot;/&gt;&lt;wsp:rsid wsp:val=&quot;00096D67&quot;/&gt;&lt;wsp:rsid wsp:val=&quot;000A0C5C&quot;/&gt;&lt;wsp:rsid wsp:val=&quot;000A1CAA&quot;/&gt;&lt;wsp:rsid wsp:val=&quot;000A5238&quot;/&gt;&lt;wsp:rsid wsp:val=&quot;000B0666&quot;/&gt;&lt;wsp:rsid wsp:val=&quot;000B0FB8&quot;/&gt;&lt;wsp:rsid wsp:val=&quot;000B1119&quot;/&gt;&lt;wsp:rsid wsp:val=&quot;000B17AC&quot;/&gt;&lt;wsp:rsid wsp:val=&quot;000B37A5&quot;/&gt;&lt;wsp:rsid wsp:val=&quot;000B4FB3&quot;/&gt;&lt;wsp:rsid wsp:val=&quot;000B5351&quot;/&gt;&lt;wsp:rsid wsp:val=&quot;000B5B55&quot;/&gt;&lt;wsp:rsid wsp:val=&quot;000B6787&quot;/&gt;&lt;wsp:rsid wsp:val=&quot;000B734D&quot;/&gt;&lt;wsp:rsid wsp:val=&quot;000C3E3D&quot;/&gt;&lt;wsp:rsid wsp:val=&quot;000C4177&quot;/&gt;&lt;wsp:rsid wsp:val=&quot;000C4255&quot;/&gt;&lt;wsp:rsid wsp:val=&quot;000C4EA6&quot;/&gt;&lt;wsp:rsid wsp:val=&quot;000C6FF8&quot;/&gt;&lt;wsp:rsid wsp:val=&quot;000C7D40&quot;/&gt;&lt;wsp:rsid wsp:val=&quot;000D51EA&quot;/&gt;&lt;wsp:rsid wsp:val=&quot;000D6948&quot;/&gt;&lt;wsp:rsid wsp:val=&quot;000D7404&quot;/&gt;&lt;wsp:rsid wsp:val=&quot;000D7C07&quot;/&gt;&lt;wsp:rsid wsp:val=&quot;000E3480&quot;/&gt;&lt;wsp:rsid wsp:val=&quot;000E354A&quot;/&gt;&lt;wsp:rsid wsp:val=&quot;000E37AF&quot;/&gt;&lt;wsp:rsid wsp:val=&quot;000F1270&quot;/&gt;&lt;wsp:rsid wsp:val=&quot;000F16FF&quot;/&gt;&lt;wsp:rsid wsp:val=&quot;000F21BA&quot;/&gt;&lt;wsp:rsid wsp:val=&quot;000F4C46&quot;/&gt;&lt;wsp:rsid wsp:val=&quot;000F65F5&quot;/&gt;&lt;wsp:rsid wsp:val=&quot;00102CC5&quot;/&gt;&lt;wsp:rsid wsp:val=&quot;001032D0&quot;/&gt;&lt;wsp:rsid wsp:val=&quot;0010359D&quot;/&gt;&lt;wsp:rsid wsp:val=&quot;00104C7C&quot;/&gt;&lt;wsp:rsid wsp:val=&quot;00104FB7&quot;/&gt;&lt;wsp:rsid wsp:val=&quot;00106178&quot;/&gt;&lt;wsp:rsid wsp:val=&quot;00107AB5&quot;/&gt;&lt;wsp:rsid wsp:val=&quot;00112E01&quot;/&gt;&lt;wsp:rsid wsp:val=&quot;00115EEA&quot;/&gt;&lt;wsp:rsid wsp:val=&quot;001162C7&quot;/&gt;&lt;wsp:rsid wsp:val=&quot;001163A4&quot;/&gt;&lt;wsp:rsid wsp:val=&quot;00116CF2&quot;/&gt;&lt;wsp:rsid wsp:val=&quot;00117AC1&quot;/&gt;&lt;wsp:rsid wsp:val=&quot;00121B78&quot;/&gt;&lt;wsp:rsid wsp:val=&quot;00125AA7&quot;/&gt;&lt;wsp:rsid wsp:val=&quot;00125B22&quot;/&gt;&lt;wsp:rsid wsp:val=&quot;00130215&quot;/&gt;&lt;wsp:rsid wsp:val=&quot;0013075D&quot;/&gt;&lt;wsp:rsid wsp:val=&quot;00130AE1&quot;/&gt;&lt;wsp:rsid wsp:val=&quot;0013102B&quot;/&gt;&lt;wsp:rsid wsp:val=&quot;00131FF7&quot;/&gt;&lt;wsp:rsid wsp:val=&quot;00133497&quot;/&gt;&lt;wsp:rsid wsp:val=&quot;00133BFC&quot;/&gt;&lt;wsp:rsid wsp:val=&quot;00133D5D&quot;/&gt;&lt;wsp:rsid wsp:val=&quot;001343B7&quot;/&gt;&lt;wsp:rsid wsp:val=&quot;00134E1B&quot;/&gt;&lt;wsp:rsid wsp:val=&quot;00145929&quot;/&gt;&lt;wsp:rsid wsp:val=&quot;00147115&quot;/&gt;&lt;wsp:rsid wsp:val=&quot;00147957&quot;/&gt;&lt;wsp:rsid wsp:val=&quot;00147CB9&quot;/&gt;&lt;wsp:rsid wsp:val=&quot;001533D2&quot;/&gt;&lt;wsp:rsid wsp:val=&quot;00155982&quot;/&gt;&lt;wsp:rsid wsp:val=&quot;00156783&quot;/&gt;&lt;wsp:rsid wsp:val=&quot;00157020&quot;/&gt;&lt;wsp:rsid wsp:val=&quot;0015717C&quot;/&gt;&lt;wsp:rsid wsp:val=&quot;00160A5B&quot;/&gt;&lt;wsp:rsid wsp:val=&quot;00162A86&quot;/&gt;&lt;wsp:rsid wsp:val=&quot;001631CC&quot;/&gt;&lt;wsp:rsid wsp:val=&quot;00163520&quot;/&gt;&lt;wsp:rsid wsp:val=&quot;0016712B&quot;/&gt;&lt;wsp:rsid wsp:val=&quot;001708CA&quot;/&gt;&lt;wsp:rsid wsp:val=&quot;001715E9&quot;/&gt;&lt;wsp:rsid wsp:val=&quot;00174EF8&quot;/&gt;&lt;wsp:rsid wsp:val=&quot;00175770&quot;/&gt;&lt;wsp:rsid wsp:val=&quot;00176453&quot;/&gt;&lt;wsp:rsid wsp:val=&quot;0017720B&quot;/&gt;&lt;wsp:rsid wsp:val=&quot;0018127D&quot;/&gt;&lt;wsp:rsid wsp:val=&quot;001858B7&quot;/&gt;&lt;wsp:rsid wsp:val=&quot;00185A0B&quot;/&gt;&lt;wsp:rsid wsp:val=&quot;00186400&quot;/&gt;&lt;wsp:rsid wsp:val=&quot;001865A7&quot;/&gt;&lt;wsp:rsid wsp:val=&quot;00186C12&quot;/&gt;&lt;wsp:rsid wsp:val=&quot;00187C18&quot;/&gt;&lt;wsp:rsid wsp:val=&quot;00190462&quot;/&gt;&lt;wsp:rsid wsp:val=&quot;00190A99&quot;/&gt;&lt;wsp:rsid wsp:val=&quot;00191F3F&quot;/&gt;&lt;wsp:rsid wsp:val=&quot;001945A5&quot;/&gt;&lt;wsp:rsid wsp:val=&quot;00194965&quot;/&gt;&lt;wsp:rsid wsp:val=&quot;00195ECA&quot;/&gt;&lt;wsp:rsid wsp:val=&quot;00196976&quot;/&gt;&lt;wsp:rsid wsp:val=&quot;00196F8A&quot;/&gt;&lt;wsp:rsid wsp:val=&quot;00197759&quot;/&gt;&lt;wsp:rsid wsp:val=&quot;001A0437&quot;/&gt;&lt;wsp:rsid wsp:val=&quot;001A152F&quot;/&gt;&lt;wsp:rsid wsp:val=&quot;001A2BA9&quot;/&gt;&lt;wsp:rsid wsp:val=&quot;001A4719&quot;/&gt;&lt;wsp:rsid wsp:val=&quot;001A612C&quot;/&gt;&lt;wsp:rsid wsp:val=&quot;001B032B&quot;/&gt;&lt;wsp:rsid wsp:val=&quot;001B1541&quot;/&gt;&lt;wsp:rsid wsp:val=&quot;001B1CF9&quot;/&gt;&lt;wsp:rsid wsp:val=&quot;001B26D1&quot;/&gt;&lt;wsp:rsid wsp:val=&quot;001B2974&quot;/&gt;&lt;wsp:rsid wsp:val=&quot;001B42B7&quot;/&gt;&lt;wsp:rsid wsp:val=&quot;001B4D8C&quot;/&gt;&lt;wsp:rsid wsp:val=&quot;001B647F&quot;/&gt;&lt;wsp:rsid wsp:val=&quot;001B71F3&quot;/&gt;&lt;wsp:rsid wsp:val=&quot;001B7489&quot;/&gt;&lt;wsp:rsid wsp:val=&quot;001B7568&quot;/&gt;&lt;wsp:rsid wsp:val=&quot;001C2426&quot;/&gt;&lt;wsp:rsid wsp:val=&quot;001C4934&quot;/&gt;&lt;wsp:rsid wsp:val=&quot;001C668C&quot;/&gt;&lt;wsp:rsid wsp:val=&quot;001D1F6E&quot;/&gt;&lt;wsp:rsid wsp:val=&quot;001D4CC4&quot;/&gt;&lt;wsp:rsid wsp:val=&quot;001D502F&quot;/&gt;&lt;wsp:rsid wsp:val=&quot;001D5DA4&quot;/&gt;&lt;wsp:rsid wsp:val=&quot;001E0628&quot;/&gt;&lt;wsp:rsid wsp:val=&quot;001E0999&quot;/&gt;&lt;wsp:rsid wsp:val=&quot;001E273A&quot;/&gt;&lt;wsp:rsid wsp:val=&quot;001E33A6&quot;/&gt;&lt;wsp:rsid wsp:val=&quot;001E5B5E&quot;/&gt;&lt;wsp:rsid wsp:val=&quot;001F4F8B&quot;/&gt;&lt;wsp:rsid wsp:val=&quot;001F77CA&quot;/&gt;&lt;wsp:rsid wsp:val=&quot;00200B1B&quot;/&gt;&lt;wsp:rsid wsp:val=&quot;00200CF6&quot;/&gt;&lt;wsp:rsid wsp:val=&quot;0020584B&quot;/&gt;&lt;wsp:rsid wsp:val=&quot;00206098&quot;/&gt;&lt;wsp:rsid wsp:val=&quot;002068FE&quot;/&gt;&lt;wsp:rsid wsp:val=&quot;00214081&quot;/&gt;&lt;wsp:rsid wsp:val=&quot;00214AA0&quot;/&gt;&lt;wsp:rsid wsp:val=&quot;00216243&quot;/&gt;&lt;wsp:rsid wsp:val=&quot;002210E0&quot;/&gt;&lt;wsp:rsid wsp:val=&quot;002228C1&quot;/&gt;&lt;wsp:rsid wsp:val=&quot;00222EAC&quot;/&gt;&lt;wsp:rsid wsp:val=&quot;00224236&quot;/&gt;&lt;wsp:rsid wsp:val=&quot;00226685&quot;/&gt;&lt;wsp:rsid wsp:val=&quot;00230E50&quot;/&gt;&lt;wsp:rsid wsp:val=&quot;00233AC1&quot;/&gt;&lt;wsp:rsid wsp:val=&quot;002344A0&quot;/&gt;&lt;wsp:rsid wsp:val=&quot;00241768&quot;/&gt;&lt;wsp:rsid wsp:val=&quot;002426DE&quot;/&gt;&lt;wsp:rsid wsp:val=&quot;002439C0&quot;/&gt;&lt;wsp:rsid wsp:val=&quot;0024565C&quot;/&gt;&lt;wsp:rsid wsp:val=&quot;002457C9&quot;/&gt;&lt;wsp:rsid wsp:val=&quot;00245DEA&quot;/&gt;&lt;wsp:rsid wsp:val=&quot;00246FF4&quot;/&gt;&lt;wsp:rsid wsp:val=&quot;00251C12&quot;/&gt;&lt;wsp:rsid wsp:val=&quot;00252BD3&quot;/&gt;&lt;wsp:rsid wsp:val=&quot;0025435E&quot;/&gt;&lt;wsp:rsid wsp:val=&quot;00254727&quot;/&gt;&lt;wsp:rsid wsp:val=&quot;00255DC5&quot;/&gt;&lt;wsp:rsid wsp:val=&quot;00261BCB&quot;/&gt;&lt;wsp:rsid wsp:val=&quot;002620BD&quot;/&gt;&lt;wsp:rsid wsp:val=&quot;0026351A&quot;/&gt;&lt;wsp:rsid wsp:val=&quot;00265C91&quot;/&gt;&lt;wsp:rsid wsp:val=&quot;0026740E&quot;/&gt;&lt;wsp:rsid wsp:val=&quot;002711C0&quot;/&gt;&lt;wsp:rsid wsp:val=&quot;00272FF6&quot;/&gt;&lt;wsp:rsid wsp:val=&quot;0027696D&quot;/&gt;&lt;wsp:rsid wsp:val=&quot;00280A1E&quot;/&gt;&lt;wsp:rsid wsp:val=&quot;00283EC7&quot;/&gt;&lt;wsp:rsid wsp:val=&quot;00285EB5&quot;/&gt;&lt;wsp:rsid wsp:val=&quot;00287729&quot;/&gt;&lt;wsp:rsid wsp:val=&quot;00290A60&quot;/&gt;&lt;wsp:rsid wsp:val=&quot;002917A9&quot;/&gt;&lt;wsp:rsid wsp:val=&quot;0029374E&quot;/&gt;&lt;wsp:rsid wsp:val=&quot;002A1282&quot;/&gt;&lt;wsp:rsid wsp:val=&quot;002A221E&quot;/&gt;&lt;wsp:rsid wsp:val=&quot;002A276A&quot;/&gt;&lt;wsp:rsid wsp:val=&quot;002A3B1A&quot;/&gt;&lt;wsp:rsid wsp:val=&quot;002A3ED3&quot;/&gt;&lt;wsp:rsid wsp:val=&quot;002A7498&quot;/&gt;&lt;wsp:rsid wsp:val=&quot;002B3140&quot;/&gt;&lt;wsp:rsid wsp:val=&quot;002B534C&quot;/&gt;&lt;wsp:rsid wsp:val=&quot;002B69D3&quot;/&gt;&lt;wsp:rsid wsp:val=&quot;002C1B7B&quot;/&gt;&lt;wsp:rsid wsp:val=&quot;002C2C28&quot;/&gt;&lt;wsp:rsid wsp:val=&quot;002C5914&quot;/&gt;&lt;wsp:rsid wsp:val=&quot;002C7072&quot;/&gt;&lt;wsp:rsid wsp:val=&quot;002D07FB&quot;/&gt;&lt;wsp:rsid wsp:val=&quot;002D34E2&quot;/&gt;&lt;wsp:rsid wsp:val=&quot;002D4FD4&quot;/&gt;&lt;wsp:rsid wsp:val=&quot;002D5169&quot;/&gt;&lt;wsp:rsid wsp:val=&quot;002D58E2&quot;/&gt;&lt;wsp:rsid wsp:val=&quot;002E1DA4&quot;/&gt;&lt;wsp:rsid wsp:val=&quot;002E408F&quot;/&gt;&lt;wsp:rsid wsp:val=&quot;002F1480&quot;/&gt;&lt;wsp:rsid wsp:val=&quot;002F1A32&quot;/&gt;&lt;wsp:rsid wsp:val=&quot;002F31AF&quot;/&gt;&lt;wsp:rsid wsp:val=&quot;002F38E3&quot;/&gt;&lt;wsp:rsid wsp:val=&quot;002F5AC3&quot;/&gt;&lt;wsp:rsid wsp:val=&quot;0030100F&quot;/&gt;&lt;wsp:rsid wsp:val=&quot;003035A4&quot;/&gt;&lt;wsp:rsid wsp:val=&quot;00311DBA&quot;/&gt;&lt;wsp:rsid wsp:val=&quot;00314612&quot;/&gt;&lt;wsp:rsid wsp:val=&quot;003161D2&quot;/&gt;&lt;wsp:rsid wsp:val=&quot;00316CC0&quot;/&gt;&lt;wsp:rsid wsp:val=&quot;00323986&quot;/&gt;&lt;wsp:rsid wsp:val=&quot;00326B48&quot;/&gt;&lt;wsp:rsid wsp:val=&quot;0033307C&quot;/&gt;&lt;wsp:rsid wsp:val=&quot;00334715&quot;/&gt;&lt;wsp:rsid wsp:val=&quot;00337C7C&quot;/&gt;&lt;wsp:rsid wsp:val=&quot;00342B47&quot;/&gt;&lt;wsp:rsid wsp:val=&quot;00344FDC&quot;/&gt;&lt;wsp:rsid wsp:val=&quot;003475C7&quot;/&gt;&lt;wsp:rsid wsp:val=&quot;00350665&quot;/&gt;&lt;wsp:rsid wsp:val=&quot;00356215&quot;/&gt;&lt;wsp:rsid wsp:val=&quot;00356C63&quot;/&gt;&lt;wsp:rsid wsp:val=&quot;00357E95&quot;/&gt;&lt;wsp:rsid wsp:val=&quot;003615A5&quot;/&gt;&lt;wsp:rsid wsp:val=&quot;00363152&quot;/&gt;&lt;wsp:rsid wsp:val=&quot;00365E58&quot;/&gt;&lt;wsp:rsid wsp:val=&quot;00365F03&quot;/&gt;&lt;wsp:rsid wsp:val=&quot;0036654A&quot;/&gt;&lt;wsp:rsid wsp:val=&quot;003677A0&quot;/&gt;&lt;wsp:rsid wsp:val=&quot;003708E8&quot;/&gt;&lt;wsp:rsid wsp:val=&quot;00374515&quot;/&gt;&lt;wsp:rsid wsp:val=&quot;00374DCB&quot;/&gt;&lt;wsp:rsid wsp:val=&quot;003750DD&quot;/&gt;&lt;wsp:rsid wsp:val=&quot;0037647C&quot;/&gt;&lt;wsp:rsid wsp:val=&quot;00376891&quot;/&gt;&lt;wsp:rsid wsp:val=&quot;00380835&quot;/&gt;&lt;wsp:rsid wsp:val=&quot;0038150E&quot;/&gt;&lt;wsp:rsid wsp:val=&quot;00381F3E&quot;/&gt;&lt;wsp:rsid wsp:val=&quot;0038566A&quot;/&gt;&lt;wsp:rsid wsp:val=&quot;003856DB&quot;/&gt;&lt;wsp:rsid wsp:val=&quot;00387635&quot;/&gt;&lt;wsp:rsid wsp:val=&quot;003878A7&quot;/&gt;&lt;wsp:rsid wsp:val=&quot;003915D2&quot;/&gt;&lt;wsp:rsid wsp:val=&quot;00391F95&quot;/&gt;&lt;wsp:rsid wsp:val=&quot;00394CFD&quot;/&gt;&lt;wsp:rsid wsp:val=&quot;0039645A&quot;/&gt;&lt;wsp:rsid wsp:val=&quot;00397958&quot;/&gt;&lt;wsp:rsid wsp:val=&quot;003A0F15&quot;/&gt;&lt;wsp:rsid wsp:val=&quot;003A10EA&quot;/&gt;&lt;wsp:rsid wsp:val=&quot;003A112C&quot;/&gt;&lt;wsp:rsid wsp:val=&quot;003A12DE&quot;/&gt;&lt;wsp:rsid wsp:val=&quot;003A13F0&quot;/&gt;&lt;wsp:rsid wsp:val=&quot;003A2136&quot;/&gt;&lt;wsp:rsid wsp:val=&quot;003A3616&quot;/&gt;&lt;wsp:rsid wsp:val=&quot;003A536C&quot;/&gt;&lt;wsp:rsid wsp:val=&quot;003A618E&quot;/&gt;&lt;wsp:rsid wsp:val=&quot;003A7A55&quot;/&gt;&lt;wsp:rsid wsp:val=&quot;003A7C14&quot;/&gt;&lt;wsp:rsid wsp:val=&quot;003B05D4&quot;/&gt;&lt;wsp:rsid wsp:val=&quot;003B1A64&quot;/&gt;&lt;wsp:rsid wsp:val=&quot;003B27FA&quot;/&gt;&lt;wsp:rsid wsp:val=&quot;003B32CA&quot;/&gt;&lt;wsp:rsid wsp:val=&quot;003B5541&quot;/&gt;&lt;wsp:rsid wsp:val=&quot;003C0942&quot;/&gt;&lt;wsp:rsid wsp:val=&quot;003C2BA6&quot;/&gt;&lt;wsp:rsid wsp:val=&quot;003C3530&quot;/&gt;&lt;wsp:rsid wsp:val=&quot;003C375D&quot;/&gt;&lt;wsp:rsid wsp:val=&quot;003C3FF6&quot;/&gt;&lt;wsp:rsid wsp:val=&quot;003C41CB&quot;/&gt;&lt;wsp:rsid wsp:val=&quot;003C48A5&quot;/&gt;&lt;wsp:rsid wsp:val=&quot;003C571A&quot;/&gt;&lt;wsp:rsid wsp:val=&quot;003C58C6&quot;/&gt;&lt;wsp:rsid wsp:val=&quot;003C6F9E&quot;/&gt;&lt;wsp:rsid wsp:val=&quot;003D024D&quot;/&gt;&lt;wsp:rsid wsp:val=&quot;003D1E32&quot;/&gt;&lt;wsp:rsid wsp:val=&quot;003D37BE&quot;/&gt;&lt;wsp:rsid wsp:val=&quot;003D4DFB&quot;/&gt;&lt;wsp:rsid wsp:val=&quot;003D6D41&quot;/&gt;&lt;wsp:rsid wsp:val=&quot;003D6EC3&quot;/&gt;&lt;wsp:rsid wsp:val=&quot;003E01BE&quot;/&gt;&lt;wsp:rsid wsp:val=&quot;003E2783&quot;/&gt;&lt;wsp:rsid wsp:val=&quot;003E28E4&quot;/&gt;&lt;wsp:rsid wsp:val=&quot;003E304A&quot;/&gt;&lt;wsp:rsid wsp:val=&quot;003E6033&quot;/&gt;&lt;wsp:rsid wsp:val=&quot;003E77D9&quot;/&gt;&lt;wsp:rsid wsp:val=&quot;003F1C08&quot;/&gt;&lt;wsp:rsid wsp:val=&quot;003F2D03&quot;/&gt;&lt;wsp:rsid wsp:val=&quot;003F30BA&quot;/&gt;&lt;wsp:rsid wsp:val=&quot;003F5751&quot;/&gt;&lt;wsp:rsid wsp:val=&quot;003F5DAA&quot;/&gt;&lt;wsp:rsid wsp:val=&quot;00400134&quot;/&gt;&lt;wsp:rsid wsp:val=&quot;00400295&quot;/&gt;&lt;wsp:rsid wsp:val=&quot;00401110&quot;/&gt;&lt;wsp:rsid wsp:val=&quot;00407640&quot;/&gt;&lt;wsp:rsid wsp:val=&quot;00410CAF&quot;/&gt;&lt;wsp:rsid wsp:val=&quot;00413899&quot;/&gt;&lt;wsp:rsid wsp:val=&quot;00414E3A&quot;/&gt;&lt;wsp:rsid wsp:val=&quot;00416509&quot;/&gt;&lt;wsp:rsid wsp:val=&quot;00416F5D&quot;/&gt;&lt;wsp:rsid wsp:val=&quot;00421457&quot;/&gt;&lt;wsp:rsid wsp:val=&quot;00421F01&quot;/&gt;&lt;wsp:rsid wsp:val=&quot;00423A38&quot;/&gt;&lt;wsp:rsid wsp:val=&quot;00423C8E&quot;/&gt;&lt;wsp:rsid wsp:val=&quot;004268D6&quot;/&gt;&lt;wsp:rsid wsp:val=&quot;00430614&quot;/&gt;&lt;wsp:rsid wsp:val=&quot;0043065F&quot;/&gt;&lt;wsp:rsid wsp:val=&quot;00430BF3&quot;/&gt;&lt;wsp:rsid wsp:val=&quot;00432815&quot;/&gt;&lt;wsp:rsid wsp:val=&quot;00432EA7&quot;/&gt;&lt;wsp:rsid wsp:val=&quot;00433E37&quot;/&gt;&lt;wsp:rsid wsp:val=&quot;0044390D&quot;/&gt;&lt;wsp:rsid wsp:val=&quot;004450DF&quot;/&gt;&lt;wsp:rsid wsp:val=&quot;00446FB7&quot;/&gt;&lt;wsp:rsid wsp:val=&quot;0045115A&quot;/&gt;&lt;wsp:rsid wsp:val=&quot;00453029&quot;/&gt;&lt;wsp:rsid wsp:val=&quot;00453555&quot;/&gt;&lt;wsp:rsid wsp:val=&quot;0045406B&quot;/&gt;&lt;wsp:rsid wsp:val=&quot;00456CCD&quot;/&gt;&lt;wsp:rsid wsp:val=&quot;00456E60&quot;/&gt;&lt;wsp:rsid wsp:val=&quot;00457147&quot;/&gt;&lt;wsp:rsid wsp:val=&quot;0046218C&quot;/&gt;&lt;wsp:rsid wsp:val=&quot;004627CC&quot;/&gt;&lt;wsp:rsid wsp:val=&quot;0046291C&quot;/&gt;&lt;wsp:rsid wsp:val=&quot;00462D75&quot;/&gt;&lt;wsp:rsid wsp:val=&quot;00466748&quot;/&gt;&lt;wsp:rsid wsp:val=&quot;00471223&quot;/&gt;&lt;wsp:rsid wsp:val=&quot;004717FC&quot;/&gt;&lt;wsp:rsid wsp:val=&quot;0047718E&quot;/&gt;&lt;wsp:rsid wsp:val=&quot;00477F69&quot;/&gt;&lt;wsp:rsid wsp:val=&quot;0048089A&quot;/&gt;&lt;wsp:rsid wsp:val=&quot;004844DE&quot;/&gt;&lt;wsp:rsid wsp:val=&quot;004913C3&quot;/&gt;&lt;wsp:rsid wsp:val=&quot;004937B2&quot;/&gt;&lt;wsp:rsid wsp:val=&quot;004949FE&quot;/&gt;&lt;wsp:rsid wsp:val=&quot;00494E09&quot;/&gt;&lt;wsp:rsid wsp:val=&quot;0049537B&quot;/&gt;&lt;wsp:rsid wsp:val=&quot;00495C77&quot;/&gt;&lt;wsp:rsid wsp:val=&quot;004975FA&quot;/&gt;&lt;wsp:rsid wsp:val=&quot;004A0BF2&quot;/&gt;&lt;wsp:rsid wsp:val=&quot;004A3D9F&quot;/&gt;&lt;wsp:rsid wsp:val=&quot;004A3F18&quot;/&gt;&lt;wsp:rsid wsp:val=&quot;004A7E82&quot;/&gt;&lt;wsp:rsid wsp:val=&quot;004B0008&quot;/&gt;&lt;wsp:rsid wsp:val=&quot;004B0D6C&quot;/&gt;&lt;wsp:rsid wsp:val=&quot;004B3CB9&quot;/&gt;&lt;wsp:rsid wsp:val=&quot;004B4111&quot;/&gt;&lt;wsp:rsid wsp:val=&quot;004B427E&quot;/&gt;&lt;wsp:rsid wsp:val=&quot;004B4338&quot;/&gt;&lt;wsp:rsid wsp:val=&quot;004B5E85&quot;/&gt;&lt;wsp:rsid wsp:val=&quot;004C0F89&quot;/&gt;&lt;wsp:rsid wsp:val=&quot;004C1F3D&quot;/&gt;&lt;wsp:rsid wsp:val=&quot;004C26B1&quot;/&gt;&lt;wsp:rsid wsp:val=&quot;004C26E0&quot;/&gt;&lt;wsp:rsid wsp:val=&quot;004C6291&quot;/&gt;&lt;wsp:rsid wsp:val=&quot;004D02E5&quot;/&gt;&lt;wsp:rsid wsp:val=&quot;004D2756&quot;/&gt;&lt;wsp:rsid wsp:val=&quot;004D41C7&quot;/&gt;&lt;wsp:rsid wsp:val=&quot;004D4AEB&quot;/&gt;&lt;wsp:rsid wsp:val=&quot;004D67F8&quot;/&gt;&lt;wsp:rsid wsp:val=&quot;004D694F&quot;/&gt;&lt;wsp:rsid wsp:val=&quot;004D7289&quot;/&gt;&lt;wsp:rsid wsp:val=&quot;004D7A1B&quot;/&gt;&lt;wsp:rsid wsp:val=&quot;004E2BC1&quot;/&gt;&lt;wsp:rsid wsp:val=&quot;004E2F4C&quot;/&gt;&lt;wsp:rsid wsp:val=&quot;004E4484&quot;/&gt;&lt;wsp:rsid wsp:val=&quot;004E5CD5&quot;/&gt;&lt;wsp:rsid wsp:val=&quot;004E63FD&quot;/&gt;&lt;wsp:rsid wsp:val=&quot;004F13E2&quot;/&gt;&lt;wsp:rsid wsp:val=&quot;004F445B&quot;/&gt;&lt;wsp:rsid wsp:val=&quot;004F5A3F&quot;/&gt;&lt;wsp:rsid wsp:val=&quot;004F6F07&quot;/&gt;&lt;wsp:rsid wsp:val=&quot;0050153A&quot;/&gt;&lt;wsp:rsid wsp:val=&quot;00502296&quot;/&gt;&lt;wsp:rsid wsp:val=&quot;00502A95&quot;/&gt;&lt;wsp:rsid wsp:val=&quot;0050466A&quot;/&gt;&lt;wsp:rsid wsp:val=&quot;00504D85&quot;/&gt;&lt;wsp:rsid wsp:val=&quot;0051137C&quot;/&gt;&lt;wsp:rsid wsp:val=&quot;00511903&quot;/&gt;&lt;wsp:rsid wsp:val=&quot;00512C26&quot;/&gt;&lt;wsp:rsid wsp:val=&quot;00513282&quot;/&gt;&lt;wsp:rsid wsp:val=&quot;0051379F&quot;/&gt;&lt;wsp:rsid wsp:val=&quot;00513DE1&quot;/&gt;&lt;wsp:rsid wsp:val=&quot;00515A52&quot;/&gt;&lt;wsp:rsid wsp:val=&quot;00521D1F&quot;/&gt;&lt;wsp:rsid wsp:val=&quot;005234D9&quot;/&gt;&lt;wsp:rsid wsp:val=&quot;00526584&quot;/&gt;&lt;wsp:rsid wsp:val=&quot;00530DBD&quot;/&gt;&lt;wsp:rsid wsp:val=&quot;005321DB&quot;/&gt;&lt;wsp:rsid wsp:val=&quot;00532DEC&quot;/&gt;&lt;wsp:rsid wsp:val=&quot;00533311&quot;/&gt;&lt;wsp:rsid wsp:val=&quot;00533722&quot;/&gt;&lt;wsp:rsid wsp:val=&quot;005345E1&quot;/&gt;&lt;wsp:rsid wsp:val=&quot;00534B43&quot;/&gt;&lt;wsp:rsid wsp:val=&quot;005361DD&quot;/&gt;&lt;wsp:rsid wsp:val=&quot;00536246&quot;/&gt;&lt;wsp:rsid wsp:val=&quot;00536DE3&quot;/&gt;&lt;wsp:rsid wsp:val=&quot;005451FF&quot;/&gt;&lt;wsp:rsid wsp:val=&quot;00545765&quot;/&gt;&lt;wsp:rsid wsp:val=&quot;00546A6A&quot;/&gt;&lt;wsp:rsid wsp:val=&quot;00552329&quot;/&gt;&lt;wsp:rsid wsp:val=&quot;0056046B&quot;/&gt;&lt;wsp:rsid wsp:val=&quot;005611E7&quot;/&gt;&lt;wsp:rsid wsp:val=&quot;00561F63&quot;/&gt;&lt;wsp:rsid wsp:val=&quot;00564951&quot;/&gt;&lt;wsp:rsid wsp:val=&quot;00564F49&quot;/&gt;&lt;wsp:rsid wsp:val=&quot;0057211A&quot;/&gt;&lt;wsp:rsid wsp:val=&quot;0057226D&quot;/&gt;&lt;wsp:rsid wsp:val=&quot;00573804&quot;/&gt;&lt;wsp:rsid wsp:val=&quot;0057404D&quot;/&gt;&lt;wsp:rsid wsp:val=&quot;005747F9&quot;/&gt;&lt;wsp:rsid wsp:val=&quot;00574887&quot;/&gt;&lt;wsp:rsid wsp:val=&quot;0058072B&quot;/&gt;&lt;wsp:rsid wsp:val=&quot;00581552&quot;/&gt;&lt;wsp:rsid wsp:val=&quot;00581588&quot;/&gt;&lt;wsp:rsid wsp:val=&quot;00582DC7&quot;/&gt;&lt;wsp:rsid wsp:val=&quot;00583237&quot;/&gt;&lt;wsp:rsid wsp:val=&quot;005842AC&quot;/&gt;&lt;wsp:rsid wsp:val=&quot;005869AF&quot;/&gt;&lt;wsp:rsid wsp:val=&quot;00586B32&quot;/&gt;&lt;wsp:rsid wsp:val=&quot;00594616&quot;/&gt;&lt;wsp:rsid wsp:val=&quot;00594B15&quot;/&gt;&lt;wsp:rsid wsp:val=&quot;0059634C&quot;/&gt;&lt;wsp:rsid wsp:val=&quot;0059798D&quot;/&gt;&lt;wsp:rsid wsp:val=&quot;005A1FFF&quot;/&gt;&lt;wsp:rsid wsp:val=&quot;005A2491&quot;/&gt;&lt;wsp:rsid wsp:val=&quot;005A4623&quot;/&gt;&lt;wsp:rsid wsp:val=&quot;005B1F24&quot;/&gt;&lt;wsp:rsid wsp:val=&quot;005B262D&quot;/&gt;&lt;wsp:rsid wsp:val=&quot;005B5ECB&quot;/&gt;&lt;wsp:rsid wsp:val=&quot;005C1696&quot;/&gt;&lt;wsp:rsid wsp:val=&quot;005C21FA&quot;/&gt;&lt;wsp:rsid wsp:val=&quot;005C57E0&quot;/&gt;&lt;wsp:rsid wsp:val=&quot;005C6D9C&quot;/&gt;&lt;wsp:rsid wsp:val=&quot;005D1431&quot;/&gt;&lt;wsp:rsid wsp:val=&quot;005D6D9A&quot;/&gt;&lt;wsp:rsid wsp:val=&quot;005D71BB&quot;/&gt;&lt;wsp:rsid wsp:val=&quot;005E6A61&quot;/&gt;&lt;wsp:rsid wsp:val=&quot;005F2F92&quot;/&gt;&lt;wsp:rsid wsp:val=&quot;005F5B07&quot;/&gt;&lt;wsp:rsid wsp:val=&quot;005F6154&quot;/&gt;&lt;wsp:rsid wsp:val=&quot;005F62D5&quot;/&gt;&lt;wsp:rsid wsp:val=&quot;005F64A6&quot;/&gt;&lt;wsp:rsid wsp:val=&quot;005F6D07&quot;/&gt;&lt;wsp:rsid wsp:val=&quot;00600152&quot;/&gt;&lt;wsp:rsid wsp:val=&quot;00605425&quot;/&gt;&lt;wsp:rsid wsp:val=&quot;00607303&quot;/&gt;&lt;wsp:rsid wsp:val=&quot;00610F3F&quot;/&gt;&lt;wsp:rsid wsp:val=&quot;0061285E&quot;/&gt;&lt;wsp:rsid wsp:val=&quot;00613BCA&quot;/&gt;&lt;wsp:rsid wsp:val=&quot;0061542E&quot;/&gt;&lt;wsp:rsid wsp:val=&quot;0062156C&quot;/&gt;&lt;wsp:rsid wsp:val=&quot;00624789&quot;/&gt;&lt;wsp:rsid wsp:val=&quot;006303AB&quot;/&gt;&lt;wsp:rsid wsp:val=&quot;006307C9&quot;/&gt;&lt;wsp:rsid wsp:val=&quot;00630DA2&quot;/&gt;&lt;wsp:rsid wsp:val=&quot;00630E96&quot;/&gt;&lt;wsp:rsid wsp:val=&quot;00631D3A&quot;/&gt;&lt;wsp:rsid wsp:val=&quot;00632C4F&quot;/&gt;&lt;wsp:rsid wsp:val=&quot;0063301F&quot;/&gt;&lt;wsp:rsid wsp:val=&quot;006345CE&quot;/&gt;&lt;wsp:rsid wsp:val=&quot;006365B7&quot;/&gt;&lt;wsp:rsid wsp:val=&quot;0064167D&quot;/&gt;&lt;wsp:rsid wsp:val=&quot;00642FB4&quot;/&gt;&lt;wsp:rsid wsp:val=&quot;006503AD&quot;/&gt;&lt;wsp:rsid wsp:val=&quot;00650698&quot;/&gt;&lt;wsp:rsid wsp:val=&quot;006537C8&quot;/&gt;&lt;wsp:rsid wsp:val=&quot;006549DF&quot;/&gt;&lt;wsp:rsid wsp:val=&quot;00654AEA&quot;/&gt;&lt;wsp:rsid wsp:val=&quot;00656B2D&quot;/&gt;&lt;wsp:rsid wsp:val=&quot;00656F3C&quot;/&gt;&lt;wsp:rsid wsp:val=&quot;00657241&quot;/&gt;&lt;wsp:rsid wsp:val=&quot;00660443&quot;/&gt;&lt;wsp:rsid wsp:val=&quot;00663C97&quot;/&gt;&lt;wsp:rsid wsp:val=&quot;00664145&quot;/&gt;&lt;wsp:rsid wsp:val=&quot;006655B6&quot;/&gt;&lt;wsp:rsid wsp:val=&quot;00667FFE&quot;/&gt;&lt;wsp:rsid wsp:val=&quot;0067077B&quot;/&gt;&lt;wsp:rsid wsp:val=&quot;00673404&quot;/&gt;&lt;wsp:rsid wsp:val=&quot;006851FF&quot;/&gt;&lt;wsp:rsid wsp:val=&quot;0068646E&quot;/&gt;&lt;wsp:rsid wsp:val=&quot;00686A61&quot;/&gt;&lt;wsp:rsid wsp:val=&quot;006871BE&quot;/&gt;&lt;wsp:rsid wsp:val=&quot;006872FE&quot;/&gt;&lt;wsp:rsid wsp:val=&quot;0069231F&quot;/&gt;&lt;wsp:rsid wsp:val=&quot;00695DAA&quot;/&gt;&lt;wsp:rsid wsp:val=&quot;00697406&quot;/&gt;&lt;wsp:rsid wsp:val=&quot;00697E02&quot;/&gt;&lt;wsp:rsid wsp:val=&quot;006A0CC7&quot;/&gt;&lt;wsp:rsid wsp:val=&quot;006A49BC&quot;/&gt;&lt;wsp:rsid wsp:val=&quot;006A642D&quot;/&gt;&lt;wsp:rsid wsp:val=&quot;006A6FD2&quot;/&gt;&lt;wsp:rsid wsp:val=&quot;006B0DF1&quot;/&gt;&lt;wsp:rsid wsp:val=&quot;006C0363&quot;/&gt;&lt;wsp:rsid wsp:val=&quot;006C3A1D&quot;/&gt;&lt;wsp:rsid wsp:val=&quot;006C3EDF&quot;/&gt;&lt;wsp:rsid wsp:val=&quot;006C56A0&quot;/&gt;&lt;wsp:rsid wsp:val=&quot;006C6556&quot;/&gt;&lt;wsp:rsid wsp:val=&quot;006C734F&quot;/&gt;&lt;wsp:rsid wsp:val=&quot;006D4201&quot;/&gt;&lt;wsp:rsid wsp:val=&quot;006D42DC&quot;/&gt;&lt;wsp:rsid wsp:val=&quot;006D5739&quot;/&gt;&lt;wsp:rsid wsp:val=&quot;006D6D37&quot;/&gt;&lt;wsp:rsid wsp:val=&quot;006D7FDE&quot;/&gt;&lt;wsp:rsid wsp:val=&quot;006E127A&quot;/&gt;&lt;wsp:rsid wsp:val=&quot;006E2915&quot;/&gt;&lt;wsp:rsid wsp:val=&quot;006E7D27&quot;/&gt;&lt;wsp:rsid wsp:val=&quot;006F0AF9&quot;/&gt;&lt;wsp:rsid wsp:val=&quot;006F0D57&quot;/&gt;&lt;wsp:rsid wsp:val=&quot;006F5540&quot;/&gt;&lt;wsp:rsid wsp:val=&quot;006F66AD&quot;/&gt;&lt;wsp:rsid wsp:val=&quot;0070304D&quot;/&gt;&lt;wsp:rsid wsp:val=&quot;00706067&quot;/&gt;&lt;wsp:rsid wsp:val=&quot;007063EA&quot;/&gt;&lt;wsp:rsid wsp:val=&quot;007078BC&quot;/&gt;&lt;wsp:rsid wsp:val=&quot;007105F2&quot;/&gt;&lt;wsp:rsid wsp:val=&quot;00711167&quot;/&gt;&lt;wsp:rsid wsp:val=&quot;007116BA&quot;/&gt;&lt;wsp:rsid wsp:val=&quot;00713891&quot;/&gt;&lt;wsp:rsid wsp:val=&quot;00714E20&quot;/&gt;&lt;wsp:rsid wsp:val=&quot;00715A99&quot;/&gt;&lt;wsp:rsid wsp:val=&quot;00716561&quot;/&gt;&lt;wsp:rsid wsp:val=&quot;00716690&quot;/&gt;&lt;wsp:rsid wsp:val=&quot;00716C55&quot;/&gt;&lt;wsp:rsid wsp:val=&quot;00716D23&quot;/&gt;&lt;wsp:rsid wsp:val=&quot;00716E1C&quot;/&gt;&lt;wsp:rsid wsp:val=&quot;00720B69&quot;/&gt;&lt;wsp:rsid wsp:val=&quot;00725F86&quot;/&gt;&lt;wsp:rsid wsp:val=&quot;007305BB&quot;/&gt;&lt;wsp:rsid wsp:val=&quot;00731AD7&quot;/&gt;&lt;wsp:rsid wsp:val=&quot;00731F6C&quot;/&gt;&lt;wsp:rsid wsp:val=&quot;00732F8E&quot;/&gt;&lt;wsp:rsid wsp:val=&quot;0074557A&quot;/&gt;&lt;wsp:rsid wsp:val=&quot;00752109&quot;/&gt;&lt;wsp:rsid wsp:val=&quot;00752346&quot;/&gt;&lt;wsp:rsid wsp:val=&quot;0075381D&quot;/&gt;&lt;wsp:rsid wsp:val=&quot;00753D5C&quot;/&gt;&lt;wsp:rsid wsp:val=&quot;007553DF&quot;/&gt;&lt;wsp:rsid wsp:val=&quot;00755726&quot;/&gt;&lt;wsp:rsid wsp:val=&quot;00755F9B&quot;/&gt;&lt;wsp:rsid wsp:val=&quot;00757386&quot;/&gt;&lt;wsp:rsid wsp:val=&quot;007610DE&quot;/&gt;&lt;wsp:rsid wsp:val=&quot;00761A80&quot;/&gt;&lt;wsp:rsid wsp:val=&quot;007639CD&quot;/&gt;&lt;wsp:rsid wsp:val=&quot;00763B3F&quot;/&gt;&lt;wsp:rsid wsp:val=&quot;00763C53&quot;/&gt;&lt;wsp:rsid wsp:val=&quot;00764870&quot;/&gt;&lt;wsp:rsid wsp:val=&quot;00770179&quot;/&gt;&lt;wsp:rsid wsp:val=&quot;007721BF&quot;/&gt;&lt;wsp:rsid wsp:val=&quot;007730B9&quot;/&gt;&lt;wsp:rsid wsp:val=&quot;00774B56&quot;/&gt;&lt;wsp:rsid wsp:val=&quot;007763C3&quot;/&gt;&lt;wsp:rsid wsp:val=&quot;00777A55&quot;/&gt;&lt;wsp:rsid wsp:val=&quot;00781CAF&quot;/&gt;&lt;wsp:rsid wsp:val=&quot;00781E6F&quot;/&gt;&lt;wsp:rsid wsp:val=&quot;00784712&quot;/&gt;&lt;wsp:rsid wsp:val=&quot;00785E05&quot;/&gt;&lt;wsp:rsid wsp:val=&quot;00786ACC&quot;/&gt;&lt;wsp:rsid wsp:val=&quot;00787150&quot;/&gt;&lt;wsp:rsid wsp:val=&quot;0079067A&quot;/&gt;&lt;wsp:rsid wsp:val=&quot;007910C3&quot;/&gt;&lt;wsp:rsid wsp:val=&quot;0079141C&quot;/&gt;&lt;wsp:rsid wsp:val=&quot;007922E3&quot;/&gt;&lt;wsp:rsid wsp:val=&quot;0079297E&quot;/&gt;&lt;wsp:rsid wsp:val=&quot;007957B6&quot;/&gt;&lt;wsp:rsid wsp:val=&quot;007A01D7&quot;/&gt;&lt;wsp:rsid wsp:val=&quot;007A030C&quot;/&gt;&lt;wsp:rsid wsp:val=&quot;007A1DED&quot;/&gt;&lt;wsp:rsid wsp:val=&quot;007A3262&quot;/&gt;&lt;wsp:rsid wsp:val=&quot;007A6FDB&quot;/&gt;&lt;wsp:rsid wsp:val=&quot;007B1014&quot;/&gt;&lt;wsp:rsid wsp:val=&quot;007B37D4&quot;/&gt;&lt;wsp:rsid wsp:val=&quot;007B5C5E&quot;/&gt;&lt;wsp:rsid wsp:val=&quot;007B6F71&quot;/&gt;&lt;wsp:rsid wsp:val=&quot;007B7506&quot;/&gt;&lt;wsp:rsid wsp:val=&quot;007C26D9&quot;/&gt;&lt;wsp:rsid wsp:val=&quot;007C3962&quot;/&gt;&lt;wsp:rsid wsp:val=&quot;007C5652&quot;/&gt;&lt;wsp:rsid wsp:val=&quot;007C6493&quot;/&gt;&lt;wsp:rsid wsp:val=&quot;007D05C8&quot;/&gt;&lt;wsp:rsid wsp:val=&quot;007D338F&quot;/&gt;&lt;wsp:rsid wsp:val=&quot;007D3971&quot;/&gt;&lt;wsp:rsid wsp:val=&quot;007D5A91&quot;/&gt;&lt;wsp:rsid wsp:val=&quot;007E1D9A&quot;/&gt;&lt;wsp:rsid wsp:val=&quot;007E1F71&quot;/&gt;&lt;wsp:rsid wsp:val=&quot;007E2A6D&quot;/&gt;&lt;wsp:rsid wsp:val=&quot;007E5152&quot;/&gt;&lt;wsp:rsid wsp:val=&quot;007E6307&quot;/&gt;&lt;wsp:rsid wsp:val=&quot;007E72C4&quot;/&gt;&lt;wsp:rsid wsp:val=&quot;007F021B&quot;/&gt;&lt;wsp:rsid wsp:val=&quot;007F1E60&quot;/&gt;&lt;wsp:rsid wsp:val=&quot;007F4166&quot;/&gt;&lt;wsp:rsid wsp:val=&quot;007F5E40&quot;/&gt;&lt;wsp:rsid wsp:val=&quot;007F73A1&quot;/&gt;&lt;wsp:rsid wsp:val=&quot;007F77A7&quot;/&gt;&lt;wsp:rsid wsp:val=&quot;00801FE9&quot;/&gt;&lt;wsp:rsid wsp:val=&quot;008023B0&quot;/&gt;&lt;wsp:rsid wsp:val=&quot;008045A1&quot;/&gt;&lt;wsp:rsid wsp:val=&quot;0080537E&quot;/&gt;&lt;wsp:rsid wsp:val=&quot;00810C38&quot;/&gt;&lt;wsp:rsid wsp:val=&quot;0081303A&quot;/&gt;&lt;wsp:rsid wsp:val=&quot;00815186&quot;/&gt;&lt;wsp:rsid wsp:val=&quot;0081524E&quot;/&gt;&lt;wsp:rsid wsp:val=&quot;008203BF&quot;/&gt;&lt;wsp:rsid wsp:val=&quot;00820934&quot;/&gt;&lt;wsp:rsid wsp:val=&quot;00820B99&quot;/&gt;&lt;wsp:rsid wsp:val=&quot;00825FEC&quot;/&gt;&lt;wsp:rsid wsp:val=&quot;00830F85&quot;/&gt;&lt;wsp:rsid wsp:val=&quot;00830F9D&quot;/&gt;&lt;wsp:rsid wsp:val=&quot;0083189D&quot;/&gt;&lt;wsp:rsid wsp:val=&quot;00831FC8&quot;/&gt;&lt;wsp:rsid wsp:val=&quot;00833F1B&quot;/&gt;&lt;wsp:rsid wsp:val=&quot;0083426B&quot;/&gt;&lt;wsp:rsid wsp:val=&quot;008348BF&quot;/&gt;&lt;wsp:rsid wsp:val=&quot;00834F0C&quot;/&gt;&lt;wsp:rsid wsp:val=&quot;00836B1C&quot;/&gt;&lt;wsp:rsid wsp:val=&quot;00837FDF&quot;/&gt;&lt;wsp:rsid wsp:val=&quot;00842C9E&quot;/&gt;&lt;wsp:rsid wsp:val=&quot;008463B2&quot;/&gt;&lt;wsp:rsid wsp:val=&quot;00846FA2&quot;/&gt;&lt;wsp:rsid wsp:val=&quot;00847CC0&quot;/&gt;&lt;wsp:rsid wsp:val=&quot;00847D8D&quot;/&gt;&lt;wsp:rsid wsp:val=&quot;00850083&quot;/&gt;&lt;wsp:rsid wsp:val=&quot;00851CED&quot;/&gt;&lt;wsp:rsid wsp:val=&quot;00854291&quot;/&gt;&lt;wsp:rsid wsp:val=&quot;008557E3&quot;/&gt;&lt;wsp:rsid wsp:val=&quot;0085653B&quot;/&gt;&lt;wsp:rsid wsp:val=&quot;008570BB&quot;/&gt;&lt;wsp:rsid wsp:val=&quot;00857D9E&quot;/&gt;&lt;wsp:rsid wsp:val=&quot;00866F52&quot;/&gt;&lt;wsp:rsid wsp:val=&quot;00872B98&quot;/&gt;&lt;wsp:rsid wsp:val=&quot;008736FB&quot;/&gt;&lt;wsp:rsid wsp:val=&quot;008759FF&quot;/&gt;&lt;wsp:rsid wsp:val=&quot;00877B95&quot;/&gt;&lt;wsp:rsid wsp:val=&quot;00877C96&quot;/&gt;&lt;wsp:rsid wsp:val=&quot;008823C3&quot;/&gt;&lt;wsp:rsid wsp:val=&quot;00882B85&quot;/&gt;&lt;wsp:rsid wsp:val=&quot;0088692F&quot;/&gt;&lt;wsp:rsid wsp:val=&quot;00886C8E&quot;/&gt;&lt;wsp:rsid wsp:val=&quot;00891A68&quot;/&gt;&lt;wsp:rsid wsp:val=&quot;0089345C&quot;/&gt;&lt;wsp:rsid wsp:val=&quot;008947C0&quot;/&gt;&lt;wsp:rsid wsp:val=&quot;00894AD6&quot;/&gt;&lt;wsp:rsid wsp:val=&quot;008A0F55&quot;/&gt;&lt;wsp:rsid wsp:val=&quot;008A12C0&quot;/&gt;&lt;wsp:rsid wsp:val=&quot;008A26E5&quot;/&gt;&lt;wsp:rsid wsp:val=&quot;008A3116&quot;/&gt;&lt;wsp:rsid wsp:val=&quot;008A37FA&quot;/&gt;&lt;wsp:rsid wsp:val=&quot;008A3BE3&quot;/&gt;&lt;wsp:rsid wsp:val=&quot;008A3C30&quot;/&gt;&lt;wsp:rsid wsp:val=&quot;008A4475&quot;/&gt;&lt;wsp:rsid wsp:val=&quot;008A5631&quot;/&gt;&lt;wsp:rsid wsp:val=&quot;008A58B7&quot;/&gt;&lt;wsp:rsid wsp:val=&quot;008A5E62&quot;/&gt;&lt;wsp:rsid wsp:val=&quot;008A627B&quot;/&gt;&lt;wsp:rsid wsp:val=&quot;008B0E9D&quot;/&gt;&lt;wsp:rsid wsp:val=&quot;008B2EDD&quot;/&gt;&lt;wsp:rsid wsp:val=&quot;008B4674&quot;/&gt;&lt;wsp:rsid wsp:val=&quot;008B66B9&quot;/&gt;&lt;wsp:rsid wsp:val=&quot;008C3670&quot;/&gt;&lt;wsp:rsid wsp:val=&quot;008C4CF1&quot;/&gt;&lt;wsp:rsid wsp:val=&quot;008C5D2E&quot;/&gt;&lt;wsp:rsid wsp:val=&quot;008D1343&quot;/&gt;&lt;wsp:rsid wsp:val=&quot;008D2187&quot;/&gt;&lt;wsp:rsid wsp:val=&quot;008D44BA&quot;/&gt;&lt;wsp:rsid wsp:val=&quot;008D5611&quot;/&gt;&lt;wsp:rsid wsp:val=&quot;008D5B3C&quot;/&gt;&lt;wsp:rsid wsp:val=&quot;008D7F9D&quot;/&gt;&lt;wsp:rsid wsp:val=&quot;008E055C&quot;/&gt;&lt;wsp:rsid wsp:val=&quot;008E3120&quot;/&gt;&lt;wsp:rsid wsp:val=&quot;008E3354&quot;/&gt;&lt;wsp:rsid wsp:val=&quot;008E419E&quot;/&gt;&lt;wsp:rsid wsp:val=&quot;008E41F3&quot;/&gt;&lt;wsp:rsid wsp:val=&quot;008E45F0&quot;/&gt;&lt;wsp:rsid wsp:val=&quot;008E56A9&quot;/&gt;&lt;wsp:rsid wsp:val=&quot;008E611E&quot;/&gt;&lt;wsp:rsid wsp:val=&quot;008F35EC&quot;/&gt;&lt;wsp:rsid wsp:val=&quot;008F438E&quot;/&gt;&lt;wsp:rsid wsp:val=&quot;008F79BA&quot;/&gt;&lt;wsp:rsid wsp:val=&quot;008F7DE9&quot;/&gt;&lt;wsp:rsid wsp:val=&quot;00902EC7&quot;/&gt;&lt;wsp:rsid wsp:val=&quot;00904558&quot;/&gt;&lt;wsp:rsid wsp:val=&quot;0090564B&quot;/&gt;&lt;wsp:rsid wsp:val=&quot;00905BD2&quot;/&gt;&lt;wsp:rsid wsp:val=&quot;0090715B&quot;/&gt;&lt;wsp:rsid wsp:val=&quot;00910489&quot;/&gt;&lt;wsp:rsid wsp:val=&quot;00911156&quot;/&gt;&lt;wsp:rsid wsp:val=&quot;00912140&quot;/&gt;&lt;wsp:rsid wsp:val=&quot;0091512E&quot;/&gt;&lt;wsp:rsid wsp:val=&quot;00915B14&quot;/&gt;&lt;wsp:rsid wsp:val=&quot;00915CD0&quot;/&gt;&lt;wsp:rsid wsp:val=&quot;00916160&quot;/&gt;&lt;wsp:rsid wsp:val=&quot;009210A9&quot;/&gt;&lt;wsp:rsid wsp:val=&quot;00921F52&quot;/&gt;&lt;wsp:rsid wsp:val=&quot;00924525&quot;/&gt;&lt;wsp:rsid wsp:val=&quot;00924765&quot;/&gt;&lt;wsp:rsid wsp:val=&quot;00927466&quot;/&gt;&lt;wsp:rsid wsp:val=&quot;0092765C&quot;/&gt;&lt;wsp:rsid wsp:val=&quot;00927DBF&quot;/&gt;&lt;wsp:rsid wsp:val=&quot;00927E4E&quot;/&gt;&lt;wsp:rsid wsp:val=&quot;00930603&quot;/&gt;&lt;wsp:rsid wsp:val=&quot;00930B74&quot;/&gt;&lt;wsp:rsid wsp:val=&quot;00930DC8&quot;/&gt;&lt;wsp:rsid wsp:val=&quot;00932A7A&quot;/&gt;&lt;wsp:rsid wsp:val=&quot;00935E65&quot;/&gt;&lt;wsp:rsid wsp:val=&quot;00942460&quot;/&gt;&lt;wsp:rsid wsp:val=&quot;00942A96&quot;/&gt;&lt;wsp:rsid wsp:val=&quot;00943C53&quot;/&gt;&lt;wsp:rsid wsp:val=&quot;00944F2D&quot;/&gt;&lt;wsp:rsid wsp:val=&quot;0094660E&quot;/&gt;&lt;wsp:rsid wsp:val=&quot;00947509&quot;/&gt;&lt;wsp:rsid wsp:val=&quot;00947C41&quot;/&gt;&lt;wsp:rsid wsp:val=&quot;00951BE2&quot;/&gt;&lt;wsp:rsid wsp:val=&quot;00951EB6&quot;/&gt;&lt;wsp:rsid wsp:val=&quot;009554B5&quot;/&gt;&lt;wsp:rsid wsp:val=&quot;00957BAD&quot;/&gt;&lt;wsp:rsid wsp:val=&quot;00965FC6&quot;/&gt;&lt;wsp:rsid wsp:val=&quot;009664B3&quot;/&gt;&lt;wsp:rsid wsp:val=&quot;009707B6&quot;/&gt;&lt;wsp:rsid wsp:val=&quot;009730F9&quot;/&gt;&lt;wsp:rsid wsp:val=&quot;009817ED&quot;/&gt;&lt;wsp:rsid wsp:val=&quot;00984929&quot;/&gt;&lt;wsp:rsid wsp:val=&quot;00984E7B&quot;/&gt;&lt;wsp:rsid wsp:val=&quot;00985589&quot;/&gt;&lt;wsp:rsid wsp:val=&quot;0098673F&quot;/&gt;&lt;wsp:rsid wsp:val=&quot;00992689&quot;/&gt;&lt;wsp:rsid wsp:val=&quot;009963B0&quot;/&gt;&lt;wsp:rsid wsp:val=&quot;00996777&quot;/&gt;&lt;wsp:rsid wsp:val=&quot;00997099&quot;/&gt;&lt;wsp:rsid wsp:val=&quot;009A1A50&quot;/&gt;&lt;wsp:rsid wsp:val=&quot;009A7E7F&quot;/&gt;&lt;wsp:rsid wsp:val=&quot;009B3913&quot;/&gt;&lt;wsp:rsid wsp:val=&quot;009B43D3&quot;/&gt;&lt;wsp:rsid wsp:val=&quot;009B59B8&quot;/&gt;&lt;wsp:rsid wsp:val=&quot;009B6D02&quot;/&gt;&lt;wsp:rsid wsp:val=&quot;009B7F3D&quot;/&gt;&lt;wsp:rsid wsp:val=&quot;009C1848&quot;/&gt;&lt;wsp:rsid wsp:val=&quot;009C2F32&quot;/&gt;&lt;wsp:rsid wsp:val=&quot;009C3CCB&quot;/&gt;&lt;wsp:rsid wsp:val=&quot;009C3D90&quot;/&gt;&lt;wsp:rsid wsp:val=&quot;009C592B&quot;/&gt;&lt;wsp:rsid wsp:val=&quot;009C6175&quot;/&gt;&lt;wsp:rsid wsp:val=&quot;009C6470&quot;/&gt;&lt;wsp:rsid wsp:val=&quot;009D29F0&quot;/&gt;&lt;wsp:rsid wsp:val=&quot;009D3790&quot;/&gt;&lt;wsp:rsid wsp:val=&quot;009D437B&quot;/&gt;&lt;wsp:rsid wsp:val=&quot;009D43C9&quot;/&gt;&lt;wsp:rsid wsp:val=&quot;009D58D9&quot;/&gt;&lt;wsp:rsid wsp:val=&quot;009D704E&quot;/&gt;&lt;wsp:rsid wsp:val=&quot;009D7EFF&quot;/&gt;&lt;wsp:rsid wsp:val=&quot;009E2E05&quot;/&gt;&lt;wsp:rsid wsp:val=&quot;009E35EF&quot;/&gt;&lt;wsp:rsid wsp:val=&quot;009E47E3&quot;/&gt;&lt;wsp:rsid wsp:val=&quot;009E68A9&quot;/&gt;&lt;wsp:rsid wsp:val=&quot;009E6CFF&quot;/&gt;&lt;wsp:rsid wsp:val=&quot;009F136C&quot;/&gt;&lt;wsp:rsid wsp:val=&quot;009F26D8&quot;/&gt;&lt;wsp:rsid wsp:val=&quot;009F4093&quot;/&gt;&lt;wsp:rsid wsp:val=&quot;009F56D3&quot;/&gt;&lt;wsp:rsid wsp:val=&quot;009F5DF3&quot;/&gt;&lt;wsp:rsid wsp:val=&quot;009F7B42&quot;/&gt;&lt;wsp:rsid wsp:val=&quot;00A00E95&quot;/&gt;&lt;wsp:rsid wsp:val=&quot;00A02617&quot;/&gt;&lt;wsp:rsid wsp:val=&quot;00A02E87&quot;/&gt;&lt;wsp:rsid wsp:val=&quot;00A03438&quot;/&gt;&lt;wsp:rsid wsp:val=&quot;00A04598&quot;/&gt;&lt;wsp:rsid wsp:val=&quot;00A046D4&quot;/&gt;&lt;wsp:rsid wsp:val=&quot;00A0673F&quot;/&gt;&lt;wsp:rsid wsp:val=&quot;00A07FAA&quot;/&gt;&lt;wsp:rsid wsp:val=&quot;00A1160B&quot;/&gt;&lt;wsp:rsid wsp:val=&quot;00A11B94&quot;/&gt;&lt;wsp:rsid wsp:val=&quot;00A14ABA&quot;/&gt;&lt;wsp:rsid wsp:val=&quot;00A152A6&quot;/&gt;&lt;wsp:rsid wsp:val=&quot;00A155D5&quot;/&gt;&lt;wsp:rsid wsp:val=&quot;00A15E26&quot;/&gt;&lt;wsp:rsid wsp:val=&quot;00A162A4&quot;/&gt;&lt;wsp:rsid wsp:val=&quot;00A16955&quot;/&gt;&lt;wsp:rsid wsp:val=&quot;00A1767F&quot;/&gt;&lt;wsp:rsid wsp:val=&quot;00A20134&quot;/&gt;&lt;wsp:rsid wsp:val=&quot;00A23B1A&quot;/&gt;&lt;wsp:rsid wsp:val=&quot;00A25710&quot;/&gt;&lt;wsp:rsid wsp:val=&quot;00A25A02&quot;/&gt;&lt;wsp:rsid wsp:val=&quot;00A31D8C&quot;/&gt;&lt;wsp:rsid wsp:val=&quot;00A31EFB&quot;/&gt;&lt;wsp:rsid wsp:val=&quot;00A33C13&quot;/&gt;&lt;wsp:rsid wsp:val=&quot;00A34EB0&quot;/&gt;&lt;wsp:rsid wsp:val=&quot;00A379CC&quot;/&gt;&lt;wsp:rsid wsp:val=&quot;00A37C7D&quot;/&gt;&lt;wsp:rsid wsp:val=&quot;00A40F2B&quot;/&gt;&lt;wsp:rsid wsp:val=&quot;00A4101D&quot;/&gt;&lt;wsp:rsid wsp:val=&quot;00A42F91&quot;/&gt;&lt;wsp:rsid wsp:val=&quot;00A43F1B&quot;/&gt;&lt;wsp:rsid wsp:val=&quot;00A46580&quot;/&gt;&lt;wsp:rsid wsp:val=&quot;00A5018B&quot;/&gt;&lt;wsp:rsid wsp:val=&quot;00A50AA1&quot;/&gt;&lt;wsp:rsid wsp:val=&quot;00A51A03&quot;/&gt;&lt;wsp:rsid wsp:val=&quot;00A52A81&quot;/&gt;&lt;wsp:rsid wsp:val=&quot;00A53395&quot;/&gt;&lt;wsp:rsid wsp:val=&quot;00A53F25&quot;/&gt;&lt;wsp:rsid wsp:val=&quot;00A62ADA&quot;/&gt;&lt;wsp:rsid wsp:val=&quot;00A72F7C&quot;/&gt;&lt;wsp:rsid wsp:val=&quot;00A749B3&quot;/&gt;&lt;wsp:rsid wsp:val=&quot;00A74F37&quot;/&gt;&lt;wsp:rsid wsp:val=&quot;00A76AC3&quot;/&gt;&lt;wsp:rsid wsp:val=&quot;00A80007&quot;/&gt;&lt;wsp:rsid wsp:val=&quot;00A80D7D&quot;/&gt;&lt;wsp:rsid wsp:val=&quot;00A82ED5&quot;/&gt;&lt;wsp:rsid wsp:val=&quot;00A8698F&quot;/&gt;&lt;wsp:rsid wsp:val=&quot;00A8758C&quot;/&gt;&lt;wsp:rsid wsp:val=&quot;00A87C8C&quot;/&gt;&lt;wsp:rsid wsp:val=&quot;00A905F1&quot;/&gt;&lt;wsp:rsid wsp:val=&quot;00A972CB&quot;/&gt;&lt;wsp:rsid wsp:val=&quot;00A974D8&quot;/&gt;&lt;wsp:rsid wsp:val=&quot;00A975C1&quot;/&gt;&lt;wsp:rsid wsp:val=&quot;00AA134D&quot;/&gt;&lt;wsp:rsid wsp:val=&quot;00AA1EED&quot;/&gt;&lt;wsp:rsid wsp:val=&quot;00AA281E&quot;/&gt;&lt;wsp:rsid wsp:val=&quot;00AA2829&quot;/&gt;&lt;wsp:rsid wsp:val=&quot;00AA3D99&quot;/&gt;&lt;wsp:rsid wsp:val=&quot;00AA3E51&quot;/&gt;&lt;wsp:rsid wsp:val=&quot;00AA45CB&quot;/&gt;&lt;wsp:rsid wsp:val=&quot;00AA71D2&quot;/&gt;&lt;wsp:rsid wsp:val=&quot;00AB3A52&quot;/&gt;&lt;wsp:rsid wsp:val=&quot;00AB4468&quot;/&gt;&lt;wsp:rsid wsp:val=&quot;00AB4D05&quot;/&gt;&lt;wsp:rsid wsp:val=&quot;00AB634D&quot;/&gt;&lt;wsp:rsid wsp:val=&quot;00AB7AA9&quot;/&gt;&lt;wsp:rsid wsp:val=&quot;00AC501E&quot;/&gt;&lt;wsp:rsid wsp:val=&quot;00AC5E23&quot;/&gt;&lt;wsp:rsid wsp:val=&quot;00AD1121&quot;/&gt;&lt;wsp:rsid wsp:val=&quot;00AD53E7&quot;/&gt;&lt;wsp:rsid wsp:val=&quot;00AD5542&quot;/&gt;&lt;wsp:rsid wsp:val=&quot;00AD7B2C&quot;/&gt;&lt;wsp:rsid wsp:val=&quot;00AD7C03&quot;/&gt;&lt;wsp:rsid wsp:val=&quot;00AD7CD2&quot;/&gt;&lt;wsp:rsid wsp:val=&quot;00AE141F&quot;/&gt;&lt;wsp:rsid wsp:val=&quot;00AE1FE6&quot;/&gt;&lt;wsp:rsid wsp:val=&quot;00AE2625&quot;/&gt;&lt;wsp:rsid wsp:val=&quot;00AE2BC2&quot;/&gt;&lt;wsp:rsid wsp:val=&quot;00AE6622&quot;/&gt;&lt;wsp:rsid wsp:val=&quot;00AF0996&quot;/&gt;&lt;wsp:rsid wsp:val=&quot;00AF1951&quot;/&gt;&lt;wsp:rsid wsp:val=&quot;00AF1B25&quot;/&gt;&lt;wsp:rsid wsp:val=&quot;00AF1D3E&quot;/&gt;&lt;wsp:rsid wsp:val=&quot;00AF2370&quot;/&gt;&lt;wsp:rsid wsp:val=&quot;00AF5A28&quot;/&gt;&lt;wsp:rsid wsp:val=&quot;00AF745E&quot;/&gt;&lt;wsp:rsid wsp:val=&quot;00AF7D92&quot;/&gt;&lt;wsp:rsid wsp:val=&quot;00B016C2&quot;/&gt;&lt;wsp:rsid wsp:val=&quot;00B01ECD&quot;/&gt;&lt;wsp:rsid wsp:val=&quot;00B0229A&quot;/&gt;&lt;wsp:rsid wsp:val=&quot;00B02E03&quot;/&gt;&lt;wsp:rsid wsp:val=&quot;00B04204&quot;/&gt;&lt;wsp:rsid wsp:val=&quot;00B04AF5&quot;/&gt;&lt;wsp:rsid wsp:val=&quot;00B072C5&quot;/&gt;&lt;wsp:rsid wsp:val=&quot;00B07845&quot;/&gt;&lt;wsp:rsid wsp:val=&quot;00B10F18&quot;/&gt;&lt;wsp:rsid wsp:val=&quot;00B1174E&quot;/&gt;&lt;wsp:rsid wsp:val=&quot;00B1180B&quot;/&gt;&lt;wsp:rsid wsp:val=&quot;00B12D21&quot;/&gt;&lt;wsp:rsid wsp:val=&quot;00B13706&quot;/&gt;&lt;wsp:rsid wsp:val=&quot;00B13A77&quot;/&gt;&lt;wsp:rsid wsp:val=&quot;00B146E9&quot;/&gt;&lt;wsp:rsid wsp:val=&quot;00B179C1&quot;/&gt;&lt;wsp:rsid wsp:val=&quot;00B21D94&quot;/&gt;&lt;wsp:rsid wsp:val=&quot;00B21FE0&quot;/&gt;&lt;wsp:rsid wsp:val=&quot;00B230A4&quot;/&gt;&lt;wsp:rsid wsp:val=&quot;00B23CB6&quot;/&gt;&lt;wsp:rsid wsp:val=&quot;00B32943&quot;/&gt;&lt;wsp:rsid wsp:val=&quot;00B3296E&quot;/&gt;&lt;wsp:rsid wsp:val=&quot;00B3370B&quot;/&gt;&lt;wsp:rsid wsp:val=&quot;00B34E1A&quot;/&gt;&lt;wsp:rsid wsp:val=&quot;00B3636F&quot;/&gt;&lt;wsp:rsid wsp:val=&quot;00B36A21&quot;/&gt;&lt;wsp:rsid wsp:val=&quot;00B400C3&quot;/&gt;&lt;wsp:rsid wsp:val=&quot;00B41B38&quot;/&gt;&lt;wsp:rsid wsp:val=&quot;00B4532C&quot;/&gt;&lt;wsp:rsid wsp:val=&quot;00B4652F&quot;/&gt;&lt;wsp:rsid wsp:val=&quot;00B50A42&quot;/&gt;&lt;wsp:rsid wsp:val=&quot;00B50DAA&quot;/&gt;&lt;wsp:rsid wsp:val=&quot;00B5270A&quot;/&gt;&lt;wsp:rsid wsp:val=&quot;00B5345F&quot;/&gt;&lt;wsp:rsid wsp:val=&quot;00B5404C&quot;/&gt;&lt;wsp:rsid wsp:val=&quot;00B548EC&quot;/&gt;&lt;wsp:rsid wsp:val=&quot;00B57213&quot;/&gt;&lt;wsp:rsid wsp:val=&quot;00B62332&quot;/&gt;&lt;wsp:rsid wsp:val=&quot;00B6441C&quot;/&gt;&lt;wsp:rsid wsp:val=&quot;00B6508C&quot;/&gt;&lt;wsp:rsid wsp:val=&quot;00B67B47&quot;/&gt;&lt;wsp:rsid wsp:val=&quot;00B715B8&quot;/&gt;&lt;wsp:rsid wsp:val=&quot;00B72528&quot;/&gt;&lt;wsp:rsid wsp:val=&quot;00B72ADE&quot;/&gt;&lt;wsp:rsid wsp:val=&quot;00B739EB&quot;/&gt;&lt;wsp:rsid wsp:val=&quot;00B74B68&quot;/&gt;&lt;wsp:rsid wsp:val=&quot;00B74CDC&quot;/&gt;&lt;wsp:rsid wsp:val=&quot;00B764FA&quot;/&gt;&lt;wsp:rsid wsp:val=&quot;00B80679&quot;/&gt;&lt;wsp:rsid wsp:val=&quot;00B8417A&quot;/&gt;&lt;wsp:rsid wsp:val=&quot;00B901CE&quot;/&gt;&lt;wsp:rsid wsp:val=&quot;00B93FC4&quot;/&gt;&lt;wsp:rsid wsp:val=&quot;00B947C2&quot;/&gt;&lt;wsp:rsid wsp:val=&quot;00B95B34&quot;/&gt;&lt;wsp:rsid wsp:val=&quot;00B95F35&quot;/&gt;&lt;wsp:rsid wsp:val=&quot;00BA5A6F&quot;/&gt;&lt;wsp:rsid wsp:val=&quot;00BA60A8&quot;/&gt;&lt;wsp:rsid wsp:val=&quot;00BA6536&quot;/&gt;&lt;wsp:rsid wsp:val=&quot;00BA72DE&quot;/&gt;&lt;wsp:rsid wsp:val=&quot;00BB0ED0&quot;/&gt;&lt;wsp:rsid wsp:val=&quot;00BB453B&quot;/&gt;&lt;wsp:rsid wsp:val=&quot;00BB58C7&quot;/&gt;&lt;wsp:rsid wsp:val=&quot;00BB6C4B&quot;/&gt;&lt;wsp:rsid wsp:val=&quot;00BB6CC3&quot;/&gt;&lt;wsp:rsid wsp:val=&quot;00BB7B0D&quot;/&gt;&lt;wsp:rsid wsp:val=&quot;00BB7BFE&quot;/&gt;&lt;wsp:rsid wsp:val=&quot;00BC09FA&quot;/&gt;&lt;wsp:rsid wsp:val=&quot;00BC1938&quot;/&gt;&lt;wsp:rsid wsp:val=&quot;00BC291A&quot;/&gt;&lt;wsp:rsid wsp:val=&quot;00BC4266&quot;/&gt;&lt;wsp:rsid wsp:val=&quot;00BC449C&quot;/&gt;&lt;wsp:rsid wsp:val=&quot;00BC706D&quot;/&gt;&lt;wsp:rsid wsp:val=&quot;00BD0573&quot;/&gt;&lt;wsp:rsid wsp:val=&quot;00BD1C90&quot;/&gt;&lt;wsp:rsid wsp:val=&quot;00BD54E0&quot;/&gt;&lt;wsp:rsid wsp:val=&quot;00BE0DCD&quot;/&gt;&lt;wsp:rsid wsp:val=&quot;00BE576C&quot;/&gt;&lt;wsp:rsid wsp:val=&quot;00BF00F6&quot;/&gt;&lt;wsp:rsid wsp:val=&quot;00BF0F7D&quot;/&gt;&lt;wsp:rsid wsp:val=&quot;00BF1D98&quot;/&gt;&lt;wsp:rsid wsp:val=&quot;00BF1E59&quot;/&gt;&lt;wsp:rsid wsp:val=&quot;00BF2CA9&quot;/&gt;&lt;wsp:rsid wsp:val=&quot;00BF2FAE&quot;/&gt;&lt;wsp:rsid wsp:val=&quot;00BF5225&quot;/&gt;&lt;wsp:rsid wsp:val=&quot;00BF5263&quot;/&gt;&lt;wsp:rsid wsp:val=&quot;00BF5A57&quot;/&gt;&lt;wsp:rsid wsp:val=&quot;00C03B98&quot;/&gt;&lt;wsp:rsid wsp:val=&quot;00C06683&quot;/&gt;&lt;wsp:rsid wsp:val=&quot;00C066A1&quot;/&gt;&lt;wsp:rsid wsp:val=&quot;00C1198F&quot;/&gt;&lt;wsp:rsid wsp:val=&quot;00C13941&quot;/&gt;&lt;wsp:rsid wsp:val=&quot;00C13BB0&quot;/&gt;&lt;wsp:rsid wsp:val=&quot;00C16089&quot;/&gt;&lt;wsp:rsid wsp:val=&quot;00C17127&quot;/&gt;&lt;wsp:rsid wsp:val=&quot;00C20BEB&quot;/&gt;&lt;wsp:rsid wsp:val=&quot;00C21B63&quot;/&gt;&lt;wsp:rsid wsp:val=&quot;00C22517&quot;/&gt;&lt;wsp:rsid wsp:val=&quot;00C22ABD&quot;/&gt;&lt;wsp:rsid wsp:val=&quot;00C2415A&quot;/&gt;&lt;wsp:rsid wsp:val=&quot;00C25021&quot;/&gt;&lt;wsp:rsid wsp:val=&quot;00C25617&quot;/&gt;&lt;wsp:rsid wsp:val=&quot;00C25C9D&quot;/&gt;&lt;wsp:rsid wsp:val=&quot;00C262FA&quot;/&gt;&lt;wsp:rsid wsp:val=&quot;00C303EB&quot;/&gt;&lt;wsp:rsid wsp:val=&quot;00C31023&quot;/&gt;&lt;wsp:rsid wsp:val=&quot;00C31C8D&quot;/&gt;&lt;wsp:rsid wsp:val=&quot;00C33E85&quot;/&gt;&lt;wsp:rsid wsp:val=&quot;00C346ED&quot;/&gt;&lt;wsp:rsid wsp:val=&quot;00C36514&quot;/&gt;&lt;wsp:rsid wsp:val=&quot;00C36B53&quot;/&gt;&lt;wsp:rsid wsp:val=&quot;00C37193&quot;/&gt;&lt;wsp:rsid wsp:val=&quot;00C4434A&quot;/&gt;&lt;wsp:rsid wsp:val=&quot;00C46468&quot;/&gt;&lt;wsp:rsid wsp:val=&quot;00C47B88&quot;/&gt;&lt;wsp:rsid wsp:val=&quot;00C526A9&quot;/&gt;&lt;wsp:rsid wsp:val=&quot;00C52B39&quot;/&gt;&lt;wsp:rsid wsp:val=&quot;00C553DC&quot;/&gt;&lt;wsp:rsid wsp:val=&quot;00C61276&quot;/&gt;&lt;wsp:rsid wsp:val=&quot;00C62808&quot;/&gt;&lt;wsp:rsid wsp:val=&quot;00C6641B&quot;/&gt;&lt;wsp:rsid wsp:val=&quot;00C66D7D&quot;/&gt;&lt;wsp:rsid wsp:val=&quot;00C71581&quot;/&gt;&lt;wsp:rsid wsp:val=&quot;00C71B1E&quot;/&gt;&lt;wsp:rsid wsp:val=&quot;00C71DBF&quot;/&gt;&lt;wsp:rsid wsp:val=&quot;00C7630B&quot;/&gt;&lt;wsp:rsid wsp:val=&quot;00C76387&quot;/&gt;&lt;wsp:rsid wsp:val=&quot;00C820D5&quot;/&gt;&lt;wsp:rsid wsp:val=&quot;00C82861&quot;/&gt;&lt;wsp:rsid wsp:val=&quot;00C834CF&quot;/&gt;&lt;wsp:rsid wsp:val=&quot;00C83EFD&quot;/&gt;&lt;wsp:rsid wsp:val=&quot;00C85E3E&quot;/&gt;&lt;wsp:rsid wsp:val=&quot;00C87661&quot;/&gt;&lt;wsp:rsid wsp:val=&quot;00C8777E&quot;/&gt;&lt;wsp:rsid wsp:val=&quot;00C90CBD&quot;/&gt;&lt;wsp:rsid wsp:val=&quot;00C9369F&quot;/&gt;&lt;wsp:rsid wsp:val=&quot;00CA3683&quot;/&gt;&lt;wsp:rsid wsp:val=&quot;00CA6852&quot;/&gt;&lt;wsp:rsid wsp:val=&quot;00CA743A&quot;/&gt;&lt;wsp:rsid wsp:val=&quot;00CA7E34&quot;/&gt;&lt;wsp:rsid wsp:val=&quot;00CB072E&quot;/&gt;&lt;wsp:rsid wsp:val=&quot;00CB12D8&quot;/&gt;&lt;wsp:rsid wsp:val=&quot;00CB2E88&quot;/&gt;&lt;wsp:rsid wsp:val=&quot;00CB32E4&quot;/&gt;&lt;wsp:rsid wsp:val=&quot;00CB57B4&quot;/&gt;&lt;wsp:rsid wsp:val=&quot;00CB731D&quot;/&gt;&lt;wsp:rsid wsp:val=&quot;00CC0060&quot;/&gt;&lt;wsp:rsid wsp:val=&quot;00CC2CB5&quot;/&gt;&lt;wsp:rsid wsp:val=&quot;00CC3665&quot;/&gt;&lt;wsp:rsid wsp:val=&quot;00CC3FC8&quot;/&gt;&lt;wsp:rsid wsp:val=&quot;00CC55DC&quot;/&gt;&lt;wsp:rsid wsp:val=&quot;00CD0AEB&quot;/&gt;&lt;wsp:rsid wsp:val=&quot;00CD10EE&quot;/&gt;&lt;wsp:rsid wsp:val=&quot;00CD2085&quot;/&gt;&lt;wsp:rsid wsp:val=&quot;00CD3F70&quot;/&gt;&lt;wsp:rsid wsp:val=&quot;00CD4626&quot;/&gt;&lt;wsp:rsid wsp:val=&quot;00CD4A29&quot;/&gt;&lt;wsp:rsid wsp:val=&quot;00CD4DA2&quot;/&gt;&lt;wsp:rsid wsp:val=&quot;00CE021A&quot;/&gt;&lt;wsp:rsid wsp:val=&quot;00CE0B70&quot;/&gt;&lt;wsp:rsid wsp:val=&quot;00CE4924&quot;/&gt;&lt;wsp:rsid wsp:val=&quot;00CF0D3E&quot;/&gt;&lt;wsp:rsid wsp:val=&quot;00CF1406&quot;/&gt;&lt;wsp:rsid wsp:val=&quot;00CF1AB4&quot;/&gt;&lt;wsp:rsid wsp:val=&quot;00CF550A&quot;/&gt;&lt;wsp:rsid wsp:val=&quot;00CF635B&quot;/&gt;&lt;wsp:rsid wsp:val=&quot;00D027E3&quot;/&gt;&lt;wsp:rsid wsp:val=&quot;00D04775&quot;/&gt;&lt;wsp:rsid wsp:val=&quot;00D067D2&quot;/&gt;&lt;wsp:rsid wsp:val=&quot;00D078E2&quot;/&gt;&lt;wsp:rsid wsp:val=&quot;00D106F6&quot;/&gt;&lt;wsp:rsid wsp:val=&quot;00D13591&quot;/&gt;&lt;wsp:rsid wsp:val=&quot;00D22021&quot;/&gt;&lt;wsp:rsid wsp:val=&quot;00D26D80&quot;/&gt;&lt;wsp:rsid wsp:val=&quot;00D278C2&quot;/&gt;&lt;wsp:rsid wsp:val=&quot;00D27E98&quot;/&gt;&lt;wsp:rsid wsp:val=&quot;00D30FA1&quot;/&gt;&lt;wsp:rsid wsp:val=&quot;00D31580&quot;/&gt;&lt;wsp:rsid wsp:val=&quot;00D31BDB&quot;/&gt;&lt;wsp:rsid wsp:val=&quot;00D325BD&quot;/&gt;&lt;wsp:rsid wsp:val=&quot;00D33264&quot;/&gt;&lt;wsp:rsid wsp:val=&quot;00D355BD&quot;/&gt;&lt;wsp:rsid wsp:val=&quot;00D36B45&quot;/&gt;&lt;wsp:rsid wsp:val=&quot;00D43B2A&quot;/&gt;&lt;wsp:rsid wsp:val=&quot;00D44B0E&quot;/&gt;&lt;wsp:rsid wsp:val=&quot;00D50067&quot;/&gt;&lt;wsp:rsid wsp:val=&quot;00D50901&quot;/&gt;&lt;wsp:rsid wsp:val=&quot;00D50D9B&quot;/&gt;&lt;wsp:rsid wsp:val=&quot;00D51DAA&quot;/&gt;&lt;wsp:rsid wsp:val=&quot;00D52A88&quot;/&gt;&lt;wsp:rsid wsp:val=&quot;00D53E3B&quot;/&gt;&lt;wsp:rsid wsp:val=&quot;00D54CCB&quot;/&gt;&lt;wsp:rsid wsp:val=&quot;00D5749B&quot;/&gt;&lt;wsp:rsid wsp:val=&quot;00D60194&quot;/&gt;&lt;wsp:rsid wsp:val=&quot;00D63246&quot;/&gt;&lt;wsp:rsid wsp:val=&quot;00D64782&quot;/&gt;&lt;wsp:rsid wsp:val=&quot;00D6666C&quot;/&gt;&lt;wsp:rsid wsp:val=&quot;00D66FD0&quot;/&gt;&lt;wsp:rsid wsp:val=&quot;00D71763&quot;/&gt;&lt;wsp:rsid wsp:val=&quot;00D737E8&quot;/&gt;&lt;wsp:rsid wsp:val=&quot;00D75558&quot;/&gt;&lt;wsp:rsid wsp:val=&quot;00D77959&quot;/&gt;&lt;wsp:rsid wsp:val=&quot;00D77C71&quot;/&gt;&lt;wsp:rsid wsp:val=&quot;00D803A1&quot;/&gt;&lt;wsp:rsid wsp:val=&quot;00D8337B&quot;/&gt;&lt;wsp:rsid wsp:val=&quot;00D842B6&quot;/&gt;&lt;wsp:rsid wsp:val=&quot;00D863C0&quot;/&gt;&lt;wsp:rsid wsp:val=&quot;00D8755E&quot;/&gt;&lt;wsp:rsid wsp:val=&quot;00D9056B&quot;/&gt;&lt;wsp:rsid wsp:val=&quot;00D92D56&quot;/&gt;&lt;wsp:rsid wsp:val=&quot;00DB19DE&quot;/&gt;&lt;wsp:rsid wsp:val=&quot;00DB4B21&quot;/&gt;&lt;wsp:rsid wsp:val=&quot;00DB52E5&quot;/&gt;&lt;wsp:rsid wsp:val=&quot;00DB5806&quot;/&gt;&lt;wsp:rsid wsp:val=&quot;00DB5DC8&quot;/&gt;&lt;wsp:rsid wsp:val=&quot;00DB6242&quot;/&gt;&lt;wsp:rsid wsp:val=&quot;00DC001A&quot;/&gt;&lt;wsp:rsid wsp:val=&quot;00DC31ED&quot;/&gt;&lt;wsp:rsid wsp:val=&quot;00DC34DE&quot;/&gt;&lt;wsp:rsid wsp:val=&quot;00DC73E1&quot;/&gt;&lt;wsp:rsid wsp:val=&quot;00DD015A&quot;/&gt;&lt;wsp:rsid wsp:val=&quot;00DD6927&quot;/&gt;&lt;wsp:rsid wsp:val=&quot;00DE67A6&quot;/&gt;&lt;wsp:rsid wsp:val=&quot;00DE7E61&quot;/&gt;&lt;wsp:rsid wsp:val=&quot;00DF0853&quot;/&gt;&lt;wsp:rsid wsp:val=&quot;00DF420F&quot;/&gt;&lt;wsp:rsid wsp:val=&quot;00DF6742&quot;/&gt;&lt;wsp:rsid wsp:val=&quot;00DF72D8&quot;/&gt;&lt;wsp:rsid wsp:val=&quot;00E0170F&quot;/&gt;&lt;wsp:rsid wsp:val=&quot;00E03945&quot;/&gt;&lt;wsp:rsid wsp:val=&quot;00E03C2A&quot;/&gt;&lt;wsp:rsid wsp:val=&quot;00E0567E&quot;/&gt;&lt;wsp:rsid wsp:val=&quot;00E145E8&quot;/&gt;&lt;wsp:rsid wsp:val=&quot;00E157B0&quot;/&gt;&lt;wsp:rsid wsp:val=&quot;00E17798&quot;/&gt;&lt;wsp:rsid wsp:val=&quot;00E207B9&quot;/&gt;&lt;wsp:rsid wsp:val=&quot;00E23055&quot;/&gt;&lt;wsp:rsid wsp:val=&quot;00E23143&quot;/&gt;&lt;wsp:rsid wsp:val=&quot;00E23A6B&quot;/&gt;&lt;wsp:rsid wsp:val=&quot;00E2502B&quot;/&gt;&lt;wsp:rsid wsp:val=&quot;00E2593C&quot;/&gt;&lt;wsp:rsid wsp:val=&quot;00E26C6A&quot;/&gt;&lt;wsp:rsid wsp:val=&quot;00E27496&quot;/&gt;&lt;wsp:rsid wsp:val=&quot;00E30297&quot;/&gt;&lt;wsp:rsid wsp:val=&quot;00E30C88&quot;/&gt;&lt;wsp:rsid wsp:val=&quot;00E30C94&quot;/&gt;&lt;wsp:rsid wsp:val=&quot;00E32867&quot;/&gt;&lt;wsp:rsid wsp:val=&quot;00E33D88&quot;/&gt;&lt;wsp:rsid wsp:val=&quot;00E34FD6&quot;/&gt;&lt;wsp:rsid wsp:val=&quot;00E35B13&quot;/&gt;&lt;wsp:rsid wsp:val=&quot;00E37227&quot;/&gt;&lt;wsp:rsid wsp:val=&quot;00E41A97&quot;/&gt;&lt;wsp:rsid wsp:val=&quot;00E41B44&quot;/&gt;&lt;wsp:rsid wsp:val=&quot;00E42008&quot;/&gt;&lt;wsp:rsid wsp:val=&quot;00E439D1&quot;/&gt;&lt;wsp:rsid wsp:val=&quot;00E43A16&quot;/&gt;&lt;wsp:rsid wsp:val=&quot;00E45F71&quot;/&gt;&lt;wsp:rsid wsp:val=&quot;00E46E84&quot;/&gt;&lt;wsp:rsid wsp:val=&quot;00E46F55&quot;/&gt;&lt;wsp:rsid wsp:val=&quot;00E542D1&quot;/&gt;&lt;wsp:rsid wsp:val=&quot;00E54AB1&quot;/&gt;&lt;wsp:rsid wsp:val=&quot;00E60A32&quot;/&gt;&lt;wsp:rsid wsp:val=&quot;00E61A19&quot;/&gt;&lt;wsp:rsid wsp:val=&quot;00E62B9F&quot;/&gt;&lt;wsp:rsid wsp:val=&quot;00E62FD3&quot;/&gt;&lt;wsp:rsid wsp:val=&quot;00E66068&quot;/&gt;&lt;wsp:rsid wsp:val=&quot;00E66EE7&quot;/&gt;&lt;wsp:rsid wsp:val=&quot;00E677C5&quot;/&gt;&lt;wsp:rsid wsp:val=&quot;00E67E0E&quot;/&gt;&lt;wsp:rsid wsp:val=&quot;00E75372&quot;/&gt;&lt;wsp:rsid wsp:val=&quot;00E76B18&quot;/&gt;&lt;wsp:rsid wsp:val=&quot;00E77A69&quot;/&gt;&lt;wsp:rsid wsp:val=&quot;00E77ABA&quot;/&gt;&lt;wsp:rsid wsp:val=&quot;00E83CD3&quot;/&gt;&lt;wsp:rsid wsp:val=&quot;00E84FE7&quot;/&gt;&lt;wsp:rsid wsp:val=&quot;00E86C87&quot;/&gt;&lt;wsp:rsid wsp:val=&quot;00E87DDE&quot;/&gt;&lt;wsp:rsid wsp:val=&quot;00E90084&quot;/&gt;&lt;wsp:rsid wsp:val=&quot;00E91666&quot;/&gt;&lt;wsp:rsid wsp:val=&quot;00E9697B&quot;/&gt;&lt;wsp:rsid wsp:val=&quot;00EA0E28&quot;/&gt;&lt;wsp:rsid wsp:val=&quot;00EA22E4&quot;/&gt;&lt;wsp:rsid wsp:val=&quot;00EA3025&quot;/&gt;&lt;wsp:rsid wsp:val=&quot;00EA345C&quot;/&gt;&lt;wsp:rsid wsp:val=&quot;00EA6958&quot;/&gt;&lt;wsp:rsid wsp:val=&quot;00EA6BF7&quot;/&gt;&lt;wsp:rsid wsp:val=&quot;00EA7015&quot;/&gt;&lt;wsp:rsid wsp:val=&quot;00EB03D4&quot;/&gt;&lt;wsp:rsid wsp:val=&quot;00EB4B15&quot;/&gt;&lt;wsp:rsid wsp:val=&quot;00EB4DB7&quot;/&gt;&lt;wsp:rsid wsp:val=&quot;00EB4E27&quot;/&gt;&lt;wsp:rsid wsp:val=&quot;00EB4FB8&quot;/&gt;&lt;wsp:rsid wsp:val=&quot;00EB6CC3&quot;/&gt;&lt;wsp:rsid wsp:val=&quot;00EB762A&quot;/&gt;&lt;wsp:rsid wsp:val=&quot;00EB7F11&quot;/&gt;&lt;wsp:rsid wsp:val=&quot;00EC0FC7&quot;/&gt;&lt;wsp:rsid wsp:val=&quot;00EC17BC&quot;/&gt;&lt;wsp:rsid wsp:val=&quot;00EC606C&quot;/&gt;&lt;wsp:rsid wsp:val=&quot;00EC7259&quot;/&gt;&lt;wsp:rsid wsp:val=&quot;00ED0603&quot;/&gt;&lt;wsp:rsid wsp:val=&quot;00ED12A5&quot;/&gt;&lt;wsp:rsid wsp:val=&quot;00ED1C02&quot;/&gt;&lt;wsp:rsid wsp:val=&quot;00ED3219&quot;/&gt;&lt;wsp:rsid wsp:val=&quot;00ED36B5&quot;/&gt;&lt;wsp:rsid wsp:val=&quot;00EE2011&quot;/&gt;&lt;wsp:rsid wsp:val=&quot;00EE26EA&quot;/&gt;&lt;wsp:rsid wsp:val=&quot;00EE4366&quot;/&gt;&lt;wsp:rsid wsp:val=&quot;00EE492C&quot;/&gt;&lt;wsp:rsid wsp:val=&quot;00EE6413&quot;/&gt;&lt;wsp:rsid wsp:val=&quot;00EE69F2&quot;/&gt;&lt;wsp:rsid wsp:val=&quot;00EF03E7&quot;/&gt;&lt;wsp:rsid wsp:val=&quot;00EF0F0C&quot;/&gt;&lt;wsp:rsid wsp:val=&quot;00EF36A4&quot;/&gt;&lt;wsp:rsid wsp:val=&quot;00EF42C2&quot;/&gt;&lt;wsp:rsid wsp:val=&quot;00EF466D&quot;/&gt;&lt;wsp:rsid wsp:val=&quot;00EF49BE&quot;/&gt;&lt;wsp:rsid wsp:val=&quot;00EF5E9A&quot;/&gt;&lt;wsp:rsid wsp:val=&quot;00F01B58&quot;/&gt;&lt;wsp:rsid wsp:val=&quot;00F039A4&quot;/&gt;&lt;wsp:rsid wsp:val=&quot;00F04868&quot;/&gt;&lt;wsp:rsid wsp:val=&quot;00F05F0B&quot;/&gt;&lt;wsp:rsid wsp:val=&quot;00F06C1F&quot;/&gt;&lt;wsp:rsid wsp:val=&quot;00F10093&quot;/&gt;&lt;wsp:rsid wsp:val=&quot;00F127E3&quot;/&gt;&lt;wsp:rsid wsp:val=&quot;00F12F0D&quot;/&gt;&lt;wsp:rsid wsp:val=&quot;00F1335C&quot;/&gt;&lt;wsp:rsid wsp:val=&quot;00F15336&quot;/&gt;&lt;wsp:rsid wsp:val=&quot;00F156F6&quot;/&gt;&lt;wsp:rsid wsp:val=&quot;00F17CC1&quot;/&gt;&lt;wsp:rsid wsp:val=&quot;00F17DB2&quot;/&gt;&lt;wsp:rsid wsp:val=&quot;00F20337&quot;/&gt;&lt;wsp:rsid wsp:val=&quot;00F20435&quot;/&gt;&lt;wsp:rsid wsp:val=&quot;00F22C5F&quot;/&gt;&lt;wsp:rsid wsp:val=&quot;00F22F3E&quot;/&gt;&lt;wsp:rsid wsp:val=&quot;00F23565&quot;/&gt;&lt;wsp:rsid wsp:val=&quot;00F23953&quot;/&gt;&lt;wsp:rsid wsp:val=&quot;00F24E17&quot;/&gt;&lt;wsp:rsid wsp:val=&quot;00F26124&quot;/&gt;&lt;wsp:rsid wsp:val=&quot;00F3247C&quot;/&gt;&lt;wsp:rsid wsp:val=&quot;00F32B06&quot;/&gt;&lt;wsp:rsid wsp:val=&quot;00F36541&quot;/&gt;&lt;wsp:rsid wsp:val=&quot;00F42F92&quot;/&gt;&lt;wsp:rsid wsp:val=&quot;00F4352E&quot;/&gt;&lt;wsp:rsid wsp:val=&quot;00F51213&quot;/&gt;&lt;wsp:rsid wsp:val=&quot;00F5168C&quot;/&gt;&lt;wsp:rsid wsp:val=&quot;00F52941&quot;/&gt;&lt;wsp:rsid wsp:val=&quot;00F54A0A&quot;/&gt;&lt;wsp:rsid wsp:val=&quot;00F556DD&quot;/&gt;&lt;wsp:rsid wsp:val=&quot;00F55F80&quot;/&gt;&lt;wsp:rsid wsp:val=&quot;00F57B18&quot;/&gt;&lt;wsp:rsid wsp:val=&quot;00F606C3&quot;/&gt;&lt;wsp:rsid wsp:val=&quot;00F60A7D&quot;/&gt;&lt;wsp:rsid wsp:val=&quot;00F65100&quot;/&gt;&lt;wsp:rsid wsp:val=&quot;00F654B0&quot;/&gt;&lt;wsp:rsid wsp:val=&quot;00F66B4A&quot;/&gt;&lt;wsp:rsid wsp:val=&quot;00F674B7&quot;/&gt;&lt;wsp:rsid wsp:val=&quot;00F71110&quot;/&gt;&lt;wsp:rsid wsp:val=&quot;00F75680&quot;/&gt;&lt;wsp:rsid wsp:val=&quot;00F8222D&quot;/&gt;&lt;wsp:rsid wsp:val=&quot;00F831E3&quot;/&gt;&lt;wsp:rsid wsp:val=&quot;00F84ECB&quot;/&gt;&lt;wsp:rsid wsp:val=&quot;00F86019&quot;/&gt;&lt;wsp:rsid wsp:val=&quot;00F867E0&quot;/&gt;&lt;wsp:rsid wsp:val=&quot;00F86F1D&quot;/&gt;&lt;wsp:rsid wsp:val=&quot;00F875D5&quot;/&gt;&lt;wsp:rsid wsp:val=&quot;00F876A9&quot;/&gt;&lt;wsp:rsid wsp:val=&quot;00F9117A&quot;/&gt;&lt;wsp:rsid wsp:val=&quot;00F911E1&quot;/&gt;&lt;wsp:rsid wsp:val=&quot;00F9160C&quot;/&gt;&lt;wsp:rsid wsp:val=&quot;00F95761&quot;/&gt;&lt;wsp:rsid wsp:val=&quot;00FA1598&quot;/&gt;&lt;wsp:rsid wsp:val=&quot;00FA79C8&quot;/&gt;&lt;wsp:rsid wsp:val=&quot;00FB02EF&quot;/&gt;&lt;wsp:rsid wsp:val=&quot;00FB0A70&quot;/&gt;&lt;wsp:rsid wsp:val=&quot;00FB20A7&quot;/&gt;&lt;wsp:rsid wsp:val=&quot;00FB2E1D&quot;/&gt;&lt;wsp:rsid wsp:val=&quot;00FB3D88&quot;/&gt;&lt;wsp:rsid wsp:val=&quot;00FB3DE9&quot;/&gt;&lt;wsp:rsid wsp:val=&quot;00FB59F0&quot;/&gt;&lt;wsp:rsid wsp:val=&quot;00FB7924&quot;/&gt;&lt;wsp:rsid wsp:val=&quot;00FC15D7&quot;/&gt;&lt;wsp:rsid wsp:val=&quot;00FC4D8F&quot;/&gt;&lt;wsp:rsid wsp:val=&quot;00FC7326&quot;/&gt;&lt;wsp:rsid wsp:val=&quot;00FD10C0&quot;/&gt;&lt;wsp:rsid wsp:val=&quot;00FD4322&quot;/&gt;&lt;wsp:rsid wsp:val=&quot;00FD4C25&quot;/&gt;&lt;wsp:rsid wsp:val=&quot;00FD5233&quot;/&gt;&lt;wsp:rsid wsp:val=&quot;00FD6EA0&quot;/&gt;&lt;wsp:rsid wsp:val=&quot;00FE244F&quot;/&gt;&lt;wsp:rsid wsp:val=&quot;00FE25F5&quot;/&gt;&lt;wsp:rsid wsp:val=&quot;00FE2FB3&quot;/&gt;&lt;wsp:rsid wsp:val=&quot;00FE51CE&quot;/&gt;&lt;wsp:rsid wsp:val=&quot;00FE69C3&quot;/&gt;&lt;wsp:rsid wsp:val=&quot;00FE7263&quot;/&gt;&lt;wsp:rsid wsp:val=&quot;00FF062F&quot;/&gt;&lt;wsp:rsid wsp:val=&quot;00FF44C1&quot;/&gt;&lt;wsp:rsid wsp:val=&quot;00FF5967&quot;/&gt;&lt;wsp:rsid wsp:val=&quot;00FF6FE6&quot;/&gt;&lt;/wsp:rsids&gt;&lt;/w:docPr&gt;&lt;w:body&gt;&lt;w:p wsp:rsidR=&quot;00000000&quot; wsp:rsidRDefault=&quot;00F75680&quot;&gt;&lt;m:oMathPara&gt;&lt;m:oMath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The score obtained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Language elements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FD10C0">
        <w:rPr>
          <w:rFonts w:ascii="Times New Roman" w:hAnsi="Times New Roman"/>
          <w:sz w:val="24"/>
          <w:szCs w:val="24"/>
        </w:rPr>
        <w:fldChar w:fldCharType="end"/>
      </w:r>
    </w:p>
    <w:p w:rsidR="00131E5F" w:rsidRPr="006F4F5B" w:rsidRDefault="00131E5F" w:rsidP="00131E5F">
      <w:pPr>
        <w:pStyle w:val="ListParagraph"/>
        <w:spacing w:line="480" w:lineRule="auto"/>
        <w:ind w:left="0" w:firstLine="567"/>
        <w:rPr>
          <w:rFonts w:ascii="Times New Roman" w:hAnsi="Times New Roman"/>
          <w:sz w:val="24"/>
        </w:rPr>
      </w:pPr>
    </w:p>
    <w:p w:rsidR="00131E5F" w:rsidRDefault="00131E5F" w:rsidP="00131E5F">
      <w:pPr>
        <w:spacing w:after="0" w:line="480" w:lineRule="auto"/>
        <w:jc w:val="both"/>
      </w:pPr>
      <w:r w:rsidRPr="006F4F5B">
        <w:rPr>
          <w:rFonts w:ascii="Times New Roman" w:hAnsi="Times New Roman"/>
          <w:sz w:val="24"/>
        </w:rPr>
        <w:t xml:space="preserve">The students’ scores obtained in each language element </w:t>
      </w:r>
      <w:proofErr w:type="gramStart"/>
      <w:r w:rsidRPr="006F4F5B">
        <w:rPr>
          <w:rFonts w:ascii="Times New Roman" w:hAnsi="Times New Roman"/>
          <w:sz w:val="24"/>
        </w:rPr>
        <w:t>were accumulated</w:t>
      </w:r>
      <w:proofErr w:type="gramEnd"/>
      <w:r w:rsidRPr="006F4F5B">
        <w:rPr>
          <w:rFonts w:ascii="Times New Roman" w:hAnsi="Times New Roman"/>
          <w:sz w:val="24"/>
        </w:rPr>
        <w:t xml:space="preserve"> then the result of the accumulation was divided into four as the number of the language element. The result of the division became the students’ final speaking score.</w:t>
      </w:r>
    </w:p>
    <w:p w:rsidR="00131E5F" w:rsidRDefault="00131E5F" w:rsidP="00131E5F">
      <w:pPr>
        <w:spacing w:after="0" w:line="480" w:lineRule="auto"/>
        <w:jc w:val="both"/>
      </w:pPr>
      <w:r w:rsidRPr="006F4F5B">
        <w:rPr>
          <w:rFonts w:ascii="Times New Roman" w:hAnsi="Times New Roman"/>
          <w:sz w:val="24"/>
        </w:rPr>
        <w:t xml:space="preserve">The students’ final speaking score </w:t>
      </w:r>
      <w:proofErr w:type="gramStart"/>
      <w:r w:rsidRPr="006F4F5B">
        <w:rPr>
          <w:rFonts w:ascii="Times New Roman" w:hAnsi="Times New Roman"/>
          <w:sz w:val="24"/>
        </w:rPr>
        <w:t>were then categorized</w:t>
      </w:r>
      <w:proofErr w:type="gramEnd"/>
      <w:r w:rsidRPr="006F4F5B">
        <w:rPr>
          <w:rFonts w:ascii="Times New Roman" w:hAnsi="Times New Roman"/>
          <w:sz w:val="24"/>
        </w:rPr>
        <w:t xml:space="preserve"> into five categories. They were excellent, very good, good, fair and poor speaking performance. If the students’ final score achieved </w:t>
      </w:r>
      <w:proofErr w:type="gramStart"/>
      <w:r w:rsidRPr="006F4F5B">
        <w:rPr>
          <w:rFonts w:ascii="Times New Roman" w:hAnsi="Times New Roman"/>
          <w:sz w:val="24"/>
        </w:rPr>
        <w:t>5</w:t>
      </w:r>
      <w:proofErr w:type="gramEnd"/>
      <w:r w:rsidRPr="006F4F5B">
        <w:rPr>
          <w:rFonts w:ascii="Times New Roman" w:hAnsi="Times New Roman"/>
          <w:sz w:val="24"/>
        </w:rPr>
        <w:t xml:space="preserve">, those students were categorized into </w:t>
      </w:r>
      <w:r w:rsidRPr="006F4F5B">
        <w:rPr>
          <w:rFonts w:ascii="Times New Roman" w:hAnsi="Times New Roman"/>
          <w:b/>
          <w:sz w:val="24"/>
        </w:rPr>
        <w:t>Excellent</w:t>
      </w:r>
      <w:r w:rsidRPr="006F4F5B">
        <w:rPr>
          <w:rFonts w:ascii="Times New Roman" w:hAnsi="Times New Roman"/>
          <w:sz w:val="24"/>
        </w:rPr>
        <w:t xml:space="preserve"> speaking performance. If their final score achieved 4 to </w:t>
      </w:r>
      <w:proofErr w:type="gramStart"/>
      <w:r w:rsidRPr="006F4F5B">
        <w:rPr>
          <w:rFonts w:ascii="Times New Roman" w:hAnsi="Times New Roman"/>
          <w:sz w:val="24"/>
        </w:rPr>
        <w:t>4.9</w:t>
      </w:r>
      <w:proofErr w:type="gramEnd"/>
      <w:r w:rsidRPr="006F4F5B">
        <w:rPr>
          <w:rFonts w:ascii="Times New Roman" w:hAnsi="Times New Roman"/>
          <w:sz w:val="24"/>
        </w:rPr>
        <w:t xml:space="preserve"> they were categorized as </w:t>
      </w:r>
      <w:r w:rsidRPr="006F4F5B">
        <w:rPr>
          <w:rFonts w:ascii="Times New Roman" w:hAnsi="Times New Roman"/>
          <w:b/>
          <w:sz w:val="24"/>
        </w:rPr>
        <w:t>Very good</w:t>
      </w:r>
      <w:r w:rsidRPr="006F4F5B">
        <w:rPr>
          <w:rFonts w:ascii="Times New Roman" w:hAnsi="Times New Roman"/>
          <w:sz w:val="24"/>
        </w:rPr>
        <w:t xml:space="preserve"> speaking performance. If their final speaking score achieved 3 to </w:t>
      </w:r>
      <w:proofErr w:type="gramStart"/>
      <w:r w:rsidRPr="006F4F5B">
        <w:rPr>
          <w:rFonts w:ascii="Times New Roman" w:hAnsi="Times New Roman"/>
          <w:sz w:val="24"/>
        </w:rPr>
        <w:t>3.9</w:t>
      </w:r>
      <w:proofErr w:type="gramEnd"/>
      <w:r w:rsidRPr="006F4F5B">
        <w:rPr>
          <w:rFonts w:ascii="Times New Roman" w:hAnsi="Times New Roman"/>
          <w:sz w:val="24"/>
        </w:rPr>
        <w:t xml:space="preserve"> they were categorized into </w:t>
      </w:r>
      <w:r w:rsidRPr="006F4F5B">
        <w:rPr>
          <w:rFonts w:ascii="Times New Roman" w:hAnsi="Times New Roman"/>
          <w:b/>
          <w:sz w:val="24"/>
        </w:rPr>
        <w:t>Good</w:t>
      </w:r>
      <w:r w:rsidRPr="006F4F5B">
        <w:rPr>
          <w:rFonts w:ascii="Times New Roman" w:hAnsi="Times New Roman"/>
          <w:sz w:val="24"/>
        </w:rPr>
        <w:t xml:space="preserve"> speaking performance. If their </w:t>
      </w:r>
      <w:r w:rsidRPr="006F4F5B">
        <w:rPr>
          <w:rFonts w:ascii="Times New Roman" w:hAnsi="Times New Roman"/>
          <w:sz w:val="24"/>
        </w:rPr>
        <w:lastRenderedPageBreak/>
        <w:t xml:space="preserve">final speaking score achieved 2 to </w:t>
      </w:r>
      <w:proofErr w:type="gramStart"/>
      <w:r w:rsidRPr="006F4F5B">
        <w:rPr>
          <w:rFonts w:ascii="Times New Roman" w:hAnsi="Times New Roman"/>
          <w:sz w:val="24"/>
        </w:rPr>
        <w:t>2.9</w:t>
      </w:r>
      <w:proofErr w:type="gramEnd"/>
      <w:r w:rsidRPr="006F4F5B">
        <w:rPr>
          <w:rFonts w:ascii="Times New Roman" w:hAnsi="Times New Roman"/>
          <w:sz w:val="24"/>
        </w:rPr>
        <w:t xml:space="preserve"> they were categorized into </w:t>
      </w:r>
      <w:r w:rsidRPr="006F4F5B">
        <w:rPr>
          <w:rFonts w:ascii="Times New Roman" w:hAnsi="Times New Roman"/>
          <w:b/>
          <w:sz w:val="24"/>
        </w:rPr>
        <w:t>Fair</w:t>
      </w:r>
      <w:r w:rsidRPr="006F4F5B">
        <w:rPr>
          <w:rFonts w:ascii="Times New Roman" w:hAnsi="Times New Roman"/>
          <w:sz w:val="24"/>
        </w:rPr>
        <w:t xml:space="preserve"> speaking performance. </w:t>
      </w:r>
      <w:proofErr w:type="gramStart"/>
      <w:r w:rsidRPr="006F4F5B">
        <w:rPr>
          <w:rFonts w:ascii="Times New Roman" w:hAnsi="Times New Roman"/>
          <w:sz w:val="24"/>
        </w:rPr>
        <w:t>And</w:t>
      </w:r>
      <w:proofErr w:type="gramEnd"/>
      <w:r w:rsidRPr="006F4F5B">
        <w:rPr>
          <w:rFonts w:ascii="Times New Roman" w:hAnsi="Times New Roman"/>
          <w:sz w:val="24"/>
        </w:rPr>
        <w:t xml:space="preserve"> if their final score achieved 1 to 1.9 they were categorized into </w:t>
      </w:r>
      <w:r w:rsidRPr="006F4F5B">
        <w:rPr>
          <w:rFonts w:ascii="Times New Roman" w:hAnsi="Times New Roman"/>
          <w:b/>
          <w:sz w:val="24"/>
        </w:rPr>
        <w:t>Poor</w:t>
      </w:r>
      <w:r w:rsidRPr="006F4F5B">
        <w:rPr>
          <w:rFonts w:ascii="Times New Roman" w:hAnsi="Times New Roman"/>
          <w:sz w:val="24"/>
        </w:rPr>
        <w:t xml:space="preserve"> speaking performance.</w:t>
      </w:r>
    </w:p>
    <w:p w:rsidR="00131E5F" w:rsidRDefault="00131E5F"/>
    <w:p w:rsidR="00131E5F" w:rsidRDefault="00131E5F">
      <w:r w:rsidRPr="006F4F5B">
        <w:rPr>
          <w:rFonts w:ascii="Times New Roman" w:hAnsi="Times New Roman"/>
          <w:b/>
          <w:sz w:val="24"/>
        </w:rPr>
        <w:t>The Steps of Implementing The Think-Pair-Share Strategy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310"/>
        <w:gridCol w:w="2311"/>
        <w:gridCol w:w="2311"/>
        <w:gridCol w:w="2311"/>
      </w:tblGrid>
      <w:tr w:rsidR="00131E5F" w:rsidRPr="006F4F5B" w:rsidTr="00370521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4F5B">
              <w:rPr>
                <w:rFonts w:ascii="Times New Roman" w:hAnsi="Times New Roman"/>
                <w:b/>
                <w:sz w:val="24"/>
              </w:rPr>
              <w:t>Phase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4F5B">
              <w:rPr>
                <w:rFonts w:ascii="Times New Roman" w:hAnsi="Times New Roman"/>
                <w:b/>
                <w:sz w:val="24"/>
              </w:rPr>
              <w:t>Focus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4F5B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4F5B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131E5F" w:rsidRPr="006F4F5B" w:rsidTr="00370521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Pre-activity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Arousing students’ motivation and activating their background knowledge.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Greeting and asking the students’ condition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Giving warming-up </w:t>
            </w:r>
            <w:r w:rsidRPr="006F4F5B">
              <w:rPr>
                <w:rFonts w:ascii="Times New Roman" w:hAnsi="Times New Roman"/>
                <w:sz w:val="24"/>
              </w:rPr>
              <w:t>games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Activating the students’ background knowledge by showing some pictures or playing video and asking several questions related to the pictures or video given.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Answering or responding the teacher’s questions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Doing the game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Paying attention and answering teacher’s questions.</w:t>
            </w:r>
          </w:p>
          <w:p w:rsidR="00131E5F" w:rsidRPr="006F4F5B" w:rsidRDefault="00131E5F" w:rsidP="00370521">
            <w:pPr>
              <w:pStyle w:val="ListParagraph"/>
              <w:spacing w:after="0" w:line="240" w:lineRule="auto"/>
              <w:ind w:left="195"/>
              <w:rPr>
                <w:rFonts w:ascii="Times New Roman" w:hAnsi="Times New Roman"/>
                <w:sz w:val="24"/>
              </w:rPr>
            </w:pPr>
          </w:p>
          <w:p w:rsidR="00131E5F" w:rsidRPr="006F4F5B" w:rsidRDefault="00131E5F" w:rsidP="00370521">
            <w:pPr>
              <w:pStyle w:val="ListParagraph"/>
              <w:spacing w:after="0" w:line="240" w:lineRule="auto"/>
              <w:ind w:left="195"/>
              <w:rPr>
                <w:rFonts w:ascii="Times New Roman" w:hAnsi="Times New Roman"/>
                <w:sz w:val="24"/>
              </w:rPr>
            </w:pPr>
          </w:p>
          <w:p w:rsidR="00131E5F" w:rsidRPr="006F4F5B" w:rsidRDefault="00131E5F" w:rsidP="00370521">
            <w:pPr>
              <w:pStyle w:val="ListParagraph"/>
              <w:spacing w:after="0" w:line="240" w:lineRule="auto"/>
              <w:ind w:left="195"/>
              <w:rPr>
                <w:rFonts w:ascii="Times New Roman" w:hAnsi="Times New Roman"/>
                <w:sz w:val="24"/>
              </w:rPr>
            </w:pPr>
          </w:p>
          <w:p w:rsidR="00131E5F" w:rsidRPr="006F4F5B" w:rsidRDefault="00131E5F" w:rsidP="00370521">
            <w:pPr>
              <w:pStyle w:val="ListParagraph"/>
              <w:spacing w:after="0" w:line="240" w:lineRule="auto"/>
              <w:ind w:left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31E5F" w:rsidRPr="006F4F5B" w:rsidTr="00370521">
        <w:tc>
          <w:tcPr>
            <w:tcW w:w="23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Whilst-activity</w:t>
            </w:r>
          </w:p>
          <w:p w:rsidR="00131E5F" w:rsidRPr="006F4F5B" w:rsidRDefault="00131E5F" w:rsidP="00370521">
            <w:pPr>
              <w:spacing w:after="0" w:line="240" w:lineRule="auto"/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Facilitating the students to perform their speaking ability by the following activities: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Explaining the steps and activities the students will do in TPS strategy.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proofErr w:type="gramStart"/>
            <w:r w:rsidRPr="006F4F5B">
              <w:rPr>
                <w:rFonts w:ascii="Times New Roman" w:hAnsi="Times New Roman"/>
                <w:sz w:val="24"/>
              </w:rPr>
              <w:t>Giving problem or questions to the student to solve.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Paying attention and Following the teacher’s instruction of doing TPS</w:t>
            </w:r>
          </w:p>
          <w:p w:rsidR="00131E5F" w:rsidRPr="006F4F5B" w:rsidRDefault="00131E5F" w:rsidP="00370521">
            <w:pPr>
              <w:spacing w:after="0" w:line="240" w:lineRule="auto"/>
            </w:pPr>
          </w:p>
        </w:tc>
      </w:tr>
      <w:tr w:rsidR="00131E5F" w:rsidRPr="006F4F5B" w:rsidTr="00370521">
        <w:tc>
          <w:tcPr>
            <w:tcW w:w="2310" w:type="dxa"/>
            <w:vMerge/>
            <w:tcBorders>
              <w:top w:val="single" w:sz="4" w:space="0" w:color="auto"/>
            </w:tcBorders>
          </w:tcPr>
          <w:p w:rsidR="00131E5F" w:rsidRPr="006F4F5B" w:rsidRDefault="00131E5F" w:rsidP="00370521">
            <w:pPr>
              <w:spacing w:after="0" w:line="240" w:lineRule="auto"/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6F4F5B">
              <w:rPr>
                <w:rFonts w:ascii="Times New Roman" w:hAnsi="Times New Roman"/>
                <w:b/>
              </w:rPr>
              <w:t>Think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Asking the students to think of the possible answer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Thinking of the possible answer of the problem</w:t>
            </w:r>
          </w:p>
        </w:tc>
      </w:tr>
      <w:tr w:rsidR="00131E5F" w:rsidRPr="006F4F5B" w:rsidTr="00370521">
        <w:tc>
          <w:tcPr>
            <w:tcW w:w="2310" w:type="dxa"/>
            <w:vMerge/>
          </w:tcPr>
          <w:p w:rsidR="00131E5F" w:rsidRPr="006F4F5B" w:rsidRDefault="00131E5F" w:rsidP="00370521">
            <w:pPr>
              <w:spacing w:after="0" w:line="240" w:lineRule="auto"/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6F4F5B">
              <w:rPr>
                <w:rFonts w:ascii="Times New Roman" w:hAnsi="Times New Roman"/>
                <w:b/>
              </w:rPr>
              <w:t xml:space="preserve">Pair 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Assigning the students to sit in pair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Asking them to discuss with their pair about their ideas derived from the thinking time.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Encouraging them to help each other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Pairing with their pair and discussing the answer.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Helping their pair to find and decide the appropriate answer</w:t>
            </w:r>
          </w:p>
        </w:tc>
      </w:tr>
      <w:tr w:rsidR="00131E5F" w:rsidRPr="006F4F5B" w:rsidTr="00370521">
        <w:tc>
          <w:tcPr>
            <w:tcW w:w="2310" w:type="dxa"/>
            <w:vMerge/>
            <w:tcBorders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240" w:lineRule="auto"/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6F4F5B">
              <w:rPr>
                <w:rFonts w:ascii="Times New Roman" w:hAnsi="Times New Roman"/>
                <w:b/>
              </w:rPr>
              <w:t xml:space="preserve">Share 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 xml:space="preserve">Asking the pair to </w:t>
            </w:r>
            <w:r w:rsidRPr="006F4F5B">
              <w:rPr>
                <w:rFonts w:ascii="Times New Roman" w:hAnsi="Times New Roman"/>
                <w:sz w:val="24"/>
              </w:rPr>
              <w:lastRenderedPageBreak/>
              <w:t>report or share to the group or the whole class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lastRenderedPageBreak/>
              <w:t xml:space="preserve">Sharing the best </w:t>
            </w:r>
            <w:r w:rsidRPr="006F4F5B">
              <w:rPr>
                <w:rFonts w:ascii="Times New Roman" w:hAnsi="Times New Roman"/>
                <w:sz w:val="24"/>
              </w:rPr>
              <w:lastRenderedPageBreak/>
              <w:t>answer to the group or to the whole class and others may add, comment, or argue the answer.</w:t>
            </w:r>
          </w:p>
        </w:tc>
      </w:tr>
      <w:tr w:rsidR="00131E5F" w:rsidRPr="006F4F5B" w:rsidTr="00370521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lastRenderedPageBreak/>
              <w:t>Post-activity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6" w:hanging="166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Giving feedback and Summarizing the students’ answer in the form of class discussion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6" w:hanging="166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Concluding the lesson and reflecting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Giving feedback and summarizing the students’ answers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 xml:space="preserve">Asking students to draw conclusion 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Closing the class</w:t>
            </w:r>
          </w:p>
          <w:p w:rsidR="00131E5F" w:rsidRPr="006F4F5B" w:rsidRDefault="00131E5F" w:rsidP="00370521">
            <w:pPr>
              <w:pStyle w:val="ListParagraph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Taking notes on teacher’s feedback.</w:t>
            </w:r>
          </w:p>
          <w:p w:rsidR="00131E5F" w:rsidRPr="006F4F5B" w:rsidRDefault="00131E5F" w:rsidP="00370521">
            <w:pPr>
              <w:pStyle w:val="ListParagraph"/>
              <w:spacing w:after="0" w:line="240" w:lineRule="auto"/>
              <w:ind w:left="195"/>
              <w:rPr>
                <w:rFonts w:ascii="Times New Roman" w:hAnsi="Times New Roman"/>
                <w:sz w:val="24"/>
              </w:rPr>
            </w:pP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Drawing conclusion</w:t>
            </w:r>
          </w:p>
          <w:p w:rsidR="00131E5F" w:rsidRPr="006F4F5B" w:rsidRDefault="00131E5F" w:rsidP="00370521">
            <w:pPr>
              <w:pStyle w:val="ListParagraph"/>
              <w:spacing w:after="0" w:line="240" w:lineRule="auto"/>
              <w:ind w:left="195"/>
              <w:rPr>
                <w:rFonts w:ascii="Times New Roman" w:hAnsi="Times New Roman"/>
                <w:sz w:val="24"/>
              </w:rPr>
            </w:pPr>
          </w:p>
        </w:tc>
      </w:tr>
      <w:tr w:rsidR="00131E5F" w:rsidRPr="006F4F5B" w:rsidTr="00370521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3705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Follow-up activities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6" w:hanging="166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Providing the students the chance to have individual learning activity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Asking them to find another problem-solving</w:t>
            </w:r>
          </w:p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7" w:hanging="142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Asking them to share for the next meeting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31E5F" w:rsidRPr="006F4F5B" w:rsidRDefault="00131E5F" w:rsidP="00131E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ascii="Times New Roman" w:hAnsi="Times New Roman"/>
                <w:sz w:val="24"/>
              </w:rPr>
            </w:pPr>
            <w:r w:rsidRPr="006F4F5B">
              <w:rPr>
                <w:rFonts w:ascii="Times New Roman" w:hAnsi="Times New Roman"/>
                <w:sz w:val="24"/>
              </w:rPr>
              <w:t>Finding the problems-solving to share for the next meeting</w:t>
            </w:r>
          </w:p>
        </w:tc>
      </w:tr>
    </w:tbl>
    <w:p w:rsidR="00131E5F" w:rsidRDefault="00131E5F"/>
    <w:p w:rsidR="00131E5F" w:rsidRDefault="00131E5F"/>
    <w:p w:rsidR="00131E5F" w:rsidRDefault="00131E5F"/>
    <w:p w:rsidR="00131E5F" w:rsidRDefault="00131E5F"/>
    <w:sectPr w:rsidR="00131E5F" w:rsidSect="00E87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E2C"/>
    <w:multiLevelType w:val="hybridMultilevel"/>
    <w:tmpl w:val="6900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97415"/>
    <w:multiLevelType w:val="hybridMultilevel"/>
    <w:tmpl w:val="F2D20BDE"/>
    <w:lvl w:ilvl="0" w:tplc="1F54641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46A80"/>
    <w:multiLevelType w:val="hybridMultilevel"/>
    <w:tmpl w:val="B9B0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cxtTQ2NbQwNTI0MDdT0lEKTi0uzszPAykwrAUA9y3hzCwAAAA="/>
  </w:docVars>
  <w:rsids>
    <w:rsidRoot w:val="00D64C3C"/>
    <w:rsid w:val="00131E5F"/>
    <w:rsid w:val="00226BF0"/>
    <w:rsid w:val="006B0375"/>
    <w:rsid w:val="007553DA"/>
    <w:rsid w:val="008B68DA"/>
    <w:rsid w:val="00AA46E7"/>
    <w:rsid w:val="00D64C3C"/>
    <w:rsid w:val="00E06A9B"/>
    <w:rsid w:val="00E87F62"/>
    <w:rsid w:val="00F0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3C"/>
    <w:pPr>
      <w:spacing w:after="200" w:line="276" w:lineRule="auto"/>
    </w:pPr>
    <w:rPr>
      <w:rFonts w:ascii="Calibri" w:eastAsia="Times New Roman" w:hAnsi="Calibri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4C3C"/>
    <w:pPr>
      <w:spacing w:after="0" w:line="240" w:lineRule="auto"/>
    </w:pPr>
    <w:rPr>
      <w:rFonts w:ascii="Calibri" w:eastAsia="Times New Roman" w:hAnsi="Calibri"/>
      <w:i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64C3C"/>
    <w:rPr>
      <w:rFonts w:ascii="Calibri" w:eastAsia="Times New Roman" w:hAnsi="Calibri"/>
      <w:i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131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2018-04-06T03:35:00Z</dcterms:created>
  <dcterms:modified xsi:type="dcterms:W3CDTF">2018-04-06T03:44:00Z</dcterms:modified>
</cp:coreProperties>
</file>